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C2" w:rsidRPr="00BA2337" w:rsidRDefault="00784CC2" w:rsidP="00784CC2">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784CC2" w:rsidRPr="00BA2337" w:rsidRDefault="00784CC2" w:rsidP="00784CC2">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784CC2" w:rsidRPr="00BA2337" w:rsidRDefault="00784CC2" w:rsidP="00784CC2">
      <w:pPr>
        <w:tabs>
          <w:tab w:val="left" w:pos="2030"/>
        </w:tabs>
        <w:jc w:val="center"/>
        <w:rPr>
          <w:rFonts w:ascii="Times New Roman" w:hAnsi="Times New Roman" w:cs="Times New Roman"/>
          <w:b/>
          <w:caps/>
          <w:sz w:val="28"/>
          <w:szCs w:val="28"/>
          <w:lang w:val="uk-UA"/>
        </w:rPr>
      </w:pPr>
    </w:p>
    <w:p w:rsidR="00784CC2" w:rsidRPr="00BA2337" w:rsidRDefault="00784CC2" w:rsidP="00784CC2">
      <w:pPr>
        <w:tabs>
          <w:tab w:val="left" w:pos="2030"/>
        </w:tabs>
        <w:rPr>
          <w:rFonts w:ascii="Times New Roman" w:hAnsi="Times New Roman" w:cs="Times New Roman"/>
          <w:b/>
          <w:caps/>
          <w:sz w:val="28"/>
          <w:szCs w:val="28"/>
          <w:lang w:val="uk-UA"/>
        </w:rPr>
      </w:pPr>
    </w:p>
    <w:p w:rsidR="00784CC2" w:rsidRDefault="00784CC2" w:rsidP="00784CC2">
      <w:pPr>
        <w:tabs>
          <w:tab w:val="left" w:pos="2030"/>
        </w:tabs>
        <w:rPr>
          <w:rFonts w:ascii="Times New Roman" w:hAnsi="Times New Roman" w:cs="Times New Roman"/>
          <w:b/>
          <w:caps/>
          <w:sz w:val="28"/>
          <w:szCs w:val="28"/>
          <w:lang w:val="uk-UA"/>
        </w:rPr>
      </w:pPr>
    </w:p>
    <w:p w:rsidR="00784CC2" w:rsidRPr="00BA2337" w:rsidRDefault="00784CC2" w:rsidP="00F35315">
      <w:pPr>
        <w:tabs>
          <w:tab w:val="left" w:pos="2030"/>
        </w:tabs>
        <w:jc w:val="center"/>
        <w:rPr>
          <w:rFonts w:ascii="Times New Roman" w:hAnsi="Times New Roman" w:cs="Times New Roman"/>
          <w:b/>
          <w:caps/>
          <w:sz w:val="28"/>
          <w:szCs w:val="28"/>
          <w:lang w:val="uk-UA"/>
        </w:rPr>
      </w:pPr>
      <w:r>
        <w:rPr>
          <w:rFonts w:ascii="Times New Roman" w:hAnsi="Times New Roman" w:cs="Times New Roman"/>
          <w:b/>
          <w:i/>
          <w:caps/>
          <w:sz w:val="28"/>
          <w:szCs w:val="28"/>
          <w:lang w:val="uk-UA"/>
        </w:rPr>
        <w:t>Вінницький соціально-економічний інститут</w:t>
      </w:r>
    </w:p>
    <w:p w:rsidR="00784CC2" w:rsidRPr="00BA2337" w:rsidRDefault="00784CC2" w:rsidP="00784CC2">
      <w:pPr>
        <w:tabs>
          <w:tab w:val="left" w:pos="2030"/>
        </w:tabs>
        <w:jc w:val="center"/>
        <w:rPr>
          <w:rFonts w:ascii="Times New Roman" w:hAnsi="Times New Roman" w:cs="Times New Roman"/>
          <w:b/>
          <w:caps/>
          <w:sz w:val="28"/>
          <w:szCs w:val="28"/>
          <w:lang w:val="uk-UA"/>
        </w:rPr>
      </w:pPr>
    </w:p>
    <w:p w:rsidR="00784CC2" w:rsidRPr="00BA2337" w:rsidRDefault="00784CC2" w:rsidP="00784CC2">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КАФЕДРА </w:t>
      </w:r>
      <w:r>
        <w:rPr>
          <w:rFonts w:ascii="Times New Roman" w:hAnsi="Times New Roman" w:cs="Times New Roman"/>
          <w:b/>
          <w:caps/>
          <w:sz w:val="28"/>
          <w:szCs w:val="28"/>
          <w:lang w:val="uk-UA"/>
        </w:rPr>
        <w:t xml:space="preserve"> </w:t>
      </w:r>
      <w:r>
        <w:rPr>
          <w:rFonts w:ascii="Times New Roman" w:hAnsi="Times New Roman" w:cs="Times New Roman"/>
          <w:b/>
          <w:i/>
          <w:caps/>
          <w:sz w:val="28"/>
          <w:szCs w:val="28"/>
          <w:lang w:val="uk-UA"/>
        </w:rPr>
        <w:t>Бізнесу і права</w:t>
      </w:r>
      <w:r w:rsidRPr="00BA2337">
        <w:rPr>
          <w:rFonts w:ascii="Times New Roman" w:hAnsi="Times New Roman" w:cs="Times New Roman"/>
          <w:b/>
          <w:caps/>
          <w:sz w:val="28"/>
          <w:szCs w:val="28"/>
          <w:lang w:val="uk-UA"/>
        </w:rPr>
        <w:t xml:space="preserve"> </w:t>
      </w:r>
    </w:p>
    <w:p w:rsidR="00F35315" w:rsidRDefault="00784CC2" w:rsidP="00784CC2">
      <w:pPr>
        <w:tabs>
          <w:tab w:val="left" w:pos="2030"/>
        </w:tabs>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                                                                                                        </w:t>
      </w:r>
    </w:p>
    <w:p w:rsidR="00F35315" w:rsidRDefault="00F35315" w:rsidP="00784CC2">
      <w:pPr>
        <w:tabs>
          <w:tab w:val="left" w:pos="2030"/>
        </w:tabs>
        <w:rPr>
          <w:rFonts w:ascii="Times New Roman" w:hAnsi="Times New Roman" w:cs="Times New Roman"/>
          <w:b/>
          <w:caps/>
          <w:sz w:val="28"/>
          <w:szCs w:val="28"/>
          <w:lang w:val="uk-UA"/>
        </w:rPr>
      </w:pPr>
    </w:p>
    <w:p w:rsidR="00784CC2" w:rsidRPr="00BA2337" w:rsidRDefault="00784CC2" w:rsidP="00784CC2">
      <w:pPr>
        <w:tabs>
          <w:tab w:val="left" w:pos="2030"/>
        </w:tabs>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                                                                                                                                                                                                                                                                                                                                                                                                                                                                                                                                                                                                                                                                                                                                                                                                                                                                                                                                                                                                                                                                                                                                                                                                                                                                                                                                                                                                                                                                                                                                                                                                                                                                                                                                                                                                                                                                                                                                                                                                                                                                                                                                                                                                                                    </w:t>
      </w:r>
    </w:p>
    <w:p w:rsidR="00784CC2" w:rsidRPr="00BA2337" w:rsidRDefault="00784CC2" w:rsidP="00784CC2">
      <w:pPr>
        <w:pStyle w:val="af"/>
        <w:tabs>
          <w:tab w:val="left" w:pos="2030"/>
        </w:tabs>
        <w:ind w:left="5387"/>
        <w:rPr>
          <w:szCs w:val="28"/>
        </w:rPr>
      </w:pPr>
    </w:p>
    <w:p w:rsidR="005209EE" w:rsidRPr="005209EE" w:rsidRDefault="005209EE" w:rsidP="005209EE">
      <w:pPr>
        <w:tabs>
          <w:tab w:val="left" w:pos="5940"/>
        </w:tabs>
        <w:ind w:left="5387"/>
        <w:rPr>
          <w:rFonts w:ascii="Times New Roman" w:hAnsi="Times New Roman" w:cs="Times New Roman"/>
          <w:sz w:val="28"/>
          <w:szCs w:val="28"/>
          <w:lang w:val="uk-UA"/>
        </w:rPr>
      </w:pPr>
      <w:r w:rsidRPr="005209EE">
        <w:rPr>
          <w:rFonts w:ascii="Times New Roman" w:hAnsi="Times New Roman" w:cs="Times New Roman"/>
          <w:b/>
          <w:sz w:val="28"/>
          <w:szCs w:val="28"/>
          <w:lang w:val="uk-UA"/>
        </w:rPr>
        <w:t>ЗАТВЕРДЖУЮ</w:t>
      </w:r>
    </w:p>
    <w:p w:rsidR="005209EE" w:rsidRPr="005209EE" w:rsidRDefault="005209EE" w:rsidP="005209EE">
      <w:pPr>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Директор Вінницького соціально-економічного інституту Університету „Україна”</w:t>
      </w:r>
    </w:p>
    <w:p w:rsidR="005209EE" w:rsidRPr="005209EE" w:rsidRDefault="005209EE" w:rsidP="005209EE">
      <w:pPr>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___________ Г.В. Давиденко</w:t>
      </w:r>
    </w:p>
    <w:p w:rsidR="005209EE" w:rsidRPr="005209EE" w:rsidRDefault="005209EE" w:rsidP="005209EE">
      <w:pPr>
        <w:spacing w:line="360" w:lineRule="auto"/>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w:t>
      </w:r>
      <w:r w:rsidRPr="005209EE">
        <w:rPr>
          <w:rFonts w:ascii="Times New Roman" w:hAnsi="Times New Roman" w:cs="Times New Roman"/>
          <w:sz w:val="28"/>
          <w:szCs w:val="28"/>
          <w:u w:val="single"/>
          <w:lang w:val="uk-UA"/>
        </w:rPr>
        <w:t xml:space="preserve"> 0</w:t>
      </w:r>
      <w:r w:rsidR="00FB3CD6">
        <w:rPr>
          <w:rFonts w:ascii="Times New Roman" w:hAnsi="Times New Roman" w:cs="Times New Roman"/>
          <w:sz w:val="28"/>
          <w:szCs w:val="28"/>
          <w:u w:val="single"/>
          <w:lang w:val="uk-UA"/>
        </w:rPr>
        <w:t>1</w:t>
      </w:r>
      <w:r w:rsidRPr="005209EE">
        <w:rPr>
          <w:rFonts w:ascii="Times New Roman" w:hAnsi="Times New Roman" w:cs="Times New Roman"/>
          <w:sz w:val="28"/>
          <w:szCs w:val="28"/>
          <w:u w:val="single"/>
          <w:lang w:val="uk-UA"/>
        </w:rPr>
        <w:t xml:space="preserve"> </w:t>
      </w:r>
      <w:r w:rsidRPr="005209EE">
        <w:rPr>
          <w:rFonts w:ascii="Times New Roman" w:hAnsi="Times New Roman" w:cs="Times New Roman"/>
          <w:sz w:val="28"/>
          <w:szCs w:val="28"/>
          <w:lang w:val="uk-UA"/>
        </w:rPr>
        <w:t>”</w:t>
      </w:r>
      <w:r w:rsidRPr="005209EE">
        <w:rPr>
          <w:rFonts w:ascii="Times New Roman" w:hAnsi="Times New Roman" w:cs="Times New Roman"/>
          <w:sz w:val="28"/>
          <w:szCs w:val="28"/>
          <w:u w:val="single"/>
          <w:lang w:val="uk-UA"/>
        </w:rPr>
        <w:t xml:space="preserve">           09           </w:t>
      </w:r>
      <w:r w:rsidR="00FB3CD6">
        <w:rPr>
          <w:rFonts w:ascii="Times New Roman" w:hAnsi="Times New Roman" w:cs="Times New Roman"/>
          <w:sz w:val="28"/>
          <w:szCs w:val="28"/>
          <w:lang w:val="uk-UA"/>
        </w:rPr>
        <w:t>202</w:t>
      </w:r>
      <w:r w:rsidR="00661BAB">
        <w:rPr>
          <w:rFonts w:ascii="Times New Roman" w:hAnsi="Times New Roman" w:cs="Times New Roman"/>
          <w:sz w:val="28"/>
          <w:szCs w:val="28"/>
          <w:lang w:val="uk-UA"/>
        </w:rPr>
        <w:t>3</w:t>
      </w:r>
      <w:r w:rsidRPr="005209EE">
        <w:rPr>
          <w:rFonts w:ascii="Times New Roman" w:hAnsi="Times New Roman" w:cs="Times New Roman"/>
          <w:sz w:val="28"/>
          <w:szCs w:val="28"/>
          <w:lang w:val="uk-UA"/>
        </w:rPr>
        <w:t xml:space="preserve"> р.</w:t>
      </w:r>
    </w:p>
    <w:p w:rsidR="00784CC2" w:rsidRPr="00BA2337" w:rsidRDefault="00784CC2" w:rsidP="00784CC2">
      <w:pPr>
        <w:rPr>
          <w:rFonts w:ascii="Times New Roman" w:hAnsi="Times New Roman" w:cs="Times New Roman"/>
          <w:sz w:val="28"/>
          <w:szCs w:val="28"/>
          <w:lang w:val="uk-UA"/>
        </w:rPr>
      </w:pPr>
    </w:p>
    <w:p w:rsidR="00784CC2" w:rsidRPr="00BA2337" w:rsidRDefault="00784CC2" w:rsidP="00784CC2">
      <w:pPr>
        <w:pStyle w:val="2"/>
        <w:shd w:val="clear" w:color="auto" w:fill="FFFFFF"/>
        <w:spacing w:before="0" w:after="0"/>
        <w:rPr>
          <w:rFonts w:ascii="Times New Roman" w:hAnsi="Times New Roman"/>
          <w:i w:val="0"/>
          <w:iCs w:val="0"/>
          <w:lang w:val="uk-UA"/>
        </w:rPr>
      </w:pPr>
    </w:p>
    <w:p w:rsidR="00784CC2" w:rsidRPr="00BA2337" w:rsidRDefault="00784CC2" w:rsidP="00784CC2">
      <w:pPr>
        <w:pStyle w:val="2"/>
        <w:shd w:val="clear" w:color="auto" w:fill="FFFFFF"/>
        <w:spacing w:before="0" w:after="0"/>
        <w:rPr>
          <w:rFonts w:ascii="Times New Roman" w:hAnsi="Times New Roman"/>
          <w:i w:val="0"/>
          <w:iCs w:val="0"/>
          <w:lang w:val="uk-UA"/>
        </w:rPr>
      </w:pPr>
    </w:p>
    <w:p w:rsidR="00784CC2" w:rsidRDefault="00784CC2" w:rsidP="00784CC2">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rsidR="00784CC2" w:rsidRPr="00784CC2" w:rsidRDefault="00784CC2" w:rsidP="00784CC2">
      <w:pPr>
        <w:rPr>
          <w:lang w:val="uk-UA"/>
        </w:rPr>
      </w:pPr>
    </w:p>
    <w:p w:rsidR="00784CC2" w:rsidRPr="00BA2337" w:rsidRDefault="00C80DAA" w:rsidP="00784CC2">
      <w:pPr>
        <w:jc w:val="center"/>
        <w:rPr>
          <w:rFonts w:ascii="Times New Roman" w:hAnsi="Times New Roman" w:cs="Times New Roman"/>
          <w:lang w:val="uk-UA"/>
        </w:rPr>
      </w:pPr>
      <w:r>
        <w:rPr>
          <w:rFonts w:ascii="Times New Roman" w:hAnsi="Times New Roman" w:cs="Times New Roman"/>
          <w:b/>
          <w:i/>
          <w:sz w:val="36"/>
          <w:szCs w:val="36"/>
          <w:lang w:val="uk-UA"/>
        </w:rPr>
        <w:t>Історія</w:t>
      </w:r>
      <w:r w:rsidR="00784CC2" w:rsidRPr="00784CC2">
        <w:rPr>
          <w:rFonts w:ascii="Times New Roman" w:hAnsi="Times New Roman" w:cs="Times New Roman"/>
          <w:b/>
          <w:i/>
          <w:sz w:val="36"/>
          <w:szCs w:val="36"/>
          <w:lang w:val="uk-UA"/>
        </w:rPr>
        <w:t xml:space="preserve"> держави і права</w:t>
      </w:r>
      <w:r>
        <w:rPr>
          <w:rFonts w:ascii="Times New Roman" w:hAnsi="Times New Roman" w:cs="Times New Roman"/>
          <w:b/>
          <w:i/>
          <w:sz w:val="36"/>
          <w:szCs w:val="36"/>
          <w:lang w:val="uk-UA"/>
        </w:rPr>
        <w:t>України</w:t>
      </w:r>
      <w:r w:rsidR="00784CC2" w:rsidRPr="00BA2337">
        <w:rPr>
          <w:rFonts w:ascii="Times New Roman" w:hAnsi="Times New Roman" w:cs="Times New Roman"/>
          <w:lang w:val="uk-UA"/>
        </w:rPr>
        <w:t xml:space="preserve"> _____________________________________________________________________________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навчальної дисципліни)</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освітня програма </w:t>
      </w:r>
      <w:r w:rsidRPr="00BA2337">
        <w:rPr>
          <w:rFonts w:ascii="Times New Roman" w:hAnsi="Times New Roman" w:cs="Times New Roman"/>
          <w:lang w:val="uk-UA"/>
        </w:rPr>
        <w:t>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освітньої програми)</w:t>
      </w:r>
    </w:p>
    <w:p w:rsidR="00F35315" w:rsidRPr="00BA2337" w:rsidRDefault="00784CC2" w:rsidP="00F35315">
      <w:pPr>
        <w:ind w:firstLine="708"/>
        <w:rPr>
          <w:rFonts w:ascii="Times New Roman" w:hAnsi="Times New Roman" w:cs="Times New Roman"/>
          <w:sz w:val="16"/>
          <w:lang w:val="uk-UA"/>
        </w:rPr>
      </w:pPr>
      <w:r w:rsidRPr="00BA2337">
        <w:rPr>
          <w:rFonts w:ascii="Times New Roman" w:hAnsi="Times New Roman" w:cs="Times New Roman"/>
          <w:sz w:val="28"/>
          <w:szCs w:val="28"/>
          <w:lang w:val="uk-UA"/>
        </w:rPr>
        <w:t>освітнього рівня</w:t>
      </w:r>
      <w:r w:rsidR="00F35315">
        <w:rPr>
          <w:rFonts w:ascii="Times New Roman" w:hAnsi="Times New Roman" w:cs="Times New Roman"/>
          <w:sz w:val="28"/>
          <w:szCs w:val="28"/>
          <w:lang w:val="uk-UA"/>
        </w:rPr>
        <w:t>_____</w:t>
      </w:r>
      <w:r w:rsidR="00F35315" w:rsidRPr="00F35315">
        <w:rPr>
          <w:rFonts w:ascii="Times New Roman" w:hAnsi="Times New Roman" w:cs="Times New Roman"/>
          <w:u w:val="single"/>
          <w:lang w:val="uk-UA"/>
        </w:rPr>
        <w:t>перший(бакалаврський)</w:t>
      </w:r>
      <w:r w:rsidR="00F35315">
        <w:rPr>
          <w:rFonts w:ascii="Times New Roman" w:hAnsi="Times New Roman" w:cs="Times New Roman"/>
          <w:u w:val="single"/>
          <w:lang w:val="uk-UA"/>
        </w:rPr>
        <w:t>.</w:t>
      </w:r>
      <w:r w:rsidR="00F35315" w:rsidRPr="00F35315">
        <w:rPr>
          <w:rFonts w:ascii="Times New Roman" w:hAnsi="Times New Roman" w:cs="Times New Roman"/>
          <w:u w:val="single"/>
          <w:lang w:val="uk-UA"/>
        </w:rPr>
        <w:t xml:space="preserve"> Бакалавр права</w:t>
      </w:r>
      <w:r w:rsidR="00F35315">
        <w:rPr>
          <w:rFonts w:ascii="Times New Roman" w:hAnsi="Times New Roman" w:cs="Times New Roman"/>
          <w:u w:val="single"/>
          <w:lang w:val="uk-UA"/>
        </w:rPr>
        <w:t>______________</w:t>
      </w:r>
    </w:p>
    <w:p w:rsidR="00784CC2" w:rsidRPr="00BA2337" w:rsidRDefault="00784CC2" w:rsidP="00F35315">
      <w:pPr>
        <w:ind w:firstLine="708"/>
        <w:rPr>
          <w:rFonts w:ascii="Times New Roman" w:hAnsi="Times New Roman" w:cs="Times New Roman"/>
          <w:sz w:val="16"/>
          <w:lang w:val="uk-UA"/>
        </w:rPr>
      </w:pPr>
      <w:r w:rsidRPr="00BA2337">
        <w:rPr>
          <w:rFonts w:ascii="Times New Roman" w:hAnsi="Times New Roman" w:cs="Times New Roman"/>
          <w:sz w:val="16"/>
          <w:lang w:val="uk-UA"/>
        </w:rPr>
        <w:t xml:space="preserve">                           </w:t>
      </w:r>
      <w:r w:rsidR="00F35315">
        <w:rPr>
          <w:rFonts w:ascii="Times New Roman" w:hAnsi="Times New Roman" w:cs="Times New Roman"/>
          <w:sz w:val="16"/>
          <w:lang w:val="uk-UA"/>
        </w:rPr>
        <w:t xml:space="preserve">                                                               </w:t>
      </w:r>
      <w:r w:rsidRPr="00BA2337">
        <w:rPr>
          <w:rFonts w:ascii="Times New Roman" w:hAnsi="Times New Roman" w:cs="Times New Roman"/>
          <w:sz w:val="16"/>
          <w:lang w:val="uk-UA"/>
        </w:rPr>
        <w:t>(назва освітнього рівня)</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галузь знань</w:t>
      </w:r>
      <w:r w:rsidR="00643796">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 __________</w:t>
      </w:r>
      <w:r w:rsidR="00643796">
        <w:rPr>
          <w:rFonts w:ascii="Times New Roman" w:hAnsi="Times New Roman" w:cs="Times New Roman"/>
          <w:lang w:val="uk-UA"/>
        </w:rPr>
        <w:t>_______</w:t>
      </w:r>
      <w:r w:rsidR="00643796" w:rsidRPr="00643796">
        <w:rPr>
          <w:rFonts w:ascii="Times New Roman" w:hAnsi="Times New Roman" w:cs="Times New Roman"/>
          <w:u w:val="single"/>
          <w:lang w:val="uk-UA"/>
        </w:rPr>
        <w:t>08 Право</w:t>
      </w:r>
      <w:r w:rsidRPr="00BA2337">
        <w:rPr>
          <w:rFonts w:ascii="Times New Roman" w:hAnsi="Times New Roman" w:cs="Times New Roman"/>
          <w:lang w:val="uk-UA"/>
        </w:rPr>
        <w:t>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галузі знань)</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Спеціальність(ності)</w:t>
      </w:r>
      <w:r w:rsidR="00643796">
        <w:rPr>
          <w:rFonts w:ascii="Times New Roman" w:hAnsi="Times New Roman" w:cs="Times New Roman"/>
          <w:lang w:val="uk-UA"/>
        </w:rPr>
        <w:t xml:space="preserve"> ________</w:t>
      </w:r>
      <w:r w:rsidR="00643796" w:rsidRPr="00643796">
        <w:rPr>
          <w:rFonts w:ascii="Times New Roman" w:hAnsi="Times New Roman" w:cs="Times New Roman"/>
          <w:u w:val="single"/>
          <w:lang w:val="uk-UA"/>
        </w:rPr>
        <w:t>081 Право</w:t>
      </w:r>
      <w:r w:rsidRPr="00BA2337">
        <w:rPr>
          <w:rFonts w:ascii="Times New Roman" w:hAnsi="Times New Roman" w:cs="Times New Roman"/>
          <w:lang w:val="uk-UA"/>
        </w:rPr>
        <w:t>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спеціальності(тей))</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Спеціалізація(ї)</w:t>
      </w:r>
      <w:r w:rsidRPr="00BA2337">
        <w:rPr>
          <w:rFonts w:ascii="Times New Roman" w:hAnsi="Times New Roman" w:cs="Times New Roman"/>
          <w:lang w:val="uk-UA"/>
        </w:rPr>
        <w:t>________________________________________________________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спеціалізації)</w:t>
      </w:r>
    </w:p>
    <w:p w:rsidR="00643796" w:rsidRDefault="00784CC2" w:rsidP="00643796">
      <w:pPr>
        <w:ind w:firstLine="708"/>
        <w:rPr>
          <w:rFonts w:ascii="Times New Roman" w:hAnsi="Times New Roman" w:cs="Times New Roman"/>
          <w:sz w:val="28"/>
          <w:szCs w:val="28"/>
          <w:lang w:val="uk-UA"/>
        </w:rPr>
      </w:pPr>
      <w:r w:rsidRPr="00BA2337">
        <w:rPr>
          <w:rFonts w:ascii="Times New Roman" w:hAnsi="Times New Roman" w:cs="Times New Roman"/>
          <w:sz w:val="28"/>
          <w:szCs w:val="28"/>
          <w:lang w:val="uk-UA"/>
        </w:rPr>
        <w:t>інститут, філія, факультет,</w:t>
      </w:r>
      <w:r w:rsidRPr="00BA2337">
        <w:rPr>
          <w:rFonts w:ascii="Times New Roman" w:hAnsi="Times New Roman" w:cs="Times New Roman"/>
          <w:lang w:val="uk-UA"/>
        </w:rPr>
        <w:t xml:space="preserve"> </w:t>
      </w:r>
      <w:r w:rsidR="00643796">
        <w:rPr>
          <w:rFonts w:ascii="Times New Roman" w:hAnsi="Times New Roman" w:cs="Times New Roman"/>
          <w:sz w:val="28"/>
          <w:szCs w:val="28"/>
          <w:lang w:val="uk-UA"/>
        </w:rPr>
        <w:t>коледж</w:t>
      </w:r>
    </w:p>
    <w:p w:rsidR="00643796" w:rsidRDefault="00643796" w:rsidP="00643796">
      <w:pPr>
        <w:ind w:firstLine="708"/>
        <w:rPr>
          <w:rFonts w:ascii="Times New Roman" w:hAnsi="Times New Roman" w:cs="Times New Roman"/>
          <w:sz w:val="16"/>
          <w:lang w:val="uk-UA"/>
        </w:rPr>
      </w:pPr>
      <w:r>
        <w:rPr>
          <w:rFonts w:ascii="Times New Roman" w:hAnsi="Times New Roman" w:cs="Times New Roman"/>
          <w:sz w:val="28"/>
          <w:szCs w:val="28"/>
          <w:u w:val="single"/>
          <w:lang w:val="uk-UA"/>
        </w:rPr>
        <w:t xml:space="preserve"> </w:t>
      </w:r>
      <w:r w:rsidRPr="00643796">
        <w:rPr>
          <w:rFonts w:ascii="Times New Roman" w:hAnsi="Times New Roman" w:cs="Times New Roman"/>
          <w:sz w:val="28"/>
          <w:szCs w:val="28"/>
          <w:u w:val="single"/>
          <w:lang w:val="uk-UA"/>
        </w:rPr>
        <w:t xml:space="preserve">Вінницький соціально-економічний  </w:t>
      </w:r>
      <w:r>
        <w:rPr>
          <w:rFonts w:ascii="Times New Roman" w:hAnsi="Times New Roman" w:cs="Times New Roman"/>
          <w:sz w:val="28"/>
          <w:szCs w:val="28"/>
          <w:u w:val="single"/>
          <w:lang w:val="uk-UA"/>
        </w:rPr>
        <w:t>інститут</w:t>
      </w:r>
      <w:r>
        <w:rPr>
          <w:rFonts w:ascii="Times New Roman" w:hAnsi="Times New Roman" w:cs="Times New Roman"/>
          <w:sz w:val="28"/>
          <w:szCs w:val="28"/>
          <w:lang w:val="uk-UA"/>
        </w:rPr>
        <w:t>______________________</w:t>
      </w:r>
      <w:r w:rsidR="00784CC2" w:rsidRPr="00643796">
        <w:rPr>
          <w:rFonts w:ascii="Times New Roman" w:hAnsi="Times New Roman" w:cs="Times New Roman"/>
          <w:sz w:val="16"/>
          <w:u w:val="single"/>
          <w:lang w:val="uk-UA"/>
        </w:rPr>
        <w:t xml:space="preserve">                                                                                                     </w:t>
      </w:r>
      <w:r w:rsidR="00784CC2" w:rsidRPr="00643796">
        <w:rPr>
          <w:rFonts w:ascii="Times New Roman" w:hAnsi="Times New Roman" w:cs="Times New Roman"/>
          <w:sz w:val="16"/>
          <w:lang w:val="uk-UA"/>
        </w:rPr>
        <w:t xml:space="preserve">                  </w:t>
      </w:r>
    </w:p>
    <w:p w:rsidR="00784CC2" w:rsidRPr="00BA2337" w:rsidRDefault="00643796" w:rsidP="00643796">
      <w:pPr>
        <w:ind w:firstLine="708"/>
        <w:rPr>
          <w:rFonts w:ascii="Times New Roman" w:hAnsi="Times New Roman" w:cs="Times New Roman"/>
          <w:sz w:val="16"/>
          <w:lang w:val="uk-UA"/>
        </w:rPr>
      </w:pPr>
      <w:r>
        <w:rPr>
          <w:rFonts w:ascii="Times New Roman" w:hAnsi="Times New Roman" w:cs="Times New Roman"/>
          <w:sz w:val="16"/>
          <w:lang w:val="uk-UA"/>
        </w:rPr>
        <w:t xml:space="preserve">                                                                      </w:t>
      </w:r>
      <w:r w:rsidR="00784CC2" w:rsidRPr="00BA2337">
        <w:rPr>
          <w:rFonts w:ascii="Times New Roman" w:hAnsi="Times New Roman" w:cs="Times New Roman"/>
          <w:sz w:val="16"/>
          <w:lang w:val="uk-UA"/>
        </w:rPr>
        <w:t xml:space="preserve"> (назва навчально-виховного підрозділу)</w:t>
      </w:r>
    </w:p>
    <w:p w:rsidR="00784CC2" w:rsidRPr="00BA2337" w:rsidRDefault="00784CC2" w:rsidP="00784CC2">
      <w:pPr>
        <w:ind w:left="709"/>
        <w:jc w:val="both"/>
        <w:rPr>
          <w:rFonts w:ascii="Times New Roman" w:hAnsi="Times New Roman" w:cs="Times New Roman"/>
          <w:lang w:val="uk-UA"/>
        </w:rPr>
      </w:pPr>
      <w:r w:rsidRPr="00BA2337">
        <w:rPr>
          <w:rFonts w:ascii="Times New Roman" w:hAnsi="Times New Roman" w:cs="Times New Roman"/>
          <w:lang w:val="uk-UA"/>
        </w:rPr>
        <w:t>Обсяг, кредитів: ____</w:t>
      </w:r>
      <w:r w:rsidR="00A70DD3" w:rsidRPr="00F84D93">
        <w:rPr>
          <w:rFonts w:ascii="Times New Roman" w:hAnsi="Times New Roman" w:cs="Times New Roman"/>
        </w:rPr>
        <w:t>24</w:t>
      </w:r>
      <w:r w:rsidR="005209EE">
        <w:rPr>
          <w:rFonts w:ascii="Times New Roman" w:hAnsi="Times New Roman" w:cs="Times New Roman"/>
          <w:lang w:val="uk-UA"/>
        </w:rPr>
        <w:t>0/</w:t>
      </w:r>
      <w:r w:rsidR="00A70DD3" w:rsidRPr="00F84D93">
        <w:rPr>
          <w:rFonts w:ascii="Times New Roman" w:hAnsi="Times New Roman" w:cs="Times New Roman"/>
        </w:rPr>
        <w:t>8</w:t>
      </w:r>
      <w:r w:rsidRPr="00643796">
        <w:rPr>
          <w:rFonts w:ascii="Times New Roman" w:hAnsi="Times New Roman" w:cs="Times New Roman"/>
          <w:u w:val="single"/>
          <w:lang w:val="uk-UA"/>
        </w:rPr>
        <w:t>_</w:t>
      </w:r>
      <w:r w:rsidRPr="00BA2337">
        <w:rPr>
          <w:rFonts w:ascii="Times New Roman" w:hAnsi="Times New Roman" w:cs="Times New Roman"/>
          <w:lang w:val="uk-UA"/>
        </w:rPr>
        <w:t>____________</w:t>
      </w:r>
    </w:p>
    <w:p w:rsidR="00784CC2" w:rsidRPr="00BA2337" w:rsidRDefault="00784CC2" w:rsidP="00784CC2">
      <w:pPr>
        <w:ind w:left="709"/>
        <w:jc w:val="both"/>
        <w:rPr>
          <w:rFonts w:ascii="Times New Roman" w:hAnsi="Times New Roman" w:cs="Times New Roman"/>
          <w:lang w:val="uk-UA"/>
        </w:rPr>
      </w:pPr>
      <w:r w:rsidRPr="00BA2337">
        <w:rPr>
          <w:rFonts w:ascii="Times New Roman" w:hAnsi="Times New Roman" w:cs="Times New Roman"/>
          <w:lang w:val="uk-UA"/>
        </w:rPr>
        <w:t>Форма підсумкового контролю: _______</w:t>
      </w:r>
      <w:r w:rsidR="00643796" w:rsidRPr="00643796">
        <w:rPr>
          <w:rFonts w:ascii="Times New Roman" w:hAnsi="Times New Roman" w:cs="Times New Roman"/>
          <w:u w:val="single"/>
          <w:lang w:val="uk-UA"/>
        </w:rPr>
        <w:t>іспит</w:t>
      </w:r>
      <w:r w:rsidRPr="00643796">
        <w:rPr>
          <w:rFonts w:ascii="Times New Roman" w:hAnsi="Times New Roman" w:cs="Times New Roman"/>
          <w:u w:val="single"/>
          <w:lang w:val="uk-UA"/>
        </w:rPr>
        <w:t>_</w:t>
      </w:r>
      <w:r w:rsidRPr="00BA2337">
        <w:rPr>
          <w:rFonts w:ascii="Times New Roman" w:hAnsi="Times New Roman" w:cs="Times New Roman"/>
          <w:lang w:val="uk-UA"/>
        </w:rPr>
        <w:t>________________</w:t>
      </w:r>
    </w:p>
    <w:p w:rsidR="00784CC2" w:rsidRPr="00BA2337" w:rsidRDefault="00784CC2" w:rsidP="00784CC2">
      <w:pPr>
        <w:jc w:val="both"/>
        <w:rPr>
          <w:rFonts w:ascii="Times New Roman" w:hAnsi="Times New Roman" w:cs="Times New Roman"/>
          <w:lang w:val="uk-UA"/>
        </w:rPr>
      </w:pPr>
    </w:p>
    <w:p w:rsidR="00784CC2" w:rsidRDefault="00784CC2" w:rsidP="00784CC2">
      <w:pPr>
        <w:jc w:val="both"/>
        <w:rPr>
          <w:rFonts w:ascii="Times New Roman" w:hAnsi="Times New Roman" w:cs="Times New Roman"/>
          <w:lang w:val="uk-UA"/>
        </w:rPr>
      </w:pPr>
    </w:p>
    <w:p w:rsidR="00F35315" w:rsidRDefault="00F35315" w:rsidP="00784CC2">
      <w:pPr>
        <w:jc w:val="both"/>
        <w:rPr>
          <w:rFonts w:ascii="Times New Roman" w:hAnsi="Times New Roman" w:cs="Times New Roman"/>
          <w:lang w:val="uk-UA"/>
        </w:rPr>
      </w:pPr>
    </w:p>
    <w:p w:rsidR="00F35315" w:rsidRDefault="00F35315" w:rsidP="00784CC2">
      <w:pPr>
        <w:jc w:val="both"/>
        <w:rPr>
          <w:rFonts w:ascii="Times New Roman" w:hAnsi="Times New Roman" w:cs="Times New Roman"/>
          <w:lang w:val="uk-UA"/>
        </w:rPr>
      </w:pPr>
    </w:p>
    <w:p w:rsidR="00F35315" w:rsidRPr="00BA2337" w:rsidRDefault="00F35315" w:rsidP="00784CC2">
      <w:pPr>
        <w:jc w:val="both"/>
        <w:rPr>
          <w:rFonts w:ascii="Times New Roman" w:hAnsi="Times New Roman" w:cs="Times New Roman"/>
          <w:lang w:val="uk-UA"/>
        </w:rPr>
      </w:pPr>
    </w:p>
    <w:p w:rsidR="00784CC2" w:rsidRPr="00BA2337" w:rsidRDefault="00784CC2" w:rsidP="00784C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Вінниця</w:t>
      </w:r>
      <w:r w:rsidRPr="00BA2337">
        <w:rPr>
          <w:rFonts w:ascii="Times New Roman" w:hAnsi="Times New Roman" w:cs="Times New Roman"/>
          <w:b/>
          <w:sz w:val="28"/>
          <w:szCs w:val="28"/>
          <w:lang w:val="uk-UA"/>
        </w:rPr>
        <w:t xml:space="preserve"> 20</w:t>
      </w:r>
      <w:r w:rsidR="00FB3CD6">
        <w:rPr>
          <w:rFonts w:ascii="Times New Roman" w:hAnsi="Times New Roman" w:cs="Times New Roman"/>
          <w:b/>
          <w:sz w:val="28"/>
          <w:szCs w:val="28"/>
          <w:lang w:val="uk-UA"/>
        </w:rPr>
        <w:t>2</w:t>
      </w:r>
      <w:r w:rsidR="00661BAB">
        <w:rPr>
          <w:rFonts w:ascii="Times New Roman" w:hAnsi="Times New Roman" w:cs="Times New Roman"/>
          <w:b/>
          <w:sz w:val="28"/>
          <w:szCs w:val="28"/>
          <w:lang w:val="uk-UA"/>
        </w:rPr>
        <w:t>3</w:t>
      </w:r>
      <w:r w:rsidRPr="00BA2337">
        <w:rPr>
          <w:rFonts w:ascii="Times New Roman" w:hAnsi="Times New Roman" w:cs="Times New Roman"/>
          <w:b/>
          <w:sz w:val="28"/>
          <w:szCs w:val="28"/>
          <w:lang w:val="uk-UA"/>
        </w:rPr>
        <w:t xml:space="preserve"> рік</w:t>
      </w:r>
    </w:p>
    <w:p w:rsidR="00784CC2" w:rsidRPr="00BA2337" w:rsidRDefault="00784CC2" w:rsidP="00784CC2">
      <w:pPr>
        <w:jc w:val="both"/>
        <w:rPr>
          <w:rFonts w:ascii="Times New Roman" w:hAnsi="Times New Roman" w:cs="Times New Roman"/>
          <w:sz w:val="28"/>
          <w:szCs w:val="28"/>
          <w:lang w:val="uk-UA"/>
        </w:rPr>
      </w:pPr>
      <w:r w:rsidRPr="00BA2337">
        <w:rPr>
          <w:rFonts w:ascii="Times New Roman" w:hAnsi="Times New Roman" w:cs="Times New Roman"/>
          <w:lang w:val="uk-UA"/>
        </w:rPr>
        <w:br w:type="page"/>
      </w:r>
      <w:r w:rsidRPr="00BA2337">
        <w:rPr>
          <w:rFonts w:ascii="Times New Roman" w:hAnsi="Times New Roman" w:cs="Times New Roman"/>
          <w:b/>
          <w:sz w:val="28"/>
          <w:szCs w:val="28"/>
          <w:lang w:val="uk-UA"/>
        </w:rPr>
        <w:lastRenderedPageBreak/>
        <w:t>Робоча програма</w:t>
      </w:r>
      <w:r w:rsidR="00F91A7C">
        <w:rPr>
          <w:rFonts w:ascii="Times New Roman" w:hAnsi="Times New Roman" w:cs="Times New Roman"/>
          <w:b/>
          <w:sz w:val="28"/>
          <w:szCs w:val="28"/>
          <w:lang w:val="uk-UA"/>
        </w:rPr>
        <w:t>_______</w:t>
      </w:r>
      <w:r w:rsidR="00C80DAA" w:rsidRPr="00C80DAA">
        <w:rPr>
          <w:rFonts w:ascii="Times New Roman" w:hAnsi="Times New Roman" w:cs="Times New Roman"/>
          <w:i/>
          <w:sz w:val="28"/>
          <w:szCs w:val="28"/>
          <w:u w:val="single"/>
          <w:lang w:val="uk-UA"/>
        </w:rPr>
        <w:t>Істор</w:t>
      </w:r>
      <w:r w:rsidR="000D6CCB" w:rsidRPr="00F91A7C">
        <w:rPr>
          <w:rFonts w:ascii="Times New Roman" w:hAnsi="Times New Roman" w:cs="Times New Roman"/>
          <w:i/>
          <w:sz w:val="28"/>
          <w:szCs w:val="28"/>
          <w:u w:val="single"/>
          <w:lang w:val="uk-UA"/>
        </w:rPr>
        <w:t>ія держави і права</w:t>
      </w:r>
      <w:r w:rsidRPr="00BA2337">
        <w:rPr>
          <w:rFonts w:ascii="Times New Roman" w:hAnsi="Times New Roman" w:cs="Times New Roman"/>
          <w:sz w:val="28"/>
          <w:szCs w:val="28"/>
          <w:lang w:val="uk-UA"/>
        </w:rPr>
        <w:t xml:space="preserve">___________________ </w:t>
      </w:r>
    </w:p>
    <w:p w:rsidR="00784CC2" w:rsidRPr="00BA2337" w:rsidRDefault="00A638F1" w:rsidP="00A638F1">
      <w:pPr>
        <w:jc w:val="both"/>
        <w:rPr>
          <w:rFonts w:ascii="Times New Roman" w:hAnsi="Times New Roman" w:cs="Times New Roman"/>
          <w:lang w:val="uk-UA"/>
        </w:rPr>
      </w:pPr>
      <w:r>
        <w:rPr>
          <w:rFonts w:ascii="Times New Roman" w:hAnsi="Times New Roman" w:cs="Times New Roman"/>
          <w:lang w:val="uk-UA"/>
        </w:rPr>
        <w:t xml:space="preserve">                                                    </w:t>
      </w:r>
      <w:r w:rsidR="00784CC2" w:rsidRPr="00BA2337">
        <w:rPr>
          <w:rFonts w:ascii="Times New Roman" w:hAnsi="Times New Roman" w:cs="Times New Roman"/>
          <w:lang w:val="uk-UA"/>
        </w:rPr>
        <w:t>(назва навчальної дисципліни)</w:t>
      </w:r>
    </w:p>
    <w:p w:rsidR="00784CC2" w:rsidRPr="00BA2337" w:rsidRDefault="00784CC2" w:rsidP="00784CC2">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для студентів / аспірантів за галуззю знань ________</w:t>
      </w:r>
      <w:r w:rsidR="00A638F1" w:rsidRPr="00F91A7C">
        <w:rPr>
          <w:rFonts w:ascii="Times New Roman" w:hAnsi="Times New Roman" w:cs="Times New Roman"/>
          <w:i/>
          <w:sz w:val="28"/>
          <w:szCs w:val="28"/>
          <w:u w:val="single"/>
          <w:lang w:val="uk-UA"/>
        </w:rPr>
        <w:t>08 Право</w:t>
      </w:r>
      <w:r w:rsidRPr="00BA2337">
        <w:rPr>
          <w:rFonts w:ascii="Times New Roman" w:hAnsi="Times New Roman" w:cs="Times New Roman"/>
          <w:sz w:val="28"/>
          <w:szCs w:val="28"/>
          <w:lang w:val="uk-UA"/>
        </w:rPr>
        <w:t>___________, спеціальністю ___________</w:t>
      </w:r>
      <w:r w:rsidR="00A638F1" w:rsidRPr="00F91A7C">
        <w:rPr>
          <w:rFonts w:ascii="Times New Roman" w:hAnsi="Times New Roman" w:cs="Times New Roman"/>
          <w:i/>
          <w:sz w:val="28"/>
          <w:szCs w:val="28"/>
          <w:u w:val="single"/>
          <w:lang w:val="uk-UA"/>
        </w:rPr>
        <w:t>081 Право</w:t>
      </w:r>
      <w:r w:rsidR="00A638F1">
        <w:rPr>
          <w:rFonts w:ascii="Times New Roman" w:hAnsi="Times New Roman" w:cs="Times New Roman"/>
          <w:sz w:val="28"/>
          <w:szCs w:val="28"/>
          <w:lang w:val="uk-UA"/>
        </w:rPr>
        <w:t>_</w:t>
      </w:r>
      <w:r w:rsidRPr="00BA2337">
        <w:rPr>
          <w:rFonts w:ascii="Times New Roman" w:hAnsi="Times New Roman" w:cs="Times New Roman"/>
          <w:sz w:val="28"/>
          <w:szCs w:val="28"/>
          <w:lang w:val="uk-UA"/>
        </w:rPr>
        <w:t xml:space="preserve">________________________________. </w:t>
      </w: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«_</w:t>
      </w:r>
      <w:r w:rsidR="005209EE" w:rsidRPr="005209EE">
        <w:rPr>
          <w:rFonts w:ascii="Times New Roman" w:hAnsi="Times New Roman" w:cs="Times New Roman"/>
          <w:sz w:val="28"/>
          <w:szCs w:val="28"/>
          <w:u w:val="single"/>
          <w:lang w:val="uk-UA"/>
        </w:rPr>
        <w:t>2</w:t>
      </w:r>
      <w:r w:rsidRPr="00BA2337">
        <w:rPr>
          <w:rFonts w:ascii="Times New Roman" w:hAnsi="Times New Roman" w:cs="Times New Roman"/>
          <w:sz w:val="28"/>
          <w:szCs w:val="28"/>
          <w:lang w:val="uk-UA"/>
        </w:rPr>
        <w:t>__» ____________ 20</w:t>
      </w:r>
      <w:r w:rsidR="00FB3CD6">
        <w:rPr>
          <w:rFonts w:ascii="Times New Roman" w:hAnsi="Times New Roman" w:cs="Times New Roman"/>
          <w:sz w:val="28"/>
          <w:szCs w:val="28"/>
          <w:lang w:val="uk-UA"/>
        </w:rPr>
        <w:t>2</w:t>
      </w:r>
      <w:r w:rsidR="00661BAB">
        <w:rPr>
          <w:rFonts w:ascii="Times New Roman" w:hAnsi="Times New Roman" w:cs="Times New Roman"/>
          <w:sz w:val="28"/>
          <w:szCs w:val="28"/>
          <w:lang w:val="uk-UA"/>
        </w:rPr>
        <w:t>3</w:t>
      </w:r>
      <w:r w:rsidRPr="00BA2337">
        <w:rPr>
          <w:rFonts w:ascii="Times New Roman" w:hAnsi="Times New Roman" w:cs="Times New Roman"/>
          <w:sz w:val="28"/>
          <w:szCs w:val="28"/>
          <w:lang w:val="uk-UA"/>
        </w:rPr>
        <w:t>_ року - ____ с.</w:t>
      </w: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pBdr>
          <w:bottom w:val="single" w:sz="12" w:space="1" w:color="auto"/>
        </w:pBdr>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 xml:space="preserve">Розробники: </w:t>
      </w:r>
      <w:r w:rsidRPr="00BA2337">
        <w:rPr>
          <w:rFonts w:ascii="Times New Roman" w:hAnsi="Times New Roman" w:cs="Times New Roman"/>
          <w:sz w:val="28"/>
          <w:szCs w:val="28"/>
          <w:lang w:val="uk-UA"/>
        </w:rPr>
        <w:t>(вказати авторів, їхні посади, навчально-виховний підрозділ, кафедру / циклову комісію, наукові ступені та вчені звання)</w:t>
      </w:r>
    </w:p>
    <w:p w:rsidR="005209EE" w:rsidRDefault="009212D8" w:rsidP="005209EE">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sz w:val="28"/>
          <w:szCs w:val="28"/>
          <w:lang w:val="uk-UA"/>
        </w:rPr>
        <w:t>Мохнатюк Вадим Романович</w:t>
      </w:r>
      <w:r w:rsidR="005209EE" w:rsidRPr="005209EE">
        <w:rPr>
          <w:rFonts w:ascii="Times New Roman" w:hAnsi="Times New Roman" w:cs="Times New Roman"/>
          <w:sz w:val="28"/>
          <w:szCs w:val="28"/>
          <w:lang w:val="uk-UA"/>
        </w:rPr>
        <w:t xml:space="preserve">, </w:t>
      </w:r>
      <w:r>
        <w:rPr>
          <w:rFonts w:ascii="Times New Roman" w:hAnsi="Times New Roman" w:cs="Times New Roman"/>
          <w:sz w:val="28"/>
          <w:szCs w:val="28"/>
          <w:lang w:val="uk-UA"/>
        </w:rPr>
        <w:t>асистент</w:t>
      </w:r>
      <w:r w:rsidR="005209EE" w:rsidRPr="005209EE">
        <w:rPr>
          <w:rFonts w:ascii="Times New Roman" w:hAnsi="Times New Roman" w:cs="Times New Roman"/>
          <w:sz w:val="28"/>
          <w:szCs w:val="28"/>
          <w:lang w:val="uk-UA"/>
        </w:rPr>
        <w:t xml:space="preserve"> кафедри бізнесу і права Вінницького соціально-економічного інституту Університету «Україна»</w:t>
      </w:r>
    </w:p>
    <w:p w:rsidR="00661BAB" w:rsidRPr="005209EE" w:rsidRDefault="00661BAB" w:rsidP="005209EE">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Буткалюк Галина Василівна, старший викладач </w:t>
      </w:r>
      <w:r w:rsidRPr="005209EE">
        <w:rPr>
          <w:rFonts w:ascii="Times New Roman" w:hAnsi="Times New Roman" w:cs="Times New Roman"/>
          <w:sz w:val="28"/>
          <w:szCs w:val="28"/>
          <w:lang w:val="uk-UA"/>
        </w:rPr>
        <w:t>кафедри бізнесу і права Вінницького соціально-економічного інституту Університету «Україна»</w:t>
      </w:r>
    </w:p>
    <w:p w:rsidR="00784CC2" w:rsidRPr="00BA2337" w:rsidRDefault="00784CC2" w:rsidP="00784CC2">
      <w:pPr>
        <w:pBdr>
          <w:bottom w:val="single" w:sz="12" w:space="1" w:color="auto"/>
        </w:pBd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jc w:val="both"/>
        <w:rPr>
          <w:rFonts w:ascii="Times New Roman" w:hAnsi="Times New Roman" w:cs="Times New Roman"/>
          <w:sz w:val="28"/>
          <w:szCs w:val="28"/>
          <w:lang w:val="uk-UA"/>
        </w:rPr>
      </w:pPr>
    </w:p>
    <w:p w:rsidR="00784CC2" w:rsidRPr="00BA2337" w:rsidRDefault="00784CC2" w:rsidP="00784CC2">
      <w:pPr>
        <w:pBdr>
          <w:bottom w:val="single" w:sz="12" w:space="1" w:color="auto"/>
        </w:pBdr>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 xml:space="preserve">Викладачі: </w:t>
      </w:r>
      <w:r w:rsidRPr="00BA2337">
        <w:rPr>
          <w:rFonts w:ascii="Times New Roman" w:hAnsi="Times New Roman" w:cs="Times New Roman"/>
          <w:sz w:val="28"/>
          <w:szCs w:val="28"/>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5209EE" w:rsidRDefault="009212D8" w:rsidP="005209EE">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sz w:val="28"/>
          <w:szCs w:val="28"/>
          <w:lang w:val="uk-UA"/>
        </w:rPr>
        <w:t>Мохнатюк Вадим Романович</w:t>
      </w:r>
      <w:r w:rsidRPr="005209EE">
        <w:rPr>
          <w:rFonts w:ascii="Times New Roman" w:hAnsi="Times New Roman" w:cs="Times New Roman"/>
          <w:sz w:val="28"/>
          <w:szCs w:val="28"/>
          <w:lang w:val="uk-UA"/>
        </w:rPr>
        <w:t xml:space="preserve">, </w:t>
      </w:r>
      <w:r>
        <w:rPr>
          <w:rFonts w:ascii="Times New Roman" w:hAnsi="Times New Roman" w:cs="Times New Roman"/>
          <w:sz w:val="28"/>
          <w:szCs w:val="28"/>
          <w:lang w:val="uk-UA"/>
        </w:rPr>
        <w:t>асистент</w:t>
      </w:r>
      <w:r w:rsidR="005209EE" w:rsidRPr="005209EE">
        <w:rPr>
          <w:rFonts w:ascii="Times New Roman" w:hAnsi="Times New Roman" w:cs="Times New Roman"/>
          <w:sz w:val="28"/>
          <w:szCs w:val="28"/>
          <w:lang w:val="uk-UA"/>
        </w:rPr>
        <w:t xml:space="preserve"> кафедри бізнесу і права Вінницького соціально-економічного інституту Університету «Україна»</w:t>
      </w:r>
    </w:p>
    <w:p w:rsidR="00661BAB" w:rsidRPr="005209EE" w:rsidRDefault="00661BAB" w:rsidP="005209EE">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Буткалюк Галина Василівна, старший викладач </w:t>
      </w:r>
      <w:r w:rsidRPr="005209EE">
        <w:rPr>
          <w:rFonts w:ascii="Times New Roman" w:hAnsi="Times New Roman" w:cs="Times New Roman"/>
          <w:sz w:val="28"/>
          <w:szCs w:val="28"/>
          <w:lang w:val="uk-UA"/>
        </w:rPr>
        <w:t>кафедри бізнесу і права Вінницького соціально-економічного інституту Університету «Україна»</w:t>
      </w:r>
    </w:p>
    <w:p w:rsidR="00784CC2" w:rsidRPr="00BA2337" w:rsidRDefault="00784CC2" w:rsidP="00784CC2">
      <w:pPr>
        <w:pBdr>
          <w:bottom w:val="single" w:sz="12" w:space="1" w:color="auto"/>
        </w:pBdr>
        <w:jc w:val="both"/>
        <w:rPr>
          <w:rFonts w:ascii="Times New Roman" w:hAnsi="Times New Roman" w:cs="Times New Roman"/>
          <w:sz w:val="28"/>
          <w:szCs w:val="28"/>
          <w:lang w:val="uk-UA"/>
        </w:rPr>
      </w:pPr>
    </w:p>
    <w:p w:rsidR="00784CC2" w:rsidRPr="005209EE" w:rsidRDefault="00784CC2" w:rsidP="00784CC2">
      <w:pPr>
        <w:jc w:val="both"/>
        <w:rPr>
          <w:rFonts w:ascii="Times New Roman" w:hAnsi="Times New Roman" w:cs="Times New Roman"/>
          <w:sz w:val="28"/>
          <w:szCs w:val="28"/>
          <w:lang w:val="uk-UA"/>
        </w:rPr>
      </w:pPr>
    </w:p>
    <w:p w:rsidR="00784CC2" w:rsidRPr="005209EE" w:rsidRDefault="00784CC2" w:rsidP="00784CC2">
      <w:pPr>
        <w:jc w:val="both"/>
        <w:rPr>
          <w:rFonts w:ascii="Times New Roman" w:hAnsi="Times New Roman" w:cs="Times New Roman"/>
          <w:sz w:val="28"/>
          <w:szCs w:val="28"/>
          <w:lang w:val="uk-UA"/>
        </w:rPr>
      </w:pPr>
    </w:p>
    <w:p w:rsidR="005209EE" w:rsidRPr="005209EE" w:rsidRDefault="005209EE" w:rsidP="005209EE">
      <w:pPr>
        <w:jc w:val="both"/>
        <w:rPr>
          <w:rFonts w:ascii="Times New Roman" w:hAnsi="Times New Roman" w:cs="Times New Roman"/>
          <w:sz w:val="28"/>
          <w:szCs w:val="28"/>
          <w:lang w:val="uk-UA"/>
        </w:rPr>
      </w:pPr>
    </w:p>
    <w:p w:rsidR="005209EE" w:rsidRPr="005209EE" w:rsidRDefault="005209EE" w:rsidP="005209EE">
      <w:pPr>
        <w:jc w:val="both"/>
        <w:rPr>
          <w:rFonts w:ascii="Times New Roman" w:hAnsi="Times New Roman" w:cs="Times New Roman"/>
          <w:b/>
          <w:i/>
          <w:u w:val="single"/>
          <w:lang w:val="uk-UA"/>
        </w:rPr>
      </w:pPr>
      <w:r w:rsidRPr="005209EE">
        <w:rPr>
          <w:rFonts w:ascii="Times New Roman" w:hAnsi="Times New Roman" w:cs="Times New Roman"/>
          <w:b/>
          <w:sz w:val="28"/>
          <w:szCs w:val="28"/>
          <w:lang w:val="uk-UA"/>
        </w:rPr>
        <w:t xml:space="preserve">Робочу програму розглянуто і затверджено на засіданні </w:t>
      </w:r>
      <w:r w:rsidRPr="005209EE">
        <w:rPr>
          <w:rFonts w:ascii="Times New Roman" w:hAnsi="Times New Roman" w:cs="Times New Roman"/>
          <w:sz w:val="28"/>
          <w:szCs w:val="28"/>
          <w:u w:val="single"/>
          <w:lang w:val="uk-UA"/>
        </w:rPr>
        <w:t xml:space="preserve">кафедри бізнесу і права </w:t>
      </w:r>
    </w:p>
    <w:p w:rsidR="005209EE" w:rsidRPr="005209EE" w:rsidRDefault="005209EE" w:rsidP="005209EE">
      <w:pPr>
        <w:rPr>
          <w:rFonts w:ascii="Times New Roman" w:hAnsi="Times New Roman" w:cs="Times New Roman"/>
          <w:b/>
          <w:i/>
          <w:lang w:val="uk-UA"/>
        </w:rPr>
      </w:pP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sz w:val="28"/>
          <w:szCs w:val="28"/>
          <w:lang w:val="uk-UA"/>
        </w:rPr>
        <w:t>Протокол від «0</w:t>
      </w:r>
      <w:r w:rsidR="00FB3CD6">
        <w:rPr>
          <w:rFonts w:ascii="Times New Roman" w:hAnsi="Times New Roman" w:cs="Times New Roman"/>
          <w:sz w:val="28"/>
          <w:szCs w:val="28"/>
          <w:lang w:val="uk-UA"/>
        </w:rPr>
        <w:t>1</w:t>
      </w:r>
      <w:r w:rsidRPr="005209EE">
        <w:rPr>
          <w:rFonts w:ascii="Times New Roman" w:hAnsi="Times New Roman" w:cs="Times New Roman"/>
          <w:sz w:val="28"/>
          <w:szCs w:val="28"/>
          <w:lang w:val="uk-UA"/>
        </w:rPr>
        <w:t xml:space="preserve">» </w:t>
      </w:r>
      <w:r w:rsidRPr="005209EE">
        <w:rPr>
          <w:rFonts w:ascii="Times New Roman" w:hAnsi="Times New Roman" w:cs="Times New Roman"/>
          <w:sz w:val="28"/>
          <w:szCs w:val="28"/>
          <w:u w:val="single"/>
          <w:lang w:val="uk-UA"/>
        </w:rPr>
        <w:t xml:space="preserve">вересня </w:t>
      </w:r>
      <w:r w:rsidRPr="005209EE">
        <w:rPr>
          <w:rFonts w:ascii="Times New Roman" w:hAnsi="Times New Roman" w:cs="Times New Roman"/>
          <w:sz w:val="28"/>
          <w:szCs w:val="28"/>
          <w:lang w:val="uk-UA"/>
        </w:rPr>
        <w:t xml:space="preserve"> 20</w:t>
      </w:r>
      <w:r w:rsidR="00FB3CD6">
        <w:rPr>
          <w:rFonts w:ascii="Times New Roman" w:hAnsi="Times New Roman" w:cs="Times New Roman"/>
          <w:sz w:val="28"/>
          <w:szCs w:val="28"/>
          <w:lang w:val="uk-UA"/>
        </w:rPr>
        <w:t>2</w:t>
      </w:r>
      <w:r w:rsidR="00661BAB">
        <w:rPr>
          <w:rFonts w:ascii="Times New Roman" w:hAnsi="Times New Roman" w:cs="Times New Roman"/>
          <w:sz w:val="28"/>
          <w:szCs w:val="28"/>
          <w:lang w:val="uk-UA"/>
        </w:rPr>
        <w:t>3</w:t>
      </w:r>
      <w:r w:rsidRPr="005209EE">
        <w:rPr>
          <w:rFonts w:ascii="Times New Roman" w:hAnsi="Times New Roman" w:cs="Times New Roman"/>
          <w:sz w:val="28"/>
          <w:szCs w:val="28"/>
          <w:lang w:val="uk-UA"/>
        </w:rPr>
        <w:t xml:space="preserve"> року № </w:t>
      </w:r>
      <w:r w:rsidR="00525B63">
        <w:rPr>
          <w:rFonts w:ascii="Times New Roman" w:hAnsi="Times New Roman" w:cs="Times New Roman"/>
          <w:sz w:val="28"/>
          <w:szCs w:val="28"/>
          <w:lang w:val="uk-UA"/>
        </w:rPr>
        <w:t>2</w:t>
      </w:r>
    </w:p>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sz w:val="28"/>
          <w:szCs w:val="28"/>
          <w:lang w:val="uk-UA"/>
        </w:rPr>
        <w:t>Завідувач кафедри кафедри ______________________ (</w:t>
      </w:r>
      <w:r w:rsidRPr="005209EE">
        <w:rPr>
          <w:rFonts w:ascii="Times New Roman" w:hAnsi="Times New Roman" w:cs="Times New Roman"/>
          <w:sz w:val="28"/>
          <w:szCs w:val="28"/>
          <w:u w:val="single"/>
          <w:lang w:val="uk-UA"/>
        </w:rPr>
        <w:t>Давиденко В.В.)</w:t>
      </w: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lang w:val="uk-UA"/>
        </w:rPr>
        <w:t xml:space="preserve">                                                         (підпис)                                   </w:t>
      </w:r>
      <w:r w:rsidRPr="005209EE">
        <w:rPr>
          <w:rFonts w:ascii="Times New Roman" w:hAnsi="Times New Roman" w:cs="Times New Roman"/>
          <w:sz w:val="28"/>
          <w:szCs w:val="28"/>
          <w:lang w:val="uk-UA"/>
        </w:rPr>
        <w:t>(</w:t>
      </w:r>
      <w:r w:rsidRPr="005209EE">
        <w:rPr>
          <w:rFonts w:ascii="Times New Roman" w:hAnsi="Times New Roman" w:cs="Times New Roman"/>
          <w:lang w:val="uk-UA"/>
        </w:rPr>
        <w:t>прізвище та</w:t>
      </w:r>
      <w:r w:rsidRPr="005209EE">
        <w:rPr>
          <w:rFonts w:ascii="Times New Roman" w:hAnsi="Times New Roman" w:cs="Times New Roman"/>
          <w:sz w:val="28"/>
          <w:szCs w:val="28"/>
          <w:lang w:val="uk-UA"/>
        </w:rPr>
        <w:t xml:space="preserve"> </w:t>
      </w:r>
      <w:r w:rsidRPr="005209EE">
        <w:rPr>
          <w:rFonts w:ascii="Times New Roman" w:hAnsi="Times New Roman" w:cs="Times New Roman"/>
          <w:lang w:val="uk-UA"/>
        </w:rPr>
        <w:t>ініціали)</w:t>
      </w:r>
    </w:p>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tabs>
          <w:tab w:val="right" w:leader="underscore" w:pos="8864"/>
        </w:tabs>
        <w:ind w:right="-1"/>
        <w:jc w:val="both"/>
        <w:rPr>
          <w:rFonts w:ascii="Times New Roman" w:hAnsi="Times New Roman" w:cs="Times New Roman"/>
          <w:i/>
          <w:iCs/>
          <w:sz w:val="28"/>
          <w:szCs w:val="28"/>
          <w:lang w:val="uk-UA"/>
        </w:rPr>
      </w:pPr>
      <w:r w:rsidRPr="005209EE">
        <w:rPr>
          <w:rFonts w:ascii="Times New Roman" w:hAnsi="Times New Roman" w:cs="Times New Roman"/>
          <w:b/>
          <w:sz w:val="28"/>
          <w:szCs w:val="28"/>
          <w:lang w:val="uk-UA"/>
        </w:rPr>
        <w:t>Робочу програму погоджено з гарантом освітньої (професійної / наукової) програми</w:t>
      </w:r>
      <w:r w:rsidRPr="005209EE">
        <w:rPr>
          <w:rFonts w:ascii="Times New Roman" w:hAnsi="Times New Roman" w:cs="Times New Roman"/>
          <w:b/>
          <w:i/>
          <w:iCs/>
          <w:sz w:val="28"/>
          <w:szCs w:val="28"/>
          <w:lang w:val="uk-UA"/>
        </w:rPr>
        <w:t xml:space="preserve"> (керівником проектної групи)</w:t>
      </w:r>
      <w:r w:rsidRPr="005209EE">
        <w:rPr>
          <w:rFonts w:ascii="Times New Roman" w:hAnsi="Times New Roman" w:cs="Times New Roman"/>
          <w:i/>
          <w:iCs/>
          <w:sz w:val="28"/>
          <w:szCs w:val="28"/>
          <w:lang w:val="uk-UA"/>
        </w:rPr>
        <w:t xml:space="preserve"> </w:t>
      </w:r>
    </w:p>
    <w:p w:rsidR="005209EE" w:rsidRPr="005209EE" w:rsidRDefault="005209EE" w:rsidP="005209EE">
      <w:pPr>
        <w:tabs>
          <w:tab w:val="right" w:leader="underscore" w:pos="8864"/>
        </w:tabs>
        <w:ind w:right="-1"/>
        <w:jc w:val="both"/>
        <w:rPr>
          <w:rFonts w:ascii="Times New Roman" w:hAnsi="Times New Roman" w:cs="Times New Roman"/>
          <w:sz w:val="28"/>
          <w:szCs w:val="28"/>
          <w:lang w:val="uk-UA"/>
        </w:rPr>
      </w:pPr>
      <w:r w:rsidRPr="005209EE">
        <w:rPr>
          <w:rFonts w:ascii="Times New Roman" w:hAnsi="Times New Roman" w:cs="Times New Roman"/>
          <w:i/>
          <w:iCs/>
          <w:sz w:val="28"/>
          <w:szCs w:val="28"/>
          <w:u w:val="single"/>
          <w:lang w:val="uk-UA"/>
        </w:rPr>
        <w:t>Право_</w:t>
      </w:r>
      <w:r w:rsidRPr="005209EE">
        <w:rPr>
          <w:rFonts w:ascii="Times New Roman" w:hAnsi="Times New Roman" w:cs="Times New Roman"/>
          <w:i/>
          <w:iCs/>
          <w:sz w:val="28"/>
          <w:szCs w:val="28"/>
          <w:lang w:val="uk-UA"/>
        </w:rPr>
        <w:t>__________________________________________________________</w:t>
      </w:r>
    </w:p>
    <w:p w:rsidR="005209EE" w:rsidRPr="005209EE" w:rsidRDefault="005209EE" w:rsidP="005209EE">
      <w:pPr>
        <w:ind w:right="-1"/>
        <w:jc w:val="center"/>
        <w:rPr>
          <w:rFonts w:ascii="Times New Roman" w:hAnsi="Times New Roman" w:cs="Times New Roman"/>
          <w:sz w:val="20"/>
          <w:szCs w:val="20"/>
          <w:lang w:val="uk-UA"/>
        </w:rPr>
      </w:pPr>
      <w:r w:rsidRPr="005209EE">
        <w:rPr>
          <w:rFonts w:ascii="Times New Roman" w:hAnsi="Times New Roman" w:cs="Times New Roman"/>
          <w:sz w:val="20"/>
          <w:szCs w:val="20"/>
          <w:lang w:val="uk-UA"/>
        </w:rPr>
        <w:t>(назва освітньої програми)</w:t>
      </w:r>
    </w:p>
    <w:p w:rsidR="005209EE" w:rsidRPr="005209EE" w:rsidRDefault="005209EE" w:rsidP="005209EE">
      <w:pPr>
        <w:tabs>
          <w:tab w:val="left" w:leader="underscore" w:pos="414"/>
          <w:tab w:val="left" w:leader="underscore" w:pos="865"/>
          <w:tab w:val="right" w:leader="underscore" w:pos="1838"/>
        </w:tabs>
        <w:ind w:right="1699"/>
        <w:rPr>
          <w:rFonts w:ascii="Times New Roman" w:hAnsi="Times New Roman" w:cs="Times New Roman"/>
          <w:sz w:val="28"/>
          <w:szCs w:val="28"/>
          <w:lang w:val="uk-UA"/>
        </w:rPr>
      </w:pPr>
      <w:r w:rsidRPr="005209EE">
        <w:rPr>
          <w:rFonts w:ascii="Times New Roman" w:hAnsi="Times New Roman" w:cs="Times New Roman"/>
          <w:sz w:val="28"/>
          <w:szCs w:val="28"/>
          <w:lang w:val="uk-UA"/>
        </w:rPr>
        <w:tab/>
        <w:t>.________________. 20___ р.</w:t>
      </w:r>
    </w:p>
    <w:p w:rsidR="005209EE" w:rsidRPr="005209EE" w:rsidRDefault="005209EE" w:rsidP="005209EE">
      <w:pPr>
        <w:ind w:right="-1"/>
        <w:rPr>
          <w:rFonts w:ascii="Times New Roman" w:hAnsi="Times New Roman" w:cs="Times New Roman"/>
          <w:sz w:val="28"/>
          <w:szCs w:val="28"/>
          <w:lang w:val="uk-UA"/>
        </w:rPr>
      </w:pP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Гарант освітньої (професійної/наукової) програми (керівник проектної групи) </w:t>
      </w:r>
    </w:p>
    <w:p w:rsidR="005209EE" w:rsidRPr="005209EE" w:rsidRDefault="005209EE" w:rsidP="005209EE">
      <w:pPr>
        <w:rPr>
          <w:rFonts w:ascii="Times New Roman" w:hAnsi="Times New Roman" w:cs="Times New Roman"/>
          <w:sz w:val="28"/>
          <w:szCs w:val="28"/>
          <w:lang w:val="uk-UA"/>
        </w:rPr>
      </w:pPr>
      <w:r w:rsidRPr="005209EE">
        <w:rPr>
          <w:rFonts w:ascii="Times New Roman" w:hAnsi="Times New Roman" w:cs="Times New Roman"/>
          <w:sz w:val="28"/>
          <w:szCs w:val="28"/>
          <w:lang w:val="uk-UA"/>
        </w:rPr>
        <w:lastRenderedPageBreak/>
        <w:t xml:space="preserve">                                       _______________________ (</w:t>
      </w:r>
      <w:r w:rsidRPr="005209EE">
        <w:rPr>
          <w:rFonts w:ascii="Times New Roman" w:hAnsi="Times New Roman" w:cs="Times New Roman"/>
          <w:sz w:val="28"/>
          <w:szCs w:val="28"/>
          <w:u w:val="single"/>
          <w:lang w:val="uk-UA"/>
        </w:rPr>
        <w:t>Безносюк А.М.)</w:t>
      </w:r>
    </w:p>
    <w:p w:rsidR="005209EE" w:rsidRPr="005209EE" w:rsidRDefault="005209EE" w:rsidP="005209EE">
      <w:pPr>
        <w:rPr>
          <w:rFonts w:ascii="Times New Roman" w:hAnsi="Times New Roman" w:cs="Times New Roman"/>
          <w:sz w:val="16"/>
          <w:szCs w:val="16"/>
          <w:lang w:val="uk-UA"/>
        </w:rPr>
      </w:pPr>
      <w:r w:rsidRPr="005209EE">
        <w:rPr>
          <w:rFonts w:ascii="Times New Roman" w:hAnsi="Times New Roman" w:cs="Times New Roman"/>
          <w:sz w:val="16"/>
          <w:szCs w:val="16"/>
          <w:lang w:val="uk-UA"/>
        </w:rPr>
        <w:t xml:space="preserve">                                                                                                        </w:t>
      </w:r>
    </w:p>
    <w:p w:rsidR="005209EE" w:rsidRPr="005209EE" w:rsidRDefault="005209EE" w:rsidP="005209EE">
      <w:pPr>
        <w:tabs>
          <w:tab w:val="left" w:pos="2030"/>
        </w:tabs>
        <w:rPr>
          <w:rFonts w:ascii="Times New Roman" w:hAnsi="Times New Roman" w:cs="Times New Roman"/>
          <w:sz w:val="16"/>
          <w:szCs w:val="16"/>
          <w:lang w:val="uk-UA"/>
        </w:rPr>
      </w:pPr>
      <w:r w:rsidRPr="005209EE">
        <w:rPr>
          <w:rFonts w:ascii="Times New Roman" w:hAnsi="Times New Roman" w:cs="Times New Roman"/>
          <w:sz w:val="16"/>
          <w:szCs w:val="16"/>
          <w:lang w:val="uk-UA"/>
        </w:rPr>
        <w:t xml:space="preserve">                                                                                                         (підпис)                                   (прізвище та ініціали)</w:t>
      </w:r>
    </w:p>
    <w:p w:rsidR="005209EE" w:rsidRDefault="005209EE" w:rsidP="005209EE">
      <w:pPr>
        <w:tabs>
          <w:tab w:val="left" w:pos="2030"/>
        </w:tabs>
        <w:rPr>
          <w:b/>
          <w:sz w:val="16"/>
          <w:szCs w:val="16"/>
          <w:lang w:val="uk-UA"/>
        </w:rPr>
      </w:pPr>
    </w:p>
    <w:p w:rsidR="00784CC2" w:rsidRPr="00BA2337" w:rsidRDefault="00784CC2" w:rsidP="00784CC2">
      <w:pPr>
        <w:pStyle w:val="af"/>
        <w:tabs>
          <w:tab w:val="left" w:pos="2030"/>
        </w:tabs>
        <w:rPr>
          <w:b/>
          <w:szCs w:val="28"/>
        </w:rPr>
      </w:pPr>
    </w:p>
    <w:p w:rsidR="00784CC2" w:rsidRPr="00BA2337" w:rsidRDefault="00784CC2" w:rsidP="00784CC2">
      <w:pPr>
        <w:pStyle w:val="af"/>
        <w:tabs>
          <w:tab w:val="left" w:pos="2030"/>
        </w:tabs>
        <w:jc w:val="center"/>
        <w:rPr>
          <w:b/>
          <w:szCs w:val="28"/>
        </w:rPr>
      </w:pPr>
      <w:r w:rsidRPr="00BA2337">
        <w:rPr>
          <w:b/>
          <w:szCs w:val="28"/>
        </w:rPr>
        <w:t>ПРОЛОНГАЦІЯ РОБОЧОЇ НАВЧАЛЬНОЇ ПРОГРАМИ</w:t>
      </w:r>
    </w:p>
    <w:p w:rsidR="00784CC2" w:rsidRPr="00BA2337" w:rsidRDefault="00784CC2" w:rsidP="00784CC2">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784CC2" w:rsidRPr="00BA2337" w:rsidTr="00FE77C5">
        <w:trPr>
          <w:trHeight w:val="412"/>
        </w:trPr>
        <w:tc>
          <w:tcPr>
            <w:tcW w:w="2258"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Навчальний рік</w:t>
            </w:r>
          </w:p>
        </w:tc>
        <w:tc>
          <w:tcPr>
            <w:tcW w:w="1798"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20___/20___</w:t>
            </w:r>
          </w:p>
        </w:tc>
        <w:tc>
          <w:tcPr>
            <w:tcW w:w="1694"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20___/20___</w:t>
            </w:r>
          </w:p>
        </w:tc>
        <w:tc>
          <w:tcPr>
            <w:tcW w:w="1910"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20___/20___</w:t>
            </w:r>
          </w:p>
        </w:tc>
        <w:tc>
          <w:tcPr>
            <w:tcW w:w="1911" w:type="dxa"/>
            <w:tcBorders>
              <w:bottom w:val="single" w:sz="4" w:space="0" w:color="auto"/>
            </w:tcBorders>
          </w:tcPr>
          <w:p w:rsidR="00784CC2" w:rsidRPr="00BA2337" w:rsidRDefault="00784CC2" w:rsidP="00FE77C5">
            <w:pPr>
              <w:pStyle w:val="af"/>
              <w:tabs>
                <w:tab w:val="left" w:pos="2030"/>
              </w:tabs>
              <w:jc w:val="center"/>
              <w:rPr>
                <w:szCs w:val="28"/>
              </w:rPr>
            </w:pPr>
            <w:r w:rsidRPr="00BA2337">
              <w:rPr>
                <w:szCs w:val="28"/>
              </w:rPr>
              <w:t>20___/20___</w:t>
            </w:r>
          </w:p>
        </w:tc>
      </w:tr>
      <w:tr w:rsidR="00784CC2" w:rsidRPr="00BA2337" w:rsidTr="00FE77C5">
        <w:tc>
          <w:tcPr>
            <w:tcW w:w="2258" w:type="dxa"/>
          </w:tcPr>
          <w:p w:rsidR="00784CC2" w:rsidRPr="00BA2337" w:rsidRDefault="00784CC2" w:rsidP="00FE77C5">
            <w:pPr>
              <w:pStyle w:val="af"/>
              <w:tabs>
                <w:tab w:val="left" w:pos="2030"/>
              </w:tabs>
              <w:jc w:val="center"/>
              <w:rPr>
                <w:szCs w:val="28"/>
              </w:rPr>
            </w:pPr>
            <w:r w:rsidRPr="00BA2337">
              <w:rPr>
                <w:szCs w:val="28"/>
              </w:rPr>
              <w:t>Дата засідання кафедри / циклової комісії</w:t>
            </w:r>
          </w:p>
        </w:tc>
        <w:tc>
          <w:tcPr>
            <w:tcW w:w="1798" w:type="dxa"/>
          </w:tcPr>
          <w:p w:rsidR="00784CC2" w:rsidRPr="00BA2337" w:rsidRDefault="00784CC2" w:rsidP="00FE77C5">
            <w:pPr>
              <w:pStyle w:val="af"/>
              <w:tabs>
                <w:tab w:val="left" w:pos="2030"/>
              </w:tabs>
            </w:pPr>
          </w:p>
        </w:tc>
        <w:tc>
          <w:tcPr>
            <w:tcW w:w="1694" w:type="dxa"/>
          </w:tcPr>
          <w:p w:rsidR="00784CC2" w:rsidRPr="00BA2337" w:rsidRDefault="00784CC2" w:rsidP="00FE77C5">
            <w:pPr>
              <w:pStyle w:val="af"/>
              <w:tabs>
                <w:tab w:val="left" w:pos="2030"/>
              </w:tabs>
            </w:pPr>
          </w:p>
        </w:tc>
        <w:tc>
          <w:tcPr>
            <w:tcW w:w="1910" w:type="dxa"/>
          </w:tcPr>
          <w:p w:rsidR="00784CC2" w:rsidRPr="00BA2337" w:rsidRDefault="00784CC2" w:rsidP="00FE77C5">
            <w:pPr>
              <w:pStyle w:val="af"/>
              <w:tabs>
                <w:tab w:val="left" w:pos="2030"/>
              </w:tabs>
            </w:pPr>
          </w:p>
        </w:tc>
        <w:tc>
          <w:tcPr>
            <w:tcW w:w="1911" w:type="dxa"/>
          </w:tcPr>
          <w:p w:rsidR="00784CC2" w:rsidRPr="00BA2337" w:rsidRDefault="00784CC2" w:rsidP="00FE77C5">
            <w:pPr>
              <w:pStyle w:val="af"/>
              <w:tabs>
                <w:tab w:val="left" w:pos="2030"/>
              </w:tabs>
            </w:pPr>
          </w:p>
        </w:tc>
      </w:tr>
      <w:tr w:rsidR="00784CC2" w:rsidRPr="00BA2337" w:rsidTr="00FE77C5">
        <w:tc>
          <w:tcPr>
            <w:tcW w:w="2258" w:type="dxa"/>
          </w:tcPr>
          <w:p w:rsidR="00784CC2" w:rsidRPr="00BA2337" w:rsidRDefault="00784CC2" w:rsidP="00FE77C5">
            <w:pPr>
              <w:pStyle w:val="af"/>
              <w:tabs>
                <w:tab w:val="left" w:pos="2030"/>
              </w:tabs>
              <w:jc w:val="center"/>
              <w:rPr>
                <w:szCs w:val="28"/>
              </w:rPr>
            </w:pPr>
            <w:r w:rsidRPr="00BA2337">
              <w:rPr>
                <w:szCs w:val="28"/>
              </w:rPr>
              <w:t>№ протоколу</w:t>
            </w:r>
          </w:p>
        </w:tc>
        <w:tc>
          <w:tcPr>
            <w:tcW w:w="1798" w:type="dxa"/>
          </w:tcPr>
          <w:p w:rsidR="00784CC2" w:rsidRPr="00BA2337" w:rsidRDefault="00784CC2" w:rsidP="00FE77C5">
            <w:pPr>
              <w:pStyle w:val="af"/>
              <w:tabs>
                <w:tab w:val="left" w:pos="2030"/>
              </w:tabs>
              <w:rPr>
                <w:b/>
              </w:rPr>
            </w:pPr>
          </w:p>
        </w:tc>
        <w:tc>
          <w:tcPr>
            <w:tcW w:w="1694" w:type="dxa"/>
          </w:tcPr>
          <w:p w:rsidR="00784CC2" w:rsidRPr="00BA2337" w:rsidRDefault="00784CC2" w:rsidP="00FE77C5">
            <w:pPr>
              <w:pStyle w:val="af"/>
              <w:tabs>
                <w:tab w:val="left" w:pos="2030"/>
              </w:tabs>
              <w:rPr>
                <w:b/>
              </w:rPr>
            </w:pPr>
          </w:p>
        </w:tc>
        <w:tc>
          <w:tcPr>
            <w:tcW w:w="1910" w:type="dxa"/>
          </w:tcPr>
          <w:p w:rsidR="00784CC2" w:rsidRPr="00BA2337" w:rsidRDefault="00784CC2" w:rsidP="00FE77C5">
            <w:pPr>
              <w:pStyle w:val="af"/>
              <w:tabs>
                <w:tab w:val="left" w:pos="2030"/>
              </w:tabs>
              <w:rPr>
                <w:b/>
              </w:rPr>
            </w:pPr>
          </w:p>
        </w:tc>
        <w:tc>
          <w:tcPr>
            <w:tcW w:w="1911" w:type="dxa"/>
          </w:tcPr>
          <w:p w:rsidR="00784CC2" w:rsidRPr="00BA2337" w:rsidRDefault="00784CC2" w:rsidP="00FE77C5">
            <w:pPr>
              <w:pStyle w:val="af"/>
              <w:tabs>
                <w:tab w:val="left" w:pos="2030"/>
              </w:tabs>
              <w:rPr>
                <w:b/>
              </w:rPr>
            </w:pPr>
          </w:p>
        </w:tc>
      </w:tr>
      <w:tr w:rsidR="00784CC2" w:rsidRPr="00BA2337" w:rsidTr="00FE77C5">
        <w:trPr>
          <w:trHeight w:val="70"/>
        </w:trPr>
        <w:tc>
          <w:tcPr>
            <w:tcW w:w="2258" w:type="dxa"/>
          </w:tcPr>
          <w:p w:rsidR="00784CC2" w:rsidRPr="00BA2337" w:rsidRDefault="00784CC2" w:rsidP="00FE77C5">
            <w:pPr>
              <w:pStyle w:val="af"/>
              <w:tabs>
                <w:tab w:val="left" w:pos="2030"/>
              </w:tabs>
              <w:jc w:val="center"/>
              <w:rPr>
                <w:b/>
                <w:szCs w:val="28"/>
              </w:rPr>
            </w:pPr>
            <w:r w:rsidRPr="00BA2337">
              <w:rPr>
                <w:szCs w:val="28"/>
              </w:rPr>
              <w:t>Підпис завідувача кафедри / голови циклової комісії</w:t>
            </w:r>
          </w:p>
        </w:tc>
        <w:tc>
          <w:tcPr>
            <w:tcW w:w="1798" w:type="dxa"/>
          </w:tcPr>
          <w:p w:rsidR="00784CC2" w:rsidRPr="00BA2337" w:rsidRDefault="00784CC2" w:rsidP="00FE77C5">
            <w:pPr>
              <w:pStyle w:val="af"/>
              <w:tabs>
                <w:tab w:val="left" w:pos="2030"/>
              </w:tabs>
              <w:rPr>
                <w:b/>
              </w:rPr>
            </w:pPr>
          </w:p>
        </w:tc>
        <w:tc>
          <w:tcPr>
            <w:tcW w:w="1694" w:type="dxa"/>
          </w:tcPr>
          <w:p w:rsidR="00784CC2" w:rsidRPr="00BA2337" w:rsidRDefault="00784CC2" w:rsidP="00FE77C5">
            <w:pPr>
              <w:pStyle w:val="af"/>
              <w:tabs>
                <w:tab w:val="left" w:pos="2030"/>
              </w:tabs>
              <w:rPr>
                <w:b/>
              </w:rPr>
            </w:pPr>
          </w:p>
        </w:tc>
        <w:tc>
          <w:tcPr>
            <w:tcW w:w="1910" w:type="dxa"/>
          </w:tcPr>
          <w:p w:rsidR="00784CC2" w:rsidRPr="00BA2337" w:rsidRDefault="00784CC2" w:rsidP="00FE77C5">
            <w:pPr>
              <w:pStyle w:val="af"/>
              <w:tabs>
                <w:tab w:val="left" w:pos="2030"/>
              </w:tabs>
              <w:rPr>
                <w:b/>
              </w:rPr>
            </w:pPr>
          </w:p>
        </w:tc>
        <w:tc>
          <w:tcPr>
            <w:tcW w:w="1911" w:type="dxa"/>
          </w:tcPr>
          <w:p w:rsidR="00784CC2" w:rsidRPr="00BA2337" w:rsidRDefault="00784CC2" w:rsidP="00FE77C5">
            <w:pPr>
              <w:pStyle w:val="af"/>
              <w:tabs>
                <w:tab w:val="left" w:pos="2030"/>
              </w:tabs>
              <w:rPr>
                <w:b/>
              </w:rPr>
            </w:pPr>
          </w:p>
        </w:tc>
      </w:tr>
    </w:tbl>
    <w:p w:rsidR="00784CC2" w:rsidRPr="00BA2337" w:rsidRDefault="00784CC2" w:rsidP="00784CC2">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784CC2" w:rsidRPr="00BA2337" w:rsidRDefault="00784CC2" w:rsidP="00784CC2">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5209EE" w:rsidRPr="005209EE" w:rsidRDefault="005209EE" w:rsidP="005209EE">
      <w:pPr>
        <w:tabs>
          <w:tab w:val="left" w:pos="2030"/>
          <w:tab w:val="left" w:pos="10065"/>
        </w:tabs>
        <w:jc w:val="both"/>
        <w:rPr>
          <w:rFonts w:ascii="Times New Roman" w:hAnsi="Times New Roman" w:cs="Times New Roman"/>
          <w:b/>
          <w:sz w:val="28"/>
          <w:szCs w:val="28"/>
          <w:lang w:val="uk-UA"/>
        </w:rPr>
      </w:pPr>
      <w:r w:rsidRPr="005209EE">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7" w:history="1">
        <w:r w:rsidRPr="005209EE">
          <w:rPr>
            <w:rFonts w:ascii="Times New Roman" w:hAnsi="Times New Roman" w:cs="Times New Roman"/>
            <w:color w:val="0066CC"/>
            <w:sz w:val="28"/>
            <w:szCs w:val="28"/>
            <w:u w:val="single"/>
            <w:lang w:val="uk-UA"/>
          </w:rPr>
          <w:t>http://vo.ukraine.edu.ua/</w:t>
        </w:r>
      </w:hyperlink>
      <w:r w:rsidRPr="005209EE">
        <w:rPr>
          <w:rFonts w:ascii="Times New Roman" w:hAnsi="Times New Roman" w:cs="Times New Roman"/>
          <w:sz w:val="28"/>
          <w:szCs w:val="28"/>
          <w:lang w:val="uk-UA"/>
        </w:rPr>
        <w:t xml:space="preserve"> за адресою: </w:t>
      </w:r>
      <w:hyperlink r:id="rId8" w:history="1">
        <w:r w:rsidRPr="005209EE">
          <w:rPr>
            <w:rStyle w:val="a3"/>
            <w:rFonts w:ascii="Times New Roman" w:hAnsi="Times New Roman" w:cs="Times New Roman"/>
            <w:sz w:val="28"/>
            <w:szCs w:val="28"/>
          </w:rPr>
          <w:t>http://vo.ukraine.edu.ua/course/view.php?id=8100</w:t>
        </w:r>
      </w:hyperlink>
      <w:r w:rsidRPr="005209EE">
        <w:rPr>
          <w:rFonts w:ascii="Times New Roman" w:hAnsi="Times New Roman" w:cs="Times New Roman"/>
          <w:b/>
          <w:sz w:val="28"/>
          <w:szCs w:val="28"/>
          <w:lang w:val="uk-UA"/>
        </w:rPr>
        <w:t>.</w:t>
      </w:r>
    </w:p>
    <w:p w:rsidR="005209EE" w:rsidRPr="005209EE" w:rsidRDefault="005209EE" w:rsidP="005209EE">
      <w:pPr>
        <w:tabs>
          <w:tab w:val="left" w:pos="2030"/>
          <w:tab w:val="left" w:pos="10065"/>
        </w:tabs>
        <w:jc w:val="both"/>
        <w:rPr>
          <w:rFonts w:ascii="Times New Roman" w:hAnsi="Times New Roman" w:cs="Times New Roman"/>
          <w:b/>
          <w:sz w:val="22"/>
          <w:szCs w:val="22"/>
          <w:lang w:val="uk-UA"/>
        </w:rPr>
      </w:pPr>
      <w:r w:rsidRPr="005209EE">
        <w:rPr>
          <w:rFonts w:ascii="Times New Roman" w:hAnsi="Times New Roman" w:cs="Times New Roman"/>
          <w:b/>
          <w:sz w:val="28"/>
          <w:szCs w:val="28"/>
          <w:lang w:val="uk-UA"/>
        </w:rPr>
        <w:t xml:space="preserve">                      </w:t>
      </w:r>
      <w:r w:rsidRPr="005209EE">
        <w:rPr>
          <w:rFonts w:ascii="Times New Roman" w:hAnsi="Times New Roman" w:cs="Times New Roman"/>
          <w:sz w:val="22"/>
          <w:szCs w:val="22"/>
          <w:lang w:val="uk-UA"/>
        </w:rPr>
        <w:t>(вказати адресу)</w:t>
      </w:r>
    </w:p>
    <w:p w:rsidR="005209EE" w:rsidRPr="005209EE" w:rsidRDefault="005209EE" w:rsidP="005209EE">
      <w:pPr>
        <w:tabs>
          <w:tab w:val="left" w:leader="underscore" w:pos="399"/>
          <w:tab w:val="left" w:leader="underscore" w:pos="1652"/>
        </w:tabs>
        <w:ind w:left="360" w:right="1699"/>
        <w:rPr>
          <w:rFonts w:ascii="Times New Roman" w:hAnsi="Times New Roman" w:cs="Times New Roman"/>
          <w:sz w:val="22"/>
          <w:szCs w:val="22"/>
          <w:lang w:val="uk-UA"/>
        </w:rPr>
      </w:pPr>
    </w:p>
    <w:p w:rsidR="005209EE" w:rsidRPr="005209EE" w:rsidRDefault="005209EE" w:rsidP="005209EE">
      <w:pPr>
        <w:tabs>
          <w:tab w:val="left" w:leader="underscore" w:pos="399"/>
          <w:tab w:val="left" w:leader="underscore" w:pos="1652"/>
        </w:tabs>
        <w:ind w:left="360" w:right="1699"/>
        <w:rPr>
          <w:rFonts w:ascii="Times New Roman" w:hAnsi="Times New Roman" w:cs="Times New Roman"/>
          <w:sz w:val="28"/>
          <w:szCs w:val="28"/>
          <w:lang w:val="uk-UA"/>
        </w:rPr>
      </w:pPr>
    </w:p>
    <w:p w:rsidR="00784CC2" w:rsidRPr="00BA2337" w:rsidRDefault="005209EE" w:rsidP="005209EE">
      <w:pPr>
        <w:pStyle w:val="1"/>
        <w:spacing w:before="0" w:after="0"/>
        <w:ind w:left="357"/>
        <w:jc w:val="center"/>
        <w:rPr>
          <w:rFonts w:ascii="Times New Roman" w:hAnsi="Times New Roman"/>
          <w:bCs w:val="0"/>
          <w:lang w:val="uk-UA"/>
        </w:rPr>
      </w:pPr>
      <w:r w:rsidRPr="006E05C4">
        <w:rPr>
          <w:rFonts w:eastAsia="Arial Unicode MS" w:cs="Arial Unicode MS"/>
          <w:i/>
          <w:sz w:val="18"/>
          <w:szCs w:val="18"/>
          <w:lang w:val="uk-UA"/>
        </w:rPr>
        <w:br w:type="page"/>
      </w:r>
      <w:bookmarkStart w:id="1" w:name="_Toc9952415"/>
      <w:r w:rsidR="00784CC2" w:rsidRPr="00BA2337">
        <w:rPr>
          <w:rFonts w:ascii="Times New Roman" w:hAnsi="Times New Roman"/>
          <w:bCs w:val="0"/>
          <w:lang w:val="uk-UA"/>
        </w:rPr>
        <w:lastRenderedPageBreak/>
        <w:t>Зміст</w:t>
      </w:r>
      <w:bookmarkEnd w:id="1"/>
    </w:p>
    <w:p w:rsidR="00784CC2" w:rsidRPr="00BA2337" w:rsidRDefault="00784CC2" w:rsidP="00784CC2">
      <w:pPr>
        <w:rPr>
          <w:rFonts w:ascii="Times New Roman" w:hAnsi="Times New Roman"/>
          <w:bCs/>
          <w:sz w:val="28"/>
          <w:szCs w:val="28"/>
          <w:lang w:val="uk-UA"/>
        </w:rPr>
      </w:pPr>
      <w:r w:rsidRPr="00BA2337">
        <w:rPr>
          <w:rFonts w:ascii="Times New Roman" w:hAnsi="Times New Roman" w:cs="Times New Roman"/>
          <w:sz w:val="28"/>
          <w:szCs w:val="28"/>
          <w:lang w:val="uk-UA"/>
        </w:rPr>
        <w:t xml:space="preserve">1. </w:t>
      </w:r>
      <w:r w:rsidRPr="00BA2337">
        <w:rPr>
          <w:rFonts w:ascii="Times New Roman" w:hAnsi="Times New Roman"/>
          <w:bCs/>
          <w:sz w:val="28"/>
          <w:szCs w:val="28"/>
          <w:lang w:val="uk-UA"/>
        </w:rPr>
        <w:t>ОПИС НАВЧАЛЬНОЇ ДИСЦИПЛІНИ……………………………………..</w:t>
      </w:r>
    </w:p>
    <w:p w:rsidR="00784CC2" w:rsidRPr="00BA2337" w:rsidRDefault="00784CC2" w:rsidP="00784CC2">
      <w:pPr>
        <w:rPr>
          <w:rFonts w:ascii="Times New Roman" w:hAnsi="Times New Roman" w:cs="Times New Roman"/>
          <w:sz w:val="28"/>
          <w:szCs w:val="28"/>
          <w:lang w:val="uk-UA"/>
        </w:rPr>
      </w:pPr>
      <w:r w:rsidRPr="00BA2337">
        <w:rPr>
          <w:rFonts w:ascii="Times New Roman" w:hAnsi="Times New Roman" w:cs="Times New Roman"/>
          <w:sz w:val="28"/>
          <w:szCs w:val="28"/>
          <w:lang w:val="uk-UA"/>
        </w:rPr>
        <w:t>2. МЕТА ТА ЗАВДАННЯ НАВЧАЛЬНОЇ ДИСЦИПЛІНИ…………………..</w:t>
      </w:r>
    </w:p>
    <w:p w:rsidR="00784CC2" w:rsidRPr="00BA2337" w:rsidRDefault="00784CC2" w:rsidP="00784CC2">
      <w:pPr>
        <w:pStyle w:val="1"/>
        <w:spacing w:before="0" w:after="0"/>
        <w:ind w:left="993" w:hanging="993"/>
        <w:rPr>
          <w:rFonts w:ascii="Times New Roman" w:hAnsi="Times New Roman"/>
          <w:b w:val="0"/>
          <w:sz w:val="28"/>
          <w:szCs w:val="28"/>
          <w:lang w:val="uk-UA"/>
        </w:rPr>
      </w:pPr>
      <w:r w:rsidRPr="00BA2337">
        <w:rPr>
          <w:rFonts w:ascii="Times New Roman" w:hAnsi="Times New Roman"/>
          <w:b w:val="0"/>
          <w:bCs w:val="0"/>
          <w:sz w:val="28"/>
          <w:szCs w:val="28"/>
          <w:lang w:val="uk-UA"/>
        </w:rPr>
        <w:t xml:space="preserve">3. </w:t>
      </w:r>
      <w:r w:rsidRPr="00BA2337">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4. </w:t>
      </w:r>
      <w:r w:rsidRPr="00BA2337">
        <w:rPr>
          <w:rFonts w:ascii="Times New Roman" w:hAnsi="Times New Roman"/>
          <w:b w:val="0"/>
          <w:sz w:val="28"/>
          <w:szCs w:val="28"/>
          <w:lang w:val="uk-UA"/>
        </w:rPr>
        <w:t>ПРОГРАМА НАВЧАЛЬНОЇ ДИСЦИПЛІНИ……………………………….</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4.1. Анотація дисципліни…………………………………………………....</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4.2. Структура навчальної дисципліни………………………………….….</w:t>
      </w:r>
    </w:p>
    <w:p w:rsidR="00784CC2" w:rsidRPr="00BA2337" w:rsidRDefault="00784CC2" w:rsidP="00784CC2">
      <w:pPr>
        <w:ind w:left="993"/>
        <w:rPr>
          <w:rFonts w:ascii="Times New Roman" w:hAnsi="Times New Roman" w:cs="Times New Roman"/>
          <w:bCs/>
          <w:sz w:val="28"/>
          <w:szCs w:val="28"/>
          <w:lang w:val="uk-UA"/>
        </w:rPr>
      </w:pPr>
      <w:r w:rsidRPr="00BA2337">
        <w:rPr>
          <w:rFonts w:ascii="Times New Roman" w:hAnsi="Times New Roman" w:cs="Times New Roman"/>
          <w:bCs/>
          <w:sz w:val="28"/>
          <w:szCs w:val="28"/>
          <w:lang w:val="uk-UA"/>
        </w:rPr>
        <w:t>4.2.1. Тематичний план………………………………………………...</w:t>
      </w:r>
    </w:p>
    <w:p w:rsidR="00784CC2" w:rsidRPr="00BA2337" w:rsidRDefault="00784CC2" w:rsidP="00784CC2">
      <w:pPr>
        <w:ind w:left="993"/>
        <w:rPr>
          <w:rFonts w:ascii="Times New Roman" w:hAnsi="Times New Roman" w:cs="Times New Roman"/>
          <w:bCs/>
          <w:sz w:val="28"/>
          <w:szCs w:val="28"/>
          <w:lang w:val="uk-UA"/>
        </w:rPr>
      </w:pPr>
      <w:r w:rsidRPr="00BA2337">
        <w:rPr>
          <w:rFonts w:ascii="Times New Roman" w:eastAsia="Times New Roman" w:hAnsi="Times New Roman" w:cs="Times New Roman"/>
          <w:bCs/>
          <w:kern w:val="36"/>
          <w:sz w:val="28"/>
          <w:szCs w:val="28"/>
          <w:lang w:val="uk-UA"/>
        </w:rPr>
        <w:t>4.2.2. Навчально-методична картка дисципліни……………………..</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4.3. Форми організації занять……………………………………………….</w:t>
      </w:r>
    </w:p>
    <w:p w:rsidR="00784CC2" w:rsidRPr="00BA2337" w:rsidRDefault="00784CC2" w:rsidP="00784CC2">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4.3.1. Теми семінарських занять……………………………………….</w:t>
      </w:r>
    </w:p>
    <w:p w:rsidR="00784CC2" w:rsidRPr="00BA2337" w:rsidRDefault="00784CC2" w:rsidP="00784CC2">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4.3.2. Теми практичних занять…………………………………………</w:t>
      </w:r>
    </w:p>
    <w:p w:rsidR="00784CC2" w:rsidRPr="00BA2337" w:rsidRDefault="00784CC2" w:rsidP="00784CC2">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4.3.3. Теми лабораторних занять………………………………………</w:t>
      </w:r>
    </w:p>
    <w:p w:rsidR="00784CC2" w:rsidRPr="00BA2337" w:rsidRDefault="00784CC2" w:rsidP="00784CC2">
      <w:pPr>
        <w:pStyle w:val="afa"/>
        <w:ind w:left="993"/>
        <w:rPr>
          <w:sz w:val="28"/>
          <w:szCs w:val="28"/>
          <w:lang w:val="uk-UA"/>
        </w:rPr>
      </w:pPr>
      <w:r w:rsidRPr="00BA2337">
        <w:rPr>
          <w:sz w:val="28"/>
          <w:szCs w:val="28"/>
          <w:lang w:val="uk-UA"/>
        </w:rPr>
        <w:t>4.3.4. Індивідуальні завдання…………………………………………..</w:t>
      </w:r>
    </w:p>
    <w:p w:rsidR="00784CC2" w:rsidRPr="00BA2337" w:rsidRDefault="00784CC2" w:rsidP="00784CC2">
      <w:pPr>
        <w:pStyle w:val="2"/>
        <w:spacing w:before="0" w:after="0"/>
        <w:ind w:left="993"/>
        <w:rPr>
          <w:rFonts w:ascii="Times New Roman" w:hAnsi="Times New Roman"/>
          <w:b w:val="0"/>
          <w:i w:val="0"/>
          <w:lang w:val="uk-UA"/>
        </w:rPr>
      </w:pPr>
      <w:r w:rsidRPr="00BA2337">
        <w:rPr>
          <w:rFonts w:ascii="Times New Roman" w:hAnsi="Times New Roman"/>
          <w:b w:val="0"/>
          <w:i w:val="0"/>
          <w:lang w:val="uk-UA"/>
        </w:rPr>
        <w:t>4.3.5. Індивідуальна навчально-дослідна робота……………………..</w:t>
      </w:r>
    </w:p>
    <w:p w:rsidR="00784CC2" w:rsidRPr="00BA2337" w:rsidRDefault="00784CC2" w:rsidP="00784CC2">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4.3.6. Теми самостійної роботи студентів……………………………..</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5. </w:t>
      </w:r>
      <w:r w:rsidRPr="00BA2337">
        <w:rPr>
          <w:rFonts w:ascii="Times New Roman" w:hAnsi="Times New Roman"/>
          <w:b w:val="0"/>
          <w:sz w:val="28"/>
          <w:szCs w:val="28"/>
          <w:lang w:val="uk-UA"/>
        </w:rPr>
        <w:t>МЕТОДИ НАВЧАННЯ………………………………………………………..</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5.1. Методи організації та здійснення навчально-пізнавальної </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bCs/>
          <w:sz w:val="28"/>
          <w:szCs w:val="28"/>
          <w:lang w:val="uk-UA"/>
        </w:rPr>
        <w:t>діяльності……………………………………………………………………...</w:t>
      </w:r>
    </w:p>
    <w:p w:rsidR="00784CC2" w:rsidRPr="00BA2337" w:rsidRDefault="00784CC2" w:rsidP="00784CC2">
      <w:pPr>
        <w:ind w:left="851" w:hanging="425"/>
        <w:rPr>
          <w:rFonts w:ascii="Times New Roman" w:hAnsi="Times New Roman" w:cs="Times New Roman"/>
          <w:bCs/>
          <w:sz w:val="28"/>
          <w:szCs w:val="28"/>
          <w:lang w:val="uk-UA"/>
        </w:rPr>
      </w:pPr>
      <w:r w:rsidRPr="00BA2337">
        <w:rPr>
          <w:rFonts w:ascii="Times New Roman" w:hAnsi="Times New Roman" w:cs="Times New Roman"/>
          <w:bCs/>
          <w:sz w:val="28"/>
          <w:szCs w:val="28"/>
          <w:lang w:val="uk-UA"/>
        </w:rPr>
        <w:t>5.2. Методи стимулювання інтересу до навчання і мотивації навчально-пізнавальної діяльності………………………………………</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5.3. Інклюзивні методи навчання…………………………………………….</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6. </w:t>
      </w:r>
      <w:r w:rsidRPr="00BA2337">
        <w:rPr>
          <w:rFonts w:ascii="Times New Roman" w:hAnsi="Times New Roman"/>
          <w:b w:val="0"/>
          <w:sz w:val="28"/>
          <w:szCs w:val="28"/>
          <w:lang w:val="uk-UA"/>
        </w:rPr>
        <w:t xml:space="preserve">СИСТЕМА ОЦІНЮВАННЯ НАВЧАЛЬНИХ ДОСЯГНЕНЬ </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sz w:val="28"/>
          <w:szCs w:val="28"/>
          <w:lang w:val="uk-UA"/>
        </w:rPr>
        <w:t>ЗДОБУВАЧІВ ВИЩОЇ ОСВІТИ…………………………………………………</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6.1. Загальні критерії оцінювання навчальних досягнень студентів………</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6.2. Система оцінювання роботи студентів/аспірантів упродовж </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семестру………………………………………………………………………...</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6.3. Оцінка за теоретичний і практичний курс: шкала оцінювання національна та ECTS…………………………………………………………..</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6.4. Оцінка за екзамен: шкала оцінювання національна та ECTS…………..</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6.5. Загальна оцінка з дисципліни: шкала оцінювання національна </w:t>
      </w:r>
    </w:p>
    <w:p w:rsidR="00784CC2" w:rsidRPr="00BA2337" w:rsidRDefault="00784CC2" w:rsidP="00784CC2">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та ECTS………………………………………………………………………….</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6.6. Розподіл балів, які отримують студенти…………………………………</w:t>
      </w:r>
    </w:p>
    <w:p w:rsidR="00784CC2" w:rsidRPr="00BA2337" w:rsidRDefault="00784CC2" w:rsidP="00784CC2">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6.7. Орієнтовний перелік питань до екзамену (заліку)………………………</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 xml:space="preserve">7. </w:t>
      </w:r>
      <w:r w:rsidRPr="00BA2337">
        <w:rPr>
          <w:rFonts w:ascii="Times New Roman" w:hAnsi="Times New Roman"/>
          <w:b w:val="0"/>
          <w:sz w:val="28"/>
          <w:szCs w:val="28"/>
          <w:lang w:val="uk-UA"/>
        </w:rPr>
        <w:t>МЕТОДИЧНЕ ЗАБЕЗПЕЧЕННЯ……………………………………………….</w:t>
      </w:r>
    </w:p>
    <w:p w:rsidR="00784CC2" w:rsidRPr="00BA2337" w:rsidRDefault="00784CC2" w:rsidP="00784CC2">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7.1. Навчально-методичні аудіо- і відеоматеріали, у т.ч. для студентів </w:t>
      </w:r>
    </w:p>
    <w:p w:rsidR="00784CC2" w:rsidRPr="00BA2337" w:rsidRDefault="00784CC2" w:rsidP="00784CC2">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з інвалідністю…………………………………………………………………...</w:t>
      </w:r>
    </w:p>
    <w:p w:rsidR="00784CC2" w:rsidRPr="00BA2337" w:rsidRDefault="00784CC2" w:rsidP="00784CC2">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7.2. Глосарій (термінологічний словник)……………………………………...</w:t>
      </w:r>
    </w:p>
    <w:p w:rsidR="00784CC2" w:rsidRPr="00BA2337" w:rsidRDefault="00784CC2" w:rsidP="00784CC2">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7.3. Рекомендована література………………………………………………....</w:t>
      </w:r>
    </w:p>
    <w:p w:rsidR="00784CC2" w:rsidRPr="00BA2337" w:rsidRDefault="00784CC2" w:rsidP="00784CC2">
      <w:pPr>
        <w:tabs>
          <w:tab w:val="left" w:pos="3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7.4. Інформаційні ресурси……………………………………………………...</w:t>
      </w:r>
    </w:p>
    <w:p w:rsidR="00784CC2" w:rsidRPr="00BA2337" w:rsidRDefault="00784CC2" w:rsidP="00784CC2">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lastRenderedPageBreak/>
        <w:t xml:space="preserve">8. </w:t>
      </w:r>
      <w:r w:rsidRPr="00BA2337">
        <w:rPr>
          <w:rFonts w:ascii="Times New Roman" w:hAnsi="Times New Roman"/>
          <w:b w:val="0"/>
          <w:sz w:val="28"/>
          <w:szCs w:val="28"/>
          <w:lang w:val="uk-UA"/>
        </w:rPr>
        <w:t>МАТЕРІАЛЬНО-ТЕХНІЧНЕ ЗАБЕЗПЕЧЕННЯ ДИСЦИПЛІНИ…………….</w:t>
      </w:r>
    </w:p>
    <w:p w:rsidR="00784CC2" w:rsidRPr="00BA2337" w:rsidRDefault="00784CC2" w:rsidP="00784CC2">
      <w:pPr>
        <w:jc w:val="both"/>
        <w:rPr>
          <w:rFonts w:ascii="Times New Roman" w:hAnsi="Times New Roman" w:cs="Times New Roman"/>
          <w:sz w:val="28"/>
          <w:szCs w:val="28"/>
          <w:lang w:val="uk-UA"/>
        </w:rPr>
      </w:pPr>
    </w:p>
    <w:p w:rsidR="005209EE" w:rsidRPr="005209EE" w:rsidRDefault="00784CC2" w:rsidP="005209EE">
      <w:pPr>
        <w:jc w:val="center"/>
        <w:rPr>
          <w:rFonts w:ascii="Times New Roman" w:hAnsi="Times New Roman" w:cs="Times New Roman"/>
          <w:b/>
          <w:bCs/>
          <w:sz w:val="28"/>
          <w:szCs w:val="28"/>
          <w:lang w:val="uk-UA"/>
        </w:rPr>
      </w:pPr>
      <w:r w:rsidRPr="00BA2337">
        <w:rPr>
          <w:rFonts w:ascii="Times New Roman" w:hAnsi="Times New Roman"/>
          <w:b/>
          <w:bCs/>
          <w:i/>
          <w:szCs w:val="28"/>
          <w:lang w:val="uk-UA"/>
        </w:rPr>
        <w:br w:type="page"/>
      </w:r>
      <w:bookmarkStart w:id="2" w:name="_Toc9952417"/>
      <w:r w:rsidR="005209EE" w:rsidRPr="005209EE">
        <w:rPr>
          <w:rFonts w:ascii="Times New Roman" w:hAnsi="Times New Roman" w:cs="Times New Roman"/>
          <w:b/>
          <w:sz w:val="28"/>
          <w:szCs w:val="28"/>
          <w:lang w:val="uk-UA"/>
        </w:rPr>
        <w:lastRenderedPageBreak/>
        <w:t>Опис навчальної дисципліни</w:t>
      </w:r>
    </w:p>
    <w:p w:rsidR="005209EE" w:rsidRPr="005209EE" w:rsidRDefault="005209EE" w:rsidP="005209EE">
      <w:pPr>
        <w:rPr>
          <w:rFonts w:ascii="Times New Roman" w:hAnsi="Times New Roman" w:cs="Times New Roman"/>
          <w:b/>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5209EE" w:rsidRPr="005209EE" w:rsidTr="006F045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Характеристика навчальної дисципліни</w:t>
            </w:r>
          </w:p>
        </w:tc>
      </w:tr>
      <w:tr w:rsidR="005209EE" w:rsidRPr="005209EE" w:rsidTr="006F0454">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заочна форма навчання</w:t>
            </w:r>
          </w:p>
        </w:tc>
      </w:tr>
      <w:tr w:rsidR="005209EE" w:rsidRPr="005209EE" w:rsidTr="006F0454">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A70DD3" w:rsidRDefault="00A70DD3" w:rsidP="006F0454">
            <w:pPr>
              <w:rPr>
                <w:rFonts w:ascii="Times New Roman" w:hAnsi="Times New Roman" w:cs="Times New Roman"/>
                <w:b/>
                <w:sz w:val="28"/>
                <w:szCs w:val="28"/>
                <w:lang w:val="en-US"/>
              </w:rPr>
            </w:pPr>
            <w:r>
              <w:rPr>
                <w:rFonts w:ascii="Times New Roman" w:hAnsi="Times New Roman" w:cs="Times New Roman"/>
                <w:b/>
                <w:sz w:val="28"/>
                <w:szCs w:val="28"/>
                <w:lang w:val="uk-UA"/>
              </w:rPr>
              <w:t xml:space="preserve">Кількість кредитів  – </w:t>
            </w:r>
            <w:r>
              <w:rPr>
                <w:rFonts w:ascii="Times New Roman" w:hAnsi="Times New Roman" w:cs="Times New Roman"/>
                <w:b/>
                <w:sz w:val="28"/>
                <w:szCs w:val="28"/>
                <w:lang w:val="en-US"/>
              </w:rPr>
              <w:t>8</w:t>
            </w:r>
          </w:p>
        </w:tc>
        <w:tc>
          <w:tcPr>
            <w:tcW w:w="3262"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Галузь знань</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08 «Право»</w:t>
            </w:r>
          </w:p>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Нормативна</w:t>
            </w:r>
          </w:p>
          <w:p w:rsidR="005209EE" w:rsidRPr="005209EE" w:rsidRDefault="005209EE" w:rsidP="006F0454">
            <w:pPr>
              <w:jc w:val="center"/>
              <w:rPr>
                <w:rFonts w:ascii="Times New Roman" w:hAnsi="Times New Roman" w:cs="Times New Roman"/>
                <w:i/>
                <w:sz w:val="28"/>
                <w:szCs w:val="28"/>
                <w:lang w:val="uk-UA"/>
              </w:rPr>
            </w:pPr>
          </w:p>
        </w:tc>
      </w:tr>
      <w:tr w:rsidR="005209EE" w:rsidRPr="005209EE" w:rsidTr="006F0454">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sz w:val="28"/>
                <w:szCs w:val="28"/>
                <w:lang w:val="uk-UA"/>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i/>
                <w:sz w:val="28"/>
                <w:szCs w:val="28"/>
                <w:lang w:val="uk-UA"/>
              </w:rPr>
            </w:pPr>
          </w:p>
        </w:tc>
      </w:tr>
      <w:tr w:rsidR="005209EE" w:rsidRPr="005209EE" w:rsidTr="006F0454">
        <w:trPr>
          <w:trHeight w:val="70"/>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r w:rsidRPr="005209EE">
              <w:rPr>
                <w:rFonts w:ascii="Times New Roman" w:hAnsi="Times New Roman" w:cs="Times New Roman"/>
                <w:b/>
                <w:sz w:val="28"/>
                <w:szCs w:val="28"/>
                <w:lang w:val="uk-UA"/>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Спеціальність (професійне</w:t>
            </w:r>
          </w:p>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спрямування):</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081 Право</w:t>
            </w:r>
          </w:p>
          <w:p w:rsidR="005209EE" w:rsidRPr="005209EE" w:rsidRDefault="005209EE" w:rsidP="006F0454">
            <w:pPr>
              <w:jc w:val="cente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Рік підготовки:</w:t>
            </w:r>
          </w:p>
        </w:tc>
      </w:tr>
      <w:tr w:rsidR="005209EE" w:rsidRPr="005209EE" w:rsidTr="006F0454">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6F0454">
            <w:pPr>
              <w:jc w:val="center"/>
              <w:rPr>
                <w:rFonts w:ascii="Times New Roman" w:hAnsi="Times New Roman" w:cs="Times New Roman"/>
                <w:sz w:val="28"/>
                <w:szCs w:val="28"/>
                <w:lang w:val="uk-UA"/>
              </w:rPr>
            </w:pPr>
            <w:r>
              <w:rPr>
                <w:rFonts w:ascii="Times New Roman" w:hAnsi="Times New Roman" w:cs="Times New Roman"/>
                <w:sz w:val="28"/>
                <w:szCs w:val="28"/>
                <w:lang w:val="en-US"/>
              </w:rPr>
              <w:t>2</w:t>
            </w:r>
            <w:r w:rsidR="005209EE" w:rsidRPr="005209EE">
              <w:rPr>
                <w:rFonts w:ascii="Times New Roman" w:hAnsi="Times New Roman" w:cs="Times New Roman"/>
                <w:sz w:val="28"/>
                <w:szCs w:val="28"/>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8C1401">
            <w:pPr>
              <w:jc w:val="center"/>
              <w:rPr>
                <w:rFonts w:ascii="Times New Roman" w:hAnsi="Times New Roman" w:cs="Times New Roman"/>
                <w:sz w:val="28"/>
                <w:szCs w:val="28"/>
                <w:lang w:val="uk-UA"/>
              </w:rPr>
            </w:pPr>
            <w:r>
              <w:rPr>
                <w:rFonts w:ascii="Times New Roman" w:hAnsi="Times New Roman" w:cs="Times New Roman"/>
                <w:sz w:val="28"/>
                <w:szCs w:val="28"/>
                <w:lang w:val="en-US"/>
              </w:rPr>
              <w:t>2</w:t>
            </w:r>
            <w:r w:rsidR="005209EE" w:rsidRPr="005209EE">
              <w:rPr>
                <w:rFonts w:ascii="Times New Roman" w:hAnsi="Times New Roman" w:cs="Times New Roman"/>
                <w:sz w:val="28"/>
                <w:szCs w:val="28"/>
                <w:lang w:val="uk-UA"/>
              </w:rPr>
              <w:t>-й</w:t>
            </w:r>
          </w:p>
        </w:tc>
      </w:tr>
      <w:tr w:rsidR="005209EE" w:rsidRPr="005209EE" w:rsidTr="006F0454">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Індивідуальне науково-дослідне завдання ___________</w:t>
            </w:r>
          </w:p>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Семестр</w:t>
            </w:r>
          </w:p>
        </w:tc>
      </w:tr>
      <w:tr w:rsidR="005209EE" w:rsidRPr="005209EE" w:rsidTr="006F0454">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6F0454">
            <w:pPr>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годин -18</w:t>
            </w:r>
            <w:r w:rsidR="005209EE" w:rsidRPr="005209EE">
              <w:rPr>
                <w:rFonts w:ascii="Times New Roman" w:hAnsi="Times New Roman" w:cs="Times New Roman"/>
                <w:sz w:val="28"/>
                <w:szCs w:val="28"/>
                <w:lang w:val="uk-UA"/>
              </w:rPr>
              <w:t xml:space="preserve">0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A70DD3" w:rsidRDefault="00A70DD3" w:rsidP="006F0454">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A70DD3" w:rsidRDefault="00A70DD3" w:rsidP="006F0454">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5209EE" w:rsidRPr="005209EE" w:rsidTr="006F0454">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Лекції</w:t>
            </w:r>
          </w:p>
        </w:tc>
      </w:tr>
      <w:tr w:rsidR="005209EE" w:rsidRPr="005209EE" w:rsidTr="006F0454">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Тижневих годин для денної форми навчання:</w:t>
            </w:r>
          </w:p>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аудиторних – 4.</w:t>
            </w:r>
          </w:p>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самос</w:t>
            </w:r>
            <w:r w:rsidR="008C1401">
              <w:rPr>
                <w:rFonts w:ascii="Times New Roman" w:hAnsi="Times New Roman" w:cs="Times New Roman"/>
                <w:sz w:val="28"/>
                <w:szCs w:val="28"/>
                <w:lang w:val="uk-UA"/>
              </w:rPr>
              <w:t>тійної роботи студента – 6</w:t>
            </w:r>
            <w:r w:rsidRPr="005209EE">
              <w:rPr>
                <w:rFonts w:ascii="Times New Roman" w:hAnsi="Times New Roman" w:cs="Times New Roman"/>
                <w:sz w:val="28"/>
                <w:szCs w:val="28"/>
                <w:lang w:val="uk-UA"/>
              </w:rPr>
              <w:t>.</w:t>
            </w:r>
          </w:p>
          <w:p w:rsidR="005209EE" w:rsidRPr="005209EE" w:rsidRDefault="005209EE" w:rsidP="006F0454">
            <w:pPr>
              <w:rPr>
                <w:rFonts w:ascii="Times New Roman" w:hAnsi="Times New Roman" w:cs="Times New Roman"/>
                <w:sz w:val="28"/>
                <w:szCs w:val="28"/>
                <w:lang w:val="uk-UA"/>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Освітній ступінь:</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бакалавр</w:t>
            </w:r>
          </w:p>
          <w:p w:rsidR="005209EE" w:rsidRPr="005209EE" w:rsidRDefault="005209EE" w:rsidP="006F0454">
            <w:pPr>
              <w:jc w:val="cente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8C1401">
            <w:pPr>
              <w:jc w:val="center"/>
              <w:rPr>
                <w:rFonts w:ascii="Times New Roman" w:hAnsi="Times New Roman" w:cs="Times New Roman"/>
                <w:sz w:val="28"/>
                <w:szCs w:val="28"/>
                <w:lang w:val="uk-UA"/>
              </w:rPr>
            </w:pPr>
            <w:r>
              <w:rPr>
                <w:rFonts w:ascii="Times New Roman" w:hAnsi="Times New Roman" w:cs="Times New Roman"/>
                <w:sz w:val="28"/>
                <w:szCs w:val="28"/>
                <w:lang w:val="en-US"/>
              </w:rPr>
              <w:t>40</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8C1401">
            <w:pPr>
              <w:jc w:val="center"/>
              <w:rPr>
                <w:rFonts w:ascii="Times New Roman" w:hAnsi="Times New Roman" w:cs="Times New Roman"/>
                <w:sz w:val="28"/>
                <w:szCs w:val="28"/>
                <w:lang w:val="uk-UA"/>
              </w:rPr>
            </w:pPr>
            <w:r w:rsidRPr="00A70DD3">
              <w:rPr>
                <w:rFonts w:ascii="Times New Roman" w:hAnsi="Times New Roman" w:cs="Times New Roman"/>
                <w:color w:val="auto"/>
                <w:sz w:val="28"/>
                <w:szCs w:val="28"/>
                <w:lang w:val="uk-UA"/>
              </w:rPr>
              <w:t>1</w:t>
            </w:r>
            <w:r w:rsidR="008C1401" w:rsidRPr="00A70DD3">
              <w:rPr>
                <w:rFonts w:ascii="Times New Roman" w:hAnsi="Times New Roman" w:cs="Times New Roman"/>
                <w:color w:val="auto"/>
                <w:sz w:val="28"/>
                <w:szCs w:val="28"/>
                <w:lang w:val="uk-UA"/>
              </w:rPr>
              <w:t>0</w:t>
            </w:r>
            <w:r w:rsidRPr="00A70DD3">
              <w:rPr>
                <w:rFonts w:ascii="Times New Roman" w:hAnsi="Times New Roman" w:cs="Times New Roman"/>
                <w:color w:val="auto"/>
                <w:sz w:val="28"/>
                <w:szCs w:val="28"/>
                <w:lang w:val="uk-UA"/>
              </w:rPr>
              <w:t xml:space="preserve"> год.</w:t>
            </w:r>
          </w:p>
        </w:tc>
      </w:tr>
      <w:tr w:rsidR="005209EE" w:rsidRPr="005209EE" w:rsidTr="006F045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Практичні, семінарські</w:t>
            </w:r>
          </w:p>
        </w:tc>
      </w:tr>
      <w:tr w:rsidR="005209EE" w:rsidRPr="005209EE" w:rsidTr="006F045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8C1401">
            <w:pPr>
              <w:jc w:val="center"/>
              <w:rPr>
                <w:rFonts w:ascii="Times New Roman" w:hAnsi="Times New Roman" w:cs="Times New Roman"/>
                <w:i/>
                <w:sz w:val="28"/>
                <w:szCs w:val="28"/>
                <w:lang w:val="uk-UA"/>
              </w:rPr>
            </w:pPr>
            <w:r>
              <w:rPr>
                <w:rFonts w:ascii="Times New Roman" w:hAnsi="Times New Roman" w:cs="Times New Roman"/>
                <w:sz w:val="28"/>
                <w:szCs w:val="28"/>
                <w:lang w:val="en-US"/>
              </w:rPr>
              <w:t>4</w:t>
            </w:r>
            <w:r w:rsidR="008C1401">
              <w:rPr>
                <w:rFonts w:ascii="Times New Roman" w:hAnsi="Times New Roman" w:cs="Times New Roman"/>
                <w:sz w:val="28"/>
                <w:szCs w:val="28"/>
                <w:lang w:val="uk-UA"/>
              </w:rPr>
              <w:t>0</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6F0454">
            <w:pPr>
              <w:jc w:val="center"/>
              <w:rPr>
                <w:rFonts w:ascii="Times New Roman" w:hAnsi="Times New Roman" w:cs="Times New Roman"/>
                <w:sz w:val="28"/>
                <w:szCs w:val="28"/>
                <w:lang w:val="uk-UA"/>
              </w:rPr>
            </w:pPr>
            <w:r w:rsidRPr="00A70DD3">
              <w:rPr>
                <w:rFonts w:ascii="Times New Roman" w:hAnsi="Times New Roman" w:cs="Times New Roman"/>
                <w:color w:val="auto"/>
                <w:sz w:val="28"/>
                <w:szCs w:val="28"/>
                <w:lang w:val="uk-UA"/>
              </w:rPr>
              <w:t>10</w:t>
            </w:r>
            <w:r w:rsidR="005209EE" w:rsidRPr="00A70DD3">
              <w:rPr>
                <w:rFonts w:ascii="Times New Roman" w:hAnsi="Times New Roman" w:cs="Times New Roman"/>
                <w:color w:val="auto"/>
                <w:sz w:val="28"/>
                <w:szCs w:val="28"/>
                <w:lang w:val="uk-UA"/>
              </w:rPr>
              <w:t xml:space="preserve">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Лабораторні</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Самостійна робота</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6F0454">
            <w:pPr>
              <w:jc w:val="center"/>
              <w:rPr>
                <w:rFonts w:ascii="Times New Roman" w:hAnsi="Times New Roman" w:cs="Times New Roman"/>
                <w:i/>
                <w:sz w:val="28"/>
                <w:szCs w:val="28"/>
                <w:lang w:val="uk-UA"/>
              </w:rPr>
            </w:pPr>
            <w:r>
              <w:rPr>
                <w:rFonts w:ascii="Times New Roman" w:hAnsi="Times New Roman" w:cs="Times New Roman"/>
                <w:sz w:val="28"/>
                <w:szCs w:val="28"/>
                <w:lang w:val="en-US"/>
              </w:rPr>
              <w:t>8</w:t>
            </w:r>
            <w:r w:rsidR="008C1401">
              <w:rPr>
                <w:rFonts w:ascii="Times New Roman" w:hAnsi="Times New Roman" w:cs="Times New Roman"/>
                <w:sz w:val="28"/>
                <w:szCs w:val="28"/>
                <w:lang w:val="uk-UA"/>
              </w:rPr>
              <w:t>0</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8C1401">
            <w:pPr>
              <w:jc w:val="center"/>
              <w:rPr>
                <w:rFonts w:ascii="Times New Roman" w:hAnsi="Times New Roman" w:cs="Times New Roman"/>
                <w:sz w:val="28"/>
                <w:szCs w:val="28"/>
                <w:lang w:val="uk-UA"/>
              </w:rPr>
            </w:pPr>
            <w:r>
              <w:rPr>
                <w:rFonts w:ascii="Times New Roman" w:hAnsi="Times New Roman" w:cs="Times New Roman"/>
                <w:sz w:val="28"/>
                <w:szCs w:val="28"/>
                <w:lang w:val="en-US"/>
              </w:rPr>
              <w:t>8</w:t>
            </w:r>
            <w:r w:rsidR="005209EE" w:rsidRPr="005209EE">
              <w:rPr>
                <w:rFonts w:ascii="Times New Roman" w:hAnsi="Times New Roman" w:cs="Times New Roman"/>
                <w:sz w:val="28"/>
                <w:szCs w:val="28"/>
                <w:lang w:val="uk-UA"/>
              </w:rPr>
              <w:t>0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Вид контролю: </w:t>
            </w:r>
            <w:r w:rsidRPr="005209EE">
              <w:rPr>
                <w:rFonts w:ascii="Times New Roman" w:hAnsi="Times New Roman" w:cs="Times New Roman"/>
                <w:b/>
                <w:sz w:val="28"/>
                <w:szCs w:val="28"/>
                <w:lang w:val="uk-UA"/>
              </w:rPr>
              <w:t>екзамен</w:t>
            </w:r>
          </w:p>
        </w:tc>
      </w:tr>
    </w:tbl>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autoSpaceDE w:val="0"/>
        <w:ind w:firstLine="708"/>
        <w:jc w:val="both"/>
        <w:rPr>
          <w:rFonts w:ascii="Times New Roman" w:hAnsi="Times New Roman" w:cs="Times New Roman"/>
          <w:b/>
          <w:sz w:val="28"/>
          <w:szCs w:val="28"/>
          <w:lang w:val="uk-UA"/>
        </w:rPr>
      </w:pPr>
    </w:p>
    <w:p w:rsidR="005209EE" w:rsidRPr="005209EE" w:rsidRDefault="005209EE" w:rsidP="005209EE">
      <w:pPr>
        <w:ind w:firstLine="709"/>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5209EE" w:rsidRPr="005209EE" w:rsidRDefault="005209EE" w:rsidP="005209EE">
      <w:pPr>
        <w:ind w:firstLine="600"/>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для денної форми навчання – 45,4% аудиторних занять, 54,6% самостійної роботи;</w:t>
      </w:r>
    </w:p>
    <w:p w:rsidR="005209EE" w:rsidRPr="005209EE" w:rsidRDefault="005209EE" w:rsidP="005209EE">
      <w:pPr>
        <w:ind w:firstLine="600"/>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для заочної форми навчання – 13% аудиторних занять, 87% самостійної роботи.</w:t>
      </w:r>
    </w:p>
    <w:p w:rsidR="005209EE" w:rsidRPr="00114103" w:rsidRDefault="005209EE" w:rsidP="005209EE">
      <w:pPr>
        <w:ind w:firstLine="600"/>
        <w:jc w:val="both"/>
        <w:rPr>
          <w:sz w:val="28"/>
          <w:szCs w:val="28"/>
          <w:lang w:val="uk-UA"/>
        </w:rPr>
      </w:pPr>
    </w:p>
    <w:bookmarkEnd w:id="2"/>
    <w:p w:rsidR="005209EE" w:rsidRDefault="005209EE" w:rsidP="00784CC2">
      <w:pPr>
        <w:pStyle w:val="1"/>
        <w:spacing w:before="0" w:after="240"/>
        <w:ind w:left="357"/>
        <w:jc w:val="center"/>
        <w:rPr>
          <w:rFonts w:ascii="Times New Roman" w:hAnsi="Times New Roman"/>
          <w:sz w:val="28"/>
          <w:szCs w:val="28"/>
          <w:lang w:val="uk-UA"/>
        </w:rPr>
      </w:pPr>
    </w:p>
    <w:p w:rsidR="008C1401" w:rsidRDefault="008C1401" w:rsidP="008C1401">
      <w:pPr>
        <w:rPr>
          <w:lang w:val="uk-UA"/>
        </w:rPr>
      </w:pPr>
    </w:p>
    <w:p w:rsidR="008C1401" w:rsidRPr="008C1401" w:rsidRDefault="008C1401" w:rsidP="008C1401">
      <w:pPr>
        <w:rPr>
          <w:lang w:val="uk-UA"/>
        </w:rPr>
      </w:pPr>
    </w:p>
    <w:p w:rsidR="00784CC2" w:rsidRPr="00BA2337" w:rsidRDefault="00784CC2" w:rsidP="00784CC2">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lastRenderedPageBreak/>
        <w:t>2. МЕТА ТА ЗАВДАННЯ НАВЧАЛЬНОЇ ДИСЦИПЛІНИ</w:t>
      </w:r>
    </w:p>
    <w:p w:rsidR="00784CC2" w:rsidRPr="00BA2337" w:rsidRDefault="00784CC2" w:rsidP="00784CC2">
      <w:pPr>
        <w:tabs>
          <w:tab w:val="left" w:pos="284"/>
          <w:tab w:val="left" w:pos="567"/>
        </w:tabs>
        <w:jc w:val="both"/>
        <w:rPr>
          <w:rFonts w:ascii="Times New Roman" w:hAnsi="Times New Roman" w:cs="Times New Roman"/>
          <w:b/>
          <w:sz w:val="28"/>
          <w:szCs w:val="28"/>
          <w:lang w:val="uk-UA"/>
        </w:rPr>
      </w:pPr>
    </w:p>
    <w:p w:rsidR="008C1401" w:rsidRPr="000237FE" w:rsidRDefault="008C1401" w:rsidP="008C1401">
      <w:pPr>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r w:rsidRPr="008C1401">
        <w:rPr>
          <w:rFonts w:ascii="Times New Roman" w:eastAsia="Times New Roman" w:hAnsi="Times New Roman" w:cs="Times New Roman"/>
          <w:b/>
          <w:sz w:val="28"/>
          <w:szCs w:val="28"/>
          <w:lang w:val="uk-UA" w:eastAsia="uk-UA"/>
        </w:rPr>
        <w:t>Основна мета курсу</w:t>
      </w:r>
      <w:r w:rsidRPr="000237FE">
        <w:rPr>
          <w:rFonts w:ascii="Times New Roman" w:eastAsia="Times New Roman" w:hAnsi="Times New Roman" w:cs="Times New Roman"/>
          <w:sz w:val="28"/>
          <w:szCs w:val="28"/>
          <w:lang w:val="uk-UA" w:eastAsia="uk-UA"/>
        </w:rPr>
        <w:t xml:space="preserve"> – вивчення історії державності на території України та кодифікації законодавства, починаючи з перших нормативних актів.</w:t>
      </w:r>
    </w:p>
    <w:p w:rsidR="008C1401" w:rsidRPr="000237FE" w:rsidRDefault="008C1401" w:rsidP="008C1401">
      <w:pPr>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r w:rsidRPr="008C1401">
        <w:rPr>
          <w:rFonts w:ascii="Times New Roman" w:eastAsia="Times New Roman" w:hAnsi="Times New Roman" w:cs="Times New Roman"/>
          <w:b/>
          <w:sz w:val="28"/>
          <w:szCs w:val="28"/>
          <w:lang w:val="uk-UA" w:eastAsia="uk-UA"/>
        </w:rPr>
        <w:t>Завдання курсу</w:t>
      </w:r>
      <w:r w:rsidRPr="000237FE">
        <w:rPr>
          <w:rFonts w:ascii="Times New Roman" w:eastAsia="Times New Roman" w:hAnsi="Times New Roman" w:cs="Times New Roman"/>
          <w:sz w:val="28"/>
          <w:szCs w:val="28"/>
          <w:lang w:val="uk-UA" w:eastAsia="uk-UA"/>
        </w:rPr>
        <w:t xml:space="preserve"> – вивчити державний і суспільний лад на території України в різні періоди, простежити розвиток законодавства, детально вивчити джерела права.</w:t>
      </w:r>
    </w:p>
    <w:p w:rsidR="008C1401" w:rsidRDefault="008C1401" w:rsidP="008C1401">
      <w:pPr>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p>
    <w:p w:rsidR="008C1401" w:rsidRDefault="008C1401" w:rsidP="008C1401">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8C1401" w:rsidRPr="008C1401" w:rsidRDefault="008C1401" w:rsidP="008C1401">
      <w:pPr>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 xml:space="preserve">        </w:t>
      </w:r>
      <w:r w:rsidRPr="000237FE">
        <w:rPr>
          <w:rFonts w:ascii="Times New Roman" w:eastAsia="Times New Roman" w:hAnsi="Times New Roman" w:cs="Times New Roman"/>
          <w:sz w:val="28"/>
          <w:szCs w:val="28"/>
          <w:lang w:val="uk-UA" w:eastAsia="uk-UA"/>
        </w:rPr>
        <w:t xml:space="preserve">За підсумками вивчення навчальної дисципліни студенти повинні </w:t>
      </w:r>
      <w:r w:rsidRPr="008C1401">
        <w:rPr>
          <w:rFonts w:ascii="Times New Roman" w:eastAsia="Times New Roman" w:hAnsi="Times New Roman" w:cs="Times New Roman"/>
          <w:b/>
          <w:sz w:val="28"/>
          <w:szCs w:val="28"/>
          <w:lang w:val="uk-UA" w:eastAsia="uk-UA"/>
        </w:rPr>
        <w:t>знати і  вміти :</w:t>
      </w:r>
    </w:p>
    <w:p w:rsidR="008C1401" w:rsidRPr="008C1401" w:rsidRDefault="008C1401" w:rsidP="008C1401">
      <w:pPr>
        <w:jc w:val="both"/>
        <w:rPr>
          <w:rFonts w:ascii="Times New Roman" w:eastAsia="Times New Roman" w:hAnsi="Times New Roman" w:cs="Times New Roman"/>
          <w:b/>
          <w:sz w:val="28"/>
          <w:szCs w:val="28"/>
          <w:lang w:val="uk-UA" w:eastAsia="uk-UA"/>
        </w:rPr>
      </w:pP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послідовно викласти  предмет і методи історії держави та права України;</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знати хронологію суспільного ладу на різних етапах розвитку держави;</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систему органів влади;</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систему суду;</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джерела права;</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галузі права;</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історію кодифікації права;</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аналізувати правові акти;</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 xml:space="preserve">робити лаконічні висновки на основі прочитаного. </w:t>
      </w:r>
    </w:p>
    <w:p w:rsidR="008C1401" w:rsidRPr="000237FE" w:rsidRDefault="008C1401" w:rsidP="008C1401">
      <w:pPr>
        <w:jc w:val="both"/>
        <w:rPr>
          <w:rFonts w:ascii="Times New Roman" w:eastAsia="Times New Roman" w:hAnsi="Times New Roman" w:cs="Times New Roman"/>
          <w:sz w:val="28"/>
          <w:szCs w:val="28"/>
          <w:lang w:eastAsia="uk-UA"/>
        </w:rPr>
      </w:pPr>
      <w:r w:rsidRPr="000237FE">
        <w:rPr>
          <w:rFonts w:ascii="Times New Roman" w:eastAsia="Times New Roman" w:hAnsi="Times New Roman" w:cs="Times New Roman"/>
          <w:sz w:val="28"/>
          <w:szCs w:val="28"/>
          <w:lang w:val="uk-UA" w:eastAsia="uk-UA"/>
        </w:rPr>
        <w:tab/>
      </w:r>
    </w:p>
    <w:p w:rsidR="00784CC2" w:rsidRPr="008C1401" w:rsidRDefault="00784CC2" w:rsidP="00784CC2">
      <w:pPr>
        <w:tabs>
          <w:tab w:val="left" w:pos="284"/>
          <w:tab w:val="left" w:pos="567"/>
        </w:tabs>
        <w:jc w:val="both"/>
        <w:rPr>
          <w:rFonts w:ascii="Times New Roman" w:hAnsi="Times New Roman" w:cs="Times New Roman"/>
          <w:b/>
          <w:sz w:val="28"/>
          <w:szCs w:val="28"/>
        </w:rPr>
      </w:pPr>
    </w:p>
    <w:p w:rsidR="008C1401" w:rsidRPr="008C1401" w:rsidRDefault="008C1401" w:rsidP="008C1401">
      <w:pPr>
        <w:ind w:firstLine="540"/>
        <w:jc w:val="both"/>
        <w:rPr>
          <w:rFonts w:ascii="Times New Roman" w:hAnsi="Times New Roman" w:cs="Times New Roman"/>
          <w:b/>
          <w:sz w:val="28"/>
          <w:szCs w:val="28"/>
          <w:lang w:val="uk-UA"/>
        </w:rPr>
      </w:pPr>
      <w:r w:rsidRPr="008C1401">
        <w:rPr>
          <w:rFonts w:ascii="Times New Roman" w:hAnsi="Times New Roman" w:cs="Times New Roman"/>
          <w:sz w:val="28"/>
          <w:szCs w:val="28"/>
          <w:lang w:val="uk-UA"/>
        </w:rPr>
        <w:t xml:space="preserve">На вивчення навчальної дисципліни відводиться </w:t>
      </w:r>
      <w:r w:rsidR="00A70DD3" w:rsidRPr="00A70DD3">
        <w:rPr>
          <w:rFonts w:ascii="Times New Roman" w:hAnsi="Times New Roman" w:cs="Times New Roman"/>
          <w:b/>
          <w:sz w:val="28"/>
          <w:szCs w:val="28"/>
        </w:rPr>
        <w:t>240</w:t>
      </w:r>
      <w:r w:rsidRPr="00A70DD3">
        <w:rPr>
          <w:rFonts w:ascii="Times New Roman" w:hAnsi="Times New Roman" w:cs="Times New Roman"/>
          <w:b/>
          <w:sz w:val="28"/>
          <w:szCs w:val="28"/>
          <w:lang w:val="uk-UA"/>
        </w:rPr>
        <w:t xml:space="preserve"> год. / </w:t>
      </w:r>
      <w:r w:rsidR="00A70DD3" w:rsidRPr="00A70DD3">
        <w:rPr>
          <w:rFonts w:ascii="Times New Roman" w:hAnsi="Times New Roman" w:cs="Times New Roman"/>
          <w:b/>
          <w:sz w:val="28"/>
          <w:szCs w:val="28"/>
        </w:rPr>
        <w:t>8</w:t>
      </w:r>
      <w:r w:rsidRPr="008C1401">
        <w:rPr>
          <w:rFonts w:ascii="Times New Roman" w:hAnsi="Times New Roman" w:cs="Times New Roman"/>
          <w:b/>
          <w:sz w:val="28"/>
          <w:szCs w:val="28"/>
          <w:lang w:val="uk-UA"/>
        </w:rPr>
        <w:t xml:space="preserve"> кредитів </w:t>
      </w:r>
      <w:r w:rsidRPr="008C1401">
        <w:rPr>
          <w:rFonts w:ascii="Times New Roman" w:hAnsi="Times New Roman" w:cs="Times New Roman"/>
          <w:b/>
          <w:sz w:val="28"/>
          <w:szCs w:val="28"/>
          <w:lang w:val="en-US"/>
        </w:rPr>
        <w:t>ECTS</w:t>
      </w:r>
      <w:r w:rsidRPr="008C1401">
        <w:rPr>
          <w:rFonts w:ascii="Times New Roman" w:hAnsi="Times New Roman" w:cs="Times New Roman"/>
          <w:b/>
          <w:sz w:val="28"/>
          <w:szCs w:val="28"/>
          <w:lang w:val="uk-UA"/>
        </w:rPr>
        <w:t>.</w:t>
      </w:r>
    </w:p>
    <w:p w:rsidR="007C7AA9" w:rsidRDefault="007C7AA9" w:rsidP="008C1401">
      <w:pPr>
        <w:tabs>
          <w:tab w:val="left" w:pos="2030"/>
        </w:tabs>
        <w:spacing w:before="240" w:after="120"/>
        <w:jc w:val="center"/>
        <w:rPr>
          <w:rFonts w:ascii="Times New Roman" w:hAnsi="Times New Roman" w:cs="Times New Roman"/>
          <w:b/>
          <w:sz w:val="28"/>
          <w:szCs w:val="28"/>
          <w:lang w:val="uk-UA"/>
        </w:rPr>
      </w:pPr>
    </w:p>
    <w:p w:rsidR="007C7AA9" w:rsidRDefault="007C7AA9" w:rsidP="008C1401">
      <w:pPr>
        <w:tabs>
          <w:tab w:val="left" w:pos="2030"/>
        </w:tabs>
        <w:spacing w:before="240" w:after="120"/>
        <w:jc w:val="center"/>
        <w:rPr>
          <w:rFonts w:ascii="Times New Roman" w:hAnsi="Times New Roman" w:cs="Times New Roman"/>
          <w:b/>
          <w:sz w:val="28"/>
          <w:szCs w:val="28"/>
          <w:lang w:val="uk-UA"/>
        </w:rPr>
      </w:pPr>
    </w:p>
    <w:p w:rsidR="007C7AA9" w:rsidRDefault="007C7AA9" w:rsidP="008C1401">
      <w:pPr>
        <w:tabs>
          <w:tab w:val="left" w:pos="2030"/>
        </w:tabs>
        <w:spacing w:before="240" w:after="120"/>
        <w:jc w:val="center"/>
        <w:rPr>
          <w:rFonts w:ascii="Times New Roman" w:hAnsi="Times New Roman" w:cs="Times New Roman"/>
          <w:b/>
          <w:sz w:val="28"/>
          <w:szCs w:val="28"/>
          <w:lang w:val="uk-UA"/>
        </w:rPr>
      </w:pPr>
    </w:p>
    <w:p w:rsidR="007C7AA9" w:rsidRDefault="007C7AA9" w:rsidP="008C1401">
      <w:pPr>
        <w:tabs>
          <w:tab w:val="left" w:pos="2030"/>
        </w:tabs>
        <w:spacing w:before="240" w:after="120"/>
        <w:jc w:val="center"/>
        <w:rPr>
          <w:rFonts w:ascii="Times New Roman" w:hAnsi="Times New Roman" w:cs="Times New Roman"/>
          <w:b/>
          <w:sz w:val="28"/>
          <w:szCs w:val="28"/>
          <w:lang w:val="uk-UA"/>
        </w:rPr>
      </w:pPr>
    </w:p>
    <w:p w:rsidR="007C7AA9" w:rsidRDefault="007C7AA9" w:rsidP="008C1401">
      <w:pPr>
        <w:tabs>
          <w:tab w:val="left" w:pos="2030"/>
        </w:tabs>
        <w:spacing w:before="240" w:after="120"/>
        <w:jc w:val="center"/>
        <w:rPr>
          <w:rFonts w:ascii="Times New Roman" w:hAnsi="Times New Roman" w:cs="Times New Roman"/>
          <w:b/>
          <w:sz w:val="28"/>
          <w:szCs w:val="28"/>
          <w:lang w:val="uk-UA"/>
        </w:rPr>
      </w:pPr>
    </w:p>
    <w:p w:rsidR="007C7AA9" w:rsidRDefault="007C7AA9" w:rsidP="008C1401">
      <w:pPr>
        <w:tabs>
          <w:tab w:val="left" w:pos="2030"/>
        </w:tabs>
        <w:spacing w:before="240" w:after="120"/>
        <w:jc w:val="center"/>
        <w:rPr>
          <w:rFonts w:ascii="Times New Roman" w:hAnsi="Times New Roman" w:cs="Times New Roman"/>
          <w:b/>
          <w:sz w:val="28"/>
          <w:szCs w:val="28"/>
          <w:lang w:val="uk-UA"/>
        </w:rPr>
      </w:pPr>
    </w:p>
    <w:p w:rsidR="007C7AA9" w:rsidRDefault="007C7AA9" w:rsidP="008C1401">
      <w:pPr>
        <w:tabs>
          <w:tab w:val="left" w:pos="2030"/>
        </w:tabs>
        <w:spacing w:before="240" w:after="120"/>
        <w:jc w:val="center"/>
        <w:rPr>
          <w:rFonts w:ascii="Times New Roman" w:hAnsi="Times New Roman" w:cs="Times New Roman"/>
          <w:b/>
          <w:sz w:val="28"/>
          <w:szCs w:val="28"/>
          <w:lang w:val="uk-UA"/>
        </w:rPr>
      </w:pPr>
    </w:p>
    <w:p w:rsidR="008C1401" w:rsidRPr="008C1401" w:rsidRDefault="008C1401" w:rsidP="008C1401">
      <w:pPr>
        <w:tabs>
          <w:tab w:val="left" w:pos="2030"/>
        </w:tabs>
        <w:spacing w:before="240" w:after="120"/>
        <w:jc w:val="center"/>
        <w:rPr>
          <w:rFonts w:ascii="Times New Roman" w:hAnsi="Times New Roman" w:cs="Times New Roman"/>
          <w:b/>
          <w:sz w:val="28"/>
          <w:szCs w:val="28"/>
          <w:lang w:val="uk-UA"/>
        </w:rPr>
      </w:pPr>
      <w:r w:rsidRPr="008C1401">
        <w:rPr>
          <w:rFonts w:ascii="Times New Roman" w:hAnsi="Times New Roman" w:cs="Times New Roman"/>
          <w:b/>
          <w:sz w:val="28"/>
          <w:szCs w:val="28"/>
          <w:lang w:val="uk-UA"/>
        </w:rPr>
        <w:lastRenderedPageBreak/>
        <w:t>Рядок дисципліни в «Матриці відповідності загальних програмних компетентностей компонентам освітньої програми»</w:t>
      </w:r>
    </w:p>
    <w:tbl>
      <w:tblPr>
        <w:tblW w:w="9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31"/>
        <w:gridCol w:w="589"/>
        <w:gridCol w:w="567"/>
        <w:gridCol w:w="589"/>
        <w:gridCol w:w="572"/>
        <w:gridCol w:w="567"/>
        <w:gridCol w:w="567"/>
        <w:gridCol w:w="567"/>
        <w:gridCol w:w="567"/>
        <w:gridCol w:w="667"/>
        <w:gridCol w:w="667"/>
        <w:gridCol w:w="667"/>
        <w:gridCol w:w="667"/>
        <w:gridCol w:w="667"/>
        <w:gridCol w:w="696"/>
      </w:tblGrid>
      <w:tr w:rsidR="008C1401" w:rsidRPr="008C1401" w:rsidTr="006F0454">
        <w:tc>
          <w:tcPr>
            <w:tcW w:w="1275"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83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w:t>
            </w:r>
          </w:p>
        </w:tc>
        <w:tc>
          <w:tcPr>
            <w:tcW w:w="65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ЗК2</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ЗК3</w:t>
            </w:r>
          </w:p>
        </w:tc>
        <w:tc>
          <w:tcPr>
            <w:tcW w:w="65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ЗК4</w:t>
            </w:r>
          </w:p>
        </w:tc>
        <w:tc>
          <w:tcPr>
            <w:tcW w:w="59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ЗК5</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ЗК6</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ЗК7</w:t>
            </w:r>
          </w:p>
        </w:tc>
        <w:tc>
          <w:tcPr>
            <w:tcW w:w="51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ЗК8</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ЗК9</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ЗК10</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ЗК11</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ЗК12</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ЗК13</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ЗК14</w:t>
            </w:r>
          </w:p>
        </w:tc>
        <w:tc>
          <w:tcPr>
            <w:tcW w:w="79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ЗК15</w:t>
            </w:r>
          </w:p>
        </w:tc>
      </w:tr>
      <w:tr w:rsidR="008C1401" w:rsidRPr="008C1401" w:rsidTr="006F0454">
        <w:tc>
          <w:tcPr>
            <w:tcW w:w="1275"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ОК</w:t>
            </w:r>
            <w:r w:rsidRPr="008C1401">
              <w:rPr>
                <w:rFonts w:ascii="Times New Roman" w:hAnsi="Times New Roman" w:cs="Times New Roman"/>
                <w:b/>
                <w:sz w:val="20"/>
                <w:szCs w:val="20"/>
                <w:vertAlign w:val="subscript"/>
                <w:lang w:val="uk-UA"/>
              </w:rPr>
              <w:t xml:space="preserve"> </w:t>
            </w:r>
            <w:r w:rsidRPr="008C1401">
              <w:rPr>
                <w:rFonts w:ascii="Times New Roman" w:hAnsi="Times New Roman" w:cs="Times New Roman"/>
                <w:b/>
                <w:sz w:val="20"/>
                <w:szCs w:val="20"/>
                <w:lang w:val="uk-UA"/>
              </w:rPr>
              <w:t>2.10</w:t>
            </w:r>
          </w:p>
        </w:tc>
        <w:tc>
          <w:tcPr>
            <w:tcW w:w="83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5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F84D93"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65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9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51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17" w:type="dxa"/>
            <w:shd w:val="clear" w:color="auto" w:fill="auto"/>
          </w:tcPr>
          <w:p w:rsidR="008C1401" w:rsidRPr="008C1401" w:rsidRDefault="00F84D93"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51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9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r>
    </w:tbl>
    <w:p w:rsidR="008C1401" w:rsidRPr="008C1401" w:rsidRDefault="008C1401" w:rsidP="008C1401">
      <w:pPr>
        <w:tabs>
          <w:tab w:val="left" w:pos="2030"/>
        </w:tabs>
        <w:rPr>
          <w:rFonts w:ascii="Times New Roman" w:hAnsi="Times New Roman" w:cs="Times New Roman"/>
          <w:b/>
          <w:sz w:val="20"/>
          <w:szCs w:val="20"/>
          <w:lang w:val="uk-UA"/>
        </w:rPr>
      </w:pPr>
    </w:p>
    <w:p w:rsidR="008C1401" w:rsidRPr="008C1401" w:rsidRDefault="008C1401" w:rsidP="008C1401">
      <w:pPr>
        <w:tabs>
          <w:tab w:val="left" w:pos="2030"/>
        </w:tabs>
        <w:spacing w:after="120"/>
        <w:jc w:val="center"/>
        <w:rPr>
          <w:rFonts w:ascii="Times New Roman" w:hAnsi="Times New Roman" w:cs="Times New Roman"/>
          <w:b/>
          <w:sz w:val="28"/>
          <w:szCs w:val="28"/>
          <w:lang w:val="uk-UA"/>
        </w:rPr>
      </w:pPr>
      <w:r w:rsidRPr="008C1401">
        <w:rPr>
          <w:rFonts w:ascii="Times New Roman" w:hAnsi="Times New Roman" w:cs="Times New Roman"/>
          <w:b/>
          <w:sz w:val="28"/>
          <w:szCs w:val="28"/>
          <w:lang w:val="uk-UA"/>
        </w:rPr>
        <w:t>Рядок дисципліни в «Матриці відповідності спеціальних (фахових) програмних компетентностей компонентам освітньої програми»</w:t>
      </w:r>
    </w:p>
    <w:tbl>
      <w:tblPr>
        <w:tblW w:w="10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709"/>
        <w:gridCol w:w="567"/>
        <w:gridCol w:w="567"/>
        <w:gridCol w:w="567"/>
        <w:gridCol w:w="567"/>
        <w:gridCol w:w="567"/>
        <w:gridCol w:w="567"/>
        <w:gridCol w:w="567"/>
        <w:gridCol w:w="644"/>
        <w:gridCol w:w="602"/>
        <w:gridCol w:w="567"/>
        <w:gridCol w:w="567"/>
        <w:gridCol w:w="669"/>
        <w:gridCol w:w="567"/>
        <w:gridCol w:w="607"/>
      </w:tblGrid>
      <w:tr w:rsidR="008C1401" w:rsidRPr="008C1401" w:rsidTr="006F0454">
        <w:tc>
          <w:tcPr>
            <w:tcW w:w="993"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85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 1</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 2</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 3</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4</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5</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6</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7</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8</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9</w:t>
            </w:r>
          </w:p>
        </w:tc>
        <w:tc>
          <w:tcPr>
            <w:tcW w:w="64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10</w:t>
            </w:r>
          </w:p>
        </w:tc>
        <w:tc>
          <w:tcPr>
            <w:tcW w:w="60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11</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12</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13</w:t>
            </w:r>
          </w:p>
        </w:tc>
        <w:tc>
          <w:tcPr>
            <w:tcW w:w="66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14</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 xml:space="preserve">СК </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15</w:t>
            </w:r>
          </w:p>
        </w:tc>
        <w:tc>
          <w:tcPr>
            <w:tcW w:w="60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СК</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16</w:t>
            </w:r>
          </w:p>
        </w:tc>
      </w:tr>
      <w:tr w:rsidR="008C1401" w:rsidRPr="008C1401" w:rsidTr="006F0454">
        <w:tc>
          <w:tcPr>
            <w:tcW w:w="993"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ОК</w:t>
            </w:r>
            <w:r w:rsidRPr="008C1401">
              <w:rPr>
                <w:rFonts w:ascii="Times New Roman" w:hAnsi="Times New Roman" w:cs="Times New Roman"/>
                <w:b/>
                <w:sz w:val="20"/>
                <w:szCs w:val="20"/>
                <w:vertAlign w:val="subscript"/>
                <w:lang w:val="uk-UA"/>
              </w:rPr>
              <w:t xml:space="preserve"> </w:t>
            </w:r>
            <w:r w:rsidRPr="008C1401">
              <w:rPr>
                <w:rFonts w:ascii="Times New Roman" w:hAnsi="Times New Roman" w:cs="Times New Roman"/>
                <w:b/>
                <w:sz w:val="20"/>
                <w:szCs w:val="20"/>
                <w:lang w:val="uk-UA"/>
              </w:rPr>
              <w:t xml:space="preserve"> 2.10</w:t>
            </w:r>
          </w:p>
        </w:tc>
        <w:tc>
          <w:tcPr>
            <w:tcW w:w="850"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4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0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6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56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607"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r>
    </w:tbl>
    <w:p w:rsidR="008C1401" w:rsidRPr="008C1401" w:rsidRDefault="008C1401" w:rsidP="008C1401">
      <w:pPr>
        <w:tabs>
          <w:tab w:val="left" w:pos="2030"/>
        </w:tabs>
        <w:rPr>
          <w:rFonts w:ascii="Times New Roman" w:hAnsi="Times New Roman" w:cs="Times New Roman"/>
          <w:b/>
          <w:sz w:val="20"/>
          <w:szCs w:val="20"/>
          <w:lang w:val="uk-UA"/>
        </w:rPr>
      </w:pPr>
    </w:p>
    <w:p w:rsidR="008C1401" w:rsidRPr="008C1401" w:rsidRDefault="008C1401" w:rsidP="008C1401">
      <w:pPr>
        <w:tabs>
          <w:tab w:val="left" w:pos="2030"/>
        </w:tabs>
        <w:spacing w:after="120"/>
        <w:jc w:val="center"/>
        <w:rPr>
          <w:rFonts w:ascii="Times New Roman" w:hAnsi="Times New Roman" w:cs="Times New Roman"/>
          <w:b/>
          <w:sz w:val="28"/>
          <w:szCs w:val="28"/>
          <w:lang w:val="uk-UA"/>
        </w:rPr>
      </w:pPr>
      <w:r w:rsidRPr="008C1401">
        <w:rPr>
          <w:rFonts w:ascii="Times New Roman" w:hAnsi="Times New Roman" w:cs="Times New Roman"/>
          <w:b/>
          <w:sz w:val="28"/>
          <w:szCs w:val="28"/>
          <w:lang w:val="uk-UA"/>
        </w:rPr>
        <w:t>Рядок дисципліни в «Матриці забезпечення програмних результатів навчання (ПРН) відповідними компонентами освітньої програми»</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709"/>
        <w:gridCol w:w="708"/>
        <w:gridCol w:w="709"/>
        <w:gridCol w:w="709"/>
        <w:gridCol w:w="709"/>
        <w:gridCol w:w="708"/>
        <w:gridCol w:w="709"/>
        <w:gridCol w:w="709"/>
        <w:gridCol w:w="709"/>
        <w:gridCol w:w="708"/>
        <w:gridCol w:w="709"/>
        <w:gridCol w:w="709"/>
      </w:tblGrid>
      <w:tr w:rsidR="008C1401" w:rsidRPr="008C1401" w:rsidTr="006F0454">
        <w:trPr>
          <w:trHeight w:val="489"/>
        </w:trPr>
        <w:tc>
          <w:tcPr>
            <w:tcW w:w="851"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3</w:t>
            </w: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4</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5</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6</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7</w:t>
            </w:r>
          </w:p>
          <w:p w:rsidR="008C1401" w:rsidRPr="008C1401" w:rsidRDefault="008C1401" w:rsidP="006F0454">
            <w:pPr>
              <w:tabs>
                <w:tab w:val="left" w:pos="2030"/>
              </w:tabs>
              <w:rPr>
                <w:rFonts w:ascii="Times New Roman" w:hAnsi="Times New Roman" w:cs="Times New Roman"/>
                <w:b/>
                <w:sz w:val="20"/>
                <w:szCs w:val="20"/>
                <w:lang w:val="uk-UA"/>
              </w:rPr>
            </w:pP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8</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9</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10</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11</w:t>
            </w:r>
          </w:p>
          <w:p w:rsidR="008C1401" w:rsidRPr="008C1401" w:rsidRDefault="008C1401" w:rsidP="006F0454">
            <w:pPr>
              <w:tabs>
                <w:tab w:val="left" w:pos="2030"/>
              </w:tabs>
              <w:rPr>
                <w:rFonts w:ascii="Times New Roman" w:hAnsi="Times New Roman" w:cs="Times New Roman"/>
                <w:b/>
                <w:sz w:val="20"/>
                <w:szCs w:val="20"/>
                <w:lang w:val="uk-UA"/>
              </w:rPr>
            </w:pP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12</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13</w:t>
            </w:r>
          </w:p>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w:t>
            </w:r>
          </w:p>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14</w:t>
            </w:r>
          </w:p>
          <w:p w:rsidR="008C1401" w:rsidRPr="008C1401" w:rsidRDefault="008C1401" w:rsidP="006F0454">
            <w:pPr>
              <w:tabs>
                <w:tab w:val="left" w:pos="2030"/>
              </w:tabs>
              <w:rPr>
                <w:rFonts w:ascii="Times New Roman" w:hAnsi="Times New Roman" w:cs="Times New Roman"/>
                <w:b/>
                <w:sz w:val="20"/>
                <w:szCs w:val="20"/>
                <w:lang w:val="uk-UA"/>
              </w:rPr>
            </w:pPr>
          </w:p>
        </w:tc>
      </w:tr>
      <w:tr w:rsidR="008C1401" w:rsidRPr="008C1401" w:rsidTr="006F0454">
        <w:tc>
          <w:tcPr>
            <w:tcW w:w="851"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ОК</w:t>
            </w:r>
            <w:r w:rsidRPr="008C1401">
              <w:rPr>
                <w:rFonts w:ascii="Times New Roman" w:hAnsi="Times New Roman" w:cs="Times New Roman"/>
                <w:b/>
                <w:sz w:val="20"/>
                <w:szCs w:val="20"/>
                <w:vertAlign w:val="subscript"/>
                <w:lang w:val="uk-UA"/>
              </w:rPr>
              <w:t xml:space="preserve"> </w:t>
            </w:r>
            <w:r w:rsidRPr="008C1401">
              <w:rPr>
                <w:rFonts w:ascii="Times New Roman" w:hAnsi="Times New Roman" w:cs="Times New Roman"/>
                <w:b/>
                <w:sz w:val="20"/>
                <w:szCs w:val="20"/>
                <w:lang w:val="uk-UA"/>
              </w:rPr>
              <w:t>2.10</w:t>
            </w:r>
          </w:p>
        </w:tc>
        <w:tc>
          <w:tcPr>
            <w:tcW w:w="709" w:type="dxa"/>
            <w:shd w:val="clear" w:color="auto" w:fill="auto"/>
          </w:tcPr>
          <w:p w:rsidR="008C1401" w:rsidRPr="008C1401" w:rsidRDefault="00F84D93"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p w:rsidR="008C1401" w:rsidRPr="008C1401" w:rsidRDefault="008C1401" w:rsidP="006F0454">
            <w:pPr>
              <w:tabs>
                <w:tab w:val="left" w:pos="2030"/>
              </w:tabs>
              <w:rPr>
                <w:rFonts w:ascii="Times New Roman" w:hAnsi="Times New Roman" w:cs="Times New Roman"/>
                <w:b/>
                <w:sz w:val="20"/>
                <w:szCs w:val="20"/>
                <w:lang w:val="uk-UA"/>
              </w:rPr>
            </w:pP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F84D93"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708"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r>
    </w:tbl>
    <w:p w:rsidR="008C1401" w:rsidRPr="008C1401" w:rsidRDefault="008C1401" w:rsidP="008C1401">
      <w:pPr>
        <w:tabs>
          <w:tab w:val="left" w:pos="2030"/>
        </w:tabs>
        <w:rPr>
          <w:rFonts w:ascii="Times New Roman" w:hAnsi="Times New Roman" w:cs="Times New Roman"/>
          <w:b/>
          <w:sz w:val="20"/>
          <w:szCs w:val="20"/>
          <w:lang w:val="uk-U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992"/>
        <w:gridCol w:w="1134"/>
        <w:gridCol w:w="992"/>
        <w:gridCol w:w="1276"/>
        <w:gridCol w:w="1134"/>
        <w:gridCol w:w="1276"/>
        <w:gridCol w:w="992"/>
      </w:tblGrid>
      <w:tr w:rsidR="008C1401" w:rsidRPr="008C1401" w:rsidTr="006F0454">
        <w:trPr>
          <w:trHeight w:val="489"/>
        </w:trPr>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15</w:t>
            </w:r>
          </w:p>
        </w:tc>
        <w:tc>
          <w:tcPr>
            <w:tcW w:w="993"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16</w:t>
            </w: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17</w:t>
            </w: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18</w:t>
            </w: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19</w:t>
            </w:r>
          </w:p>
        </w:tc>
        <w:tc>
          <w:tcPr>
            <w:tcW w:w="1276"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20</w:t>
            </w:r>
          </w:p>
          <w:p w:rsidR="008C1401" w:rsidRPr="008C1401" w:rsidRDefault="008C1401" w:rsidP="006F0454">
            <w:pPr>
              <w:tabs>
                <w:tab w:val="left" w:pos="2030"/>
              </w:tabs>
              <w:rPr>
                <w:rFonts w:ascii="Times New Roman" w:hAnsi="Times New Roman" w:cs="Times New Roman"/>
                <w:b/>
                <w:sz w:val="20"/>
                <w:szCs w:val="20"/>
                <w:lang w:val="uk-UA"/>
              </w:rPr>
            </w:pP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21</w:t>
            </w:r>
          </w:p>
          <w:p w:rsidR="008C1401" w:rsidRPr="008C1401" w:rsidRDefault="008C1401" w:rsidP="006F0454">
            <w:pPr>
              <w:tabs>
                <w:tab w:val="left" w:pos="2030"/>
              </w:tabs>
              <w:rPr>
                <w:rFonts w:ascii="Times New Roman" w:hAnsi="Times New Roman" w:cs="Times New Roman"/>
                <w:b/>
                <w:sz w:val="20"/>
                <w:szCs w:val="20"/>
                <w:lang w:val="uk-UA"/>
              </w:rPr>
            </w:pPr>
          </w:p>
        </w:tc>
        <w:tc>
          <w:tcPr>
            <w:tcW w:w="1276"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22</w:t>
            </w:r>
          </w:p>
          <w:p w:rsidR="008C1401" w:rsidRPr="008C1401" w:rsidRDefault="008C1401" w:rsidP="006F0454">
            <w:pPr>
              <w:tabs>
                <w:tab w:val="left" w:pos="2030"/>
              </w:tabs>
              <w:rPr>
                <w:rFonts w:ascii="Times New Roman" w:hAnsi="Times New Roman" w:cs="Times New Roman"/>
                <w:b/>
                <w:sz w:val="20"/>
                <w:szCs w:val="20"/>
                <w:lang w:val="uk-UA"/>
              </w:rPr>
            </w:pP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ПРН 23</w:t>
            </w:r>
          </w:p>
          <w:p w:rsidR="008C1401" w:rsidRPr="008C1401" w:rsidRDefault="008C1401" w:rsidP="006F0454">
            <w:pPr>
              <w:tabs>
                <w:tab w:val="left" w:pos="2030"/>
              </w:tabs>
              <w:rPr>
                <w:rFonts w:ascii="Times New Roman" w:hAnsi="Times New Roman" w:cs="Times New Roman"/>
                <w:b/>
                <w:sz w:val="20"/>
                <w:szCs w:val="20"/>
                <w:lang w:val="uk-UA"/>
              </w:rPr>
            </w:pPr>
          </w:p>
        </w:tc>
      </w:tr>
      <w:tr w:rsidR="008C1401" w:rsidRPr="008C1401" w:rsidTr="006F0454">
        <w:tc>
          <w:tcPr>
            <w:tcW w:w="709"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ОК</w:t>
            </w:r>
            <w:r w:rsidRPr="008C1401">
              <w:rPr>
                <w:rFonts w:ascii="Times New Roman" w:hAnsi="Times New Roman" w:cs="Times New Roman"/>
                <w:b/>
                <w:sz w:val="20"/>
                <w:szCs w:val="20"/>
                <w:vertAlign w:val="subscript"/>
                <w:lang w:val="uk-UA"/>
              </w:rPr>
              <w:t xml:space="preserve"> </w:t>
            </w:r>
            <w:r w:rsidRPr="008C1401">
              <w:rPr>
                <w:rFonts w:ascii="Times New Roman" w:hAnsi="Times New Roman" w:cs="Times New Roman"/>
                <w:b/>
                <w:sz w:val="20"/>
                <w:szCs w:val="20"/>
                <w:lang w:val="uk-UA"/>
              </w:rPr>
              <w:t>2.10</w:t>
            </w:r>
          </w:p>
        </w:tc>
        <w:tc>
          <w:tcPr>
            <w:tcW w:w="1134" w:type="dxa"/>
            <w:shd w:val="clear" w:color="auto" w:fill="auto"/>
          </w:tcPr>
          <w:p w:rsidR="008C1401" w:rsidRPr="008C1401" w:rsidRDefault="00F84D93"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993" w:type="dxa"/>
            <w:shd w:val="clear" w:color="auto" w:fill="auto"/>
          </w:tcPr>
          <w:p w:rsidR="008C1401" w:rsidRPr="008C1401" w:rsidRDefault="00F84D93"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992" w:type="dxa"/>
            <w:shd w:val="clear" w:color="auto" w:fill="auto"/>
          </w:tcPr>
          <w:p w:rsidR="008C1401" w:rsidRPr="008C1401" w:rsidRDefault="00F84D93"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r w:rsidRPr="008C1401">
              <w:rPr>
                <w:rFonts w:ascii="Times New Roman" w:hAnsi="Times New Roman" w:cs="Times New Roman"/>
                <w:b/>
                <w:sz w:val="20"/>
                <w:szCs w:val="20"/>
                <w:lang w:val="uk-UA"/>
              </w:rPr>
              <w:t>+</w:t>
            </w:r>
          </w:p>
        </w:tc>
        <w:tc>
          <w:tcPr>
            <w:tcW w:w="1276" w:type="dxa"/>
            <w:shd w:val="clear" w:color="auto" w:fill="auto"/>
          </w:tcPr>
          <w:p w:rsidR="008C1401" w:rsidRPr="008C1401" w:rsidRDefault="00F84D93" w:rsidP="006F0454">
            <w:pPr>
              <w:tabs>
                <w:tab w:val="left" w:pos="2030"/>
              </w:tabs>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1134"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1276"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c>
          <w:tcPr>
            <w:tcW w:w="992" w:type="dxa"/>
            <w:shd w:val="clear" w:color="auto" w:fill="auto"/>
          </w:tcPr>
          <w:p w:rsidR="008C1401" w:rsidRPr="008C1401" w:rsidRDefault="008C1401" w:rsidP="006F0454">
            <w:pPr>
              <w:tabs>
                <w:tab w:val="left" w:pos="2030"/>
              </w:tabs>
              <w:rPr>
                <w:rFonts w:ascii="Times New Roman" w:hAnsi="Times New Roman" w:cs="Times New Roman"/>
                <w:b/>
                <w:sz w:val="20"/>
                <w:szCs w:val="20"/>
                <w:lang w:val="uk-UA"/>
              </w:rPr>
            </w:pPr>
          </w:p>
        </w:tc>
      </w:tr>
    </w:tbl>
    <w:p w:rsidR="008C1401" w:rsidRPr="008C1401" w:rsidRDefault="008C1401" w:rsidP="008C1401">
      <w:pPr>
        <w:tabs>
          <w:tab w:val="left" w:pos="2030"/>
        </w:tabs>
        <w:rPr>
          <w:rFonts w:ascii="Times New Roman" w:hAnsi="Times New Roman" w:cs="Times New Roman"/>
          <w:b/>
          <w:sz w:val="20"/>
          <w:szCs w:val="20"/>
          <w:lang w:val="uk-UA"/>
        </w:rPr>
      </w:pPr>
    </w:p>
    <w:p w:rsidR="008C1401" w:rsidRPr="00305BC4" w:rsidRDefault="008C1401" w:rsidP="008C1401">
      <w:pPr>
        <w:ind w:firstLine="600"/>
        <w:jc w:val="both"/>
        <w:rPr>
          <w:b/>
          <w:sz w:val="28"/>
          <w:szCs w:val="28"/>
          <w:lang w:val="uk-UA"/>
        </w:rPr>
      </w:pPr>
      <w:r w:rsidRPr="00305BC4">
        <w:rPr>
          <w:sz w:val="20"/>
          <w:szCs w:val="20"/>
          <w:lang w:val="uk-UA"/>
        </w:rPr>
        <w:br w:type="page"/>
      </w:r>
    </w:p>
    <w:p w:rsidR="00784CC2" w:rsidRPr="00BA2337" w:rsidRDefault="00784CC2" w:rsidP="00A70DD3">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lastRenderedPageBreak/>
        <w:t>4. ПРОГРАМА НАВЧАЛЬНОЇ ДИСЦИПЛІНИ</w:t>
      </w:r>
    </w:p>
    <w:p w:rsidR="00784CC2" w:rsidRDefault="00784CC2" w:rsidP="00A70DD3">
      <w:pPr>
        <w:spacing w:after="240"/>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4.1. Анотація дисципліни</w:t>
      </w:r>
    </w:p>
    <w:p w:rsidR="007C7AA9" w:rsidRPr="000237FE" w:rsidRDefault="007C7AA9" w:rsidP="00A70DD3">
      <w:pPr>
        <w:tabs>
          <w:tab w:val="left" w:pos="3240"/>
        </w:tabs>
        <w:ind w:right="-1"/>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 Вступ. Предмет, метод, джерела курсу «Історія держави і</w:t>
      </w:r>
      <w:r>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sz w:val="28"/>
          <w:szCs w:val="28"/>
          <w:lang w:val="uk-UA" w:eastAsia="uk-UA"/>
        </w:rPr>
        <w:t>права України».</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Предмет, завдання і концепція курсу "Історія держави і права України". Часові та просторові межі курсу. Теоретичні засади, функції і характер курсу.  Місце ІДПУ в системі загально-правових та гуманітарних дисциплін.</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Методологія та джерела курсу. Джерела вивчення держави та права за часів давньоруської держави, козацької держави, розвитку української державної традиції під владою Російської та Австро-Угорської імперій, держави та права України за часів багатодержавності та на сучасному етапі.</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Періодизація курсу: загальноісторична та за розвитком форм держави та права. Основні етапи та їхня характеристика.</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Історія вивчення державно-правових традицій: питання поставлені в «Повісті минулих літ», «Слові о полку Ігоровім», в місцевих літописах, публіцистиці, роботах іноземців; козацьких літописах, мемуарах. Перехід до комплексних наукових праць. Наукові товариства та організації, результати їхньої роботи. Особливості вивчення історії держави та права України у радянський період, дослідниками діаспори, на сучасному етапі.</w:t>
      </w:r>
    </w:p>
    <w:p w:rsidR="007C7AA9" w:rsidRPr="000237FE" w:rsidRDefault="007C7AA9" w:rsidP="00A70DD3">
      <w:pPr>
        <w:tabs>
          <w:tab w:val="left" w:pos="3240"/>
        </w:tabs>
        <w:ind w:right="-1"/>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2. Рабовласницькі держави, утворення, право на території</w:t>
      </w:r>
      <w:r>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sz w:val="28"/>
          <w:szCs w:val="28"/>
          <w:lang w:val="uk-UA" w:eastAsia="uk-UA"/>
        </w:rPr>
        <w:t xml:space="preserve">Північного Причорномор’я (середина І тис. до н.е. – </w:t>
      </w:r>
      <w:r w:rsidRPr="000237FE">
        <w:rPr>
          <w:rFonts w:ascii="Times New Roman" w:eastAsia="Times New Roman" w:hAnsi="Times New Roman" w:cs="Times New Roman"/>
          <w:b/>
          <w:sz w:val="28"/>
          <w:szCs w:val="28"/>
          <w:lang w:val="en-US" w:eastAsia="uk-UA"/>
        </w:rPr>
        <w:t>V</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ст. н. е.).</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Особливості виникнення та розвитку державотворчих процесів на території Північного Причорномор'я. Закономірності виникнення публічної влади, підходи до її виникнення. Ознаки зародження рабовласницьких держав на території України. Процес переходу від первіснообщинного ладу до державних утворень. Характеристика військової демократії, як перехідного періоду. Ознаки державності у кіммерійців.</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Рабовласницька держава і право скіфів. Загальна характеристика політичної історії скіфів. Суспільний лад. Державний устрій. Право: джерела права, основні правові інститути. Мінорат. Судочинство.</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Грецькі міста-поліси на території України, їх  державний устрій. Основні етапи політичної історії. Суспільний лад. Державний устрій. Право: джерела права, основні правові інститути. Судочинство.</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Державний устрій та право Боспорського царства. Основні етапи політичної історії. Характерні особливості формування державності. Суспільний устрій. Державний устрій. Право: джерела права, їх особливості, вплив римського права, основні правові інститути. Судочинство.</w:t>
      </w:r>
    </w:p>
    <w:p w:rsidR="007C7AA9" w:rsidRPr="000237FE" w:rsidRDefault="007C7AA9" w:rsidP="00A70DD3">
      <w:pPr>
        <w:tabs>
          <w:tab w:val="left" w:pos="3240"/>
        </w:tabs>
        <w:ind w:right="-1"/>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3. Суспільно-політичний лад і право на території України  з VI  по XІV ст.</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0237FE">
        <w:rPr>
          <w:rFonts w:ascii="Times New Roman" w:eastAsia="Times New Roman" w:hAnsi="Times New Roman" w:cs="Times New Roman"/>
          <w:sz w:val="28"/>
          <w:szCs w:val="28"/>
          <w:lang w:val="uk-UA" w:eastAsia="uk-UA"/>
        </w:rPr>
        <w:t xml:space="preserve">     </w:t>
      </w:r>
      <w:r w:rsidRPr="00F211E4">
        <w:rPr>
          <w:rFonts w:ascii="Times New Roman" w:eastAsia="Times New Roman" w:hAnsi="Times New Roman" w:cs="Times New Roman"/>
          <w:snapToGrid w:val="0"/>
          <w:sz w:val="28"/>
          <w:szCs w:val="28"/>
          <w:lang w:val="uk-UA" w:eastAsia="ru-RU"/>
        </w:rPr>
        <w:t xml:space="preserve">Формування державності у східних слов'ян. Венеди, скловіни, анти. Територія проживання. Характеристика процесів майнової та соціальної диференціації. Ознаки державності, особливості формування військової демократії, форма суспільної організації, основа суспільства, організація </w:t>
      </w:r>
      <w:r w:rsidRPr="00F211E4">
        <w:rPr>
          <w:rFonts w:ascii="Times New Roman" w:eastAsia="Times New Roman" w:hAnsi="Times New Roman" w:cs="Times New Roman"/>
          <w:snapToGrid w:val="0"/>
          <w:sz w:val="28"/>
          <w:szCs w:val="28"/>
          <w:lang w:val="uk-UA" w:eastAsia="ru-RU"/>
        </w:rPr>
        <w:lastRenderedPageBreak/>
        <w:t>влади. Інститути публічного управління союзів племен. Хронологія, закономірності та сутність процесу консолідації слов'янських племен, утворення племінних княжінь, виникнення Київської держави. Концепції походження Київської Русі. Основні етапи розвитку політичної історії.</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Суспільний лад. Форми феодального землеволодіння та джерела їхнього формування. Основні державні та місцеві податки. Основні категорії населення. Джерела прибутків, внутрішній поділ, еволюція у правовому становищі.</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Державний лад. Визначення типу держави та форми правління. Центральні органи влади. Порядок формування, склад, владні повноваження та їхня еволюція. Місцеві органи управління. Військо.</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Судова система. Світські суди: публічні суди, приватні. Духовні суди. Склад, компетенція, еволюція. Основні принципи судового процесу та стадії. Судові докази. Особливості вироку. Вплив прийняття християнства на державу, суд та право.</w:t>
      </w:r>
    </w:p>
    <w:p w:rsidR="007C7AA9" w:rsidRPr="00F211E4" w:rsidRDefault="007C7AA9" w:rsidP="00A70DD3">
      <w:pPr>
        <w:ind w:firstLine="284"/>
        <w:jc w:val="both"/>
        <w:rPr>
          <w:rFonts w:ascii="Times New Roman" w:eastAsia="Times New Roman" w:hAnsi="Times New Roman" w:cs="Times New Roman"/>
          <w:snapToGrid w:val="0"/>
          <w:sz w:val="28"/>
          <w:szCs w:val="28"/>
          <w:lang w:val="uk-UA" w:eastAsia="ru-RU"/>
        </w:rPr>
      </w:pPr>
      <w:r w:rsidRPr="00F211E4">
        <w:rPr>
          <w:rFonts w:ascii="Times New Roman" w:eastAsia="Times New Roman" w:hAnsi="Times New Roman" w:cs="Times New Roman"/>
          <w:snapToGrid w:val="0"/>
          <w:sz w:val="28"/>
          <w:szCs w:val="28"/>
          <w:lang w:val="uk-UA" w:eastAsia="ru-RU"/>
        </w:rPr>
        <w:t>Право. Джерела права та їх характеристика. Три редакції Руської Правди: хронологія, складові частини, основні принципи. Цивільне право: право власності, зобов'язальне право. Родинне право. Спадкове право. Кримінальне право.</w:t>
      </w:r>
    </w:p>
    <w:p w:rsidR="007C7AA9" w:rsidRPr="00F211E4"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F211E4">
        <w:rPr>
          <w:rFonts w:ascii="Times New Roman" w:eastAsia="Times New Roman" w:hAnsi="Times New Roman" w:cs="Times New Roman"/>
          <w:sz w:val="28"/>
          <w:szCs w:val="28"/>
          <w:lang w:val="uk-UA" w:eastAsia="ru-RU"/>
        </w:rPr>
        <w:tab/>
        <w:t>Загальна характеристика процесу феодальної роздрібненості: причини та наслідки. Загальні закономірності та характерні особливості процесу роздрібненості на українських землях. Роль Галицько-Волинської держави у збереженні державно-правових традицій Київської Русі. Особливості розвитку під час татаро-монгольської навали. Відносини з Західною Європою. Причини занепаду.</w:t>
      </w:r>
    </w:p>
    <w:p w:rsidR="007C7AA9" w:rsidRPr="00F211E4"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F211E4">
        <w:rPr>
          <w:rFonts w:ascii="Times New Roman" w:eastAsia="Times New Roman" w:hAnsi="Times New Roman" w:cs="Times New Roman"/>
          <w:sz w:val="28"/>
          <w:szCs w:val="28"/>
          <w:lang w:val="uk-UA" w:eastAsia="ru-RU"/>
        </w:rPr>
        <w:t>Суспільний устрій: основні групи населення та їх правовий статус. Підвищення ролі боярської аристократії. Зміни у структурі міського населення. Основні групи сільського населення.</w:t>
      </w:r>
    </w:p>
    <w:p w:rsidR="007C7AA9" w:rsidRPr="00F211E4"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F211E4">
        <w:rPr>
          <w:rFonts w:ascii="Times New Roman" w:eastAsia="Times New Roman" w:hAnsi="Times New Roman" w:cs="Times New Roman"/>
          <w:sz w:val="28"/>
          <w:szCs w:val="28"/>
          <w:lang w:val="uk-UA" w:eastAsia="ru-RU"/>
        </w:rPr>
        <w:t>Державний устрій. Дуумвірат. Перерозподіл повноважень між князями, Боярською радою та віче. Місцеве та центральне управління. Причини формування двірцево - вотчинної системи, її склад та функції. Судова система та процес. Організація війська.</w:t>
      </w:r>
    </w:p>
    <w:p w:rsidR="007C7AA9" w:rsidRPr="00F211E4"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F211E4">
        <w:rPr>
          <w:rFonts w:ascii="Times New Roman" w:eastAsia="Times New Roman" w:hAnsi="Times New Roman" w:cs="Times New Roman"/>
          <w:sz w:val="28"/>
          <w:szCs w:val="28"/>
          <w:lang w:val="uk-UA" w:eastAsia="ru-RU"/>
        </w:rPr>
        <w:t>Правова система. Джерела права та їх характеристика. Звичаєве право, Руська Правда, князівське законодавство, Магдебургське право, церковне право. Традиції та нововведення в правовій системі.</w:t>
      </w:r>
    </w:p>
    <w:p w:rsidR="007C7AA9" w:rsidRPr="000237FE" w:rsidRDefault="007C7AA9" w:rsidP="00A70DD3">
      <w:pPr>
        <w:tabs>
          <w:tab w:val="left" w:pos="3240"/>
        </w:tabs>
        <w:ind w:right="-1"/>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4. Українські землі під владою Польщі та Литви</w:t>
      </w:r>
      <w:r>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sz w:val="28"/>
          <w:szCs w:val="28"/>
          <w:lang w:val="uk-UA" w:eastAsia="uk-UA"/>
        </w:rPr>
        <w:t>(кінець ХІ</w:t>
      </w:r>
      <w:r w:rsidRPr="000237FE">
        <w:rPr>
          <w:rFonts w:ascii="Times New Roman" w:eastAsia="Times New Roman" w:hAnsi="Times New Roman" w:cs="Times New Roman"/>
          <w:b/>
          <w:sz w:val="28"/>
          <w:szCs w:val="28"/>
          <w:lang w:val="en-US" w:eastAsia="uk-UA"/>
        </w:rPr>
        <w:t>V</w:t>
      </w:r>
      <w:r w:rsidRPr="007C7AA9">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sz w:val="28"/>
          <w:szCs w:val="28"/>
          <w:lang w:val="uk-UA" w:eastAsia="uk-UA"/>
        </w:rPr>
        <w:t xml:space="preserve"> перша половина </w:t>
      </w:r>
      <w:r w:rsidRPr="007C7AA9">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sz w:val="28"/>
          <w:szCs w:val="28"/>
          <w:lang w:val="en-US" w:eastAsia="uk-UA"/>
        </w:rPr>
        <w:t>XVII</w:t>
      </w:r>
      <w:r w:rsidRPr="000237FE">
        <w:rPr>
          <w:rFonts w:ascii="Times New Roman" w:eastAsia="Times New Roman" w:hAnsi="Times New Roman" w:cs="Times New Roman"/>
          <w:b/>
          <w:sz w:val="28"/>
          <w:szCs w:val="28"/>
          <w:lang w:val="uk-UA" w:eastAsia="uk-UA"/>
        </w:rPr>
        <w:t xml:space="preserve"> ст.)</w:t>
      </w:r>
    </w:p>
    <w:p w:rsidR="007C7AA9" w:rsidRPr="00431AE9" w:rsidRDefault="007C7AA9" w:rsidP="00A70DD3">
      <w:pPr>
        <w:ind w:firstLine="284"/>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Включення українських земель до складу Великого князівства Литовського та Польського королівства. Передумови та відмінності. "Тиха" експансія Литви. Польська експансія. Поступове зближення Литви та Польщі: Кревська (1385 р.), Городельська (1410 р.) та Люблінська (1569 р.) унії.</w:t>
      </w:r>
    </w:p>
    <w:p w:rsidR="007C7AA9" w:rsidRPr="00431AE9" w:rsidRDefault="007C7AA9" w:rsidP="00A70DD3">
      <w:pPr>
        <w:ind w:firstLine="284"/>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 xml:space="preserve">Суспільний лад. Сутність державного феодалізму, некласична система васалітету, особливості форм землеволодіння. Формування панівної верстви (магнати, шляхта). Різновиди та правовий статус духівництва. Міське </w:t>
      </w:r>
      <w:r w:rsidRPr="00431AE9">
        <w:rPr>
          <w:rFonts w:ascii="Times New Roman" w:eastAsia="Times New Roman" w:hAnsi="Times New Roman" w:cs="Times New Roman"/>
          <w:snapToGrid w:val="0"/>
          <w:sz w:val="28"/>
          <w:szCs w:val="28"/>
          <w:lang w:val="uk-UA" w:eastAsia="ru-RU"/>
        </w:rPr>
        <w:lastRenderedPageBreak/>
        <w:t>населення: структура, організаційні форми, правовий статус різних прошарків. Селянство. Волочна реформа, Третій литовський статут, Артикули Генріха Валуа. Нова верства населення - козацтво.</w:t>
      </w:r>
    </w:p>
    <w:p w:rsidR="007C7AA9" w:rsidRPr="00431AE9" w:rsidRDefault="007C7AA9" w:rsidP="00A70DD3">
      <w:pPr>
        <w:ind w:firstLine="284"/>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Державний устрій. Особливості державного устрою на українських землях до утворення Речі Посполитої. Співвідношення князівської (королівської) влади з представницькими органами влади у Великому князівстві Литовському та Польському королівстві. Участь українських представників у владі. Структура влади після Люблінської унії. Формування дворянської республіки. Артикули Генріха Валуа. Місцеве управління. Особливості управління в містах: магістратські та ратушні. Судова система: до та після Люблінської унії. Судова реформа. Особливості судового процесу: змагальний та розшуковий, система доказів, адвокати (прокуратори).</w:t>
      </w:r>
    </w:p>
    <w:p w:rsidR="007C7AA9" w:rsidRPr="00431AE9" w:rsidRDefault="007C7AA9" w:rsidP="00A70DD3">
      <w:pPr>
        <w:ind w:firstLine="284"/>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Польсько-литовське законодавство та інші джерела права в Україні в ХIV-ХVI ст. Звичаєве право, Руська Правда, великокнязівські привілеї, Судебник Казимира IV, Статути, Магдебургське право, канонічне право, гетьманські артикули. Основні галузі права за Литовськими Статутами. Власність на землю. Сервітути: речові та особисті. Закладне право. Зобов'язання. Родинне право. Спадкове право. Кримінальне право.</w:t>
      </w:r>
    </w:p>
    <w:p w:rsidR="007C7AA9" w:rsidRPr="000237FE" w:rsidRDefault="007C7AA9" w:rsidP="00A70DD3">
      <w:pPr>
        <w:tabs>
          <w:tab w:val="left" w:pos="3240"/>
        </w:tabs>
        <w:ind w:right="-8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 xml:space="preserve">Тема 5. Створення української національної держави та обмеження її суверенітету </w:t>
      </w:r>
      <w:r>
        <w:rPr>
          <w:rFonts w:ascii="Times New Roman" w:eastAsia="Times New Roman" w:hAnsi="Times New Roman" w:cs="Times New Roman"/>
          <w:b/>
          <w:sz w:val="28"/>
          <w:szCs w:val="28"/>
          <w:lang w:val="uk-UA" w:eastAsia="uk-UA"/>
        </w:rPr>
        <w:t>в ІІ половині</w:t>
      </w:r>
      <w:r w:rsidRPr="000237FE">
        <w:rPr>
          <w:rFonts w:ascii="Times New Roman" w:eastAsia="Times New Roman" w:hAnsi="Times New Roman" w:cs="Times New Roman"/>
          <w:b/>
          <w:sz w:val="28"/>
          <w:szCs w:val="28"/>
          <w:lang w:val="uk-UA" w:eastAsia="uk-UA"/>
        </w:rPr>
        <w:t xml:space="preserve"> ХVII ст.</w:t>
      </w:r>
    </w:p>
    <w:p w:rsidR="007C7AA9" w:rsidRPr="00431AE9" w:rsidRDefault="007C7AA9" w:rsidP="00A70DD3">
      <w:pPr>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w:t>
      </w:r>
      <w:r w:rsidRPr="00431AE9">
        <w:rPr>
          <w:rFonts w:ascii="Times New Roman" w:eastAsia="Times New Roman" w:hAnsi="Times New Roman" w:cs="Times New Roman"/>
          <w:snapToGrid w:val="0"/>
          <w:sz w:val="28"/>
          <w:szCs w:val="28"/>
          <w:lang w:val="uk-UA" w:eastAsia="ru-RU"/>
        </w:rPr>
        <w:t>Поява і процес формування козацтва. Джерела утворення, військово-адміністративний устрій, особливості структури і поділу влади, суд і судочинство, своєрідність правового укладу. Реєстрове козацтво.</w:t>
      </w:r>
    </w:p>
    <w:p w:rsidR="007C7AA9" w:rsidRDefault="007C7AA9" w:rsidP="00A70DD3">
      <w:pPr>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ab/>
        <w:t>Правові наслідки національно-визвольної війни. Причини, характер та хронологічні межі визвольної війни. Еволюція козацької ідеології. Правове оформлення українсько-польських відносин. Україно-російські відносини та їх правове оформлення.</w:t>
      </w:r>
    </w:p>
    <w:p w:rsidR="007C7AA9" w:rsidRPr="00431AE9" w:rsidRDefault="007C7AA9" w:rsidP="00A70DD3">
      <w:pPr>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ab/>
        <w:t>Зміни у соціально-економічних відносинах під час визвольної війни. Ліквідація великого землеволодіння, підвищення ролі козацтва у суспільстві, зміни у складі козацької старшини та шляхти, укріплення позицій духовенства, зміни у складі та правовому становищі міст, послаблення феодального тиску на селянство, розшарування серед козацтва.</w:t>
      </w:r>
    </w:p>
    <w:p w:rsidR="007C7AA9" w:rsidRPr="00431AE9" w:rsidRDefault="007C7AA9" w:rsidP="00A70DD3">
      <w:pPr>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ab/>
        <w:t>Формування ознак національної державності під час визвольної війни. Територія, політична влада, політико-адміністративний устрій, суд і судочинство, правова система, фінансова система і податки, військо, міжнародна діяльність, мова, символіка. Судові та адміністративно-територіальні органи. Особливості судочинства.</w:t>
      </w:r>
    </w:p>
    <w:p w:rsidR="007C7AA9" w:rsidRPr="00431AE9" w:rsidRDefault="007C7AA9" w:rsidP="00A70DD3">
      <w:pPr>
        <w:jc w:val="both"/>
        <w:rPr>
          <w:rFonts w:ascii="Times New Roman" w:eastAsia="Times New Roman" w:hAnsi="Times New Roman" w:cs="Times New Roman"/>
          <w:snapToGrid w:val="0"/>
          <w:sz w:val="28"/>
          <w:szCs w:val="28"/>
          <w:lang w:val="uk-UA" w:eastAsia="ru-RU"/>
        </w:rPr>
      </w:pPr>
      <w:r w:rsidRPr="00431AE9">
        <w:rPr>
          <w:rFonts w:ascii="Times New Roman" w:eastAsia="Times New Roman" w:hAnsi="Times New Roman" w:cs="Times New Roman"/>
          <w:snapToGrid w:val="0"/>
          <w:sz w:val="28"/>
          <w:szCs w:val="28"/>
          <w:lang w:val="uk-UA" w:eastAsia="ru-RU"/>
        </w:rPr>
        <w:tab/>
        <w:t>Правова система. Джерела права: козацьке право, гетьманське законодавство, законодавство інших держав. Рангові землі, військові злочини. Мета та види покарань.</w:t>
      </w:r>
    </w:p>
    <w:p w:rsidR="007C7AA9" w:rsidRPr="002933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 xml:space="preserve">Причини та прояви Руїни. Внутрішня та зовнішня політика гетьманів. Протистояння з козацькою старшиною. Відносини України з Росією, Польщею, Швецією. Андрусівський мирний договір та Вічний мир з Польщею. Гетьманські статті. Нова геополітична ситуація у Центральній та Східній Європі під впливом поділів Польщі. Правові наслідки війни Росії з </w:t>
      </w:r>
      <w:r w:rsidRPr="002933B1">
        <w:rPr>
          <w:rFonts w:ascii="Times New Roman" w:eastAsia="Times New Roman" w:hAnsi="Times New Roman" w:cs="Times New Roman"/>
          <w:sz w:val="28"/>
          <w:szCs w:val="28"/>
          <w:lang w:val="uk-UA" w:eastAsia="ru-RU"/>
        </w:rPr>
        <w:lastRenderedPageBreak/>
        <w:t>Туреччиною. Основні напрямки політики Російської та Австро-Угорської імперій щодо українських земель.</w:t>
      </w:r>
    </w:p>
    <w:p w:rsidR="007C7AA9" w:rsidRPr="002933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Зміни у суспільному ладі. Козацька аристократія. Консолідація козацької старшини та шляхти, зрівняння у правах із російським дворянством у 1783 р. Права та привілеї православного духовенства, розшарування козацтва, зміни у складі міщанства, закріпачення українського селянства.</w:t>
      </w:r>
    </w:p>
    <w:p w:rsidR="007C7AA9" w:rsidRPr="000237FE" w:rsidRDefault="007C7AA9" w:rsidP="00A70DD3">
      <w:pPr>
        <w:tabs>
          <w:tab w:val="left" w:pos="3240"/>
        </w:tabs>
        <w:ind w:right="-8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6. Суспільно-політичний устрій і право України в період наступу на її автономію  ( ХVIII ст.)</w:t>
      </w:r>
    </w:p>
    <w:p w:rsidR="007C7AA9" w:rsidRPr="002933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Поступове знищення залишків української автономії і перетворення України у складову частину Російської імперії. Зміни в полковому устрої, поділ на губернії та намісництва, їхня адміністративна структура. Обмеження влади гетьмана. Генеральна рада, старшинська рада, полкова канцелярія. Органи Росії для управління Україною. Ліквідація гетьманства (1764 р.). Знищення Запорізької Січі (1775 р.). Остаточне включення до складу Російської імперії.</w:t>
      </w:r>
    </w:p>
    <w:p w:rsidR="007C7AA9" w:rsidRPr="002933B1" w:rsidRDefault="007C7AA9" w:rsidP="00A70DD3">
      <w:pPr>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Суд та судочинство. Види судів до та після судової реформи 1760 р. (склад, юрисдикція, розташування). Суд на Запоріжжі. Зміни 1780 р. Судова система Австро–Угорщини на Правобережній Україні. Форми та особливості судового процесу: змагальний та пошуковий.</w:t>
      </w:r>
    </w:p>
    <w:p w:rsidR="007C7AA9" w:rsidRPr="002933B1" w:rsidRDefault="007C7AA9" w:rsidP="00A70DD3">
      <w:pPr>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Джерела права України в другій половині ХVII - першій третині ХVIII ст. Причини та перебіг кодифікації в Україні. "Права, за якими судиться малоросійський народ" 1743 р., "Суд і розправа в правах малоросійських" 1758 р., "Екстракт малоросійських прав" 1767 р.: зміст, значення, причина неприйняття російською владою. "Екстракт из указов, инструкций и учреждений" 1786 р.</w:t>
      </w:r>
    </w:p>
    <w:p w:rsidR="007C7AA9" w:rsidRPr="002933B1" w:rsidRDefault="007C7AA9" w:rsidP="00A70DD3">
      <w:pPr>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Правовий аналіз Конституції П.Орлика. Умови та причини прийняття. Структура та основний зміст. Форма правління. Розподіл влади за гілками, їх взаємодія, склад, порядок формування, владні повноваження. Значення для української державності та права. Світове значення для розвитку політико-правової думки.</w:t>
      </w:r>
    </w:p>
    <w:p w:rsidR="007C7AA9" w:rsidRPr="002933B1" w:rsidRDefault="007C7AA9" w:rsidP="00A70DD3">
      <w:pPr>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Зміни по галузях права. Право власності. Зобов'язальне право. Родинне право. Спадкове право. Кримінальне право.</w:t>
      </w:r>
    </w:p>
    <w:p w:rsidR="007C7AA9" w:rsidRPr="000237FE" w:rsidRDefault="007C7AA9" w:rsidP="00A70DD3">
      <w:pPr>
        <w:tabs>
          <w:tab w:val="left" w:pos="1440"/>
        </w:tabs>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lang w:val="uk-UA" w:eastAsia="uk-UA"/>
        </w:rPr>
        <w:t xml:space="preserve">Тема 7. </w:t>
      </w:r>
      <w:r w:rsidRPr="000237FE">
        <w:rPr>
          <w:rFonts w:ascii="Times New Roman" w:eastAsia="Times New Roman" w:hAnsi="Times New Roman" w:cs="Times New Roman"/>
          <w:b/>
          <w:sz w:val="28"/>
          <w:szCs w:val="28"/>
          <w:lang w:val="uk-UA" w:eastAsia="uk-UA"/>
        </w:rPr>
        <w:t>Суспільно-політичний лад і право України після ліквідації  української державності (перша пол. ХІХ ст.).</w:t>
      </w:r>
    </w:p>
    <w:p w:rsidR="007C7AA9" w:rsidRPr="002933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Державно-правовий розвиток Західноукраїнських земель. Включення до складу Австрійської імперії. Організація управління на загальнодержавному і місцевому рівні. Джерела та система права. Реформи "освіченого абсолютизму" та їх вплив на західних українців, реальне місце українців у механізмі державного управління, виборча система до австрійського парламенту та місцевих сеймів. Конституція Австрії 1867 р., Закон Цивільний 1811 р.. Кримінальний Закон 1852 р., Устав процесовий карний. Виникнення організаційно оформлених політичних партій та продовження боротьби за наступний розвиток української державної ідеї.</w:t>
      </w:r>
    </w:p>
    <w:p w:rsidR="007C7AA9" w:rsidRPr="000237FE" w:rsidRDefault="007C7AA9" w:rsidP="00A70DD3">
      <w:pPr>
        <w:tabs>
          <w:tab w:val="left" w:pos="3240"/>
        </w:tabs>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8.</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Суспільно-політичний лад і право України в період            утвердження і розвитку капіталізму(друга пол. ХІХ- поч. ХХ ст.)</w:t>
      </w:r>
    </w:p>
    <w:p w:rsidR="007C7AA9" w:rsidRPr="002933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lastRenderedPageBreak/>
        <w:t>Українські землі у складі Російської імперії. Характеристика феодально-кріпосницької системи, розвиток товарно-грошових відносин, тенденції розвитку промисловості та торгівлі. Причини та передумови буржуазних реформ 60-70-х рр. XIX ст. Контрреформи. Вплив реформ на сутність абсолютної монархії. Міжнародний фактор в державно-правовому житті Російської імперії. Національно-визвольний рух в Україні на рубежі століть. Поширення ідей марксизму на наростання революційної ситуації. Виникнення політичних партій та їх програмні положення в наслідок революції 1905-1907 р. Діяльність та програмні цілі російських політичних партій в Україні. Зміст та значення Маніфесту від 17 жовтня 1905 р. Наслідки першої світової війни для українського народу. Причини Лютневої революції 1917 р.</w:t>
      </w:r>
    </w:p>
    <w:p w:rsidR="007C7AA9" w:rsidRPr="002933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933B1">
        <w:rPr>
          <w:rFonts w:ascii="Times New Roman" w:eastAsia="Times New Roman" w:hAnsi="Times New Roman" w:cs="Times New Roman"/>
          <w:sz w:val="28"/>
          <w:szCs w:val="28"/>
          <w:lang w:val="uk-UA" w:eastAsia="ru-RU"/>
        </w:rPr>
        <w:t>Суспільний лад України у складі Російської імперії. Становий поділ суспільства: дворянство, духовенство, селяни та міщани. Формування буржуазії, особливості цього процесу в Україні, основні ознаки та поділ буржуазії, основні напрямки її боротьби за участь в органах державної влади. Робітники. Правове становище селянства до реформи 1861 р. та після неї. Реформа Столипіна. Правовий стан козацтва.</w:t>
      </w:r>
    </w:p>
    <w:p w:rsidR="007C7AA9" w:rsidRPr="002933B1" w:rsidRDefault="007C7AA9" w:rsidP="00A70DD3">
      <w:pPr>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Державний устрій на землях України після ліквідації української державності. Зміцнення поліцейсько-бюрократичної системи, поширення російського територіально-адміністративного устрою на українських землях, система управління російського царату в Україні. Перетворення намісництв на губернії. Повітовий поділ. Утворення генерал-губернаторств. Центральне управління. Адміністративний апарат на місцях. Створення органів місцевого самоврядування після реформи 1860-х рр. Земська реформа 1864 р. Міська реформа 1870 р. Особливості здійснення реформ в Україні. Зміни в державному ладі після революції 1905-1907 рр. Зміни у представництві від України у чотирьох Державних Думах.</w:t>
      </w:r>
    </w:p>
    <w:p w:rsidR="007C7AA9" w:rsidRPr="002933B1" w:rsidRDefault="007C7AA9" w:rsidP="00A70DD3">
      <w:pPr>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Суд та судочинство: до реформи 1864 р. та після неї. Радикалізм судової реформи. Види судів, їх склад і компетенція. Функції земських дільничних начальників, місцевих судів, повітових членів окружних судів, нових судових і слідчих посад у штатах окружних судів і судових палат. Особливості проведення реформи в Україні. Створення у 1906 р. воєнно-польових судів. Доповнення Воєнно-судового уставу спеціальним розділом «Про суд у воєнний час» під час першої світової війни.</w:t>
      </w:r>
    </w:p>
    <w:p w:rsidR="007C7AA9" w:rsidRPr="002933B1" w:rsidRDefault="007C7AA9" w:rsidP="00A70DD3">
      <w:pPr>
        <w:tabs>
          <w:tab w:val="num" w:pos="-142"/>
        </w:tabs>
        <w:ind w:firstLine="284"/>
        <w:jc w:val="both"/>
        <w:rPr>
          <w:rFonts w:ascii="Times New Roman" w:eastAsia="Times New Roman" w:hAnsi="Times New Roman" w:cs="Times New Roman"/>
          <w:snapToGrid w:val="0"/>
          <w:sz w:val="28"/>
          <w:szCs w:val="28"/>
          <w:lang w:val="uk-UA" w:eastAsia="ru-RU"/>
        </w:rPr>
      </w:pPr>
      <w:r w:rsidRPr="002933B1">
        <w:rPr>
          <w:rFonts w:ascii="Times New Roman" w:eastAsia="Times New Roman" w:hAnsi="Times New Roman" w:cs="Times New Roman"/>
          <w:snapToGrid w:val="0"/>
          <w:sz w:val="28"/>
          <w:szCs w:val="28"/>
          <w:lang w:val="uk-UA" w:eastAsia="ru-RU"/>
        </w:rPr>
        <w:t>Правова система на українських землях у складі Російської імперії. Джерела права. Причини, керівництво та перебіг кодифікації в Росії та в Україні. Цивільне право. Поява фабрично-заводського законодавства, розширення умов для підприємництва. Кримінальне право. Процесуальне право: цивільне та кримінальне. Адміністративне законодавство другої половини XIX ст.</w:t>
      </w:r>
    </w:p>
    <w:p w:rsidR="007C7AA9" w:rsidRDefault="007C7AA9" w:rsidP="00A70DD3">
      <w:pPr>
        <w:tabs>
          <w:tab w:val="left" w:pos="3240"/>
        </w:tabs>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lang w:val="uk-UA" w:eastAsia="uk-UA"/>
        </w:rPr>
        <w:t>Тема 9.</w:t>
      </w:r>
      <w:r w:rsidRPr="000237FE">
        <w:rPr>
          <w:rFonts w:ascii="Times New Roman" w:eastAsia="Times New Roman" w:hAnsi="Times New Roman" w:cs="Times New Roman"/>
          <w:sz w:val="28"/>
          <w:lang w:val="uk-UA" w:eastAsia="uk-UA"/>
        </w:rPr>
        <w:t xml:space="preserve">    </w:t>
      </w:r>
      <w:r>
        <w:rPr>
          <w:rFonts w:ascii="Times New Roman" w:eastAsia="Times New Roman" w:hAnsi="Times New Roman" w:cs="Times New Roman"/>
          <w:b/>
          <w:sz w:val="28"/>
          <w:szCs w:val="28"/>
          <w:lang w:val="uk-UA" w:eastAsia="uk-UA"/>
        </w:rPr>
        <w:t>Суспільно-політичний лад і</w:t>
      </w:r>
      <w:r w:rsidRPr="000237FE">
        <w:rPr>
          <w:rFonts w:ascii="Times New Roman" w:eastAsia="Times New Roman" w:hAnsi="Times New Roman" w:cs="Times New Roman"/>
          <w:b/>
          <w:sz w:val="28"/>
          <w:szCs w:val="28"/>
          <w:lang w:val="uk-UA" w:eastAsia="uk-UA"/>
        </w:rPr>
        <w:t xml:space="preserve"> право України з 1917 по 1921 рік.</w:t>
      </w:r>
    </w:p>
    <w:p w:rsidR="007C7AA9" w:rsidRPr="00E00BA9" w:rsidRDefault="007C7AA9" w:rsidP="00A70DD3">
      <w:pPr>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 xml:space="preserve">Початок української національно-демократичної революції. Створення Центральної Ради. Органи Тимчасового уряду в Україні. Універсали Центральної Ради, рішення Українського національного конгресу, інструкція </w:t>
      </w:r>
      <w:r w:rsidRPr="00E00BA9">
        <w:rPr>
          <w:rFonts w:ascii="Times New Roman" w:eastAsia="Times New Roman" w:hAnsi="Times New Roman" w:cs="Times New Roman"/>
          <w:snapToGrid w:val="0"/>
          <w:sz w:val="28"/>
          <w:szCs w:val="28"/>
          <w:lang w:val="uk-UA" w:eastAsia="ru-RU"/>
        </w:rPr>
        <w:lastRenderedPageBreak/>
        <w:t>Тимчасового уряду Генеральному секретаріату УНР. Процес становлення Центральної ради як законодавчого органу державної влади. Утворення та діяльність Генерального секретаріату. Місцеві органи влади і місцеве самоврядування. Судова система. Зовнішня політика УНР. Законотворча діяльність Центральної Ради. Розвиток конституційного, фінансового, трудового, цивільного та кримінального права.</w:t>
      </w:r>
    </w:p>
    <w:p w:rsidR="007C7AA9" w:rsidRPr="00E00BA9" w:rsidRDefault="007C7AA9" w:rsidP="00A70DD3">
      <w:pPr>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Період Гетьманату (квітень-листопад 1918 р.). Причини приходу до влади гетьмана Павла Скоропадського. Зміни у державному устрої України, система органів державної влади та управління. Проголошення Української держави та нові тенденції розвитку держави. «Грамота до всього українського народу», закон «Про тимчасовий державний устрій України». Судова система. Законодавча діяльність: конституційне, цивільне та кримінальне право. Зовнішня політика гетьманської влади.</w:t>
      </w:r>
    </w:p>
    <w:p w:rsidR="007C7AA9" w:rsidRPr="00E00BA9" w:rsidRDefault="007C7AA9" w:rsidP="00A70DD3">
      <w:pPr>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Директорія Української Народної Республіки (листопад 1918 р. - листопад 1920 р.). Умови приходу до влади. Внутрішні протиріччя. Втрата територій. Варшавський договір з Польщею. Органи державної влади та управління, сутність трудового принципу в організації влади в центрі та на місцях. Функції Директорії, Ради Народних Міністрів, комісарів та отаманів на місцях. Декларація Директорії, Універсал Трудового Конгресу, Закон про тимчасове державне управління та порядок законодавства в Українській Народній Республіці. Судова система. Запровадження надзвичайних військових судів для надзвичайних умов. Законодавчий процес. Проект нової Конституції. Особливості розвитку цивільного та кримінального права.</w:t>
      </w:r>
    </w:p>
    <w:p w:rsidR="007C7AA9" w:rsidRPr="00E00BA9" w:rsidRDefault="007C7AA9" w:rsidP="00A70DD3">
      <w:pPr>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ЗУНР (1918 -1923 рр.). Причини піднесення національно-визвольного руху на західноукраїнських землях. Обрання Української Національної Ради у Львові. Прокламація Української Національної Ради. Внутрішні непорозуміння між Директорією з С.Петлюрою та ЗУНР з Є. Петрушевичем. Перемир’я між Росією та Польщею (жовтень1920 р.) та Конференція Послів у Парижі 1923 р., їхня роль у долі західноукраїнських земель. Законодавча діяльність. Вищі та центральні органи державної влади. Місцева влада та управління. Акт Соборності від 22 січня 1919 р. Судова система та інші правоохоронні органи. Воєнна та дипломатична діяльність ЗУНР. Українська Галицька армія. Законодавча діяльність ЗУНР. Конституційне право. Особливості цивільного, кримінального та процесуального права.</w:t>
      </w:r>
    </w:p>
    <w:p w:rsidR="007C7AA9" w:rsidRPr="000237FE" w:rsidRDefault="007C7AA9" w:rsidP="00A70DD3">
      <w:pPr>
        <w:tabs>
          <w:tab w:val="left" w:pos="3240"/>
        </w:tabs>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10. Суспільно-політичний лад і право України в міжвоєнний      період (1921 – 1939 рр.)</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Причини всеохоплюючої кризи та шляхи її подолання. Корективи більшовистської політики: нова економічна політика, коренізація та українізація. Перехід до адміністративно-командної системи керівництва наприкінці 20-х років.</w:t>
      </w:r>
    </w:p>
    <w:p w:rsidR="007C7AA9" w:rsidRPr="00E00BA9" w:rsidRDefault="007C7AA9" w:rsidP="00A70DD3">
      <w:pPr>
        <w:tabs>
          <w:tab w:val="num" w:pos="-142"/>
        </w:tabs>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z w:val="28"/>
          <w:szCs w:val="28"/>
          <w:lang w:val="uk-UA" w:eastAsia="ru-RU"/>
        </w:rPr>
        <w:t>Державний лад</w:t>
      </w:r>
      <w:r w:rsidRPr="00E00BA9">
        <w:rPr>
          <w:rFonts w:ascii="Times New Roman" w:eastAsia="Times New Roman" w:hAnsi="Times New Roman" w:cs="Times New Roman"/>
          <w:snapToGrid w:val="0"/>
          <w:sz w:val="28"/>
          <w:szCs w:val="28"/>
          <w:lang w:val="uk-UA" w:eastAsia="ru-RU"/>
        </w:rPr>
        <w:t xml:space="preserve"> в період НЕПу. Створення СРСР. Різниця у підходах В.Леніна та І.Сталіна до проблеми утворення СРСР, перетворення вищих органів влади РСФСР на союзні, позиції партійно-державних лідерів Україні з цього питання. Оцінка створення СРСР 30 грудня 1922 р. Нормативні документи: Декларація про утворення СРСР і Союзний договір. </w:t>
      </w:r>
      <w:r w:rsidRPr="00E00BA9">
        <w:rPr>
          <w:rFonts w:ascii="Times New Roman" w:eastAsia="Times New Roman" w:hAnsi="Times New Roman" w:cs="Times New Roman"/>
          <w:snapToGrid w:val="0"/>
          <w:sz w:val="28"/>
          <w:szCs w:val="28"/>
          <w:lang w:val="uk-UA" w:eastAsia="ru-RU"/>
        </w:rPr>
        <w:lastRenderedPageBreak/>
        <w:t>Конституційні зміни в УСРР: зміни1925 р. і прийняття нової Конституції 1929 р.</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uk-UA"/>
        </w:rPr>
      </w:pPr>
      <w:r w:rsidRPr="00E00BA9">
        <w:rPr>
          <w:rFonts w:ascii="Times New Roman" w:eastAsia="Times New Roman" w:hAnsi="Times New Roman" w:cs="Times New Roman"/>
          <w:sz w:val="28"/>
          <w:szCs w:val="28"/>
          <w:lang w:val="uk-UA" w:eastAsia="ru-RU"/>
        </w:rPr>
        <w:t>Зміни в структурі органів влади і управління УСРР; загальносоюзні, об’єднані та самостійні народні комісаріати. Місцеві органи влади. Адміністративно-територіальна реформа 1922 р. Зміни до неї 1925 р. Значення комнезамів. Положення про Ради всіх рівнів.</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Судова система та інші правоохоронні органи. Зміни в умовах НЕПу та створення СРСР. Положення про судоустрій УСРР 1922, 1925, 1929 рр. Види судів, їх склад, порядок формування, надзвичайні судові органи. Положення «Про прокурорський нагляд», «Про адвокатуру». Товариські суди. Державне політичне управління при РНК УСРР.</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Правова система. Повна кодифікація всіх галузей права. Конституційне право. Цивільне право до та після Цивільного кодексу 1922 р. Кодекс законів про родину, опіку, подружжя та про акти громадянського стану 1926 р. Кодекс законів про працю 1922 р. Земельний кодекс 1922 р. та його зміни 1927 р. Адміністративний кодекс 1927 р. Кримінальні кодекси 1922 та 1927 рр., Кримінальний кодекс РСФСР та «Основні начала кримінального законодавства СРСР і союзних республік. Процесуальне право: кримінально-процесуальний кодекс УРСР 1922 р., Основи кримінального судочинства СРСР і союзних республік 1924 р., Положення про судоустрій УСРР 1925 р. і новий КПК УСРР 1927 р. Цивільне судочинство: цивільно-процесуальний кодекс УСРР 1922 р. і 1929 р. та загальносоюзні документи. Виправне трудове право (ВТК 1925 р.). Кодекс законів про народну освіту УСРР 1922 р. Закон про ліси УСРР 1923 р. Ветеринарний кодекс УСРР  1925 р.</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Визначення тоталітаризму, його ознаки в Україні. Фактори, які сприяли його затвердженню. Процес інкорпорації України до СРСР. Перехід до однопартійності. Поступова втрата Україною елементів суверенності. Посилення виконавчої влади.</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Сталінська політика «нового курсу», її наслідки. Прискорене зміцнення радянської політичної системи, централізоване державне планування, прискорення темпів індустріалізації, примусове створення колгоспів, суцільна колективізація, ліквідація куркульства, прискорена культурна революція, укріплення обороноздатності. Співвідношення національного та інтернаціонального у державі.</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z w:val="28"/>
          <w:szCs w:val="28"/>
          <w:lang w:val="uk-UA" w:eastAsia="ru-RU"/>
        </w:rPr>
        <w:t>Підсумки перших п’ятирічок: позитивне та негативне. Здійснення на практиці тези про неминуче «загострення класової боротьби» у ході соціалістичного будівництва. Збільшення репресивної політики. Реорганізація правоохоронних карних органів та зміни в їх роботі. Створення позасудових органів. Адміністративні рішення, зміни у повноваженнях прокуратури, ОДПУ, створення НКВС та Головного Управління державної безпеки, «Особливої наради при НКВС», судово-наглядової колегії Верховного Суду СРСР. Напрямки, об’єкти та наслідки репресій.</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E00BA9">
        <w:rPr>
          <w:rFonts w:ascii="Times New Roman" w:eastAsia="Times New Roman" w:hAnsi="Times New Roman" w:cs="Times New Roman"/>
          <w:snapToGrid w:val="0"/>
          <w:sz w:val="28"/>
          <w:szCs w:val="28"/>
          <w:lang w:val="uk-UA" w:eastAsia="ru-RU"/>
        </w:rPr>
        <w:t xml:space="preserve">Конституція УРСР 1937 року і її правовий аналіз. Причини появи Конституції. База української Конституції. Ключові положення. </w:t>
      </w:r>
      <w:r w:rsidRPr="00E00BA9">
        <w:rPr>
          <w:rFonts w:ascii="Times New Roman" w:eastAsia="Times New Roman" w:hAnsi="Times New Roman" w:cs="Times New Roman"/>
          <w:snapToGrid w:val="0"/>
          <w:sz w:val="28"/>
          <w:szCs w:val="28"/>
          <w:lang w:val="uk-UA" w:eastAsia="ru-RU"/>
        </w:rPr>
        <w:lastRenderedPageBreak/>
        <w:t>Суперечності між декларованими положеннями і реаліями, поза конституційна діяльність влади.</w:t>
      </w:r>
    </w:p>
    <w:p w:rsidR="007C7AA9" w:rsidRPr="00E00BA9" w:rsidRDefault="007C7AA9" w:rsidP="00A70DD3">
      <w:pPr>
        <w:tabs>
          <w:tab w:val="num" w:pos="-142"/>
        </w:tabs>
        <w:ind w:firstLine="284"/>
        <w:jc w:val="both"/>
        <w:rPr>
          <w:rFonts w:ascii="Times New Roman" w:eastAsia="Times New Roman" w:hAnsi="Times New Roman" w:cs="Times New Roman"/>
          <w:snapToGrid w:val="0"/>
          <w:sz w:val="28"/>
          <w:szCs w:val="28"/>
          <w:lang w:val="uk-UA" w:eastAsia="ru-RU"/>
        </w:rPr>
      </w:pPr>
      <w:r w:rsidRPr="00E00BA9">
        <w:rPr>
          <w:rFonts w:ascii="Times New Roman" w:eastAsia="Times New Roman" w:hAnsi="Times New Roman" w:cs="Times New Roman"/>
          <w:snapToGrid w:val="0"/>
          <w:sz w:val="28"/>
          <w:szCs w:val="28"/>
          <w:lang w:val="uk-UA" w:eastAsia="ru-RU"/>
        </w:rPr>
        <w:t>Надзвичайне законодавство СРСР та розвиток права в Україні в 30-ті роки. Конституційне право. Цивільне право. Родинне право. Трудове право. Зміни у колгоспному та земельному праві. Кримінальне та кримінально-процесуальне право.</w:t>
      </w:r>
    </w:p>
    <w:p w:rsidR="007C7AA9" w:rsidRPr="00E00BA9" w:rsidRDefault="007C7AA9" w:rsidP="00A70DD3">
      <w:pPr>
        <w:tabs>
          <w:tab w:val="num" w:pos="-142"/>
        </w:tabs>
        <w:ind w:firstLine="284"/>
        <w:jc w:val="both"/>
        <w:rPr>
          <w:rFonts w:ascii="Times New Roman" w:eastAsia="Times New Roman" w:hAnsi="Times New Roman" w:cs="Times New Roman"/>
          <w:sz w:val="28"/>
          <w:szCs w:val="28"/>
          <w:lang w:val="uk-UA" w:eastAsia="uk-UA"/>
        </w:rPr>
      </w:pPr>
      <w:r w:rsidRPr="00E00BA9">
        <w:rPr>
          <w:rFonts w:ascii="Times New Roman" w:eastAsia="Times New Roman" w:hAnsi="Times New Roman" w:cs="Times New Roman"/>
          <w:snapToGrid w:val="0"/>
          <w:sz w:val="28"/>
          <w:szCs w:val="28"/>
          <w:lang w:val="uk-UA" w:eastAsia="ru-RU"/>
        </w:rPr>
        <w:t>Боротьба за українську державність на західноукраїнських землях у 20-30-х роках. Включення до складу Польщі, Румунії та Чехословаччини. Характерні риси та особливості польсько-чесько-румунської моделі панування в українських регіонах, боротьба українців за свої права, її форми, роль українського фактора у внутрішній політиці офіційної влади. Політичні партії краю та їх програмні положення. Проголошення незалежності Карпатської України у березні 1939 р. Міжнародна реакція. Наслідки та значення проголошення незалежності Карпатської України.</w:t>
      </w:r>
    </w:p>
    <w:p w:rsidR="007C7AA9" w:rsidRPr="007C7AA9" w:rsidRDefault="007C7AA9" w:rsidP="00A70DD3">
      <w:pPr>
        <w:tabs>
          <w:tab w:val="left" w:pos="3240"/>
        </w:tabs>
        <w:ind w:right="-1"/>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11.</w:t>
      </w:r>
      <w:r w:rsidRPr="000237FE">
        <w:rPr>
          <w:rFonts w:ascii="Times New Roman" w:eastAsia="Times New Roman" w:hAnsi="Times New Roman" w:cs="Times New Roman"/>
          <w:lang w:val="uk-UA" w:eastAsia="uk-UA"/>
        </w:rPr>
        <w:t xml:space="preserve"> </w:t>
      </w:r>
      <w:r w:rsidRPr="000237FE">
        <w:rPr>
          <w:rFonts w:ascii="Times New Roman" w:eastAsia="Times New Roman" w:hAnsi="Times New Roman" w:cs="Times New Roman"/>
          <w:b/>
          <w:sz w:val="28"/>
          <w:szCs w:val="28"/>
          <w:lang w:val="uk-UA" w:eastAsia="uk-UA"/>
        </w:rPr>
        <w:t xml:space="preserve">Держава і право України в роки другої світової війни </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(1939 – 1945 рр.)</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ab/>
        <w:t>Сутність українського питання напередодні другої світової війни. Пакти і договори СРСР та Німеччини 1939 р., їхнє значення для України. Етапи «збирання» українських земель у СРСР. Оцінка входження Західної України до складу СРСР та УРСР. Радянізація та формальне оформлення возз’єднання з СРСР та входження до УРСР. Зміни у адміністративно-територіальному устрої УРСР напередодні та на першому етапі війни. Розподіл українських земель німецькими загарбниками. Окупаційна політика. Структура влади на окупованих територіях.</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napToGrid w:val="0"/>
          <w:sz w:val="28"/>
          <w:szCs w:val="28"/>
          <w:lang w:val="uk-UA" w:eastAsia="ru-RU"/>
        </w:rPr>
        <w:t>Перебудова органів державної влади і управління в УРСР в умовах війни.</w:t>
      </w:r>
      <w:r w:rsidRPr="00252CB1">
        <w:rPr>
          <w:rFonts w:ascii="Times New Roman" w:eastAsia="Times New Roman" w:hAnsi="Times New Roman" w:cs="Times New Roman"/>
          <w:sz w:val="28"/>
          <w:szCs w:val="28"/>
          <w:lang w:val="uk-UA" w:eastAsia="ru-RU"/>
        </w:rPr>
        <w:t xml:space="preserve"> Воєнний режим та стан облоги. Створення Державного Комітету оборони. Рада у справах евакуації, Комітет з обліку і розподілу робочої сили. Зміни у роботі Рад всіх рівнів. Евакуація центральних органів влади. Відновлення роботи державного апарату з визволенням українських земель. Перебудова роботи правоохоронних органів в умовах війни. Військові трибунали. Воєнізація прокуратури, об’єднання наркоматів державної безпеки і внутрішніх справ, специфіка роботи міліції, посилення репресій в діяльності органів державної безпеки. Відновлення діяльності правоохоронних органів  по мірі визволення України.</w:t>
      </w:r>
    </w:p>
    <w:p w:rsidR="007C7AA9" w:rsidRPr="00252CB1" w:rsidRDefault="007C7AA9" w:rsidP="00A70DD3">
      <w:pPr>
        <w:tabs>
          <w:tab w:val="num" w:pos="-142"/>
        </w:tabs>
        <w:ind w:firstLine="284"/>
        <w:jc w:val="both"/>
        <w:rPr>
          <w:rFonts w:ascii="Times New Roman" w:eastAsia="Times New Roman" w:hAnsi="Times New Roman" w:cs="Times New Roman"/>
          <w:snapToGrid w:val="0"/>
          <w:sz w:val="28"/>
          <w:szCs w:val="28"/>
          <w:lang w:val="uk-UA" w:eastAsia="ru-RU"/>
        </w:rPr>
      </w:pPr>
      <w:r w:rsidRPr="00252CB1">
        <w:rPr>
          <w:rFonts w:ascii="Times New Roman" w:eastAsia="Times New Roman" w:hAnsi="Times New Roman" w:cs="Times New Roman"/>
          <w:snapToGrid w:val="0"/>
          <w:sz w:val="28"/>
          <w:szCs w:val="28"/>
          <w:lang w:val="uk-UA" w:eastAsia="ru-RU"/>
        </w:rPr>
        <w:t>Особливості розвитку права в роки війни. Основні завдання, централізація. Цивільне право. Родинне право. Трудове право. Колгоспне і земельне право. Кримінальне право. Кримінально-процесуальне право. Причини визнання московським центром окремих атрибутів української державності, зміст цих атрибутів, завершення об’єднання українських земель та наслідки «великого переселення» в прикордонних польсько-українських регіонах. Роль України у створенні ООН.</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uk-UA"/>
        </w:rPr>
      </w:pPr>
      <w:r w:rsidRPr="00252CB1">
        <w:rPr>
          <w:rFonts w:ascii="Times New Roman" w:eastAsia="Times New Roman" w:hAnsi="Times New Roman" w:cs="Times New Roman"/>
          <w:snapToGrid w:val="0"/>
          <w:sz w:val="28"/>
          <w:szCs w:val="28"/>
          <w:lang w:val="uk-UA" w:eastAsia="ru-RU"/>
        </w:rPr>
        <w:t xml:space="preserve">Спроби відновлення української національної державності в роки війни. Причини співпраці ОУН з німецьким командуванням. Акт про відновлення Української держави. Спроби формування структури державної влади ОУН(Б) та ОУН(М). Утворення та діяльність УПА. Причини поразки, оцінка. </w:t>
      </w:r>
      <w:r w:rsidRPr="00252CB1">
        <w:rPr>
          <w:rFonts w:ascii="Times New Roman" w:eastAsia="Times New Roman" w:hAnsi="Times New Roman" w:cs="Times New Roman"/>
          <w:snapToGrid w:val="0"/>
          <w:sz w:val="28"/>
          <w:szCs w:val="28"/>
          <w:lang w:val="uk-UA" w:eastAsia="ru-RU"/>
        </w:rPr>
        <w:lastRenderedPageBreak/>
        <w:t>Наступні спроби відновлення національної державності (Українська Головна Визвольна Рада). Оцінка діяльності ОУН-УПА в українському державотворенні.</w:t>
      </w:r>
    </w:p>
    <w:p w:rsidR="007C7AA9" w:rsidRPr="000237FE" w:rsidRDefault="007C7AA9" w:rsidP="00A70DD3">
      <w:pPr>
        <w:tabs>
          <w:tab w:val="left" w:pos="3240"/>
        </w:tabs>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12.</w:t>
      </w:r>
      <w:r w:rsidRPr="000237FE">
        <w:rPr>
          <w:rFonts w:ascii="Times New Roman" w:eastAsia="Times New Roman" w:hAnsi="Times New Roman" w:cs="Times New Roman"/>
          <w:lang w:val="uk-UA" w:eastAsia="uk-UA"/>
        </w:rPr>
        <w:t xml:space="preserve"> </w:t>
      </w:r>
      <w:r w:rsidRPr="000237FE">
        <w:rPr>
          <w:rFonts w:ascii="Times New Roman" w:eastAsia="Times New Roman" w:hAnsi="Times New Roman" w:cs="Times New Roman"/>
          <w:b/>
          <w:sz w:val="28"/>
          <w:szCs w:val="28"/>
          <w:lang w:val="uk-UA" w:eastAsia="uk-UA"/>
        </w:rPr>
        <w:t>Держава і право України в перші  повоєнні роки і в період           десталінізації (1945 –перша пол.60-х років ХХ ст.).</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ab/>
        <w:t>Процес врегулювання територіальних питань у перші післявоєнні роки. Включення Закарпатської України  та Північної Буковини до складу УРСР. Державно-правові процеси на цих територіях.</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Суспільний лад: прямі і побічні втрати населення, зміни у співвідношенні між класами і соціальними групами, роль демобілізованих з лав радянської армії та флоту, сутність сталінської кампанії за «чистоту» та міцність радянської ідеології («ждановщина») та її наслідки в Україні, фактична громадянська війна у Західній Україні, депортації етнічних спільнот.</w:t>
      </w:r>
    </w:p>
    <w:p w:rsidR="007C7AA9" w:rsidRPr="00252CB1" w:rsidRDefault="007C7AA9" w:rsidP="00A70DD3">
      <w:pPr>
        <w:tabs>
          <w:tab w:val="num" w:pos="-142"/>
        </w:tabs>
        <w:ind w:firstLine="284"/>
        <w:jc w:val="both"/>
        <w:rPr>
          <w:rFonts w:ascii="Times New Roman" w:eastAsia="Times New Roman" w:hAnsi="Times New Roman" w:cs="Times New Roman"/>
          <w:snapToGrid w:val="0"/>
          <w:sz w:val="28"/>
          <w:szCs w:val="28"/>
          <w:lang w:val="uk-UA" w:eastAsia="ru-RU"/>
        </w:rPr>
      </w:pPr>
      <w:r w:rsidRPr="00252CB1">
        <w:rPr>
          <w:rFonts w:ascii="Times New Roman" w:eastAsia="Times New Roman" w:hAnsi="Times New Roman" w:cs="Times New Roman"/>
          <w:snapToGrid w:val="0"/>
          <w:sz w:val="28"/>
          <w:szCs w:val="28"/>
          <w:lang w:val="uk-UA" w:eastAsia="ru-RU"/>
        </w:rPr>
        <w:t>Державний лад: ознаки збереження тоталітарного режиму; зміцнення адміністративно-командної системи; ліквідація органів влади, пов’язаних з воєнним часом; зняття військового режиму; діяльність надзвичайних органів. Реорганізація конституційних органів влади. Показники інтеграції партійних органів у державні структури. Співвідношення союзно-республіканських та республіканських міністерств. Місцеві органи влади і управління (вибори 1947, 1950 та 1953 рр.). Судова система. Органи позасудової репресії.</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uk-UA"/>
        </w:rPr>
      </w:pPr>
      <w:r w:rsidRPr="00252CB1">
        <w:rPr>
          <w:rFonts w:ascii="Times New Roman" w:eastAsia="Times New Roman" w:hAnsi="Times New Roman" w:cs="Times New Roman"/>
          <w:sz w:val="28"/>
          <w:szCs w:val="28"/>
          <w:lang w:val="uk-UA" w:eastAsia="ru-RU"/>
        </w:rPr>
        <w:t>Правова система. Цивільне право. Трудове право. Колгоспне право. Кримінальне право. Позасудові розправи з боку органів МВС, КДБ та надзвичайних органів.</w:t>
      </w:r>
    </w:p>
    <w:p w:rsidR="007C7AA9" w:rsidRPr="000237FE" w:rsidRDefault="007C7AA9" w:rsidP="00A70DD3">
      <w:pPr>
        <w:tabs>
          <w:tab w:val="left" w:pos="3240"/>
        </w:tabs>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lang w:val="uk-UA" w:eastAsia="uk-UA"/>
        </w:rPr>
        <w:t xml:space="preserve">Тема 13. </w:t>
      </w:r>
      <w:r w:rsidRPr="000237FE">
        <w:rPr>
          <w:rFonts w:ascii="Times New Roman" w:eastAsia="Times New Roman" w:hAnsi="Times New Roman" w:cs="Times New Roman"/>
          <w:b/>
          <w:sz w:val="28"/>
          <w:szCs w:val="28"/>
          <w:lang w:val="uk-UA" w:eastAsia="uk-UA"/>
        </w:rPr>
        <w:t>Держава і право України в період неототалітарного режиму (середина 60-х – середина 80-х років ХХ ст.).</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0237FE">
        <w:rPr>
          <w:rFonts w:ascii="Times New Roman" w:eastAsia="Times New Roman" w:hAnsi="Times New Roman" w:cs="Times New Roman"/>
          <w:b/>
          <w:i/>
          <w:sz w:val="28"/>
          <w:szCs w:val="28"/>
          <w:lang w:val="uk-UA" w:eastAsia="uk-UA"/>
        </w:rPr>
        <w:t xml:space="preserve">    </w:t>
      </w:r>
      <w:r w:rsidRPr="00252CB1">
        <w:rPr>
          <w:rFonts w:ascii="Times New Roman" w:eastAsia="Times New Roman" w:hAnsi="Times New Roman" w:cs="Times New Roman"/>
          <w:sz w:val="28"/>
          <w:szCs w:val="28"/>
          <w:lang w:val="uk-UA" w:eastAsia="ru-RU"/>
        </w:rPr>
        <w:t>Десталінізація. Поступки республікам у адміністративно-політичній та правовій сферах. Децентралізація управління народним господарством. Заміна системи галузевого управління, територіальний принцип управління. Реформування сільського господарства. Прояви національно-культурного відродження та формування нової генерації української інтелігенції, зародження інакомислення. Половинчастий характер «відлиги».</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Суспільний лад. Нові тенденції. Зростання робітничого класу, інтелігенції, зменшення сільського населення. Соціальна програма партії.</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Зміни у національно-державному устрої України. Територія, адміністративний поділ, перейменування, перехід Криму від РСФСР до України. Розширення компетенції України у розв’язанні питань адміністративно-територіального устрою, в державному плануванні та фінансуванні господарства, виданні законів та інших нормативних актів.</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Кадрові зміни в СРСР та УРСР. Нові принципи державного будівництва. Причини їх повільного впровадження. Зміни у вищих органах державної влади та управління. Місцеві органи влади та управління. Оцінка позитивних та негативних факторів.</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Зміну у правоохоронних органах ліквідація органів масового терору та репресій. Зростання ролі судів загальної юрисдикції. Скасування Мін’юсту СРСР. Зміни у судовій системі. Правоохоронні органи.</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lastRenderedPageBreak/>
        <w:t>Правова система. Фактори впливу. Початок другої радянської кодифікації з 1956 р. Мета та напрямки. Основи законодавства СРСР та союзних республік, Закон про судоустрій УРСР, Кримінальний та Кримінально-процесуальний кодекси 1961 р., Цивільний та Цивільно-процесуальний кодекси 1964 р. та інші нормативні акти з різних галузей законодавства. Цивільне право. Трудове право. Колгоспне право. Кримінальне право. Скасування правової бази і практики особливого порядку ведення слідства і судового розгляду з певних справ, початок процесу реабілітації, органи, які його здійснювали. Посилення права перегляду справ у порядку судового нагляду, поширення участі громадськості у здійсненні виправно-трудової практики. Негативні тенденції, початок переслідування інакомислячих.</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Причини і сутність застійних явищ у суспільстві. Об’єднання ідеологічного консерватизму зі спробами проведення соціально-економічних реформ. Порівняльна характеристика сталінізму та неосталінізму. Основні напрямки реформування. Причини низької ефективності реформ. Формування номенклатурно-бюрократичного апарату. Культ особи Л. Брежнєва. Русифікація та теорія злиття націй. Дисидентство, основні течії опозиційного руху, опозиційні проекти майбутнього суспільно-політичного устрою України.</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Державний лад. Структура органів влади, зміни у співвідношенні державного та партійного керівництва, його конституційне закріплення. Верховна Рада УРСР. Рада Міністрів УРСР. Перелік і характеристика центральних органів державного управління. Місцеві органи влади і управління  за Конституцією 1978 р.</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Судова система та інші правоохоронні органи. Нові тенденції розвитку за Конституцією 1978 р., закони союзного центру про Верховний Суд СРСР, прокуратуру, адвокатуру, держарбітраж, відповідні зміни в Основи законодавства про судоустрій СРСР і союзних республік. Структура судової системи УРСР, система обрання народних суддів і народних засідателів, спеціальні закони УРСР щодо судової системи. Правове положення та компетенція нотаріату. Органи Прокуратури. Особливості та характерні риси діяльності органів внутрішніх справ. Адвокатура.</w:t>
      </w:r>
    </w:p>
    <w:p w:rsidR="007C7AA9"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Правова система. Завершення другої кодифікації радянського права. Основи законодавства СРСР та союзних республік, кодекси, зводи законів. Конституційне законодавство. Конституція УРСР 1978 р. Декларативні положення Конституції. Адміністративне право. Цивільне право. Родинне право. Житлове законодавство. Трудове право. Природно ресурсне законодавство. Кримінальне право. Процесуальне право. Виправно-трудове право.</w:t>
      </w:r>
    </w:p>
    <w:p w:rsidR="007C7AA9" w:rsidRPr="000237FE" w:rsidRDefault="007C7AA9" w:rsidP="00A70DD3">
      <w:pPr>
        <w:tabs>
          <w:tab w:val="left" w:pos="3240"/>
        </w:tabs>
        <w:ind w:right="-2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lang w:val="uk-UA" w:eastAsia="uk-UA"/>
        </w:rPr>
        <w:t xml:space="preserve">Тема 14. </w:t>
      </w:r>
      <w:r w:rsidRPr="000237FE">
        <w:rPr>
          <w:rFonts w:ascii="Times New Roman" w:eastAsia="Times New Roman" w:hAnsi="Times New Roman" w:cs="Times New Roman"/>
          <w:b/>
          <w:sz w:val="28"/>
          <w:szCs w:val="28"/>
          <w:lang w:val="uk-UA" w:eastAsia="uk-UA"/>
        </w:rPr>
        <w:t>Держава і право України  періоду перебудови</w:t>
      </w:r>
      <w:r w:rsidRPr="000237FE">
        <w:rPr>
          <w:rFonts w:ascii="Times New Roman" w:eastAsia="Times New Roman" w:hAnsi="Times New Roman" w:cs="Times New Roman"/>
          <w:b/>
          <w:sz w:val="28"/>
          <w:szCs w:val="28"/>
          <w:lang w:eastAsia="uk-UA"/>
        </w:rPr>
        <w:t xml:space="preserve"> </w:t>
      </w:r>
      <w:r w:rsidRPr="000237FE">
        <w:rPr>
          <w:rFonts w:ascii="Times New Roman" w:eastAsia="Times New Roman" w:hAnsi="Times New Roman" w:cs="Times New Roman"/>
          <w:b/>
          <w:sz w:val="28"/>
          <w:szCs w:val="28"/>
          <w:lang w:val="uk-UA" w:eastAsia="uk-UA"/>
        </w:rPr>
        <w:t>(1985 – 1991 рр.).</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 xml:space="preserve">Сутність «перебудови». Позитивні та негативні моменти. Формування демократичних сил, виникнення громадських об’єднань та політичних партій. Вимоги національно-демократичних сил та їхня еволюція. Формування багатопартійності, радикалізація демократичних сил під гаслами відновлення української державності, відкрита боротьба з компартією. Роль </w:t>
      </w:r>
      <w:r w:rsidRPr="00252CB1">
        <w:rPr>
          <w:rFonts w:ascii="Times New Roman" w:eastAsia="Times New Roman" w:hAnsi="Times New Roman" w:cs="Times New Roman"/>
          <w:sz w:val="28"/>
          <w:szCs w:val="28"/>
          <w:lang w:val="uk-UA" w:eastAsia="ru-RU"/>
        </w:rPr>
        <w:lastRenderedPageBreak/>
        <w:t>різних національно-демократичних структур в цьому процесі. Посилення національного церковного руху. Причини і вияви глибокої кризи КПРС (КПУ). Оцінка ст.6 Конституції СРСР та її скасування у 1990 р. Постанова Верховної Ради України «Про порядок реєстрації громадських об’єднань». Ставлення до статусу України серед різних партій України. Незалежницькі, помірковано-державницькі, «суверенно комуністичні» позиції, захист «радянського федералізму», слов’янського відродження у партійному середовищі.</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Політизація суспільної свідомості та політичне розмежування широких верств населення, протистояння в політичній боротьбі за владу. Прийняття Верховною Радою України 27 жовтня 1989 р. Закону «Про зміни і доповнення Конституції УРСР», «Про мови в УРСР» тощо. Нова система виборів до Верховної Ради та місцевих органів влади (1990 р.). Прийняття 16 липня 1990 р. Декларації про державний суверенітет України, структура та зміст. Закон «Про економічну самостійність України» (серпень 1990 р.).</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Боротьба національно-патріотичних сил за відмову від підписання нового союзного договору і надання Декларації статусу Конституційного акту, Звернення Асоціації демократичних рад народних депутатів та демократичних блоків у радах відносно даних питань. Закон про зміни і доповнення до Конституції УРСР. Республіканський референдум в березні 1991 р. Реакція демократичних сил України на падіння тоталітарних режимів у східноєвропейських країнах, на розпуск Організації Варшавського Договору, на вихід зі складу СРСР прибалтійських республік, на силові методи центру по утриманню контролю над республіками, шахтарські виступи кінця 1990 р. і весни 1991 р. з висуненням політичних вимог, утворення Всеукраїнської організації солідарності трудящих і республіканського страйкового комітету. Новоогарьовські переговори керівників дев’яти республік щодо суті нового союзного договору. Ставлення в Україні до спроби державного перевороту 19021 серпня 1991 р.. Рішення позачергової сесії Верховної Ради від 24 серпня 1991 р. щодо проголошення Акту про державну незалежність України; волевиявлення народу на Всеукраїнському референдумі 1 грудня 1991 р. Обрання на альтернативній основі Президента України в особі Л.М.Кравчука.</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Створення Співдружності незалежних держав 8 грудня 1991 р.: денонсація союзного договору 1922 р., утворення СНД, усунення від посади Президента СРСР М.Горбачова, розширення складу СНД. Ставлення України до СНД.</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Проблеми реформування державного апарату. Запровадження нових інститутів та зміна старих назв. Реформування судової системи. Створення Комітету Конституційного нагляду СРСР, спроба здійснення докорінної реформи організації місцевої влади.</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 xml:space="preserve">Основні напрямки реформування державного апарату УРСР: вищі, центральні, місцеві органи влади та управління та органи самоврядування. Зміни у повноваженнях Верховного Суду УРСР; призначення, відповідальність і підзвітність Генерального Прокурора УРСР; організація та порядок діяльності судів та органів Прокуратури УРСР; запровадження </w:t>
      </w:r>
      <w:r w:rsidRPr="00252CB1">
        <w:rPr>
          <w:rFonts w:ascii="Times New Roman" w:eastAsia="Times New Roman" w:hAnsi="Times New Roman" w:cs="Times New Roman"/>
          <w:sz w:val="28"/>
          <w:szCs w:val="28"/>
          <w:lang w:val="uk-UA" w:eastAsia="ru-RU"/>
        </w:rPr>
        <w:lastRenderedPageBreak/>
        <w:t>інституту Президента УРСР; зміни, викликані створенням Кримської Автономної Республіки. Закон України «Про міліцію» від 20 грудня 1990 р.</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Правова система. Напрямки реформування. Цивільне право. Трудове законодавство. Зміни і доповнення в кримінальному законодавстві. Нові орієнтири. Суть змін у порядку помилування. Союзне законодавство у кримінальній сфері. Причини низької результативності законодавчих актів.</w:t>
      </w:r>
    </w:p>
    <w:p w:rsidR="007C7AA9" w:rsidRPr="000237FE" w:rsidRDefault="007C7AA9" w:rsidP="00A70DD3">
      <w:pPr>
        <w:tabs>
          <w:tab w:val="left" w:pos="3240"/>
        </w:tabs>
        <w:spacing w:after="120"/>
        <w:ind w:right="-763"/>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b/>
          <w:sz w:val="28"/>
          <w:szCs w:val="28"/>
          <w:lang w:val="uk-UA" w:eastAsia="uk-UA"/>
        </w:rPr>
        <w:t>Тема 15. Держава і право України на сучасному етапі  (з</w:t>
      </w:r>
      <w:r>
        <w:rPr>
          <w:rFonts w:ascii="Times New Roman" w:eastAsia="Times New Roman" w:hAnsi="Times New Roman" w:cs="Times New Roman"/>
          <w:b/>
          <w:sz w:val="28"/>
          <w:szCs w:val="28"/>
          <w:lang w:val="uk-UA" w:eastAsia="uk-UA"/>
        </w:rPr>
        <w:t xml:space="preserve"> </w:t>
      </w:r>
      <w:r w:rsidRPr="000237FE">
        <w:rPr>
          <w:rFonts w:ascii="Times New Roman" w:eastAsia="Times New Roman" w:hAnsi="Times New Roman" w:cs="Times New Roman"/>
          <w:b/>
          <w:sz w:val="28"/>
          <w:szCs w:val="28"/>
          <w:lang w:val="uk-UA" w:eastAsia="uk-UA"/>
        </w:rPr>
        <w:t>1991р.).</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Передумови для перетворення республіки в незалежну державу. Визнання України державами світового співтовариства. Основні напрямки зовнішньої політики України. Визначення сфер і форм співробітництва України з радою Європи, підписання Президентом України (1992 р.) Заключного Акта Наради з Безпеки та Співробітництва у Європі і Декларації Гельсінської зустрічі на вищому рівні. Особливості відносин із Російської федерацією, США, країнами СНД. Євроінтеграційні процеси в Україні.</w:t>
      </w:r>
    </w:p>
    <w:p w:rsidR="007C7AA9" w:rsidRPr="00252CB1" w:rsidRDefault="007C7AA9" w:rsidP="00A70DD3">
      <w:pPr>
        <w:tabs>
          <w:tab w:val="num" w:pos="-142"/>
        </w:tabs>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Створення власних збройних сил. Створення Міністерства Оборони на чолі з міністром оборони. Підпорядкування Верховній Раді. Посада Головнокомандуючого збройними силами. Концепція оборони та будівництва збройних сил України. Нейтральний, без’ядерний статус республіки. Закон 6 грудня 1991 р. «Про збройні сили України». Інші нормативні акти, які забезпечували суверенітет України. Атрибути суверенної держави. Реформування у фінансово-економічній сфері. Приватизація, ринкові реформи, економічна криза. Політична криза. Дострокові вибори Парламенту та Президента у 1994 р. Посилення боротьби між законодавчою та виконавчою гілками влади. Курс на радикальні реформи. Відродження багатопартійності. Парламентські вибори 1998 р. президентські вибори 1999 р. Вибори Президента 2004 та 2010 рр. Парламентські вибори 2002 та 2006 рр.</w:t>
      </w:r>
    </w:p>
    <w:p w:rsidR="007C7AA9" w:rsidRPr="00252CB1" w:rsidRDefault="007C7AA9" w:rsidP="00A70DD3">
      <w:pPr>
        <w:ind w:firstLine="284"/>
        <w:jc w:val="both"/>
        <w:rPr>
          <w:rFonts w:ascii="Times New Roman" w:eastAsia="Times New Roman" w:hAnsi="Times New Roman" w:cs="Times New Roman"/>
          <w:sz w:val="28"/>
          <w:szCs w:val="28"/>
          <w:lang w:val="uk-UA" w:eastAsia="ru-RU"/>
        </w:rPr>
      </w:pPr>
      <w:r w:rsidRPr="00252CB1">
        <w:rPr>
          <w:rFonts w:ascii="Times New Roman" w:eastAsia="Times New Roman" w:hAnsi="Times New Roman" w:cs="Times New Roman"/>
          <w:sz w:val="28"/>
          <w:szCs w:val="28"/>
          <w:lang w:val="uk-UA" w:eastAsia="ru-RU"/>
        </w:rPr>
        <w:t>Реорганізація та створення органів державної влади. Зміни і доповнення до старої Конституції. Зміна у назві держави 1991 р. Недоліки державного ладу на першому етапі (до 1994 р.). Дострокові вибори 1994 р., Конституційний договір між Президентом і Верховною Радою у зв’язку з обговоренням Закону «Про державну владу і місцеве самоврядування в Україні». Конституційний процес в Україні. Прийняття нової Конституції 28 червня 1996 р. Зміни до неї 2004, 2010 та 2011 рр. Роль і місце Президента в системі законодавчої та виконавчої влади. Організація виконавчої влади. Причини, суть та напрямки адміністративної реформи в Україні. Місцеві органи влади та управління. Аналіз судової системи та інших правоохоронних органів. Необхідність проведення та суть судової реформи. Види судів та їх юрисдикція. Прокурорська система. Міліція. Служба Безпеки України. Адвокатура.</w:t>
      </w:r>
    </w:p>
    <w:p w:rsidR="007C7AA9" w:rsidRPr="00252CB1" w:rsidRDefault="007C7AA9" w:rsidP="00A70DD3">
      <w:pPr>
        <w:tabs>
          <w:tab w:val="num" w:pos="-142"/>
        </w:tabs>
        <w:jc w:val="both"/>
        <w:rPr>
          <w:rFonts w:ascii="Times New Roman" w:eastAsia="Times New Roman" w:hAnsi="Times New Roman" w:cs="Times New Roman"/>
          <w:sz w:val="28"/>
          <w:szCs w:val="28"/>
          <w:lang w:eastAsia="ru-RU"/>
        </w:rPr>
      </w:pPr>
      <w:r w:rsidRPr="00252CB1">
        <w:rPr>
          <w:rFonts w:ascii="Times New Roman" w:eastAsia="Times New Roman" w:hAnsi="Times New Roman" w:cs="Times New Roman"/>
          <w:sz w:val="28"/>
          <w:szCs w:val="28"/>
          <w:lang w:val="uk-UA" w:eastAsia="ru-RU"/>
        </w:rPr>
        <w:tab/>
        <w:t xml:space="preserve">Правова система. Необхідність реформування та його напрямки. Конституційне право. Цивільне право. Цивільний кодекс 2002 р. Сімейний кодекс 2002 р. Інститут патронату. Трудове право: Закон України «Про охорону праці» 14 жовтня 1992 р., доповнення до Кодексу законів про працю </w:t>
      </w:r>
      <w:r w:rsidRPr="00252CB1">
        <w:rPr>
          <w:rFonts w:ascii="Times New Roman" w:eastAsia="Times New Roman" w:hAnsi="Times New Roman" w:cs="Times New Roman"/>
          <w:sz w:val="28"/>
          <w:szCs w:val="28"/>
          <w:lang w:val="uk-UA" w:eastAsia="ru-RU"/>
        </w:rPr>
        <w:lastRenderedPageBreak/>
        <w:t>в Україні, Закон України «Про основні принципи соціального захисту ветеранів праці та інших громадян похилого віку» 16 грудня 1993 р., основи законодавства України про загальнообов’язкове державне соціальне страхування. Аграрне право. Кримінальне право. Процесуальне законодавство.</w:t>
      </w:r>
    </w:p>
    <w:p w:rsidR="00784CC2" w:rsidRPr="00BA2337" w:rsidRDefault="00784CC2" w:rsidP="00A70DD3">
      <w:pPr>
        <w:ind w:firstLine="567"/>
        <w:jc w:val="both"/>
        <w:rPr>
          <w:rFonts w:ascii="Times New Roman" w:hAnsi="Times New Roman" w:cs="Times New Roman"/>
          <w:sz w:val="28"/>
          <w:szCs w:val="28"/>
          <w:lang w:val="uk-UA"/>
        </w:rPr>
      </w:pPr>
    </w:p>
    <w:p w:rsidR="00784CC2" w:rsidRPr="00BA2337" w:rsidRDefault="00784CC2" w:rsidP="00A70DD3">
      <w:pPr>
        <w:jc w:val="both"/>
        <w:rPr>
          <w:rFonts w:ascii="Times New Roman" w:hAnsi="Times New Roman" w:cs="Times New Roman"/>
          <w:b/>
          <w:sz w:val="28"/>
          <w:szCs w:val="28"/>
          <w:lang w:val="uk-UA"/>
        </w:rPr>
      </w:pPr>
    </w:p>
    <w:p w:rsidR="007C7AA9" w:rsidRPr="007C7AA9" w:rsidRDefault="00784CC2" w:rsidP="00A70DD3">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Дисципліни, вивчення яких обов’</w:t>
      </w:r>
      <w:r w:rsidR="007C7AA9">
        <w:rPr>
          <w:rFonts w:ascii="Times New Roman" w:hAnsi="Times New Roman" w:cs="Times New Roman"/>
          <w:b/>
          <w:sz w:val="28"/>
          <w:szCs w:val="28"/>
          <w:lang w:val="uk-UA"/>
        </w:rPr>
        <w:t xml:space="preserve">язково передує цій дисципліні: </w:t>
      </w:r>
      <w:r w:rsidR="007C7AA9" w:rsidRPr="000237FE">
        <w:rPr>
          <w:rFonts w:ascii="Times New Roman" w:eastAsia="Times New Roman" w:hAnsi="Times New Roman" w:cs="Times New Roman"/>
          <w:sz w:val="28"/>
          <w:szCs w:val="28"/>
          <w:lang w:val="uk-UA" w:eastAsia="uk-UA"/>
        </w:rPr>
        <w:t>історі</w:t>
      </w:r>
      <w:r w:rsidR="007C7AA9">
        <w:rPr>
          <w:rFonts w:ascii="Times New Roman" w:eastAsia="Times New Roman" w:hAnsi="Times New Roman" w:cs="Times New Roman"/>
          <w:sz w:val="28"/>
          <w:szCs w:val="28"/>
          <w:lang w:val="uk-UA" w:eastAsia="uk-UA"/>
        </w:rPr>
        <w:t>я</w:t>
      </w:r>
      <w:r w:rsidR="007C7AA9" w:rsidRPr="000237FE">
        <w:rPr>
          <w:rFonts w:ascii="Times New Roman" w:eastAsia="Times New Roman" w:hAnsi="Times New Roman" w:cs="Times New Roman"/>
          <w:sz w:val="28"/>
          <w:szCs w:val="28"/>
          <w:lang w:val="uk-UA" w:eastAsia="uk-UA"/>
        </w:rPr>
        <w:t xml:space="preserve"> України</w:t>
      </w:r>
      <w:r w:rsidR="007C7AA9">
        <w:rPr>
          <w:rFonts w:ascii="Times New Roman" w:eastAsia="Times New Roman" w:hAnsi="Times New Roman" w:cs="Times New Roman"/>
          <w:sz w:val="28"/>
          <w:szCs w:val="28"/>
          <w:lang w:val="uk-UA" w:eastAsia="uk-UA"/>
        </w:rPr>
        <w:t>.</w:t>
      </w:r>
    </w:p>
    <w:p w:rsidR="00784CC2" w:rsidRPr="00BA2337" w:rsidRDefault="00784CC2" w:rsidP="00A70DD3">
      <w:pPr>
        <w:jc w:val="both"/>
        <w:rPr>
          <w:rFonts w:ascii="Times New Roman" w:hAnsi="Times New Roman" w:cs="Times New Roman"/>
          <w:b/>
          <w:sz w:val="28"/>
          <w:szCs w:val="28"/>
          <w:lang w:val="uk-UA"/>
        </w:rPr>
      </w:pPr>
    </w:p>
    <w:p w:rsidR="007C7AA9" w:rsidRPr="000237FE" w:rsidRDefault="00784CC2" w:rsidP="00A70DD3">
      <w:pPr>
        <w:jc w:val="both"/>
        <w:rPr>
          <w:rFonts w:ascii="Times New Roman" w:eastAsia="Times New Roman" w:hAnsi="Times New Roman" w:cs="Times New Roman"/>
          <w:sz w:val="28"/>
          <w:szCs w:val="28"/>
          <w:lang w:val="uk-UA" w:eastAsia="uk-UA"/>
        </w:rPr>
      </w:pPr>
      <w:r w:rsidRPr="00BA2337">
        <w:rPr>
          <w:rFonts w:ascii="Times New Roman" w:hAnsi="Times New Roman" w:cs="Times New Roman"/>
          <w:b/>
          <w:sz w:val="28"/>
          <w:szCs w:val="28"/>
          <w:lang w:val="uk-UA"/>
        </w:rPr>
        <w:t>Міжпредметні зв’язки:</w:t>
      </w:r>
      <w:r w:rsidRPr="00BA2337">
        <w:rPr>
          <w:rFonts w:ascii="Times New Roman" w:hAnsi="Times New Roman" w:cs="Times New Roman"/>
          <w:sz w:val="28"/>
          <w:szCs w:val="28"/>
          <w:lang w:val="uk-UA"/>
        </w:rPr>
        <w:t xml:space="preserve"> </w:t>
      </w:r>
      <w:r w:rsidR="007C7AA9" w:rsidRPr="000237FE">
        <w:rPr>
          <w:rFonts w:ascii="Times New Roman" w:eastAsia="Times New Roman" w:hAnsi="Times New Roman" w:cs="Times New Roman"/>
          <w:sz w:val="28"/>
          <w:szCs w:val="28"/>
          <w:lang w:val="uk-UA" w:eastAsia="uk-UA"/>
        </w:rPr>
        <w:t>історія держави і права зарубіжних країн, конституційне право, історія політико-правових вчень та ін.</w:t>
      </w: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7C7AA9" w:rsidRDefault="007C7AA9"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667CD0" w:rsidRDefault="00667CD0" w:rsidP="00784CC2">
      <w:pPr>
        <w:spacing w:after="240"/>
        <w:jc w:val="center"/>
        <w:rPr>
          <w:rFonts w:ascii="Times New Roman" w:hAnsi="Times New Roman" w:cs="Times New Roman"/>
          <w:b/>
          <w:bCs/>
          <w:sz w:val="28"/>
          <w:szCs w:val="28"/>
          <w:lang w:val="uk-UA"/>
        </w:rPr>
      </w:pPr>
    </w:p>
    <w:p w:rsidR="00784CC2" w:rsidRPr="00BA2337" w:rsidRDefault="00784CC2" w:rsidP="00784CC2">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4.2. Структура навчальної дисципліни</w:t>
      </w:r>
    </w:p>
    <w:p w:rsidR="00784CC2" w:rsidRPr="00BA2337" w:rsidRDefault="00784CC2" w:rsidP="00784CC2">
      <w:pPr>
        <w:spacing w:after="120"/>
        <w:ind w:left="35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4.2.1. 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784CC2" w:rsidRPr="00BA2337" w:rsidTr="00FE77C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784CC2" w:rsidRPr="00BA2337" w:rsidRDefault="00784CC2" w:rsidP="00FE77C5">
            <w:pPr>
              <w:jc w:val="center"/>
              <w:rPr>
                <w:rFonts w:ascii="Times New Roman" w:hAnsi="Times New Roman" w:cs="Times New Roman"/>
                <w:sz w:val="20"/>
                <w:szCs w:val="20"/>
                <w:lang w:val="uk-UA"/>
              </w:rPr>
            </w:pPr>
            <w:r w:rsidRPr="00BA2337">
              <w:rPr>
                <w:rFonts w:ascii="Times New Roman" w:hAnsi="Times New Roman" w:cs="Times New Roman"/>
                <w:sz w:val="20"/>
                <w:szCs w:val="20"/>
                <w:lang w:val="uk-UA"/>
              </w:rPr>
              <w:t>Форми та методи контролю знань</w:t>
            </w:r>
          </w:p>
        </w:tc>
      </w:tr>
      <w:tr w:rsidR="00784CC2" w:rsidRPr="00BA2337" w:rsidTr="00FE77C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заочна форма</w:t>
            </w:r>
          </w:p>
        </w:tc>
        <w:tc>
          <w:tcPr>
            <w:tcW w:w="1129" w:type="dxa"/>
            <w:vMerge/>
            <w:tcBorders>
              <w:left w:val="nil"/>
              <w:right w:val="single" w:sz="4" w:space="0" w:color="auto"/>
            </w:tcBorders>
          </w:tcPr>
          <w:p w:rsidR="00784CC2" w:rsidRPr="00BA2337" w:rsidRDefault="00784CC2" w:rsidP="00FE77C5">
            <w:pPr>
              <w:jc w:val="center"/>
              <w:rPr>
                <w:rFonts w:ascii="Times New Roman" w:hAnsi="Times New Roman" w:cs="Times New Roman"/>
                <w:lang w:val="uk-UA"/>
              </w:rPr>
            </w:pPr>
          </w:p>
        </w:tc>
      </w:tr>
      <w:tr w:rsidR="00784CC2" w:rsidRPr="00BA2337" w:rsidTr="00FE77C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25"/>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24"/>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1129" w:type="dxa"/>
            <w:vMerge/>
            <w:tcBorders>
              <w:left w:val="single" w:sz="4" w:space="0" w:color="auto"/>
              <w:right w:val="single" w:sz="4" w:space="0" w:color="auto"/>
            </w:tcBorders>
          </w:tcPr>
          <w:p w:rsidR="00784CC2" w:rsidRPr="00BA2337" w:rsidRDefault="00784CC2" w:rsidP="00FE77C5">
            <w:pPr>
              <w:jc w:val="center"/>
              <w:rPr>
                <w:rFonts w:ascii="Times New Roman" w:hAnsi="Times New Roman" w:cs="Times New Roman"/>
                <w:lang w:val="uk-UA"/>
              </w:rPr>
            </w:pPr>
          </w:p>
        </w:tc>
      </w:tr>
      <w:tr w:rsidR="00784CC2" w:rsidRPr="00BA2337" w:rsidTr="00FE77C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1129" w:type="dxa"/>
            <w:vMerge/>
            <w:tcBorders>
              <w:left w:val="single" w:sz="4" w:space="0" w:color="auto"/>
              <w:right w:val="single" w:sz="4" w:space="0" w:color="auto"/>
            </w:tcBorders>
          </w:tcPr>
          <w:p w:rsidR="00784CC2" w:rsidRPr="00BA2337" w:rsidRDefault="00784CC2" w:rsidP="00FE77C5">
            <w:pPr>
              <w:rPr>
                <w:rFonts w:ascii="Times New Roman" w:hAnsi="Times New Roman" w:cs="Times New Roman"/>
                <w:lang w:val="uk-UA"/>
              </w:rPr>
            </w:pPr>
          </w:p>
        </w:tc>
      </w:tr>
      <w:tr w:rsidR="00784CC2" w:rsidRPr="00BA2337" w:rsidTr="00FE77C5">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784CC2" w:rsidRPr="00BA2337" w:rsidRDefault="00784CC2" w:rsidP="00FE77C5">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784CC2" w:rsidRPr="00BA2337" w:rsidRDefault="00784CC2" w:rsidP="00FE77C5">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784CC2" w:rsidRPr="00BA2337" w:rsidRDefault="00784CC2" w:rsidP="00FE77C5">
            <w:pPr>
              <w:rPr>
                <w:rFonts w:ascii="Times New Roman" w:hAnsi="Times New Roman" w:cs="Times New Roman"/>
                <w:lang w:val="uk-UA"/>
              </w:rPr>
            </w:pPr>
          </w:p>
        </w:tc>
      </w:tr>
      <w:tr w:rsidR="00784CC2" w:rsidRPr="00BA2337" w:rsidTr="00FE77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784CC2" w:rsidRPr="00BA2337" w:rsidRDefault="00784CC2" w:rsidP="00FE77C5">
            <w:pPr>
              <w:jc w:val="center"/>
              <w:rPr>
                <w:rFonts w:ascii="Times New Roman" w:hAnsi="Times New Roman" w:cs="Times New Roman"/>
                <w:lang w:val="uk-UA"/>
              </w:rPr>
            </w:pPr>
            <w:r w:rsidRPr="00BA2337">
              <w:rPr>
                <w:rFonts w:ascii="Times New Roman" w:hAnsi="Times New Roman" w:cs="Times New Roman"/>
                <w:lang w:val="uk-UA"/>
              </w:rPr>
              <w:t>16</w:t>
            </w:r>
          </w:p>
        </w:tc>
      </w:tr>
      <w:tr w:rsidR="00784CC2" w:rsidRPr="00BA2337" w:rsidTr="00FE77C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84CC2" w:rsidRPr="00BA2337" w:rsidRDefault="00784CC2" w:rsidP="00FE77C5">
            <w:pPr>
              <w:jc w:val="center"/>
              <w:rPr>
                <w:rFonts w:ascii="Times New Roman" w:hAnsi="Times New Roman" w:cs="Times New Roman"/>
                <w:b/>
                <w:bCs/>
                <w:lang w:val="uk-UA"/>
              </w:rPr>
            </w:pPr>
            <w:r w:rsidRPr="00BA2337">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784CC2" w:rsidRPr="00BA2337" w:rsidRDefault="00784CC2" w:rsidP="00FE77C5">
            <w:pPr>
              <w:jc w:val="center"/>
              <w:rPr>
                <w:rFonts w:ascii="Times New Roman" w:hAnsi="Times New Roman" w:cs="Times New Roman"/>
                <w:b/>
                <w:bCs/>
                <w:lang w:val="uk-UA"/>
              </w:rPr>
            </w:pPr>
          </w:p>
        </w:tc>
      </w:tr>
      <w:tr w:rsidR="00BF4E2E" w:rsidRPr="00BA2337" w:rsidTr="00525B63">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Вступ. Предмет, метод, джерела курсу «Історія держави і права України».</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3F3F3E" w:rsidP="003F3F3E">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3F3F3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 xml:space="preserve">Рабовласницькі держави, утворення, право на території Північного Причорномор’я (серед. І тис до н.е. - </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 xml:space="preserve"> ст. н.е.</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en-US" w:eastAsia="uk-UA"/>
              </w:rPr>
              <w:t>10</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C97EFE" w:rsidRDefault="003F3F3E" w:rsidP="003F3F3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3F3F3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375"/>
        </w:trPr>
        <w:tc>
          <w:tcPr>
            <w:tcW w:w="1605" w:type="dxa"/>
            <w:tcBorders>
              <w:top w:val="nil"/>
              <w:left w:val="single" w:sz="4" w:space="0" w:color="auto"/>
              <w:bottom w:val="single" w:sz="4" w:space="0" w:color="auto"/>
              <w:right w:val="single" w:sz="4" w:space="0" w:color="auto"/>
            </w:tcBorders>
            <w:shd w:val="clear" w:color="auto" w:fill="auto"/>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 xml:space="preserve">Суспільно-політичний лад і право на території  України з </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І по Х</w:t>
            </w:r>
            <w:r w:rsidRPr="00667CD0">
              <w:rPr>
                <w:rFonts w:ascii="Times New Roman" w:eastAsia="Times New Roman" w:hAnsi="Times New Roman" w:cs="Times New Roman"/>
                <w:lang w:val="en-US" w:eastAsia="uk-UA"/>
              </w:rPr>
              <w:t>IV</w:t>
            </w:r>
            <w:r w:rsidRPr="00667CD0">
              <w:rPr>
                <w:rFonts w:ascii="Times New Roman" w:eastAsia="Times New Roman" w:hAnsi="Times New Roman" w:cs="Times New Roman"/>
                <w:lang w:val="uk-UA" w:eastAsia="uk-UA"/>
              </w:rPr>
              <w:t xml:space="preserve"> ст.</w:t>
            </w:r>
          </w:p>
        </w:tc>
        <w:tc>
          <w:tcPr>
            <w:tcW w:w="544" w:type="dxa"/>
            <w:tcBorders>
              <w:top w:val="nil"/>
              <w:left w:val="nil"/>
              <w:bottom w:val="single" w:sz="4" w:space="0" w:color="auto"/>
              <w:right w:val="single" w:sz="4" w:space="0" w:color="auto"/>
            </w:tcBorders>
            <w:shd w:val="clear" w:color="auto" w:fill="auto"/>
            <w:vAlign w:val="center"/>
          </w:tcPr>
          <w:p w:rsidR="00BF4E2E" w:rsidRPr="0010651B" w:rsidRDefault="00BF4E2E" w:rsidP="00525B63">
            <w:pPr>
              <w:jc w:val="center"/>
              <w:rPr>
                <w:rFonts w:ascii="Times New Roman" w:eastAsia="Times New Roman" w:hAnsi="Times New Roman" w:cs="Times New Roman"/>
                <w:sz w:val="28"/>
                <w:szCs w:val="28"/>
                <w:lang w:eastAsia="uk-UA"/>
              </w:rPr>
            </w:pPr>
            <w:r w:rsidRPr="000237FE">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eastAsia="uk-UA"/>
              </w:rPr>
              <w:t>4</w:t>
            </w:r>
          </w:p>
        </w:tc>
        <w:tc>
          <w:tcPr>
            <w:tcW w:w="544" w:type="dxa"/>
            <w:tcBorders>
              <w:top w:val="nil"/>
              <w:left w:val="nil"/>
              <w:bottom w:val="single" w:sz="4" w:space="0" w:color="auto"/>
              <w:right w:val="single" w:sz="4" w:space="0" w:color="auto"/>
            </w:tcBorders>
            <w:shd w:val="clear" w:color="auto" w:fill="auto"/>
            <w:vAlign w:val="center"/>
          </w:tcPr>
          <w:p w:rsidR="00BF4E2E" w:rsidRPr="000237FE" w:rsidRDefault="00C97EF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tcPr>
          <w:p w:rsidR="00BF4E2E" w:rsidRPr="000237FE" w:rsidRDefault="00C97EF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0237FE" w:rsidRDefault="00C97EF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750"/>
        </w:trPr>
        <w:tc>
          <w:tcPr>
            <w:tcW w:w="1605" w:type="dxa"/>
            <w:tcBorders>
              <w:top w:val="nil"/>
              <w:left w:val="single" w:sz="4" w:space="0" w:color="auto"/>
              <w:bottom w:val="single" w:sz="4" w:space="0" w:color="auto"/>
              <w:right w:val="single" w:sz="4" w:space="0" w:color="auto"/>
            </w:tcBorders>
            <w:shd w:val="clear" w:color="auto" w:fill="auto"/>
            <w:hideMark/>
          </w:tcPr>
          <w:p w:rsidR="00BF4E2E" w:rsidRPr="00667CD0" w:rsidRDefault="00BF4E2E" w:rsidP="00525B63">
            <w:pPr>
              <w:rPr>
                <w:rFonts w:ascii="Times New Roman" w:eastAsia="Times New Roman" w:hAnsi="Times New Roman" w:cs="Times New Roman"/>
                <w:b/>
                <w:lang w:val="uk-UA" w:eastAsia="uk-UA"/>
              </w:rPr>
            </w:pPr>
            <w:r w:rsidRPr="00667CD0">
              <w:rPr>
                <w:rFonts w:ascii="Times New Roman" w:eastAsia="Times New Roman" w:hAnsi="Times New Roman" w:cs="Times New Roman"/>
                <w:lang w:val="uk-UA" w:eastAsia="uk-UA"/>
              </w:rPr>
              <w:t>Українські землі під владою Польщі  та Литви (кін. ХІ</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 xml:space="preserve"> – перша пол. Х</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 xml:space="preserve">П ст.) </w:t>
            </w:r>
          </w:p>
        </w:tc>
        <w:tc>
          <w:tcPr>
            <w:tcW w:w="544" w:type="dxa"/>
            <w:tcBorders>
              <w:top w:val="nil"/>
              <w:left w:val="nil"/>
              <w:bottom w:val="single" w:sz="4" w:space="0" w:color="auto"/>
              <w:right w:val="single" w:sz="4" w:space="0" w:color="auto"/>
            </w:tcBorders>
            <w:shd w:val="clear" w:color="auto" w:fill="auto"/>
            <w:vAlign w:val="center"/>
            <w:hideMark/>
          </w:tcPr>
          <w:p w:rsidR="00BF4E2E" w:rsidRPr="0010651B" w:rsidRDefault="00BF4E2E" w:rsidP="00525B63">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1</w:t>
            </w:r>
            <w:r>
              <w:rPr>
                <w:rFonts w:ascii="Times New Roman" w:eastAsia="Times New Roman" w:hAnsi="Times New Roman" w:cs="Times New Roman"/>
                <w:sz w:val="28"/>
                <w:szCs w:val="28"/>
                <w:lang w:eastAsia="uk-UA"/>
              </w:rPr>
              <w:t>6</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C97EF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10651B" w:rsidRDefault="00C97EFE" w:rsidP="00525B63">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C97EF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lastRenderedPageBreak/>
              <w:t>Створення української національної держави та обмеження її суверенітету в ІІ половині Х</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ІІ ст.</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en-US" w:eastAsia="uk-UA"/>
              </w:rPr>
              <w:t>18</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C97EF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C97EF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C97EF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C97EFE">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Суспільно-політичний устрій і право України в період наступу на її автономію (Х</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Ш ст.)</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C97EF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C97EF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C97EFE">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375"/>
        </w:trPr>
        <w:tc>
          <w:tcPr>
            <w:tcW w:w="1605" w:type="dxa"/>
            <w:tcBorders>
              <w:top w:val="nil"/>
              <w:left w:val="single" w:sz="4" w:space="0" w:color="auto"/>
              <w:bottom w:val="single" w:sz="4" w:space="0" w:color="auto"/>
              <w:right w:val="single" w:sz="4" w:space="0" w:color="auto"/>
            </w:tcBorders>
            <w:shd w:val="clear" w:color="auto" w:fill="auto"/>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Суспільно-політичний лад і право України після ліквідації української державності (перша пол.ХІХ ст.).</w:t>
            </w:r>
          </w:p>
        </w:tc>
        <w:tc>
          <w:tcPr>
            <w:tcW w:w="544" w:type="dxa"/>
            <w:tcBorders>
              <w:top w:val="nil"/>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16</w:t>
            </w:r>
          </w:p>
        </w:tc>
        <w:tc>
          <w:tcPr>
            <w:tcW w:w="544" w:type="dxa"/>
            <w:tcBorders>
              <w:top w:val="nil"/>
              <w:left w:val="nil"/>
              <w:bottom w:val="single" w:sz="4" w:space="0" w:color="auto"/>
              <w:right w:val="single" w:sz="4" w:space="0" w:color="auto"/>
            </w:tcBorders>
            <w:shd w:val="clear" w:color="auto" w:fill="auto"/>
            <w:vAlign w:val="center"/>
          </w:tcPr>
          <w:p w:rsidR="00BF4E2E" w:rsidRPr="000237FE" w:rsidRDefault="003F3F3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tcPr>
          <w:p w:rsidR="00BF4E2E" w:rsidRPr="000237FE" w:rsidRDefault="003F3F3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0237FE" w:rsidRDefault="003F3F3E" w:rsidP="003F3F3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750"/>
        </w:trPr>
        <w:tc>
          <w:tcPr>
            <w:tcW w:w="1605" w:type="dxa"/>
            <w:tcBorders>
              <w:top w:val="nil"/>
              <w:left w:val="single" w:sz="4" w:space="0" w:color="auto"/>
              <w:bottom w:val="single" w:sz="4" w:space="0" w:color="auto"/>
              <w:right w:val="single" w:sz="4" w:space="0" w:color="auto"/>
            </w:tcBorders>
            <w:shd w:val="clear" w:color="auto" w:fill="auto"/>
            <w:hideMark/>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Суспільно-політичний лад і право України в період утвердження і розвитку капіталізму(друга пол. ХІХ- поч. ХХ ст.)</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20</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257DC7"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3F3F3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3F3F3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3F3F3E">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 залік</w:t>
            </w:r>
          </w:p>
        </w:tc>
      </w:tr>
      <w:tr w:rsidR="00BF4E2E" w:rsidRPr="00073A56" w:rsidTr="00FE77C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bCs/>
                <w:lang w:val="uk-UA"/>
              </w:rPr>
            </w:pPr>
            <w:r w:rsidRPr="00073A56">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ind w:hanging="153"/>
              <w:jc w:val="center"/>
              <w:rPr>
                <w:rFonts w:ascii="Times New Roman" w:hAnsi="Times New Roman" w:cs="Times New Roman"/>
                <w:b/>
                <w:lang w:val="uk-UA"/>
              </w:rPr>
            </w:pPr>
            <w:r w:rsidRPr="00073A56">
              <w:rPr>
                <w:rFonts w:ascii="Times New Roman" w:hAnsi="Times New Roman" w:cs="Times New Roman"/>
                <w:b/>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r w:rsidRPr="00073A56">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r w:rsidRPr="00073A56">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r w:rsidRPr="00073A56">
              <w:rPr>
                <w:rFonts w:ascii="Times New Roman" w:hAnsi="Times New Roman" w:cs="Times New Roman"/>
                <w:b/>
                <w:lang w:val="uk-UA"/>
              </w:rPr>
              <w:t>80</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1129" w:type="dxa"/>
            <w:tcBorders>
              <w:top w:val="nil"/>
              <w:left w:val="nil"/>
              <w:bottom w:val="single" w:sz="4" w:space="0" w:color="auto"/>
              <w:right w:val="single" w:sz="4" w:space="0" w:color="auto"/>
            </w:tcBorders>
          </w:tcPr>
          <w:p w:rsidR="00BF4E2E" w:rsidRPr="00073A56" w:rsidRDefault="00BF4E2E" w:rsidP="00073A56">
            <w:pPr>
              <w:jc w:val="center"/>
              <w:rPr>
                <w:rFonts w:ascii="Times New Roman" w:hAnsi="Times New Roman" w:cs="Times New Roman"/>
                <w:b/>
                <w:lang w:val="uk-UA"/>
              </w:rPr>
            </w:pPr>
          </w:p>
        </w:tc>
      </w:tr>
      <w:tr w:rsidR="00BF4E2E" w:rsidRPr="00BA2337" w:rsidTr="00FE77C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F4E2E" w:rsidRPr="00667CD0" w:rsidRDefault="00BF4E2E" w:rsidP="00FE77C5">
            <w:pPr>
              <w:jc w:val="center"/>
              <w:rPr>
                <w:rFonts w:ascii="Times New Roman" w:hAnsi="Times New Roman" w:cs="Times New Roman"/>
                <w:b/>
                <w:bCs/>
                <w:lang w:val="uk-UA"/>
              </w:rPr>
            </w:pPr>
            <w:r w:rsidRPr="00667CD0">
              <w:rPr>
                <w:rFonts w:ascii="Times New Roman" w:hAnsi="Times New Roman" w:cs="Times New Roman"/>
                <w:b/>
                <w:bCs/>
                <w:lang w:val="uk-UA"/>
              </w:rPr>
              <w:t>Модуль 2</w:t>
            </w:r>
          </w:p>
        </w:tc>
        <w:tc>
          <w:tcPr>
            <w:tcW w:w="1129" w:type="dxa"/>
            <w:tcBorders>
              <w:top w:val="single" w:sz="4" w:space="0" w:color="auto"/>
              <w:left w:val="single" w:sz="4" w:space="0" w:color="auto"/>
              <w:bottom w:val="single" w:sz="4" w:space="0" w:color="auto"/>
              <w:right w:val="single" w:sz="4" w:space="0" w:color="auto"/>
            </w:tcBorders>
          </w:tcPr>
          <w:p w:rsidR="00BF4E2E" w:rsidRPr="00BA2337" w:rsidRDefault="00BF4E2E" w:rsidP="00FE77C5">
            <w:pPr>
              <w:jc w:val="center"/>
              <w:rPr>
                <w:rFonts w:ascii="Times New Roman" w:hAnsi="Times New Roman" w:cs="Times New Roman"/>
                <w:b/>
                <w:bCs/>
                <w:lang w:val="uk-UA"/>
              </w:rPr>
            </w:pPr>
          </w:p>
        </w:tc>
      </w:tr>
      <w:tr w:rsidR="00BF4E2E" w:rsidRPr="00BA2337" w:rsidTr="00073A56">
        <w:trPr>
          <w:trHeight w:val="240"/>
        </w:trPr>
        <w:tc>
          <w:tcPr>
            <w:tcW w:w="1605" w:type="dxa"/>
            <w:tcBorders>
              <w:top w:val="nil"/>
              <w:left w:val="single" w:sz="4" w:space="0" w:color="auto"/>
              <w:bottom w:val="single" w:sz="4" w:space="0" w:color="auto"/>
              <w:right w:val="single" w:sz="4" w:space="0" w:color="auto"/>
            </w:tcBorders>
            <w:shd w:val="clear" w:color="auto" w:fill="auto"/>
            <w:hideMark/>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 xml:space="preserve">Суспільно-політичний лад у право України з </w:t>
            </w:r>
          </w:p>
          <w:p w:rsidR="00BF4E2E" w:rsidRPr="00667CD0" w:rsidRDefault="00BF4E2E" w:rsidP="00525B63">
            <w:pPr>
              <w:rPr>
                <w:rFonts w:ascii="Times New Roman" w:eastAsia="Times New Roman" w:hAnsi="Times New Roman" w:cs="Times New Roman"/>
                <w:lang w:val="en-US" w:eastAsia="uk-UA"/>
              </w:rPr>
            </w:pPr>
            <w:r w:rsidRPr="00667CD0">
              <w:rPr>
                <w:rFonts w:ascii="Times New Roman" w:eastAsia="Times New Roman" w:hAnsi="Times New Roman" w:cs="Times New Roman"/>
                <w:lang w:val="uk-UA" w:eastAsia="uk-UA"/>
              </w:rPr>
              <w:t>1917 по 1921 рік.</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BF4E2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F4E2E" w:rsidRPr="00BA2337" w:rsidRDefault="00BF4E2E" w:rsidP="00FE77C5">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 xml:space="preserve">підготовка та проведення </w:t>
            </w:r>
            <w:r w:rsidRPr="00667CD0">
              <w:rPr>
                <w:rFonts w:ascii="Times New Roman" w:hAnsi="Times New Roman" w:cs="Times New Roman"/>
                <w:sz w:val="20"/>
                <w:szCs w:val="20"/>
                <w:lang w:val="uk-UA"/>
              </w:rPr>
              <w:lastRenderedPageBreak/>
              <w:t>презентації</w:t>
            </w:r>
          </w:p>
        </w:tc>
      </w:tr>
      <w:tr w:rsidR="00BF4E2E" w:rsidRPr="00BA2337" w:rsidTr="00525B63">
        <w:trPr>
          <w:trHeight w:val="96"/>
        </w:trPr>
        <w:tc>
          <w:tcPr>
            <w:tcW w:w="1605" w:type="dxa"/>
            <w:tcBorders>
              <w:top w:val="single" w:sz="4" w:space="0" w:color="auto"/>
              <w:left w:val="single" w:sz="4" w:space="0" w:color="auto"/>
              <w:bottom w:val="single" w:sz="4" w:space="0" w:color="auto"/>
              <w:right w:val="single" w:sz="4" w:space="0" w:color="auto"/>
            </w:tcBorders>
            <w:shd w:val="clear" w:color="auto" w:fill="auto"/>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lastRenderedPageBreak/>
              <w:t>Суспільно-політичний лад і право України в міжвоєнний період (1921 – 1939 рр.)</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p w:rsidR="00BF4E2E" w:rsidRPr="000237FE" w:rsidRDefault="00BF4E2E" w:rsidP="00525B63">
            <w:pPr>
              <w:rPr>
                <w:rFonts w:ascii="Times New Roman" w:eastAsia="Times New Roman" w:hAnsi="Times New Roman" w:cs="Times New Roman"/>
                <w:sz w:val="28"/>
                <w:szCs w:val="28"/>
                <w:lang w:val="uk-UA" w:eastAsia="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135"/>
        </w:trPr>
        <w:tc>
          <w:tcPr>
            <w:tcW w:w="1605" w:type="dxa"/>
            <w:tcBorders>
              <w:top w:val="single" w:sz="4" w:space="0" w:color="auto"/>
              <w:left w:val="single" w:sz="4" w:space="0" w:color="auto"/>
              <w:bottom w:val="single" w:sz="4" w:space="0" w:color="auto"/>
              <w:right w:val="single" w:sz="4" w:space="0" w:color="auto"/>
            </w:tcBorders>
            <w:shd w:val="clear" w:color="auto" w:fill="auto"/>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Держава і право України в роки другої світової війни (1939 – 1945 рр.)</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126"/>
        </w:trPr>
        <w:tc>
          <w:tcPr>
            <w:tcW w:w="1605" w:type="dxa"/>
            <w:tcBorders>
              <w:top w:val="single" w:sz="4" w:space="0" w:color="auto"/>
              <w:left w:val="single" w:sz="4" w:space="0" w:color="auto"/>
              <w:bottom w:val="single" w:sz="4" w:space="0" w:color="auto"/>
              <w:right w:val="single" w:sz="4" w:space="0" w:color="auto"/>
            </w:tcBorders>
            <w:shd w:val="clear" w:color="auto" w:fill="auto"/>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Держава і право України в перші  повоєнні роки і в період десталінізації (1945 –перша пол.60-х років ХХ ст.).</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uk-UA" w:eastAsia="uk-UA"/>
              </w:rPr>
              <w:t>1</w:t>
            </w:r>
            <w:r w:rsidRPr="000237FE">
              <w:rPr>
                <w:rFonts w:ascii="Times New Roman" w:eastAsia="Times New Roman" w:hAnsi="Times New Roman" w:cs="Times New Roman"/>
                <w:sz w:val="28"/>
                <w:szCs w:val="28"/>
                <w:lang w:val="en-US"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5E11FB" w:rsidRDefault="00BF4E2E" w:rsidP="00073A56">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073A56">
              <w:rPr>
                <w:rFonts w:ascii="Times New Roman" w:eastAsia="Times New Roman" w:hAnsi="Times New Roman" w:cs="Times New Roman"/>
                <w:sz w:val="28"/>
                <w:szCs w:val="28"/>
                <w:lang w:eastAsia="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81"/>
        </w:trPr>
        <w:tc>
          <w:tcPr>
            <w:tcW w:w="1605" w:type="dxa"/>
            <w:tcBorders>
              <w:top w:val="single" w:sz="4" w:space="0" w:color="auto"/>
              <w:left w:val="single" w:sz="4" w:space="0" w:color="auto"/>
              <w:bottom w:val="single" w:sz="4" w:space="0" w:color="auto"/>
              <w:right w:val="single" w:sz="4" w:space="0" w:color="auto"/>
            </w:tcBorders>
            <w:shd w:val="clear" w:color="auto" w:fill="auto"/>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Держава і право України в період неототалітарного режиму (середина 60-х – середина 80-х років ХХ ст.).</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14</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073A56">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BF4E2E" w:rsidRPr="00BA2337" w:rsidTr="00525B63">
        <w:trPr>
          <w:trHeight w:val="150"/>
        </w:trPr>
        <w:tc>
          <w:tcPr>
            <w:tcW w:w="1605" w:type="dxa"/>
            <w:tcBorders>
              <w:top w:val="single" w:sz="4" w:space="0" w:color="auto"/>
              <w:left w:val="single" w:sz="4" w:space="0" w:color="auto"/>
              <w:bottom w:val="single" w:sz="4" w:space="0" w:color="auto"/>
              <w:right w:val="single" w:sz="4" w:space="0" w:color="auto"/>
            </w:tcBorders>
            <w:shd w:val="clear" w:color="auto" w:fill="auto"/>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Держава і право України  періоду перебудови (1985 – 1991 рр.).</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 xml:space="preserve"> 10</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w:t>
            </w:r>
            <w:r w:rsidRPr="00667CD0">
              <w:rPr>
                <w:rFonts w:ascii="Times New Roman" w:hAnsi="Times New Roman" w:cs="Times New Roman"/>
                <w:sz w:val="20"/>
                <w:szCs w:val="20"/>
                <w:lang w:val="uk-UA"/>
              </w:rPr>
              <w:lastRenderedPageBreak/>
              <w:t>я презентації</w:t>
            </w:r>
          </w:p>
        </w:tc>
      </w:tr>
      <w:tr w:rsidR="00BF4E2E" w:rsidRPr="00BA2337" w:rsidTr="00525B63">
        <w:trPr>
          <w:trHeight w:val="150"/>
        </w:trPr>
        <w:tc>
          <w:tcPr>
            <w:tcW w:w="1605" w:type="dxa"/>
            <w:tcBorders>
              <w:top w:val="single" w:sz="4" w:space="0" w:color="auto"/>
              <w:left w:val="single" w:sz="4" w:space="0" w:color="auto"/>
              <w:bottom w:val="single" w:sz="4" w:space="0" w:color="auto"/>
              <w:right w:val="single" w:sz="4" w:space="0" w:color="auto"/>
            </w:tcBorders>
            <w:shd w:val="clear" w:color="auto" w:fill="auto"/>
          </w:tcPr>
          <w:p w:rsidR="00BF4E2E" w:rsidRPr="00667CD0" w:rsidRDefault="00BF4E2E" w:rsidP="00525B63">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lastRenderedPageBreak/>
              <w:t>Держава і право України на сучасному етапі  (з1991р.).</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BF4E2E"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0237FE" w:rsidRDefault="00073A56" w:rsidP="00525B6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Default="00BF4E2E" w:rsidP="00525B63">
            <w:pPr>
              <w:jc w:val="center"/>
              <w:rPr>
                <w:rFonts w:ascii="Times New Roman" w:eastAsia="Times New Roman" w:hAnsi="Times New Roman" w:cs="Times New Roman"/>
                <w:sz w:val="28"/>
                <w:szCs w:val="28"/>
                <w:lang w:val="uk-UA" w:eastAsia="uk-UA"/>
              </w:rPr>
            </w:pPr>
          </w:p>
          <w:p w:rsidR="00BF4E2E" w:rsidRPr="000237FE" w:rsidRDefault="00BF4E2E" w:rsidP="00073A56">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073A56">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BF4E2E" w:rsidRPr="00BA2337" w:rsidRDefault="00BF4E2E" w:rsidP="00FE77C5">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BF4E2E" w:rsidRPr="00667CD0" w:rsidRDefault="00BF4E2E" w:rsidP="00525B63">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r>
              <w:rPr>
                <w:rFonts w:ascii="Times New Roman" w:hAnsi="Times New Roman" w:cs="Times New Roman"/>
                <w:sz w:val="20"/>
                <w:szCs w:val="20"/>
                <w:lang w:val="uk-UA"/>
              </w:rPr>
              <w:t>; екзамен</w:t>
            </w:r>
          </w:p>
        </w:tc>
      </w:tr>
      <w:tr w:rsidR="00BF4E2E" w:rsidRPr="00073A56" w:rsidTr="00073A56">
        <w:trPr>
          <w:trHeight w:val="79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bCs/>
                <w:lang w:val="uk-UA"/>
              </w:rPr>
            </w:pPr>
            <w:r w:rsidRPr="00073A56">
              <w:rPr>
                <w:rFonts w:ascii="Times New Roman" w:hAnsi="Times New Roman" w:cs="Times New Roman"/>
                <w:b/>
                <w:bCs/>
                <w:lang w:val="uk-UA"/>
              </w:rPr>
              <w:t>Усього годин</w:t>
            </w:r>
          </w:p>
          <w:p w:rsidR="00073A56" w:rsidRPr="00073A56" w:rsidRDefault="00073A56" w:rsidP="00073A56">
            <w:pPr>
              <w:ind w:hanging="153"/>
              <w:jc w:val="center"/>
              <w:rPr>
                <w:rFonts w:ascii="Times New Roman" w:hAnsi="Times New Roman" w:cs="Times New Roman"/>
                <w:b/>
                <w:bCs/>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073A56" w:rsidP="00073A56">
            <w:pPr>
              <w:ind w:hanging="153"/>
              <w:jc w:val="center"/>
              <w:rPr>
                <w:rFonts w:ascii="Times New Roman" w:hAnsi="Times New Roman" w:cs="Times New Roman"/>
                <w:b/>
                <w:lang w:val="uk-UA"/>
              </w:rPr>
            </w:pPr>
            <w:r w:rsidRPr="00073A56">
              <w:rPr>
                <w:rFonts w:ascii="Times New Roman" w:hAnsi="Times New Roman" w:cs="Times New Roman"/>
                <w:b/>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C97EFE" w:rsidP="00073A56">
            <w:pPr>
              <w:jc w:val="center"/>
              <w:rPr>
                <w:rFonts w:ascii="Times New Roman" w:eastAsia="Times New Roman" w:hAnsi="Times New Roman" w:cs="Times New Roman"/>
                <w:b/>
                <w:sz w:val="28"/>
                <w:szCs w:val="28"/>
                <w:lang w:val="uk-UA" w:eastAsia="uk-UA"/>
              </w:rPr>
            </w:pPr>
            <w:r w:rsidRPr="00073A56">
              <w:rPr>
                <w:rFonts w:ascii="Times New Roman" w:eastAsia="Times New Roman" w:hAnsi="Times New Roman" w:cs="Times New Roman"/>
                <w:b/>
                <w:sz w:val="28"/>
                <w:szCs w:val="28"/>
                <w:lang w:val="uk-UA" w:eastAsia="uk-UA"/>
              </w:rPr>
              <w:t>20</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C97EFE" w:rsidP="00073A56">
            <w:pPr>
              <w:jc w:val="center"/>
              <w:rPr>
                <w:rFonts w:ascii="Times New Roman" w:eastAsia="Times New Roman" w:hAnsi="Times New Roman" w:cs="Times New Roman"/>
                <w:b/>
                <w:sz w:val="28"/>
                <w:szCs w:val="28"/>
                <w:lang w:val="uk-UA" w:eastAsia="uk-UA"/>
              </w:rPr>
            </w:pPr>
            <w:r w:rsidRPr="00073A56">
              <w:rPr>
                <w:rFonts w:ascii="Times New Roman" w:eastAsia="Times New Roman" w:hAnsi="Times New Roman" w:cs="Times New Roman"/>
                <w:b/>
                <w:sz w:val="28"/>
                <w:szCs w:val="28"/>
                <w:lang w:val="uk-UA" w:eastAsia="uk-UA"/>
              </w:rPr>
              <w:t>2</w:t>
            </w:r>
            <w:r w:rsidR="00BF4E2E" w:rsidRPr="00073A56">
              <w:rPr>
                <w:rFonts w:ascii="Times New Roman" w:eastAsia="Times New Roman" w:hAnsi="Times New Roman" w:cs="Times New Roman"/>
                <w:b/>
                <w:sz w:val="28"/>
                <w:szCs w:val="28"/>
                <w:lang w:val="uk-UA" w:eastAsia="uk-UA"/>
              </w:rPr>
              <w:t>0</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C97EFE" w:rsidP="00073A56">
            <w:pPr>
              <w:jc w:val="center"/>
              <w:rPr>
                <w:rFonts w:ascii="Times New Roman" w:hAnsi="Times New Roman" w:cs="Times New Roman"/>
                <w:b/>
                <w:lang w:val="uk-UA"/>
              </w:rPr>
            </w:pPr>
            <w:r w:rsidRPr="00073A56">
              <w:rPr>
                <w:rFonts w:ascii="Times New Roman" w:hAnsi="Times New Roman" w:cs="Times New Roman"/>
                <w:b/>
                <w:lang w:val="uk-UA"/>
              </w:rPr>
              <w:t>80</w:t>
            </w: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F4E2E" w:rsidRPr="00073A56" w:rsidRDefault="00BF4E2E" w:rsidP="00073A56">
            <w:pPr>
              <w:jc w:val="center"/>
              <w:rPr>
                <w:rFonts w:ascii="Times New Roman" w:hAnsi="Times New Roman" w:cs="Times New Roman"/>
                <w:b/>
                <w:lang w:val="uk-UA"/>
              </w:rPr>
            </w:pPr>
          </w:p>
        </w:tc>
        <w:tc>
          <w:tcPr>
            <w:tcW w:w="1129" w:type="dxa"/>
            <w:tcBorders>
              <w:top w:val="nil"/>
              <w:left w:val="nil"/>
              <w:bottom w:val="single" w:sz="4" w:space="0" w:color="auto"/>
              <w:right w:val="single" w:sz="4" w:space="0" w:color="auto"/>
            </w:tcBorders>
          </w:tcPr>
          <w:p w:rsidR="00BF4E2E" w:rsidRPr="00073A56" w:rsidRDefault="00BF4E2E" w:rsidP="00073A56">
            <w:pPr>
              <w:jc w:val="center"/>
              <w:rPr>
                <w:rFonts w:ascii="Times New Roman" w:hAnsi="Times New Roman" w:cs="Times New Roman"/>
                <w:b/>
                <w:sz w:val="20"/>
                <w:szCs w:val="20"/>
                <w:lang w:val="uk-UA"/>
              </w:rPr>
            </w:pPr>
          </w:p>
        </w:tc>
      </w:tr>
      <w:tr w:rsidR="00073A56" w:rsidRPr="00073A56" w:rsidTr="00073A56">
        <w:trPr>
          <w:trHeight w:val="294"/>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bCs/>
                <w:lang w:val="uk-UA"/>
              </w:rPr>
            </w:pPr>
            <w:r w:rsidRPr="00073A56">
              <w:rPr>
                <w:rFonts w:ascii="Times New Roman" w:hAnsi="Times New Roman" w:cs="Times New Roman"/>
                <w:b/>
                <w:bCs/>
                <w:lang w:val="uk-UA"/>
              </w:rPr>
              <w:t>Разом</w:t>
            </w: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ind w:hanging="153"/>
              <w:jc w:val="center"/>
              <w:rPr>
                <w:rFonts w:ascii="Times New Roman" w:hAnsi="Times New Roman" w:cs="Times New Roman"/>
                <w:b/>
                <w:lang w:val="uk-UA"/>
              </w:rPr>
            </w:pPr>
            <w:r w:rsidRPr="00073A56">
              <w:rPr>
                <w:rFonts w:ascii="Times New Roman" w:hAnsi="Times New Roman" w:cs="Times New Roman"/>
                <w:b/>
                <w:lang w:val="uk-UA"/>
              </w:rPr>
              <w:t>240</w:t>
            </w: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eastAsia="Times New Roman" w:hAnsi="Times New Roman" w:cs="Times New Roman"/>
                <w:b/>
                <w:sz w:val="28"/>
                <w:szCs w:val="28"/>
                <w:lang w:val="uk-UA" w:eastAsia="uk-UA"/>
              </w:rPr>
            </w:pPr>
            <w:r w:rsidRPr="00073A56">
              <w:rPr>
                <w:rFonts w:ascii="Times New Roman" w:eastAsia="Times New Roman" w:hAnsi="Times New Roman" w:cs="Times New Roman"/>
                <w:b/>
                <w:sz w:val="28"/>
                <w:szCs w:val="28"/>
                <w:lang w:val="uk-UA" w:eastAsia="uk-UA"/>
              </w:rPr>
              <w:t>40</w:t>
            </w: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eastAsia="Times New Roman" w:hAnsi="Times New Roman" w:cs="Times New Roman"/>
                <w:b/>
                <w:sz w:val="28"/>
                <w:szCs w:val="28"/>
                <w:lang w:val="uk-UA" w:eastAsia="uk-UA"/>
              </w:rPr>
            </w:pPr>
            <w:r w:rsidRPr="00073A56">
              <w:rPr>
                <w:rFonts w:ascii="Times New Roman" w:eastAsia="Times New Roman" w:hAnsi="Times New Roman" w:cs="Times New Roman"/>
                <w:b/>
                <w:sz w:val="28"/>
                <w:szCs w:val="28"/>
                <w:lang w:val="uk-UA" w:eastAsia="uk-UA"/>
              </w:rPr>
              <w:t>40</w:t>
            </w: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ind w:left="-156"/>
              <w:jc w:val="center"/>
              <w:rPr>
                <w:rFonts w:ascii="Times New Roman" w:hAnsi="Times New Roman" w:cs="Times New Roman"/>
                <w:b/>
                <w:lang w:val="uk-UA"/>
              </w:rPr>
            </w:pPr>
            <w:r w:rsidRPr="00073A56">
              <w:rPr>
                <w:rFonts w:ascii="Times New Roman" w:hAnsi="Times New Roman" w:cs="Times New Roman"/>
                <w:b/>
                <w:lang w:val="uk-UA"/>
              </w:rPr>
              <w:t>160</w:t>
            </w: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073A56" w:rsidRPr="00073A56" w:rsidRDefault="00073A56" w:rsidP="00073A56">
            <w:pPr>
              <w:jc w:val="center"/>
              <w:rPr>
                <w:rFonts w:ascii="Times New Roman" w:hAnsi="Times New Roman" w:cs="Times New Roman"/>
                <w:b/>
                <w:lang w:val="uk-UA"/>
              </w:rPr>
            </w:pPr>
          </w:p>
        </w:tc>
        <w:tc>
          <w:tcPr>
            <w:tcW w:w="1129" w:type="dxa"/>
            <w:tcBorders>
              <w:top w:val="single" w:sz="4" w:space="0" w:color="auto"/>
              <w:left w:val="nil"/>
              <w:bottom w:val="single" w:sz="4" w:space="0" w:color="auto"/>
              <w:right w:val="single" w:sz="4" w:space="0" w:color="auto"/>
            </w:tcBorders>
          </w:tcPr>
          <w:p w:rsidR="00073A56" w:rsidRPr="00073A56" w:rsidRDefault="00073A56" w:rsidP="00073A56">
            <w:pPr>
              <w:jc w:val="center"/>
              <w:rPr>
                <w:rFonts w:ascii="Times New Roman" w:hAnsi="Times New Roman" w:cs="Times New Roman"/>
                <w:b/>
                <w:sz w:val="20"/>
                <w:szCs w:val="20"/>
                <w:lang w:val="uk-UA"/>
              </w:rPr>
            </w:pPr>
          </w:p>
        </w:tc>
      </w:tr>
    </w:tbl>
    <w:p w:rsidR="00784CC2" w:rsidRPr="00BA2337" w:rsidRDefault="00784CC2" w:rsidP="00784CC2">
      <w:pPr>
        <w:ind w:left="-426" w:right="-1"/>
        <w:jc w:val="both"/>
        <w:rPr>
          <w:rFonts w:ascii="Times New Roman" w:hAnsi="Times New Roman" w:cs="Times New Roman"/>
          <w:b/>
          <w:lang w:val="uk-UA"/>
        </w:rPr>
      </w:pPr>
    </w:p>
    <w:p w:rsidR="00784CC2" w:rsidRPr="00BA2337" w:rsidRDefault="00784CC2" w:rsidP="00784CC2">
      <w:pPr>
        <w:ind w:left="1134" w:right="-1" w:hanging="1134"/>
        <w:jc w:val="both"/>
        <w:rPr>
          <w:rFonts w:ascii="Times New Roman" w:hAnsi="Times New Roman" w:cs="Times New Roman"/>
          <w:i/>
          <w:sz w:val="22"/>
          <w:szCs w:val="22"/>
          <w:lang w:val="uk-UA"/>
        </w:rPr>
      </w:pPr>
      <w:r w:rsidRPr="00BA2337">
        <w:rPr>
          <w:rFonts w:ascii="Times New Roman" w:hAnsi="Times New Roman" w:cs="Times New Roman"/>
          <w:b/>
          <w:lang w:val="uk-UA"/>
        </w:rPr>
        <w:t>Примітки.</w:t>
      </w:r>
      <w:r w:rsidRPr="00BA2337">
        <w:rPr>
          <w:rFonts w:ascii="Times New Roman" w:hAnsi="Times New Roman" w:cs="Times New Roman"/>
          <w:lang w:val="uk-UA"/>
        </w:rPr>
        <w:t xml:space="preserve"> </w:t>
      </w:r>
      <w:r w:rsidRPr="00BA2337">
        <w:rPr>
          <w:rFonts w:ascii="Times New Roman" w:hAnsi="Times New Roman" w:cs="Times New Roman"/>
          <w:i/>
          <w:sz w:val="22"/>
          <w:szCs w:val="22"/>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784CC2" w:rsidRPr="00BA2337" w:rsidRDefault="00784CC2" w:rsidP="00784CC2">
      <w:pPr>
        <w:spacing w:after="240"/>
        <w:ind w:left="-425"/>
        <w:jc w:val="center"/>
        <w:rPr>
          <w:rFonts w:ascii="Times New Roman" w:hAnsi="Times New Roman" w:cs="Times New Roman"/>
          <w:i/>
          <w:lang w:val="uk-UA"/>
        </w:rPr>
        <w:sectPr w:rsidR="00784CC2" w:rsidRPr="00BA2337" w:rsidSect="00FE77C5">
          <w:type w:val="continuous"/>
          <w:pgSz w:w="11906" w:h="16838"/>
          <w:pgMar w:top="1134" w:right="850" w:bottom="1134" w:left="1701" w:header="708" w:footer="708" w:gutter="0"/>
          <w:cols w:space="708"/>
          <w:docGrid w:linePitch="360"/>
        </w:sectPr>
      </w:pPr>
    </w:p>
    <w:p w:rsidR="00784CC2" w:rsidRPr="00BA2337" w:rsidRDefault="00784CC2" w:rsidP="00784CC2">
      <w:pPr>
        <w:spacing w:before="100" w:beforeAutospacing="1" w:after="100" w:afterAutospacing="1"/>
        <w:jc w:val="right"/>
        <w:outlineLvl w:val="0"/>
        <w:rPr>
          <w:rFonts w:ascii="Times New Roman" w:eastAsia="Times New Roman" w:hAnsi="Times New Roman" w:cs="Times New Roman"/>
          <w:b/>
          <w:bCs/>
          <w:i/>
          <w:kern w:val="36"/>
          <w:sz w:val="32"/>
          <w:szCs w:val="32"/>
          <w:lang w:val="uk-UA"/>
        </w:rPr>
      </w:pPr>
      <w:bookmarkStart w:id="3" w:name="_Toc9952421"/>
      <w:r w:rsidRPr="00BA2337">
        <w:rPr>
          <w:rFonts w:ascii="Times New Roman" w:eastAsia="Times New Roman" w:hAnsi="Times New Roman" w:cs="Times New Roman"/>
          <w:b/>
          <w:bCs/>
          <w:i/>
          <w:kern w:val="36"/>
          <w:sz w:val="32"/>
          <w:szCs w:val="32"/>
          <w:lang w:val="uk-UA"/>
        </w:rPr>
        <w:lastRenderedPageBreak/>
        <w:t>Приклад</w:t>
      </w:r>
      <w:bookmarkEnd w:id="3"/>
    </w:p>
    <w:p w:rsidR="005D3EFF" w:rsidRDefault="00784CC2" w:rsidP="005D3EFF">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bookmarkStart w:id="4" w:name="_Toc9952422"/>
      <w:r w:rsidRPr="00BA2337">
        <w:rPr>
          <w:rFonts w:ascii="Times New Roman" w:eastAsia="Times New Roman" w:hAnsi="Times New Roman" w:cs="Times New Roman"/>
          <w:b/>
          <w:bCs/>
          <w:kern w:val="36"/>
          <w:sz w:val="28"/>
          <w:szCs w:val="28"/>
          <w:lang w:val="uk-UA"/>
        </w:rPr>
        <w:t xml:space="preserve">4.2.2. Навчально-методична картка дисципліни </w:t>
      </w:r>
      <w:r w:rsidR="005D3EFF">
        <w:rPr>
          <w:rFonts w:ascii="Times New Roman" w:eastAsia="Times New Roman" w:hAnsi="Times New Roman" w:cs="Times New Roman"/>
          <w:b/>
          <w:bCs/>
          <w:kern w:val="36"/>
          <w:sz w:val="28"/>
          <w:szCs w:val="28"/>
          <w:lang w:val="uk-UA"/>
        </w:rPr>
        <w:t>«Історія держави і права України»</w:t>
      </w:r>
      <w:bookmarkEnd w:id="4"/>
    </w:p>
    <w:p w:rsidR="00784CC2" w:rsidRPr="00BA2337" w:rsidRDefault="00784CC2" w:rsidP="005D3EFF">
      <w:pPr>
        <w:spacing w:before="100" w:beforeAutospacing="1" w:after="100" w:afterAutospacing="1"/>
        <w:jc w:val="center"/>
        <w:outlineLvl w:val="0"/>
        <w:rPr>
          <w:rFonts w:ascii="Times New Roman" w:eastAsia="Times New Roman" w:hAnsi="Times New Roman" w:cs="Times New Roman"/>
          <w:lang w:val="uk-UA"/>
        </w:rPr>
      </w:pPr>
      <w:r w:rsidRPr="00BA2337">
        <w:rPr>
          <w:rFonts w:ascii="Times New Roman" w:eastAsia="Times New Roman" w:hAnsi="Times New Roman" w:cs="Times New Roman"/>
          <w:b/>
          <w:bCs/>
          <w:lang w:val="uk-UA"/>
        </w:rPr>
        <w:t>Разом</w:t>
      </w:r>
      <w:r w:rsidRPr="00BA2337">
        <w:rPr>
          <w:rFonts w:ascii="Times New Roman" w:eastAsia="Times New Roman" w:hAnsi="Times New Roman" w:cs="Times New Roman"/>
          <w:lang w:val="uk-UA"/>
        </w:rPr>
        <w:t xml:space="preserve">: </w:t>
      </w:r>
      <w:r w:rsidR="005D3EFF">
        <w:rPr>
          <w:rFonts w:ascii="Times New Roman" w:eastAsia="Times New Roman" w:hAnsi="Times New Roman" w:cs="Times New Roman"/>
          <w:lang w:val="uk-UA"/>
        </w:rPr>
        <w:t>240</w:t>
      </w:r>
      <w:r w:rsidRPr="00BA2337">
        <w:rPr>
          <w:rFonts w:ascii="Times New Roman" w:eastAsia="Times New Roman" w:hAnsi="Times New Roman" w:cs="Times New Roman"/>
          <w:b/>
          <w:bCs/>
          <w:lang w:val="uk-UA"/>
        </w:rPr>
        <w:t xml:space="preserve"> год</w:t>
      </w:r>
      <w:r w:rsidRPr="00BA2337">
        <w:rPr>
          <w:rFonts w:ascii="Times New Roman" w:eastAsia="Times New Roman" w:hAnsi="Times New Roman" w:cs="Times New Roman"/>
          <w:lang w:val="uk-UA"/>
        </w:rPr>
        <w:t xml:space="preserve">., лекції – </w:t>
      </w:r>
      <w:r w:rsidR="005D3EFF">
        <w:rPr>
          <w:rFonts w:ascii="Times New Roman" w:eastAsia="Times New Roman" w:hAnsi="Times New Roman" w:cs="Times New Roman"/>
          <w:lang w:val="uk-UA"/>
        </w:rPr>
        <w:t>40</w:t>
      </w:r>
      <w:r w:rsidRPr="00BA2337">
        <w:rPr>
          <w:rFonts w:ascii="Times New Roman" w:eastAsia="Times New Roman" w:hAnsi="Times New Roman" w:cs="Times New Roman"/>
          <w:lang w:val="uk-UA"/>
        </w:rPr>
        <w:t xml:space="preserve"> год., семінарські заняття – </w:t>
      </w:r>
      <w:r w:rsidR="005D3EFF">
        <w:rPr>
          <w:rFonts w:ascii="Times New Roman" w:eastAsia="Times New Roman" w:hAnsi="Times New Roman" w:cs="Times New Roman"/>
          <w:lang w:val="uk-UA"/>
        </w:rPr>
        <w:t>40</w:t>
      </w:r>
      <w:r w:rsidRPr="00BA2337">
        <w:rPr>
          <w:rFonts w:ascii="Times New Roman" w:eastAsia="Times New Roman" w:hAnsi="Times New Roman" w:cs="Times New Roman"/>
          <w:lang w:val="uk-UA"/>
        </w:rPr>
        <w:t xml:space="preserve"> год., самостійна робота –</w:t>
      </w:r>
      <w:r w:rsidR="005D3EFF">
        <w:rPr>
          <w:rFonts w:ascii="Times New Roman" w:eastAsia="Times New Roman" w:hAnsi="Times New Roman" w:cs="Times New Roman"/>
          <w:lang w:val="uk-UA"/>
        </w:rPr>
        <w:t>160</w:t>
      </w:r>
      <w:r w:rsidRPr="00BA2337">
        <w:rPr>
          <w:rFonts w:ascii="Times New Roman" w:eastAsia="Times New Roman" w:hAnsi="Times New Roman" w:cs="Times New Roman"/>
          <w:lang w:val="uk-UA"/>
        </w:rPr>
        <w:t xml:space="preserve"> год., підсумковий контроль –</w:t>
      </w:r>
      <w:r w:rsidR="005D3EFF">
        <w:rPr>
          <w:rFonts w:ascii="Times New Roman" w:eastAsia="Times New Roman" w:hAnsi="Times New Roman" w:cs="Times New Roman"/>
          <w:lang w:val="uk-UA"/>
        </w:rPr>
        <w:t xml:space="preserve"> залік, екзамен</w:t>
      </w:r>
      <w:r w:rsidRPr="00BA2337">
        <w:rPr>
          <w:rFonts w:ascii="Times New Roman" w:eastAsia="Times New Roman" w:hAnsi="Times New Roman" w:cs="Times New Roman"/>
          <w:lang w:val="uk-UA"/>
        </w:rPr>
        <w:t>.</w:t>
      </w:r>
    </w:p>
    <w:tbl>
      <w:tblPr>
        <w:tblW w:w="14743" w:type="dxa"/>
        <w:tblCellSpacing w:w="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993"/>
        <w:gridCol w:w="993"/>
        <w:gridCol w:w="992"/>
        <w:gridCol w:w="850"/>
        <w:gridCol w:w="993"/>
        <w:gridCol w:w="708"/>
        <w:gridCol w:w="851"/>
        <w:gridCol w:w="850"/>
        <w:gridCol w:w="851"/>
        <w:gridCol w:w="850"/>
        <w:gridCol w:w="993"/>
        <w:gridCol w:w="858"/>
        <w:gridCol w:w="705"/>
        <w:gridCol w:w="850"/>
        <w:gridCol w:w="1130"/>
        <w:gridCol w:w="1276"/>
      </w:tblGrid>
      <w:tr w:rsidR="00784CC2" w:rsidRPr="00BA2337" w:rsidTr="008C1867">
        <w:trPr>
          <w:tblCellSpacing w:w="0" w:type="dxa"/>
        </w:trPr>
        <w:tc>
          <w:tcPr>
            <w:tcW w:w="993" w:type="dxa"/>
            <w:vAlign w:val="center"/>
            <w:hideMark/>
          </w:tcPr>
          <w:p w:rsidR="00784CC2" w:rsidRPr="00BA2337" w:rsidRDefault="00784CC2" w:rsidP="00FE77C5">
            <w:pPr>
              <w:jc w:val="center"/>
              <w:rPr>
                <w:rFonts w:ascii="Times New Roman" w:eastAsia="Times New Roman" w:hAnsi="Times New Roman" w:cs="Times New Roman"/>
                <w:b/>
                <w:sz w:val="20"/>
                <w:szCs w:val="20"/>
                <w:lang w:val="uk-UA"/>
              </w:rPr>
            </w:pPr>
            <w:r w:rsidRPr="00BA2337">
              <w:rPr>
                <w:rFonts w:ascii="Times New Roman" w:eastAsia="Times New Roman" w:hAnsi="Times New Roman" w:cs="Times New Roman"/>
                <w:b/>
                <w:sz w:val="20"/>
                <w:szCs w:val="20"/>
                <w:lang w:val="uk-UA"/>
              </w:rPr>
              <w:t>Модулі</w:t>
            </w:r>
          </w:p>
        </w:tc>
        <w:tc>
          <w:tcPr>
            <w:tcW w:w="7088" w:type="dxa"/>
            <w:gridSpan w:val="8"/>
            <w:vAlign w:val="center"/>
            <w:hideMark/>
          </w:tcPr>
          <w:p w:rsidR="00784CC2" w:rsidRPr="00BA2337" w:rsidRDefault="00784CC2"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b/>
                <w:bCs/>
                <w:sz w:val="20"/>
                <w:szCs w:val="20"/>
                <w:lang w:val="uk-UA"/>
              </w:rPr>
              <w:t>Змістовий модуль 1</w:t>
            </w:r>
          </w:p>
        </w:tc>
        <w:tc>
          <w:tcPr>
            <w:tcW w:w="6662" w:type="dxa"/>
            <w:gridSpan w:val="7"/>
            <w:vAlign w:val="center"/>
            <w:hideMark/>
          </w:tcPr>
          <w:p w:rsidR="00784CC2" w:rsidRPr="00BA2337" w:rsidRDefault="00784CC2"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b/>
                <w:bCs/>
                <w:sz w:val="20"/>
                <w:szCs w:val="20"/>
                <w:lang w:val="uk-UA"/>
              </w:rPr>
              <w:t>Змістовий модуль 2</w:t>
            </w:r>
          </w:p>
        </w:tc>
      </w:tr>
      <w:tr w:rsidR="00784CC2" w:rsidRPr="00BA2337" w:rsidTr="008C1867">
        <w:trPr>
          <w:tblCellSpacing w:w="0" w:type="dxa"/>
        </w:trPr>
        <w:tc>
          <w:tcPr>
            <w:tcW w:w="993" w:type="dxa"/>
            <w:vAlign w:val="center"/>
            <w:hideMark/>
          </w:tcPr>
          <w:p w:rsidR="00784CC2" w:rsidRPr="00BA2337" w:rsidRDefault="00784CC2"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Кількість балів за модуль</w:t>
            </w:r>
          </w:p>
        </w:tc>
        <w:tc>
          <w:tcPr>
            <w:tcW w:w="7088" w:type="dxa"/>
            <w:gridSpan w:val="8"/>
            <w:vAlign w:val="center"/>
            <w:hideMark/>
          </w:tcPr>
          <w:p w:rsidR="00784CC2" w:rsidRPr="00BA2337" w:rsidRDefault="005D3EFF" w:rsidP="005D3EFF">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w:t>
            </w:r>
            <w:r w:rsidR="00784CC2" w:rsidRPr="00BA2337">
              <w:rPr>
                <w:rFonts w:ascii="Times New Roman" w:eastAsia="Times New Roman" w:hAnsi="Times New Roman" w:cs="Times New Roman"/>
                <w:sz w:val="20"/>
                <w:szCs w:val="20"/>
                <w:lang w:val="uk-UA"/>
              </w:rPr>
              <w:t xml:space="preserve"> балів</w:t>
            </w:r>
          </w:p>
        </w:tc>
        <w:tc>
          <w:tcPr>
            <w:tcW w:w="6662" w:type="dxa"/>
            <w:gridSpan w:val="7"/>
            <w:vAlign w:val="center"/>
            <w:hideMark/>
          </w:tcPr>
          <w:p w:rsidR="00784CC2" w:rsidRPr="00BA2337" w:rsidRDefault="005D3EFF"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20 </w:t>
            </w:r>
            <w:r w:rsidR="00784CC2" w:rsidRPr="00BA2337">
              <w:rPr>
                <w:rFonts w:ascii="Times New Roman" w:eastAsia="Times New Roman" w:hAnsi="Times New Roman" w:cs="Times New Roman"/>
                <w:sz w:val="20"/>
                <w:szCs w:val="20"/>
                <w:lang w:val="uk-UA"/>
              </w:rPr>
              <w:t xml:space="preserve"> балів</w:t>
            </w:r>
          </w:p>
        </w:tc>
      </w:tr>
      <w:tr w:rsidR="008C1867" w:rsidRPr="00BA2337" w:rsidTr="008C1867">
        <w:trPr>
          <w:trHeight w:val="149"/>
          <w:tblCellSpacing w:w="0" w:type="dxa"/>
        </w:trPr>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Лекції</w:t>
            </w:r>
          </w:p>
        </w:tc>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w:t>
            </w:r>
          </w:p>
        </w:tc>
        <w:tc>
          <w:tcPr>
            <w:tcW w:w="992"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2</w:t>
            </w:r>
          </w:p>
        </w:tc>
        <w:tc>
          <w:tcPr>
            <w:tcW w:w="850" w:type="dxa"/>
            <w:vAlign w:val="center"/>
            <w:hideMark/>
          </w:tcPr>
          <w:p w:rsidR="008C1867" w:rsidRPr="00BA2337" w:rsidRDefault="008C186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708" w:type="dxa"/>
            <w:vAlign w:val="center"/>
            <w:hideMark/>
          </w:tcPr>
          <w:p w:rsidR="008C1867" w:rsidRPr="00BA2337" w:rsidRDefault="008C186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851" w:type="dxa"/>
            <w:vAlign w:val="center"/>
            <w:hideMark/>
          </w:tcPr>
          <w:p w:rsidR="008C1867" w:rsidRPr="00BA2337" w:rsidRDefault="008C186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850" w:type="dxa"/>
            <w:vAlign w:val="center"/>
          </w:tcPr>
          <w:p w:rsidR="008C1867" w:rsidRPr="00BA2337" w:rsidRDefault="008C186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851" w:type="dxa"/>
            <w:vAlign w:val="center"/>
          </w:tcPr>
          <w:p w:rsidR="008C1867" w:rsidRPr="00BA2337" w:rsidRDefault="008C186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850"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993" w:type="dxa"/>
            <w:vAlign w:val="center"/>
            <w:hideMark/>
          </w:tcPr>
          <w:p w:rsidR="008C1867" w:rsidRPr="00BA2337" w:rsidRDefault="008C1867" w:rsidP="001C6CE7">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858" w:type="dxa"/>
            <w:vAlign w:val="center"/>
          </w:tcPr>
          <w:p w:rsidR="008C1867" w:rsidRPr="00BA2337" w:rsidRDefault="008C1867"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705" w:type="dxa"/>
            <w:vAlign w:val="center"/>
          </w:tcPr>
          <w:p w:rsidR="008C1867" w:rsidRPr="00BA2337" w:rsidRDefault="008C1867"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850"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1130" w:type="dxa"/>
            <w:vAlign w:val="center"/>
            <w:hideMark/>
          </w:tcPr>
          <w:p w:rsidR="008C1867" w:rsidRPr="00BA2337" w:rsidRDefault="008C186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1276" w:type="dxa"/>
            <w:vAlign w:val="center"/>
            <w:hideMark/>
          </w:tcPr>
          <w:p w:rsidR="008C1867" w:rsidRPr="00BA2337" w:rsidRDefault="008C1867" w:rsidP="00FE77C5">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r>
      <w:tr w:rsidR="008C1867" w:rsidRPr="005D3EFF" w:rsidTr="008C1867">
        <w:trPr>
          <w:trHeight w:val="436"/>
          <w:tblCellSpacing w:w="0" w:type="dxa"/>
        </w:trPr>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лекцій</w:t>
            </w:r>
          </w:p>
        </w:tc>
        <w:tc>
          <w:tcPr>
            <w:tcW w:w="993" w:type="dxa"/>
            <w:vAlign w:val="center"/>
          </w:tcPr>
          <w:p w:rsidR="008C1867" w:rsidRPr="005D3EFF" w:rsidRDefault="008C1867" w:rsidP="00FE77C5">
            <w:pPr>
              <w:ind w:right="-21"/>
              <w:rPr>
                <w:rFonts w:ascii="Times New Roman" w:eastAsia="Times New Roman" w:hAnsi="Times New Roman" w:cs="Times New Roman"/>
                <w:i/>
                <w:sz w:val="18"/>
                <w:szCs w:val="18"/>
                <w:lang w:val="uk-UA"/>
              </w:rPr>
            </w:pPr>
            <w:r w:rsidRPr="005D3EFF">
              <w:rPr>
                <w:rFonts w:ascii="Times New Roman" w:eastAsia="Times New Roman" w:hAnsi="Times New Roman" w:cs="Times New Roman"/>
                <w:sz w:val="18"/>
                <w:szCs w:val="18"/>
                <w:lang w:val="uk-UA" w:eastAsia="uk-UA"/>
              </w:rPr>
              <w:t>Вступ. Предмет, метод, джерела курсу «Історія держави і права України».</w:t>
            </w:r>
          </w:p>
        </w:tc>
        <w:tc>
          <w:tcPr>
            <w:tcW w:w="992" w:type="dxa"/>
          </w:tcPr>
          <w:p w:rsidR="008C1867" w:rsidRPr="005D3EFF" w:rsidRDefault="008C1867" w:rsidP="00525B63">
            <w:pPr>
              <w:rPr>
                <w:rFonts w:ascii="Times New Roman" w:eastAsia="Times New Roman" w:hAnsi="Times New Roman" w:cs="Times New Roman"/>
                <w:sz w:val="18"/>
                <w:szCs w:val="18"/>
                <w:lang w:val="uk-UA" w:eastAsia="uk-UA"/>
              </w:rPr>
            </w:pPr>
            <w:r w:rsidRPr="005D3EFF">
              <w:rPr>
                <w:rFonts w:ascii="Times New Roman" w:eastAsia="Times New Roman" w:hAnsi="Times New Roman" w:cs="Times New Roman"/>
                <w:sz w:val="18"/>
                <w:szCs w:val="18"/>
                <w:lang w:val="uk-UA" w:eastAsia="uk-UA"/>
              </w:rPr>
              <w:t xml:space="preserve">Рабовласницькі держави, утворення, право на території Північного Причорномор’я (серед. І тис до н.е. - </w:t>
            </w:r>
            <w:r w:rsidRPr="005D3EFF">
              <w:rPr>
                <w:rFonts w:ascii="Times New Roman" w:eastAsia="Times New Roman" w:hAnsi="Times New Roman" w:cs="Times New Roman"/>
                <w:sz w:val="18"/>
                <w:szCs w:val="18"/>
                <w:lang w:val="en-US" w:eastAsia="uk-UA"/>
              </w:rPr>
              <w:t>V</w:t>
            </w:r>
            <w:r w:rsidRPr="005D3EFF">
              <w:rPr>
                <w:rFonts w:ascii="Times New Roman" w:eastAsia="Times New Roman" w:hAnsi="Times New Roman" w:cs="Times New Roman"/>
                <w:sz w:val="18"/>
                <w:szCs w:val="18"/>
                <w:lang w:val="uk-UA" w:eastAsia="uk-UA"/>
              </w:rPr>
              <w:t xml:space="preserve"> ст. н.е.</w:t>
            </w:r>
          </w:p>
        </w:tc>
        <w:tc>
          <w:tcPr>
            <w:tcW w:w="850" w:type="dxa"/>
          </w:tcPr>
          <w:p w:rsidR="008C1867" w:rsidRPr="005D3EFF" w:rsidRDefault="008C1867" w:rsidP="00525B63">
            <w:pPr>
              <w:rPr>
                <w:rFonts w:ascii="Times New Roman" w:eastAsia="Times New Roman" w:hAnsi="Times New Roman" w:cs="Times New Roman"/>
                <w:sz w:val="18"/>
                <w:szCs w:val="18"/>
                <w:lang w:val="uk-UA" w:eastAsia="uk-UA"/>
              </w:rPr>
            </w:pPr>
            <w:r w:rsidRPr="005D3EFF">
              <w:rPr>
                <w:rFonts w:ascii="Times New Roman" w:eastAsia="Times New Roman" w:hAnsi="Times New Roman" w:cs="Times New Roman"/>
                <w:sz w:val="18"/>
                <w:szCs w:val="18"/>
                <w:lang w:val="uk-UA" w:eastAsia="uk-UA"/>
              </w:rPr>
              <w:t xml:space="preserve">Суспільно-політичний лад і право на території  України з </w:t>
            </w:r>
            <w:r w:rsidRPr="005D3EFF">
              <w:rPr>
                <w:rFonts w:ascii="Times New Roman" w:eastAsia="Times New Roman" w:hAnsi="Times New Roman" w:cs="Times New Roman"/>
                <w:sz w:val="18"/>
                <w:szCs w:val="18"/>
                <w:lang w:val="en-US" w:eastAsia="uk-UA"/>
              </w:rPr>
              <w:t>V</w:t>
            </w:r>
            <w:r w:rsidRPr="005D3EFF">
              <w:rPr>
                <w:rFonts w:ascii="Times New Roman" w:eastAsia="Times New Roman" w:hAnsi="Times New Roman" w:cs="Times New Roman"/>
                <w:sz w:val="18"/>
                <w:szCs w:val="18"/>
                <w:lang w:val="uk-UA" w:eastAsia="uk-UA"/>
              </w:rPr>
              <w:t>І по Х</w:t>
            </w:r>
            <w:r w:rsidRPr="005D3EFF">
              <w:rPr>
                <w:rFonts w:ascii="Times New Roman" w:eastAsia="Times New Roman" w:hAnsi="Times New Roman" w:cs="Times New Roman"/>
                <w:sz w:val="18"/>
                <w:szCs w:val="18"/>
                <w:lang w:val="en-US" w:eastAsia="uk-UA"/>
              </w:rPr>
              <w:t>IV</w:t>
            </w:r>
            <w:r w:rsidRPr="005D3EFF">
              <w:rPr>
                <w:rFonts w:ascii="Times New Roman" w:eastAsia="Times New Roman" w:hAnsi="Times New Roman" w:cs="Times New Roman"/>
                <w:sz w:val="18"/>
                <w:szCs w:val="18"/>
                <w:lang w:val="uk-UA" w:eastAsia="uk-UA"/>
              </w:rPr>
              <w:t xml:space="preserve"> ст.</w:t>
            </w:r>
          </w:p>
        </w:tc>
        <w:tc>
          <w:tcPr>
            <w:tcW w:w="993" w:type="dxa"/>
          </w:tcPr>
          <w:p w:rsidR="008C1867" w:rsidRPr="005D3EFF" w:rsidRDefault="008C1867" w:rsidP="00525B63">
            <w:pPr>
              <w:rPr>
                <w:rFonts w:ascii="Times New Roman" w:eastAsia="Times New Roman" w:hAnsi="Times New Roman" w:cs="Times New Roman"/>
                <w:b/>
                <w:sz w:val="16"/>
                <w:szCs w:val="16"/>
                <w:lang w:val="uk-UA" w:eastAsia="uk-UA"/>
              </w:rPr>
            </w:pPr>
            <w:r w:rsidRPr="005D3EFF">
              <w:rPr>
                <w:rFonts w:ascii="Times New Roman" w:eastAsia="Times New Roman" w:hAnsi="Times New Roman" w:cs="Times New Roman"/>
                <w:sz w:val="16"/>
                <w:szCs w:val="16"/>
                <w:lang w:val="uk-UA" w:eastAsia="uk-UA"/>
              </w:rPr>
              <w:t>Українські землі під владою Польщі  та Литви (кін. ХІ</w:t>
            </w:r>
            <w:r w:rsidRPr="005D3EFF">
              <w:rPr>
                <w:rFonts w:ascii="Times New Roman" w:eastAsia="Times New Roman" w:hAnsi="Times New Roman" w:cs="Times New Roman"/>
                <w:sz w:val="16"/>
                <w:szCs w:val="16"/>
                <w:lang w:val="en-US" w:eastAsia="uk-UA"/>
              </w:rPr>
              <w:t>V</w:t>
            </w:r>
            <w:r w:rsidRPr="005D3EFF">
              <w:rPr>
                <w:rFonts w:ascii="Times New Roman" w:eastAsia="Times New Roman" w:hAnsi="Times New Roman" w:cs="Times New Roman"/>
                <w:sz w:val="16"/>
                <w:szCs w:val="16"/>
                <w:lang w:val="uk-UA" w:eastAsia="uk-UA"/>
              </w:rPr>
              <w:t xml:space="preserve"> – перша пол. Х</w:t>
            </w:r>
            <w:r w:rsidRPr="005D3EFF">
              <w:rPr>
                <w:rFonts w:ascii="Times New Roman" w:eastAsia="Times New Roman" w:hAnsi="Times New Roman" w:cs="Times New Roman"/>
                <w:sz w:val="16"/>
                <w:szCs w:val="16"/>
                <w:lang w:val="en-US" w:eastAsia="uk-UA"/>
              </w:rPr>
              <w:t>V</w:t>
            </w:r>
            <w:r w:rsidRPr="005D3EFF">
              <w:rPr>
                <w:rFonts w:ascii="Times New Roman" w:eastAsia="Times New Roman" w:hAnsi="Times New Roman" w:cs="Times New Roman"/>
                <w:sz w:val="16"/>
                <w:szCs w:val="16"/>
                <w:lang w:val="uk-UA" w:eastAsia="uk-UA"/>
              </w:rPr>
              <w:t xml:space="preserve">П ст.) </w:t>
            </w:r>
          </w:p>
        </w:tc>
        <w:tc>
          <w:tcPr>
            <w:tcW w:w="708" w:type="dxa"/>
            <w:vAlign w:val="center"/>
          </w:tcPr>
          <w:p w:rsidR="008C1867" w:rsidRPr="005D3EFF" w:rsidRDefault="008C1867" w:rsidP="00FE77C5">
            <w:pPr>
              <w:rPr>
                <w:rFonts w:ascii="Times New Roman" w:eastAsia="Times New Roman" w:hAnsi="Times New Roman" w:cs="Times New Roman"/>
                <w:i/>
                <w:sz w:val="16"/>
                <w:szCs w:val="16"/>
                <w:lang w:val="uk-UA"/>
              </w:rPr>
            </w:pPr>
            <w:r w:rsidRPr="005D3EFF">
              <w:rPr>
                <w:rFonts w:ascii="Times New Roman" w:eastAsia="Times New Roman" w:hAnsi="Times New Roman" w:cs="Times New Roman"/>
                <w:sz w:val="16"/>
                <w:szCs w:val="16"/>
                <w:lang w:val="uk-UA" w:eastAsia="uk-UA"/>
              </w:rPr>
              <w:t>Створення української національної держави та обмеження її суверенітету в ІІ половині Х</w:t>
            </w:r>
            <w:r w:rsidRPr="005D3EFF">
              <w:rPr>
                <w:rFonts w:ascii="Times New Roman" w:eastAsia="Times New Roman" w:hAnsi="Times New Roman" w:cs="Times New Roman"/>
                <w:sz w:val="16"/>
                <w:szCs w:val="16"/>
                <w:lang w:val="en-US" w:eastAsia="uk-UA"/>
              </w:rPr>
              <w:t>V</w:t>
            </w:r>
            <w:r w:rsidRPr="005D3EFF">
              <w:rPr>
                <w:rFonts w:ascii="Times New Roman" w:eastAsia="Times New Roman" w:hAnsi="Times New Roman" w:cs="Times New Roman"/>
                <w:sz w:val="16"/>
                <w:szCs w:val="16"/>
                <w:lang w:val="uk-UA" w:eastAsia="uk-UA"/>
              </w:rPr>
              <w:t>ІІ ст.</w:t>
            </w:r>
          </w:p>
        </w:tc>
        <w:tc>
          <w:tcPr>
            <w:tcW w:w="851" w:type="dxa"/>
            <w:vAlign w:val="center"/>
          </w:tcPr>
          <w:p w:rsidR="008C1867" w:rsidRPr="001C6CE7" w:rsidRDefault="008C1867" w:rsidP="00FE77C5">
            <w:pPr>
              <w:rPr>
                <w:rFonts w:ascii="Times New Roman" w:eastAsia="Times New Roman" w:hAnsi="Times New Roman" w:cs="Times New Roman"/>
                <w:i/>
                <w:sz w:val="18"/>
                <w:szCs w:val="18"/>
                <w:lang w:val="uk-UA"/>
              </w:rPr>
            </w:pPr>
            <w:r w:rsidRPr="001C6CE7">
              <w:rPr>
                <w:rFonts w:ascii="Times New Roman" w:eastAsia="Times New Roman" w:hAnsi="Times New Roman" w:cs="Times New Roman"/>
                <w:sz w:val="18"/>
                <w:szCs w:val="18"/>
                <w:lang w:val="uk-UA" w:eastAsia="uk-UA"/>
              </w:rPr>
              <w:t>Суспільно-політичний устрій і право України в період наступу на її автономію (Х</w:t>
            </w:r>
            <w:r w:rsidRPr="001C6CE7">
              <w:rPr>
                <w:rFonts w:ascii="Times New Roman" w:eastAsia="Times New Roman" w:hAnsi="Times New Roman" w:cs="Times New Roman"/>
                <w:sz w:val="18"/>
                <w:szCs w:val="18"/>
                <w:lang w:val="en-US" w:eastAsia="uk-UA"/>
              </w:rPr>
              <w:t>V</w:t>
            </w:r>
            <w:r w:rsidRPr="001C6CE7">
              <w:rPr>
                <w:rFonts w:ascii="Times New Roman" w:eastAsia="Times New Roman" w:hAnsi="Times New Roman" w:cs="Times New Roman"/>
                <w:sz w:val="18"/>
                <w:szCs w:val="18"/>
                <w:lang w:val="uk-UA" w:eastAsia="uk-UA"/>
              </w:rPr>
              <w:t>Ш ст.)</w:t>
            </w:r>
          </w:p>
        </w:tc>
        <w:tc>
          <w:tcPr>
            <w:tcW w:w="850" w:type="dxa"/>
          </w:tcPr>
          <w:p w:rsidR="008C1867" w:rsidRPr="001C6CE7" w:rsidRDefault="008C1867" w:rsidP="00525B63">
            <w:pPr>
              <w:rPr>
                <w:rFonts w:ascii="Times New Roman" w:eastAsia="Times New Roman" w:hAnsi="Times New Roman" w:cs="Times New Roman"/>
                <w:sz w:val="18"/>
                <w:szCs w:val="18"/>
                <w:lang w:val="uk-UA" w:eastAsia="uk-UA"/>
              </w:rPr>
            </w:pPr>
            <w:r w:rsidRPr="001C6CE7">
              <w:rPr>
                <w:rFonts w:ascii="Times New Roman" w:eastAsia="Times New Roman" w:hAnsi="Times New Roman" w:cs="Times New Roman"/>
                <w:sz w:val="18"/>
                <w:szCs w:val="18"/>
                <w:lang w:val="uk-UA" w:eastAsia="uk-UA"/>
              </w:rPr>
              <w:t>Суспільно-політичний лад і право України після ліквідації української державності (перша пол.ХІХ ст.).</w:t>
            </w:r>
          </w:p>
        </w:tc>
        <w:tc>
          <w:tcPr>
            <w:tcW w:w="851" w:type="dxa"/>
            <w:vAlign w:val="center"/>
          </w:tcPr>
          <w:p w:rsidR="008C1867" w:rsidRPr="001C6CE7" w:rsidRDefault="008C1867" w:rsidP="00FE77C5">
            <w:pPr>
              <w:rPr>
                <w:rFonts w:ascii="Times New Roman" w:eastAsia="Times New Roman" w:hAnsi="Times New Roman" w:cs="Times New Roman"/>
                <w:i/>
                <w:sz w:val="16"/>
                <w:szCs w:val="16"/>
                <w:lang w:val="uk-UA"/>
              </w:rPr>
            </w:pPr>
            <w:r w:rsidRPr="001C6CE7">
              <w:rPr>
                <w:rFonts w:ascii="Times New Roman" w:eastAsia="Times New Roman" w:hAnsi="Times New Roman" w:cs="Times New Roman"/>
                <w:sz w:val="16"/>
                <w:szCs w:val="16"/>
                <w:lang w:val="uk-UA" w:eastAsia="uk-UA"/>
              </w:rPr>
              <w:t>Суспільно-політичний лад і право України в період утвердження і розвитку капіталізму(друга пол. ХІХ- поч. ХХ ст.)</w:t>
            </w:r>
          </w:p>
        </w:tc>
        <w:tc>
          <w:tcPr>
            <w:tcW w:w="850" w:type="dxa"/>
          </w:tcPr>
          <w:p w:rsidR="008C1867" w:rsidRPr="001C6CE7" w:rsidRDefault="008C1867" w:rsidP="00525B63">
            <w:pPr>
              <w:rPr>
                <w:rFonts w:ascii="Times New Roman" w:eastAsia="Times New Roman" w:hAnsi="Times New Roman" w:cs="Times New Roman"/>
                <w:sz w:val="18"/>
                <w:szCs w:val="18"/>
                <w:lang w:val="uk-UA" w:eastAsia="uk-UA"/>
              </w:rPr>
            </w:pPr>
            <w:r w:rsidRPr="001C6CE7">
              <w:rPr>
                <w:rFonts w:ascii="Times New Roman" w:eastAsia="Times New Roman" w:hAnsi="Times New Roman" w:cs="Times New Roman"/>
                <w:sz w:val="18"/>
                <w:szCs w:val="18"/>
                <w:lang w:val="uk-UA" w:eastAsia="uk-UA"/>
              </w:rPr>
              <w:t xml:space="preserve">Суспільно-політичний лад у право України з </w:t>
            </w:r>
          </w:p>
          <w:p w:rsidR="008C1867" w:rsidRPr="001C6CE7" w:rsidRDefault="008C1867" w:rsidP="00525B63">
            <w:pPr>
              <w:rPr>
                <w:rFonts w:ascii="Times New Roman" w:eastAsia="Times New Roman" w:hAnsi="Times New Roman" w:cs="Times New Roman"/>
                <w:sz w:val="18"/>
                <w:szCs w:val="18"/>
                <w:lang w:val="en-US" w:eastAsia="uk-UA"/>
              </w:rPr>
            </w:pPr>
            <w:r w:rsidRPr="001C6CE7">
              <w:rPr>
                <w:rFonts w:ascii="Times New Roman" w:eastAsia="Times New Roman" w:hAnsi="Times New Roman" w:cs="Times New Roman"/>
                <w:sz w:val="18"/>
                <w:szCs w:val="18"/>
                <w:lang w:val="uk-UA" w:eastAsia="uk-UA"/>
              </w:rPr>
              <w:t>1917 по 1921 рік.</w:t>
            </w:r>
          </w:p>
        </w:tc>
        <w:tc>
          <w:tcPr>
            <w:tcW w:w="993" w:type="dxa"/>
          </w:tcPr>
          <w:p w:rsidR="008C1867" w:rsidRPr="001C6CE7" w:rsidRDefault="008C1867" w:rsidP="00525B63">
            <w:pPr>
              <w:rPr>
                <w:rFonts w:ascii="Times New Roman" w:eastAsia="Times New Roman" w:hAnsi="Times New Roman" w:cs="Times New Roman"/>
                <w:sz w:val="16"/>
                <w:szCs w:val="16"/>
                <w:lang w:val="uk-UA" w:eastAsia="uk-UA"/>
              </w:rPr>
            </w:pPr>
            <w:r w:rsidRPr="001C6CE7">
              <w:rPr>
                <w:rFonts w:ascii="Times New Roman" w:eastAsia="Times New Roman" w:hAnsi="Times New Roman" w:cs="Times New Roman"/>
                <w:sz w:val="16"/>
                <w:szCs w:val="16"/>
                <w:lang w:val="uk-UA" w:eastAsia="uk-UA"/>
              </w:rPr>
              <w:t>Суспільно-політичний лад і право України в міжвоєнний період (1921 – 1939 рр.)</w:t>
            </w:r>
          </w:p>
        </w:tc>
        <w:tc>
          <w:tcPr>
            <w:tcW w:w="858" w:type="dxa"/>
          </w:tcPr>
          <w:p w:rsidR="008C1867" w:rsidRPr="001C6CE7" w:rsidRDefault="008C1867" w:rsidP="00525B63">
            <w:pPr>
              <w:rPr>
                <w:rFonts w:ascii="Times New Roman" w:eastAsia="Times New Roman" w:hAnsi="Times New Roman" w:cs="Times New Roman"/>
                <w:sz w:val="16"/>
                <w:szCs w:val="16"/>
                <w:lang w:val="uk-UA" w:eastAsia="uk-UA"/>
              </w:rPr>
            </w:pPr>
            <w:r w:rsidRPr="001C6CE7">
              <w:rPr>
                <w:rFonts w:ascii="Times New Roman" w:eastAsia="Times New Roman" w:hAnsi="Times New Roman" w:cs="Times New Roman"/>
                <w:sz w:val="16"/>
                <w:szCs w:val="16"/>
                <w:lang w:val="uk-UA" w:eastAsia="uk-UA"/>
              </w:rPr>
              <w:t>Держава і право України в роки другої світової війни (1939 – 1945 рр.)</w:t>
            </w:r>
          </w:p>
        </w:tc>
        <w:tc>
          <w:tcPr>
            <w:tcW w:w="705" w:type="dxa"/>
            <w:vAlign w:val="center"/>
          </w:tcPr>
          <w:p w:rsidR="008C1867" w:rsidRPr="00472EC1" w:rsidRDefault="008C1867" w:rsidP="00FE77C5">
            <w:pPr>
              <w:ind w:right="-118"/>
              <w:rPr>
                <w:rFonts w:ascii="Times New Roman" w:eastAsia="Times New Roman" w:hAnsi="Times New Roman" w:cs="Times New Roman"/>
                <w:i/>
                <w:sz w:val="16"/>
                <w:szCs w:val="16"/>
                <w:lang w:val="uk-UA"/>
              </w:rPr>
            </w:pPr>
            <w:r w:rsidRPr="00472EC1">
              <w:rPr>
                <w:rFonts w:ascii="Times New Roman" w:eastAsia="Times New Roman" w:hAnsi="Times New Roman" w:cs="Times New Roman"/>
                <w:sz w:val="16"/>
                <w:szCs w:val="16"/>
                <w:lang w:val="uk-UA" w:eastAsia="uk-UA"/>
              </w:rPr>
              <w:t>Держава і право України в перші  повоєнні роки і в період десталінізації (1945 –перша пол.60-х років ХХ ст.).</w:t>
            </w:r>
          </w:p>
        </w:tc>
        <w:tc>
          <w:tcPr>
            <w:tcW w:w="850" w:type="dxa"/>
          </w:tcPr>
          <w:p w:rsidR="008C1867" w:rsidRPr="008C1867" w:rsidRDefault="008C1867" w:rsidP="00525B63">
            <w:pPr>
              <w:rPr>
                <w:rFonts w:ascii="Times New Roman" w:eastAsia="Times New Roman" w:hAnsi="Times New Roman" w:cs="Times New Roman"/>
                <w:sz w:val="16"/>
                <w:szCs w:val="16"/>
                <w:lang w:val="uk-UA" w:eastAsia="uk-UA"/>
              </w:rPr>
            </w:pPr>
            <w:r w:rsidRPr="008C1867">
              <w:rPr>
                <w:rFonts w:ascii="Times New Roman" w:eastAsia="Times New Roman" w:hAnsi="Times New Roman" w:cs="Times New Roman"/>
                <w:sz w:val="16"/>
                <w:szCs w:val="16"/>
                <w:lang w:val="uk-UA" w:eastAsia="uk-UA"/>
              </w:rPr>
              <w:t>Держава і право України в період неототалітарного режиму (середина 60-х – середина 80-х років ХХ ст.).</w:t>
            </w:r>
          </w:p>
        </w:tc>
        <w:tc>
          <w:tcPr>
            <w:tcW w:w="1130" w:type="dxa"/>
          </w:tcPr>
          <w:p w:rsidR="008C1867" w:rsidRPr="008C1867" w:rsidRDefault="008C1867" w:rsidP="00525B63">
            <w:pPr>
              <w:rPr>
                <w:rFonts w:ascii="Times New Roman" w:eastAsia="Times New Roman" w:hAnsi="Times New Roman" w:cs="Times New Roman"/>
                <w:sz w:val="16"/>
                <w:szCs w:val="16"/>
                <w:lang w:val="uk-UA" w:eastAsia="uk-UA"/>
              </w:rPr>
            </w:pPr>
            <w:r w:rsidRPr="008C1867">
              <w:rPr>
                <w:rFonts w:ascii="Times New Roman" w:eastAsia="Times New Roman" w:hAnsi="Times New Roman" w:cs="Times New Roman"/>
                <w:sz w:val="16"/>
                <w:szCs w:val="16"/>
                <w:lang w:val="uk-UA" w:eastAsia="uk-UA"/>
              </w:rPr>
              <w:t>Держава і право України  періоду перебудови (1985 – 1991 рр.).</w:t>
            </w:r>
          </w:p>
        </w:tc>
        <w:tc>
          <w:tcPr>
            <w:tcW w:w="1276" w:type="dxa"/>
            <w:vAlign w:val="center"/>
          </w:tcPr>
          <w:p w:rsidR="008C1867" w:rsidRPr="00BA2337" w:rsidRDefault="008C1867" w:rsidP="00FE77C5">
            <w:pPr>
              <w:rPr>
                <w:rFonts w:ascii="Times New Roman" w:eastAsia="Times New Roman" w:hAnsi="Times New Roman" w:cs="Times New Roman"/>
                <w:i/>
                <w:sz w:val="20"/>
                <w:szCs w:val="20"/>
                <w:lang w:val="uk-UA"/>
              </w:rPr>
            </w:pPr>
            <w:r w:rsidRPr="008C1867">
              <w:rPr>
                <w:rFonts w:ascii="Times New Roman" w:eastAsia="Times New Roman" w:hAnsi="Times New Roman" w:cs="Times New Roman"/>
                <w:sz w:val="16"/>
                <w:szCs w:val="16"/>
                <w:lang w:val="uk-UA" w:eastAsia="uk-UA"/>
              </w:rPr>
              <w:t>Держава і право України на сучасному етапі  (з1991р.).</w:t>
            </w:r>
          </w:p>
        </w:tc>
      </w:tr>
      <w:tr w:rsidR="008C1867" w:rsidRPr="005D3EFF" w:rsidTr="008C1867">
        <w:trPr>
          <w:trHeight w:val="353"/>
          <w:tblCellSpacing w:w="0" w:type="dxa"/>
        </w:trPr>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семінарських занять</w:t>
            </w:r>
          </w:p>
        </w:tc>
        <w:tc>
          <w:tcPr>
            <w:tcW w:w="993" w:type="dxa"/>
            <w:vAlign w:val="center"/>
          </w:tcPr>
          <w:p w:rsidR="008C1867" w:rsidRPr="005D3EFF" w:rsidRDefault="008C1867" w:rsidP="00525B63">
            <w:pPr>
              <w:ind w:right="-21"/>
              <w:rPr>
                <w:rFonts w:ascii="Times New Roman" w:eastAsia="Times New Roman" w:hAnsi="Times New Roman" w:cs="Times New Roman"/>
                <w:i/>
                <w:sz w:val="18"/>
                <w:szCs w:val="18"/>
                <w:lang w:val="uk-UA"/>
              </w:rPr>
            </w:pPr>
            <w:r w:rsidRPr="005D3EFF">
              <w:rPr>
                <w:rFonts w:ascii="Times New Roman" w:eastAsia="Times New Roman" w:hAnsi="Times New Roman" w:cs="Times New Roman"/>
                <w:sz w:val="18"/>
                <w:szCs w:val="18"/>
                <w:lang w:val="uk-UA" w:eastAsia="uk-UA"/>
              </w:rPr>
              <w:t>Вступ. Предмет, метод, джерела курсу «Історія держави і права України».</w:t>
            </w:r>
          </w:p>
        </w:tc>
        <w:tc>
          <w:tcPr>
            <w:tcW w:w="992" w:type="dxa"/>
          </w:tcPr>
          <w:p w:rsidR="008C1867" w:rsidRPr="005D3EFF" w:rsidRDefault="008C1867" w:rsidP="00525B63">
            <w:pPr>
              <w:rPr>
                <w:rFonts w:ascii="Times New Roman" w:eastAsia="Times New Roman" w:hAnsi="Times New Roman" w:cs="Times New Roman"/>
                <w:sz w:val="18"/>
                <w:szCs w:val="18"/>
                <w:lang w:val="uk-UA" w:eastAsia="uk-UA"/>
              </w:rPr>
            </w:pPr>
            <w:r w:rsidRPr="005D3EFF">
              <w:rPr>
                <w:rFonts w:ascii="Times New Roman" w:eastAsia="Times New Roman" w:hAnsi="Times New Roman" w:cs="Times New Roman"/>
                <w:sz w:val="18"/>
                <w:szCs w:val="18"/>
                <w:lang w:val="uk-UA" w:eastAsia="uk-UA"/>
              </w:rPr>
              <w:t xml:space="preserve">Рабовласницькі держави, утворення, право на території Північного </w:t>
            </w:r>
            <w:r w:rsidRPr="005D3EFF">
              <w:rPr>
                <w:rFonts w:ascii="Times New Roman" w:eastAsia="Times New Roman" w:hAnsi="Times New Roman" w:cs="Times New Roman"/>
                <w:sz w:val="18"/>
                <w:szCs w:val="18"/>
                <w:lang w:val="uk-UA" w:eastAsia="uk-UA"/>
              </w:rPr>
              <w:lastRenderedPageBreak/>
              <w:t xml:space="preserve">Причорномор’я (серед. І тис до н.е. - </w:t>
            </w:r>
            <w:r w:rsidRPr="005D3EFF">
              <w:rPr>
                <w:rFonts w:ascii="Times New Roman" w:eastAsia="Times New Roman" w:hAnsi="Times New Roman" w:cs="Times New Roman"/>
                <w:sz w:val="18"/>
                <w:szCs w:val="18"/>
                <w:lang w:val="en-US" w:eastAsia="uk-UA"/>
              </w:rPr>
              <w:t>V</w:t>
            </w:r>
            <w:r w:rsidRPr="005D3EFF">
              <w:rPr>
                <w:rFonts w:ascii="Times New Roman" w:eastAsia="Times New Roman" w:hAnsi="Times New Roman" w:cs="Times New Roman"/>
                <w:sz w:val="18"/>
                <w:szCs w:val="18"/>
                <w:lang w:val="uk-UA" w:eastAsia="uk-UA"/>
              </w:rPr>
              <w:t xml:space="preserve"> ст. н.е.</w:t>
            </w:r>
          </w:p>
        </w:tc>
        <w:tc>
          <w:tcPr>
            <w:tcW w:w="850" w:type="dxa"/>
          </w:tcPr>
          <w:p w:rsidR="008C1867" w:rsidRPr="005D3EFF" w:rsidRDefault="008C1867" w:rsidP="00525B63">
            <w:pPr>
              <w:rPr>
                <w:rFonts w:ascii="Times New Roman" w:eastAsia="Times New Roman" w:hAnsi="Times New Roman" w:cs="Times New Roman"/>
                <w:sz w:val="18"/>
                <w:szCs w:val="18"/>
                <w:lang w:val="uk-UA" w:eastAsia="uk-UA"/>
              </w:rPr>
            </w:pPr>
            <w:r w:rsidRPr="005D3EFF">
              <w:rPr>
                <w:rFonts w:ascii="Times New Roman" w:eastAsia="Times New Roman" w:hAnsi="Times New Roman" w:cs="Times New Roman"/>
                <w:sz w:val="18"/>
                <w:szCs w:val="18"/>
                <w:lang w:val="uk-UA" w:eastAsia="uk-UA"/>
              </w:rPr>
              <w:lastRenderedPageBreak/>
              <w:t>Суспільно-політичний лад і право на території  Україн</w:t>
            </w:r>
            <w:r w:rsidRPr="005D3EFF">
              <w:rPr>
                <w:rFonts w:ascii="Times New Roman" w:eastAsia="Times New Roman" w:hAnsi="Times New Roman" w:cs="Times New Roman"/>
                <w:sz w:val="18"/>
                <w:szCs w:val="18"/>
                <w:lang w:val="uk-UA" w:eastAsia="uk-UA"/>
              </w:rPr>
              <w:lastRenderedPageBreak/>
              <w:t xml:space="preserve">и з </w:t>
            </w:r>
            <w:r w:rsidRPr="005D3EFF">
              <w:rPr>
                <w:rFonts w:ascii="Times New Roman" w:eastAsia="Times New Roman" w:hAnsi="Times New Roman" w:cs="Times New Roman"/>
                <w:sz w:val="18"/>
                <w:szCs w:val="18"/>
                <w:lang w:val="en-US" w:eastAsia="uk-UA"/>
              </w:rPr>
              <w:t>V</w:t>
            </w:r>
            <w:r w:rsidRPr="005D3EFF">
              <w:rPr>
                <w:rFonts w:ascii="Times New Roman" w:eastAsia="Times New Roman" w:hAnsi="Times New Roman" w:cs="Times New Roman"/>
                <w:sz w:val="18"/>
                <w:szCs w:val="18"/>
                <w:lang w:val="uk-UA" w:eastAsia="uk-UA"/>
              </w:rPr>
              <w:t>І по Х</w:t>
            </w:r>
            <w:r w:rsidRPr="005D3EFF">
              <w:rPr>
                <w:rFonts w:ascii="Times New Roman" w:eastAsia="Times New Roman" w:hAnsi="Times New Roman" w:cs="Times New Roman"/>
                <w:sz w:val="18"/>
                <w:szCs w:val="18"/>
                <w:lang w:val="en-US" w:eastAsia="uk-UA"/>
              </w:rPr>
              <w:t>IV</w:t>
            </w:r>
            <w:r w:rsidRPr="005D3EFF">
              <w:rPr>
                <w:rFonts w:ascii="Times New Roman" w:eastAsia="Times New Roman" w:hAnsi="Times New Roman" w:cs="Times New Roman"/>
                <w:sz w:val="18"/>
                <w:szCs w:val="18"/>
                <w:lang w:val="uk-UA" w:eastAsia="uk-UA"/>
              </w:rPr>
              <w:t xml:space="preserve"> ст.</w:t>
            </w:r>
          </w:p>
        </w:tc>
        <w:tc>
          <w:tcPr>
            <w:tcW w:w="993" w:type="dxa"/>
          </w:tcPr>
          <w:p w:rsidR="008C1867" w:rsidRPr="005D3EFF" w:rsidRDefault="008C1867" w:rsidP="00525B63">
            <w:pPr>
              <w:rPr>
                <w:rFonts w:ascii="Times New Roman" w:eastAsia="Times New Roman" w:hAnsi="Times New Roman" w:cs="Times New Roman"/>
                <w:b/>
                <w:sz w:val="16"/>
                <w:szCs w:val="16"/>
                <w:lang w:val="uk-UA" w:eastAsia="uk-UA"/>
              </w:rPr>
            </w:pPr>
            <w:r w:rsidRPr="005D3EFF">
              <w:rPr>
                <w:rFonts w:ascii="Times New Roman" w:eastAsia="Times New Roman" w:hAnsi="Times New Roman" w:cs="Times New Roman"/>
                <w:sz w:val="16"/>
                <w:szCs w:val="16"/>
                <w:lang w:val="uk-UA" w:eastAsia="uk-UA"/>
              </w:rPr>
              <w:lastRenderedPageBreak/>
              <w:t>Українські землі під владою Польщі  та Литви (кін. ХІ</w:t>
            </w:r>
            <w:r w:rsidRPr="005D3EFF">
              <w:rPr>
                <w:rFonts w:ascii="Times New Roman" w:eastAsia="Times New Roman" w:hAnsi="Times New Roman" w:cs="Times New Roman"/>
                <w:sz w:val="16"/>
                <w:szCs w:val="16"/>
                <w:lang w:val="en-US" w:eastAsia="uk-UA"/>
              </w:rPr>
              <w:t>V</w:t>
            </w:r>
            <w:r w:rsidRPr="005D3EFF">
              <w:rPr>
                <w:rFonts w:ascii="Times New Roman" w:eastAsia="Times New Roman" w:hAnsi="Times New Roman" w:cs="Times New Roman"/>
                <w:sz w:val="16"/>
                <w:szCs w:val="16"/>
                <w:lang w:val="uk-UA" w:eastAsia="uk-UA"/>
              </w:rPr>
              <w:t xml:space="preserve"> – перша пол. Х</w:t>
            </w:r>
            <w:r w:rsidRPr="005D3EFF">
              <w:rPr>
                <w:rFonts w:ascii="Times New Roman" w:eastAsia="Times New Roman" w:hAnsi="Times New Roman" w:cs="Times New Roman"/>
                <w:sz w:val="16"/>
                <w:szCs w:val="16"/>
                <w:lang w:val="en-US" w:eastAsia="uk-UA"/>
              </w:rPr>
              <w:t>V</w:t>
            </w:r>
            <w:r w:rsidRPr="005D3EFF">
              <w:rPr>
                <w:rFonts w:ascii="Times New Roman" w:eastAsia="Times New Roman" w:hAnsi="Times New Roman" w:cs="Times New Roman"/>
                <w:sz w:val="16"/>
                <w:szCs w:val="16"/>
                <w:lang w:val="uk-UA" w:eastAsia="uk-UA"/>
              </w:rPr>
              <w:t xml:space="preserve">П ст.) </w:t>
            </w:r>
          </w:p>
        </w:tc>
        <w:tc>
          <w:tcPr>
            <w:tcW w:w="708" w:type="dxa"/>
            <w:vAlign w:val="center"/>
          </w:tcPr>
          <w:p w:rsidR="008C1867" w:rsidRPr="00BA2337" w:rsidRDefault="008C1867" w:rsidP="00FE77C5">
            <w:pPr>
              <w:ind w:right="-117"/>
              <w:rPr>
                <w:rFonts w:ascii="Times New Roman" w:eastAsia="Times New Roman" w:hAnsi="Times New Roman" w:cs="Times New Roman"/>
                <w:i/>
                <w:sz w:val="20"/>
                <w:szCs w:val="20"/>
                <w:lang w:val="uk-UA"/>
              </w:rPr>
            </w:pPr>
            <w:r w:rsidRPr="005D3EFF">
              <w:rPr>
                <w:rFonts w:ascii="Times New Roman" w:eastAsia="Times New Roman" w:hAnsi="Times New Roman" w:cs="Times New Roman"/>
                <w:sz w:val="16"/>
                <w:szCs w:val="16"/>
                <w:lang w:val="uk-UA" w:eastAsia="uk-UA"/>
              </w:rPr>
              <w:t xml:space="preserve">Створення української національної держави та обмеження її </w:t>
            </w:r>
            <w:r w:rsidRPr="005D3EFF">
              <w:rPr>
                <w:rFonts w:ascii="Times New Roman" w:eastAsia="Times New Roman" w:hAnsi="Times New Roman" w:cs="Times New Roman"/>
                <w:sz w:val="16"/>
                <w:szCs w:val="16"/>
                <w:lang w:val="uk-UA" w:eastAsia="uk-UA"/>
              </w:rPr>
              <w:lastRenderedPageBreak/>
              <w:t>суверенітету в ІІ половині Х</w:t>
            </w:r>
            <w:r w:rsidRPr="005D3EFF">
              <w:rPr>
                <w:rFonts w:ascii="Times New Roman" w:eastAsia="Times New Roman" w:hAnsi="Times New Roman" w:cs="Times New Roman"/>
                <w:sz w:val="16"/>
                <w:szCs w:val="16"/>
                <w:lang w:val="en-US" w:eastAsia="uk-UA"/>
              </w:rPr>
              <w:t>V</w:t>
            </w:r>
            <w:r w:rsidRPr="005D3EFF">
              <w:rPr>
                <w:rFonts w:ascii="Times New Roman" w:eastAsia="Times New Roman" w:hAnsi="Times New Roman" w:cs="Times New Roman"/>
                <w:sz w:val="16"/>
                <w:szCs w:val="16"/>
                <w:lang w:val="uk-UA" w:eastAsia="uk-UA"/>
              </w:rPr>
              <w:t>ІІ ст.</w:t>
            </w:r>
          </w:p>
        </w:tc>
        <w:tc>
          <w:tcPr>
            <w:tcW w:w="851" w:type="dxa"/>
            <w:vAlign w:val="center"/>
          </w:tcPr>
          <w:p w:rsidR="008C1867" w:rsidRPr="001C6CE7" w:rsidRDefault="008C1867" w:rsidP="00525B63">
            <w:pPr>
              <w:rPr>
                <w:rFonts w:ascii="Times New Roman" w:eastAsia="Times New Roman" w:hAnsi="Times New Roman" w:cs="Times New Roman"/>
                <w:i/>
                <w:sz w:val="18"/>
                <w:szCs w:val="18"/>
                <w:lang w:val="uk-UA"/>
              </w:rPr>
            </w:pPr>
            <w:r w:rsidRPr="001C6CE7">
              <w:rPr>
                <w:rFonts w:ascii="Times New Roman" w:eastAsia="Times New Roman" w:hAnsi="Times New Roman" w:cs="Times New Roman"/>
                <w:sz w:val="18"/>
                <w:szCs w:val="18"/>
                <w:lang w:val="uk-UA" w:eastAsia="uk-UA"/>
              </w:rPr>
              <w:lastRenderedPageBreak/>
              <w:t xml:space="preserve">Суспільно-політичний устрій і право України в період </w:t>
            </w:r>
            <w:r w:rsidRPr="001C6CE7">
              <w:rPr>
                <w:rFonts w:ascii="Times New Roman" w:eastAsia="Times New Roman" w:hAnsi="Times New Roman" w:cs="Times New Roman"/>
                <w:sz w:val="18"/>
                <w:szCs w:val="18"/>
                <w:lang w:val="uk-UA" w:eastAsia="uk-UA"/>
              </w:rPr>
              <w:lastRenderedPageBreak/>
              <w:t>наступу на її автономію (Х</w:t>
            </w:r>
            <w:r w:rsidRPr="001C6CE7">
              <w:rPr>
                <w:rFonts w:ascii="Times New Roman" w:eastAsia="Times New Roman" w:hAnsi="Times New Roman" w:cs="Times New Roman"/>
                <w:sz w:val="18"/>
                <w:szCs w:val="18"/>
                <w:lang w:val="en-US" w:eastAsia="uk-UA"/>
              </w:rPr>
              <w:t>V</w:t>
            </w:r>
            <w:r w:rsidRPr="001C6CE7">
              <w:rPr>
                <w:rFonts w:ascii="Times New Roman" w:eastAsia="Times New Roman" w:hAnsi="Times New Roman" w:cs="Times New Roman"/>
                <w:sz w:val="18"/>
                <w:szCs w:val="18"/>
                <w:lang w:val="uk-UA" w:eastAsia="uk-UA"/>
              </w:rPr>
              <w:t>Ш ст.)</w:t>
            </w:r>
          </w:p>
        </w:tc>
        <w:tc>
          <w:tcPr>
            <w:tcW w:w="850" w:type="dxa"/>
            <w:vAlign w:val="center"/>
          </w:tcPr>
          <w:p w:rsidR="008C1867" w:rsidRPr="001C6CE7" w:rsidRDefault="008C1867" w:rsidP="00525B63">
            <w:pPr>
              <w:rPr>
                <w:rFonts w:ascii="Times New Roman" w:eastAsia="Times New Roman" w:hAnsi="Times New Roman" w:cs="Times New Roman"/>
                <w:i/>
                <w:sz w:val="18"/>
                <w:szCs w:val="18"/>
                <w:lang w:val="uk-UA"/>
              </w:rPr>
            </w:pPr>
            <w:r w:rsidRPr="001C6CE7">
              <w:rPr>
                <w:rFonts w:ascii="Times New Roman" w:eastAsia="Times New Roman" w:hAnsi="Times New Roman" w:cs="Times New Roman"/>
                <w:sz w:val="18"/>
                <w:szCs w:val="18"/>
                <w:lang w:val="uk-UA" w:eastAsia="uk-UA"/>
              </w:rPr>
              <w:lastRenderedPageBreak/>
              <w:t xml:space="preserve">Суспільно-політичний лад і право України після ліквідації </w:t>
            </w:r>
            <w:r w:rsidRPr="001C6CE7">
              <w:rPr>
                <w:rFonts w:ascii="Times New Roman" w:eastAsia="Times New Roman" w:hAnsi="Times New Roman" w:cs="Times New Roman"/>
                <w:sz w:val="18"/>
                <w:szCs w:val="18"/>
                <w:lang w:val="uk-UA" w:eastAsia="uk-UA"/>
              </w:rPr>
              <w:lastRenderedPageBreak/>
              <w:t>української державності (перша пол.ХІХ ст.).</w:t>
            </w:r>
          </w:p>
        </w:tc>
        <w:tc>
          <w:tcPr>
            <w:tcW w:w="851" w:type="dxa"/>
            <w:vAlign w:val="center"/>
          </w:tcPr>
          <w:p w:rsidR="008C1867" w:rsidRPr="00BA2337" w:rsidRDefault="008C1867" w:rsidP="00FE77C5">
            <w:pPr>
              <w:ind w:right="-112"/>
              <w:rPr>
                <w:rFonts w:ascii="Times New Roman" w:eastAsia="Times New Roman" w:hAnsi="Times New Roman" w:cs="Times New Roman"/>
                <w:i/>
                <w:sz w:val="20"/>
                <w:szCs w:val="20"/>
                <w:lang w:val="uk-UA"/>
              </w:rPr>
            </w:pPr>
            <w:r w:rsidRPr="001C6CE7">
              <w:rPr>
                <w:rFonts w:ascii="Times New Roman" w:eastAsia="Times New Roman" w:hAnsi="Times New Roman" w:cs="Times New Roman"/>
                <w:sz w:val="16"/>
                <w:szCs w:val="16"/>
                <w:lang w:val="uk-UA" w:eastAsia="uk-UA"/>
              </w:rPr>
              <w:lastRenderedPageBreak/>
              <w:t xml:space="preserve">Суспільно-політичний лад і право України в період утвердження і розвитку </w:t>
            </w:r>
            <w:r w:rsidRPr="001C6CE7">
              <w:rPr>
                <w:rFonts w:ascii="Times New Roman" w:eastAsia="Times New Roman" w:hAnsi="Times New Roman" w:cs="Times New Roman"/>
                <w:sz w:val="16"/>
                <w:szCs w:val="16"/>
                <w:lang w:val="uk-UA" w:eastAsia="uk-UA"/>
              </w:rPr>
              <w:lastRenderedPageBreak/>
              <w:t>капіталізму(друга пол. ХІХ- поч. ХХ ст.)</w:t>
            </w:r>
          </w:p>
        </w:tc>
        <w:tc>
          <w:tcPr>
            <w:tcW w:w="850" w:type="dxa"/>
          </w:tcPr>
          <w:p w:rsidR="008C1867" w:rsidRPr="001C6CE7" w:rsidRDefault="008C1867" w:rsidP="00525B63">
            <w:pPr>
              <w:rPr>
                <w:rFonts w:ascii="Times New Roman" w:eastAsia="Times New Roman" w:hAnsi="Times New Roman" w:cs="Times New Roman"/>
                <w:sz w:val="18"/>
                <w:szCs w:val="18"/>
                <w:lang w:val="uk-UA" w:eastAsia="uk-UA"/>
              </w:rPr>
            </w:pPr>
            <w:r w:rsidRPr="001C6CE7">
              <w:rPr>
                <w:rFonts w:ascii="Times New Roman" w:eastAsia="Times New Roman" w:hAnsi="Times New Roman" w:cs="Times New Roman"/>
                <w:sz w:val="18"/>
                <w:szCs w:val="18"/>
                <w:lang w:val="uk-UA" w:eastAsia="uk-UA"/>
              </w:rPr>
              <w:lastRenderedPageBreak/>
              <w:t xml:space="preserve">Суспільно-політичний лад у право України з </w:t>
            </w:r>
          </w:p>
          <w:p w:rsidR="008C1867" w:rsidRPr="001C6CE7" w:rsidRDefault="008C1867" w:rsidP="00525B63">
            <w:pPr>
              <w:rPr>
                <w:rFonts w:ascii="Times New Roman" w:eastAsia="Times New Roman" w:hAnsi="Times New Roman" w:cs="Times New Roman"/>
                <w:sz w:val="18"/>
                <w:szCs w:val="18"/>
                <w:lang w:val="en-US" w:eastAsia="uk-UA"/>
              </w:rPr>
            </w:pPr>
            <w:r w:rsidRPr="001C6CE7">
              <w:rPr>
                <w:rFonts w:ascii="Times New Roman" w:eastAsia="Times New Roman" w:hAnsi="Times New Roman" w:cs="Times New Roman"/>
                <w:sz w:val="18"/>
                <w:szCs w:val="18"/>
                <w:lang w:val="uk-UA" w:eastAsia="uk-UA"/>
              </w:rPr>
              <w:t xml:space="preserve">1917 по 1921 </w:t>
            </w:r>
            <w:r w:rsidRPr="001C6CE7">
              <w:rPr>
                <w:rFonts w:ascii="Times New Roman" w:eastAsia="Times New Roman" w:hAnsi="Times New Roman" w:cs="Times New Roman"/>
                <w:sz w:val="18"/>
                <w:szCs w:val="18"/>
                <w:lang w:val="uk-UA" w:eastAsia="uk-UA"/>
              </w:rPr>
              <w:lastRenderedPageBreak/>
              <w:t>рік.</w:t>
            </w:r>
          </w:p>
        </w:tc>
        <w:tc>
          <w:tcPr>
            <w:tcW w:w="993" w:type="dxa"/>
            <w:vAlign w:val="center"/>
          </w:tcPr>
          <w:p w:rsidR="008C1867" w:rsidRPr="00BA2337" w:rsidRDefault="008C1867" w:rsidP="00FE77C5">
            <w:pPr>
              <w:rPr>
                <w:rFonts w:ascii="Times New Roman" w:eastAsia="Times New Roman" w:hAnsi="Times New Roman" w:cs="Times New Roman"/>
                <w:i/>
                <w:sz w:val="20"/>
                <w:szCs w:val="20"/>
                <w:lang w:val="uk-UA"/>
              </w:rPr>
            </w:pPr>
            <w:r w:rsidRPr="001C6CE7">
              <w:rPr>
                <w:rFonts w:ascii="Times New Roman" w:eastAsia="Times New Roman" w:hAnsi="Times New Roman" w:cs="Times New Roman"/>
                <w:sz w:val="16"/>
                <w:szCs w:val="16"/>
                <w:lang w:val="uk-UA" w:eastAsia="uk-UA"/>
              </w:rPr>
              <w:lastRenderedPageBreak/>
              <w:t>Суспільно-політичний лад і право України в міжвоєнний період (1921 – 1939 рр.)</w:t>
            </w:r>
          </w:p>
        </w:tc>
        <w:tc>
          <w:tcPr>
            <w:tcW w:w="858" w:type="dxa"/>
          </w:tcPr>
          <w:p w:rsidR="008C1867" w:rsidRPr="001C6CE7" w:rsidRDefault="008C1867" w:rsidP="00525B63">
            <w:pPr>
              <w:rPr>
                <w:rFonts w:ascii="Times New Roman" w:eastAsia="Times New Roman" w:hAnsi="Times New Roman" w:cs="Times New Roman"/>
                <w:sz w:val="16"/>
                <w:szCs w:val="16"/>
                <w:lang w:val="uk-UA" w:eastAsia="uk-UA"/>
              </w:rPr>
            </w:pPr>
            <w:r w:rsidRPr="001C6CE7">
              <w:rPr>
                <w:rFonts w:ascii="Times New Roman" w:eastAsia="Times New Roman" w:hAnsi="Times New Roman" w:cs="Times New Roman"/>
                <w:sz w:val="16"/>
                <w:szCs w:val="16"/>
                <w:lang w:val="uk-UA" w:eastAsia="uk-UA"/>
              </w:rPr>
              <w:t>Держава і право України в роки другої світової війни (1939 – 1945 рр.)</w:t>
            </w:r>
          </w:p>
        </w:tc>
        <w:tc>
          <w:tcPr>
            <w:tcW w:w="705" w:type="dxa"/>
            <w:vAlign w:val="center"/>
          </w:tcPr>
          <w:p w:rsidR="008C1867" w:rsidRPr="00BA2337" w:rsidRDefault="008C1867" w:rsidP="00FE77C5">
            <w:pPr>
              <w:rPr>
                <w:rFonts w:ascii="Times New Roman" w:eastAsia="Times New Roman" w:hAnsi="Times New Roman" w:cs="Times New Roman"/>
                <w:i/>
                <w:sz w:val="20"/>
                <w:szCs w:val="20"/>
                <w:lang w:val="uk-UA"/>
              </w:rPr>
            </w:pPr>
            <w:r w:rsidRPr="00472EC1">
              <w:rPr>
                <w:rFonts w:ascii="Times New Roman" w:eastAsia="Times New Roman" w:hAnsi="Times New Roman" w:cs="Times New Roman"/>
                <w:sz w:val="16"/>
                <w:szCs w:val="16"/>
                <w:lang w:val="uk-UA" w:eastAsia="uk-UA"/>
              </w:rPr>
              <w:t xml:space="preserve">Держава і право України в перші  повоєнні роки і в </w:t>
            </w:r>
            <w:r w:rsidRPr="00472EC1">
              <w:rPr>
                <w:rFonts w:ascii="Times New Roman" w:eastAsia="Times New Roman" w:hAnsi="Times New Roman" w:cs="Times New Roman"/>
                <w:sz w:val="16"/>
                <w:szCs w:val="16"/>
                <w:lang w:val="uk-UA" w:eastAsia="uk-UA"/>
              </w:rPr>
              <w:lastRenderedPageBreak/>
              <w:t>період десталінізації (1945 –перша пол.60-х років ХХ ст.).</w:t>
            </w:r>
          </w:p>
        </w:tc>
        <w:tc>
          <w:tcPr>
            <w:tcW w:w="850" w:type="dxa"/>
          </w:tcPr>
          <w:p w:rsidR="008C1867" w:rsidRPr="008C1867" w:rsidRDefault="008C1867" w:rsidP="00525B63">
            <w:pPr>
              <w:rPr>
                <w:rFonts w:ascii="Times New Roman" w:eastAsia="Times New Roman" w:hAnsi="Times New Roman" w:cs="Times New Roman"/>
                <w:sz w:val="16"/>
                <w:szCs w:val="16"/>
                <w:lang w:val="uk-UA" w:eastAsia="uk-UA"/>
              </w:rPr>
            </w:pPr>
            <w:r w:rsidRPr="008C1867">
              <w:rPr>
                <w:rFonts w:ascii="Times New Roman" w:eastAsia="Times New Roman" w:hAnsi="Times New Roman" w:cs="Times New Roman"/>
                <w:sz w:val="16"/>
                <w:szCs w:val="16"/>
                <w:lang w:val="uk-UA" w:eastAsia="uk-UA"/>
              </w:rPr>
              <w:lastRenderedPageBreak/>
              <w:t xml:space="preserve">Держава і право України в період неототалітарного режиму (середина 60-х – середина </w:t>
            </w:r>
            <w:r w:rsidRPr="008C1867">
              <w:rPr>
                <w:rFonts w:ascii="Times New Roman" w:eastAsia="Times New Roman" w:hAnsi="Times New Roman" w:cs="Times New Roman"/>
                <w:sz w:val="16"/>
                <w:szCs w:val="16"/>
                <w:lang w:val="uk-UA" w:eastAsia="uk-UA"/>
              </w:rPr>
              <w:lastRenderedPageBreak/>
              <w:t>80-х років ХХ ст.).</w:t>
            </w:r>
          </w:p>
        </w:tc>
        <w:tc>
          <w:tcPr>
            <w:tcW w:w="1130" w:type="dxa"/>
          </w:tcPr>
          <w:p w:rsidR="008C1867" w:rsidRPr="008C1867" w:rsidRDefault="008C1867" w:rsidP="00525B63">
            <w:pPr>
              <w:rPr>
                <w:rFonts w:ascii="Times New Roman" w:eastAsia="Times New Roman" w:hAnsi="Times New Roman" w:cs="Times New Roman"/>
                <w:sz w:val="16"/>
                <w:szCs w:val="16"/>
                <w:lang w:val="uk-UA" w:eastAsia="uk-UA"/>
              </w:rPr>
            </w:pPr>
            <w:r w:rsidRPr="008C1867">
              <w:rPr>
                <w:rFonts w:ascii="Times New Roman" w:eastAsia="Times New Roman" w:hAnsi="Times New Roman" w:cs="Times New Roman"/>
                <w:sz w:val="16"/>
                <w:szCs w:val="16"/>
                <w:lang w:val="uk-UA" w:eastAsia="uk-UA"/>
              </w:rPr>
              <w:lastRenderedPageBreak/>
              <w:t>Держава і право України  періоду перебудови (1985 – 1991 рр.).</w:t>
            </w:r>
          </w:p>
        </w:tc>
        <w:tc>
          <w:tcPr>
            <w:tcW w:w="1276" w:type="dxa"/>
          </w:tcPr>
          <w:p w:rsidR="008C1867" w:rsidRPr="008C1867" w:rsidRDefault="008C1867" w:rsidP="00525B63">
            <w:pPr>
              <w:rPr>
                <w:rFonts w:ascii="Times New Roman" w:eastAsia="Times New Roman" w:hAnsi="Times New Roman" w:cs="Times New Roman"/>
                <w:i/>
                <w:sz w:val="16"/>
                <w:szCs w:val="16"/>
                <w:lang w:val="uk-UA"/>
              </w:rPr>
            </w:pPr>
            <w:r w:rsidRPr="008C1867">
              <w:rPr>
                <w:rFonts w:ascii="Times New Roman" w:eastAsia="Times New Roman" w:hAnsi="Times New Roman" w:cs="Times New Roman"/>
                <w:sz w:val="16"/>
                <w:szCs w:val="16"/>
                <w:lang w:val="uk-UA" w:eastAsia="uk-UA"/>
              </w:rPr>
              <w:t>Держава і право України  періоду перебудови (1985 – 1991 рр.).</w:t>
            </w:r>
          </w:p>
        </w:tc>
      </w:tr>
      <w:tr w:rsidR="008C1867" w:rsidRPr="00BA2337" w:rsidTr="008C1867">
        <w:trPr>
          <w:trHeight w:val="358"/>
          <w:tblCellSpacing w:w="0" w:type="dxa"/>
        </w:trPr>
        <w:tc>
          <w:tcPr>
            <w:tcW w:w="993" w:type="dxa"/>
            <w:vAlign w:val="center"/>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lastRenderedPageBreak/>
              <w:t>Теми практичних занять</w:t>
            </w:r>
          </w:p>
        </w:tc>
        <w:tc>
          <w:tcPr>
            <w:tcW w:w="993"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992"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850" w:type="dxa"/>
            <w:vAlign w:val="center"/>
          </w:tcPr>
          <w:p w:rsidR="008C1867" w:rsidRPr="00BA2337" w:rsidRDefault="008C1867" w:rsidP="00FE77C5">
            <w:pPr>
              <w:ind w:right="-117"/>
              <w:rPr>
                <w:rFonts w:ascii="Times New Roman" w:eastAsia="Times New Roman" w:hAnsi="Times New Roman" w:cs="Times New Roman"/>
                <w:i/>
                <w:sz w:val="20"/>
                <w:szCs w:val="20"/>
                <w:lang w:val="uk-UA"/>
              </w:rPr>
            </w:pPr>
          </w:p>
        </w:tc>
        <w:tc>
          <w:tcPr>
            <w:tcW w:w="993"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708" w:type="dxa"/>
            <w:vAlign w:val="center"/>
          </w:tcPr>
          <w:p w:rsidR="008C1867" w:rsidRPr="00BA2337" w:rsidRDefault="008C1867" w:rsidP="00FE77C5">
            <w:pPr>
              <w:ind w:right="-117"/>
              <w:rPr>
                <w:rFonts w:ascii="Times New Roman" w:eastAsia="Times New Roman" w:hAnsi="Times New Roman" w:cs="Times New Roman"/>
                <w:i/>
                <w:sz w:val="20"/>
                <w:szCs w:val="20"/>
                <w:lang w:val="uk-UA"/>
              </w:rPr>
            </w:pPr>
          </w:p>
        </w:tc>
        <w:tc>
          <w:tcPr>
            <w:tcW w:w="851" w:type="dxa"/>
            <w:vAlign w:val="center"/>
          </w:tcPr>
          <w:p w:rsidR="008C1867" w:rsidRPr="00BA2337" w:rsidRDefault="008C1867" w:rsidP="00FE77C5">
            <w:pPr>
              <w:ind w:right="-112"/>
              <w:rPr>
                <w:rFonts w:ascii="Times New Roman" w:eastAsia="Times New Roman" w:hAnsi="Times New Roman" w:cs="Times New Roman"/>
                <w:i/>
                <w:sz w:val="20"/>
                <w:szCs w:val="20"/>
                <w:lang w:val="uk-UA"/>
              </w:rPr>
            </w:pPr>
          </w:p>
        </w:tc>
        <w:tc>
          <w:tcPr>
            <w:tcW w:w="850" w:type="dxa"/>
            <w:vAlign w:val="center"/>
          </w:tcPr>
          <w:p w:rsidR="008C1867" w:rsidRPr="00BA2337" w:rsidRDefault="008C1867" w:rsidP="00FE77C5">
            <w:pPr>
              <w:ind w:right="-112"/>
              <w:rPr>
                <w:rFonts w:ascii="Times New Roman" w:eastAsia="Times New Roman" w:hAnsi="Times New Roman" w:cs="Times New Roman"/>
                <w:i/>
                <w:sz w:val="20"/>
                <w:szCs w:val="20"/>
                <w:lang w:val="uk-UA"/>
              </w:rPr>
            </w:pPr>
          </w:p>
        </w:tc>
        <w:tc>
          <w:tcPr>
            <w:tcW w:w="851" w:type="dxa"/>
            <w:vAlign w:val="center"/>
          </w:tcPr>
          <w:p w:rsidR="008C1867" w:rsidRPr="00BA2337" w:rsidRDefault="008C1867" w:rsidP="00FE77C5">
            <w:pPr>
              <w:ind w:right="-112"/>
              <w:rPr>
                <w:rFonts w:ascii="Times New Roman" w:eastAsia="Times New Roman" w:hAnsi="Times New Roman" w:cs="Times New Roman"/>
                <w:i/>
                <w:sz w:val="20"/>
                <w:szCs w:val="20"/>
                <w:lang w:val="uk-UA"/>
              </w:rPr>
            </w:pPr>
          </w:p>
        </w:tc>
        <w:tc>
          <w:tcPr>
            <w:tcW w:w="850"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2556" w:type="dxa"/>
            <w:gridSpan w:val="3"/>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850"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1130" w:type="dxa"/>
            <w:vAlign w:val="center"/>
          </w:tcPr>
          <w:p w:rsidR="008C1867" w:rsidRPr="00BA2337" w:rsidRDefault="008C1867" w:rsidP="00FE77C5">
            <w:pPr>
              <w:ind w:right="-139"/>
              <w:rPr>
                <w:rFonts w:ascii="Times New Roman" w:eastAsia="Times New Roman" w:hAnsi="Times New Roman" w:cs="Times New Roman"/>
                <w:i/>
                <w:sz w:val="20"/>
                <w:szCs w:val="20"/>
                <w:lang w:val="uk-UA"/>
              </w:rPr>
            </w:pPr>
          </w:p>
        </w:tc>
        <w:tc>
          <w:tcPr>
            <w:tcW w:w="1276" w:type="dxa"/>
            <w:vAlign w:val="center"/>
          </w:tcPr>
          <w:p w:rsidR="008C1867" w:rsidRPr="00BA2337" w:rsidRDefault="008C1867" w:rsidP="00FE77C5">
            <w:pPr>
              <w:ind w:right="-15"/>
              <w:rPr>
                <w:rFonts w:ascii="Times New Roman" w:eastAsia="Times New Roman" w:hAnsi="Times New Roman" w:cs="Times New Roman"/>
                <w:i/>
                <w:sz w:val="20"/>
                <w:szCs w:val="20"/>
                <w:lang w:val="uk-UA"/>
              </w:rPr>
            </w:pPr>
          </w:p>
        </w:tc>
      </w:tr>
      <w:tr w:rsidR="008C1867" w:rsidRPr="00BA2337" w:rsidTr="008C1867">
        <w:trPr>
          <w:trHeight w:val="470"/>
          <w:tblCellSpacing w:w="0" w:type="dxa"/>
        </w:trPr>
        <w:tc>
          <w:tcPr>
            <w:tcW w:w="993" w:type="dxa"/>
            <w:vAlign w:val="center"/>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лабораторних занять</w:t>
            </w:r>
          </w:p>
        </w:tc>
        <w:tc>
          <w:tcPr>
            <w:tcW w:w="993"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992"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850" w:type="dxa"/>
            <w:vAlign w:val="center"/>
          </w:tcPr>
          <w:p w:rsidR="008C1867" w:rsidRPr="00BA2337" w:rsidRDefault="008C1867" w:rsidP="00FE77C5">
            <w:pPr>
              <w:ind w:right="-117"/>
              <w:rPr>
                <w:rFonts w:ascii="Times New Roman" w:eastAsia="Times New Roman" w:hAnsi="Times New Roman" w:cs="Times New Roman"/>
                <w:i/>
                <w:sz w:val="20"/>
                <w:szCs w:val="20"/>
                <w:lang w:val="uk-UA"/>
              </w:rPr>
            </w:pPr>
          </w:p>
        </w:tc>
        <w:tc>
          <w:tcPr>
            <w:tcW w:w="993"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708" w:type="dxa"/>
            <w:vAlign w:val="center"/>
          </w:tcPr>
          <w:p w:rsidR="008C1867" w:rsidRPr="00BA2337" w:rsidRDefault="008C1867" w:rsidP="00FE77C5">
            <w:pPr>
              <w:ind w:right="-117"/>
              <w:rPr>
                <w:rFonts w:ascii="Times New Roman" w:eastAsia="Times New Roman" w:hAnsi="Times New Roman" w:cs="Times New Roman"/>
                <w:i/>
                <w:sz w:val="20"/>
                <w:szCs w:val="20"/>
                <w:lang w:val="uk-UA"/>
              </w:rPr>
            </w:pPr>
          </w:p>
        </w:tc>
        <w:tc>
          <w:tcPr>
            <w:tcW w:w="2552" w:type="dxa"/>
            <w:gridSpan w:val="3"/>
            <w:vAlign w:val="center"/>
          </w:tcPr>
          <w:p w:rsidR="008C1867" w:rsidRPr="00BA2337" w:rsidRDefault="008C1867" w:rsidP="00FE77C5">
            <w:pPr>
              <w:ind w:right="-112"/>
              <w:rPr>
                <w:rFonts w:ascii="Times New Roman" w:eastAsia="Times New Roman" w:hAnsi="Times New Roman" w:cs="Times New Roman"/>
                <w:i/>
                <w:sz w:val="20"/>
                <w:szCs w:val="20"/>
                <w:lang w:val="uk-UA"/>
              </w:rPr>
            </w:pPr>
          </w:p>
        </w:tc>
        <w:tc>
          <w:tcPr>
            <w:tcW w:w="850"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2556" w:type="dxa"/>
            <w:gridSpan w:val="3"/>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850" w:type="dxa"/>
            <w:vAlign w:val="center"/>
          </w:tcPr>
          <w:p w:rsidR="008C1867" w:rsidRPr="00BA2337" w:rsidRDefault="008C1867" w:rsidP="00FE77C5">
            <w:pPr>
              <w:rPr>
                <w:rFonts w:ascii="Times New Roman" w:eastAsia="Times New Roman" w:hAnsi="Times New Roman" w:cs="Times New Roman"/>
                <w:i/>
                <w:sz w:val="20"/>
                <w:szCs w:val="20"/>
                <w:lang w:val="uk-UA"/>
              </w:rPr>
            </w:pPr>
          </w:p>
        </w:tc>
        <w:tc>
          <w:tcPr>
            <w:tcW w:w="1130" w:type="dxa"/>
            <w:vAlign w:val="center"/>
          </w:tcPr>
          <w:p w:rsidR="008C1867" w:rsidRPr="00BA2337" w:rsidRDefault="008C1867" w:rsidP="00FE77C5">
            <w:pPr>
              <w:ind w:right="-139"/>
              <w:rPr>
                <w:rFonts w:ascii="Times New Roman" w:eastAsia="Times New Roman" w:hAnsi="Times New Roman" w:cs="Times New Roman"/>
                <w:i/>
                <w:sz w:val="20"/>
                <w:szCs w:val="20"/>
                <w:lang w:val="uk-UA"/>
              </w:rPr>
            </w:pPr>
          </w:p>
        </w:tc>
        <w:tc>
          <w:tcPr>
            <w:tcW w:w="1276" w:type="dxa"/>
            <w:vAlign w:val="center"/>
          </w:tcPr>
          <w:p w:rsidR="008C1867" w:rsidRPr="00BA2337" w:rsidRDefault="008C1867" w:rsidP="00FE77C5">
            <w:pPr>
              <w:ind w:right="-15"/>
              <w:rPr>
                <w:rFonts w:ascii="Times New Roman" w:eastAsia="Times New Roman" w:hAnsi="Times New Roman" w:cs="Times New Roman"/>
                <w:i/>
                <w:sz w:val="20"/>
                <w:szCs w:val="20"/>
                <w:lang w:val="uk-UA"/>
              </w:rPr>
            </w:pPr>
          </w:p>
        </w:tc>
      </w:tr>
      <w:tr w:rsidR="008C1867" w:rsidRPr="00BA2337" w:rsidTr="008C1867">
        <w:trPr>
          <w:tblCellSpacing w:w="0" w:type="dxa"/>
        </w:trPr>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Самостійна робота</w:t>
            </w:r>
          </w:p>
        </w:tc>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992"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850" w:type="dxa"/>
            <w:vAlign w:val="center"/>
            <w:hideMark/>
          </w:tcPr>
          <w:p w:rsidR="008C1867" w:rsidRPr="00BA2337" w:rsidRDefault="008C1867" w:rsidP="00FE77C5">
            <w:pPr>
              <w:rPr>
                <w:rFonts w:ascii="Times New Roman" w:eastAsia="Times New Roman" w:hAnsi="Times New Roman" w:cs="Times New Roman"/>
                <w:sz w:val="20"/>
                <w:szCs w:val="20"/>
                <w:lang w:val="uk-UA"/>
              </w:rPr>
            </w:pPr>
          </w:p>
        </w:tc>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708" w:type="dxa"/>
            <w:vAlign w:val="center"/>
            <w:hideMark/>
          </w:tcPr>
          <w:p w:rsidR="008C1867" w:rsidRPr="00BA2337" w:rsidRDefault="008C1867" w:rsidP="00FE77C5">
            <w:pPr>
              <w:rPr>
                <w:rFonts w:ascii="Times New Roman" w:eastAsia="Times New Roman" w:hAnsi="Times New Roman" w:cs="Times New Roman"/>
                <w:sz w:val="20"/>
                <w:szCs w:val="20"/>
                <w:lang w:val="uk-UA"/>
              </w:rPr>
            </w:pPr>
          </w:p>
        </w:tc>
        <w:tc>
          <w:tcPr>
            <w:tcW w:w="2552" w:type="dxa"/>
            <w:gridSpan w:val="3"/>
            <w:vAlign w:val="center"/>
            <w:hideMark/>
          </w:tcPr>
          <w:p w:rsidR="008C1867" w:rsidRPr="00BA2337" w:rsidRDefault="008C1867" w:rsidP="00FE77C5">
            <w:pPr>
              <w:rPr>
                <w:rFonts w:ascii="Times New Roman" w:eastAsia="Times New Roman" w:hAnsi="Times New Roman" w:cs="Times New Roman"/>
                <w:sz w:val="20"/>
                <w:szCs w:val="20"/>
                <w:lang w:val="uk-UA"/>
              </w:rPr>
            </w:pPr>
          </w:p>
        </w:tc>
        <w:tc>
          <w:tcPr>
            <w:tcW w:w="850"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2556" w:type="dxa"/>
            <w:gridSpan w:val="3"/>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850"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1130" w:type="dxa"/>
            <w:vAlign w:val="center"/>
            <w:hideMark/>
          </w:tcPr>
          <w:p w:rsidR="008C1867" w:rsidRPr="00BA2337" w:rsidRDefault="008C1867" w:rsidP="00FE77C5">
            <w:pPr>
              <w:rPr>
                <w:rFonts w:ascii="Times New Roman" w:eastAsia="Times New Roman" w:hAnsi="Times New Roman" w:cs="Times New Roman"/>
                <w:sz w:val="20"/>
                <w:szCs w:val="20"/>
                <w:lang w:val="uk-UA"/>
              </w:rPr>
            </w:pPr>
          </w:p>
        </w:tc>
        <w:tc>
          <w:tcPr>
            <w:tcW w:w="1276" w:type="dxa"/>
            <w:vAlign w:val="center"/>
            <w:hideMark/>
          </w:tcPr>
          <w:p w:rsidR="008C1867" w:rsidRPr="00BA2337" w:rsidRDefault="008C1867" w:rsidP="00FE77C5">
            <w:pPr>
              <w:rPr>
                <w:rFonts w:ascii="Times New Roman" w:eastAsia="Times New Roman" w:hAnsi="Times New Roman" w:cs="Times New Roman"/>
                <w:sz w:val="20"/>
                <w:szCs w:val="20"/>
                <w:lang w:val="uk-UA"/>
              </w:rPr>
            </w:pPr>
          </w:p>
        </w:tc>
      </w:tr>
      <w:tr w:rsidR="008C1867" w:rsidRPr="00BA2337" w:rsidTr="008C1867">
        <w:trPr>
          <w:trHeight w:val="25"/>
          <w:tblCellSpacing w:w="0" w:type="dxa"/>
        </w:trPr>
        <w:tc>
          <w:tcPr>
            <w:tcW w:w="993" w:type="dxa"/>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 xml:space="preserve">Тести </w:t>
            </w:r>
          </w:p>
        </w:tc>
        <w:tc>
          <w:tcPr>
            <w:tcW w:w="7088" w:type="dxa"/>
            <w:gridSpan w:val="8"/>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10 балів</w:t>
            </w:r>
          </w:p>
        </w:tc>
        <w:tc>
          <w:tcPr>
            <w:tcW w:w="6662" w:type="dxa"/>
            <w:gridSpan w:val="7"/>
            <w:vAlign w:val="center"/>
            <w:hideMark/>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10 балів</w:t>
            </w:r>
          </w:p>
        </w:tc>
      </w:tr>
      <w:tr w:rsidR="008C1867" w:rsidRPr="00BA2337" w:rsidTr="008C1867">
        <w:trPr>
          <w:tblCellSpacing w:w="0" w:type="dxa"/>
        </w:trPr>
        <w:tc>
          <w:tcPr>
            <w:tcW w:w="993" w:type="dxa"/>
            <w:vAlign w:val="center"/>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ІНДЗ</w:t>
            </w:r>
          </w:p>
        </w:tc>
        <w:tc>
          <w:tcPr>
            <w:tcW w:w="13750" w:type="dxa"/>
            <w:gridSpan w:val="15"/>
            <w:vAlign w:val="center"/>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30 балів</w:t>
            </w:r>
          </w:p>
        </w:tc>
      </w:tr>
      <w:tr w:rsidR="008C1867" w:rsidRPr="00BA2337" w:rsidTr="008C1867">
        <w:trPr>
          <w:tblCellSpacing w:w="0" w:type="dxa"/>
        </w:trPr>
        <w:tc>
          <w:tcPr>
            <w:tcW w:w="993" w:type="dxa"/>
            <w:vAlign w:val="center"/>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Види поточного контролю</w:t>
            </w:r>
          </w:p>
        </w:tc>
        <w:tc>
          <w:tcPr>
            <w:tcW w:w="13750" w:type="dxa"/>
            <w:gridSpan w:val="15"/>
            <w:vAlign w:val="center"/>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Модульна контрольна робота (25 балів)</w:t>
            </w:r>
          </w:p>
        </w:tc>
      </w:tr>
      <w:tr w:rsidR="008C1867" w:rsidRPr="00BA2337" w:rsidTr="008C1867">
        <w:trPr>
          <w:tblCellSpacing w:w="0" w:type="dxa"/>
        </w:trPr>
        <w:tc>
          <w:tcPr>
            <w:tcW w:w="993" w:type="dxa"/>
            <w:vAlign w:val="center"/>
          </w:tcPr>
          <w:p w:rsidR="008C1867" w:rsidRPr="00BA2337" w:rsidRDefault="008C1867" w:rsidP="00FE77C5">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Підсумковий контроль</w:t>
            </w:r>
          </w:p>
        </w:tc>
        <w:tc>
          <w:tcPr>
            <w:tcW w:w="13750" w:type="dxa"/>
            <w:gridSpan w:val="15"/>
            <w:vAlign w:val="center"/>
          </w:tcPr>
          <w:p w:rsidR="008C1867" w:rsidRPr="00BA2337" w:rsidRDefault="008C1867" w:rsidP="00FE77C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Екзамен </w:t>
            </w:r>
          </w:p>
        </w:tc>
      </w:tr>
    </w:tbl>
    <w:p w:rsidR="00784CC2" w:rsidRPr="00BA2337" w:rsidRDefault="00784CC2" w:rsidP="00784CC2">
      <w:pPr>
        <w:spacing w:after="240"/>
        <w:ind w:left="-425"/>
        <w:jc w:val="center"/>
        <w:rPr>
          <w:rFonts w:ascii="Times New Roman" w:hAnsi="Times New Roman" w:cs="Times New Roman"/>
          <w:i/>
          <w:lang w:val="uk-UA"/>
        </w:rPr>
        <w:sectPr w:rsidR="00784CC2" w:rsidRPr="00BA2337" w:rsidSect="00FE77C5">
          <w:type w:val="continuous"/>
          <w:pgSz w:w="16838" w:h="11906" w:orient="landscape"/>
          <w:pgMar w:top="1134" w:right="850" w:bottom="1134" w:left="1701" w:header="709" w:footer="709" w:gutter="0"/>
          <w:cols w:space="708"/>
          <w:docGrid w:linePitch="360"/>
        </w:sectPr>
      </w:pPr>
    </w:p>
    <w:p w:rsidR="00784CC2" w:rsidRPr="00BA2337" w:rsidRDefault="00784CC2" w:rsidP="00784CC2">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4.3. Форми організації занять</w:t>
      </w:r>
    </w:p>
    <w:p w:rsidR="00784CC2" w:rsidRPr="00BA2337" w:rsidRDefault="00784CC2"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4.3.1. Теми семінарських занять</w:t>
      </w:r>
    </w:p>
    <w:p w:rsidR="00784CC2" w:rsidRPr="00BA2337" w:rsidRDefault="00784CC2" w:rsidP="00784CC2">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84CC2" w:rsidRPr="00BA2337" w:rsidTr="00FE77C5">
        <w:tc>
          <w:tcPr>
            <w:tcW w:w="709" w:type="dxa"/>
            <w:shd w:val="clear" w:color="auto" w:fill="auto"/>
          </w:tcPr>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8A7CA5" w:rsidRPr="00772C5F" w:rsidRDefault="008A7CA5" w:rsidP="008A7CA5">
            <w:pPr>
              <w:jc w:val="both"/>
              <w:rPr>
                <w:rFonts w:ascii="Times New Roman" w:hAnsi="Times New Roman" w:cs="Times New Roman"/>
                <w:sz w:val="28"/>
                <w:szCs w:val="28"/>
                <w:lang w:val="uk-UA"/>
              </w:rPr>
            </w:pPr>
            <w:r w:rsidRPr="00772C5F">
              <w:rPr>
                <w:rFonts w:ascii="Times New Roman" w:hAnsi="Times New Roman" w:cs="Times New Roman"/>
                <w:sz w:val="28"/>
                <w:szCs w:val="28"/>
                <w:lang w:val="uk-UA"/>
              </w:rPr>
              <w:t xml:space="preserve">Вступ. Предмет, метод, джерела курсу </w:t>
            </w:r>
          </w:p>
          <w:p w:rsidR="00784CC2" w:rsidRPr="00BA2337" w:rsidRDefault="008A7CA5" w:rsidP="008A7CA5">
            <w:pPr>
              <w:jc w:val="center"/>
              <w:rPr>
                <w:rFonts w:ascii="Times New Roman" w:hAnsi="Times New Roman" w:cs="Times New Roman"/>
                <w:sz w:val="28"/>
                <w:szCs w:val="28"/>
                <w:lang w:val="uk-UA"/>
              </w:rPr>
            </w:pPr>
            <w:r w:rsidRPr="00772C5F">
              <w:rPr>
                <w:rFonts w:ascii="Times New Roman" w:hAnsi="Times New Roman" w:cs="Times New Roman"/>
                <w:sz w:val="28"/>
                <w:szCs w:val="28"/>
                <w:lang w:val="uk-UA"/>
              </w:rPr>
              <w:t>«Історія держави і права України». Рабовласницькі держави, утворення, право на території Північного Причорномор’я (серед. І тис до н.е. - V ст. н.е.)</w:t>
            </w:r>
          </w:p>
        </w:tc>
        <w:tc>
          <w:tcPr>
            <w:tcW w:w="1560" w:type="dxa"/>
            <w:shd w:val="clear" w:color="auto" w:fill="auto"/>
          </w:tcPr>
          <w:p w:rsidR="00784CC2" w:rsidRPr="00BA2337" w:rsidRDefault="0000195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84CC2" w:rsidRPr="008A7CA5"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784CC2" w:rsidRPr="00BA2337" w:rsidRDefault="008A7CA5" w:rsidP="00FE77C5">
            <w:pPr>
              <w:jc w:val="center"/>
              <w:rPr>
                <w:rFonts w:ascii="Times New Roman" w:hAnsi="Times New Roman" w:cs="Times New Roman"/>
                <w:sz w:val="28"/>
                <w:szCs w:val="28"/>
                <w:lang w:val="uk-UA"/>
              </w:rPr>
            </w:pPr>
            <w:r w:rsidRPr="00C03BAA">
              <w:rPr>
                <w:rFonts w:ascii="Times New Roman" w:hAnsi="Times New Roman" w:cs="Times New Roman"/>
                <w:sz w:val="28"/>
                <w:szCs w:val="28"/>
                <w:lang w:val="uk-UA"/>
              </w:rPr>
              <w:t>Держава і право Київської Русі (ІХ – початок ХІІІ ст.)</w:t>
            </w:r>
          </w:p>
        </w:tc>
        <w:tc>
          <w:tcPr>
            <w:tcW w:w="1560" w:type="dxa"/>
            <w:shd w:val="clear" w:color="auto" w:fill="auto"/>
          </w:tcPr>
          <w:p w:rsidR="00784CC2" w:rsidRPr="00BA2337" w:rsidRDefault="0000195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A7CA5" w:rsidRPr="00BA2337" w:rsidTr="00A93D5F">
        <w:trPr>
          <w:trHeight w:val="210"/>
        </w:trPr>
        <w:tc>
          <w:tcPr>
            <w:tcW w:w="709" w:type="dxa"/>
            <w:shd w:val="clear" w:color="auto" w:fill="auto"/>
          </w:tcPr>
          <w:p w:rsidR="008A7CA5" w:rsidRP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087" w:type="dxa"/>
            <w:shd w:val="clear" w:color="auto" w:fill="auto"/>
            <w:vAlign w:val="center"/>
          </w:tcPr>
          <w:p w:rsidR="008A7CA5" w:rsidRDefault="008A7CA5" w:rsidP="00A93D5F">
            <w:pPr>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Галицько-Волинська держава – спадкоємиця державно-правової традиції Київської Русі (перша пол. ХІІІ – перша пол. ХІV ст.)</w:t>
            </w:r>
          </w:p>
        </w:tc>
        <w:tc>
          <w:tcPr>
            <w:tcW w:w="1560" w:type="dxa"/>
            <w:shd w:val="clear" w:color="auto" w:fill="auto"/>
          </w:tcPr>
          <w:p w:rsidR="008A7CA5" w:rsidRPr="00BA2337" w:rsidRDefault="0000195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A7CA5" w:rsidRPr="00BA2337" w:rsidTr="00A93D5F">
        <w:trPr>
          <w:trHeight w:val="120"/>
        </w:trPr>
        <w:tc>
          <w:tcPr>
            <w:tcW w:w="709" w:type="dxa"/>
            <w:shd w:val="clear" w:color="auto" w:fill="auto"/>
          </w:tcPr>
          <w:p w:rsidR="008A7CA5" w:rsidRP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087" w:type="dxa"/>
            <w:shd w:val="clear" w:color="auto" w:fill="auto"/>
            <w:vAlign w:val="center"/>
          </w:tcPr>
          <w:p w:rsidR="008A7CA5" w:rsidRDefault="008A7CA5" w:rsidP="00A93D5F">
            <w:pPr>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Державно-політичний устрій і право на українських землях литовсько-польської доби (друга половина XIV – середина XVII ст.).</w:t>
            </w:r>
          </w:p>
        </w:tc>
        <w:tc>
          <w:tcPr>
            <w:tcW w:w="1560" w:type="dxa"/>
            <w:shd w:val="clear" w:color="auto" w:fill="auto"/>
          </w:tcPr>
          <w:p w:rsidR="008A7CA5" w:rsidRPr="00BA2337" w:rsidRDefault="0000195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A7CA5" w:rsidRPr="00BA2337" w:rsidTr="00A93D5F">
        <w:trPr>
          <w:trHeight w:val="163"/>
        </w:trPr>
        <w:tc>
          <w:tcPr>
            <w:tcW w:w="709" w:type="dxa"/>
            <w:shd w:val="clear" w:color="auto" w:fill="auto"/>
          </w:tcPr>
          <w:p w:rsidR="008A7CA5" w:rsidRP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087" w:type="dxa"/>
            <w:shd w:val="clear" w:color="auto" w:fill="auto"/>
            <w:vAlign w:val="center"/>
          </w:tcPr>
          <w:p w:rsidR="008A7CA5" w:rsidRDefault="008A7CA5" w:rsidP="00A93D5F">
            <w:pPr>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Державно-політичний устрій і право на українських землях литовсько-польської доби (друга половина XIV – середина XVII ст.).</w:t>
            </w:r>
          </w:p>
        </w:tc>
        <w:tc>
          <w:tcPr>
            <w:tcW w:w="1560" w:type="dxa"/>
            <w:shd w:val="clear" w:color="auto" w:fill="auto"/>
          </w:tcPr>
          <w:p w:rsidR="008A7CA5" w:rsidRPr="00BA2337" w:rsidRDefault="0000195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A7CA5" w:rsidRPr="00BA2337" w:rsidTr="00A93D5F">
        <w:trPr>
          <w:trHeight w:val="240"/>
        </w:trPr>
        <w:tc>
          <w:tcPr>
            <w:tcW w:w="709" w:type="dxa"/>
            <w:shd w:val="clear" w:color="auto" w:fill="auto"/>
          </w:tcPr>
          <w:p w:rsidR="008A7CA5" w:rsidRP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7087" w:type="dxa"/>
            <w:shd w:val="clear" w:color="auto" w:fill="auto"/>
            <w:vAlign w:val="center"/>
          </w:tcPr>
          <w:p w:rsidR="008A7CA5" w:rsidRDefault="008A7CA5" w:rsidP="00A93D5F">
            <w:pPr>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Запорозька Січ, її військово-адміністративний устрій.</w:t>
            </w:r>
          </w:p>
        </w:tc>
        <w:tc>
          <w:tcPr>
            <w:tcW w:w="1560" w:type="dxa"/>
            <w:shd w:val="clear" w:color="auto" w:fill="auto"/>
          </w:tcPr>
          <w:p w:rsidR="008A7CA5" w:rsidRPr="00BA2337" w:rsidRDefault="0000195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A7CA5" w:rsidRPr="00BA2337" w:rsidTr="00A93D5F">
        <w:trPr>
          <w:trHeight w:val="126"/>
        </w:trPr>
        <w:tc>
          <w:tcPr>
            <w:tcW w:w="709" w:type="dxa"/>
            <w:shd w:val="clear" w:color="auto" w:fill="auto"/>
          </w:tcPr>
          <w:p w:rsidR="008A7CA5" w:rsidRP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087" w:type="dxa"/>
            <w:shd w:val="clear" w:color="auto" w:fill="auto"/>
            <w:vAlign w:val="center"/>
          </w:tcPr>
          <w:p w:rsidR="008A7CA5" w:rsidRPr="00C03BAA" w:rsidRDefault="008A7CA5" w:rsidP="00A93D5F">
            <w:pPr>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 xml:space="preserve">Українська козацько-гетьманська держава та її право </w:t>
            </w:r>
          </w:p>
          <w:p w:rsidR="008A7CA5" w:rsidRDefault="008A7CA5" w:rsidP="00A93D5F">
            <w:pPr>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(середина XVII – кінець XVIII ст.)</w:t>
            </w:r>
          </w:p>
        </w:tc>
        <w:tc>
          <w:tcPr>
            <w:tcW w:w="1560" w:type="dxa"/>
            <w:shd w:val="clear" w:color="auto" w:fill="auto"/>
          </w:tcPr>
          <w:p w:rsidR="008A7CA5" w:rsidRPr="00BA2337" w:rsidRDefault="008C186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A7CA5" w:rsidRPr="00BA2337" w:rsidTr="00A93D5F">
        <w:trPr>
          <w:trHeight w:val="210"/>
        </w:trPr>
        <w:tc>
          <w:tcPr>
            <w:tcW w:w="709" w:type="dxa"/>
            <w:shd w:val="clear" w:color="auto" w:fill="auto"/>
          </w:tcPr>
          <w:p w:rsidR="008A7CA5" w:rsidRP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7087" w:type="dxa"/>
            <w:shd w:val="clear" w:color="auto" w:fill="auto"/>
            <w:vAlign w:val="center"/>
          </w:tcPr>
          <w:p w:rsidR="008A7CA5" w:rsidRDefault="008A7CA5" w:rsidP="00A93D5F">
            <w:pPr>
              <w:jc w:val="both"/>
              <w:rPr>
                <w:rFonts w:ascii="Times New Roman" w:hAnsi="Times New Roman" w:cs="Times New Roman"/>
                <w:sz w:val="28"/>
                <w:szCs w:val="28"/>
                <w:lang w:val="uk-UA"/>
              </w:rPr>
            </w:pPr>
            <w:r w:rsidRPr="00C03BAA">
              <w:rPr>
                <w:rFonts w:ascii="Times New Roman" w:hAnsi="Times New Roman" w:cs="Times New Roman"/>
                <w:sz w:val="28"/>
                <w:szCs w:val="28"/>
                <w:lang w:val="uk-UA"/>
              </w:rPr>
              <w:t>Суспільно-політичний устрій і право українських земель у складі Російської, Австрійської і Австро-Угорської імперій</w:t>
            </w:r>
            <w:r>
              <w:rPr>
                <w:rFonts w:ascii="Times New Roman" w:hAnsi="Times New Roman" w:cs="Times New Roman"/>
                <w:sz w:val="28"/>
                <w:szCs w:val="28"/>
                <w:lang w:val="uk-UA"/>
              </w:rPr>
              <w:t xml:space="preserve"> </w:t>
            </w:r>
            <w:r w:rsidRPr="00C03BAA">
              <w:rPr>
                <w:rFonts w:ascii="Times New Roman" w:hAnsi="Times New Roman" w:cs="Times New Roman"/>
                <w:sz w:val="28"/>
                <w:szCs w:val="28"/>
                <w:lang w:val="uk-UA"/>
              </w:rPr>
              <w:t xml:space="preserve"> (XIX – початок XX ст.).</w:t>
            </w:r>
            <w:r>
              <w:rPr>
                <w:rFonts w:ascii="Times New Roman" w:hAnsi="Times New Roman" w:cs="Times New Roman"/>
                <w:sz w:val="28"/>
                <w:szCs w:val="28"/>
                <w:lang w:val="uk-UA"/>
              </w:rPr>
              <w:t xml:space="preserve"> </w:t>
            </w:r>
            <w:r w:rsidRPr="00C03BAA">
              <w:rPr>
                <w:rFonts w:ascii="Times New Roman" w:hAnsi="Times New Roman" w:cs="Times New Roman"/>
                <w:sz w:val="28"/>
                <w:szCs w:val="28"/>
                <w:lang w:val="uk-UA"/>
              </w:rPr>
              <w:t>(Суспільно-політичний лад і право України у</w:t>
            </w:r>
            <w:r>
              <w:rPr>
                <w:rFonts w:ascii="Times New Roman" w:hAnsi="Times New Roman" w:cs="Times New Roman"/>
                <w:sz w:val="28"/>
                <w:szCs w:val="28"/>
                <w:lang w:val="uk-UA"/>
              </w:rPr>
              <w:t xml:space="preserve"> </w:t>
            </w:r>
            <w:r w:rsidRPr="00C03BAA">
              <w:rPr>
                <w:rFonts w:ascii="Times New Roman" w:hAnsi="Times New Roman" w:cs="Times New Roman"/>
                <w:sz w:val="28"/>
                <w:szCs w:val="28"/>
                <w:lang w:val="uk-UA"/>
              </w:rPr>
              <w:t>складі Російської імперії (кінець XVIII - перша пол. XIX ст.)).</w:t>
            </w:r>
          </w:p>
        </w:tc>
        <w:tc>
          <w:tcPr>
            <w:tcW w:w="1560" w:type="dxa"/>
            <w:shd w:val="clear" w:color="auto" w:fill="auto"/>
          </w:tcPr>
          <w:p w:rsidR="008A7CA5" w:rsidRPr="00BA2337" w:rsidRDefault="0000195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A7CA5" w:rsidRPr="00BA2337" w:rsidTr="00A93D5F">
        <w:trPr>
          <w:trHeight w:val="300"/>
        </w:trPr>
        <w:tc>
          <w:tcPr>
            <w:tcW w:w="709" w:type="dxa"/>
            <w:shd w:val="clear" w:color="auto" w:fill="auto"/>
          </w:tcPr>
          <w:p w:rsidR="008A7CA5" w:rsidRP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7087" w:type="dxa"/>
            <w:shd w:val="clear" w:color="auto" w:fill="auto"/>
            <w:vAlign w:val="center"/>
          </w:tcPr>
          <w:p w:rsidR="008A7CA5" w:rsidRDefault="008A7CA5" w:rsidP="00A93D5F">
            <w:pPr>
              <w:jc w:val="both"/>
              <w:rPr>
                <w:rFonts w:ascii="Times New Roman" w:hAnsi="Times New Roman" w:cs="Times New Roman"/>
                <w:sz w:val="28"/>
                <w:szCs w:val="28"/>
                <w:lang w:val="uk-UA"/>
              </w:rPr>
            </w:pPr>
            <w:r w:rsidRPr="004429CA">
              <w:rPr>
                <w:rFonts w:ascii="Times New Roman" w:hAnsi="Times New Roman" w:cs="Times New Roman"/>
                <w:sz w:val="28"/>
                <w:szCs w:val="28"/>
                <w:lang w:val="uk-UA"/>
              </w:rPr>
              <w:t>Суспільно-політичний устрій і право українських земель у складі Російської, Австрійської і Австро-Угорської імперій</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 xml:space="preserve"> (XIX – початок XX ст.).</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(Суспільно-політичний лад і право України у</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складі Росії (друга пол. XIX ст.))</w:t>
            </w:r>
          </w:p>
        </w:tc>
        <w:tc>
          <w:tcPr>
            <w:tcW w:w="1560" w:type="dxa"/>
            <w:shd w:val="clear" w:color="auto" w:fill="auto"/>
          </w:tcPr>
          <w:p w:rsidR="008A7CA5" w:rsidRPr="00BA2337" w:rsidRDefault="008C186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A7CA5" w:rsidRPr="008A7CA5" w:rsidTr="00A93D5F">
        <w:trPr>
          <w:trHeight w:val="345"/>
        </w:trPr>
        <w:tc>
          <w:tcPr>
            <w:tcW w:w="709" w:type="dxa"/>
            <w:shd w:val="clear" w:color="auto" w:fill="auto"/>
          </w:tcPr>
          <w:p w:rsidR="008A7CA5" w:rsidRP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7087" w:type="dxa"/>
            <w:shd w:val="clear" w:color="auto" w:fill="auto"/>
            <w:vAlign w:val="center"/>
          </w:tcPr>
          <w:p w:rsidR="008A7CA5" w:rsidRPr="004429CA" w:rsidRDefault="008A7CA5" w:rsidP="00A93D5F">
            <w:pPr>
              <w:jc w:val="both"/>
              <w:rPr>
                <w:rFonts w:ascii="Times New Roman" w:hAnsi="Times New Roman" w:cs="Times New Roman"/>
                <w:sz w:val="28"/>
                <w:szCs w:val="28"/>
                <w:lang w:val="uk-UA"/>
              </w:rPr>
            </w:pPr>
            <w:r w:rsidRPr="004429CA">
              <w:rPr>
                <w:rFonts w:ascii="Times New Roman" w:hAnsi="Times New Roman" w:cs="Times New Roman"/>
                <w:sz w:val="28"/>
                <w:szCs w:val="28"/>
                <w:lang w:val="uk-UA"/>
              </w:rPr>
              <w:t>Суспільно-політичний устрій і право українських земель у складі Російської, Австрійської і Австро-Угорської імперій</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 xml:space="preserve"> (XIX – початок XX ст.).</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(Суспільно-політичний лад і право Галичини,</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Північної Буковини і Закарпаття (1872-1918 р.р.)</w:t>
            </w:r>
            <w:r>
              <w:rPr>
                <w:rFonts w:ascii="Times New Roman" w:hAnsi="Times New Roman" w:cs="Times New Roman"/>
                <w:sz w:val="28"/>
                <w:szCs w:val="28"/>
                <w:lang w:val="uk-UA"/>
              </w:rPr>
              <w:t xml:space="preserve"> </w:t>
            </w:r>
            <w:r w:rsidRPr="004429CA">
              <w:rPr>
                <w:rFonts w:ascii="Times New Roman" w:hAnsi="Times New Roman" w:cs="Times New Roman"/>
                <w:sz w:val="28"/>
                <w:szCs w:val="28"/>
                <w:lang w:val="uk-UA"/>
              </w:rPr>
              <w:t>Суспільно-політичний лад і право</w:t>
            </w:r>
          </w:p>
          <w:p w:rsidR="008A7CA5" w:rsidRDefault="008A7CA5" w:rsidP="00A93D5F">
            <w:pPr>
              <w:jc w:val="both"/>
              <w:rPr>
                <w:rFonts w:ascii="Times New Roman" w:hAnsi="Times New Roman" w:cs="Times New Roman"/>
                <w:sz w:val="28"/>
                <w:szCs w:val="28"/>
                <w:lang w:val="uk-UA"/>
              </w:rPr>
            </w:pPr>
            <w:r w:rsidRPr="004429CA">
              <w:rPr>
                <w:rFonts w:ascii="Times New Roman" w:hAnsi="Times New Roman" w:cs="Times New Roman"/>
                <w:sz w:val="28"/>
                <w:szCs w:val="28"/>
                <w:lang w:val="uk-UA"/>
              </w:rPr>
              <w:t>України у складі Російської імперії ( 1905 - 1917 р.р.))</w:t>
            </w:r>
          </w:p>
        </w:tc>
        <w:tc>
          <w:tcPr>
            <w:tcW w:w="1560" w:type="dxa"/>
            <w:shd w:val="clear" w:color="auto" w:fill="auto"/>
          </w:tcPr>
          <w:p w:rsidR="008A7CA5" w:rsidRPr="00BA2337" w:rsidRDefault="008C186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A7CA5" w:rsidRPr="00BA2337" w:rsidTr="00A93D5F">
        <w:trPr>
          <w:trHeight w:val="261"/>
        </w:trPr>
        <w:tc>
          <w:tcPr>
            <w:tcW w:w="709" w:type="dxa"/>
            <w:shd w:val="clear" w:color="auto" w:fill="auto"/>
          </w:tcPr>
          <w:p w:rsid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7087" w:type="dxa"/>
            <w:shd w:val="clear" w:color="auto" w:fill="auto"/>
            <w:vAlign w:val="center"/>
          </w:tcPr>
          <w:p w:rsidR="008A7CA5" w:rsidRDefault="008A7CA5" w:rsidP="00A93D5F">
            <w:pPr>
              <w:jc w:val="both"/>
              <w:rPr>
                <w:rFonts w:ascii="Times New Roman" w:hAnsi="Times New Roman" w:cs="Times New Roman"/>
                <w:sz w:val="28"/>
                <w:szCs w:val="28"/>
                <w:lang w:val="uk-UA"/>
              </w:rPr>
            </w:pPr>
            <w:r w:rsidRPr="004429CA">
              <w:rPr>
                <w:rFonts w:ascii="Times New Roman" w:hAnsi="Times New Roman" w:cs="Times New Roman"/>
                <w:sz w:val="28"/>
                <w:szCs w:val="28"/>
                <w:lang w:val="uk-UA"/>
              </w:rPr>
              <w:t>Держава і право доби Української Центральної Ради та періоду Гетьманату. Українська Народна Республіка періоду Директорії. Західноукраїнська Народна Республіка та її право</w:t>
            </w:r>
          </w:p>
        </w:tc>
        <w:tc>
          <w:tcPr>
            <w:tcW w:w="1560" w:type="dxa"/>
            <w:shd w:val="clear" w:color="auto" w:fill="auto"/>
          </w:tcPr>
          <w:p w:rsidR="008A7CA5" w:rsidRPr="00BA2337" w:rsidRDefault="008C186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A7CA5" w:rsidRPr="008A7CA5" w:rsidTr="00A93D5F">
        <w:trPr>
          <w:trHeight w:val="285"/>
        </w:trPr>
        <w:tc>
          <w:tcPr>
            <w:tcW w:w="709" w:type="dxa"/>
            <w:shd w:val="clear" w:color="auto" w:fill="auto"/>
          </w:tcPr>
          <w:p w:rsidR="008A7CA5" w:rsidRDefault="008A7CA5"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7087" w:type="dxa"/>
            <w:shd w:val="clear" w:color="auto" w:fill="auto"/>
            <w:vAlign w:val="center"/>
          </w:tcPr>
          <w:p w:rsidR="008A7CA5" w:rsidRPr="004429CA" w:rsidRDefault="008A7CA5" w:rsidP="00A93D5F">
            <w:pPr>
              <w:jc w:val="both"/>
              <w:rPr>
                <w:rFonts w:ascii="Times New Roman" w:hAnsi="Times New Roman"/>
                <w:sz w:val="28"/>
                <w:szCs w:val="28"/>
                <w:lang w:val="uk-UA"/>
              </w:rPr>
            </w:pPr>
            <w:r w:rsidRPr="004429CA">
              <w:rPr>
                <w:rFonts w:ascii="Times New Roman" w:hAnsi="Times New Roman"/>
                <w:sz w:val="28"/>
                <w:szCs w:val="28"/>
                <w:lang w:val="uk-UA"/>
              </w:rPr>
              <w:t>Становлення (1917-1920 рр.) й утвердження (1921-1929 рр.) радянської державності і права в Україні</w:t>
            </w:r>
          </w:p>
          <w:p w:rsidR="008A7CA5" w:rsidRDefault="008A7CA5" w:rsidP="00A93D5F">
            <w:pPr>
              <w:jc w:val="both"/>
              <w:rPr>
                <w:rFonts w:ascii="Times New Roman" w:hAnsi="Times New Roman"/>
                <w:sz w:val="28"/>
                <w:szCs w:val="28"/>
                <w:lang w:val="uk-UA"/>
              </w:rPr>
            </w:pPr>
            <w:r w:rsidRPr="004429CA">
              <w:rPr>
                <w:rFonts w:ascii="Times New Roman" w:hAnsi="Times New Roman"/>
                <w:sz w:val="28"/>
                <w:szCs w:val="28"/>
                <w:lang w:val="uk-UA"/>
              </w:rPr>
              <w:lastRenderedPageBreak/>
              <w:t>Державність і право  західноукраїнських земель між двома світовими війнами</w:t>
            </w:r>
          </w:p>
        </w:tc>
        <w:tc>
          <w:tcPr>
            <w:tcW w:w="1560" w:type="dxa"/>
            <w:shd w:val="clear" w:color="auto" w:fill="auto"/>
          </w:tcPr>
          <w:p w:rsidR="008A7CA5" w:rsidRPr="00BA2337" w:rsidRDefault="008C186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r>
      <w:tr w:rsidR="00001957" w:rsidRPr="00BA2337" w:rsidTr="00A93D5F">
        <w:trPr>
          <w:trHeight w:val="180"/>
        </w:trPr>
        <w:tc>
          <w:tcPr>
            <w:tcW w:w="709" w:type="dxa"/>
            <w:shd w:val="clear" w:color="auto" w:fill="auto"/>
          </w:tcPr>
          <w:p w:rsidR="00001957" w:rsidRDefault="00001957"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p>
        </w:tc>
        <w:tc>
          <w:tcPr>
            <w:tcW w:w="7087" w:type="dxa"/>
            <w:shd w:val="clear" w:color="auto" w:fill="auto"/>
            <w:vAlign w:val="center"/>
          </w:tcPr>
          <w:p w:rsidR="00001957" w:rsidRDefault="00001957" w:rsidP="00A93D5F">
            <w:pPr>
              <w:jc w:val="both"/>
              <w:rPr>
                <w:rFonts w:ascii="Times New Roman" w:hAnsi="Times New Roman"/>
                <w:sz w:val="28"/>
                <w:szCs w:val="28"/>
                <w:lang w:val="uk-UA"/>
              </w:rPr>
            </w:pPr>
            <w:r w:rsidRPr="004429CA">
              <w:rPr>
                <w:rFonts w:ascii="Times New Roman" w:hAnsi="Times New Roman"/>
                <w:sz w:val="28"/>
                <w:szCs w:val="28"/>
                <w:lang w:val="uk-UA"/>
              </w:rPr>
              <w:t>Державно-правовий статус України в роки Другої світової війни (1939-1945 рр.) та післявоєнний період (1945-1953 рр.).</w:t>
            </w:r>
          </w:p>
        </w:tc>
        <w:tc>
          <w:tcPr>
            <w:tcW w:w="1560" w:type="dxa"/>
            <w:shd w:val="clear" w:color="auto" w:fill="auto"/>
          </w:tcPr>
          <w:p w:rsidR="00001957" w:rsidRPr="00BA2337" w:rsidRDefault="008C186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01957" w:rsidRPr="00001957" w:rsidTr="00A93D5F">
        <w:trPr>
          <w:trHeight w:val="142"/>
        </w:trPr>
        <w:tc>
          <w:tcPr>
            <w:tcW w:w="709" w:type="dxa"/>
            <w:shd w:val="clear" w:color="auto" w:fill="auto"/>
          </w:tcPr>
          <w:p w:rsidR="00001957" w:rsidRDefault="00001957"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7087" w:type="dxa"/>
            <w:shd w:val="clear" w:color="auto" w:fill="auto"/>
            <w:vAlign w:val="center"/>
          </w:tcPr>
          <w:p w:rsidR="00001957" w:rsidRDefault="00001957" w:rsidP="00A93D5F">
            <w:pPr>
              <w:jc w:val="both"/>
              <w:rPr>
                <w:rFonts w:ascii="Times New Roman" w:hAnsi="Times New Roman"/>
                <w:sz w:val="28"/>
                <w:szCs w:val="28"/>
                <w:lang w:val="uk-UA"/>
              </w:rPr>
            </w:pPr>
            <w:r w:rsidRPr="004429CA">
              <w:rPr>
                <w:rFonts w:ascii="Times New Roman" w:hAnsi="Times New Roman"/>
                <w:sz w:val="28"/>
                <w:szCs w:val="28"/>
                <w:lang w:val="uk-UA"/>
              </w:rPr>
              <w:t>Розвиток держави та кодифікація права УРСР періоду десталінізації (1953-1964 рр.) та доби неототалітаризму (1964-1985 рр.)</w:t>
            </w:r>
          </w:p>
        </w:tc>
        <w:tc>
          <w:tcPr>
            <w:tcW w:w="1560" w:type="dxa"/>
            <w:shd w:val="clear" w:color="auto" w:fill="auto"/>
          </w:tcPr>
          <w:p w:rsidR="00001957" w:rsidRPr="00BA2337" w:rsidRDefault="008C186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01957" w:rsidRPr="00BA2337" w:rsidTr="00A93D5F">
        <w:trPr>
          <w:trHeight w:val="285"/>
        </w:trPr>
        <w:tc>
          <w:tcPr>
            <w:tcW w:w="709" w:type="dxa"/>
            <w:shd w:val="clear" w:color="auto" w:fill="auto"/>
          </w:tcPr>
          <w:p w:rsidR="00001957" w:rsidRDefault="00001957" w:rsidP="00FE77C5">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7087" w:type="dxa"/>
            <w:shd w:val="clear" w:color="auto" w:fill="auto"/>
            <w:vAlign w:val="center"/>
          </w:tcPr>
          <w:p w:rsidR="00001957" w:rsidRPr="004429CA" w:rsidRDefault="00001957" w:rsidP="00A93D5F">
            <w:pPr>
              <w:jc w:val="both"/>
              <w:rPr>
                <w:rFonts w:ascii="Times New Roman" w:hAnsi="Times New Roman"/>
                <w:sz w:val="28"/>
                <w:szCs w:val="28"/>
                <w:lang w:val="uk-UA"/>
              </w:rPr>
            </w:pPr>
            <w:r w:rsidRPr="004429CA">
              <w:rPr>
                <w:rFonts w:ascii="Times New Roman" w:hAnsi="Times New Roman"/>
                <w:sz w:val="28"/>
                <w:szCs w:val="28"/>
                <w:lang w:val="uk-UA"/>
              </w:rPr>
              <w:t>Державно-правовий розвиток УРСР в період перебудови</w:t>
            </w:r>
          </w:p>
          <w:p w:rsidR="00001957" w:rsidRDefault="00001957" w:rsidP="00A93D5F">
            <w:pPr>
              <w:jc w:val="both"/>
              <w:rPr>
                <w:rFonts w:ascii="Times New Roman" w:hAnsi="Times New Roman"/>
                <w:sz w:val="28"/>
                <w:szCs w:val="28"/>
                <w:lang w:val="uk-UA"/>
              </w:rPr>
            </w:pPr>
            <w:r w:rsidRPr="004429CA">
              <w:rPr>
                <w:rFonts w:ascii="Times New Roman" w:hAnsi="Times New Roman"/>
                <w:sz w:val="28"/>
                <w:szCs w:val="28"/>
                <w:lang w:val="uk-UA"/>
              </w:rPr>
              <w:t>(1985-1991 рр.). Відродження і розбудова незалежної Української держави</w:t>
            </w:r>
          </w:p>
        </w:tc>
        <w:tc>
          <w:tcPr>
            <w:tcW w:w="1560" w:type="dxa"/>
            <w:shd w:val="clear" w:color="auto" w:fill="auto"/>
          </w:tcPr>
          <w:p w:rsidR="00001957" w:rsidRPr="00BA2337" w:rsidRDefault="00001957" w:rsidP="00FE77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01957" w:rsidRPr="00BA2337" w:rsidTr="00A93D5F">
        <w:trPr>
          <w:trHeight w:val="345"/>
        </w:trPr>
        <w:tc>
          <w:tcPr>
            <w:tcW w:w="709" w:type="dxa"/>
            <w:shd w:val="clear" w:color="auto" w:fill="auto"/>
          </w:tcPr>
          <w:p w:rsidR="00001957" w:rsidRPr="00001957" w:rsidRDefault="00001957" w:rsidP="00FE77C5">
            <w:pPr>
              <w:jc w:val="center"/>
              <w:rPr>
                <w:rFonts w:ascii="Times New Roman" w:hAnsi="Times New Roman" w:cs="Times New Roman"/>
                <w:sz w:val="28"/>
                <w:szCs w:val="28"/>
              </w:rPr>
            </w:pPr>
          </w:p>
        </w:tc>
        <w:tc>
          <w:tcPr>
            <w:tcW w:w="7087" w:type="dxa"/>
            <w:shd w:val="clear" w:color="auto" w:fill="auto"/>
            <w:vAlign w:val="center"/>
          </w:tcPr>
          <w:p w:rsidR="00001957" w:rsidRDefault="00001957" w:rsidP="00A93D5F">
            <w:pPr>
              <w:jc w:val="both"/>
              <w:rPr>
                <w:rFonts w:ascii="Times New Roman" w:hAnsi="Times New Roman" w:cs="Times New Roman"/>
                <w:sz w:val="28"/>
                <w:szCs w:val="28"/>
                <w:lang w:val="uk-UA"/>
              </w:rPr>
            </w:pPr>
            <w:r>
              <w:rPr>
                <w:rFonts w:ascii="Times New Roman" w:hAnsi="Times New Roman"/>
                <w:sz w:val="28"/>
                <w:szCs w:val="28"/>
                <w:lang w:val="uk-UA"/>
              </w:rPr>
              <w:t>РАЗОМ</w:t>
            </w:r>
          </w:p>
        </w:tc>
        <w:tc>
          <w:tcPr>
            <w:tcW w:w="1560" w:type="dxa"/>
            <w:shd w:val="clear" w:color="auto" w:fill="auto"/>
          </w:tcPr>
          <w:p w:rsidR="00001957" w:rsidRPr="00001957" w:rsidRDefault="00001957" w:rsidP="00FE77C5">
            <w:pPr>
              <w:jc w:val="center"/>
              <w:rPr>
                <w:rFonts w:ascii="Times New Roman" w:hAnsi="Times New Roman" w:cs="Times New Roman"/>
                <w:sz w:val="28"/>
                <w:szCs w:val="28"/>
              </w:rPr>
            </w:pPr>
            <w:r>
              <w:rPr>
                <w:rFonts w:ascii="Times New Roman" w:hAnsi="Times New Roman" w:cs="Times New Roman"/>
                <w:sz w:val="28"/>
                <w:szCs w:val="28"/>
                <w:lang w:val="en-US"/>
              </w:rPr>
              <w:t xml:space="preserve">40 </w:t>
            </w:r>
            <w:r>
              <w:rPr>
                <w:rFonts w:ascii="Times New Roman" w:hAnsi="Times New Roman" w:cs="Times New Roman"/>
                <w:sz w:val="28"/>
                <w:szCs w:val="28"/>
              </w:rPr>
              <w:t>год.</w:t>
            </w:r>
          </w:p>
        </w:tc>
      </w:tr>
    </w:tbl>
    <w:p w:rsidR="00784CC2" w:rsidRPr="00BA2337" w:rsidRDefault="00784CC2"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4.3.2 Теми практичних занять</w:t>
      </w:r>
    </w:p>
    <w:p w:rsidR="00784CC2" w:rsidRPr="00BA2337" w:rsidRDefault="00784CC2" w:rsidP="00784CC2">
      <w:pPr>
        <w:ind w:left="360"/>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84CC2" w:rsidRPr="00BA2337" w:rsidTr="00FE77C5">
        <w:tc>
          <w:tcPr>
            <w:tcW w:w="709" w:type="dxa"/>
            <w:shd w:val="clear" w:color="auto" w:fill="auto"/>
          </w:tcPr>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bl>
    <w:p w:rsidR="00784CC2" w:rsidRPr="00BA2337" w:rsidRDefault="00784CC2" w:rsidP="00784CC2">
      <w:pPr>
        <w:jc w:val="center"/>
        <w:rPr>
          <w:rFonts w:ascii="Times New Roman" w:hAnsi="Times New Roman" w:cs="Times New Roman"/>
          <w:sz w:val="28"/>
          <w:szCs w:val="28"/>
          <w:lang w:val="uk-UA"/>
        </w:rPr>
      </w:pPr>
    </w:p>
    <w:p w:rsidR="00784CC2" w:rsidRPr="00BA2337" w:rsidRDefault="00784CC2" w:rsidP="00784CC2">
      <w:pPr>
        <w:jc w:val="center"/>
        <w:rPr>
          <w:rFonts w:ascii="Times New Roman" w:hAnsi="Times New Roman" w:cs="Times New Roman"/>
          <w:b/>
          <w:sz w:val="28"/>
          <w:szCs w:val="28"/>
          <w:lang w:val="uk-UA"/>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4.3.3. Теми лабораторних занять</w:t>
      </w:r>
    </w:p>
    <w:p w:rsidR="00784CC2" w:rsidRPr="00BA2337" w:rsidRDefault="00784CC2" w:rsidP="00784CC2">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84CC2" w:rsidRPr="00BA2337" w:rsidTr="00FE77C5">
        <w:tc>
          <w:tcPr>
            <w:tcW w:w="709" w:type="dxa"/>
            <w:shd w:val="clear" w:color="auto" w:fill="auto"/>
          </w:tcPr>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r w:rsidR="00784CC2" w:rsidRPr="00BA2337" w:rsidTr="00FE77C5">
        <w:tc>
          <w:tcPr>
            <w:tcW w:w="709"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p>
        </w:tc>
      </w:tr>
    </w:tbl>
    <w:p w:rsidR="00784CC2" w:rsidRPr="00001957" w:rsidRDefault="00784CC2" w:rsidP="00784CC2">
      <w:pPr>
        <w:tabs>
          <w:tab w:val="left" w:pos="2030"/>
          <w:tab w:val="left" w:pos="10065"/>
        </w:tabs>
        <w:jc w:val="center"/>
        <w:rPr>
          <w:rFonts w:ascii="Times New Roman" w:hAnsi="Times New Roman" w:cs="Times New Roman"/>
          <w:b/>
          <w:sz w:val="28"/>
          <w:lang w:val="uk-UA"/>
        </w:rPr>
      </w:pPr>
    </w:p>
    <w:p w:rsidR="00784CC2" w:rsidRPr="00001957" w:rsidRDefault="00784CC2" w:rsidP="00784CC2">
      <w:pPr>
        <w:pStyle w:val="afa"/>
        <w:ind w:left="0"/>
        <w:jc w:val="center"/>
        <w:rPr>
          <w:b/>
          <w:sz w:val="28"/>
          <w:szCs w:val="28"/>
          <w:lang w:val="uk-UA"/>
        </w:rPr>
      </w:pPr>
    </w:p>
    <w:p w:rsidR="00784CC2" w:rsidRPr="00001957" w:rsidRDefault="00784CC2" w:rsidP="00784CC2">
      <w:pPr>
        <w:pStyle w:val="afa"/>
        <w:ind w:left="0"/>
        <w:jc w:val="center"/>
        <w:rPr>
          <w:b/>
          <w:sz w:val="28"/>
          <w:szCs w:val="28"/>
          <w:lang w:val="uk-UA"/>
        </w:rPr>
      </w:pPr>
      <w:r w:rsidRPr="00001957">
        <w:rPr>
          <w:b/>
          <w:sz w:val="28"/>
          <w:szCs w:val="28"/>
          <w:lang w:val="uk-UA"/>
        </w:rPr>
        <w:t>4.3.4. Індивідуальні завдання</w:t>
      </w:r>
    </w:p>
    <w:p w:rsidR="00001957" w:rsidRPr="00001957" w:rsidRDefault="00001957" w:rsidP="00001957">
      <w:pPr>
        <w:ind w:firstLine="567"/>
        <w:contextualSpacing/>
        <w:jc w:val="both"/>
        <w:rPr>
          <w:rFonts w:ascii="Times New Roman" w:hAnsi="Times New Roman" w:cs="Times New Roman"/>
          <w:bCs/>
          <w:sz w:val="28"/>
          <w:szCs w:val="28"/>
          <w:lang w:val="uk-UA"/>
        </w:rPr>
      </w:pPr>
      <w:r w:rsidRPr="00001957">
        <w:rPr>
          <w:rFonts w:ascii="Times New Roman" w:hAnsi="Times New Roman" w:cs="Times New Roman"/>
          <w:bCs/>
          <w:sz w:val="28"/>
          <w:szCs w:val="28"/>
          <w:lang w:val="uk-UA"/>
        </w:rPr>
        <w:t>1. Пошук та складання списку додаткової літератури на будь-яку із запропонованих нижче тем.</w:t>
      </w:r>
    </w:p>
    <w:p w:rsidR="00001957" w:rsidRPr="00001957" w:rsidRDefault="00001957" w:rsidP="00001957">
      <w:pPr>
        <w:ind w:firstLine="567"/>
        <w:contextualSpacing/>
        <w:jc w:val="both"/>
        <w:rPr>
          <w:rFonts w:ascii="Times New Roman" w:hAnsi="Times New Roman" w:cs="Times New Roman"/>
          <w:bCs/>
          <w:sz w:val="28"/>
          <w:szCs w:val="28"/>
          <w:lang w:val="uk-UA"/>
        </w:rPr>
      </w:pPr>
      <w:r w:rsidRPr="00001957">
        <w:rPr>
          <w:rFonts w:ascii="Times New Roman" w:hAnsi="Times New Roman" w:cs="Times New Roman"/>
          <w:bCs/>
          <w:sz w:val="28"/>
          <w:szCs w:val="28"/>
          <w:lang w:val="uk-UA"/>
        </w:rPr>
        <w:t xml:space="preserve"> 2. Підготовка та проведення презентації на будь-яку із запропонованих нижче тем.</w:t>
      </w:r>
    </w:p>
    <w:p w:rsidR="00001957" w:rsidRPr="00001957" w:rsidRDefault="00001957" w:rsidP="00001957">
      <w:pPr>
        <w:ind w:firstLine="567"/>
        <w:contextualSpacing/>
        <w:jc w:val="both"/>
        <w:rPr>
          <w:rFonts w:ascii="Times New Roman" w:hAnsi="Times New Roman" w:cs="Times New Roman"/>
          <w:bCs/>
          <w:sz w:val="28"/>
          <w:szCs w:val="28"/>
          <w:lang w:val="uk-UA"/>
        </w:rPr>
      </w:pPr>
      <w:r w:rsidRPr="00001957">
        <w:rPr>
          <w:rFonts w:ascii="Times New Roman" w:hAnsi="Times New Roman" w:cs="Times New Roman"/>
          <w:bCs/>
          <w:sz w:val="28"/>
          <w:szCs w:val="28"/>
          <w:lang w:val="uk-UA"/>
        </w:rPr>
        <w:t xml:space="preserve"> 3. Складання кросворду</w:t>
      </w:r>
      <w:r w:rsidRPr="00001957">
        <w:rPr>
          <w:rFonts w:ascii="Times New Roman" w:hAnsi="Times New Roman" w:cs="Times New Roman"/>
        </w:rPr>
        <w:t xml:space="preserve"> </w:t>
      </w:r>
      <w:r w:rsidRPr="00001957">
        <w:rPr>
          <w:rFonts w:ascii="Times New Roman" w:hAnsi="Times New Roman" w:cs="Times New Roman"/>
          <w:bCs/>
          <w:sz w:val="28"/>
          <w:szCs w:val="28"/>
          <w:lang w:val="uk-UA"/>
        </w:rPr>
        <w:t xml:space="preserve">на будь-яку із запропонованих нижче тем. </w:t>
      </w:r>
    </w:p>
    <w:p w:rsidR="00001957" w:rsidRPr="00001957" w:rsidRDefault="00001957" w:rsidP="00001957">
      <w:pPr>
        <w:ind w:firstLine="567"/>
        <w:contextualSpacing/>
        <w:jc w:val="both"/>
        <w:rPr>
          <w:rFonts w:ascii="Times New Roman" w:hAnsi="Times New Roman" w:cs="Times New Roman"/>
          <w:bCs/>
          <w:sz w:val="28"/>
          <w:szCs w:val="28"/>
          <w:lang w:val="uk-UA"/>
        </w:rPr>
      </w:pPr>
      <w:r w:rsidRPr="00001957">
        <w:rPr>
          <w:rFonts w:ascii="Times New Roman" w:hAnsi="Times New Roman" w:cs="Times New Roman"/>
          <w:bCs/>
          <w:sz w:val="28"/>
          <w:szCs w:val="28"/>
          <w:lang w:val="uk-UA"/>
        </w:rPr>
        <w:t xml:space="preserve"> 4. Складання плану проведення практичного заняття на будь-яку із запропонованих нижче тем.</w:t>
      </w:r>
    </w:p>
    <w:p w:rsidR="00001957" w:rsidRPr="00001957" w:rsidRDefault="00001957" w:rsidP="00001957">
      <w:pPr>
        <w:ind w:firstLine="567"/>
        <w:contextualSpacing/>
        <w:jc w:val="both"/>
        <w:rPr>
          <w:rFonts w:ascii="Times New Roman" w:hAnsi="Times New Roman" w:cs="Times New Roman"/>
          <w:bCs/>
          <w:sz w:val="28"/>
          <w:szCs w:val="28"/>
          <w:lang w:val="uk-UA"/>
        </w:rPr>
      </w:pPr>
      <w:r w:rsidRPr="00001957">
        <w:rPr>
          <w:rFonts w:ascii="Times New Roman" w:hAnsi="Times New Roman" w:cs="Times New Roman"/>
          <w:bCs/>
          <w:sz w:val="28"/>
          <w:szCs w:val="28"/>
          <w:lang w:val="uk-UA"/>
        </w:rPr>
        <w:t>5. Огляд додаткової літератури на будь-яку із запропонованих нижче тем.</w:t>
      </w:r>
    </w:p>
    <w:p w:rsidR="00001957" w:rsidRPr="00001957" w:rsidRDefault="00001957" w:rsidP="00001957">
      <w:pPr>
        <w:ind w:firstLine="567"/>
        <w:contextualSpacing/>
        <w:jc w:val="both"/>
        <w:rPr>
          <w:rFonts w:ascii="Times New Roman" w:hAnsi="Times New Roman" w:cs="Times New Roman"/>
          <w:bCs/>
          <w:sz w:val="28"/>
          <w:szCs w:val="28"/>
          <w:lang w:val="uk-UA"/>
        </w:rPr>
      </w:pPr>
      <w:r w:rsidRPr="00001957">
        <w:rPr>
          <w:rFonts w:ascii="Times New Roman" w:hAnsi="Times New Roman" w:cs="Times New Roman"/>
          <w:bCs/>
          <w:sz w:val="28"/>
          <w:szCs w:val="28"/>
          <w:lang w:val="uk-UA"/>
        </w:rPr>
        <w:t>6. Підготовка та проведення навчального заняття з використанням тренінгових технологій на будь-яку із запропонованих нижче тем.</w:t>
      </w:r>
    </w:p>
    <w:p w:rsidR="00001957" w:rsidRPr="00001957" w:rsidRDefault="00001957" w:rsidP="00001957">
      <w:pPr>
        <w:ind w:firstLine="567"/>
        <w:contextualSpacing/>
        <w:jc w:val="both"/>
        <w:rPr>
          <w:rFonts w:ascii="Times New Roman" w:hAnsi="Times New Roman" w:cs="Times New Roman"/>
          <w:bCs/>
          <w:sz w:val="28"/>
          <w:szCs w:val="28"/>
          <w:lang w:val="uk-UA"/>
        </w:rPr>
      </w:pPr>
      <w:r w:rsidRPr="00001957">
        <w:rPr>
          <w:rFonts w:ascii="Times New Roman" w:hAnsi="Times New Roman" w:cs="Times New Roman"/>
          <w:bCs/>
          <w:sz w:val="28"/>
          <w:szCs w:val="28"/>
          <w:lang w:val="uk-UA"/>
        </w:rPr>
        <w:lastRenderedPageBreak/>
        <w:t>7. Складання кросворду за основними термінами на будь-яку із запропонованих нижче тем.</w:t>
      </w:r>
    </w:p>
    <w:p w:rsidR="00001957" w:rsidRPr="00001957" w:rsidRDefault="00001957" w:rsidP="00001957">
      <w:pPr>
        <w:contextualSpacing/>
        <w:jc w:val="both"/>
        <w:rPr>
          <w:rFonts w:ascii="Times New Roman" w:hAnsi="Times New Roman" w:cs="Times New Roman"/>
          <w:b/>
          <w:sz w:val="28"/>
          <w:szCs w:val="28"/>
          <w:lang w:val="uk-UA"/>
        </w:rPr>
      </w:pPr>
    </w:p>
    <w:p w:rsidR="00001957" w:rsidRPr="00001957" w:rsidRDefault="00001957" w:rsidP="00001957">
      <w:pPr>
        <w:tabs>
          <w:tab w:val="left" w:pos="2030"/>
          <w:tab w:val="left" w:pos="10065"/>
        </w:tabs>
        <w:jc w:val="center"/>
        <w:rPr>
          <w:rFonts w:ascii="Times New Roman" w:hAnsi="Times New Roman" w:cs="Times New Roman"/>
          <w:b/>
          <w:sz w:val="28"/>
          <w:szCs w:val="28"/>
          <w:u w:val="single"/>
          <w:lang w:val="uk-UA"/>
        </w:rPr>
      </w:pPr>
      <w:r w:rsidRPr="00001957">
        <w:rPr>
          <w:rFonts w:ascii="Times New Roman" w:hAnsi="Times New Roman" w:cs="Times New Roman"/>
          <w:b/>
          <w:sz w:val="28"/>
          <w:szCs w:val="28"/>
          <w:u w:val="single"/>
          <w:lang w:val="uk-UA"/>
        </w:rPr>
        <w:t>Теми</w:t>
      </w:r>
    </w:p>
    <w:p w:rsidR="00001957" w:rsidRDefault="00001957" w:rsidP="00784CC2">
      <w:pPr>
        <w:pStyle w:val="afa"/>
        <w:ind w:left="0"/>
        <w:jc w:val="center"/>
        <w:rPr>
          <w:b/>
          <w:sz w:val="28"/>
          <w:szCs w:val="28"/>
          <w:lang w:val="uk-UA"/>
        </w:rPr>
      </w:pPr>
    </w:p>
    <w:p w:rsidR="00153BF4" w:rsidRDefault="00153BF4" w:rsidP="00153BF4">
      <w:pPr>
        <w:pStyle w:val="Default"/>
        <w:jc w:val="both"/>
        <w:rPr>
          <w:sz w:val="28"/>
          <w:szCs w:val="28"/>
        </w:rPr>
      </w:pPr>
      <w:r>
        <w:rPr>
          <w:sz w:val="28"/>
          <w:szCs w:val="28"/>
        </w:rPr>
        <w:t xml:space="preserve">1. Предмет та завдання історії держави і права України. Джерела, основні етапи та проблеми історіографії курсу. Методологія та періодизація курсу. </w:t>
      </w:r>
    </w:p>
    <w:p w:rsidR="00153BF4" w:rsidRDefault="00153BF4" w:rsidP="00153BF4">
      <w:pPr>
        <w:pStyle w:val="Default"/>
        <w:jc w:val="both"/>
        <w:rPr>
          <w:sz w:val="28"/>
          <w:szCs w:val="28"/>
        </w:rPr>
      </w:pPr>
      <w:r>
        <w:rPr>
          <w:sz w:val="28"/>
          <w:szCs w:val="28"/>
        </w:rPr>
        <w:t xml:space="preserve">2. Виникнення Скіфської держави. Суспільно-політичний устрій Скіфії. Право Скіфського державного утворення. </w:t>
      </w:r>
    </w:p>
    <w:p w:rsidR="00153BF4" w:rsidRDefault="00153BF4" w:rsidP="00153BF4">
      <w:pPr>
        <w:pStyle w:val="Default"/>
        <w:jc w:val="both"/>
        <w:rPr>
          <w:sz w:val="28"/>
          <w:szCs w:val="28"/>
        </w:rPr>
      </w:pPr>
      <w:r>
        <w:rPr>
          <w:sz w:val="28"/>
          <w:szCs w:val="28"/>
        </w:rPr>
        <w:t xml:space="preserve">3. Виникнення на території Північного Причорномор’я грецьких міст-держав. Суспільно-політичний устрій грецьких рабовласницьких міст-колоній. Правова система. </w:t>
      </w:r>
    </w:p>
    <w:p w:rsidR="00153BF4" w:rsidRDefault="00153BF4" w:rsidP="00153BF4">
      <w:pPr>
        <w:pStyle w:val="Default"/>
        <w:jc w:val="both"/>
        <w:rPr>
          <w:sz w:val="28"/>
          <w:szCs w:val="28"/>
        </w:rPr>
      </w:pPr>
      <w:r>
        <w:rPr>
          <w:sz w:val="28"/>
          <w:szCs w:val="28"/>
        </w:rPr>
        <w:t xml:space="preserve">4. Боспорське царство, його суспільно-політичний лад і право. </w:t>
      </w:r>
    </w:p>
    <w:p w:rsidR="00153BF4" w:rsidRDefault="00153BF4" w:rsidP="00153BF4">
      <w:pPr>
        <w:pStyle w:val="Default"/>
        <w:jc w:val="both"/>
        <w:rPr>
          <w:sz w:val="28"/>
          <w:szCs w:val="28"/>
        </w:rPr>
      </w:pPr>
      <w:r>
        <w:rPr>
          <w:sz w:val="28"/>
          <w:szCs w:val="28"/>
        </w:rPr>
        <w:t xml:space="preserve">5. Перші союзи племен і інші переддержавні утворення у східних слов’ян (VІ – ІХ ст.). Передумови утворення давньоруської держави. Дискусії про її походження. Основні етапи розвитку Київської держави. </w:t>
      </w:r>
    </w:p>
    <w:p w:rsidR="00153BF4" w:rsidRDefault="00153BF4" w:rsidP="00153BF4">
      <w:pPr>
        <w:pStyle w:val="Default"/>
        <w:jc w:val="both"/>
        <w:rPr>
          <w:sz w:val="28"/>
          <w:szCs w:val="28"/>
        </w:rPr>
      </w:pPr>
      <w:r>
        <w:rPr>
          <w:sz w:val="28"/>
          <w:szCs w:val="28"/>
        </w:rPr>
        <w:t xml:space="preserve">6. Державний лад Київської Русі (кінець ІХ – початок ХІІ ст.). </w:t>
      </w:r>
    </w:p>
    <w:p w:rsidR="00153BF4" w:rsidRDefault="00153BF4" w:rsidP="00153BF4">
      <w:pPr>
        <w:pStyle w:val="Default"/>
        <w:jc w:val="both"/>
        <w:rPr>
          <w:sz w:val="28"/>
          <w:szCs w:val="28"/>
        </w:rPr>
      </w:pPr>
      <w:r>
        <w:rPr>
          <w:sz w:val="28"/>
          <w:szCs w:val="28"/>
        </w:rPr>
        <w:t xml:space="preserve">7. Судова система та особливості судового процесу Київської Русі (кінець ІХ – початок ХІІ ст.). </w:t>
      </w:r>
    </w:p>
    <w:p w:rsidR="00153BF4" w:rsidRDefault="00153BF4" w:rsidP="00153BF4">
      <w:pPr>
        <w:pStyle w:val="Default"/>
        <w:jc w:val="both"/>
        <w:rPr>
          <w:sz w:val="28"/>
          <w:szCs w:val="28"/>
        </w:rPr>
      </w:pPr>
      <w:r>
        <w:rPr>
          <w:sz w:val="28"/>
          <w:szCs w:val="28"/>
        </w:rPr>
        <w:t xml:space="preserve">8. Суспільний лад Київської Русі (кінець ІХ – початок ХІІ ст.). Правове становище окремих груп залежного населення. </w:t>
      </w:r>
    </w:p>
    <w:p w:rsidR="00153BF4" w:rsidRDefault="00153BF4" w:rsidP="00153BF4">
      <w:pPr>
        <w:pStyle w:val="Default"/>
        <w:jc w:val="both"/>
        <w:rPr>
          <w:sz w:val="28"/>
          <w:szCs w:val="28"/>
        </w:rPr>
      </w:pPr>
      <w:r>
        <w:rPr>
          <w:sz w:val="28"/>
          <w:szCs w:val="28"/>
        </w:rPr>
        <w:t xml:space="preserve">9. Характеристика джерел права Київської Русі. «Руська правда» – видатна пам’ятка давньоруського права. </w:t>
      </w:r>
    </w:p>
    <w:p w:rsidR="00153BF4" w:rsidRDefault="00153BF4" w:rsidP="00153BF4">
      <w:pPr>
        <w:pStyle w:val="Default"/>
        <w:jc w:val="both"/>
        <w:rPr>
          <w:sz w:val="28"/>
          <w:szCs w:val="28"/>
        </w:rPr>
      </w:pPr>
      <w:r>
        <w:rPr>
          <w:sz w:val="28"/>
          <w:szCs w:val="28"/>
        </w:rPr>
        <w:t xml:space="preserve">10. Основні риси цивільного права за «Руською Правдою». </w:t>
      </w:r>
    </w:p>
    <w:p w:rsidR="00153BF4" w:rsidRDefault="00153BF4" w:rsidP="00153BF4">
      <w:pPr>
        <w:pStyle w:val="Default"/>
        <w:jc w:val="both"/>
        <w:rPr>
          <w:sz w:val="28"/>
          <w:szCs w:val="28"/>
        </w:rPr>
      </w:pPr>
      <w:r>
        <w:rPr>
          <w:sz w:val="28"/>
          <w:szCs w:val="28"/>
        </w:rPr>
        <w:t xml:space="preserve">11. Основні риси кримінального права Київської Русі: поняття і види злочинів, мета і система покарань. </w:t>
      </w:r>
    </w:p>
    <w:p w:rsidR="00153BF4" w:rsidRDefault="00153BF4" w:rsidP="00153BF4">
      <w:pPr>
        <w:pStyle w:val="Default"/>
        <w:jc w:val="both"/>
        <w:rPr>
          <w:sz w:val="28"/>
          <w:szCs w:val="28"/>
        </w:rPr>
      </w:pPr>
      <w:r>
        <w:rPr>
          <w:sz w:val="28"/>
          <w:szCs w:val="28"/>
        </w:rPr>
        <w:t xml:space="preserve">12. Феодальна роздробленість Київської Русі: причини, періодизація, наслідки. Зміни в державно-правових інститутах Русі на етапі феодальної роздробленості (30-ті роки XII ст. – початок XIV ст.). </w:t>
      </w:r>
    </w:p>
    <w:p w:rsidR="00153BF4" w:rsidRDefault="00153BF4" w:rsidP="00153BF4">
      <w:pPr>
        <w:pStyle w:val="Default"/>
        <w:jc w:val="both"/>
        <w:rPr>
          <w:sz w:val="28"/>
          <w:szCs w:val="28"/>
        </w:rPr>
      </w:pPr>
      <w:r>
        <w:rPr>
          <w:sz w:val="28"/>
          <w:szCs w:val="28"/>
        </w:rPr>
        <w:t xml:space="preserve">13. Формування Галицько-Волинського князівства. Особливості організації державної влади Галицько-Волинського князівства. Правова система Галицько-Волинської держави. Суд і процес. </w:t>
      </w:r>
    </w:p>
    <w:p w:rsidR="00153BF4" w:rsidRDefault="00153BF4" w:rsidP="00153BF4">
      <w:pPr>
        <w:pStyle w:val="Default"/>
        <w:jc w:val="both"/>
        <w:rPr>
          <w:sz w:val="28"/>
          <w:szCs w:val="28"/>
        </w:rPr>
      </w:pPr>
      <w:r>
        <w:rPr>
          <w:sz w:val="28"/>
          <w:szCs w:val="28"/>
        </w:rPr>
        <w:t xml:space="preserve">14. Особливості литовського проникнення в Україну та правове положення українських земель у складі Великого князівства Литовського. Загарбання українських земель Польським королівством. Утворення Речі Посполитої. Положення українських земель у складі Польського королівства та Речі Посполитої. </w:t>
      </w:r>
    </w:p>
    <w:p w:rsidR="00153BF4" w:rsidRDefault="00153BF4" w:rsidP="00153BF4">
      <w:pPr>
        <w:pStyle w:val="Default"/>
        <w:jc w:val="both"/>
        <w:rPr>
          <w:sz w:val="28"/>
          <w:szCs w:val="28"/>
        </w:rPr>
      </w:pPr>
      <w:r>
        <w:rPr>
          <w:sz w:val="28"/>
          <w:szCs w:val="28"/>
        </w:rPr>
        <w:t xml:space="preserve">15. Порядок формування і структура державного апарату Великого князівства Литовського </w:t>
      </w:r>
    </w:p>
    <w:p w:rsidR="00153BF4" w:rsidRDefault="00153BF4" w:rsidP="00153BF4">
      <w:pPr>
        <w:pStyle w:val="Default"/>
        <w:jc w:val="both"/>
        <w:rPr>
          <w:sz w:val="28"/>
          <w:szCs w:val="28"/>
        </w:rPr>
      </w:pPr>
      <w:r>
        <w:rPr>
          <w:sz w:val="28"/>
          <w:szCs w:val="28"/>
        </w:rPr>
        <w:t xml:space="preserve">16. Державний лад Польського королівства та Речі Посполитої. </w:t>
      </w:r>
    </w:p>
    <w:p w:rsidR="00153BF4" w:rsidRDefault="00153BF4" w:rsidP="00153BF4">
      <w:pPr>
        <w:pStyle w:val="Default"/>
        <w:jc w:val="both"/>
        <w:rPr>
          <w:sz w:val="28"/>
          <w:szCs w:val="28"/>
        </w:rPr>
      </w:pPr>
      <w:r>
        <w:rPr>
          <w:sz w:val="28"/>
          <w:szCs w:val="28"/>
        </w:rPr>
        <w:t xml:space="preserve">17. Правове становище основних соціальних груп населення в литовсько-польську добу. </w:t>
      </w:r>
    </w:p>
    <w:p w:rsidR="00153BF4" w:rsidRDefault="00153BF4" w:rsidP="00153BF4">
      <w:pPr>
        <w:pStyle w:val="Default"/>
        <w:jc w:val="both"/>
        <w:rPr>
          <w:sz w:val="28"/>
          <w:szCs w:val="28"/>
        </w:rPr>
      </w:pPr>
      <w:r>
        <w:rPr>
          <w:sz w:val="28"/>
          <w:szCs w:val="28"/>
        </w:rPr>
        <w:t xml:space="preserve">18. Магдебурзьке право на Україні (виникнення, суть, принципи та застосування). </w:t>
      </w:r>
    </w:p>
    <w:p w:rsidR="00153BF4" w:rsidRDefault="00153BF4" w:rsidP="00153BF4">
      <w:pPr>
        <w:pStyle w:val="Default"/>
        <w:jc w:val="both"/>
        <w:rPr>
          <w:sz w:val="28"/>
          <w:szCs w:val="28"/>
        </w:rPr>
      </w:pPr>
      <w:r>
        <w:rPr>
          <w:sz w:val="28"/>
          <w:szCs w:val="28"/>
        </w:rPr>
        <w:t xml:space="preserve">19. Система судоустрою на українських землях в литовсько-польську добу. </w:t>
      </w:r>
    </w:p>
    <w:p w:rsidR="00153BF4" w:rsidRDefault="00153BF4" w:rsidP="00153BF4">
      <w:pPr>
        <w:pStyle w:val="Default"/>
        <w:jc w:val="both"/>
        <w:rPr>
          <w:sz w:val="28"/>
          <w:szCs w:val="28"/>
        </w:rPr>
      </w:pPr>
      <w:r>
        <w:rPr>
          <w:sz w:val="28"/>
          <w:szCs w:val="28"/>
        </w:rPr>
        <w:lastRenderedPageBreak/>
        <w:t xml:space="preserve">20. Характеристика джерел права в литовсько-польську добу. Статути Великого князівства Литовського як джерела права. </w:t>
      </w:r>
    </w:p>
    <w:p w:rsidR="00153BF4" w:rsidRDefault="00153BF4" w:rsidP="00153BF4">
      <w:pPr>
        <w:pStyle w:val="Default"/>
        <w:jc w:val="both"/>
        <w:rPr>
          <w:sz w:val="28"/>
          <w:szCs w:val="28"/>
        </w:rPr>
      </w:pPr>
      <w:r>
        <w:rPr>
          <w:sz w:val="28"/>
          <w:szCs w:val="28"/>
        </w:rPr>
        <w:t xml:space="preserve">21. Основні риси цивільного права в литовсько-польський період. </w:t>
      </w:r>
    </w:p>
    <w:p w:rsidR="00153BF4" w:rsidRDefault="00153BF4" w:rsidP="00153BF4">
      <w:pPr>
        <w:pStyle w:val="Default"/>
        <w:jc w:val="both"/>
        <w:rPr>
          <w:sz w:val="28"/>
          <w:szCs w:val="28"/>
        </w:rPr>
      </w:pPr>
      <w:r>
        <w:rPr>
          <w:sz w:val="28"/>
          <w:szCs w:val="28"/>
        </w:rPr>
        <w:t xml:space="preserve">22. Кримінальне право. Характерні риси процесуального права в литовсько-польський період. </w:t>
      </w:r>
    </w:p>
    <w:p w:rsidR="00153BF4" w:rsidRDefault="00153BF4" w:rsidP="00153BF4">
      <w:pPr>
        <w:pStyle w:val="Default"/>
        <w:jc w:val="both"/>
        <w:rPr>
          <w:sz w:val="28"/>
          <w:szCs w:val="28"/>
        </w:rPr>
      </w:pPr>
      <w:r>
        <w:rPr>
          <w:sz w:val="28"/>
          <w:szCs w:val="28"/>
        </w:rPr>
        <w:t xml:space="preserve">23. Виникнення українського козацтва. Причини, джерела, час, територія. Формування станових ознак українського козацтва та боротьба за правове утвердження. </w:t>
      </w:r>
    </w:p>
    <w:p w:rsidR="00153BF4" w:rsidRDefault="00153BF4" w:rsidP="00153BF4">
      <w:pPr>
        <w:pStyle w:val="Default"/>
        <w:jc w:val="both"/>
        <w:rPr>
          <w:sz w:val="28"/>
          <w:szCs w:val="28"/>
        </w:rPr>
      </w:pPr>
      <w:r>
        <w:rPr>
          <w:sz w:val="28"/>
          <w:szCs w:val="28"/>
        </w:rPr>
        <w:t xml:space="preserve">24. Запорозька Січ – «козацька християнська республіка». Заснування Січі та місця її подальшого розташування. Основні етапи її політичної історії. </w:t>
      </w:r>
    </w:p>
    <w:p w:rsidR="00153BF4" w:rsidRDefault="00153BF4" w:rsidP="00153BF4">
      <w:pPr>
        <w:pStyle w:val="Default"/>
        <w:jc w:val="both"/>
        <w:rPr>
          <w:sz w:val="28"/>
          <w:szCs w:val="28"/>
        </w:rPr>
      </w:pPr>
      <w:r>
        <w:rPr>
          <w:sz w:val="28"/>
          <w:szCs w:val="28"/>
        </w:rPr>
        <w:t xml:space="preserve">25. Система органів влади та управління на Запорозькій Січі. </w:t>
      </w:r>
    </w:p>
    <w:p w:rsidR="00153BF4" w:rsidRDefault="00153BF4" w:rsidP="00153BF4">
      <w:pPr>
        <w:pStyle w:val="Default"/>
        <w:jc w:val="both"/>
        <w:rPr>
          <w:sz w:val="28"/>
          <w:szCs w:val="28"/>
        </w:rPr>
      </w:pPr>
      <w:r>
        <w:rPr>
          <w:sz w:val="28"/>
          <w:szCs w:val="28"/>
        </w:rPr>
        <w:t xml:space="preserve">26. Загальна характеристика звичаєвого права запорозьких козаків. Основні риси цивільного права Запорозької Січі. </w:t>
      </w:r>
    </w:p>
    <w:p w:rsidR="00153BF4" w:rsidRDefault="00153BF4" w:rsidP="00153BF4">
      <w:pPr>
        <w:pStyle w:val="Default"/>
        <w:jc w:val="both"/>
        <w:rPr>
          <w:sz w:val="28"/>
          <w:szCs w:val="28"/>
        </w:rPr>
      </w:pPr>
      <w:r>
        <w:rPr>
          <w:sz w:val="28"/>
          <w:szCs w:val="28"/>
        </w:rPr>
        <w:t xml:space="preserve">27. Основні риси кримінального права Запорозької Січі. </w:t>
      </w:r>
    </w:p>
    <w:p w:rsidR="00153BF4" w:rsidRDefault="00153BF4" w:rsidP="00153BF4">
      <w:pPr>
        <w:pStyle w:val="Default"/>
        <w:jc w:val="both"/>
        <w:rPr>
          <w:sz w:val="28"/>
          <w:szCs w:val="28"/>
        </w:rPr>
      </w:pPr>
      <w:r>
        <w:rPr>
          <w:sz w:val="28"/>
          <w:szCs w:val="28"/>
        </w:rPr>
        <w:t xml:space="preserve">28. Судовий устрій та судочинство на Запорозькій Січі. </w:t>
      </w:r>
    </w:p>
    <w:p w:rsidR="00153BF4" w:rsidRDefault="00153BF4" w:rsidP="00153BF4">
      <w:pPr>
        <w:pStyle w:val="Default"/>
        <w:jc w:val="both"/>
        <w:rPr>
          <w:sz w:val="28"/>
          <w:szCs w:val="28"/>
        </w:rPr>
      </w:pPr>
      <w:r>
        <w:rPr>
          <w:sz w:val="28"/>
          <w:szCs w:val="28"/>
        </w:rPr>
        <w:t xml:space="preserve">29. Причини ліквідації Запорозької Cічі і створення Задунайської Січі. </w:t>
      </w:r>
    </w:p>
    <w:p w:rsidR="00153BF4" w:rsidRDefault="00153BF4" w:rsidP="00153BF4">
      <w:pPr>
        <w:pStyle w:val="Default"/>
        <w:jc w:val="both"/>
        <w:rPr>
          <w:sz w:val="28"/>
          <w:szCs w:val="28"/>
        </w:rPr>
      </w:pPr>
      <w:r>
        <w:rPr>
          <w:sz w:val="28"/>
          <w:szCs w:val="28"/>
        </w:rPr>
        <w:t xml:space="preserve">30. Національно-визвольна війна під проводом Б. Хмельницького. Формування території та механізму держави в період національно-визвольної війни. Переяславська рада та юридичне оформлення приєднання Лівобережної України до Росії. </w:t>
      </w:r>
    </w:p>
    <w:p w:rsidR="00153BF4" w:rsidRDefault="00153BF4" w:rsidP="00153BF4">
      <w:pPr>
        <w:pStyle w:val="Default"/>
        <w:jc w:val="both"/>
        <w:rPr>
          <w:sz w:val="28"/>
          <w:szCs w:val="28"/>
        </w:rPr>
      </w:pPr>
      <w:r>
        <w:rPr>
          <w:sz w:val="28"/>
          <w:szCs w:val="28"/>
        </w:rPr>
        <w:t xml:space="preserve">31. Зміни принципів, форм і методів у діяльності військово-адміністративного апарату влади і управління Україною в другій половині ХVII – кінця ХVIIІ ст. </w:t>
      </w:r>
    </w:p>
    <w:p w:rsidR="00153BF4" w:rsidRDefault="00153BF4" w:rsidP="00153BF4">
      <w:pPr>
        <w:pStyle w:val="Default"/>
        <w:jc w:val="both"/>
        <w:rPr>
          <w:sz w:val="28"/>
          <w:szCs w:val="28"/>
        </w:rPr>
      </w:pPr>
      <w:r>
        <w:rPr>
          <w:sz w:val="28"/>
          <w:szCs w:val="28"/>
        </w:rPr>
        <w:t xml:space="preserve">32. Зміни у суспільних відносинах України-Гетьманщини в другій половині XVII – кінця XVIII cт. </w:t>
      </w:r>
    </w:p>
    <w:p w:rsidR="00153BF4" w:rsidRDefault="00153BF4" w:rsidP="00153BF4">
      <w:pPr>
        <w:pStyle w:val="Default"/>
        <w:jc w:val="both"/>
        <w:rPr>
          <w:sz w:val="28"/>
          <w:szCs w:val="28"/>
        </w:rPr>
      </w:pPr>
      <w:r>
        <w:rPr>
          <w:sz w:val="28"/>
          <w:szCs w:val="28"/>
        </w:rPr>
        <w:t xml:space="preserve">33. Обмеження і повна ліквідація української державності в другій половині XVII – кінця XVIII cт. Етапи ліквідації царатом автономії України. </w:t>
      </w:r>
    </w:p>
    <w:p w:rsidR="00153BF4" w:rsidRDefault="00153BF4" w:rsidP="00153BF4">
      <w:pPr>
        <w:pStyle w:val="Default"/>
        <w:jc w:val="both"/>
        <w:rPr>
          <w:sz w:val="28"/>
          <w:szCs w:val="28"/>
        </w:rPr>
      </w:pPr>
      <w:r>
        <w:rPr>
          <w:sz w:val="28"/>
          <w:szCs w:val="28"/>
        </w:rPr>
        <w:t xml:space="preserve">34. Організація судової влади в Україні-Гетьманщині (друга половина ХVII – кінець ХVIIІ ст.). </w:t>
      </w:r>
    </w:p>
    <w:p w:rsidR="00153BF4" w:rsidRDefault="00153BF4" w:rsidP="00153BF4">
      <w:pPr>
        <w:pStyle w:val="Default"/>
        <w:jc w:val="both"/>
        <w:rPr>
          <w:sz w:val="28"/>
          <w:szCs w:val="28"/>
        </w:rPr>
      </w:pPr>
      <w:r>
        <w:rPr>
          <w:sz w:val="28"/>
          <w:szCs w:val="28"/>
        </w:rPr>
        <w:t xml:space="preserve">35. Джерела права України-Гетьманщини. Кодифікація права на українських землях у ХVІІІ ст. Причини кодифікації. </w:t>
      </w:r>
    </w:p>
    <w:p w:rsidR="00153BF4" w:rsidRDefault="00153BF4" w:rsidP="00153BF4">
      <w:pPr>
        <w:pStyle w:val="Default"/>
        <w:jc w:val="both"/>
        <w:rPr>
          <w:sz w:val="28"/>
          <w:szCs w:val="28"/>
        </w:rPr>
      </w:pPr>
      <w:r>
        <w:rPr>
          <w:sz w:val="28"/>
          <w:szCs w:val="28"/>
        </w:rPr>
        <w:t xml:space="preserve">36. Головні риси розвитку цивільного права України-Гетьманщини: право власності, зобов’язальне право, спадкове право, сімейне право. </w:t>
      </w:r>
    </w:p>
    <w:p w:rsidR="00153BF4" w:rsidRDefault="00153BF4" w:rsidP="00153BF4">
      <w:pPr>
        <w:pStyle w:val="Default"/>
        <w:jc w:val="both"/>
        <w:rPr>
          <w:sz w:val="28"/>
          <w:szCs w:val="28"/>
        </w:rPr>
      </w:pPr>
      <w:r>
        <w:rPr>
          <w:sz w:val="28"/>
          <w:szCs w:val="28"/>
        </w:rPr>
        <w:t xml:space="preserve">37. Основні риси розвитку кримінального права України-Гетьманщини: поняття і види злочинів; мета і система покарань. </w:t>
      </w:r>
    </w:p>
    <w:p w:rsidR="00153BF4" w:rsidRDefault="00153BF4" w:rsidP="00153BF4">
      <w:pPr>
        <w:pStyle w:val="Default"/>
        <w:jc w:val="both"/>
        <w:rPr>
          <w:sz w:val="28"/>
          <w:szCs w:val="28"/>
        </w:rPr>
      </w:pPr>
      <w:r>
        <w:rPr>
          <w:sz w:val="28"/>
          <w:szCs w:val="28"/>
        </w:rPr>
        <w:t xml:space="preserve">38. Процесуальне право України-Гетьманщини. </w:t>
      </w:r>
    </w:p>
    <w:p w:rsidR="00153BF4" w:rsidRDefault="00153BF4" w:rsidP="00153BF4">
      <w:pPr>
        <w:pStyle w:val="Default"/>
        <w:jc w:val="both"/>
        <w:rPr>
          <w:sz w:val="28"/>
          <w:szCs w:val="28"/>
        </w:rPr>
      </w:pPr>
      <w:r>
        <w:rPr>
          <w:sz w:val="28"/>
          <w:szCs w:val="28"/>
        </w:rPr>
        <w:t xml:space="preserve">39. Адміністративно-політичний устрій Слобідської України ХVІІ – ХVІІІ ст. та особливості суспільного устрою. </w:t>
      </w:r>
    </w:p>
    <w:p w:rsidR="00153BF4" w:rsidRDefault="00153BF4" w:rsidP="00153BF4">
      <w:pPr>
        <w:pStyle w:val="Default"/>
        <w:jc w:val="both"/>
        <w:rPr>
          <w:sz w:val="28"/>
          <w:szCs w:val="28"/>
        </w:rPr>
      </w:pPr>
      <w:r>
        <w:rPr>
          <w:sz w:val="28"/>
          <w:szCs w:val="28"/>
        </w:rPr>
        <w:t xml:space="preserve">40. Етнічні українські землі у складі Російської імперії. Адміністративно-територіальний устрій України (початок ХІХ – початок ХХ ст.) </w:t>
      </w:r>
    </w:p>
    <w:p w:rsidR="00153BF4" w:rsidRDefault="00153BF4" w:rsidP="00153BF4">
      <w:pPr>
        <w:pStyle w:val="Default"/>
        <w:jc w:val="both"/>
        <w:rPr>
          <w:sz w:val="28"/>
          <w:szCs w:val="28"/>
        </w:rPr>
      </w:pPr>
      <w:r>
        <w:rPr>
          <w:sz w:val="28"/>
          <w:szCs w:val="28"/>
        </w:rPr>
        <w:t xml:space="preserve">41. Державний устрій на українських землях у складі Російської імперії (ХІХ ст.). </w:t>
      </w:r>
    </w:p>
    <w:p w:rsidR="00153BF4" w:rsidRDefault="00153BF4" w:rsidP="00153BF4">
      <w:pPr>
        <w:pStyle w:val="Default"/>
        <w:jc w:val="both"/>
        <w:rPr>
          <w:sz w:val="28"/>
          <w:szCs w:val="28"/>
        </w:rPr>
      </w:pPr>
      <w:r>
        <w:rPr>
          <w:sz w:val="28"/>
          <w:szCs w:val="28"/>
        </w:rPr>
        <w:t xml:space="preserve">42. Суспільний устрій на українських землях у складі Російської імперії (ХІХ ст.). </w:t>
      </w:r>
    </w:p>
    <w:p w:rsidR="00153BF4" w:rsidRDefault="00153BF4" w:rsidP="00153BF4">
      <w:pPr>
        <w:pStyle w:val="Default"/>
        <w:jc w:val="both"/>
        <w:rPr>
          <w:sz w:val="28"/>
          <w:szCs w:val="28"/>
        </w:rPr>
      </w:pPr>
      <w:r>
        <w:rPr>
          <w:sz w:val="28"/>
          <w:szCs w:val="28"/>
        </w:rPr>
        <w:t xml:space="preserve">43. Судова система в підросійській Україні у першій половині ХІХ ст. </w:t>
      </w:r>
    </w:p>
    <w:p w:rsidR="00153BF4" w:rsidRDefault="00153BF4" w:rsidP="00153BF4">
      <w:pPr>
        <w:pStyle w:val="Default"/>
        <w:jc w:val="both"/>
        <w:rPr>
          <w:sz w:val="28"/>
          <w:szCs w:val="28"/>
        </w:rPr>
      </w:pPr>
      <w:r>
        <w:rPr>
          <w:sz w:val="28"/>
          <w:szCs w:val="28"/>
        </w:rPr>
        <w:lastRenderedPageBreak/>
        <w:t xml:space="preserve">44. Джерела та основні риси права в підросійській Україні (ХІХ ст.). </w:t>
      </w:r>
    </w:p>
    <w:p w:rsidR="00153BF4" w:rsidRDefault="00153BF4" w:rsidP="00153BF4">
      <w:pPr>
        <w:pStyle w:val="Default"/>
        <w:jc w:val="both"/>
        <w:rPr>
          <w:sz w:val="28"/>
          <w:szCs w:val="28"/>
        </w:rPr>
      </w:pPr>
      <w:r>
        <w:rPr>
          <w:sz w:val="28"/>
          <w:szCs w:val="28"/>
        </w:rPr>
        <w:t xml:space="preserve">45. Селянська реформа 1861 року, її правове оформлення та особливості в Україні. Зміни в суспільному устрої України після селянської реформи. </w:t>
      </w:r>
    </w:p>
    <w:p w:rsidR="00153BF4" w:rsidRDefault="00153BF4" w:rsidP="00153BF4">
      <w:pPr>
        <w:pStyle w:val="Default"/>
        <w:jc w:val="both"/>
        <w:rPr>
          <w:sz w:val="28"/>
          <w:szCs w:val="28"/>
        </w:rPr>
      </w:pPr>
      <w:r>
        <w:rPr>
          <w:sz w:val="28"/>
          <w:szCs w:val="28"/>
        </w:rPr>
        <w:t xml:space="preserve">46. Поліція в структурі державного механізму. Поліцейська реформа. </w:t>
      </w:r>
    </w:p>
    <w:p w:rsidR="00153BF4" w:rsidRDefault="00153BF4" w:rsidP="00153BF4">
      <w:pPr>
        <w:pStyle w:val="Default"/>
        <w:jc w:val="both"/>
        <w:rPr>
          <w:sz w:val="28"/>
          <w:szCs w:val="28"/>
        </w:rPr>
      </w:pPr>
      <w:r>
        <w:rPr>
          <w:sz w:val="28"/>
          <w:szCs w:val="28"/>
        </w:rPr>
        <w:t xml:space="preserve">47. Судова реформа 1864 р. та її особливості в Україні. </w:t>
      </w:r>
    </w:p>
    <w:p w:rsidR="00153BF4" w:rsidRDefault="00153BF4" w:rsidP="00153BF4">
      <w:pPr>
        <w:pStyle w:val="Default"/>
        <w:jc w:val="both"/>
        <w:rPr>
          <w:sz w:val="28"/>
          <w:szCs w:val="28"/>
        </w:rPr>
      </w:pPr>
      <w:r>
        <w:rPr>
          <w:sz w:val="28"/>
          <w:szCs w:val="28"/>
        </w:rPr>
        <w:t xml:space="preserve">48. Реформи місцевого самоврядування (друга половина ХІХ ст.). </w:t>
      </w:r>
    </w:p>
    <w:p w:rsidR="00153BF4" w:rsidRDefault="00153BF4" w:rsidP="00153BF4">
      <w:pPr>
        <w:pStyle w:val="Default"/>
        <w:jc w:val="both"/>
        <w:rPr>
          <w:sz w:val="28"/>
          <w:szCs w:val="28"/>
        </w:rPr>
      </w:pPr>
      <w:r>
        <w:rPr>
          <w:sz w:val="28"/>
          <w:szCs w:val="28"/>
        </w:rPr>
        <w:t xml:space="preserve">49. Зміни у державному устрої України у складі Російської імперії на початку ХХ ст. </w:t>
      </w:r>
    </w:p>
    <w:p w:rsidR="00153BF4" w:rsidRDefault="00153BF4" w:rsidP="00153BF4">
      <w:pPr>
        <w:pStyle w:val="Default"/>
        <w:jc w:val="both"/>
        <w:rPr>
          <w:sz w:val="28"/>
          <w:szCs w:val="28"/>
        </w:rPr>
      </w:pPr>
      <w:r>
        <w:rPr>
          <w:sz w:val="28"/>
          <w:szCs w:val="28"/>
        </w:rPr>
        <w:t xml:space="preserve">50. Захоплення західноукраїнських земель Австрією. Органи урядової адміністрації на західноукраїнських землях наприкінці ХVІІІ – у середині ХІХ ст. </w:t>
      </w:r>
    </w:p>
    <w:p w:rsidR="00153BF4" w:rsidRDefault="00153BF4" w:rsidP="00153BF4">
      <w:pPr>
        <w:pStyle w:val="Default"/>
        <w:jc w:val="both"/>
        <w:rPr>
          <w:sz w:val="28"/>
          <w:szCs w:val="28"/>
        </w:rPr>
      </w:pPr>
      <w:r>
        <w:rPr>
          <w:sz w:val="28"/>
          <w:szCs w:val="28"/>
        </w:rPr>
        <w:t xml:space="preserve">51. Утворення дуалістичної Австро-Угорської монархії. Загальнодержавні органи влади і місцевого управління в кінці ХІХ – на початку ХХ ст. </w:t>
      </w:r>
    </w:p>
    <w:p w:rsidR="00153BF4" w:rsidRDefault="00153BF4" w:rsidP="00153BF4">
      <w:pPr>
        <w:pStyle w:val="Default"/>
        <w:jc w:val="both"/>
        <w:rPr>
          <w:sz w:val="28"/>
          <w:szCs w:val="28"/>
        </w:rPr>
      </w:pPr>
      <w:r>
        <w:rPr>
          <w:sz w:val="28"/>
          <w:szCs w:val="28"/>
        </w:rPr>
        <w:t xml:space="preserve">52. Суспільний лад на західноукраїнських землях в кінці ХVІІІ – початку ХХ ст. </w:t>
      </w:r>
    </w:p>
    <w:p w:rsidR="00153BF4" w:rsidRDefault="00153BF4" w:rsidP="00153BF4">
      <w:pPr>
        <w:pStyle w:val="Default"/>
        <w:jc w:val="both"/>
        <w:rPr>
          <w:sz w:val="28"/>
          <w:szCs w:val="28"/>
        </w:rPr>
      </w:pPr>
      <w:r>
        <w:rPr>
          <w:sz w:val="28"/>
          <w:szCs w:val="28"/>
        </w:rPr>
        <w:t xml:space="preserve">53. Джерела та система права на західноукраїнських землях в кінці ХVІІІ – початку ХХ ст. </w:t>
      </w:r>
    </w:p>
    <w:p w:rsidR="00153BF4" w:rsidRDefault="00153BF4" w:rsidP="00153BF4">
      <w:pPr>
        <w:pStyle w:val="Default"/>
        <w:jc w:val="both"/>
        <w:rPr>
          <w:sz w:val="28"/>
          <w:szCs w:val="28"/>
        </w:rPr>
      </w:pPr>
      <w:r>
        <w:rPr>
          <w:sz w:val="28"/>
          <w:szCs w:val="28"/>
        </w:rPr>
        <w:t xml:space="preserve">54. Судово-прокурорські органи на західноукраїнських землях в кінці ХVІІІ – на початку ХХ ст. </w:t>
      </w:r>
    </w:p>
    <w:p w:rsidR="00153BF4" w:rsidRDefault="00153BF4" w:rsidP="00153BF4">
      <w:pPr>
        <w:pStyle w:val="Default"/>
        <w:jc w:val="both"/>
        <w:rPr>
          <w:sz w:val="28"/>
          <w:szCs w:val="28"/>
        </w:rPr>
      </w:pPr>
      <w:r>
        <w:rPr>
          <w:sz w:val="28"/>
          <w:szCs w:val="28"/>
        </w:rPr>
        <w:t xml:space="preserve">55. Утворення Центральної Ради. Державне будівництво в період діяльності Центральної Ради. </w:t>
      </w:r>
    </w:p>
    <w:p w:rsidR="00153BF4" w:rsidRDefault="00153BF4" w:rsidP="00153BF4">
      <w:pPr>
        <w:pStyle w:val="Default"/>
        <w:jc w:val="both"/>
        <w:rPr>
          <w:sz w:val="28"/>
          <w:szCs w:val="28"/>
        </w:rPr>
      </w:pPr>
      <w:r>
        <w:rPr>
          <w:sz w:val="28"/>
          <w:szCs w:val="28"/>
        </w:rPr>
        <w:t xml:space="preserve">56. Судова система УНР доби Центральної Ради. </w:t>
      </w:r>
    </w:p>
    <w:p w:rsidR="00153BF4" w:rsidRDefault="00153BF4" w:rsidP="00153BF4">
      <w:pPr>
        <w:pStyle w:val="Default"/>
        <w:jc w:val="both"/>
        <w:rPr>
          <w:sz w:val="28"/>
          <w:szCs w:val="28"/>
        </w:rPr>
      </w:pPr>
      <w:r>
        <w:rPr>
          <w:sz w:val="28"/>
          <w:szCs w:val="28"/>
        </w:rPr>
        <w:t xml:space="preserve">57. Законотворча діяльність Центральної Ради. Конституція УНР від 29 квітня 1918 р., її структура, основні положення. </w:t>
      </w:r>
    </w:p>
    <w:p w:rsidR="00153BF4" w:rsidRDefault="00153BF4" w:rsidP="00153BF4">
      <w:pPr>
        <w:pStyle w:val="Default"/>
        <w:jc w:val="both"/>
        <w:rPr>
          <w:sz w:val="28"/>
          <w:szCs w:val="28"/>
        </w:rPr>
      </w:pPr>
      <w:r>
        <w:rPr>
          <w:sz w:val="28"/>
          <w:szCs w:val="28"/>
        </w:rPr>
        <w:t xml:space="preserve">58. УНР після Брестського миру. Припинення діяльності Центральної Ради. Причини падіння та історичне значення. </w:t>
      </w:r>
    </w:p>
    <w:p w:rsidR="00153BF4" w:rsidRDefault="00153BF4" w:rsidP="00153BF4">
      <w:pPr>
        <w:pStyle w:val="Default"/>
        <w:jc w:val="both"/>
        <w:rPr>
          <w:sz w:val="28"/>
          <w:szCs w:val="28"/>
        </w:rPr>
      </w:pPr>
      <w:r>
        <w:rPr>
          <w:sz w:val="28"/>
          <w:szCs w:val="28"/>
        </w:rPr>
        <w:t xml:space="preserve">59. Передумови та юридичне оформлення гетьманського перевороту. Проголошення Української Держави. Організація державної влади та управління Гетьманату. </w:t>
      </w:r>
    </w:p>
    <w:p w:rsidR="00153BF4" w:rsidRDefault="00153BF4" w:rsidP="00153BF4">
      <w:pPr>
        <w:pStyle w:val="Default"/>
        <w:jc w:val="both"/>
        <w:rPr>
          <w:sz w:val="28"/>
          <w:szCs w:val="28"/>
        </w:rPr>
      </w:pPr>
      <w:r>
        <w:rPr>
          <w:sz w:val="28"/>
          <w:szCs w:val="28"/>
        </w:rPr>
        <w:t xml:space="preserve">60. Судова та правоохоронна система Української Держави. </w:t>
      </w:r>
    </w:p>
    <w:p w:rsidR="00153BF4" w:rsidRDefault="00153BF4" w:rsidP="00153BF4">
      <w:pPr>
        <w:pStyle w:val="Default"/>
        <w:jc w:val="both"/>
        <w:rPr>
          <w:sz w:val="28"/>
          <w:szCs w:val="28"/>
        </w:rPr>
      </w:pPr>
      <w:r>
        <w:rPr>
          <w:sz w:val="28"/>
          <w:szCs w:val="28"/>
        </w:rPr>
        <w:t xml:space="preserve">61. Особливості законодавчого процесу в Українській Державі. </w:t>
      </w:r>
    </w:p>
    <w:p w:rsidR="00153BF4" w:rsidRDefault="00153BF4" w:rsidP="00153BF4">
      <w:pPr>
        <w:pStyle w:val="Default"/>
        <w:jc w:val="both"/>
        <w:rPr>
          <w:sz w:val="28"/>
          <w:szCs w:val="28"/>
        </w:rPr>
      </w:pPr>
      <w:r>
        <w:rPr>
          <w:sz w:val="28"/>
          <w:szCs w:val="28"/>
        </w:rPr>
        <w:t xml:space="preserve">62. Встановлення влади Директорії. Організація державної влади й територіальний устрій в період правління Директорії УНР. </w:t>
      </w:r>
    </w:p>
    <w:p w:rsidR="00153BF4" w:rsidRDefault="00153BF4" w:rsidP="00153BF4">
      <w:pPr>
        <w:pStyle w:val="Default"/>
        <w:jc w:val="both"/>
        <w:rPr>
          <w:sz w:val="28"/>
          <w:szCs w:val="28"/>
        </w:rPr>
      </w:pPr>
      <w:r>
        <w:rPr>
          <w:sz w:val="28"/>
          <w:szCs w:val="28"/>
        </w:rPr>
        <w:t xml:space="preserve">63. Законодавство Директорії. </w:t>
      </w:r>
    </w:p>
    <w:p w:rsidR="00153BF4" w:rsidRDefault="00153BF4" w:rsidP="00153BF4">
      <w:pPr>
        <w:pStyle w:val="Default"/>
        <w:jc w:val="both"/>
        <w:rPr>
          <w:sz w:val="28"/>
          <w:szCs w:val="28"/>
        </w:rPr>
      </w:pPr>
      <w:r>
        <w:rPr>
          <w:sz w:val="28"/>
          <w:szCs w:val="28"/>
        </w:rPr>
        <w:t xml:space="preserve">64. Судова система та правоохоронні органи Директорії. </w:t>
      </w:r>
    </w:p>
    <w:p w:rsidR="00153BF4" w:rsidRDefault="00153BF4" w:rsidP="00153BF4">
      <w:pPr>
        <w:pStyle w:val="Default"/>
        <w:jc w:val="both"/>
        <w:rPr>
          <w:sz w:val="28"/>
          <w:szCs w:val="28"/>
        </w:rPr>
      </w:pPr>
      <w:r>
        <w:rPr>
          <w:sz w:val="28"/>
          <w:szCs w:val="28"/>
        </w:rPr>
        <w:t xml:space="preserve">65. Падіння Директорії. Варшавський і Ризький договори. </w:t>
      </w:r>
    </w:p>
    <w:p w:rsidR="00153BF4" w:rsidRDefault="00153BF4" w:rsidP="00153BF4">
      <w:pPr>
        <w:pStyle w:val="Default"/>
        <w:jc w:val="both"/>
        <w:rPr>
          <w:sz w:val="28"/>
          <w:szCs w:val="28"/>
        </w:rPr>
      </w:pPr>
      <w:r>
        <w:rPr>
          <w:sz w:val="28"/>
          <w:szCs w:val="28"/>
        </w:rPr>
        <w:t xml:space="preserve">66. Становище західноукраїнських земель у складі Австро-Угорської монархії та організаційно-правові передумови утворення ЗУНР. Організація та структура державного апарату ЗУНР. </w:t>
      </w:r>
    </w:p>
    <w:p w:rsidR="00153BF4" w:rsidRDefault="00153BF4" w:rsidP="00153BF4">
      <w:pPr>
        <w:pStyle w:val="Default"/>
        <w:jc w:val="both"/>
        <w:rPr>
          <w:sz w:val="28"/>
          <w:szCs w:val="28"/>
        </w:rPr>
      </w:pPr>
      <w:r>
        <w:rPr>
          <w:sz w:val="28"/>
          <w:szCs w:val="28"/>
        </w:rPr>
        <w:t xml:space="preserve">67. Основні напрями й результати законодавчої діяльності ЗУНР. </w:t>
      </w:r>
    </w:p>
    <w:p w:rsidR="00153BF4" w:rsidRDefault="00153BF4" w:rsidP="00153BF4">
      <w:pPr>
        <w:pStyle w:val="Default"/>
        <w:jc w:val="both"/>
        <w:rPr>
          <w:sz w:val="28"/>
          <w:szCs w:val="28"/>
        </w:rPr>
      </w:pPr>
      <w:r>
        <w:rPr>
          <w:sz w:val="28"/>
          <w:szCs w:val="28"/>
        </w:rPr>
        <w:t xml:space="preserve">68. Судові та правоохоронні органи ЗУНР. </w:t>
      </w:r>
    </w:p>
    <w:p w:rsidR="00153BF4" w:rsidRDefault="00153BF4" w:rsidP="00153BF4">
      <w:pPr>
        <w:pStyle w:val="Default"/>
        <w:jc w:val="both"/>
        <w:rPr>
          <w:sz w:val="28"/>
          <w:szCs w:val="28"/>
        </w:rPr>
      </w:pPr>
      <w:r>
        <w:rPr>
          <w:sz w:val="28"/>
          <w:szCs w:val="28"/>
        </w:rPr>
        <w:t xml:space="preserve">69. Формування радянської державності. І Всеукраїнський з’їзд Рад 1917 р. Організація органів державної влади в Україні. Конституційно-правове оформлення радянської форми державності в Україні. Перебудова державного апарату. </w:t>
      </w:r>
    </w:p>
    <w:p w:rsidR="00153BF4" w:rsidRDefault="00153BF4" w:rsidP="00153BF4">
      <w:pPr>
        <w:pStyle w:val="Default"/>
        <w:jc w:val="both"/>
        <w:rPr>
          <w:sz w:val="28"/>
          <w:szCs w:val="28"/>
        </w:rPr>
      </w:pPr>
      <w:r>
        <w:rPr>
          <w:sz w:val="28"/>
          <w:szCs w:val="28"/>
        </w:rPr>
        <w:lastRenderedPageBreak/>
        <w:t xml:space="preserve">70. Становлення і розвиток судової системи у перші роки радянської влади (1917 – 1920 рр.). </w:t>
      </w:r>
    </w:p>
    <w:p w:rsidR="00153BF4" w:rsidRDefault="00153BF4" w:rsidP="00153BF4">
      <w:pPr>
        <w:pStyle w:val="Default"/>
        <w:jc w:val="both"/>
        <w:rPr>
          <w:sz w:val="28"/>
          <w:szCs w:val="28"/>
        </w:rPr>
      </w:pPr>
      <w:r>
        <w:rPr>
          <w:sz w:val="28"/>
          <w:szCs w:val="28"/>
        </w:rPr>
        <w:t xml:space="preserve">71. «Воєнний комунізм» як організаційно-правова форма здійснення соціально-економічної політики радянської України. </w:t>
      </w:r>
    </w:p>
    <w:p w:rsidR="00153BF4" w:rsidRDefault="00153BF4" w:rsidP="00153BF4">
      <w:pPr>
        <w:pStyle w:val="Default"/>
        <w:jc w:val="both"/>
        <w:rPr>
          <w:sz w:val="28"/>
          <w:szCs w:val="28"/>
        </w:rPr>
      </w:pPr>
      <w:r>
        <w:rPr>
          <w:sz w:val="28"/>
          <w:szCs w:val="28"/>
        </w:rPr>
        <w:t xml:space="preserve">72. Нова економічна політика та її законодавче оформлення. Особливості проведення НЕПу в Україні, характерні риси. </w:t>
      </w:r>
    </w:p>
    <w:p w:rsidR="00153BF4" w:rsidRDefault="00153BF4" w:rsidP="00153BF4">
      <w:pPr>
        <w:pStyle w:val="Default"/>
        <w:jc w:val="both"/>
        <w:rPr>
          <w:sz w:val="28"/>
          <w:szCs w:val="28"/>
        </w:rPr>
      </w:pPr>
      <w:r>
        <w:rPr>
          <w:sz w:val="28"/>
          <w:szCs w:val="28"/>
        </w:rPr>
        <w:t xml:space="preserve">73. Реорганізація судового устрою та правоохоронних органів УСРР в період НЕПу. </w:t>
      </w:r>
    </w:p>
    <w:p w:rsidR="00153BF4" w:rsidRDefault="00153BF4" w:rsidP="00153BF4">
      <w:pPr>
        <w:pStyle w:val="Default"/>
        <w:jc w:val="both"/>
        <w:rPr>
          <w:sz w:val="28"/>
          <w:szCs w:val="28"/>
        </w:rPr>
      </w:pPr>
      <w:r>
        <w:rPr>
          <w:sz w:val="28"/>
          <w:szCs w:val="28"/>
        </w:rPr>
        <w:t xml:space="preserve">74. Становлення основ радянського права. Особливості проведення в Україні Першої кодифікації законодавства. </w:t>
      </w:r>
    </w:p>
    <w:p w:rsidR="00153BF4" w:rsidRDefault="00153BF4" w:rsidP="00153BF4">
      <w:pPr>
        <w:pStyle w:val="Default"/>
        <w:jc w:val="both"/>
        <w:rPr>
          <w:sz w:val="28"/>
          <w:szCs w:val="28"/>
        </w:rPr>
      </w:pPr>
      <w:r>
        <w:rPr>
          <w:sz w:val="28"/>
          <w:szCs w:val="28"/>
        </w:rPr>
        <w:t xml:space="preserve">75. Основні риси тоталітарної системи СРСР-УРСР. Органи державної влади та управління УРСР у 30-ті рр. ХХ ст. </w:t>
      </w:r>
    </w:p>
    <w:p w:rsidR="00153BF4" w:rsidRDefault="00153BF4" w:rsidP="00153BF4">
      <w:pPr>
        <w:pStyle w:val="Default"/>
        <w:jc w:val="both"/>
        <w:rPr>
          <w:sz w:val="28"/>
          <w:szCs w:val="28"/>
        </w:rPr>
      </w:pPr>
      <w:r>
        <w:rPr>
          <w:sz w:val="28"/>
          <w:szCs w:val="28"/>
        </w:rPr>
        <w:t xml:space="preserve">76. Централізація судової системи й органів прокуратури. Посилення ролі позасудових репресивних органів у 30-ті рр. ХХ ст. </w:t>
      </w:r>
    </w:p>
    <w:p w:rsidR="00153BF4" w:rsidRDefault="00153BF4" w:rsidP="00153BF4">
      <w:pPr>
        <w:pStyle w:val="Default"/>
        <w:jc w:val="both"/>
        <w:rPr>
          <w:sz w:val="28"/>
          <w:szCs w:val="28"/>
        </w:rPr>
      </w:pPr>
      <w:r>
        <w:rPr>
          <w:sz w:val="28"/>
          <w:szCs w:val="28"/>
        </w:rPr>
        <w:t xml:space="preserve">77. Соціально-політичне становище західноукраїнських земель у складі іноземних держав (20-ті – середина 40-х рр. ХХ ст.). </w:t>
      </w:r>
    </w:p>
    <w:p w:rsidR="00153BF4" w:rsidRDefault="00153BF4" w:rsidP="00153BF4">
      <w:pPr>
        <w:pStyle w:val="Default"/>
        <w:jc w:val="both"/>
        <w:rPr>
          <w:sz w:val="28"/>
          <w:szCs w:val="28"/>
        </w:rPr>
      </w:pPr>
      <w:r>
        <w:rPr>
          <w:sz w:val="28"/>
          <w:szCs w:val="28"/>
        </w:rPr>
        <w:t xml:space="preserve">78. Проголошення незалежності Карпатської України: політико-правове значення. Спроби ОУН відновити українську державність у 1941 р. </w:t>
      </w:r>
    </w:p>
    <w:p w:rsidR="00153BF4" w:rsidRDefault="00153BF4" w:rsidP="00153BF4">
      <w:pPr>
        <w:pStyle w:val="Default"/>
        <w:jc w:val="both"/>
        <w:rPr>
          <w:sz w:val="28"/>
          <w:szCs w:val="28"/>
        </w:rPr>
      </w:pPr>
      <w:r>
        <w:rPr>
          <w:sz w:val="28"/>
          <w:szCs w:val="28"/>
        </w:rPr>
        <w:t xml:space="preserve">79. Юридичне оформлення приєднання Західної України до складу УРСР. Державне будівництво в західних областях УРСР в перший період радянизації. Судово-прокурорські органи в західних областях України. </w:t>
      </w:r>
    </w:p>
    <w:p w:rsidR="00153BF4" w:rsidRDefault="00153BF4" w:rsidP="00153BF4">
      <w:pPr>
        <w:pStyle w:val="Default"/>
        <w:jc w:val="both"/>
        <w:rPr>
          <w:sz w:val="28"/>
          <w:szCs w:val="28"/>
        </w:rPr>
      </w:pPr>
      <w:r>
        <w:rPr>
          <w:sz w:val="28"/>
          <w:szCs w:val="28"/>
        </w:rPr>
        <w:t xml:space="preserve">80. Напад фашистської Німеччини на СРСР. Розчленування території України і характеристика окупаційного режиму. Організаційно-правові основи діяльності українського повстанського руху. </w:t>
      </w:r>
    </w:p>
    <w:p w:rsidR="00153BF4" w:rsidRDefault="00153BF4" w:rsidP="00153BF4">
      <w:pPr>
        <w:pStyle w:val="Default"/>
        <w:jc w:val="both"/>
        <w:rPr>
          <w:sz w:val="28"/>
          <w:szCs w:val="28"/>
        </w:rPr>
      </w:pPr>
      <w:r>
        <w:rPr>
          <w:sz w:val="28"/>
          <w:szCs w:val="28"/>
        </w:rPr>
        <w:t xml:space="preserve">81. Переведення системи органів влади та управління на воєнний лад під час Другої світової війни. Судові органи і судочинство в період Другої світової війни. </w:t>
      </w:r>
    </w:p>
    <w:p w:rsidR="00153BF4" w:rsidRDefault="00153BF4" w:rsidP="00153BF4">
      <w:pPr>
        <w:pStyle w:val="Default"/>
        <w:jc w:val="both"/>
        <w:rPr>
          <w:sz w:val="28"/>
          <w:szCs w:val="28"/>
        </w:rPr>
      </w:pPr>
      <w:r>
        <w:rPr>
          <w:sz w:val="28"/>
          <w:szCs w:val="28"/>
        </w:rPr>
        <w:t xml:space="preserve">82. Особливості правотворчості та основні зміни радянського законодавства воєнного часу. </w:t>
      </w:r>
    </w:p>
    <w:p w:rsidR="00153BF4" w:rsidRDefault="00153BF4" w:rsidP="00153BF4">
      <w:pPr>
        <w:pStyle w:val="Default"/>
        <w:jc w:val="both"/>
        <w:rPr>
          <w:sz w:val="28"/>
          <w:szCs w:val="28"/>
        </w:rPr>
      </w:pPr>
      <w:r>
        <w:rPr>
          <w:sz w:val="28"/>
          <w:szCs w:val="28"/>
        </w:rPr>
        <w:t xml:space="preserve">83. Реорганізація і функціонування державних органів влади і управління УРСР (1945 – 1991 рр.). </w:t>
      </w:r>
    </w:p>
    <w:p w:rsidR="00153BF4" w:rsidRDefault="00153BF4" w:rsidP="00153BF4">
      <w:pPr>
        <w:pStyle w:val="Default"/>
        <w:jc w:val="both"/>
        <w:rPr>
          <w:sz w:val="28"/>
          <w:szCs w:val="28"/>
        </w:rPr>
      </w:pPr>
      <w:r>
        <w:rPr>
          <w:sz w:val="28"/>
          <w:szCs w:val="28"/>
        </w:rPr>
        <w:t xml:space="preserve">84. Основні зміни в діяльності органів суду, прокуратури та охорони громадського порядку (1945 – 1991 рр.). </w:t>
      </w:r>
    </w:p>
    <w:p w:rsidR="00153BF4" w:rsidRDefault="00153BF4" w:rsidP="00153BF4">
      <w:pPr>
        <w:pStyle w:val="Default"/>
        <w:jc w:val="both"/>
        <w:rPr>
          <w:sz w:val="28"/>
          <w:szCs w:val="28"/>
        </w:rPr>
      </w:pPr>
      <w:r>
        <w:rPr>
          <w:sz w:val="28"/>
          <w:szCs w:val="28"/>
        </w:rPr>
        <w:t xml:space="preserve">85. Особливості проведення Другої комплексної кодифікації законодавства УРСР. </w:t>
      </w:r>
    </w:p>
    <w:p w:rsidR="00153BF4" w:rsidRDefault="00153BF4" w:rsidP="00153BF4">
      <w:pPr>
        <w:pStyle w:val="Default"/>
        <w:jc w:val="both"/>
        <w:rPr>
          <w:sz w:val="28"/>
          <w:szCs w:val="28"/>
        </w:rPr>
      </w:pPr>
      <w:r>
        <w:rPr>
          <w:sz w:val="28"/>
          <w:szCs w:val="28"/>
        </w:rPr>
        <w:t xml:space="preserve">86. Період «перебудови»: періодизація, передумови, характерні риси. Реформування державного апарату УРСР в період «перебудови». </w:t>
      </w:r>
    </w:p>
    <w:p w:rsidR="00153BF4" w:rsidRDefault="00153BF4" w:rsidP="00153BF4">
      <w:pPr>
        <w:pStyle w:val="Default"/>
        <w:jc w:val="both"/>
        <w:rPr>
          <w:sz w:val="28"/>
          <w:szCs w:val="28"/>
        </w:rPr>
      </w:pPr>
      <w:r>
        <w:rPr>
          <w:sz w:val="28"/>
          <w:szCs w:val="28"/>
        </w:rPr>
        <w:t xml:space="preserve">87. Розпад СРСР: причини, наслідки. Угода про утворення СНД. Нормативно-правове забезпечення процесу становлення незалежної української державності. </w:t>
      </w:r>
    </w:p>
    <w:p w:rsidR="00153BF4" w:rsidRDefault="00153BF4" w:rsidP="00153BF4">
      <w:pPr>
        <w:pStyle w:val="Default"/>
        <w:jc w:val="both"/>
        <w:rPr>
          <w:sz w:val="28"/>
          <w:szCs w:val="28"/>
        </w:rPr>
      </w:pPr>
      <w:r>
        <w:rPr>
          <w:sz w:val="28"/>
          <w:szCs w:val="28"/>
        </w:rPr>
        <w:t xml:space="preserve">88. Організація органів влади та управління в умовах незалежності (1991 – 2010 рр.). </w:t>
      </w:r>
    </w:p>
    <w:p w:rsidR="00153BF4" w:rsidRDefault="00153BF4" w:rsidP="00153BF4">
      <w:pPr>
        <w:pStyle w:val="Default"/>
        <w:jc w:val="both"/>
        <w:rPr>
          <w:sz w:val="28"/>
          <w:szCs w:val="28"/>
        </w:rPr>
      </w:pPr>
      <w:r>
        <w:rPr>
          <w:sz w:val="28"/>
          <w:szCs w:val="28"/>
        </w:rPr>
        <w:t xml:space="preserve">89. Судові та правоохоронні органи України в період незалежності (1991 – 2010 рр.). </w:t>
      </w:r>
    </w:p>
    <w:p w:rsidR="00153BF4" w:rsidRDefault="00153BF4" w:rsidP="00153BF4">
      <w:pPr>
        <w:pStyle w:val="Default"/>
        <w:spacing w:line="360" w:lineRule="auto"/>
        <w:rPr>
          <w:sz w:val="28"/>
          <w:szCs w:val="28"/>
        </w:rPr>
      </w:pPr>
      <w:r>
        <w:rPr>
          <w:sz w:val="28"/>
          <w:szCs w:val="28"/>
        </w:rPr>
        <w:t>90. Формування національної правої системи (1991 – 2010 рр )</w:t>
      </w:r>
    </w:p>
    <w:p w:rsidR="00153BF4" w:rsidRPr="00153BF4" w:rsidRDefault="00153BF4" w:rsidP="00153BF4">
      <w:pPr>
        <w:keepNext/>
        <w:jc w:val="center"/>
        <w:outlineLvl w:val="1"/>
        <w:rPr>
          <w:rFonts w:ascii="Times New Roman" w:hAnsi="Times New Roman" w:cs="Times New Roman"/>
          <w:b/>
          <w:bCs/>
          <w:iCs/>
          <w:sz w:val="28"/>
          <w:szCs w:val="28"/>
          <w:lang w:val="uk-UA"/>
        </w:rPr>
      </w:pPr>
      <w:bookmarkStart w:id="5" w:name="_Toc9952423"/>
      <w:r w:rsidRPr="00153BF4">
        <w:rPr>
          <w:rFonts w:ascii="Times New Roman" w:hAnsi="Times New Roman" w:cs="Times New Roman"/>
          <w:b/>
          <w:bCs/>
          <w:iCs/>
          <w:sz w:val="28"/>
          <w:szCs w:val="28"/>
          <w:lang w:val="uk-UA"/>
        </w:rPr>
        <w:lastRenderedPageBreak/>
        <w:t>4.3.5. Індивідуальна навчально-дослідна робота</w:t>
      </w:r>
    </w:p>
    <w:p w:rsidR="00153BF4" w:rsidRPr="00153BF4" w:rsidRDefault="00153BF4" w:rsidP="00153BF4">
      <w:pPr>
        <w:shd w:val="clear" w:color="auto" w:fill="FFFFFF"/>
        <w:spacing w:after="120"/>
        <w:jc w:val="center"/>
        <w:rPr>
          <w:rFonts w:ascii="Times New Roman" w:hAnsi="Times New Roman" w:cs="Times New Roman"/>
          <w:b/>
          <w:bCs/>
          <w:sz w:val="28"/>
          <w:szCs w:val="28"/>
          <w:lang w:val="uk-UA"/>
        </w:rPr>
      </w:pPr>
      <w:r w:rsidRPr="00153BF4">
        <w:rPr>
          <w:rFonts w:ascii="Times New Roman" w:hAnsi="Times New Roman" w:cs="Times New Roman"/>
          <w:b/>
          <w:bCs/>
          <w:sz w:val="28"/>
          <w:szCs w:val="28"/>
          <w:lang w:val="uk-UA"/>
        </w:rPr>
        <w:t>(навчальний проект)</w:t>
      </w:r>
    </w:p>
    <w:p w:rsidR="00153BF4" w:rsidRPr="00153BF4" w:rsidRDefault="00153BF4" w:rsidP="00153BF4">
      <w:pPr>
        <w:ind w:firstLine="540"/>
        <w:jc w:val="both"/>
        <w:rPr>
          <w:rFonts w:ascii="Times New Roman" w:hAnsi="Times New Roman" w:cs="Times New Roman"/>
          <w:sz w:val="28"/>
          <w:szCs w:val="28"/>
          <w:lang w:val="uk-UA"/>
        </w:rPr>
      </w:pPr>
      <w:r w:rsidRPr="00153BF4">
        <w:rPr>
          <w:rFonts w:ascii="Times New Roman" w:hAnsi="Times New Roman" w:cs="Times New Roman"/>
          <w:b/>
          <w:bCs/>
          <w:i/>
          <w:iCs/>
          <w:sz w:val="28"/>
          <w:szCs w:val="28"/>
          <w:lang w:val="uk-UA"/>
        </w:rPr>
        <w:t>Індивідуальна навчально-дослідна робота</w:t>
      </w:r>
      <w:r w:rsidRPr="00153BF4">
        <w:rPr>
          <w:rFonts w:ascii="Times New Roman" w:hAnsi="Times New Roman" w:cs="Times New Roman"/>
          <w:bCs/>
          <w:iCs/>
          <w:sz w:val="28"/>
          <w:szCs w:val="28"/>
          <w:lang w:val="uk-UA"/>
        </w:rPr>
        <w:t xml:space="preserve"> </w:t>
      </w:r>
      <w:r w:rsidRPr="00153BF4">
        <w:rPr>
          <w:rFonts w:ascii="Times New Roman" w:hAnsi="Times New Roman" w:cs="Times New Roman"/>
          <w:b/>
          <w:bCs/>
          <w:i/>
          <w:iCs/>
          <w:sz w:val="28"/>
          <w:szCs w:val="28"/>
          <w:lang w:val="uk-UA"/>
        </w:rPr>
        <w:t>(ІНДР)</w:t>
      </w:r>
      <w:r w:rsidRPr="00153BF4">
        <w:rPr>
          <w:rFonts w:ascii="Times New Roman" w:hAnsi="Times New Roman" w:cs="Times New Roman"/>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153BF4">
        <w:rPr>
          <w:rFonts w:ascii="Times New Roman" w:hAnsi="Times New Roman" w:cs="Times New Roman"/>
          <w:sz w:val="28"/>
          <w:szCs w:val="28"/>
          <w:lang w:val="uk-UA"/>
        </w:rPr>
        <w:t xml:space="preserve"> Завершується виконання студентами ІНДР прилюдним захистом навчального проекту. </w:t>
      </w:r>
    </w:p>
    <w:p w:rsidR="00153BF4" w:rsidRPr="00153BF4" w:rsidRDefault="00153BF4" w:rsidP="00153BF4">
      <w:pPr>
        <w:shd w:val="clear" w:color="auto" w:fill="FFFFFF"/>
        <w:ind w:firstLine="426"/>
        <w:jc w:val="both"/>
        <w:rPr>
          <w:rFonts w:ascii="Times New Roman" w:hAnsi="Times New Roman" w:cs="Times New Roman"/>
          <w:bCs/>
          <w:iCs/>
          <w:sz w:val="28"/>
          <w:szCs w:val="28"/>
          <w:lang w:val="uk-UA"/>
        </w:rPr>
      </w:pPr>
      <w:r w:rsidRPr="00153BF4">
        <w:rPr>
          <w:rFonts w:ascii="Times New Roman" w:hAnsi="Times New Roman" w:cs="Times New Roman"/>
          <w:b/>
          <w:bCs/>
          <w:i/>
          <w:iCs/>
          <w:sz w:val="28"/>
          <w:szCs w:val="28"/>
          <w:lang w:val="uk-UA"/>
        </w:rPr>
        <w:t>Індивідуальне навчально-дослідне завдання (ІНДЗ)</w:t>
      </w:r>
      <w:r w:rsidRPr="00153BF4">
        <w:rPr>
          <w:rFonts w:ascii="Times New Roman"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153BF4" w:rsidRPr="00153BF4" w:rsidRDefault="00153BF4" w:rsidP="00153BF4">
      <w:pPr>
        <w:shd w:val="clear" w:color="auto" w:fill="FFFFFF"/>
        <w:ind w:firstLine="426"/>
        <w:jc w:val="both"/>
        <w:rPr>
          <w:rFonts w:ascii="Times New Roman" w:hAnsi="Times New Roman" w:cs="Times New Roman"/>
          <w:bCs/>
          <w:iCs/>
          <w:sz w:val="28"/>
          <w:szCs w:val="28"/>
          <w:lang w:val="uk-UA"/>
        </w:rPr>
      </w:pPr>
      <w:r w:rsidRPr="00153BF4">
        <w:rPr>
          <w:rFonts w:ascii="Times New Roman" w:hAnsi="Times New Roman" w:cs="Times New Roman"/>
          <w:b/>
          <w:bCs/>
          <w:i/>
          <w:iCs/>
          <w:sz w:val="28"/>
          <w:szCs w:val="28"/>
          <w:lang w:val="uk-UA"/>
        </w:rPr>
        <w:t xml:space="preserve">Мета ІНДЗ: </w:t>
      </w:r>
      <w:r w:rsidRPr="00153BF4">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53BF4" w:rsidRPr="00153BF4" w:rsidRDefault="00153BF4" w:rsidP="00153BF4">
      <w:pPr>
        <w:shd w:val="clear" w:color="auto" w:fill="FFFFFF"/>
        <w:ind w:firstLine="426"/>
        <w:jc w:val="both"/>
        <w:rPr>
          <w:rFonts w:ascii="Times New Roman" w:hAnsi="Times New Roman" w:cs="Times New Roman"/>
          <w:bCs/>
          <w:iCs/>
          <w:sz w:val="28"/>
          <w:szCs w:val="28"/>
          <w:lang w:val="uk-UA"/>
        </w:rPr>
      </w:pPr>
      <w:r w:rsidRPr="00153BF4">
        <w:rPr>
          <w:rFonts w:ascii="Times New Roman" w:hAnsi="Times New Roman" w:cs="Times New Roman"/>
          <w:b/>
          <w:bCs/>
          <w:i/>
          <w:iCs/>
          <w:sz w:val="28"/>
          <w:szCs w:val="28"/>
          <w:lang w:val="uk-UA"/>
        </w:rPr>
        <w:t>Зміст ІНДЗ:</w:t>
      </w:r>
      <w:r w:rsidRPr="00153BF4">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153BF4" w:rsidRPr="00153BF4" w:rsidRDefault="00153BF4" w:rsidP="00153BF4">
      <w:pPr>
        <w:shd w:val="clear" w:color="auto" w:fill="FFFFFF"/>
        <w:ind w:firstLine="426"/>
        <w:jc w:val="both"/>
        <w:rPr>
          <w:rFonts w:ascii="Times New Roman" w:hAnsi="Times New Roman" w:cs="Times New Roman"/>
          <w:b/>
          <w:bCs/>
          <w:i/>
          <w:iCs/>
          <w:sz w:val="28"/>
          <w:szCs w:val="28"/>
          <w:lang w:val="uk-UA"/>
        </w:rPr>
      </w:pPr>
      <w:r w:rsidRPr="00153BF4">
        <w:rPr>
          <w:rFonts w:ascii="Times New Roman" w:hAnsi="Times New Roman" w:cs="Times New Roman"/>
          <w:b/>
          <w:bCs/>
          <w:i/>
          <w:iCs/>
          <w:sz w:val="28"/>
          <w:szCs w:val="28"/>
          <w:lang w:val="uk-UA"/>
        </w:rPr>
        <w:t xml:space="preserve">Види ІНДЗ, вимоги до них та оцінювання: </w:t>
      </w:r>
    </w:p>
    <w:p w:rsidR="00153BF4" w:rsidRPr="00153BF4" w:rsidRDefault="00153BF4" w:rsidP="00153BF4">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sz w:val="28"/>
          <w:szCs w:val="28"/>
          <w:lang w:val="uk-UA"/>
        </w:rPr>
      </w:pPr>
      <w:r w:rsidRPr="00153BF4">
        <w:rPr>
          <w:rFonts w:ascii="Times New Roman" w:hAnsi="Times New Roman" w:cs="Times New Roman"/>
          <w:sz w:val="28"/>
          <w:szCs w:val="28"/>
          <w:lang w:val="uk-UA"/>
        </w:rPr>
        <w:t>конспект із теми (модуля) за заданим планом (</w:t>
      </w:r>
      <w:r w:rsidRPr="00153BF4">
        <w:rPr>
          <w:rFonts w:ascii="Times New Roman" w:hAnsi="Times New Roman" w:cs="Times New Roman"/>
          <w:b/>
          <w:sz w:val="28"/>
          <w:szCs w:val="28"/>
          <w:lang w:val="uk-UA"/>
        </w:rPr>
        <w:t>5 балів</w:t>
      </w:r>
      <w:r w:rsidRPr="00153BF4">
        <w:rPr>
          <w:rFonts w:ascii="Times New Roman" w:hAnsi="Times New Roman" w:cs="Times New Roman"/>
          <w:sz w:val="28"/>
          <w:szCs w:val="28"/>
          <w:lang w:val="uk-UA"/>
        </w:rPr>
        <w:t>);</w:t>
      </w:r>
    </w:p>
    <w:p w:rsidR="00153BF4" w:rsidRPr="00153BF4" w:rsidRDefault="00153BF4" w:rsidP="00153BF4">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
          <w:bCs/>
          <w:sz w:val="28"/>
          <w:szCs w:val="28"/>
          <w:lang w:val="uk-UA"/>
        </w:rPr>
      </w:pPr>
      <w:r w:rsidRPr="00153BF4">
        <w:rPr>
          <w:rFonts w:ascii="Times New Roman" w:hAnsi="Times New Roman" w:cs="Times New Roman"/>
          <w:sz w:val="28"/>
          <w:szCs w:val="28"/>
          <w:lang w:val="uk-UA"/>
        </w:rPr>
        <w:t>конспект із теми (модуля) за планом, який студент розробив самостійно (</w:t>
      </w:r>
      <w:r w:rsidRPr="00153BF4">
        <w:rPr>
          <w:rFonts w:ascii="Times New Roman" w:hAnsi="Times New Roman" w:cs="Times New Roman"/>
          <w:b/>
          <w:sz w:val="28"/>
          <w:szCs w:val="28"/>
          <w:lang w:val="uk-UA"/>
        </w:rPr>
        <w:t>5</w:t>
      </w:r>
      <w:r w:rsidRPr="00153BF4">
        <w:rPr>
          <w:rFonts w:ascii="Times New Roman" w:hAnsi="Times New Roman" w:cs="Times New Roman"/>
          <w:sz w:val="28"/>
          <w:szCs w:val="28"/>
          <w:lang w:val="uk-UA"/>
        </w:rPr>
        <w:t xml:space="preserve"> </w:t>
      </w:r>
      <w:r w:rsidRPr="00153BF4">
        <w:rPr>
          <w:rFonts w:ascii="Times New Roman" w:hAnsi="Times New Roman" w:cs="Times New Roman"/>
          <w:b/>
          <w:bCs/>
          <w:sz w:val="28"/>
          <w:szCs w:val="28"/>
          <w:lang w:val="uk-UA"/>
        </w:rPr>
        <w:t>балів</w:t>
      </w:r>
      <w:r w:rsidRPr="00153BF4">
        <w:rPr>
          <w:rFonts w:ascii="Times New Roman" w:hAnsi="Times New Roman" w:cs="Times New Roman"/>
          <w:bCs/>
          <w:sz w:val="28"/>
          <w:szCs w:val="28"/>
          <w:lang w:val="uk-UA"/>
        </w:rPr>
        <w:t>);</w:t>
      </w:r>
      <w:r w:rsidRPr="00153BF4">
        <w:rPr>
          <w:rFonts w:ascii="Times New Roman" w:hAnsi="Times New Roman" w:cs="Times New Roman"/>
          <w:b/>
          <w:bCs/>
          <w:sz w:val="28"/>
          <w:szCs w:val="28"/>
          <w:lang w:val="uk-UA"/>
        </w:rPr>
        <w:t xml:space="preserve"> </w:t>
      </w:r>
    </w:p>
    <w:p w:rsidR="00153BF4" w:rsidRPr="00153BF4" w:rsidRDefault="00153BF4" w:rsidP="00153BF4">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
          <w:bCs/>
          <w:sz w:val="28"/>
          <w:szCs w:val="28"/>
          <w:lang w:val="uk-UA"/>
        </w:rPr>
      </w:pPr>
      <w:r w:rsidRPr="00153BF4">
        <w:rPr>
          <w:rFonts w:ascii="Times New Roman" w:hAnsi="Times New Roman" w:cs="Times New Roman"/>
          <w:sz w:val="28"/>
          <w:szCs w:val="28"/>
          <w:lang w:val="uk-UA"/>
        </w:rPr>
        <w:t>анотація прочитаної додаткової літератури з курсу, бібліографічний опис, тематичні розвідки (</w:t>
      </w:r>
      <w:r w:rsidRPr="00153BF4">
        <w:rPr>
          <w:rFonts w:ascii="Times New Roman" w:hAnsi="Times New Roman" w:cs="Times New Roman"/>
          <w:b/>
          <w:sz w:val="28"/>
          <w:szCs w:val="28"/>
          <w:lang w:val="uk-UA"/>
        </w:rPr>
        <w:t>5</w:t>
      </w:r>
      <w:r w:rsidRPr="00153BF4">
        <w:rPr>
          <w:rFonts w:ascii="Times New Roman" w:hAnsi="Times New Roman" w:cs="Times New Roman"/>
          <w:sz w:val="28"/>
          <w:szCs w:val="28"/>
          <w:lang w:val="uk-UA"/>
        </w:rPr>
        <w:t xml:space="preserve"> </w:t>
      </w:r>
      <w:r w:rsidRPr="00153BF4">
        <w:rPr>
          <w:rFonts w:ascii="Times New Roman" w:hAnsi="Times New Roman" w:cs="Times New Roman"/>
          <w:b/>
          <w:bCs/>
          <w:sz w:val="28"/>
          <w:szCs w:val="28"/>
          <w:lang w:val="uk-UA"/>
        </w:rPr>
        <w:t>балів</w:t>
      </w:r>
      <w:r w:rsidRPr="00153BF4">
        <w:rPr>
          <w:rFonts w:ascii="Times New Roman" w:hAnsi="Times New Roman" w:cs="Times New Roman"/>
          <w:bCs/>
          <w:sz w:val="28"/>
          <w:szCs w:val="28"/>
          <w:lang w:val="uk-UA"/>
        </w:rPr>
        <w:t>);</w:t>
      </w:r>
      <w:r w:rsidRPr="00153BF4">
        <w:rPr>
          <w:rFonts w:ascii="Times New Roman" w:hAnsi="Times New Roman" w:cs="Times New Roman"/>
          <w:b/>
          <w:bCs/>
          <w:sz w:val="28"/>
          <w:szCs w:val="28"/>
          <w:lang w:val="uk-UA"/>
        </w:rPr>
        <w:t xml:space="preserve"> </w:t>
      </w:r>
    </w:p>
    <w:p w:rsidR="00153BF4" w:rsidRPr="00153BF4" w:rsidRDefault="00153BF4" w:rsidP="00153BF4">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sz w:val="28"/>
          <w:szCs w:val="28"/>
          <w:lang w:val="uk-UA"/>
        </w:rPr>
      </w:pPr>
      <w:r w:rsidRPr="00153BF4">
        <w:rPr>
          <w:rFonts w:ascii="Times New Roman" w:hAnsi="Times New Roman" w:cs="Times New Roman"/>
          <w:sz w:val="28"/>
          <w:szCs w:val="28"/>
          <w:lang w:val="uk-UA"/>
        </w:rPr>
        <w:t>повідомлення з теми, рекомендованої викладачем (</w:t>
      </w:r>
      <w:r w:rsidRPr="00153BF4">
        <w:rPr>
          <w:rFonts w:ascii="Times New Roman" w:hAnsi="Times New Roman" w:cs="Times New Roman"/>
          <w:b/>
          <w:sz w:val="28"/>
          <w:szCs w:val="28"/>
          <w:lang w:val="uk-UA"/>
        </w:rPr>
        <w:t>5 балів</w:t>
      </w:r>
      <w:r w:rsidRPr="00153BF4">
        <w:rPr>
          <w:rFonts w:ascii="Times New Roman" w:hAnsi="Times New Roman" w:cs="Times New Roman"/>
          <w:sz w:val="28"/>
          <w:szCs w:val="28"/>
          <w:lang w:val="uk-UA"/>
        </w:rPr>
        <w:t>);</w:t>
      </w:r>
    </w:p>
    <w:p w:rsidR="00153BF4" w:rsidRPr="00153BF4" w:rsidRDefault="00153BF4" w:rsidP="00153BF4">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Cs/>
          <w:sz w:val="28"/>
          <w:szCs w:val="28"/>
          <w:lang w:val="uk-UA"/>
        </w:rPr>
      </w:pPr>
      <w:r w:rsidRPr="00153BF4">
        <w:rPr>
          <w:rFonts w:ascii="Times New Roman"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153BF4">
        <w:rPr>
          <w:rFonts w:ascii="Times New Roman" w:hAnsi="Times New Roman" w:cs="Times New Roman"/>
          <w:b/>
          <w:sz w:val="28"/>
          <w:szCs w:val="28"/>
          <w:lang w:val="uk-UA"/>
        </w:rPr>
        <w:t>5</w:t>
      </w:r>
      <w:r w:rsidRPr="00153BF4">
        <w:rPr>
          <w:rFonts w:ascii="Times New Roman" w:hAnsi="Times New Roman" w:cs="Times New Roman"/>
          <w:sz w:val="28"/>
          <w:szCs w:val="28"/>
          <w:lang w:val="uk-UA"/>
        </w:rPr>
        <w:t xml:space="preserve"> </w:t>
      </w:r>
      <w:r w:rsidRPr="00153BF4">
        <w:rPr>
          <w:rFonts w:ascii="Times New Roman" w:hAnsi="Times New Roman" w:cs="Times New Roman"/>
          <w:b/>
          <w:bCs/>
          <w:sz w:val="28"/>
          <w:szCs w:val="28"/>
          <w:lang w:val="uk-UA"/>
        </w:rPr>
        <w:t>балів</w:t>
      </w:r>
      <w:r w:rsidRPr="00153BF4">
        <w:rPr>
          <w:rFonts w:ascii="Times New Roman" w:hAnsi="Times New Roman" w:cs="Times New Roman"/>
          <w:bCs/>
          <w:sz w:val="28"/>
          <w:szCs w:val="28"/>
          <w:lang w:val="uk-UA"/>
        </w:rPr>
        <w:t xml:space="preserve">); </w:t>
      </w:r>
    </w:p>
    <w:p w:rsidR="00153BF4" w:rsidRPr="00153BF4" w:rsidRDefault="00153BF4" w:rsidP="00153BF4">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
          <w:bCs/>
          <w:sz w:val="28"/>
          <w:szCs w:val="28"/>
          <w:lang w:val="uk-UA"/>
        </w:rPr>
      </w:pPr>
      <w:r w:rsidRPr="00153BF4">
        <w:rPr>
          <w:rFonts w:ascii="Times New Roman" w:hAnsi="Times New Roman" w:cs="Times New Roman"/>
          <w:sz w:val="28"/>
          <w:szCs w:val="28"/>
          <w:lang w:val="uk-UA"/>
        </w:rPr>
        <w:t>дослідження різноманітних питань з тематики дисципліни у вигляді есе (</w:t>
      </w:r>
      <w:r w:rsidRPr="00153BF4">
        <w:rPr>
          <w:rFonts w:ascii="Times New Roman" w:hAnsi="Times New Roman" w:cs="Times New Roman"/>
          <w:b/>
          <w:sz w:val="28"/>
          <w:szCs w:val="28"/>
          <w:lang w:val="uk-UA"/>
        </w:rPr>
        <w:t>5</w:t>
      </w:r>
      <w:r w:rsidRPr="00153BF4">
        <w:rPr>
          <w:rFonts w:ascii="Times New Roman" w:hAnsi="Times New Roman" w:cs="Times New Roman"/>
          <w:sz w:val="28"/>
          <w:szCs w:val="28"/>
          <w:lang w:val="uk-UA"/>
        </w:rPr>
        <w:t xml:space="preserve"> </w:t>
      </w:r>
      <w:r w:rsidRPr="00153BF4">
        <w:rPr>
          <w:rFonts w:ascii="Times New Roman" w:hAnsi="Times New Roman" w:cs="Times New Roman"/>
          <w:b/>
          <w:bCs/>
          <w:sz w:val="28"/>
          <w:szCs w:val="28"/>
          <w:lang w:val="uk-UA"/>
        </w:rPr>
        <w:t>балів</w:t>
      </w:r>
      <w:r w:rsidRPr="00153BF4">
        <w:rPr>
          <w:rFonts w:ascii="Times New Roman" w:hAnsi="Times New Roman" w:cs="Times New Roman"/>
          <w:bCs/>
          <w:sz w:val="28"/>
          <w:szCs w:val="28"/>
          <w:lang w:val="uk-UA"/>
        </w:rPr>
        <w:t>).</w:t>
      </w:r>
    </w:p>
    <w:p w:rsidR="00153BF4" w:rsidRPr="00153BF4" w:rsidRDefault="00153BF4" w:rsidP="00153BF4">
      <w:pPr>
        <w:widowControl w:val="0"/>
        <w:numPr>
          <w:ilvl w:val="0"/>
          <w:numId w:val="2"/>
        </w:numPr>
        <w:shd w:val="clear" w:color="auto" w:fill="FFFFFF"/>
        <w:tabs>
          <w:tab w:val="num" w:pos="567"/>
        </w:tabs>
        <w:autoSpaceDE w:val="0"/>
        <w:autoSpaceDN w:val="0"/>
        <w:adjustRightInd w:val="0"/>
        <w:ind w:left="567" w:hanging="567"/>
        <w:jc w:val="both"/>
        <w:rPr>
          <w:rFonts w:ascii="Times New Roman" w:hAnsi="Times New Roman" w:cs="Times New Roman"/>
          <w:b/>
          <w:bCs/>
          <w:sz w:val="28"/>
          <w:szCs w:val="28"/>
          <w:lang w:val="uk-UA"/>
        </w:rPr>
      </w:pPr>
      <w:r w:rsidRPr="00153BF4">
        <w:rPr>
          <w:rFonts w:ascii="Times New Roman" w:hAnsi="Times New Roman" w:cs="Times New Roman"/>
          <w:bCs/>
          <w:sz w:val="28"/>
          <w:szCs w:val="28"/>
          <w:lang w:val="uk-UA"/>
        </w:rPr>
        <w:t xml:space="preserve">дослідження з тематики дисципліни у вигляді реферату (охоплює </w:t>
      </w:r>
      <w:r w:rsidRPr="00153BF4">
        <w:rPr>
          <w:rFonts w:ascii="Times New Roman" w:hAnsi="Times New Roman" w:cs="Times New Roman"/>
          <w:bCs/>
          <w:iCs/>
          <w:sz w:val="28"/>
          <w:szCs w:val="28"/>
          <w:lang w:val="uk-UA"/>
        </w:rPr>
        <w:t xml:space="preserve">весь зміст навчального курсу) – </w:t>
      </w:r>
      <w:r w:rsidRPr="00153BF4">
        <w:rPr>
          <w:rFonts w:ascii="Times New Roman" w:hAnsi="Times New Roman" w:cs="Times New Roman"/>
          <w:b/>
          <w:bCs/>
          <w:iCs/>
          <w:sz w:val="28"/>
          <w:szCs w:val="28"/>
          <w:lang w:val="uk-UA"/>
        </w:rPr>
        <w:t>20 балів</w:t>
      </w:r>
      <w:r w:rsidRPr="00153BF4">
        <w:rPr>
          <w:rFonts w:ascii="Times New Roman" w:hAnsi="Times New Roman" w:cs="Times New Roman"/>
          <w:bCs/>
          <w:iCs/>
          <w:sz w:val="28"/>
          <w:szCs w:val="28"/>
          <w:lang w:val="uk-UA"/>
        </w:rPr>
        <w:t>.</w:t>
      </w:r>
    </w:p>
    <w:p w:rsidR="00153BF4" w:rsidRPr="00153BF4" w:rsidRDefault="00153BF4" w:rsidP="00153BF4">
      <w:pPr>
        <w:shd w:val="clear" w:color="auto" w:fill="FFFFFF"/>
        <w:ind w:firstLine="426"/>
        <w:jc w:val="both"/>
        <w:rPr>
          <w:rFonts w:ascii="Times New Roman" w:hAnsi="Times New Roman" w:cs="Times New Roman"/>
          <w:bCs/>
          <w:sz w:val="28"/>
          <w:szCs w:val="28"/>
          <w:lang w:val="uk-UA"/>
        </w:rPr>
      </w:pPr>
      <w:r w:rsidRPr="00153BF4">
        <w:rPr>
          <w:rFonts w:ascii="Times New Roman" w:hAnsi="Times New Roman" w:cs="Times New Roman"/>
          <w:b/>
          <w:bCs/>
          <w:i/>
          <w:sz w:val="28"/>
          <w:szCs w:val="28"/>
          <w:lang w:val="uk-UA"/>
        </w:rPr>
        <w:t>Орієнтовна структура ІНДЗ</w:t>
      </w:r>
      <w:r w:rsidRPr="00153BF4">
        <w:rPr>
          <w:rFonts w:ascii="Times New Roman" w:hAnsi="Times New Roman" w:cs="Times New Roman"/>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153BF4" w:rsidRPr="00285C3A" w:rsidRDefault="00153BF4" w:rsidP="00153BF4">
      <w:pPr>
        <w:shd w:val="clear" w:color="auto" w:fill="FFFFFF"/>
        <w:jc w:val="center"/>
        <w:rPr>
          <w:bCs/>
          <w:sz w:val="28"/>
          <w:szCs w:val="28"/>
          <w:lang w:val="uk-UA"/>
        </w:rPr>
      </w:pPr>
    </w:p>
    <w:bookmarkEnd w:id="5"/>
    <w:p w:rsidR="00784CC2" w:rsidRPr="00BA2337" w:rsidRDefault="00784CC2" w:rsidP="00784CC2">
      <w:pPr>
        <w:shd w:val="clear" w:color="auto" w:fill="FFFFFF"/>
        <w:jc w:val="center"/>
        <w:rPr>
          <w:rFonts w:ascii="Times New Roman" w:hAnsi="Times New Roman" w:cs="Times New Roman"/>
          <w:bCs/>
          <w:sz w:val="28"/>
          <w:szCs w:val="28"/>
          <w:lang w:val="uk-UA"/>
        </w:rPr>
      </w:pPr>
    </w:p>
    <w:p w:rsidR="00784CC2" w:rsidRDefault="00784CC2" w:rsidP="00784CC2">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Тематика ІНДЗ</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1. Причини виникнення Боспорського царства, його суспільна організація та</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управління.</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2. Державність германських племен на території України.</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00153BF4" w:rsidRPr="00504541">
        <w:rPr>
          <w:rFonts w:ascii="Times New Roman" w:hAnsi="Times New Roman" w:cs="Times New Roman"/>
          <w:sz w:val="28"/>
          <w:szCs w:val="28"/>
        </w:rPr>
        <w:t>. Дискусійні питання утворення Руської держави.</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153BF4" w:rsidRPr="00504541">
        <w:rPr>
          <w:rFonts w:ascii="Times New Roman" w:hAnsi="Times New Roman" w:cs="Times New Roman"/>
          <w:sz w:val="28"/>
          <w:szCs w:val="28"/>
        </w:rPr>
        <w:t>. Походження назв «Київська Русь» та «Русь Україна».</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r w:rsidR="00153BF4" w:rsidRPr="00504541">
        <w:rPr>
          <w:rFonts w:ascii="Times New Roman" w:hAnsi="Times New Roman" w:cs="Times New Roman"/>
          <w:sz w:val="28"/>
          <w:szCs w:val="28"/>
        </w:rPr>
        <w:t>. Запровадження християнства як державної релігії на Русі.</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6</w:t>
      </w:r>
      <w:r w:rsidR="00153BF4" w:rsidRPr="00504541">
        <w:rPr>
          <w:rFonts w:ascii="Times New Roman" w:hAnsi="Times New Roman" w:cs="Times New Roman"/>
          <w:sz w:val="28"/>
          <w:szCs w:val="28"/>
        </w:rPr>
        <w:t>. Способи спадкування влади: принцип «старшинства» та принцип «отчини».</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00153BF4" w:rsidRPr="00504541">
        <w:rPr>
          <w:rFonts w:ascii="Times New Roman" w:hAnsi="Times New Roman" w:cs="Times New Roman"/>
          <w:sz w:val="28"/>
          <w:szCs w:val="28"/>
        </w:rPr>
        <w:t>. Традиції української державності періоду феодальної роздробленості.</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r w:rsidR="00153BF4" w:rsidRPr="00504541">
        <w:rPr>
          <w:rFonts w:ascii="Times New Roman" w:hAnsi="Times New Roman" w:cs="Times New Roman"/>
          <w:sz w:val="28"/>
          <w:szCs w:val="28"/>
        </w:rPr>
        <w:t>. Відносини Данила Галицького з Папою Римським.</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r w:rsidR="00153BF4" w:rsidRPr="00504541">
        <w:rPr>
          <w:rFonts w:ascii="Times New Roman" w:hAnsi="Times New Roman" w:cs="Times New Roman"/>
          <w:sz w:val="28"/>
          <w:szCs w:val="28"/>
        </w:rPr>
        <w:t>. Створення Галицької митрополії.</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1</w:t>
      </w:r>
      <w:r w:rsidR="00A02902">
        <w:rPr>
          <w:rFonts w:ascii="Times New Roman" w:hAnsi="Times New Roman" w:cs="Times New Roman"/>
          <w:sz w:val="28"/>
          <w:szCs w:val="28"/>
        </w:rPr>
        <w:t>0</w:t>
      </w:r>
      <w:r w:rsidRPr="00504541">
        <w:rPr>
          <w:rFonts w:ascii="Times New Roman" w:hAnsi="Times New Roman" w:cs="Times New Roman"/>
          <w:sz w:val="28"/>
          <w:szCs w:val="28"/>
        </w:rPr>
        <w:t>. Канонічне право як джерело права Середньовічного Львова</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w:t>
      </w:r>
      <w:r w:rsidR="00153BF4" w:rsidRPr="00504541">
        <w:rPr>
          <w:rFonts w:ascii="Times New Roman" w:hAnsi="Times New Roman" w:cs="Times New Roman"/>
          <w:sz w:val="28"/>
          <w:szCs w:val="28"/>
        </w:rPr>
        <w:t>. Збірник магдебурзького права як джерело до організації та функціонування</w:t>
      </w:r>
      <w:r>
        <w:rPr>
          <w:rFonts w:ascii="Times New Roman" w:hAnsi="Times New Roman" w:cs="Times New Roman"/>
          <w:sz w:val="28"/>
          <w:szCs w:val="28"/>
        </w:rPr>
        <w:t xml:space="preserve"> </w:t>
      </w:r>
      <w:r w:rsidR="00153BF4" w:rsidRPr="00504541">
        <w:rPr>
          <w:rFonts w:ascii="Times New Roman" w:hAnsi="Times New Roman" w:cs="Times New Roman"/>
          <w:sz w:val="28"/>
          <w:szCs w:val="28"/>
        </w:rPr>
        <w:t>судових інституцій.</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r w:rsidR="00153BF4" w:rsidRPr="00504541">
        <w:rPr>
          <w:rFonts w:ascii="Times New Roman" w:hAnsi="Times New Roman" w:cs="Times New Roman"/>
          <w:sz w:val="28"/>
          <w:szCs w:val="28"/>
        </w:rPr>
        <w:t>. Особливості застосування руського, польського, литовського та волосногоправа на українських землях (ХІV-ХV ст.).</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13</w:t>
      </w:r>
      <w:r w:rsidR="00153BF4" w:rsidRPr="00504541">
        <w:rPr>
          <w:rFonts w:ascii="Times New Roman" w:hAnsi="Times New Roman" w:cs="Times New Roman"/>
          <w:sz w:val="28"/>
          <w:szCs w:val="28"/>
        </w:rPr>
        <w:t>. Унії Великого князівства Литовського : їх зміст, значення та наслідки.</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14</w:t>
      </w:r>
      <w:r w:rsidR="00153BF4" w:rsidRPr="00504541">
        <w:rPr>
          <w:rFonts w:ascii="Times New Roman" w:hAnsi="Times New Roman" w:cs="Times New Roman"/>
          <w:sz w:val="28"/>
          <w:szCs w:val="28"/>
        </w:rPr>
        <w:t>. Берестейська церковна унія 1596 р. – як спосіб збереження українських</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традицій.</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1</w:t>
      </w:r>
      <w:r w:rsidR="00A02902">
        <w:rPr>
          <w:rFonts w:ascii="Times New Roman" w:hAnsi="Times New Roman" w:cs="Times New Roman"/>
          <w:sz w:val="28"/>
          <w:szCs w:val="28"/>
        </w:rPr>
        <w:t>5</w:t>
      </w:r>
      <w:r w:rsidRPr="00504541">
        <w:rPr>
          <w:rFonts w:ascii="Times New Roman" w:hAnsi="Times New Roman" w:cs="Times New Roman"/>
          <w:sz w:val="28"/>
          <w:szCs w:val="28"/>
        </w:rPr>
        <w:t>. Збірник магдебурзького права як джерело до організації та функціонування</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судових інституцій.</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16</w:t>
      </w:r>
      <w:r w:rsidR="00153BF4" w:rsidRPr="00504541">
        <w:rPr>
          <w:rFonts w:ascii="Times New Roman" w:hAnsi="Times New Roman" w:cs="Times New Roman"/>
          <w:sz w:val="28"/>
          <w:szCs w:val="28"/>
        </w:rPr>
        <w:t>. Особливості застосування руського, польського, литовського та волосного</w:t>
      </w:r>
      <w:r>
        <w:rPr>
          <w:rFonts w:ascii="Times New Roman" w:hAnsi="Times New Roman" w:cs="Times New Roman"/>
          <w:sz w:val="28"/>
          <w:szCs w:val="28"/>
        </w:rPr>
        <w:t xml:space="preserve"> </w:t>
      </w:r>
      <w:r w:rsidR="00153BF4" w:rsidRPr="00504541">
        <w:rPr>
          <w:rFonts w:ascii="Times New Roman" w:hAnsi="Times New Roman" w:cs="Times New Roman"/>
          <w:sz w:val="28"/>
          <w:szCs w:val="28"/>
        </w:rPr>
        <w:t>права на українських землях (ХІV-ХV ст..).</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17</w:t>
      </w:r>
      <w:r w:rsidR="00153BF4" w:rsidRPr="00504541">
        <w:rPr>
          <w:rFonts w:ascii="Times New Roman" w:hAnsi="Times New Roman" w:cs="Times New Roman"/>
          <w:sz w:val="28"/>
          <w:szCs w:val="28"/>
        </w:rPr>
        <w:t>. Унії Польської держави: їх зміст, значення та наслідки.</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18</w:t>
      </w:r>
      <w:r w:rsidR="00153BF4" w:rsidRPr="00504541">
        <w:rPr>
          <w:rFonts w:ascii="Times New Roman" w:hAnsi="Times New Roman" w:cs="Times New Roman"/>
          <w:sz w:val="28"/>
          <w:szCs w:val="28"/>
        </w:rPr>
        <w:t>. Берестейська церковна унія 1596 р. – як спосіб збереження українських</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традицій.</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1</w:t>
      </w:r>
      <w:r w:rsidR="00A02902">
        <w:rPr>
          <w:rFonts w:ascii="Times New Roman" w:hAnsi="Times New Roman" w:cs="Times New Roman"/>
          <w:sz w:val="28"/>
          <w:szCs w:val="28"/>
        </w:rPr>
        <w:t>9</w:t>
      </w:r>
      <w:r w:rsidRPr="00504541">
        <w:rPr>
          <w:rFonts w:ascii="Times New Roman" w:hAnsi="Times New Roman" w:cs="Times New Roman"/>
          <w:sz w:val="28"/>
          <w:szCs w:val="28"/>
        </w:rPr>
        <w:t>. Збірник магдебурзького права як джерело до організації та функціонування</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судових інституцій.</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2</w:t>
      </w:r>
      <w:r w:rsidR="00A02902">
        <w:rPr>
          <w:rFonts w:ascii="Times New Roman" w:hAnsi="Times New Roman" w:cs="Times New Roman"/>
          <w:sz w:val="28"/>
          <w:szCs w:val="28"/>
        </w:rPr>
        <w:t>0</w:t>
      </w:r>
      <w:r w:rsidRPr="00504541">
        <w:rPr>
          <w:rFonts w:ascii="Times New Roman" w:hAnsi="Times New Roman" w:cs="Times New Roman"/>
          <w:sz w:val="28"/>
          <w:szCs w:val="28"/>
        </w:rPr>
        <w:t>. Особливості застосування руського, польського, литовського та волосного</w:t>
      </w:r>
      <w:r w:rsidR="00A02902">
        <w:rPr>
          <w:rFonts w:ascii="Times New Roman" w:hAnsi="Times New Roman" w:cs="Times New Roman"/>
          <w:sz w:val="28"/>
          <w:szCs w:val="28"/>
        </w:rPr>
        <w:t xml:space="preserve"> </w:t>
      </w:r>
      <w:r w:rsidRPr="00504541">
        <w:rPr>
          <w:rFonts w:ascii="Times New Roman" w:hAnsi="Times New Roman" w:cs="Times New Roman"/>
          <w:sz w:val="28"/>
          <w:szCs w:val="28"/>
        </w:rPr>
        <w:t>права на українських землях (ХІV-ХV ст..).</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21</w:t>
      </w:r>
      <w:r w:rsidR="00153BF4" w:rsidRPr="00504541">
        <w:rPr>
          <w:rFonts w:ascii="Times New Roman" w:hAnsi="Times New Roman" w:cs="Times New Roman"/>
          <w:sz w:val="28"/>
          <w:szCs w:val="28"/>
        </w:rPr>
        <w:t>. Унії Польської держави: їх зміст, значення та наслідки.</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22</w:t>
      </w:r>
      <w:r w:rsidR="00153BF4" w:rsidRPr="00504541">
        <w:rPr>
          <w:rFonts w:ascii="Times New Roman" w:hAnsi="Times New Roman" w:cs="Times New Roman"/>
          <w:sz w:val="28"/>
          <w:szCs w:val="28"/>
        </w:rPr>
        <w:t>. Берестейська церковна унія 1596 р. – як спосіб збереження українських</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традицій.</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23</w:t>
      </w:r>
      <w:r w:rsidR="00153BF4" w:rsidRPr="00504541">
        <w:rPr>
          <w:rFonts w:ascii="Times New Roman" w:hAnsi="Times New Roman" w:cs="Times New Roman"/>
          <w:sz w:val="28"/>
          <w:szCs w:val="28"/>
        </w:rPr>
        <w:t>. Ординація Війська Запорозького реєстрового, що перебувало на службі Речі</w:t>
      </w:r>
      <w:r>
        <w:rPr>
          <w:rFonts w:ascii="Times New Roman" w:hAnsi="Times New Roman" w:cs="Times New Roman"/>
          <w:sz w:val="28"/>
          <w:szCs w:val="28"/>
        </w:rPr>
        <w:t xml:space="preserve"> </w:t>
      </w:r>
      <w:r w:rsidR="00153BF4" w:rsidRPr="00504541">
        <w:rPr>
          <w:rFonts w:ascii="Times New Roman" w:hAnsi="Times New Roman" w:cs="Times New Roman"/>
          <w:sz w:val="28"/>
          <w:szCs w:val="28"/>
        </w:rPr>
        <w:t>Посполитої» 1638 р. Її зміст та значення.</w:t>
      </w:r>
    </w:p>
    <w:p w:rsidR="00153BF4" w:rsidRPr="00504541" w:rsidRDefault="00153BF4"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2</w:t>
      </w:r>
      <w:r w:rsidR="00A02902">
        <w:rPr>
          <w:rFonts w:ascii="Times New Roman" w:hAnsi="Times New Roman" w:cs="Times New Roman"/>
          <w:sz w:val="28"/>
          <w:szCs w:val="28"/>
        </w:rPr>
        <w:t>4</w:t>
      </w:r>
      <w:r w:rsidRPr="00504541">
        <w:rPr>
          <w:rFonts w:ascii="Times New Roman" w:hAnsi="Times New Roman" w:cs="Times New Roman"/>
          <w:sz w:val="28"/>
          <w:szCs w:val="28"/>
        </w:rPr>
        <w:t>. Запорізька Січ – козацька республіка.</w:t>
      </w:r>
    </w:p>
    <w:p w:rsidR="00153BF4"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25</w:t>
      </w:r>
      <w:r w:rsidR="00153BF4" w:rsidRPr="00504541">
        <w:rPr>
          <w:rFonts w:ascii="Times New Roman" w:hAnsi="Times New Roman" w:cs="Times New Roman"/>
          <w:sz w:val="28"/>
          <w:szCs w:val="28"/>
        </w:rPr>
        <w:t>. Козацьке звичаєве право.</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26</w:t>
      </w:r>
      <w:r w:rsidRPr="00504541">
        <w:rPr>
          <w:rFonts w:ascii="Times New Roman" w:hAnsi="Times New Roman" w:cs="Times New Roman"/>
          <w:sz w:val="28"/>
          <w:szCs w:val="28"/>
        </w:rPr>
        <w:t>. Виникнення Запорізької Січі та її роль в історії державотворення українського</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народу.</w:t>
      </w:r>
    </w:p>
    <w:p w:rsidR="00A02902" w:rsidRPr="00504541" w:rsidRDefault="00A02902"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2</w:t>
      </w:r>
      <w:r>
        <w:rPr>
          <w:rFonts w:ascii="Times New Roman" w:hAnsi="Times New Roman" w:cs="Times New Roman"/>
          <w:sz w:val="28"/>
          <w:szCs w:val="28"/>
        </w:rPr>
        <w:t>7</w:t>
      </w:r>
      <w:r w:rsidRPr="00504541">
        <w:rPr>
          <w:rFonts w:ascii="Times New Roman" w:hAnsi="Times New Roman" w:cs="Times New Roman"/>
          <w:sz w:val="28"/>
          <w:szCs w:val="28"/>
        </w:rPr>
        <w:t>. Характерні риси «козацького права» Запорізької Січі.</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28</w:t>
      </w:r>
      <w:r w:rsidRPr="00504541">
        <w:rPr>
          <w:rFonts w:ascii="Times New Roman" w:hAnsi="Times New Roman" w:cs="Times New Roman"/>
          <w:sz w:val="28"/>
          <w:szCs w:val="28"/>
        </w:rPr>
        <w:t>. Правовий статус Запорізької Січі. Причини ліквідації Запорізької Січі 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створення Задунайської Січі.</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29</w:t>
      </w:r>
      <w:r w:rsidRPr="00504541">
        <w:rPr>
          <w:rFonts w:ascii="Times New Roman" w:hAnsi="Times New Roman" w:cs="Times New Roman"/>
          <w:sz w:val="28"/>
          <w:szCs w:val="28"/>
        </w:rPr>
        <w:t>. Поступова ліквідація царизмом автономного устрою України.</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30</w:t>
      </w:r>
      <w:r w:rsidRPr="00504541">
        <w:rPr>
          <w:rFonts w:ascii="Times New Roman" w:hAnsi="Times New Roman" w:cs="Times New Roman"/>
          <w:sz w:val="28"/>
          <w:szCs w:val="28"/>
        </w:rPr>
        <w:t>. Зміни в суспільному устрої України після селянської реформи.</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31</w:t>
      </w:r>
      <w:r w:rsidRPr="00504541">
        <w:rPr>
          <w:rFonts w:ascii="Times New Roman" w:hAnsi="Times New Roman" w:cs="Times New Roman"/>
          <w:sz w:val="28"/>
          <w:szCs w:val="28"/>
        </w:rPr>
        <w:t>. Порівняльна характеристика селянських реформ на українських землях у складі</w:t>
      </w:r>
      <w:r>
        <w:rPr>
          <w:rFonts w:ascii="Times New Roman" w:hAnsi="Times New Roman" w:cs="Times New Roman"/>
          <w:sz w:val="28"/>
          <w:szCs w:val="28"/>
          <w:lang w:val="uk-UA"/>
        </w:rPr>
        <w:t xml:space="preserve"> </w:t>
      </w:r>
      <w:r w:rsidRPr="00504541">
        <w:rPr>
          <w:rFonts w:ascii="Times New Roman" w:hAnsi="Times New Roman" w:cs="Times New Roman"/>
          <w:sz w:val="28"/>
          <w:szCs w:val="28"/>
        </w:rPr>
        <w:t>Російської та Австрійської імперій.</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32</w:t>
      </w:r>
      <w:r w:rsidRPr="00504541">
        <w:rPr>
          <w:rFonts w:ascii="Times New Roman" w:hAnsi="Times New Roman" w:cs="Times New Roman"/>
          <w:sz w:val="28"/>
          <w:szCs w:val="28"/>
        </w:rPr>
        <w:t>. Зміни в суспільному устрої України після селянської реформи.</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33</w:t>
      </w:r>
      <w:r w:rsidRPr="00504541">
        <w:rPr>
          <w:rFonts w:ascii="Times New Roman" w:hAnsi="Times New Roman" w:cs="Times New Roman"/>
          <w:sz w:val="28"/>
          <w:szCs w:val="28"/>
        </w:rPr>
        <w:t>. Порівняльна характеристика селянських реформ на українських землях у складі</w:t>
      </w:r>
      <w:r>
        <w:rPr>
          <w:rFonts w:ascii="Times New Roman" w:hAnsi="Times New Roman" w:cs="Times New Roman"/>
          <w:sz w:val="28"/>
          <w:szCs w:val="28"/>
        </w:rPr>
        <w:t xml:space="preserve"> </w:t>
      </w:r>
      <w:r w:rsidRPr="00504541">
        <w:rPr>
          <w:rFonts w:ascii="Times New Roman" w:hAnsi="Times New Roman" w:cs="Times New Roman"/>
          <w:sz w:val="28"/>
          <w:szCs w:val="28"/>
        </w:rPr>
        <w:t>Російської та Австрійської імперій.</w:t>
      </w:r>
    </w:p>
    <w:p w:rsidR="00A02902" w:rsidRPr="00504541" w:rsidRDefault="00A02902"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lastRenderedPageBreak/>
        <w:t>3</w:t>
      </w:r>
      <w:r>
        <w:rPr>
          <w:rFonts w:ascii="Times New Roman" w:hAnsi="Times New Roman" w:cs="Times New Roman"/>
          <w:sz w:val="28"/>
          <w:szCs w:val="28"/>
        </w:rPr>
        <w:t>4</w:t>
      </w:r>
      <w:r w:rsidRPr="00504541">
        <w:rPr>
          <w:rFonts w:ascii="Times New Roman" w:hAnsi="Times New Roman" w:cs="Times New Roman"/>
          <w:sz w:val="28"/>
          <w:szCs w:val="28"/>
        </w:rPr>
        <w:t>. Судова система у Лівобережній Україні у складі Російської імперії.</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35</w:t>
      </w:r>
      <w:r w:rsidRPr="00504541">
        <w:rPr>
          <w:rFonts w:ascii="Times New Roman" w:hAnsi="Times New Roman" w:cs="Times New Roman"/>
          <w:sz w:val="28"/>
          <w:szCs w:val="28"/>
        </w:rPr>
        <w:t>. Звід законів Російської імперії та його поширення в Україні.</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36</w:t>
      </w:r>
      <w:r w:rsidRPr="00504541">
        <w:rPr>
          <w:rFonts w:ascii="Times New Roman" w:hAnsi="Times New Roman" w:cs="Times New Roman"/>
          <w:sz w:val="28"/>
          <w:szCs w:val="28"/>
        </w:rPr>
        <w:t>. Національне відродження на західноукраїнських землях на початку ХІХ ст.</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37</w:t>
      </w:r>
      <w:r w:rsidRPr="00504541">
        <w:rPr>
          <w:rFonts w:ascii="Times New Roman" w:hAnsi="Times New Roman" w:cs="Times New Roman"/>
          <w:sz w:val="28"/>
          <w:szCs w:val="28"/>
        </w:rPr>
        <w:t>. «Весна народів» 1848 р.</w:t>
      </w:r>
    </w:p>
    <w:p w:rsidR="00A02902" w:rsidRPr="00504541" w:rsidRDefault="00A02902"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3</w:t>
      </w:r>
      <w:r>
        <w:rPr>
          <w:rFonts w:ascii="Times New Roman" w:hAnsi="Times New Roman" w:cs="Times New Roman"/>
          <w:sz w:val="28"/>
          <w:szCs w:val="28"/>
        </w:rPr>
        <w:t>8</w:t>
      </w:r>
      <w:r w:rsidRPr="00504541">
        <w:rPr>
          <w:rFonts w:ascii="Times New Roman" w:hAnsi="Times New Roman" w:cs="Times New Roman"/>
          <w:sz w:val="28"/>
          <w:szCs w:val="28"/>
        </w:rPr>
        <w:t>. Головна руська рада - перша українська політична організація.</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39</w:t>
      </w:r>
      <w:r w:rsidRPr="00504541">
        <w:rPr>
          <w:rFonts w:ascii="Times New Roman" w:hAnsi="Times New Roman" w:cs="Times New Roman"/>
          <w:sz w:val="28"/>
          <w:szCs w:val="28"/>
        </w:rPr>
        <w:t>. Крайова конституція для Галичини 1850 р., причини видання та основні</w:t>
      </w:r>
    </w:p>
    <w:p w:rsidR="00A02902" w:rsidRPr="00504541" w:rsidRDefault="00A02902"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положення.</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40</w:t>
      </w:r>
      <w:r w:rsidRPr="00504541">
        <w:rPr>
          <w:rFonts w:ascii="Times New Roman" w:hAnsi="Times New Roman" w:cs="Times New Roman"/>
          <w:sz w:val="28"/>
          <w:szCs w:val="28"/>
        </w:rPr>
        <w:t>. Розпад Російської імперії і відродження Української державності.</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41</w:t>
      </w:r>
      <w:r w:rsidRPr="00504541">
        <w:rPr>
          <w:rFonts w:ascii="Times New Roman" w:hAnsi="Times New Roman" w:cs="Times New Roman"/>
          <w:sz w:val="28"/>
          <w:szCs w:val="28"/>
        </w:rPr>
        <w:t>. Судова система та судочинство в УНР.</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42</w:t>
      </w:r>
      <w:r w:rsidRPr="00504541">
        <w:rPr>
          <w:rFonts w:ascii="Times New Roman" w:hAnsi="Times New Roman" w:cs="Times New Roman"/>
          <w:sz w:val="28"/>
          <w:szCs w:val="28"/>
        </w:rPr>
        <w:t>. Особливості розвитку судової системи та судочинства в добу Директорії.</w:t>
      </w:r>
    </w:p>
    <w:p w:rsidR="00A02902" w:rsidRPr="00504541" w:rsidRDefault="00A02902"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4</w:t>
      </w:r>
      <w:r>
        <w:rPr>
          <w:rFonts w:ascii="Times New Roman" w:hAnsi="Times New Roman" w:cs="Times New Roman"/>
          <w:sz w:val="28"/>
          <w:szCs w:val="28"/>
        </w:rPr>
        <w:t>3</w:t>
      </w:r>
      <w:r w:rsidRPr="00504541">
        <w:rPr>
          <w:rFonts w:ascii="Times New Roman" w:hAnsi="Times New Roman" w:cs="Times New Roman"/>
          <w:sz w:val="28"/>
          <w:szCs w:val="28"/>
        </w:rPr>
        <w:t>. Дипломатична діяльність ЗУНР.</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44</w:t>
      </w:r>
      <w:r w:rsidRPr="00504541">
        <w:rPr>
          <w:rFonts w:ascii="Times New Roman" w:hAnsi="Times New Roman" w:cs="Times New Roman"/>
          <w:sz w:val="28"/>
          <w:szCs w:val="28"/>
        </w:rPr>
        <w:t>. Українська делегація на Паризькій мирній конференції. Діяльність Андрея</w:t>
      </w:r>
      <w:r>
        <w:rPr>
          <w:rFonts w:ascii="Times New Roman" w:hAnsi="Times New Roman" w:cs="Times New Roman"/>
          <w:sz w:val="28"/>
          <w:szCs w:val="28"/>
        </w:rPr>
        <w:t xml:space="preserve"> </w:t>
      </w:r>
      <w:r w:rsidRPr="00504541">
        <w:rPr>
          <w:rFonts w:ascii="Times New Roman" w:hAnsi="Times New Roman" w:cs="Times New Roman"/>
          <w:sz w:val="28"/>
          <w:szCs w:val="28"/>
        </w:rPr>
        <w:t>Шептицького.</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45</w:t>
      </w:r>
      <w:r w:rsidRPr="00504541">
        <w:rPr>
          <w:rFonts w:ascii="Times New Roman" w:hAnsi="Times New Roman" w:cs="Times New Roman"/>
          <w:sz w:val="28"/>
          <w:szCs w:val="28"/>
        </w:rPr>
        <w:t>. Основні положення «Закону про земельну реформу» 14 квітня 1919 р.</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46</w:t>
      </w:r>
      <w:r w:rsidRPr="00504541">
        <w:rPr>
          <w:rFonts w:ascii="Times New Roman" w:hAnsi="Times New Roman" w:cs="Times New Roman"/>
          <w:sz w:val="28"/>
          <w:szCs w:val="28"/>
        </w:rPr>
        <w:t>. Створення та діяльність УГА.</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47</w:t>
      </w:r>
      <w:r w:rsidRPr="00504541">
        <w:rPr>
          <w:rFonts w:ascii="Times New Roman" w:hAnsi="Times New Roman" w:cs="Times New Roman"/>
          <w:sz w:val="28"/>
          <w:szCs w:val="28"/>
        </w:rPr>
        <w:t>. Роль адвоката у кримінальному і цивільному процесі (1920-1930-ті роки).</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48</w:t>
      </w:r>
      <w:r w:rsidRPr="00504541">
        <w:rPr>
          <w:rFonts w:ascii="Times New Roman" w:hAnsi="Times New Roman" w:cs="Times New Roman"/>
          <w:sz w:val="28"/>
          <w:szCs w:val="28"/>
        </w:rPr>
        <w:t>. Реприсивно-каральні органи УСРР у 1930-х роках.</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49</w:t>
      </w:r>
      <w:r w:rsidRPr="00504541">
        <w:rPr>
          <w:rFonts w:ascii="Times New Roman" w:hAnsi="Times New Roman" w:cs="Times New Roman"/>
          <w:sz w:val="28"/>
          <w:szCs w:val="28"/>
        </w:rPr>
        <w:t>. Входження України до ООН.</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50</w:t>
      </w:r>
      <w:r w:rsidRPr="00504541">
        <w:rPr>
          <w:rFonts w:ascii="Times New Roman" w:hAnsi="Times New Roman" w:cs="Times New Roman"/>
          <w:sz w:val="28"/>
          <w:szCs w:val="28"/>
        </w:rPr>
        <w:t>. Мета співпраці Німеччини з ОУН.</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r w:rsidRPr="00504541">
        <w:rPr>
          <w:rFonts w:ascii="Times New Roman" w:hAnsi="Times New Roman" w:cs="Times New Roman"/>
          <w:sz w:val="28"/>
          <w:szCs w:val="28"/>
        </w:rPr>
        <w:t>1. За</w:t>
      </w:r>
      <w:r>
        <w:rPr>
          <w:rFonts w:ascii="Times New Roman" w:hAnsi="Times New Roman" w:cs="Times New Roman"/>
          <w:sz w:val="28"/>
          <w:szCs w:val="28"/>
        </w:rPr>
        <w:t>вдання, ф</w:t>
      </w:r>
      <w:r w:rsidRPr="00504541">
        <w:rPr>
          <w:rFonts w:ascii="Times New Roman" w:hAnsi="Times New Roman" w:cs="Times New Roman"/>
          <w:sz w:val="28"/>
          <w:szCs w:val="28"/>
        </w:rPr>
        <w:t>ункції та обов’язки адвокатури за положенням про адвокатуру</w:t>
      </w:r>
    </w:p>
    <w:p w:rsidR="00A02902" w:rsidRPr="00504541" w:rsidRDefault="00A02902"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УРСР від 1962 р.</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r w:rsidRPr="00504541">
        <w:rPr>
          <w:rFonts w:ascii="Times New Roman" w:hAnsi="Times New Roman" w:cs="Times New Roman"/>
          <w:sz w:val="28"/>
          <w:szCs w:val="28"/>
        </w:rPr>
        <w:t>2. Розкрийте зміст та назвіть наслідки другої кодифікації радянського права в</w:t>
      </w:r>
      <w:r>
        <w:rPr>
          <w:rFonts w:ascii="Times New Roman" w:hAnsi="Times New Roman" w:cs="Times New Roman"/>
          <w:sz w:val="28"/>
          <w:szCs w:val="28"/>
        </w:rPr>
        <w:t xml:space="preserve"> </w:t>
      </w:r>
      <w:r w:rsidRPr="00504541">
        <w:rPr>
          <w:rFonts w:ascii="Times New Roman" w:hAnsi="Times New Roman" w:cs="Times New Roman"/>
          <w:sz w:val="28"/>
          <w:szCs w:val="28"/>
        </w:rPr>
        <w:t>України.</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53</w:t>
      </w:r>
      <w:r w:rsidRPr="00504541">
        <w:rPr>
          <w:rFonts w:ascii="Times New Roman" w:hAnsi="Times New Roman" w:cs="Times New Roman"/>
          <w:sz w:val="28"/>
          <w:szCs w:val="28"/>
        </w:rPr>
        <w:t>. Розкрийте зміст та історичне значення Акта про державну незалежність</w:t>
      </w:r>
    </w:p>
    <w:p w:rsidR="00A02902" w:rsidRPr="00504541" w:rsidRDefault="00A02902" w:rsidP="008C1867">
      <w:pPr>
        <w:autoSpaceDE w:val="0"/>
        <w:autoSpaceDN w:val="0"/>
        <w:adjustRightInd w:val="0"/>
        <w:jc w:val="both"/>
        <w:rPr>
          <w:rFonts w:ascii="Times New Roman" w:hAnsi="Times New Roman" w:cs="Times New Roman"/>
          <w:sz w:val="28"/>
          <w:szCs w:val="28"/>
        </w:rPr>
      </w:pPr>
      <w:r w:rsidRPr="00504541">
        <w:rPr>
          <w:rFonts w:ascii="Times New Roman" w:hAnsi="Times New Roman" w:cs="Times New Roman"/>
          <w:sz w:val="28"/>
          <w:szCs w:val="28"/>
        </w:rPr>
        <w:t>України, проголошеного 24 серпня 1991р.</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54</w:t>
      </w:r>
      <w:r w:rsidRPr="00504541">
        <w:rPr>
          <w:rFonts w:ascii="Times New Roman" w:hAnsi="Times New Roman" w:cs="Times New Roman"/>
          <w:sz w:val="28"/>
          <w:szCs w:val="28"/>
        </w:rPr>
        <w:t>. Зміни які відбулися у трудовому законодавстві України в період перебудови.</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55</w:t>
      </w:r>
      <w:r w:rsidRPr="00504541">
        <w:rPr>
          <w:rFonts w:ascii="Times New Roman" w:hAnsi="Times New Roman" w:cs="Times New Roman"/>
          <w:sz w:val="28"/>
          <w:szCs w:val="28"/>
        </w:rPr>
        <w:t>. Мета і основні завдання створення СНД.</w:t>
      </w:r>
    </w:p>
    <w:p w:rsidR="00A02902" w:rsidRPr="00504541" w:rsidRDefault="00A02902" w:rsidP="008C1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56</w:t>
      </w:r>
      <w:r w:rsidRPr="00504541">
        <w:rPr>
          <w:rFonts w:ascii="Times New Roman" w:hAnsi="Times New Roman" w:cs="Times New Roman"/>
          <w:sz w:val="28"/>
          <w:szCs w:val="28"/>
        </w:rPr>
        <w:t>. Поділ гілок влади за Конституція України 1996 р.</w:t>
      </w:r>
    </w:p>
    <w:p w:rsidR="00784CC2" w:rsidRPr="00BA2337" w:rsidRDefault="00784CC2" w:rsidP="008C1867">
      <w:pPr>
        <w:shd w:val="clear" w:color="auto" w:fill="FFFFFF"/>
        <w:ind w:firstLine="426"/>
        <w:jc w:val="both"/>
        <w:rPr>
          <w:rFonts w:ascii="Times New Roman" w:hAnsi="Times New Roman" w:cs="Times New Roman"/>
          <w:bCs/>
          <w:sz w:val="28"/>
          <w:szCs w:val="28"/>
          <w:lang w:val="uk-UA"/>
        </w:rPr>
      </w:pPr>
    </w:p>
    <w:p w:rsidR="00784CC2" w:rsidRPr="00BA2337" w:rsidRDefault="00784CC2" w:rsidP="008C1867">
      <w:pPr>
        <w:shd w:val="clear" w:color="auto" w:fill="FFFFFF"/>
        <w:ind w:firstLine="426"/>
        <w:jc w:val="both"/>
        <w:rPr>
          <w:rFonts w:ascii="Times New Roman" w:hAnsi="Times New Roman" w:cs="Times New Roman"/>
          <w:bCs/>
          <w:sz w:val="28"/>
          <w:szCs w:val="28"/>
          <w:lang w:val="uk-UA"/>
        </w:rPr>
      </w:pPr>
      <w:r w:rsidRPr="00BA2337">
        <w:rPr>
          <w:rFonts w:ascii="Times New Roman" w:hAnsi="Times New Roman" w:cs="Times New Roman"/>
          <w:bCs/>
          <w:sz w:val="28"/>
          <w:szCs w:val="28"/>
          <w:lang w:val="uk-UA"/>
        </w:rPr>
        <w:t>Критерії оцінювання та шкалу оцінювання подано відповідно у таблицях нижче.</w:t>
      </w:r>
    </w:p>
    <w:p w:rsidR="00784CC2" w:rsidRPr="00BA2337" w:rsidRDefault="00784CC2" w:rsidP="008C1867">
      <w:pPr>
        <w:shd w:val="clear" w:color="auto" w:fill="FFFFFF"/>
        <w:ind w:left="-142" w:firstLine="426"/>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br w:type="page"/>
      </w:r>
      <w:r w:rsidRPr="00BA2337">
        <w:rPr>
          <w:rFonts w:ascii="Times New Roman" w:hAnsi="Times New Roman" w:cs="Times New Roman"/>
          <w:b/>
          <w:bCs/>
          <w:sz w:val="28"/>
          <w:szCs w:val="28"/>
          <w:lang w:val="uk-UA"/>
        </w:rPr>
        <w:lastRenderedPageBreak/>
        <w:t>Критерії оцінювання ІНДЗ</w:t>
      </w:r>
    </w:p>
    <w:p w:rsidR="00784CC2" w:rsidRPr="00BA2337" w:rsidRDefault="00784CC2" w:rsidP="00784CC2">
      <w:pPr>
        <w:shd w:val="clear" w:color="auto" w:fill="FFFFFF"/>
        <w:ind w:left="-142" w:firstLine="426"/>
        <w:jc w:val="center"/>
        <w:rPr>
          <w:rFonts w:ascii="Times New Roman" w:hAnsi="Times New Roman" w:cs="Times New Roman"/>
          <w:b/>
          <w:bCs/>
          <w:color w:val="auto"/>
          <w:sz w:val="16"/>
          <w:szCs w:val="16"/>
          <w:lang w:val="uk-UA"/>
        </w:rPr>
      </w:pPr>
      <w:r w:rsidRPr="00BA2337">
        <w:rPr>
          <w:rFonts w:ascii="Times New Roman" w:hAnsi="Times New Roman" w:cs="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784CC2" w:rsidRPr="00BA2337" w:rsidTr="00FE77C5">
        <w:trPr>
          <w:jc w:val="center"/>
        </w:trPr>
        <w:tc>
          <w:tcPr>
            <w:tcW w:w="568" w:type="dxa"/>
            <w:vAlign w:val="center"/>
          </w:tcPr>
          <w:p w:rsidR="00784CC2" w:rsidRPr="00BA2337" w:rsidRDefault="00784CC2" w:rsidP="00FE77C5">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 xml:space="preserve">№ </w:t>
            </w:r>
          </w:p>
          <w:p w:rsidR="00784CC2" w:rsidRPr="00BA2337" w:rsidRDefault="00784CC2" w:rsidP="00FE77C5">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з/п</w:t>
            </w:r>
          </w:p>
        </w:tc>
        <w:tc>
          <w:tcPr>
            <w:tcW w:w="7373" w:type="dxa"/>
            <w:vAlign w:val="center"/>
          </w:tcPr>
          <w:p w:rsidR="00784CC2" w:rsidRPr="00BA2337" w:rsidRDefault="00784CC2" w:rsidP="00FE77C5">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Критерії оцінювання роботи</w:t>
            </w:r>
          </w:p>
        </w:tc>
        <w:tc>
          <w:tcPr>
            <w:tcW w:w="1984" w:type="dxa"/>
            <w:vAlign w:val="center"/>
          </w:tcPr>
          <w:p w:rsidR="00784CC2" w:rsidRPr="00BA2337" w:rsidRDefault="00784CC2" w:rsidP="00FE77C5">
            <w:pPr>
              <w:ind w:left="-116" w:firstLine="8"/>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Максимальна кількість балів за кожним критерієм</w:t>
            </w:r>
          </w:p>
        </w:tc>
      </w:tr>
      <w:tr w:rsidR="00784CC2" w:rsidRPr="00BA2337" w:rsidTr="00FE77C5">
        <w:trPr>
          <w:jc w:val="center"/>
        </w:trPr>
        <w:tc>
          <w:tcPr>
            <w:tcW w:w="568"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1.</w:t>
            </w:r>
          </w:p>
        </w:tc>
        <w:tc>
          <w:tcPr>
            <w:tcW w:w="7373" w:type="dxa"/>
          </w:tcPr>
          <w:p w:rsidR="00784CC2" w:rsidRPr="00BA2337" w:rsidRDefault="00784CC2" w:rsidP="00FE77C5">
            <w:pPr>
              <w:jc w:val="both"/>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Обґрунтування актуальності, формулювання мети, завдань та визначення методів дослідження</w:t>
            </w:r>
          </w:p>
        </w:tc>
        <w:tc>
          <w:tcPr>
            <w:tcW w:w="1984"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4 бали</w:t>
            </w:r>
          </w:p>
        </w:tc>
      </w:tr>
      <w:tr w:rsidR="00784CC2" w:rsidRPr="00BA2337" w:rsidTr="00FE77C5">
        <w:trPr>
          <w:jc w:val="center"/>
        </w:trPr>
        <w:tc>
          <w:tcPr>
            <w:tcW w:w="568"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2.</w:t>
            </w:r>
          </w:p>
        </w:tc>
        <w:tc>
          <w:tcPr>
            <w:tcW w:w="7373" w:type="dxa"/>
          </w:tcPr>
          <w:p w:rsidR="00784CC2" w:rsidRPr="00BA2337" w:rsidRDefault="00784CC2" w:rsidP="00FE77C5">
            <w:pPr>
              <w:jc w:val="both"/>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Складання плану реферату</w:t>
            </w:r>
          </w:p>
        </w:tc>
        <w:tc>
          <w:tcPr>
            <w:tcW w:w="1984"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2 бал</w:t>
            </w:r>
          </w:p>
        </w:tc>
      </w:tr>
      <w:tr w:rsidR="00784CC2" w:rsidRPr="00BA2337" w:rsidTr="00FE77C5">
        <w:trPr>
          <w:jc w:val="center"/>
        </w:trPr>
        <w:tc>
          <w:tcPr>
            <w:tcW w:w="568"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3.</w:t>
            </w:r>
          </w:p>
        </w:tc>
        <w:tc>
          <w:tcPr>
            <w:tcW w:w="7373" w:type="dxa"/>
          </w:tcPr>
          <w:p w:rsidR="00784CC2" w:rsidRPr="00BA2337" w:rsidRDefault="00784CC2" w:rsidP="00FE77C5">
            <w:pPr>
              <w:jc w:val="both"/>
              <w:rPr>
                <w:rFonts w:ascii="Times New Roman" w:hAnsi="Times New Roman" w:cs="Times New Roman"/>
                <w:bCs/>
                <w:iCs/>
                <w:sz w:val="28"/>
                <w:szCs w:val="28"/>
                <w:lang w:val="uk-UA"/>
              </w:rPr>
            </w:pPr>
            <w:r w:rsidRPr="00BA2337">
              <w:rPr>
                <w:rFonts w:ascii="Times New Roman"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10 балів</w:t>
            </w:r>
          </w:p>
        </w:tc>
      </w:tr>
      <w:tr w:rsidR="00784CC2" w:rsidRPr="00BA2337" w:rsidTr="00FE77C5">
        <w:trPr>
          <w:jc w:val="center"/>
        </w:trPr>
        <w:tc>
          <w:tcPr>
            <w:tcW w:w="568"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4.</w:t>
            </w:r>
          </w:p>
        </w:tc>
        <w:tc>
          <w:tcPr>
            <w:tcW w:w="7373" w:type="dxa"/>
          </w:tcPr>
          <w:p w:rsidR="00784CC2" w:rsidRPr="00BA2337" w:rsidRDefault="00784CC2" w:rsidP="00FE77C5">
            <w:pPr>
              <w:jc w:val="both"/>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Дотримання правил реферування наукових публікацій</w:t>
            </w:r>
          </w:p>
        </w:tc>
        <w:tc>
          <w:tcPr>
            <w:tcW w:w="1984"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4 бали</w:t>
            </w:r>
          </w:p>
        </w:tc>
      </w:tr>
      <w:tr w:rsidR="00784CC2" w:rsidRPr="00BA2337" w:rsidTr="00FE77C5">
        <w:trPr>
          <w:jc w:val="center"/>
        </w:trPr>
        <w:tc>
          <w:tcPr>
            <w:tcW w:w="568"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5.</w:t>
            </w:r>
          </w:p>
        </w:tc>
        <w:tc>
          <w:tcPr>
            <w:tcW w:w="7373" w:type="dxa"/>
          </w:tcPr>
          <w:p w:rsidR="00784CC2" w:rsidRPr="00BA2337" w:rsidRDefault="00784CC2" w:rsidP="00FE77C5">
            <w:pPr>
              <w:jc w:val="both"/>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6 бали</w:t>
            </w:r>
          </w:p>
        </w:tc>
      </w:tr>
      <w:tr w:rsidR="00784CC2" w:rsidRPr="00BA2337" w:rsidTr="00FE77C5">
        <w:trPr>
          <w:jc w:val="center"/>
        </w:trPr>
        <w:tc>
          <w:tcPr>
            <w:tcW w:w="568"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6.</w:t>
            </w:r>
          </w:p>
        </w:tc>
        <w:tc>
          <w:tcPr>
            <w:tcW w:w="7373" w:type="dxa"/>
          </w:tcPr>
          <w:p w:rsidR="00784CC2" w:rsidRPr="00BA2337" w:rsidRDefault="00784CC2" w:rsidP="00FE77C5">
            <w:pPr>
              <w:jc w:val="both"/>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BA2337">
              <w:rPr>
                <w:rFonts w:ascii="Times New Roman" w:hAnsi="Times New Roman" w:cs="Times New Roman"/>
                <w:bCs/>
                <w:sz w:val="28"/>
                <w:szCs w:val="28"/>
                <w:lang w:val="uk-UA"/>
              </w:rPr>
              <w:t>основна частина, висновки, додатки (якщо вони є), список використаних джерел, посилання</w:t>
            </w:r>
          </w:p>
        </w:tc>
        <w:tc>
          <w:tcPr>
            <w:tcW w:w="1984" w:type="dxa"/>
          </w:tcPr>
          <w:p w:rsidR="00784CC2" w:rsidRPr="00BA2337" w:rsidRDefault="00784CC2" w:rsidP="00FE77C5">
            <w:pPr>
              <w:jc w:val="center"/>
              <w:rPr>
                <w:rFonts w:ascii="Times New Roman" w:hAnsi="Times New Roman" w:cs="Times New Roman"/>
                <w:bCs/>
                <w:iCs/>
                <w:sz w:val="28"/>
                <w:szCs w:val="28"/>
                <w:lang w:val="uk-UA"/>
              </w:rPr>
            </w:pPr>
            <w:r w:rsidRPr="00BA2337">
              <w:rPr>
                <w:rFonts w:ascii="Times New Roman" w:hAnsi="Times New Roman" w:cs="Times New Roman"/>
                <w:bCs/>
                <w:iCs/>
                <w:sz w:val="28"/>
                <w:szCs w:val="28"/>
                <w:lang w:val="uk-UA"/>
              </w:rPr>
              <w:t>4 бали</w:t>
            </w:r>
          </w:p>
        </w:tc>
      </w:tr>
      <w:tr w:rsidR="00784CC2" w:rsidRPr="00BA2337" w:rsidTr="00FE77C5">
        <w:trPr>
          <w:jc w:val="center"/>
        </w:trPr>
        <w:tc>
          <w:tcPr>
            <w:tcW w:w="7941" w:type="dxa"/>
            <w:gridSpan w:val="2"/>
          </w:tcPr>
          <w:p w:rsidR="00784CC2" w:rsidRPr="00BA2337" w:rsidRDefault="00784CC2" w:rsidP="00FE77C5">
            <w:pPr>
              <w:jc w:val="right"/>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Разом</w:t>
            </w:r>
          </w:p>
        </w:tc>
        <w:tc>
          <w:tcPr>
            <w:tcW w:w="1984" w:type="dxa"/>
          </w:tcPr>
          <w:p w:rsidR="00784CC2" w:rsidRPr="00BA2337" w:rsidRDefault="00784CC2" w:rsidP="00FE77C5">
            <w:pPr>
              <w:jc w:val="center"/>
              <w:rPr>
                <w:rFonts w:ascii="Times New Roman" w:hAnsi="Times New Roman" w:cs="Times New Roman"/>
                <w:b/>
                <w:bCs/>
                <w:iCs/>
                <w:sz w:val="28"/>
                <w:szCs w:val="28"/>
                <w:lang w:val="uk-UA"/>
              </w:rPr>
            </w:pPr>
            <w:r w:rsidRPr="00BA2337">
              <w:rPr>
                <w:rFonts w:ascii="Times New Roman" w:hAnsi="Times New Roman" w:cs="Times New Roman"/>
                <w:b/>
                <w:bCs/>
                <w:iCs/>
                <w:sz w:val="28"/>
                <w:szCs w:val="28"/>
                <w:lang w:val="uk-UA"/>
              </w:rPr>
              <w:t>30 балів</w:t>
            </w:r>
          </w:p>
        </w:tc>
      </w:tr>
    </w:tbl>
    <w:p w:rsidR="00784CC2" w:rsidRPr="00BA2337" w:rsidRDefault="00784CC2" w:rsidP="00784CC2">
      <w:pPr>
        <w:shd w:val="clear" w:color="auto" w:fill="FFFFFF"/>
        <w:ind w:left="-142" w:firstLine="568"/>
        <w:jc w:val="center"/>
        <w:rPr>
          <w:rFonts w:ascii="Times New Roman" w:hAnsi="Times New Roman" w:cs="Times New Roman"/>
          <w:bCs/>
          <w:iCs/>
          <w:sz w:val="28"/>
          <w:szCs w:val="28"/>
          <w:lang w:val="uk-UA"/>
        </w:rPr>
      </w:pPr>
    </w:p>
    <w:p w:rsidR="00784CC2" w:rsidRPr="00BA2337" w:rsidRDefault="00784CC2" w:rsidP="00784CC2">
      <w:pPr>
        <w:shd w:val="clear" w:color="auto" w:fill="FFFFFF"/>
        <w:ind w:left="-142" w:firstLine="568"/>
        <w:jc w:val="center"/>
        <w:rPr>
          <w:rFonts w:ascii="Times New Roman" w:hAnsi="Times New Roman" w:cs="Times New Roman"/>
          <w:bCs/>
          <w:iCs/>
          <w:sz w:val="28"/>
          <w:szCs w:val="28"/>
          <w:lang w:val="uk-UA"/>
        </w:rPr>
      </w:pPr>
    </w:p>
    <w:p w:rsidR="00784CC2" w:rsidRPr="00BA2337" w:rsidRDefault="00784CC2" w:rsidP="00784CC2">
      <w:pPr>
        <w:shd w:val="clear" w:color="auto" w:fill="FFFFFF"/>
        <w:ind w:left="-142" w:firstLine="568"/>
        <w:jc w:val="center"/>
        <w:rPr>
          <w:rFonts w:ascii="Times New Roman" w:hAnsi="Times New Roman" w:cs="Times New Roman"/>
          <w:bCs/>
          <w:iCs/>
          <w:sz w:val="28"/>
          <w:szCs w:val="28"/>
          <w:lang w:val="uk-UA"/>
        </w:rPr>
      </w:pPr>
    </w:p>
    <w:p w:rsidR="00784CC2" w:rsidRPr="00BA2337" w:rsidRDefault="00784CC2" w:rsidP="00784CC2">
      <w:pPr>
        <w:jc w:val="center"/>
        <w:rPr>
          <w:rFonts w:ascii="Times New Roman" w:hAnsi="Times New Roman" w:cs="Times New Roman"/>
          <w:sz w:val="16"/>
          <w:szCs w:val="16"/>
          <w:lang w:val="uk-UA"/>
        </w:rPr>
      </w:pPr>
      <w:r w:rsidRPr="00BA2337">
        <w:rPr>
          <w:rFonts w:ascii="Times New Roman"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784CC2" w:rsidRPr="00BA2337" w:rsidTr="00FE77C5">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Оцінка за шкалою ECTS</w:t>
            </w:r>
          </w:p>
        </w:tc>
      </w:tr>
      <w:tr w:rsidR="00784CC2" w:rsidRPr="00BA2337" w:rsidTr="00FE77C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відмінно</w:t>
            </w:r>
          </w:p>
        </w:tc>
      </w:tr>
      <w:tr w:rsidR="00784CC2" w:rsidRPr="00BA2337" w:rsidTr="00FE77C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добре</w:t>
            </w:r>
          </w:p>
        </w:tc>
      </w:tr>
      <w:tr w:rsidR="00784CC2" w:rsidRPr="00BA2337" w:rsidTr="00FE77C5">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задовільно </w:t>
            </w:r>
          </w:p>
        </w:tc>
      </w:tr>
      <w:tr w:rsidR="00784CC2" w:rsidRPr="00BA2337" w:rsidTr="00FE77C5">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незадовільно з можливістю повторного виконання</w:t>
            </w:r>
          </w:p>
        </w:tc>
      </w:tr>
    </w:tbl>
    <w:p w:rsidR="00784CC2" w:rsidRPr="00BA2337" w:rsidRDefault="00784CC2" w:rsidP="00784CC2">
      <w:pPr>
        <w:shd w:val="clear" w:color="auto" w:fill="FFFFFF"/>
        <w:ind w:left="142" w:right="-260"/>
        <w:jc w:val="center"/>
        <w:rPr>
          <w:rFonts w:ascii="Times New Roman" w:hAnsi="Times New Roman" w:cs="Times New Roman"/>
          <w:b/>
          <w:bCs/>
          <w:iCs/>
          <w:sz w:val="28"/>
          <w:szCs w:val="28"/>
          <w:lang w:val="uk-UA"/>
        </w:rPr>
      </w:pPr>
    </w:p>
    <w:p w:rsidR="00784CC2" w:rsidRPr="00BA2337" w:rsidRDefault="00784CC2" w:rsidP="00784CC2">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br w:type="page"/>
      </w:r>
      <w:r w:rsidRPr="00BA2337">
        <w:rPr>
          <w:rFonts w:ascii="Times New Roman" w:hAnsi="Times New Roman" w:cs="Times New Roman"/>
          <w:b/>
          <w:sz w:val="28"/>
          <w:szCs w:val="28"/>
          <w:lang w:val="uk-UA"/>
        </w:rPr>
        <w:lastRenderedPageBreak/>
        <w:t>4.3.6. Теми самостійної роботи студентів</w:t>
      </w:r>
    </w:p>
    <w:p w:rsidR="00784CC2" w:rsidRPr="00BA2337" w:rsidRDefault="00784CC2" w:rsidP="00784CC2">
      <w:pPr>
        <w:ind w:left="142"/>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84CC2" w:rsidRPr="00BA2337" w:rsidTr="00FE77C5">
        <w:tc>
          <w:tcPr>
            <w:tcW w:w="709" w:type="dxa"/>
            <w:shd w:val="clear" w:color="auto" w:fill="auto"/>
          </w:tcPr>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84CC2" w:rsidRPr="00BA2337" w:rsidRDefault="00784CC2" w:rsidP="00FE77C5">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84CC2" w:rsidRPr="00BA2337" w:rsidRDefault="00784CC2"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A93D5F" w:rsidRPr="00BA2337" w:rsidTr="00A93D5F">
        <w:tc>
          <w:tcPr>
            <w:tcW w:w="709" w:type="dxa"/>
            <w:shd w:val="clear" w:color="auto" w:fill="auto"/>
          </w:tcPr>
          <w:p w:rsidR="00A93D5F" w:rsidRPr="00BA2337" w:rsidRDefault="00A93D5F"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Вступ. Предмет, метод, джерела курсу «Історія держави і права України».</w:t>
            </w:r>
          </w:p>
        </w:tc>
        <w:tc>
          <w:tcPr>
            <w:tcW w:w="1560" w:type="dxa"/>
            <w:shd w:val="clear" w:color="auto" w:fill="auto"/>
          </w:tcPr>
          <w:p w:rsidR="00A93D5F" w:rsidRPr="00D52EC2" w:rsidRDefault="00A93D5F" w:rsidP="00A93D5F">
            <w:pPr>
              <w:jc w:val="center"/>
              <w:rPr>
                <w:rFonts w:ascii="Times New Roman" w:eastAsia="Times New Roman" w:hAnsi="Times New Roman" w:cs="Times New Roman"/>
                <w:color w:val="auto"/>
                <w:sz w:val="28"/>
                <w:szCs w:val="28"/>
                <w:lang w:val="uk-UA"/>
              </w:rPr>
            </w:pPr>
            <w:r w:rsidRPr="00D52EC2">
              <w:rPr>
                <w:rFonts w:ascii="Times New Roman" w:hAnsi="Times New Roman" w:cs="Times New Roman"/>
                <w:color w:val="auto"/>
                <w:sz w:val="28"/>
                <w:szCs w:val="28"/>
              </w:rPr>
              <w:t>6</w:t>
            </w:r>
          </w:p>
        </w:tc>
      </w:tr>
      <w:tr w:rsidR="00A93D5F" w:rsidRPr="00BA2337" w:rsidTr="00A93D5F">
        <w:tc>
          <w:tcPr>
            <w:tcW w:w="709" w:type="dxa"/>
            <w:shd w:val="clear" w:color="auto" w:fill="auto"/>
          </w:tcPr>
          <w:p w:rsidR="00A93D5F" w:rsidRPr="00BA2337" w:rsidRDefault="00A93D5F" w:rsidP="00FE77C5">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Рабовласницькі держави, утворення, право на території Північного Причорномор’я (серед. І тис до н.е. - V ст. н.е.)</w:t>
            </w:r>
          </w:p>
        </w:tc>
        <w:tc>
          <w:tcPr>
            <w:tcW w:w="1560" w:type="dxa"/>
            <w:shd w:val="clear" w:color="auto" w:fill="auto"/>
          </w:tcPr>
          <w:p w:rsidR="00A93D5F" w:rsidRPr="00D52EC2" w:rsidRDefault="00A93D5F" w:rsidP="00A93D5F">
            <w:pPr>
              <w:jc w:val="center"/>
              <w:rPr>
                <w:rFonts w:ascii="Times New Roman" w:eastAsia="Times New Roman" w:hAnsi="Times New Roman" w:cs="Times New Roman"/>
                <w:color w:val="auto"/>
                <w:sz w:val="28"/>
                <w:szCs w:val="28"/>
                <w:lang w:val="uk-UA"/>
              </w:rPr>
            </w:pPr>
            <w:r w:rsidRPr="00D52EC2">
              <w:rPr>
                <w:rFonts w:ascii="Times New Roman" w:hAnsi="Times New Roman" w:cs="Times New Roman"/>
                <w:color w:val="auto"/>
                <w:sz w:val="28"/>
                <w:szCs w:val="28"/>
              </w:rPr>
              <w:t>6</w:t>
            </w:r>
          </w:p>
        </w:tc>
      </w:tr>
      <w:tr w:rsidR="00A93D5F" w:rsidRPr="00BA2337" w:rsidTr="00A93D5F">
        <w:trPr>
          <w:trHeight w:val="240"/>
        </w:trPr>
        <w:tc>
          <w:tcPr>
            <w:tcW w:w="709" w:type="dxa"/>
            <w:shd w:val="clear" w:color="auto" w:fill="auto"/>
          </w:tcPr>
          <w:p w:rsidR="00A93D5F" w:rsidRPr="00BA2337"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Держава і право Київської Русі (ІХ – початок ХІІІ ст.)</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10</w:t>
            </w:r>
          </w:p>
        </w:tc>
      </w:tr>
      <w:tr w:rsidR="00A93D5F" w:rsidRPr="00BA2337" w:rsidTr="00A93D5F">
        <w:trPr>
          <w:trHeight w:val="300"/>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Галицько-Волинська держава – спадкоємиця державно-правової традиції Київської Русі (перша пол. ХІІІ – перша пол. ХІV ст.)</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12</w:t>
            </w:r>
          </w:p>
        </w:tc>
      </w:tr>
      <w:tr w:rsidR="00A93D5F" w:rsidRPr="00BA2337" w:rsidTr="00A93D5F">
        <w:trPr>
          <w:trHeight w:val="300"/>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Державно-політичний устрій і право на українських землях литовсько-польської доби (друга половина XIV – середина XVII ст.).</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14</w:t>
            </w:r>
          </w:p>
        </w:tc>
      </w:tr>
      <w:tr w:rsidR="00A93D5F" w:rsidRPr="00BA2337" w:rsidTr="00A93D5F">
        <w:trPr>
          <w:trHeight w:val="127"/>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Запорозька Січ, її військово-адміністративний устрій.</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12</w:t>
            </w:r>
          </w:p>
        </w:tc>
      </w:tr>
      <w:tr w:rsidR="00A93D5F" w:rsidRPr="00BA2337" w:rsidTr="00A93D5F">
        <w:trPr>
          <w:trHeight w:val="180"/>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Українська козацько-гетьманська держава та її право (середина XVII – кінець XVIII ст.)</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8</w:t>
            </w:r>
          </w:p>
        </w:tc>
      </w:tr>
      <w:tr w:rsidR="00A93D5F" w:rsidRPr="0025167C" w:rsidTr="00A93D5F">
        <w:trPr>
          <w:trHeight w:val="157"/>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Суспільно-політичний устрій і право українських земель у складі Російської, Австрійської і Австро-Угорської імперій</w:t>
            </w:r>
            <w:r>
              <w:rPr>
                <w:rFonts w:ascii="Times New Roman" w:eastAsia="Times New Roman" w:hAnsi="Times New Roman" w:cs="Times New Roman"/>
                <w:sz w:val="28"/>
                <w:szCs w:val="28"/>
                <w:lang w:val="uk-UA"/>
              </w:rPr>
              <w:t xml:space="preserve"> </w:t>
            </w:r>
            <w:r w:rsidRPr="00EC6616">
              <w:rPr>
                <w:rFonts w:ascii="Times New Roman" w:eastAsia="Times New Roman" w:hAnsi="Times New Roman" w:cs="Times New Roman"/>
                <w:sz w:val="28"/>
                <w:szCs w:val="28"/>
                <w:lang w:val="uk-UA"/>
              </w:rPr>
              <w:t xml:space="preserve"> (XIX – початок XX ст.).</w:t>
            </w:r>
          </w:p>
        </w:tc>
        <w:tc>
          <w:tcPr>
            <w:tcW w:w="1560" w:type="dxa"/>
            <w:shd w:val="clear" w:color="auto" w:fill="auto"/>
          </w:tcPr>
          <w:p w:rsidR="00A93D5F" w:rsidRPr="00D52EC2" w:rsidRDefault="00A93D5F" w:rsidP="00A93D5F">
            <w:pPr>
              <w:jc w:val="center"/>
              <w:rPr>
                <w:rFonts w:ascii="Times New Roman" w:eastAsia="Times New Roman" w:hAnsi="Times New Roman" w:cs="Times New Roman"/>
                <w:color w:val="auto"/>
                <w:sz w:val="28"/>
                <w:szCs w:val="28"/>
                <w:lang w:val="uk-UA"/>
              </w:rPr>
            </w:pPr>
            <w:r w:rsidRPr="00D52EC2">
              <w:rPr>
                <w:rFonts w:ascii="Times New Roman" w:eastAsia="Times New Roman" w:hAnsi="Times New Roman" w:cs="Times New Roman"/>
                <w:color w:val="auto"/>
                <w:sz w:val="28"/>
                <w:szCs w:val="28"/>
                <w:lang w:val="uk-UA"/>
              </w:rPr>
              <w:t>12</w:t>
            </w:r>
          </w:p>
        </w:tc>
      </w:tr>
      <w:tr w:rsidR="00A93D5F" w:rsidRPr="00BA2337" w:rsidTr="00A93D5F">
        <w:trPr>
          <w:trHeight w:val="150"/>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Держава і право доби Української Центральної Ради та періоду Гетьманату. Українська Народна Республіка періоду Директорії</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8</w:t>
            </w:r>
          </w:p>
        </w:tc>
      </w:tr>
      <w:tr w:rsidR="00A93D5F" w:rsidRPr="00BA2337" w:rsidTr="00A93D5F">
        <w:trPr>
          <w:trHeight w:val="157"/>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Становлення (1917-1920 рр.) й утвердження (1921-1929 рр.) радянської державності і права в Україні</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12</w:t>
            </w:r>
          </w:p>
        </w:tc>
      </w:tr>
      <w:tr w:rsidR="00A93D5F" w:rsidRPr="00BA2337" w:rsidTr="00A93D5F">
        <w:trPr>
          <w:trHeight w:val="328"/>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Державність і право на західноукраїнських землях у міжвоєнний період та в роки другої світової війни</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8</w:t>
            </w:r>
          </w:p>
        </w:tc>
      </w:tr>
      <w:tr w:rsidR="00A93D5F" w:rsidRPr="00BA2337" w:rsidTr="00A93D5F">
        <w:trPr>
          <w:trHeight w:val="216"/>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Державно-правовий статус України в роки Другої світової війни (1939-1945 рр.) та післявоєнний період (1945-1953 рр.)</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14</w:t>
            </w:r>
          </w:p>
        </w:tc>
      </w:tr>
      <w:tr w:rsidR="00A93D5F" w:rsidRPr="0025167C" w:rsidTr="00A93D5F">
        <w:trPr>
          <w:trHeight w:val="300"/>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Розвиток держави та кодифікація права УРСР періоду десталінізації (1953-1964 рр.) та доби неототалітаризму (1964-1985 рр.)</w:t>
            </w:r>
          </w:p>
        </w:tc>
        <w:tc>
          <w:tcPr>
            <w:tcW w:w="1560" w:type="dxa"/>
            <w:shd w:val="clear" w:color="auto" w:fill="auto"/>
          </w:tcPr>
          <w:p w:rsidR="00A93D5F" w:rsidRPr="00D52EC2" w:rsidRDefault="008C1867"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14</w:t>
            </w:r>
          </w:p>
        </w:tc>
      </w:tr>
      <w:tr w:rsidR="00A93D5F" w:rsidRPr="0025167C" w:rsidTr="00A93D5F">
        <w:trPr>
          <w:trHeight w:val="255"/>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087" w:type="dxa"/>
            <w:shd w:val="clear" w:color="auto" w:fill="auto"/>
            <w:vAlign w:val="center"/>
          </w:tcPr>
          <w:p w:rsidR="00A93D5F"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Державно-правовий розвиток УРСР в період перебудови</w:t>
            </w:r>
            <w:r>
              <w:rPr>
                <w:rFonts w:ascii="Times New Roman" w:eastAsia="Times New Roman" w:hAnsi="Times New Roman" w:cs="Times New Roman"/>
                <w:sz w:val="28"/>
                <w:szCs w:val="28"/>
                <w:lang w:val="uk-UA"/>
              </w:rPr>
              <w:t xml:space="preserve"> </w:t>
            </w:r>
            <w:r w:rsidRPr="00EC6616">
              <w:rPr>
                <w:rFonts w:ascii="Times New Roman" w:eastAsia="Times New Roman" w:hAnsi="Times New Roman" w:cs="Times New Roman"/>
                <w:sz w:val="28"/>
                <w:szCs w:val="28"/>
                <w:lang w:val="uk-UA"/>
              </w:rPr>
              <w:t>(1985-1991 рр.).</w:t>
            </w:r>
          </w:p>
        </w:tc>
        <w:tc>
          <w:tcPr>
            <w:tcW w:w="1560" w:type="dxa"/>
            <w:shd w:val="clear" w:color="auto" w:fill="auto"/>
          </w:tcPr>
          <w:p w:rsidR="00A93D5F" w:rsidRPr="00D52EC2" w:rsidRDefault="00A93D5F" w:rsidP="00A93D5F">
            <w:pPr>
              <w:jc w:val="center"/>
              <w:rPr>
                <w:rFonts w:ascii="Times New Roman" w:eastAsia="Times New Roman" w:hAnsi="Times New Roman" w:cs="Times New Roman"/>
                <w:color w:val="auto"/>
                <w:sz w:val="28"/>
                <w:szCs w:val="28"/>
                <w:lang w:val="uk-UA"/>
              </w:rPr>
            </w:pPr>
            <w:r w:rsidRPr="00D52EC2">
              <w:rPr>
                <w:rFonts w:ascii="Times New Roman" w:eastAsia="Times New Roman" w:hAnsi="Times New Roman" w:cs="Times New Roman"/>
                <w:color w:val="auto"/>
                <w:sz w:val="28"/>
                <w:szCs w:val="28"/>
                <w:lang w:val="uk-UA"/>
              </w:rPr>
              <w:t>12</w:t>
            </w:r>
          </w:p>
        </w:tc>
      </w:tr>
      <w:tr w:rsidR="00A93D5F" w:rsidRPr="00BA2337" w:rsidTr="00A93D5F">
        <w:trPr>
          <w:trHeight w:val="306"/>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087" w:type="dxa"/>
            <w:shd w:val="clear" w:color="auto" w:fill="auto"/>
            <w:vAlign w:val="center"/>
          </w:tcPr>
          <w:p w:rsidR="00A93D5F"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Відродження і розбудова незалежної Української держави.</w:t>
            </w:r>
          </w:p>
        </w:tc>
        <w:tc>
          <w:tcPr>
            <w:tcW w:w="1560" w:type="dxa"/>
            <w:shd w:val="clear" w:color="auto" w:fill="auto"/>
          </w:tcPr>
          <w:p w:rsidR="00A93D5F" w:rsidRPr="00D52EC2" w:rsidRDefault="00D17181"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6</w:t>
            </w:r>
          </w:p>
        </w:tc>
      </w:tr>
      <w:tr w:rsidR="00A93D5F" w:rsidRPr="00BA2337" w:rsidTr="00A93D5F">
        <w:trPr>
          <w:trHeight w:val="180"/>
        </w:trPr>
        <w:tc>
          <w:tcPr>
            <w:tcW w:w="709" w:type="dxa"/>
            <w:shd w:val="clear" w:color="auto" w:fill="auto"/>
          </w:tcPr>
          <w:p w:rsidR="00A93D5F" w:rsidRDefault="00A93D5F" w:rsidP="0025167C">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 xml:space="preserve">Тема: Конституційний процес у незалежній Україні. </w:t>
            </w:r>
          </w:p>
          <w:p w:rsidR="00A93D5F" w:rsidRDefault="00A93D5F" w:rsidP="00A93D5F">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Організація державної влади та управління</w:t>
            </w:r>
          </w:p>
        </w:tc>
        <w:tc>
          <w:tcPr>
            <w:tcW w:w="1560" w:type="dxa"/>
            <w:shd w:val="clear" w:color="auto" w:fill="auto"/>
          </w:tcPr>
          <w:p w:rsidR="00A93D5F" w:rsidRPr="00D52EC2" w:rsidRDefault="00D17181" w:rsidP="00A93D5F">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6</w:t>
            </w:r>
          </w:p>
        </w:tc>
      </w:tr>
      <w:tr w:rsidR="00A93D5F" w:rsidRPr="00BA2337" w:rsidTr="00A93D5F">
        <w:trPr>
          <w:trHeight w:val="150"/>
        </w:trPr>
        <w:tc>
          <w:tcPr>
            <w:tcW w:w="709" w:type="dxa"/>
            <w:shd w:val="clear" w:color="auto" w:fill="auto"/>
          </w:tcPr>
          <w:p w:rsidR="00A93D5F" w:rsidRDefault="00A93D5F" w:rsidP="0025167C">
            <w:pPr>
              <w:rPr>
                <w:rFonts w:ascii="Times New Roman" w:hAnsi="Times New Roman" w:cs="Times New Roman"/>
                <w:sz w:val="28"/>
                <w:szCs w:val="28"/>
                <w:lang w:val="uk-UA"/>
              </w:rPr>
            </w:pPr>
          </w:p>
        </w:tc>
        <w:tc>
          <w:tcPr>
            <w:tcW w:w="7087" w:type="dxa"/>
            <w:shd w:val="clear" w:color="auto" w:fill="auto"/>
            <w:vAlign w:val="center"/>
          </w:tcPr>
          <w:p w:rsidR="00A93D5F" w:rsidRPr="00EC6616" w:rsidRDefault="00A93D5F" w:rsidP="00A93D5F">
            <w:pPr>
              <w:jc w:val="both"/>
              <w:rPr>
                <w:rFonts w:ascii="Times New Roman" w:eastAsia="Times New Roman" w:hAnsi="Times New Roman" w:cs="Times New Roman"/>
                <w:sz w:val="28"/>
                <w:szCs w:val="28"/>
                <w:lang w:val="uk-UA"/>
              </w:rPr>
            </w:pPr>
            <w:r w:rsidRPr="00EC6616">
              <w:rPr>
                <w:rFonts w:ascii="Times New Roman" w:hAnsi="Times New Roman" w:cs="Times New Roman"/>
                <w:sz w:val="28"/>
                <w:szCs w:val="28"/>
              </w:rPr>
              <w:t>РАЗОМ</w:t>
            </w:r>
          </w:p>
        </w:tc>
        <w:tc>
          <w:tcPr>
            <w:tcW w:w="1560" w:type="dxa"/>
            <w:shd w:val="clear" w:color="auto" w:fill="auto"/>
          </w:tcPr>
          <w:p w:rsidR="00A93D5F" w:rsidRPr="00D52EC2" w:rsidRDefault="00A93D5F" w:rsidP="00A93D5F">
            <w:pPr>
              <w:jc w:val="center"/>
              <w:rPr>
                <w:rFonts w:ascii="Times New Roman" w:eastAsia="Times New Roman" w:hAnsi="Times New Roman" w:cs="Times New Roman"/>
                <w:color w:val="FF0000"/>
                <w:sz w:val="28"/>
                <w:szCs w:val="28"/>
                <w:lang w:val="uk-UA"/>
              </w:rPr>
            </w:pPr>
            <w:r w:rsidRPr="00D52EC2">
              <w:rPr>
                <w:rFonts w:ascii="Times New Roman" w:eastAsia="Times New Roman" w:hAnsi="Times New Roman" w:cs="Times New Roman"/>
                <w:color w:val="auto"/>
                <w:sz w:val="28"/>
                <w:szCs w:val="28"/>
                <w:lang w:val="uk-UA"/>
              </w:rPr>
              <w:t>160</w:t>
            </w:r>
          </w:p>
        </w:tc>
      </w:tr>
    </w:tbl>
    <w:p w:rsidR="00A93D5F" w:rsidRPr="00D17181" w:rsidRDefault="00A93D5F" w:rsidP="00A93D5F">
      <w:pPr>
        <w:shd w:val="clear" w:color="auto" w:fill="FFFFFF"/>
        <w:spacing w:before="144"/>
        <w:jc w:val="center"/>
        <w:rPr>
          <w:rFonts w:ascii="Times New Roman" w:hAnsi="Times New Roman" w:cs="Times New Roman"/>
          <w:b/>
          <w:bCs/>
          <w:color w:val="auto"/>
          <w:sz w:val="28"/>
          <w:szCs w:val="28"/>
          <w:lang w:val="uk-UA"/>
        </w:rPr>
      </w:pPr>
      <w:r w:rsidRPr="00D17181">
        <w:rPr>
          <w:rFonts w:ascii="Times New Roman" w:hAnsi="Times New Roman" w:cs="Times New Roman"/>
          <w:b/>
          <w:bCs/>
          <w:color w:val="auto"/>
          <w:sz w:val="28"/>
          <w:szCs w:val="28"/>
          <w:lang w:val="uk-UA"/>
        </w:rPr>
        <w:lastRenderedPageBreak/>
        <w:t>КАРТА САМОСТІЙНОЇ РОБОТИ СТУДЕНТА</w:t>
      </w:r>
    </w:p>
    <w:p w:rsidR="00A93D5F" w:rsidRPr="00D17181" w:rsidRDefault="00A93D5F" w:rsidP="00A93D5F">
      <w:pPr>
        <w:shd w:val="clear" w:color="auto" w:fill="FFFFFF"/>
        <w:spacing w:before="144"/>
        <w:ind w:right="-260"/>
        <w:jc w:val="center"/>
        <w:rPr>
          <w:rFonts w:ascii="Times New Roman" w:hAnsi="Times New Roman" w:cs="Times New Roman"/>
          <w:b/>
          <w:bCs/>
          <w:color w:val="auto"/>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D17181" w:rsidRPr="00D17181" w:rsidTr="00A93D5F">
        <w:trPr>
          <w:trHeight w:val="1003"/>
          <w:jc w:val="center"/>
        </w:trPr>
        <w:tc>
          <w:tcPr>
            <w:tcW w:w="4548" w:type="dxa"/>
            <w:vAlign w:val="center"/>
          </w:tcPr>
          <w:p w:rsidR="00A93D5F" w:rsidRPr="00D17181" w:rsidRDefault="00A93D5F" w:rsidP="00A93D5F">
            <w:pPr>
              <w:ind w:right="-107"/>
              <w:jc w:val="center"/>
              <w:rPr>
                <w:rFonts w:ascii="Times New Roman" w:hAnsi="Times New Roman" w:cs="Times New Roman"/>
                <w:bCs/>
                <w:color w:val="auto"/>
                <w:lang w:val="uk-UA"/>
              </w:rPr>
            </w:pPr>
            <w:r w:rsidRPr="00D17181">
              <w:rPr>
                <w:rFonts w:ascii="Times New Roman" w:hAnsi="Times New Roman" w:cs="Times New Roman"/>
                <w:bCs/>
                <w:color w:val="auto"/>
                <w:lang w:val="uk-UA"/>
              </w:rPr>
              <w:t>Змістовий модуль та теми курсу</w:t>
            </w:r>
          </w:p>
        </w:tc>
        <w:tc>
          <w:tcPr>
            <w:tcW w:w="2794" w:type="dxa"/>
            <w:vAlign w:val="center"/>
          </w:tcPr>
          <w:p w:rsidR="00A93D5F" w:rsidRPr="00D17181" w:rsidRDefault="00A93D5F" w:rsidP="00A93D5F">
            <w:pPr>
              <w:ind w:right="-30"/>
              <w:jc w:val="center"/>
              <w:rPr>
                <w:rFonts w:ascii="Times New Roman" w:hAnsi="Times New Roman" w:cs="Times New Roman"/>
                <w:bCs/>
                <w:color w:val="auto"/>
                <w:lang w:val="uk-UA"/>
              </w:rPr>
            </w:pPr>
            <w:r w:rsidRPr="00D17181">
              <w:rPr>
                <w:rFonts w:ascii="Times New Roman" w:hAnsi="Times New Roman" w:cs="Times New Roman"/>
                <w:bCs/>
                <w:color w:val="auto"/>
                <w:lang w:val="uk-UA"/>
              </w:rPr>
              <w:t>Академічний контроль</w:t>
            </w:r>
          </w:p>
        </w:tc>
        <w:tc>
          <w:tcPr>
            <w:tcW w:w="851" w:type="dxa"/>
            <w:gridSpan w:val="2"/>
            <w:vAlign w:val="center"/>
          </w:tcPr>
          <w:p w:rsidR="00A93D5F" w:rsidRPr="00D17181" w:rsidRDefault="00A93D5F" w:rsidP="00A93D5F">
            <w:pPr>
              <w:ind w:right="-108"/>
              <w:jc w:val="center"/>
              <w:rPr>
                <w:rFonts w:ascii="Times New Roman" w:hAnsi="Times New Roman" w:cs="Times New Roman"/>
                <w:bCs/>
                <w:color w:val="auto"/>
                <w:lang w:val="uk-UA"/>
              </w:rPr>
            </w:pPr>
            <w:r w:rsidRPr="00D17181">
              <w:rPr>
                <w:rFonts w:ascii="Times New Roman" w:hAnsi="Times New Roman" w:cs="Times New Roman"/>
                <w:bCs/>
                <w:color w:val="auto"/>
                <w:lang w:val="uk-UA"/>
              </w:rPr>
              <w:t>Бали</w:t>
            </w:r>
          </w:p>
        </w:tc>
        <w:tc>
          <w:tcPr>
            <w:tcW w:w="1359" w:type="dxa"/>
            <w:vAlign w:val="center"/>
          </w:tcPr>
          <w:p w:rsidR="00A93D5F" w:rsidRPr="00D17181" w:rsidRDefault="00A93D5F" w:rsidP="00A93D5F">
            <w:pPr>
              <w:jc w:val="center"/>
              <w:rPr>
                <w:rFonts w:ascii="Times New Roman" w:hAnsi="Times New Roman" w:cs="Times New Roman"/>
                <w:bCs/>
                <w:color w:val="auto"/>
                <w:lang w:val="uk-UA"/>
              </w:rPr>
            </w:pPr>
            <w:r w:rsidRPr="00D17181">
              <w:rPr>
                <w:rFonts w:ascii="Times New Roman" w:hAnsi="Times New Roman" w:cs="Times New Roman"/>
                <w:bCs/>
                <w:color w:val="auto"/>
                <w:lang w:val="uk-UA"/>
              </w:rPr>
              <w:t>Термін</w:t>
            </w:r>
          </w:p>
          <w:p w:rsidR="00A93D5F" w:rsidRPr="00D17181" w:rsidRDefault="00A93D5F" w:rsidP="00A93D5F">
            <w:pPr>
              <w:ind w:right="-108"/>
              <w:jc w:val="center"/>
              <w:rPr>
                <w:rFonts w:ascii="Times New Roman" w:hAnsi="Times New Roman" w:cs="Times New Roman"/>
                <w:bCs/>
                <w:color w:val="auto"/>
                <w:lang w:val="uk-UA"/>
              </w:rPr>
            </w:pPr>
            <w:r w:rsidRPr="00D17181">
              <w:rPr>
                <w:rFonts w:ascii="Times New Roman" w:hAnsi="Times New Roman" w:cs="Times New Roman"/>
                <w:bCs/>
                <w:color w:val="auto"/>
                <w:lang w:val="uk-UA"/>
              </w:rPr>
              <w:t>виконання (тижні)</w:t>
            </w:r>
          </w:p>
        </w:tc>
      </w:tr>
      <w:tr w:rsidR="00D17181" w:rsidRPr="00D17181" w:rsidTr="00A93D5F">
        <w:trPr>
          <w:trHeight w:val="289"/>
          <w:jc w:val="center"/>
        </w:trPr>
        <w:tc>
          <w:tcPr>
            <w:tcW w:w="9552" w:type="dxa"/>
            <w:gridSpan w:val="5"/>
          </w:tcPr>
          <w:p w:rsidR="00A93D5F" w:rsidRPr="00D17181" w:rsidRDefault="00A93D5F" w:rsidP="00A93D5F">
            <w:pPr>
              <w:ind w:right="-119"/>
              <w:jc w:val="center"/>
              <w:rPr>
                <w:rFonts w:ascii="Times New Roman" w:hAnsi="Times New Roman" w:cs="Times New Roman"/>
                <w:b/>
                <w:color w:val="auto"/>
                <w:lang w:val="uk-UA"/>
              </w:rPr>
            </w:pPr>
            <w:r w:rsidRPr="00D17181">
              <w:rPr>
                <w:rFonts w:ascii="Times New Roman" w:hAnsi="Times New Roman" w:cs="Times New Roman"/>
                <w:b/>
                <w:color w:val="auto"/>
                <w:lang w:val="uk-UA"/>
              </w:rPr>
              <w:t xml:space="preserve">ЗМІСТОВИЙ МОДУЛЬ І. </w:t>
            </w:r>
          </w:p>
          <w:p w:rsidR="00A93D5F" w:rsidRPr="00D17181" w:rsidRDefault="00A93D5F" w:rsidP="00A93D5F">
            <w:pPr>
              <w:ind w:right="-119"/>
              <w:jc w:val="center"/>
              <w:rPr>
                <w:rFonts w:ascii="Times New Roman" w:hAnsi="Times New Roman" w:cs="Times New Roman"/>
                <w:b/>
                <w:color w:val="auto"/>
                <w:lang w:val="uk-UA"/>
              </w:rPr>
            </w:pPr>
            <w:r w:rsidRPr="00D17181">
              <w:rPr>
                <w:rFonts w:ascii="Times New Roman" w:hAnsi="Times New Roman" w:cs="Times New Roman"/>
                <w:b/>
                <w:color w:val="auto"/>
                <w:szCs w:val="28"/>
                <w:lang w:val="uk-UA"/>
              </w:rPr>
              <w:t>Загальні засади трудового права</w:t>
            </w:r>
          </w:p>
        </w:tc>
      </w:tr>
      <w:tr w:rsidR="00D17181" w:rsidRPr="00D17181" w:rsidTr="00A93D5F">
        <w:trPr>
          <w:trHeight w:val="701"/>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Вступ. Предмет, метод, джерела курсу «Історія держави і права України».</w:t>
            </w:r>
          </w:p>
        </w:tc>
        <w:tc>
          <w:tcPr>
            <w:tcW w:w="2794" w:type="dxa"/>
            <w:vAlign w:val="center"/>
          </w:tcPr>
          <w:p w:rsidR="00D17181" w:rsidRPr="00D17181" w:rsidRDefault="00D17181" w:rsidP="00A93D5F">
            <w:pPr>
              <w:ind w:right="-30"/>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D17181" w:rsidRPr="00D17181" w:rsidRDefault="00D17181" w:rsidP="00A93D5F">
            <w:pPr>
              <w:tabs>
                <w:tab w:val="left" w:pos="34"/>
              </w:tabs>
              <w:spacing w:before="144"/>
              <w:ind w:right="-108"/>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uk-UA"/>
              </w:rPr>
            </w:pPr>
            <w:r w:rsidRPr="00D17181">
              <w:rPr>
                <w:rFonts w:ascii="Times New Roman" w:hAnsi="Times New Roman" w:cs="Times New Roman"/>
                <w:bCs/>
                <w:color w:val="auto"/>
                <w:lang w:val="uk-UA"/>
              </w:rPr>
              <w:t>І</w:t>
            </w:r>
          </w:p>
        </w:tc>
      </w:tr>
      <w:tr w:rsidR="00D17181" w:rsidRPr="00D17181" w:rsidTr="00A93D5F">
        <w:trPr>
          <w:trHeight w:val="697"/>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Рабовласницькі держави, утворення, право на території Північного Причорномор’я (серед. І тис до н.е. - V ст. н.е.)</w:t>
            </w:r>
          </w:p>
        </w:tc>
        <w:tc>
          <w:tcPr>
            <w:tcW w:w="2794" w:type="dxa"/>
            <w:vAlign w:val="center"/>
          </w:tcPr>
          <w:p w:rsidR="00D17181" w:rsidRPr="00D17181" w:rsidRDefault="00D17181" w:rsidP="00A93D5F">
            <w:pPr>
              <w:ind w:right="-108"/>
              <w:rPr>
                <w:rFonts w:ascii="Times New Roman" w:hAnsi="Times New Roman" w:cs="Times New Roman"/>
                <w:bCs/>
                <w:color w:val="auto"/>
                <w:lang w:val="uk-UA"/>
              </w:rPr>
            </w:pPr>
            <w:r w:rsidRPr="00D17181">
              <w:rPr>
                <w:rFonts w:ascii="Times New Roman" w:hAnsi="Times New Roman" w:cs="Times New Roman"/>
                <w:bCs/>
                <w:color w:val="auto"/>
                <w:lang w:val="uk-UA"/>
              </w:rPr>
              <w:t xml:space="preserve"> завдання для самостійної роботи, індивідуальне заняття</w:t>
            </w:r>
          </w:p>
        </w:tc>
        <w:tc>
          <w:tcPr>
            <w:tcW w:w="851" w:type="dxa"/>
            <w:gridSpan w:val="2"/>
            <w:vAlign w:val="center"/>
          </w:tcPr>
          <w:p w:rsidR="00D17181" w:rsidRPr="00D17181" w:rsidRDefault="00D17181" w:rsidP="00A93D5F">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uk-UA"/>
              </w:rPr>
              <w:t>ІІ</w:t>
            </w:r>
          </w:p>
        </w:tc>
      </w:tr>
      <w:tr w:rsidR="00D17181" w:rsidRPr="00D17181" w:rsidTr="00A93D5F">
        <w:trPr>
          <w:trHeight w:val="1095"/>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Держава і право Київської Русі (ІХ – початок ХІІІ ст.)</w:t>
            </w:r>
          </w:p>
        </w:tc>
        <w:tc>
          <w:tcPr>
            <w:tcW w:w="2794" w:type="dxa"/>
            <w:vAlign w:val="center"/>
          </w:tcPr>
          <w:p w:rsidR="00D17181" w:rsidRPr="00D17181" w:rsidRDefault="00D17181" w:rsidP="00A93D5F">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D17181" w:rsidRPr="00D17181" w:rsidRDefault="00D17181" w:rsidP="00A93D5F">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III</w:t>
            </w:r>
          </w:p>
        </w:tc>
      </w:tr>
      <w:tr w:rsidR="00D17181" w:rsidRPr="00D17181" w:rsidTr="00A93D5F">
        <w:trPr>
          <w:trHeight w:val="990"/>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Галицько-Волинська держава – спадкоємиця державно-правової традиції Київської Русі (перша пол. ХІІІ – перша пол. ХІV ст.)</w:t>
            </w:r>
          </w:p>
        </w:tc>
        <w:tc>
          <w:tcPr>
            <w:tcW w:w="2794" w:type="dxa"/>
            <w:vAlign w:val="center"/>
          </w:tcPr>
          <w:p w:rsidR="00D17181" w:rsidRPr="00D17181" w:rsidRDefault="00D17181" w:rsidP="00A93D5F">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D17181" w:rsidRPr="00D17181" w:rsidRDefault="00D17181" w:rsidP="00A93D5F">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IV</w:t>
            </w:r>
          </w:p>
        </w:tc>
      </w:tr>
      <w:tr w:rsidR="00D17181" w:rsidRPr="00D17181" w:rsidTr="00A93D5F">
        <w:trPr>
          <w:trHeight w:val="165"/>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Державно-політичний устрій і право на українських землях литовсько-польської доби (друга половина XIV – середина XVII ст.).</w:t>
            </w:r>
          </w:p>
        </w:tc>
        <w:tc>
          <w:tcPr>
            <w:tcW w:w="2794" w:type="dxa"/>
            <w:vAlign w:val="center"/>
          </w:tcPr>
          <w:p w:rsidR="00D17181" w:rsidRPr="00D17181" w:rsidRDefault="00D17181" w:rsidP="00A93D5F">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D17181" w:rsidRPr="00D17181" w:rsidRDefault="00D17181" w:rsidP="00A93D5F">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V</w:t>
            </w:r>
          </w:p>
        </w:tc>
      </w:tr>
      <w:tr w:rsidR="00D17181" w:rsidRPr="00D17181" w:rsidTr="00A93D5F">
        <w:trPr>
          <w:trHeight w:val="255"/>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Запорозька Січ, її військово-адміністративний устрій.</w:t>
            </w:r>
          </w:p>
        </w:tc>
        <w:tc>
          <w:tcPr>
            <w:tcW w:w="2794" w:type="dxa"/>
            <w:vAlign w:val="center"/>
          </w:tcPr>
          <w:p w:rsidR="00D17181" w:rsidRPr="00D17181" w:rsidRDefault="00D17181" w:rsidP="00A93D5F">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D17181" w:rsidRPr="00D17181" w:rsidRDefault="00D17181" w:rsidP="00A93D5F">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VI</w:t>
            </w:r>
          </w:p>
        </w:tc>
      </w:tr>
      <w:tr w:rsidR="00D17181" w:rsidRPr="00D17181" w:rsidTr="00A93D5F">
        <w:trPr>
          <w:trHeight w:val="240"/>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Українська козацько-гетьманська держава та її право (середина XVII – кінець XVIII ст.)</w:t>
            </w:r>
          </w:p>
        </w:tc>
        <w:tc>
          <w:tcPr>
            <w:tcW w:w="2794" w:type="dxa"/>
            <w:vAlign w:val="center"/>
          </w:tcPr>
          <w:p w:rsidR="00D17181" w:rsidRPr="00D17181" w:rsidRDefault="00D17181" w:rsidP="00A93D5F">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D17181" w:rsidRPr="00D17181" w:rsidRDefault="00D17181" w:rsidP="00A93D5F">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VII</w:t>
            </w:r>
          </w:p>
        </w:tc>
      </w:tr>
      <w:tr w:rsidR="00D17181" w:rsidRPr="00D17181" w:rsidTr="00A93D5F">
        <w:trPr>
          <w:trHeight w:val="285"/>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Суспільно-політичний устрій і право українських земель у складі Російської, Австрійської і Австро-Угорської імперій  (XIX – початок XX ст.).</w:t>
            </w:r>
          </w:p>
        </w:tc>
        <w:tc>
          <w:tcPr>
            <w:tcW w:w="2794" w:type="dxa"/>
            <w:vAlign w:val="center"/>
          </w:tcPr>
          <w:p w:rsidR="00D17181" w:rsidRPr="00D17181" w:rsidRDefault="00D17181" w:rsidP="00A93D5F">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D17181" w:rsidRPr="00D17181" w:rsidRDefault="00D17181" w:rsidP="00A93D5F">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VIII</w:t>
            </w:r>
          </w:p>
        </w:tc>
      </w:tr>
      <w:tr w:rsidR="00D17181" w:rsidRPr="00D17181" w:rsidTr="00A93D5F">
        <w:trPr>
          <w:trHeight w:val="523"/>
          <w:jc w:val="center"/>
        </w:trPr>
        <w:tc>
          <w:tcPr>
            <w:tcW w:w="4548" w:type="dxa"/>
            <w:vAlign w:val="center"/>
          </w:tcPr>
          <w:p w:rsidR="00A93D5F" w:rsidRPr="00D17181" w:rsidRDefault="00A93D5F" w:rsidP="00A93D5F">
            <w:pPr>
              <w:shd w:val="clear" w:color="auto" w:fill="FFFFFF"/>
              <w:spacing w:line="276" w:lineRule="auto"/>
              <w:jc w:val="center"/>
              <w:rPr>
                <w:rFonts w:ascii="Times New Roman" w:hAnsi="Times New Roman" w:cs="Times New Roman"/>
                <w:i/>
                <w:color w:val="auto"/>
                <w:lang w:val="uk-UA"/>
              </w:rPr>
            </w:pPr>
            <w:r w:rsidRPr="00D17181">
              <w:rPr>
                <w:rFonts w:ascii="Times New Roman" w:hAnsi="Times New Roman" w:cs="Times New Roman"/>
                <w:i/>
                <w:color w:val="auto"/>
                <w:lang w:val="uk-UA"/>
              </w:rPr>
              <w:t>Всього:  40 год.</w:t>
            </w:r>
          </w:p>
        </w:tc>
        <w:tc>
          <w:tcPr>
            <w:tcW w:w="5004" w:type="dxa"/>
            <w:gridSpan w:val="4"/>
            <w:vAlign w:val="center"/>
          </w:tcPr>
          <w:p w:rsidR="00A93D5F" w:rsidRPr="00D17181" w:rsidRDefault="00A93D5F" w:rsidP="00A93D5F">
            <w:pPr>
              <w:spacing w:before="144"/>
              <w:jc w:val="center"/>
              <w:rPr>
                <w:rFonts w:ascii="Times New Roman" w:hAnsi="Times New Roman" w:cs="Times New Roman"/>
                <w:bCs/>
                <w:i/>
                <w:color w:val="auto"/>
                <w:lang w:val="uk-UA"/>
              </w:rPr>
            </w:pPr>
            <w:r w:rsidRPr="00D17181">
              <w:rPr>
                <w:rFonts w:ascii="Times New Roman" w:hAnsi="Times New Roman" w:cs="Times New Roman"/>
                <w:bCs/>
                <w:i/>
                <w:color w:val="auto"/>
                <w:lang w:val="uk-UA"/>
              </w:rPr>
              <w:t>Всього: 20 балів</w:t>
            </w:r>
          </w:p>
        </w:tc>
      </w:tr>
      <w:tr w:rsidR="00D17181" w:rsidRPr="00D17181" w:rsidTr="00A93D5F">
        <w:trPr>
          <w:jc w:val="center"/>
        </w:trPr>
        <w:tc>
          <w:tcPr>
            <w:tcW w:w="9552" w:type="dxa"/>
            <w:gridSpan w:val="5"/>
            <w:vAlign w:val="center"/>
          </w:tcPr>
          <w:p w:rsidR="00A93D5F" w:rsidRPr="00D17181" w:rsidRDefault="00A93D5F" w:rsidP="00A93D5F">
            <w:pPr>
              <w:spacing w:line="264" w:lineRule="auto"/>
              <w:ind w:right="-119"/>
              <w:jc w:val="center"/>
              <w:rPr>
                <w:rFonts w:ascii="Times New Roman" w:hAnsi="Times New Roman" w:cs="Times New Roman"/>
                <w:b/>
                <w:color w:val="auto"/>
                <w:lang w:val="uk-UA"/>
              </w:rPr>
            </w:pPr>
            <w:r w:rsidRPr="00D17181">
              <w:rPr>
                <w:rFonts w:ascii="Times New Roman" w:hAnsi="Times New Roman" w:cs="Times New Roman"/>
                <w:b/>
                <w:color w:val="auto"/>
                <w:lang w:val="uk-UA"/>
              </w:rPr>
              <w:t>ЗМІСТОВИЙ МОДУЛЬ ІІ.</w:t>
            </w:r>
          </w:p>
          <w:p w:rsidR="00A93D5F" w:rsidRPr="00D17181" w:rsidRDefault="00A93D5F" w:rsidP="00A93D5F">
            <w:pPr>
              <w:shd w:val="clear" w:color="auto" w:fill="FFFFFF"/>
              <w:jc w:val="center"/>
              <w:rPr>
                <w:rFonts w:ascii="Times New Roman" w:hAnsi="Times New Roman" w:cs="Times New Roman"/>
                <w:b/>
                <w:color w:val="auto"/>
                <w:lang w:val="uk-UA"/>
              </w:rPr>
            </w:pPr>
            <w:r w:rsidRPr="00D17181">
              <w:rPr>
                <w:rFonts w:ascii="Times New Roman" w:hAnsi="Times New Roman" w:cs="Times New Roman"/>
                <w:b/>
                <w:color w:val="auto"/>
                <w:lang w:val="uk-UA"/>
              </w:rPr>
              <w:t>Правове регулювання умов праці</w:t>
            </w:r>
          </w:p>
          <w:p w:rsidR="00A93D5F" w:rsidRPr="00D17181" w:rsidRDefault="00A93D5F" w:rsidP="00A93D5F">
            <w:pPr>
              <w:spacing w:line="264" w:lineRule="auto"/>
              <w:ind w:right="-119"/>
              <w:jc w:val="center"/>
              <w:rPr>
                <w:rFonts w:ascii="Times New Roman" w:hAnsi="Times New Roman" w:cs="Times New Roman"/>
                <w:b/>
                <w:color w:val="auto"/>
                <w:lang w:val="uk-UA"/>
              </w:rPr>
            </w:pPr>
          </w:p>
        </w:tc>
      </w:tr>
      <w:tr w:rsidR="00D17181" w:rsidRPr="00D17181" w:rsidTr="00A93D5F">
        <w:trPr>
          <w:trHeight w:val="679"/>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 xml:space="preserve">Тема: Держава і право доби Української Центральної Ради та періоду Гетьманату. Українська Народна Республіка періоду </w:t>
            </w:r>
            <w:r w:rsidRPr="00D17181">
              <w:rPr>
                <w:rFonts w:ascii="Times New Roman" w:eastAsia="Times New Roman" w:hAnsi="Times New Roman" w:cs="Times New Roman"/>
                <w:color w:val="auto"/>
                <w:sz w:val="28"/>
                <w:szCs w:val="28"/>
                <w:lang w:val="uk-UA"/>
              </w:rPr>
              <w:lastRenderedPageBreak/>
              <w:t>Директорії</w:t>
            </w:r>
          </w:p>
        </w:tc>
        <w:tc>
          <w:tcPr>
            <w:tcW w:w="2857" w:type="dxa"/>
            <w:gridSpan w:val="2"/>
            <w:vAlign w:val="center"/>
          </w:tcPr>
          <w:p w:rsidR="00D17181" w:rsidRPr="00D17181" w:rsidRDefault="00D17181" w:rsidP="00A93D5F">
            <w:pPr>
              <w:jc w:val="both"/>
              <w:rPr>
                <w:rFonts w:ascii="Times New Roman" w:hAnsi="Times New Roman" w:cs="Times New Roman"/>
                <w:bCs/>
                <w:color w:val="auto"/>
                <w:lang w:val="uk-UA"/>
              </w:rPr>
            </w:pPr>
            <w:r w:rsidRPr="00D17181">
              <w:rPr>
                <w:rFonts w:ascii="Times New Roman" w:hAnsi="Times New Roman" w:cs="Times New Roman"/>
                <w:bCs/>
                <w:color w:val="auto"/>
                <w:lang w:val="uk-UA"/>
              </w:rPr>
              <w:lastRenderedPageBreak/>
              <w:t>завдання для самостійної роботи, індивідуальне заняття</w:t>
            </w:r>
          </w:p>
        </w:tc>
        <w:tc>
          <w:tcPr>
            <w:tcW w:w="788" w:type="dxa"/>
            <w:vAlign w:val="center"/>
          </w:tcPr>
          <w:p w:rsidR="00D17181" w:rsidRPr="00D17181" w:rsidRDefault="00D17181" w:rsidP="00A93D5F">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1</w:t>
            </w:r>
          </w:p>
        </w:tc>
        <w:tc>
          <w:tcPr>
            <w:tcW w:w="1359" w:type="dxa"/>
            <w:vAlign w:val="center"/>
          </w:tcPr>
          <w:p w:rsidR="00D17181" w:rsidRPr="00D17181" w:rsidRDefault="00D17181" w:rsidP="00A93D5F">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XI</w:t>
            </w:r>
          </w:p>
        </w:tc>
      </w:tr>
      <w:tr w:rsidR="00D17181" w:rsidRPr="00D17181" w:rsidTr="00A93D5F">
        <w:trPr>
          <w:trHeight w:val="778"/>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lastRenderedPageBreak/>
              <w:t>Тема: Становлення (1917-1920 рр.) й утвердження (1921-1929 рр.) радянської державності і права в Україні</w:t>
            </w:r>
          </w:p>
        </w:tc>
        <w:tc>
          <w:tcPr>
            <w:tcW w:w="2857" w:type="dxa"/>
            <w:gridSpan w:val="2"/>
            <w:vAlign w:val="center"/>
          </w:tcPr>
          <w:p w:rsidR="00D17181" w:rsidRPr="00D17181" w:rsidRDefault="00D17181" w:rsidP="00A93D5F">
            <w:pPr>
              <w:ind w:right="-45"/>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D17181" w:rsidRPr="00D17181" w:rsidRDefault="00D17181" w:rsidP="00A93D5F">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1</w:t>
            </w:r>
          </w:p>
        </w:tc>
        <w:tc>
          <w:tcPr>
            <w:tcW w:w="1359" w:type="dxa"/>
            <w:vAlign w:val="center"/>
          </w:tcPr>
          <w:p w:rsidR="00D17181" w:rsidRPr="00D17181" w:rsidRDefault="00D17181" w:rsidP="00A93D5F">
            <w:pPr>
              <w:spacing w:before="144"/>
              <w:ind w:right="-48"/>
              <w:rPr>
                <w:rFonts w:ascii="Times New Roman" w:hAnsi="Times New Roman" w:cs="Times New Roman"/>
                <w:bCs/>
                <w:color w:val="auto"/>
                <w:lang w:val="en-US"/>
              </w:rPr>
            </w:pPr>
            <w:r w:rsidRPr="00D17181">
              <w:rPr>
                <w:rFonts w:ascii="Times New Roman" w:hAnsi="Times New Roman" w:cs="Times New Roman"/>
                <w:bCs/>
                <w:color w:val="auto"/>
                <w:lang w:val="uk-UA"/>
              </w:rPr>
              <w:t xml:space="preserve">        </w:t>
            </w:r>
            <w:r w:rsidRPr="00D17181">
              <w:rPr>
                <w:rFonts w:ascii="Times New Roman" w:hAnsi="Times New Roman" w:cs="Times New Roman"/>
                <w:bCs/>
                <w:color w:val="auto"/>
                <w:lang w:val="en-US"/>
              </w:rPr>
              <w:t>XI</w:t>
            </w:r>
          </w:p>
        </w:tc>
      </w:tr>
      <w:tr w:rsidR="00D17181" w:rsidRPr="00D17181" w:rsidTr="00A93D5F">
        <w:trPr>
          <w:trHeight w:val="945"/>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Державність і право на західноукраїнських землях у міжвоєнний період та в роки другої світової війни</w:t>
            </w:r>
          </w:p>
        </w:tc>
        <w:tc>
          <w:tcPr>
            <w:tcW w:w="2857" w:type="dxa"/>
            <w:gridSpan w:val="2"/>
            <w:vAlign w:val="center"/>
          </w:tcPr>
          <w:p w:rsidR="00D17181" w:rsidRPr="00D17181" w:rsidRDefault="00D17181" w:rsidP="00A93D5F">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D17181" w:rsidRPr="00D17181" w:rsidRDefault="00D17181" w:rsidP="00A93D5F">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1</w:t>
            </w:r>
          </w:p>
        </w:tc>
        <w:tc>
          <w:tcPr>
            <w:tcW w:w="1359" w:type="dxa"/>
            <w:vAlign w:val="center"/>
          </w:tcPr>
          <w:p w:rsidR="00D17181" w:rsidRPr="00D17181" w:rsidRDefault="00D17181" w:rsidP="00A93D5F">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uk-UA"/>
              </w:rPr>
              <w:t>X</w:t>
            </w:r>
            <w:r w:rsidRPr="00D17181">
              <w:rPr>
                <w:rFonts w:ascii="Times New Roman" w:hAnsi="Times New Roman" w:cs="Times New Roman"/>
                <w:bCs/>
                <w:color w:val="auto"/>
                <w:lang w:val="en-US"/>
              </w:rPr>
              <w:t>II</w:t>
            </w:r>
          </w:p>
        </w:tc>
      </w:tr>
      <w:tr w:rsidR="00D17181" w:rsidRPr="00D17181" w:rsidTr="00A93D5F">
        <w:trPr>
          <w:trHeight w:val="191"/>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Державно-правовий статус України в роки Другої світової війни (1939-1945 рр.) та післявоєнний період (1945-1953 рр.)</w:t>
            </w:r>
          </w:p>
        </w:tc>
        <w:tc>
          <w:tcPr>
            <w:tcW w:w="2857" w:type="dxa"/>
            <w:gridSpan w:val="2"/>
            <w:vAlign w:val="center"/>
          </w:tcPr>
          <w:p w:rsidR="00D17181" w:rsidRPr="00D17181" w:rsidRDefault="00D17181" w:rsidP="00A93D5F">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D17181" w:rsidRPr="00D17181" w:rsidRDefault="00D17181" w:rsidP="00A93D5F">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1</w:t>
            </w:r>
          </w:p>
        </w:tc>
        <w:tc>
          <w:tcPr>
            <w:tcW w:w="1359" w:type="dxa"/>
            <w:vAlign w:val="center"/>
          </w:tcPr>
          <w:p w:rsidR="00D17181" w:rsidRPr="00D17181" w:rsidRDefault="00D17181" w:rsidP="00A93D5F">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en-US"/>
              </w:rPr>
              <w:t>XII</w:t>
            </w:r>
          </w:p>
        </w:tc>
      </w:tr>
      <w:tr w:rsidR="00D17181" w:rsidRPr="00D17181" w:rsidTr="00A93D5F">
        <w:trPr>
          <w:trHeight w:val="225"/>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Розвиток держави та кодифікація права УРСР періоду десталінізації (1953-1964 рр.) та доби неототалітаризму (1964-1985 рр.)</w:t>
            </w:r>
          </w:p>
        </w:tc>
        <w:tc>
          <w:tcPr>
            <w:tcW w:w="2857" w:type="dxa"/>
            <w:gridSpan w:val="2"/>
            <w:vAlign w:val="center"/>
          </w:tcPr>
          <w:p w:rsidR="00D17181" w:rsidRPr="00D17181" w:rsidRDefault="00D17181" w:rsidP="00A93D5F">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D17181" w:rsidRPr="00D17181" w:rsidRDefault="00D17181" w:rsidP="00A93D5F">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en-US"/>
              </w:rPr>
              <w:t>XIII</w:t>
            </w:r>
          </w:p>
        </w:tc>
      </w:tr>
      <w:tr w:rsidR="00D17181" w:rsidRPr="00D17181" w:rsidTr="00A93D5F">
        <w:trPr>
          <w:trHeight w:val="555"/>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Державно-правовий розвиток УРСР в період перебудови (1985-1991 рр.).</w:t>
            </w:r>
          </w:p>
        </w:tc>
        <w:tc>
          <w:tcPr>
            <w:tcW w:w="2857" w:type="dxa"/>
            <w:gridSpan w:val="2"/>
            <w:vAlign w:val="center"/>
          </w:tcPr>
          <w:p w:rsidR="00D17181" w:rsidRPr="00D17181" w:rsidRDefault="00D17181" w:rsidP="00A93D5F">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 xml:space="preserve">завдання для самостійної роботи, індивідуальне заняття </w:t>
            </w:r>
          </w:p>
        </w:tc>
        <w:tc>
          <w:tcPr>
            <w:tcW w:w="788" w:type="dxa"/>
            <w:vAlign w:val="center"/>
          </w:tcPr>
          <w:p w:rsidR="00D17181" w:rsidRPr="00D17181" w:rsidRDefault="00D17181" w:rsidP="00A93D5F">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en-US"/>
              </w:rPr>
              <w:t>XIV</w:t>
            </w:r>
          </w:p>
        </w:tc>
      </w:tr>
      <w:tr w:rsidR="00D17181" w:rsidRPr="00D17181" w:rsidTr="00A93D5F">
        <w:trPr>
          <w:trHeight w:val="258"/>
          <w:jc w:val="center"/>
        </w:trPr>
        <w:tc>
          <w:tcPr>
            <w:tcW w:w="4548" w:type="dxa"/>
            <w:vAlign w:val="center"/>
          </w:tcPr>
          <w:p w:rsidR="00D17181" w:rsidRPr="00D17181" w:rsidRDefault="00D17181" w:rsidP="00525B63">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Відродження і розбудова незалежної Української держави.</w:t>
            </w:r>
          </w:p>
        </w:tc>
        <w:tc>
          <w:tcPr>
            <w:tcW w:w="2857" w:type="dxa"/>
            <w:gridSpan w:val="2"/>
            <w:vAlign w:val="center"/>
          </w:tcPr>
          <w:p w:rsidR="00D17181" w:rsidRPr="00D17181" w:rsidRDefault="00D17181" w:rsidP="00A93D5F">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D17181" w:rsidRPr="00D17181" w:rsidRDefault="00D17181" w:rsidP="00A93D5F">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D17181" w:rsidRPr="00D17181" w:rsidRDefault="00D17181" w:rsidP="00A93D5F">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en-US"/>
              </w:rPr>
              <w:t>XV</w:t>
            </w:r>
          </w:p>
        </w:tc>
      </w:tr>
      <w:tr w:rsidR="00D17181" w:rsidRPr="00D17181" w:rsidTr="00A93D5F">
        <w:trPr>
          <w:trHeight w:val="369"/>
          <w:jc w:val="center"/>
        </w:trPr>
        <w:tc>
          <w:tcPr>
            <w:tcW w:w="4548" w:type="dxa"/>
            <w:vAlign w:val="center"/>
          </w:tcPr>
          <w:p w:rsidR="00A93D5F" w:rsidRPr="00D17181" w:rsidRDefault="00A93D5F" w:rsidP="00A93D5F">
            <w:pPr>
              <w:shd w:val="clear" w:color="auto" w:fill="FFFFFF"/>
              <w:spacing w:line="276" w:lineRule="auto"/>
              <w:jc w:val="center"/>
              <w:rPr>
                <w:rFonts w:ascii="Times New Roman" w:hAnsi="Times New Roman" w:cs="Times New Roman"/>
                <w:i/>
                <w:color w:val="auto"/>
                <w:lang w:val="uk-UA"/>
              </w:rPr>
            </w:pPr>
            <w:r w:rsidRPr="00D17181">
              <w:rPr>
                <w:rFonts w:ascii="Times New Roman" w:hAnsi="Times New Roman" w:cs="Times New Roman"/>
                <w:i/>
                <w:color w:val="auto"/>
                <w:lang w:val="uk-UA"/>
              </w:rPr>
              <w:t>Всього: 42 год.</w:t>
            </w:r>
          </w:p>
        </w:tc>
        <w:tc>
          <w:tcPr>
            <w:tcW w:w="5004" w:type="dxa"/>
            <w:gridSpan w:val="4"/>
            <w:vAlign w:val="center"/>
          </w:tcPr>
          <w:p w:rsidR="00A93D5F" w:rsidRPr="00D17181" w:rsidRDefault="00A93D5F" w:rsidP="00A93D5F">
            <w:pPr>
              <w:spacing w:before="144"/>
              <w:jc w:val="center"/>
              <w:rPr>
                <w:rFonts w:ascii="Times New Roman" w:hAnsi="Times New Roman" w:cs="Times New Roman"/>
                <w:bCs/>
                <w:i/>
                <w:color w:val="auto"/>
                <w:lang w:val="uk-UA"/>
              </w:rPr>
            </w:pPr>
            <w:r w:rsidRPr="00D17181">
              <w:rPr>
                <w:rFonts w:ascii="Times New Roman" w:hAnsi="Times New Roman" w:cs="Times New Roman"/>
                <w:bCs/>
                <w:i/>
                <w:color w:val="auto"/>
                <w:lang w:val="uk-UA"/>
              </w:rPr>
              <w:t>Всього: 10 балів</w:t>
            </w:r>
          </w:p>
        </w:tc>
      </w:tr>
      <w:tr w:rsidR="00D17181" w:rsidRPr="00D17181" w:rsidTr="00A93D5F">
        <w:trPr>
          <w:trHeight w:val="518"/>
          <w:jc w:val="center"/>
        </w:trPr>
        <w:tc>
          <w:tcPr>
            <w:tcW w:w="4548" w:type="dxa"/>
            <w:vAlign w:val="center"/>
          </w:tcPr>
          <w:p w:rsidR="00A93D5F" w:rsidRPr="00D17181" w:rsidRDefault="00A93D5F" w:rsidP="00A93D5F">
            <w:pPr>
              <w:spacing w:before="144"/>
              <w:ind w:right="34"/>
              <w:jc w:val="center"/>
              <w:rPr>
                <w:rFonts w:ascii="Times New Roman" w:hAnsi="Times New Roman" w:cs="Times New Roman"/>
                <w:b/>
                <w:i/>
                <w:color w:val="auto"/>
                <w:sz w:val="26"/>
                <w:szCs w:val="26"/>
                <w:lang w:val="uk-UA"/>
              </w:rPr>
            </w:pPr>
            <w:r w:rsidRPr="00D17181">
              <w:rPr>
                <w:rFonts w:ascii="Times New Roman" w:hAnsi="Times New Roman" w:cs="Times New Roman"/>
                <w:b/>
                <w:i/>
                <w:color w:val="auto"/>
                <w:sz w:val="26"/>
                <w:szCs w:val="26"/>
                <w:lang w:val="uk-UA"/>
              </w:rPr>
              <w:t>Разом: 82 год.</w:t>
            </w:r>
          </w:p>
        </w:tc>
        <w:tc>
          <w:tcPr>
            <w:tcW w:w="5004" w:type="dxa"/>
            <w:gridSpan w:val="4"/>
            <w:vAlign w:val="center"/>
          </w:tcPr>
          <w:p w:rsidR="00A93D5F" w:rsidRPr="00D17181" w:rsidRDefault="00A93D5F" w:rsidP="00A93D5F">
            <w:pPr>
              <w:spacing w:before="144"/>
              <w:ind w:right="-260"/>
              <w:jc w:val="center"/>
              <w:rPr>
                <w:rFonts w:ascii="Times New Roman" w:hAnsi="Times New Roman" w:cs="Times New Roman"/>
                <w:b/>
                <w:bCs/>
                <w:i/>
                <w:color w:val="auto"/>
                <w:sz w:val="25"/>
                <w:szCs w:val="25"/>
                <w:lang w:val="uk-UA"/>
              </w:rPr>
            </w:pPr>
            <w:r w:rsidRPr="00D17181">
              <w:rPr>
                <w:rFonts w:ascii="Times New Roman" w:hAnsi="Times New Roman" w:cs="Times New Roman"/>
                <w:b/>
                <w:bCs/>
                <w:i/>
                <w:color w:val="auto"/>
                <w:sz w:val="25"/>
                <w:szCs w:val="25"/>
                <w:lang w:val="uk-UA"/>
              </w:rPr>
              <w:t>Разом: 30 балів</w:t>
            </w:r>
          </w:p>
        </w:tc>
      </w:tr>
    </w:tbl>
    <w:p w:rsidR="00A93D5F" w:rsidRPr="00D17181" w:rsidRDefault="00A93D5F" w:rsidP="00A93D5F">
      <w:pPr>
        <w:ind w:right="1699"/>
        <w:rPr>
          <w:rFonts w:ascii="Times New Roman" w:hAnsi="Times New Roman" w:cs="Times New Roman"/>
          <w:color w:val="auto"/>
          <w:lang w:val="uk-UA"/>
        </w:rPr>
      </w:pPr>
    </w:p>
    <w:p w:rsidR="00A93D5F" w:rsidRPr="00D17181" w:rsidRDefault="00A93D5F" w:rsidP="00A93D5F">
      <w:pPr>
        <w:ind w:right="1699"/>
        <w:rPr>
          <w:rFonts w:ascii="Times New Roman" w:hAnsi="Times New Roman" w:cs="Times New Roman"/>
          <w:color w:val="auto"/>
          <w:lang w:val="uk-UA"/>
        </w:rPr>
      </w:pPr>
    </w:p>
    <w:p w:rsidR="00A93D5F" w:rsidRPr="00A93D5F" w:rsidRDefault="00A93D5F" w:rsidP="00A93D5F">
      <w:pPr>
        <w:keepNext/>
        <w:spacing w:after="240"/>
        <w:jc w:val="center"/>
        <w:outlineLvl w:val="0"/>
        <w:rPr>
          <w:rFonts w:ascii="Times New Roman" w:hAnsi="Times New Roman" w:cs="Times New Roman"/>
          <w:b/>
          <w:bCs/>
          <w:color w:val="auto"/>
          <w:kern w:val="32"/>
          <w:sz w:val="28"/>
          <w:szCs w:val="28"/>
          <w:lang w:val="uk-UA"/>
        </w:rPr>
      </w:pPr>
      <w:r w:rsidRPr="00A93D5F">
        <w:rPr>
          <w:rFonts w:ascii="Times New Roman" w:hAnsi="Times New Roman" w:cs="Times New Roman"/>
          <w:b/>
          <w:bCs/>
          <w:color w:val="auto"/>
          <w:kern w:val="32"/>
          <w:sz w:val="28"/>
          <w:szCs w:val="28"/>
          <w:lang w:val="uk-UA"/>
        </w:rPr>
        <w:t>5. МЕТОДИ НАВЧАННЯ</w:t>
      </w:r>
    </w:p>
    <w:p w:rsidR="00A93D5F" w:rsidRPr="00A93D5F" w:rsidRDefault="00A93D5F" w:rsidP="00A93D5F">
      <w:pPr>
        <w:jc w:val="center"/>
        <w:rPr>
          <w:rFonts w:ascii="Times New Roman" w:hAnsi="Times New Roman" w:cs="Times New Roman"/>
          <w:b/>
          <w:i/>
          <w:color w:val="auto"/>
          <w:sz w:val="28"/>
          <w:szCs w:val="28"/>
          <w:lang w:val="uk-UA"/>
        </w:rPr>
      </w:pPr>
    </w:p>
    <w:p w:rsidR="00A93D5F" w:rsidRPr="00A93D5F" w:rsidRDefault="00A93D5F" w:rsidP="00A93D5F">
      <w:pPr>
        <w:spacing w:line="276" w:lineRule="auto"/>
        <w:jc w:val="center"/>
        <w:rPr>
          <w:rFonts w:ascii="Times New Roman" w:hAnsi="Times New Roman" w:cs="Times New Roman"/>
          <w:color w:val="auto"/>
          <w:sz w:val="28"/>
          <w:szCs w:val="28"/>
          <w:lang w:val="uk-UA"/>
        </w:rPr>
      </w:pPr>
      <w:r w:rsidRPr="00A93D5F">
        <w:rPr>
          <w:rFonts w:ascii="Times New Roman" w:hAnsi="Times New Roman" w:cs="Times New Roman"/>
          <w:b/>
          <w:bCs/>
          <w:color w:val="auto"/>
          <w:sz w:val="28"/>
          <w:szCs w:val="28"/>
          <w:lang w:val="uk-UA"/>
        </w:rPr>
        <w:t>5.1. Методи організації та здійснення навчально-пізнавальної діяльності</w:t>
      </w:r>
    </w:p>
    <w:p w:rsidR="00A93D5F" w:rsidRPr="00A93D5F" w:rsidRDefault="00A93D5F" w:rsidP="00A93D5F">
      <w:pPr>
        <w:spacing w:line="276" w:lineRule="auto"/>
        <w:jc w:val="center"/>
        <w:rPr>
          <w:rFonts w:ascii="Times New Roman" w:hAnsi="Times New Roman" w:cs="Times New Roman"/>
          <w:b/>
          <w:bCs/>
          <w:i/>
          <w:color w:val="auto"/>
          <w:sz w:val="28"/>
          <w:szCs w:val="28"/>
          <w:lang w:val="uk-UA"/>
        </w:rPr>
      </w:pPr>
    </w:p>
    <w:p w:rsidR="00A93D5F" w:rsidRPr="00A93D5F" w:rsidRDefault="00A93D5F" w:rsidP="00A93D5F">
      <w:pPr>
        <w:spacing w:line="360" w:lineRule="auto"/>
        <w:ind w:firstLine="567"/>
        <w:jc w:val="both"/>
        <w:rPr>
          <w:rFonts w:ascii="Times New Roman" w:hAnsi="Times New Roman" w:cs="Times New Roman"/>
          <w:b/>
          <w:bCs/>
          <w:i/>
          <w:color w:val="auto"/>
          <w:sz w:val="28"/>
          <w:szCs w:val="28"/>
          <w:lang w:val="uk-UA"/>
        </w:rPr>
      </w:pPr>
      <w:r w:rsidRPr="00A93D5F">
        <w:rPr>
          <w:rFonts w:ascii="Times New Roman" w:hAnsi="Times New Roman" w:cs="Times New Roman"/>
          <w:b/>
          <w:bCs/>
          <w:i/>
          <w:color w:val="auto"/>
          <w:sz w:val="28"/>
          <w:szCs w:val="28"/>
          <w:lang w:val="uk-UA"/>
        </w:rPr>
        <w:t xml:space="preserve">1. За джерелом інформації: </w:t>
      </w:r>
    </w:p>
    <w:p w:rsidR="00A93D5F" w:rsidRPr="00A93D5F" w:rsidRDefault="00A93D5F" w:rsidP="00A93D5F">
      <w:pPr>
        <w:widowControl w:val="0"/>
        <w:numPr>
          <w:ilvl w:val="0"/>
          <w:numId w:val="3"/>
        </w:numPr>
        <w:tabs>
          <w:tab w:val="left" w:pos="993"/>
        </w:tabs>
        <w:autoSpaceDE w:val="0"/>
        <w:autoSpaceDN w:val="0"/>
        <w:adjustRightInd w:val="0"/>
        <w:spacing w:line="360" w:lineRule="auto"/>
        <w:ind w:firstLine="567"/>
        <w:contextualSpacing/>
        <w:jc w:val="both"/>
        <w:rPr>
          <w:rFonts w:ascii="Times New Roman" w:hAnsi="Times New Roman" w:cs="Times New Roman"/>
          <w:color w:val="auto"/>
          <w:sz w:val="28"/>
          <w:szCs w:val="28"/>
          <w:lang w:val="uk-UA"/>
        </w:rPr>
      </w:pPr>
      <w:r w:rsidRPr="00A93D5F">
        <w:rPr>
          <w:rFonts w:ascii="Times New Roman" w:hAnsi="Times New Roman" w:cs="Times New Roman"/>
          <w:bCs/>
          <w:i/>
          <w:color w:val="auto"/>
          <w:sz w:val="28"/>
          <w:szCs w:val="28"/>
          <w:lang w:val="uk-UA"/>
        </w:rPr>
        <w:t>словесні:</w:t>
      </w:r>
      <w:r w:rsidRPr="00A93D5F">
        <w:rPr>
          <w:rFonts w:ascii="Times New Roman" w:hAnsi="Times New Roman" w:cs="Times New Roman"/>
          <w:b/>
          <w:bCs/>
          <w:color w:val="auto"/>
          <w:sz w:val="28"/>
          <w:szCs w:val="28"/>
          <w:lang w:val="uk-UA"/>
        </w:rPr>
        <w:t xml:space="preserve"> </w:t>
      </w:r>
      <w:r w:rsidRPr="00A93D5F">
        <w:rPr>
          <w:rFonts w:ascii="Times New Roman" w:hAnsi="Times New Roman" w:cs="Times New Roman"/>
          <w:color w:val="auto"/>
          <w:sz w:val="28"/>
          <w:szCs w:val="28"/>
          <w:lang w:val="uk-UA"/>
        </w:rPr>
        <w:t xml:space="preserve">лекція </w:t>
      </w:r>
      <w:r w:rsidRPr="00A93D5F">
        <w:rPr>
          <w:rFonts w:ascii="Times New Roman" w:hAnsi="Times New Roman" w:cs="Times New Roman"/>
          <w:bCs/>
          <w:color w:val="auto"/>
          <w:sz w:val="28"/>
          <w:szCs w:val="28"/>
          <w:lang w:val="uk-UA"/>
        </w:rPr>
        <w:t xml:space="preserve">(традиційна, </w:t>
      </w:r>
      <w:r w:rsidRPr="00A93D5F">
        <w:rPr>
          <w:rFonts w:ascii="Times New Roman" w:hAnsi="Times New Roman" w:cs="Times New Roman"/>
          <w:color w:val="auto"/>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A93D5F" w:rsidRPr="00A93D5F" w:rsidRDefault="00A93D5F" w:rsidP="00A93D5F">
      <w:pPr>
        <w:widowControl w:val="0"/>
        <w:numPr>
          <w:ilvl w:val="0"/>
          <w:numId w:val="3"/>
        </w:numPr>
        <w:tabs>
          <w:tab w:val="left" w:pos="993"/>
        </w:tabs>
        <w:autoSpaceDE w:val="0"/>
        <w:autoSpaceDN w:val="0"/>
        <w:adjustRightInd w:val="0"/>
        <w:spacing w:line="360" w:lineRule="auto"/>
        <w:ind w:firstLine="567"/>
        <w:contextualSpacing/>
        <w:jc w:val="both"/>
        <w:rPr>
          <w:rFonts w:ascii="Times New Roman" w:hAnsi="Times New Roman" w:cs="Times New Roman"/>
          <w:color w:val="auto"/>
          <w:sz w:val="28"/>
          <w:szCs w:val="28"/>
          <w:lang w:val="uk-UA"/>
        </w:rPr>
      </w:pPr>
      <w:r w:rsidRPr="00A93D5F">
        <w:rPr>
          <w:rFonts w:ascii="Times New Roman" w:hAnsi="Times New Roman" w:cs="Times New Roman"/>
          <w:bCs/>
          <w:i/>
          <w:color w:val="auto"/>
          <w:sz w:val="28"/>
          <w:szCs w:val="28"/>
          <w:lang w:val="uk-UA"/>
        </w:rPr>
        <w:t>наочні:</w:t>
      </w:r>
      <w:r w:rsidRPr="00A93D5F">
        <w:rPr>
          <w:rFonts w:ascii="Times New Roman" w:hAnsi="Times New Roman" w:cs="Times New Roman"/>
          <w:b/>
          <w:bCs/>
          <w:color w:val="auto"/>
          <w:sz w:val="28"/>
          <w:szCs w:val="28"/>
          <w:lang w:val="uk-UA"/>
        </w:rPr>
        <w:t xml:space="preserve"> </w:t>
      </w:r>
      <w:r w:rsidRPr="00A93D5F">
        <w:rPr>
          <w:rFonts w:ascii="Times New Roman" w:hAnsi="Times New Roman" w:cs="Times New Roman"/>
          <w:color w:val="auto"/>
          <w:sz w:val="28"/>
          <w:szCs w:val="28"/>
          <w:lang w:val="uk-UA"/>
        </w:rPr>
        <w:t xml:space="preserve">спостереження, ілюстрація, демонстрація; </w:t>
      </w:r>
    </w:p>
    <w:p w:rsidR="00A93D5F" w:rsidRPr="00A93D5F" w:rsidRDefault="00A93D5F" w:rsidP="00A93D5F">
      <w:pPr>
        <w:widowControl w:val="0"/>
        <w:numPr>
          <w:ilvl w:val="0"/>
          <w:numId w:val="3"/>
        </w:numPr>
        <w:tabs>
          <w:tab w:val="left" w:pos="993"/>
        </w:tabs>
        <w:autoSpaceDE w:val="0"/>
        <w:autoSpaceDN w:val="0"/>
        <w:adjustRightInd w:val="0"/>
        <w:spacing w:line="360" w:lineRule="auto"/>
        <w:ind w:firstLine="567"/>
        <w:contextualSpacing/>
        <w:jc w:val="both"/>
        <w:rPr>
          <w:rFonts w:ascii="Times New Roman" w:hAnsi="Times New Roman" w:cs="Times New Roman"/>
          <w:bCs/>
          <w:color w:val="auto"/>
          <w:sz w:val="28"/>
          <w:szCs w:val="28"/>
          <w:lang w:val="uk-UA"/>
        </w:rPr>
      </w:pPr>
      <w:r w:rsidRPr="00A93D5F">
        <w:rPr>
          <w:rFonts w:ascii="Times New Roman" w:hAnsi="Times New Roman" w:cs="Times New Roman"/>
          <w:bCs/>
          <w:i/>
          <w:color w:val="auto"/>
          <w:sz w:val="28"/>
          <w:szCs w:val="28"/>
          <w:lang w:val="uk-UA"/>
        </w:rPr>
        <w:t>практичні</w:t>
      </w:r>
      <w:r w:rsidRPr="00A93D5F">
        <w:rPr>
          <w:rFonts w:ascii="Times New Roman" w:hAnsi="Times New Roman" w:cs="Times New Roman"/>
          <w:i/>
          <w:color w:val="auto"/>
          <w:sz w:val="28"/>
          <w:szCs w:val="28"/>
          <w:lang w:val="uk-UA"/>
        </w:rPr>
        <w:t>:</w:t>
      </w:r>
      <w:r w:rsidRPr="00A93D5F">
        <w:rPr>
          <w:rFonts w:ascii="Times New Roman" w:hAnsi="Times New Roman" w:cs="Times New Roman"/>
          <w:color w:val="auto"/>
          <w:sz w:val="28"/>
          <w:szCs w:val="28"/>
          <w:lang w:val="uk-UA"/>
        </w:rPr>
        <w:t xml:space="preserve"> </w:t>
      </w:r>
      <w:r w:rsidRPr="00A93D5F">
        <w:rPr>
          <w:rFonts w:ascii="Times New Roman" w:hAnsi="Times New Roman" w:cs="Times New Roman"/>
          <w:bCs/>
          <w:color w:val="auto"/>
          <w:sz w:val="28"/>
          <w:szCs w:val="28"/>
          <w:lang w:val="uk-UA"/>
        </w:rPr>
        <w:t>вправи.</w:t>
      </w:r>
    </w:p>
    <w:p w:rsidR="00A93D5F" w:rsidRPr="00A93D5F" w:rsidRDefault="00A93D5F" w:rsidP="00A93D5F">
      <w:pPr>
        <w:tabs>
          <w:tab w:val="left" w:pos="284"/>
        </w:tabs>
        <w:spacing w:line="360" w:lineRule="auto"/>
        <w:ind w:firstLine="567"/>
        <w:jc w:val="both"/>
        <w:rPr>
          <w:rFonts w:ascii="Times New Roman" w:hAnsi="Times New Roman" w:cs="Times New Roman"/>
          <w:b/>
          <w:bCs/>
          <w:color w:val="auto"/>
          <w:sz w:val="28"/>
          <w:szCs w:val="28"/>
          <w:lang w:val="uk-UA"/>
        </w:rPr>
      </w:pPr>
      <w:r w:rsidRPr="00A93D5F">
        <w:rPr>
          <w:rFonts w:ascii="Times New Roman" w:hAnsi="Times New Roman" w:cs="Times New Roman"/>
          <w:b/>
          <w:bCs/>
          <w:i/>
          <w:color w:val="auto"/>
          <w:sz w:val="28"/>
          <w:szCs w:val="28"/>
          <w:lang w:val="uk-UA"/>
        </w:rPr>
        <w:lastRenderedPageBreak/>
        <w:t xml:space="preserve">2. За логікою передачі і сприйняття навчальної інформації: </w:t>
      </w:r>
      <w:r w:rsidRPr="00A93D5F">
        <w:rPr>
          <w:rFonts w:ascii="Times New Roman" w:hAnsi="Times New Roman" w:cs="Times New Roman"/>
          <w:bCs/>
          <w:color w:val="auto"/>
          <w:sz w:val="28"/>
          <w:szCs w:val="28"/>
          <w:lang w:val="uk-UA"/>
        </w:rPr>
        <w:t>індуктивні, дедуктивні, аналітичні, синтетичні.</w:t>
      </w:r>
    </w:p>
    <w:p w:rsidR="00A93D5F" w:rsidRPr="00A93D5F" w:rsidRDefault="00A93D5F" w:rsidP="00A93D5F">
      <w:pPr>
        <w:spacing w:line="360" w:lineRule="auto"/>
        <w:ind w:firstLine="567"/>
        <w:jc w:val="both"/>
        <w:rPr>
          <w:rFonts w:ascii="Times New Roman" w:hAnsi="Times New Roman" w:cs="Times New Roman"/>
          <w:b/>
          <w:bCs/>
          <w:color w:val="auto"/>
          <w:sz w:val="28"/>
          <w:szCs w:val="28"/>
          <w:lang w:val="uk-UA"/>
        </w:rPr>
      </w:pPr>
      <w:r w:rsidRPr="00A93D5F">
        <w:rPr>
          <w:rFonts w:ascii="Times New Roman" w:hAnsi="Times New Roman" w:cs="Times New Roman"/>
          <w:b/>
          <w:bCs/>
          <w:i/>
          <w:color w:val="auto"/>
          <w:sz w:val="28"/>
          <w:szCs w:val="28"/>
          <w:lang w:val="uk-UA"/>
        </w:rPr>
        <w:t>3. За ступенем самостійності мислення:</w:t>
      </w:r>
      <w:r w:rsidRPr="00A93D5F">
        <w:rPr>
          <w:rFonts w:ascii="Times New Roman" w:hAnsi="Times New Roman" w:cs="Times New Roman"/>
          <w:b/>
          <w:bCs/>
          <w:color w:val="auto"/>
          <w:sz w:val="28"/>
          <w:szCs w:val="28"/>
          <w:lang w:val="uk-UA"/>
        </w:rPr>
        <w:t xml:space="preserve"> </w:t>
      </w:r>
      <w:r w:rsidRPr="00A93D5F">
        <w:rPr>
          <w:rFonts w:ascii="Times New Roman" w:hAnsi="Times New Roman" w:cs="Times New Roman"/>
          <w:bCs/>
          <w:color w:val="auto"/>
          <w:sz w:val="28"/>
          <w:szCs w:val="28"/>
          <w:lang w:val="uk-UA"/>
        </w:rPr>
        <w:t>репродуктивні, пошукові, дослідницькі.</w:t>
      </w:r>
    </w:p>
    <w:p w:rsidR="00A93D5F" w:rsidRPr="00A93D5F" w:rsidRDefault="00A93D5F" w:rsidP="00A93D5F">
      <w:pPr>
        <w:spacing w:line="360" w:lineRule="auto"/>
        <w:ind w:firstLine="567"/>
        <w:jc w:val="both"/>
        <w:rPr>
          <w:rFonts w:ascii="Times New Roman" w:hAnsi="Times New Roman" w:cs="Times New Roman"/>
          <w:bCs/>
          <w:color w:val="auto"/>
          <w:sz w:val="28"/>
          <w:szCs w:val="28"/>
          <w:lang w:val="uk-UA"/>
        </w:rPr>
      </w:pPr>
      <w:r w:rsidRPr="00A93D5F">
        <w:rPr>
          <w:rFonts w:ascii="Times New Roman" w:hAnsi="Times New Roman" w:cs="Times New Roman"/>
          <w:b/>
          <w:bCs/>
          <w:i/>
          <w:color w:val="auto"/>
          <w:sz w:val="28"/>
          <w:szCs w:val="28"/>
          <w:lang w:val="uk-UA"/>
        </w:rPr>
        <w:t>4. За ступенем керування навчальною діяльністю:</w:t>
      </w:r>
      <w:r w:rsidRPr="00A93D5F">
        <w:rPr>
          <w:rFonts w:ascii="Times New Roman" w:hAnsi="Times New Roman" w:cs="Times New Roman"/>
          <w:b/>
          <w:bCs/>
          <w:color w:val="auto"/>
          <w:sz w:val="28"/>
          <w:szCs w:val="28"/>
          <w:lang w:val="uk-UA"/>
        </w:rPr>
        <w:t xml:space="preserve"> </w:t>
      </w:r>
      <w:r w:rsidRPr="00A93D5F">
        <w:rPr>
          <w:rFonts w:ascii="Times New Roman" w:hAnsi="Times New Roman" w:cs="Times New Roman"/>
          <w:bCs/>
          <w:color w:val="auto"/>
          <w:sz w:val="28"/>
          <w:szCs w:val="28"/>
          <w:lang w:val="uk-UA"/>
        </w:rPr>
        <w:t>під керівництвом викладача; самостійна робота студентів із книгою; виконання індивідуальних навчальних проектів.</w:t>
      </w:r>
    </w:p>
    <w:p w:rsidR="00A93D5F" w:rsidRPr="00A93D5F" w:rsidRDefault="00A93D5F" w:rsidP="00A93D5F">
      <w:pPr>
        <w:spacing w:line="360" w:lineRule="auto"/>
        <w:ind w:firstLine="709"/>
        <w:contextualSpacing/>
        <w:jc w:val="both"/>
        <w:rPr>
          <w:rFonts w:ascii="Times New Roman" w:hAnsi="Times New Roman" w:cs="Times New Roman"/>
          <w:color w:val="auto"/>
          <w:sz w:val="28"/>
          <w:szCs w:val="22"/>
          <w:lang w:val="uk-UA"/>
        </w:rPr>
      </w:pPr>
      <w:r w:rsidRPr="00A93D5F">
        <w:rPr>
          <w:rFonts w:ascii="Times New Roman" w:hAnsi="Times New Roman" w:cs="Times New Roman"/>
          <w:color w:val="auto"/>
          <w:sz w:val="28"/>
          <w:szCs w:val="22"/>
          <w:lang w:val="uk-UA"/>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A93D5F" w:rsidRPr="00A93D5F" w:rsidRDefault="00A93D5F" w:rsidP="00A93D5F">
      <w:pPr>
        <w:tabs>
          <w:tab w:val="left" w:pos="720"/>
        </w:tabs>
        <w:spacing w:line="360" w:lineRule="auto"/>
        <w:ind w:firstLine="720"/>
        <w:jc w:val="both"/>
        <w:rPr>
          <w:rFonts w:ascii="Times New Roman" w:hAnsi="Times New Roman" w:cs="Times New Roman"/>
          <w:b/>
          <w:color w:val="auto"/>
          <w:sz w:val="28"/>
          <w:szCs w:val="22"/>
          <w:lang w:val="uk-UA"/>
        </w:rPr>
      </w:pPr>
      <w:r w:rsidRPr="00A93D5F">
        <w:rPr>
          <w:rFonts w:ascii="Times New Roman" w:hAnsi="Times New Roman" w:cs="Times New Roman"/>
          <w:b/>
          <w:color w:val="auto"/>
          <w:sz w:val="28"/>
          <w:szCs w:val="22"/>
          <w:lang w:val="uk-UA"/>
        </w:rPr>
        <w:t xml:space="preserve">В ході лекцій використовуються наступні методи: </w:t>
      </w:r>
    </w:p>
    <w:p w:rsidR="00A93D5F" w:rsidRPr="00A93D5F" w:rsidRDefault="00A93D5F" w:rsidP="00A93D5F">
      <w:pPr>
        <w:tabs>
          <w:tab w:val="left" w:pos="720"/>
        </w:tabs>
        <w:spacing w:line="360" w:lineRule="auto"/>
        <w:ind w:firstLine="720"/>
        <w:jc w:val="both"/>
        <w:rPr>
          <w:rFonts w:ascii="Times New Roman" w:hAnsi="Times New Roman" w:cs="Times New Roman"/>
          <w:color w:val="auto"/>
          <w:sz w:val="28"/>
          <w:szCs w:val="22"/>
          <w:lang w:val="uk-UA"/>
        </w:rPr>
      </w:pPr>
      <w:r w:rsidRPr="00A93D5F">
        <w:rPr>
          <w:rFonts w:ascii="Times New Roman" w:hAnsi="Times New Roman" w:cs="Times New Roman"/>
          <w:color w:val="auto"/>
          <w:sz w:val="28"/>
          <w:szCs w:val="22"/>
          <w:lang w:val="uk-UA"/>
        </w:rPr>
        <w:t>- пояснювально-ілюстративна лекція</w:t>
      </w:r>
      <w:r w:rsidRPr="00A93D5F">
        <w:rPr>
          <w:rFonts w:ascii="Times New Roman" w:hAnsi="Times New Roman" w:cs="Times New Roman"/>
          <w:color w:val="auto"/>
          <w:sz w:val="28"/>
          <w:szCs w:val="28"/>
          <w:lang w:val="uk-UA"/>
        </w:rPr>
        <w:t xml:space="preserve"> включає усний виклад навчального матеріалу з ілюстрацією таблиць, слайдів, роздаткового матеріалу, з використанням ТЗН.</w:t>
      </w:r>
    </w:p>
    <w:p w:rsidR="00A93D5F" w:rsidRPr="00A93D5F" w:rsidRDefault="00A93D5F" w:rsidP="00A93D5F">
      <w:pPr>
        <w:tabs>
          <w:tab w:val="left" w:pos="720"/>
        </w:tabs>
        <w:spacing w:line="360" w:lineRule="auto"/>
        <w:ind w:firstLine="720"/>
        <w:jc w:val="both"/>
        <w:rPr>
          <w:rFonts w:ascii="Times New Roman" w:hAnsi="Times New Roman" w:cs="Times New Roman"/>
          <w:b/>
          <w:color w:val="auto"/>
          <w:sz w:val="28"/>
          <w:szCs w:val="28"/>
          <w:lang w:val="uk-UA"/>
        </w:rPr>
      </w:pPr>
      <w:r w:rsidRPr="00A93D5F">
        <w:rPr>
          <w:rFonts w:ascii="Times New Roman" w:hAnsi="Times New Roman" w:cs="Times New Roman"/>
          <w:color w:val="auto"/>
          <w:sz w:val="28"/>
          <w:szCs w:val="28"/>
          <w:lang w:val="uk-UA"/>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A93D5F" w:rsidRPr="00A93D5F" w:rsidRDefault="00A93D5F" w:rsidP="00A93D5F">
      <w:pPr>
        <w:tabs>
          <w:tab w:val="left" w:pos="720"/>
        </w:tabs>
        <w:spacing w:line="360" w:lineRule="auto"/>
        <w:ind w:firstLine="720"/>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A93D5F" w:rsidRPr="00A93D5F" w:rsidRDefault="00A93D5F" w:rsidP="00A93D5F">
      <w:pPr>
        <w:tabs>
          <w:tab w:val="left" w:pos="720"/>
        </w:tabs>
        <w:spacing w:line="360" w:lineRule="auto"/>
        <w:ind w:firstLine="720"/>
        <w:jc w:val="both"/>
        <w:rPr>
          <w:rFonts w:ascii="Times New Roman" w:hAnsi="Times New Roman" w:cs="Times New Roman"/>
          <w:b/>
          <w:color w:val="auto"/>
          <w:sz w:val="28"/>
          <w:szCs w:val="28"/>
          <w:lang w:val="uk-UA"/>
        </w:rPr>
      </w:pPr>
      <w:r w:rsidRPr="00A93D5F">
        <w:rPr>
          <w:rFonts w:ascii="Times New Roman" w:hAnsi="Times New Roman" w:cs="Times New Roman"/>
          <w:b/>
          <w:color w:val="auto"/>
          <w:sz w:val="28"/>
          <w:szCs w:val="28"/>
          <w:lang w:val="uk-UA"/>
        </w:rPr>
        <w:t xml:space="preserve">В ході семінарських занять застосовуються наступні методи: </w:t>
      </w:r>
    </w:p>
    <w:p w:rsidR="00A93D5F" w:rsidRPr="00A93D5F" w:rsidRDefault="00A93D5F" w:rsidP="00A93D5F">
      <w:pPr>
        <w:spacing w:line="360" w:lineRule="auto"/>
        <w:ind w:firstLine="708"/>
        <w:jc w:val="both"/>
        <w:rPr>
          <w:rFonts w:ascii="Times New Roman" w:hAnsi="Times New Roman" w:cs="Times New Roman"/>
          <w:bCs/>
          <w:iCs/>
          <w:color w:val="auto"/>
          <w:sz w:val="28"/>
          <w:lang w:val="uk-UA"/>
        </w:rPr>
      </w:pPr>
      <w:r w:rsidRPr="00A93D5F">
        <w:rPr>
          <w:rFonts w:ascii="Times New Roman" w:hAnsi="Times New Roman" w:cs="Times New Roman"/>
          <w:color w:val="auto"/>
          <w:sz w:val="28"/>
          <w:szCs w:val="28"/>
          <w:lang w:val="uk-UA"/>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A93D5F" w:rsidRPr="00A93D5F" w:rsidRDefault="00A93D5F" w:rsidP="00A93D5F">
      <w:pPr>
        <w:shd w:val="clear" w:color="auto" w:fill="FFFFFF"/>
        <w:spacing w:line="360" w:lineRule="auto"/>
        <w:ind w:firstLine="720"/>
        <w:jc w:val="both"/>
        <w:rPr>
          <w:rFonts w:ascii="Times New Roman" w:hAnsi="Times New Roman" w:cs="Times New Roman"/>
          <w:bCs/>
          <w:color w:val="auto"/>
          <w:sz w:val="28"/>
          <w:lang w:val="uk-UA"/>
        </w:rPr>
      </w:pPr>
      <w:r w:rsidRPr="00A93D5F">
        <w:rPr>
          <w:rFonts w:ascii="Times New Roman" w:hAnsi="Times New Roman" w:cs="Times New Roman"/>
          <w:color w:val="auto"/>
          <w:sz w:val="28"/>
          <w:szCs w:val="28"/>
          <w:lang w:val="uk-UA"/>
        </w:rPr>
        <w:t>- р</w:t>
      </w:r>
      <w:r w:rsidRPr="00A93D5F">
        <w:rPr>
          <w:rFonts w:ascii="Times New Roman" w:hAnsi="Times New Roman" w:cs="Times New Roman"/>
          <w:color w:val="auto"/>
          <w:sz w:val="28"/>
          <w:szCs w:val="22"/>
          <w:lang w:val="uk-UA"/>
        </w:rPr>
        <w:t xml:space="preserve">епродуктивний метод </w:t>
      </w:r>
      <w:r w:rsidRPr="00A93D5F">
        <w:rPr>
          <w:rFonts w:ascii="Times New Roman" w:hAnsi="Times New Roman" w:cs="Times New Roman"/>
          <w:color w:val="auto"/>
          <w:sz w:val="28"/>
          <w:szCs w:val="28"/>
          <w:lang w:val="uk-UA"/>
        </w:rPr>
        <w:t xml:space="preserve">застосовується при проведенні підсумкового семінару з змістового модуля з використанням тестового контролю у ІКЦ. </w:t>
      </w:r>
    </w:p>
    <w:p w:rsidR="00A93D5F" w:rsidRPr="00A93D5F" w:rsidRDefault="00A93D5F" w:rsidP="00A93D5F">
      <w:pPr>
        <w:spacing w:line="360" w:lineRule="auto"/>
        <w:jc w:val="both"/>
        <w:rPr>
          <w:rFonts w:ascii="Times New Roman" w:hAnsi="Times New Roman" w:cs="Times New Roman"/>
          <w:b/>
          <w:bCs/>
          <w:color w:val="auto"/>
          <w:sz w:val="28"/>
          <w:szCs w:val="28"/>
          <w:highlight w:val="yellow"/>
          <w:lang w:val="uk-UA"/>
        </w:rPr>
      </w:pPr>
    </w:p>
    <w:p w:rsidR="00A93D5F" w:rsidRPr="00A93D5F" w:rsidRDefault="00A93D5F" w:rsidP="00A93D5F">
      <w:pPr>
        <w:spacing w:line="276" w:lineRule="auto"/>
        <w:jc w:val="center"/>
        <w:rPr>
          <w:rFonts w:ascii="Times New Roman" w:hAnsi="Times New Roman" w:cs="Times New Roman"/>
          <w:b/>
          <w:bCs/>
          <w:color w:val="auto"/>
          <w:sz w:val="28"/>
          <w:szCs w:val="28"/>
          <w:lang w:val="uk-UA"/>
        </w:rPr>
      </w:pPr>
    </w:p>
    <w:p w:rsidR="00A93D5F" w:rsidRPr="00A93D5F" w:rsidRDefault="00A93D5F" w:rsidP="00A93D5F">
      <w:pPr>
        <w:spacing w:line="276" w:lineRule="auto"/>
        <w:jc w:val="center"/>
        <w:rPr>
          <w:rFonts w:ascii="Times New Roman" w:hAnsi="Times New Roman" w:cs="Times New Roman"/>
          <w:b/>
          <w:bCs/>
          <w:color w:val="auto"/>
          <w:sz w:val="28"/>
          <w:szCs w:val="28"/>
          <w:lang w:val="uk-UA"/>
        </w:rPr>
      </w:pPr>
    </w:p>
    <w:p w:rsidR="00A93D5F" w:rsidRPr="00A93D5F" w:rsidRDefault="00A93D5F" w:rsidP="00A93D5F">
      <w:pPr>
        <w:spacing w:line="276" w:lineRule="auto"/>
        <w:jc w:val="center"/>
        <w:rPr>
          <w:rFonts w:ascii="Times New Roman" w:hAnsi="Times New Roman" w:cs="Times New Roman"/>
          <w:b/>
          <w:bCs/>
          <w:color w:val="auto"/>
          <w:sz w:val="28"/>
          <w:szCs w:val="28"/>
          <w:lang w:val="uk-UA"/>
        </w:rPr>
      </w:pPr>
      <w:r w:rsidRPr="00A93D5F">
        <w:rPr>
          <w:rFonts w:ascii="Times New Roman" w:hAnsi="Times New Roman" w:cs="Times New Roman"/>
          <w:b/>
          <w:bCs/>
          <w:color w:val="auto"/>
          <w:sz w:val="28"/>
          <w:szCs w:val="28"/>
          <w:lang w:val="uk-UA"/>
        </w:rPr>
        <w:t>5.2. Методи стимулювання інтересу до навчання і мотивації навчально-пізнавальної діяльності:</w:t>
      </w:r>
    </w:p>
    <w:p w:rsidR="00A93D5F" w:rsidRPr="00A93D5F" w:rsidRDefault="00A93D5F" w:rsidP="00A93D5F">
      <w:pPr>
        <w:spacing w:line="276" w:lineRule="auto"/>
        <w:jc w:val="center"/>
        <w:rPr>
          <w:rFonts w:ascii="Times New Roman" w:hAnsi="Times New Roman" w:cs="Times New Roman"/>
          <w:b/>
          <w:bCs/>
          <w:i/>
          <w:color w:val="auto"/>
          <w:sz w:val="28"/>
          <w:szCs w:val="28"/>
          <w:lang w:val="uk-UA"/>
        </w:rPr>
      </w:pPr>
    </w:p>
    <w:p w:rsidR="00A93D5F" w:rsidRPr="00A93D5F" w:rsidRDefault="00A93D5F" w:rsidP="00A93D5F">
      <w:pPr>
        <w:spacing w:line="360" w:lineRule="auto"/>
        <w:ind w:firstLine="567"/>
        <w:jc w:val="both"/>
        <w:rPr>
          <w:rFonts w:ascii="Times New Roman" w:hAnsi="Times New Roman" w:cs="Times New Roman"/>
          <w:bCs/>
          <w:color w:val="auto"/>
          <w:sz w:val="28"/>
          <w:szCs w:val="28"/>
          <w:lang w:val="uk-UA"/>
        </w:rPr>
      </w:pPr>
      <w:r w:rsidRPr="00A93D5F">
        <w:rPr>
          <w:rFonts w:ascii="Times New Roman" w:hAnsi="Times New Roman" w:cs="Times New Roman"/>
          <w:b/>
          <w:bCs/>
          <w:i/>
          <w:color w:val="auto"/>
          <w:sz w:val="28"/>
          <w:szCs w:val="28"/>
          <w:lang w:val="uk-UA"/>
        </w:rPr>
        <w:t>Методи стимулювання інтересу до навчання:</w:t>
      </w:r>
      <w:r w:rsidRPr="00A93D5F">
        <w:rPr>
          <w:rFonts w:ascii="Times New Roman" w:hAnsi="Times New Roman" w:cs="Times New Roman"/>
          <w:bCs/>
          <w:color w:val="auto"/>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A93D5F" w:rsidRPr="00A93D5F" w:rsidRDefault="00A93D5F" w:rsidP="00A93D5F">
      <w:pPr>
        <w:spacing w:line="360" w:lineRule="auto"/>
        <w:ind w:firstLine="567"/>
        <w:jc w:val="both"/>
        <w:rPr>
          <w:rFonts w:ascii="Times New Roman" w:hAnsi="Times New Roman" w:cs="Times New Roman"/>
          <w:bCs/>
          <w:color w:val="auto"/>
          <w:sz w:val="28"/>
          <w:szCs w:val="28"/>
          <w:lang w:val="uk-UA"/>
        </w:rPr>
      </w:pPr>
      <w:r w:rsidRPr="00A93D5F">
        <w:rPr>
          <w:rFonts w:ascii="Times New Roman" w:hAnsi="Times New Roman" w:cs="Times New Roman"/>
          <w:bCs/>
          <w:color w:val="auto"/>
          <w:sz w:val="28"/>
          <w:szCs w:val="28"/>
          <w:lang w:val="uk-UA"/>
        </w:rPr>
        <w:t xml:space="preserve">Під час викладання навчальної дисципліни </w:t>
      </w:r>
      <w:r w:rsidRPr="00A93D5F">
        <w:rPr>
          <w:rFonts w:ascii="Times New Roman" w:hAnsi="Times New Roman" w:cs="Times New Roman"/>
          <w:b/>
          <w:color w:val="auto"/>
          <w:sz w:val="28"/>
          <w:szCs w:val="28"/>
          <w:lang w:val="uk-UA"/>
        </w:rPr>
        <w:t>«Трудове право»</w:t>
      </w:r>
      <w:r w:rsidRPr="00A93D5F">
        <w:rPr>
          <w:rFonts w:ascii="Times New Roman" w:hAnsi="Times New Roman" w:cs="Times New Roman"/>
          <w:bCs/>
          <w:color w:val="auto"/>
          <w:sz w:val="28"/>
          <w:szCs w:val="28"/>
          <w:lang w:val="uk-UA"/>
        </w:rPr>
        <w:t xml:space="preserve"> застосовуються наступні методи </w:t>
      </w:r>
      <w:r w:rsidRPr="00A93D5F">
        <w:rPr>
          <w:rFonts w:ascii="Times New Roman" w:hAnsi="Times New Roman" w:cs="Times New Roman"/>
          <w:color w:val="auto"/>
          <w:sz w:val="28"/>
          <w:szCs w:val="28"/>
          <w:lang w:val="uk-UA"/>
        </w:rPr>
        <w:t>стимулювання і мотивації навчально-пізнавальної діяльності студентів:</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b/>
          <w:bCs/>
          <w:color w:val="auto"/>
          <w:sz w:val="28"/>
          <w:szCs w:val="28"/>
          <w:lang w:val="uk-UA"/>
        </w:rPr>
        <w:t>1. Метод створення ситуації новизни навчального матеріалу</w:t>
      </w:r>
      <w:r w:rsidRPr="00A93D5F">
        <w:rPr>
          <w:rFonts w:ascii="Times New Roman" w:hAnsi="Times New Roman" w:cs="Times New Roman"/>
          <w:color w:val="auto"/>
          <w:sz w:val="28"/>
          <w:szCs w:val="28"/>
          <w:lang w:val="uk-UA"/>
        </w:rPr>
        <w:t xml:space="preserve"> – надання нових фактів та самостійний їх пошук створює відчуття збагачення знаннями спонукає студентів до самовдосконалення.</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b/>
          <w:bCs/>
          <w:color w:val="auto"/>
          <w:sz w:val="28"/>
          <w:szCs w:val="28"/>
          <w:lang w:val="uk-UA"/>
        </w:rPr>
        <w:t xml:space="preserve">2. Метод опори на життєвий досвід студентів – </w:t>
      </w:r>
      <w:r w:rsidRPr="00A93D5F">
        <w:rPr>
          <w:rFonts w:ascii="Times New Roman" w:hAnsi="Times New Roman" w:cs="Times New Roman"/>
          <w:color w:val="auto"/>
          <w:sz w:val="28"/>
          <w:szCs w:val="28"/>
          <w:lang w:val="uk-UA"/>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b/>
          <w:bCs/>
          <w:color w:val="auto"/>
          <w:sz w:val="28"/>
          <w:szCs w:val="28"/>
          <w:lang w:val="uk-UA"/>
        </w:rPr>
        <w:t xml:space="preserve">3.Метод емоційно-морального стимулювання – </w:t>
      </w:r>
      <w:r w:rsidRPr="00A93D5F">
        <w:rPr>
          <w:rFonts w:ascii="Times New Roman" w:hAnsi="Times New Roman" w:cs="Times New Roman"/>
          <w:color w:val="auto"/>
          <w:sz w:val="28"/>
          <w:szCs w:val="28"/>
          <w:lang w:val="uk-UA"/>
        </w:rPr>
        <w:t>включення у зміст навчання моральних ситуацій прикладів з життя.</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b/>
          <w:bCs/>
          <w:color w:val="auto"/>
          <w:sz w:val="28"/>
          <w:szCs w:val="28"/>
          <w:lang w:val="uk-UA"/>
        </w:rPr>
        <w:t xml:space="preserve">4.Метод зацікавлення – </w:t>
      </w:r>
      <w:r w:rsidRPr="00A93D5F">
        <w:rPr>
          <w:rFonts w:ascii="Times New Roman" w:hAnsi="Times New Roman" w:cs="Times New Roman"/>
          <w:color w:val="auto"/>
          <w:sz w:val="28"/>
          <w:szCs w:val="28"/>
          <w:lang w:val="uk-UA"/>
        </w:rPr>
        <w:t>реалізується за допомогою цікавих прикладів, парадоксальних фактів (цікаві аналогії, проблемні запитання, досліди).</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b/>
          <w:bCs/>
          <w:color w:val="auto"/>
          <w:sz w:val="28"/>
          <w:szCs w:val="28"/>
          <w:lang w:val="uk-UA"/>
        </w:rPr>
        <w:t xml:space="preserve">5.Метод емоційного сплеску та заохочення – </w:t>
      </w:r>
      <w:r w:rsidRPr="00A93D5F">
        <w:rPr>
          <w:rFonts w:ascii="Times New Roman" w:hAnsi="Times New Roman" w:cs="Times New Roman"/>
          <w:color w:val="auto"/>
          <w:sz w:val="28"/>
          <w:szCs w:val="28"/>
          <w:lang w:val="uk-UA"/>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b/>
          <w:bCs/>
          <w:color w:val="auto"/>
          <w:sz w:val="28"/>
          <w:szCs w:val="28"/>
          <w:lang w:val="uk-UA"/>
        </w:rPr>
        <w:t>6.Метод пізнавальних ігор:</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w:t>
      </w:r>
      <w:r w:rsidRPr="00A93D5F">
        <w:rPr>
          <w:rFonts w:ascii="Times New Roman" w:hAnsi="Times New Roman" w:cs="Times New Roman"/>
          <w:i/>
          <w:iCs/>
          <w:color w:val="auto"/>
          <w:sz w:val="28"/>
          <w:szCs w:val="28"/>
          <w:lang w:val="uk-UA"/>
        </w:rPr>
        <w:t>ділова гра</w:t>
      </w:r>
      <w:r w:rsidRPr="00A93D5F">
        <w:rPr>
          <w:rFonts w:ascii="Times New Roman" w:hAnsi="Times New Roman" w:cs="Times New Roman"/>
          <w:color w:val="auto"/>
          <w:sz w:val="28"/>
          <w:szCs w:val="28"/>
          <w:lang w:val="uk-UA"/>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w:t>
      </w:r>
      <w:r w:rsidRPr="00A93D5F">
        <w:rPr>
          <w:rFonts w:ascii="Times New Roman" w:hAnsi="Times New Roman" w:cs="Times New Roman"/>
          <w:i/>
          <w:iCs/>
          <w:color w:val="auto"/>
          <w:sz w:val="28"/>
          <w:szCs w:val="28"/>
          <w:lang w:val="uk-UA"/>
        </w:rPr>
        <w:t>рольова гра</w:t>
      </w:r>
      <w:r w:rsidRPr="00A93D5F">
        <w:rPr>
          <w:rFonts w:ascii="Times New Roman" w:hAnsi="Times New Roman" w:cs="Times New Roman"/>
          <w:color w:val="auto"/>
          <w:sz w:val="28"/>
          <w:szCs w:val="28"/>
          <w:lang w:val="uk-UA"/>
        </w:rPr>
        <w:t xml:space="preserve"> – імпровізоване розігрування заданої ситуації;</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lastRenderedPageBreak/>
        <w:t>- </w:t>
      </w:r>
      <w:r w:rsidRPr="00A93D5F">
        <w:rPr>
          <w:rFonts w:ascii="Times New Roman" w:hAnsi="Times New Roman" w:cs="Times New Roman"/>
          <w:i/>
          <w:iCs/>
          <w:color w:val="auto"/>
          <w:sz w:val="28"/>
          <w:szCs w:val="28"/>
          <w:lang w:val="uk-UA"/>
        </w:rPr>
        <w:t>інтерактивна гра</w:t>
      </w:r>
      <w:r w:rsidRPr="00A93D5F">
        <w:rPr>
          <w:rFonts w:ascii="Times New Roman" w:hAnsi="Times New Roman" w:cs="Times New Roman"/>
          <w:color w:val="auto"/>
          <w:sz w:val="28"/>
          <w:szCs w:val="28"/>
          <w:lang w:val="uk-UA"/>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A93D5F" w:rsidRPr="00A93D5F" w:rsidRDefault="00A93D5F" w:rsidP="00A93D5F">
      <w:pPr>
        <w:spacing w:line="360" w:lineRule="auto"/>
        <w:ind w:firstLine="567"/>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 </w:t>
      </w:r>
      <w:r w:rsidRPr="00A93D5F">
        <w:rPr>
          <w:rFonts w:ascii="Times New Roman" w:hAnsi="Times New Roman" w:cs="Times New Roman"/>
          <w:i/>
          <w:iCs/>
          <w:color w:val="auto"/>
          <w:sz w:val="28"/>
          <w:szCs w:val="28"/>
          <w:lang w:val="uk-UA"/>
        </w:rPr>
        <w:t>симуляція</w:t>
      </w:r>
      <w:r w:rsidRPr="00A93D5F">
        <w:rPr>
          <w:rFonts w:ascii="Times New Roman" w:hAnsi="Times New Roman" w:cs="Times New Roman"/>
          <w:color w:val="auto"/>
          <w:sz w:val="28"/>
          <w:szCs w:val="28"/>
          <w:lang w:val="uk-UA"/>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A93D5F" w:rsidRPr="00A93D5F" w:rsidRDefault="00A93D5F" w:rsidP="00A93D5F">
      <w:pPr>
        <w:spacing w:line="360" w:lineRule="auto"/>
        <w:jc w:val="both"/>
        <w:rPr>
          <w:rFonts w:ascii="Times New Roman" w:hAnsi="Times New Roman" w:cs="Times New Roman"/>
          <w:b/>
          <w:bCs/>
          <w:color w:val="auto"/>
          <w:sz w:val="28"/>
          <w:szCs w:val="28"/>
          <w:lang w:val="uk-UA"/>
        </w:rPr>
      </w:pPr>
    </w:p>
    <w:p w:rsidR="00A93D5F" w:rsidRPr="00A93D5F" w:rsidRDefault="00A93D5F" w:rsidP="00A93D5F">
      <w:pPr>
        <w:spacing w:line="360" w:lineRule="auto"/>
        <w:jc w:val="both"/>
        <w:rPr>
          <w:rFonts w:ascii="Times New Roman" w:hAnsi="Times New Roman" w:cs="Times New Roman"/>
          <w:b/>
          <w:bCs/>
          <w:color w:val="auto"/>
          <w:sz w:val="28"/>
          <w:szCs w:val="28"/>
          <w:lang w:val="uk-UA"/>
        </w:rPr>
      </w:pPr>
    </w:p>
    <w:p w:rsidR="00A93D5F" w:rsidRPr="00A93D5F" w:rsidRDefault="00A93D5F" w:rsidP="00A93D5F">
      <w:pPr>
        <w:spacing w:line="360" w:lineRule="auto"/>
        <w:ind w:firstLine="567"/>
        <w:jc w:val="both"/>
        <w:rPr>
          <w:rFonts w:ascii="Times New Roman" w:hAnsi="Times New Roman" w:cs="Times New Roman"/>
          <w:b/>
          <w:bCs/>
          <w:color w:val="auto"/>
          <w:sz w:val="28"/>
          <w:szCs w:val="28"/>
          <w:lang w:val="uk-UA"/>
        </w:rPr>
      </w:pPr>
      <w:r w:rsidRPr="00A93D5F">
        <w:rPr>
          <w:rFonts w:ascii="Times New Roman" w:hAnsi="Times New Roman" w:cs="Times New Roman"/>
          <w:b/>
          <w:bCs/>
          <w:color w:val="auto"/>
          <w:sz w:val="28"/>
          <w:szCs w:val="28"/>
          <w:lang w:val="uk-UA"/>
        </w:rPr>
        <w:br w:type="page"/>
      </w:r>
    </w:p>
    <w:p w:rsidR="00A93D5F" w:rsidRPr="00A93D5F" w:rsidRDefault="00A93D5F" w:rsidP="00A93D5F">
      <w:pPr>
        <w:spacing w:line="276" w:lineRule="auto"/>
        <w:jc w:val="center"/>
        <w:rPr>
          <w:rFonts w:ascii="Times New Roman" w:hAnsi="Times New Roman" w:cs="Times New Roman"/>
          <w:b/>
          <w:bCs/>
          <w:color w:val="FF0000"/>
          <w:sz w:val="28"/>
          <w:szCs w:val="28"/>
          <w:lang w:val="uk-UA"/>
        </w:rPr>
      </w:pPr>
    </w:p>
    <w:p w:rsidR="00A93D5F" w:rsidRPr="00A93D5F" w:rsidRDefault="00A93D5F" w:rsidP="00A93D5F">
      <w:pPr>
        <w:spacing w:line="276" w:lineRule="auto"/>
        <w:jc w:val="center"/>
        <w:rPr>
          <w:rFonts w:ascii="Times New Roman" w:hAnsi="Times New Roman" w:cs="Times New Roman"/>
          <w:b/>
          <w:bCs/>
          <w:color w:val="auto"/>
          <w:sz w:val="28"/>
          <w:szCs w:val="28"/>
          <w:lang w:val="uk-UA"/>
        </w:rPr>
      </w:pPr>
      <w:r w:rsidRPr="00A93D5F">
        <w:rPr>
          <w:rFonts w:ascii="Times New Roman" w:hAnsi="Times New Roman" w:cs="Times New Roman"/>
          <w:b/>
          <w:bCs/>
          <w:color w:val="auto"/>
          <w:sz w:val="28"/>
          <w:szCs w:val="28"/>
          <w:lang w:val="uk-UA"/>
        </w:rPr>
        <w:t>5.3. Інклюзивні методи навчання</w:t>
      </w:r>
    </w:p>
    <w:p w:rsidR="00A93D5F" w:rsidRPr="00A93D5F" w:rsidRDefault="00A93D5F" w:rsidP="00A93D5F">
      <w:pPr>
        <w:jc w:val="center"/>
        <w:rPr>
          <w:rFonts w:ascii="Times New Roman" w:hAnsi="Times New Roman" w:cs="Times New Roman"/>
          <w:b/>
          <w:bCs/>
          <w:color w:val="auto"/>
          <w:sz w:val="28"/>
          <w:szCs w:val="28"/>
          <w:lang w:val="uk-UA"/>
        </w:rPr>
      </w:pPr>
    </w:p>
    <w:p w:rsidR="00A93D5F" w:rsidRPr="00A93D5F" w:rsidRDefault="00A93D5F" w:rsidP="00A93D5F">
      <w:pPr>
        <w:spacing w:line="360" w:lineRule="auto"/>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 xml:space="preserve">1. </w:t>
      </w:r>
      <w:r w:rsidRPr="00A93D5F">
        <w:rPr>
          <w:rFonts w:ascii="Times New Roman" w:hAnsi="Times New Roman" w:cs="Times New Roman"/>
          <w:b/>
          <w:color w:val="auto"/>
          <w:sz w:val="28"/>
          <w:szCs w:val="28"/>
          <w:lang w:val="uk-UA"/>
        </w:rPr>
        <w:t>Методи формування свідомості:</w:t>
      </w:r>
      <w:r w:rsidRPr="00A93D5F">
        <w:rPr>
          <w:rFonts w:ascii="Times New Roman" w:hAnsi="Times New Roman" w:cs="Times New Roman"/>
          <w:color w:val="auto"/>
          <w:sz w:val="28"/>
          <w:szCs w:val="28"/>
          <w:lang w:val="uk-UA"/>
        </w:rPr>
        <w:t xml:space="preserve"> бесіда, диспут, лекція, приклад, пояснення, переконання.</w:t>
      </w:r>
    </w:p>
    <w:p w:rsidR="00A93D5F" w:rsidRPr="00A93D5F" w:rsidRDefault="00A93D5F" w:rsidP="00A93D5F">
      <w:pPr>
        <w:spacing w:line="360" w:lineRule="auto"/>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 xml:space="preserve">2. </w:t>
      </w:r>
      <w:r w:rsidRPr="00A93D5F">
        <w:rPr>
          <w:rFonts w:ascii="Times New Roman" w:hAnsi="Times New Roman" w:cs="Times New Roman"/>
          <w:b/>
          <w:color w:val="auto"/>
          <w:sz w:val="28"/>
          <w:szCs w:val="28"/>
          <w:lang w:val="uk-UA"/>
        </w:rPr>
        <w:t>Метод організації діяльності та формування суспільної поведінки особистості</w:t>
      </w:r>
      <w:r w:rsidRPr="00A93D5F">
        <w:rPr>
          <w:rFonts w:ascii="Times New Roman" w:hAnsi="Times New Roman" w:cs="Times New Roman"/>
          <w:color w:val="auto"/>
          <w:sz w:val="28"/>
          <w:szCs w:val="28"/>
          <w:lang w:val="uk-UA"/>
        </w:rPr>
        <w:t>: вправи, привчання, виховні ситуації, приклад.</w:t>
      </w:r>
    </w:p>
    <w:p w:rsidR="00A93D5F" w:rsidRPr="00A93D5F" w:rsidRDefault="00A93D5F" w:rsidP="00A93D5F">
      <w:pPr>
        <w:spacing w:line="360" w:lineRule="auto"/>
        <w:ind w:firstLine="709"/>
        <w:jc w:val="both"/>
        <w:rPr>
          <w:rFonts w:ascii="Times New Roman" w:hAnsi="Times New Roman" w:cs="Times New Roman"/>
          <w:color w:val="auto"/>
          <w:sz w:val="28"/>
          <w:szCs w:val="28"/>
        </w:rPr>
      </w:pPr>
      <w:r w:rsidRPr="00A93D5F">
        <w:rPr>
          <w:rFonts w:ascii="Times New Roman" w:hAnsi="Times New Roman" w:cs="Times New Roman"/>
          <w:color w:val="auto"/>
          <w:sz w:val="28"/>
          <w:szCs w:val="28"/>
        </w:rPr>
        <w:t xml:space="preserve">3. </w:t>
      </w:r>
      <w:r w:rsidRPr="00A93D5F">
        <w:rPr>
          <w:rFonts w:ascii="Times New Roman" w:hAnsi="Times New Roman" w:cs="Times New Roman"/>
          <w:b/>
          <w:color w:val="auto"/>
          <w:sz w:val="28"/>
          <w:szCs w:val="28"/>
        </w:rPr>
        <w:t>Методи мотивації та стимулювання:</w:t>
      </w:r>
      <w:r w:rsidRPr="00A93D5F">
        <w:rPr>
          <w:rFonts w:ascii="Times New Roman" w:hAnsi="Times New Roman" w:cs="Times New Roman"/>
          <w:color w:val="auto"/>
          <w:sz w:val="28"/>
          <w:szCs w:val="28"/>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A93D5F" w:rsidRPr="00A93D5F" w:rsidRDefault="00A93D5F" w:rsidP="00A93D5F">
      <w:pPr>
        <w:spacing w:line="360" w:lineRule="auto"/>
        <w:ind w:firstLine="709"/>
        <w:jc w:val="both"/>
        <w:rPr>
          <w:rFonts w:ascii="Times New Roman" w:hAnsi="Times New Roman" w:cs="Times New Roman"/>
          <w:color w:val="auto"/>
          <w:sz w:val="28"/>
          <w:szCs w:val="28"/>
        </w:rPr>
      </w:pPr>
      <w:r w:rsidRPr="00A93D5F">
        <w:rPr>
          <w:rFonts w:ascii="Times New Roman" w:hAnsi="Times New Roman" w:cs="Times New Roman"/>
          <w:color w:val="auto"/>
          <w:sz w:val="28"/>
          <w:szCs w:val="28"/>
        </w:rPr>
        <w:t xml:space="preserve">4. </w:t>
      </w:r>
      <w:r w:rsidRPr="00A93D5F">
        <w:rPr>
          <w:rFonts w:ascii="Times New Roman" w:hAnsi="Times New Roman" w:cs="Times New Roman"/>
          <w:b/>
          <w:color w:val="auto"/>
          <w:sz w:val="28"/>
          <w:szCs w:val="28"/>
        </w:rPr>
        <w:t>Метод самовиховання:</w:t>
      </w:r>
      <w:r w:rsidRPr="00A93D5F">
        <w:rPr>
          <w:rFonts w:ascii="Times New Roman" w:hAnsi="Times New Roman" w:cs="Times New Roman"/>
          <w:color w:val="auto"/>
          <w:sz w:val="28"/>
          <w:szCs w:val="28"/>
        </w:rPr>
        <w:t xml:space="preserve"> самопізнання, самооцінювання, саморегуляція.</w:t>
      </w:r>
    </w:p>
    <w:p w:rsidR="00A93D5F" w:rsidRPr="00A93D5F" w:rsidRDefault="00A93D5F" w:rsidP="00A93D5F">
      <w:pPr>
        <w:spacing w:line="360" w:lineRule="auto"/>
        <w:ind w:firstLine="709"/>
        <w:jc w:val="both"/>
        <w:rPr>
          <w:rFonts w:ascii="Times New Roman" w:hAnsi="Times New Roman" w:cs="Times New Roman"/>
          <w:color w:val="auto"/>
          <w:sz w:val="28"/>
          <w:szCs w:val="28"/>
        </w:rPr>
      </w:pPr>
      <w:r w:rsidRPr="00A93D5F">
        <w:rPr>
          <w:rFonts w:ascii="Times New Roman" w:hAnsi="Times New Roman" w:cs="Times New Roman"/>
          <w:color w:val="auto"/>
          <w:sz w:val="28"/>
          <w:szCs w:val="28"/>
        </w:rPr>
        <w:t xml:space="preserve">5. </w:t>
      </w:r>
      <w:r w:rsidRPr="00A93D5F">
        <w:rPr>
          <w:rFonts w:ascii="Times New Roman" w:hAnsi="Times New Roman" w:cs="Times New Roman"/>
          <w:b/>
          <w:color w:val="auto"/>
          <w:sz w:val="28"/>
          <w:szCs w:val="28"/>
        </w:rPr>
        <w:t>Методи соціально-психологічної допомоги:</w:t>
      </w:r>
      <w:r w:rsidRPr="00A93D5F">
        <w:rPr>
          <w:rFonts w:ascii="Times New Roman" w:hAnsi="Times New Roman" w:cs="Times New Roman"/>
          <w:color w:val="auto"/>
          <w:sz w:val="28"/>
          <w:szCs w:val="28"/>
        </w:rPr>
        <w:t xml:space="preserve"> психологічне консультування, аутотренінг, стимуляційні ігри.</w:t>
      </w:r>
    </w:p>
    <w:p w:rsidR="00A93D5F" w:rsidRPr="00A93D5F" w:rsidRDefault="00A93D5F" w:rsidP="00A93D5F">
      <w:pPr>
        <w:spacing w:line="360" w:lineRule="auto"/>
        <w:ind w:firstLine="709"/>
        <w:jc w:val="both"/>
        <w:rPr>
          <w:rFonts w:ascii="Times New Roman" w:hAnsi="Times New Roman" w:cs="Times New Roman"/>
          <w:color w:val="auto"/>
          <w:sz w:val="28"/>
          <w:szCs w:val="28"/>
        </w:rPr>
      </w:pPr>
      <w:r w:rsidRPr="00A93D5F">
        <w:rPr>
          <w:rFonts w:ascii="Times New Roman" w:hAnsi="Times New Roman" w:cs="Times New Roman"/>
          <w:color w:val="auto"/>
          <w:sz w:val="28"/>
          <w:szCs w:val="28"/>
        </w:rPr>
        <w:t xml:space="preserve">6. </w:t>
      </w:r>
      <w:r w:rsidRPr="00A93D5F">
        <w:rPr>
          <w:rFonts w:ascii="Times New Roman" w:hAnsi="Times New Roman" w:cs="Times New Roman"/>
          <w:b/>
          <w:color w:val="auto"/>
          <w:sz w:val="28"/>
          <w:szCs w:val="28"/>
        </w:rPr>
        <w:t>Спеціальні методи:</w:t>
      </w:r>
      <w:r w:rsidRPr="00A93D5F">
        <w:rPr>
          <w:rFonts w:ascii="Times New Roman" w:hAnsi="Times New Roman" w:cs="Times New Roman"/>
          <w:color w:val="auto"/>
          <w:sz w:val="28"/>
          <w:szCs w:val="28"/>
        </w:rPr>
        <w:t xml:space="preserve"> патронат, супровід, тренінг, медіація.</w:t>
      </w:r>
    </w:p>
    <w:p w:rsidR="00A93D5F" w:rsidRPr="00A93D5F" w:rsidRDefault="00A93D5F" w:rsidP="00A93D5F">
      <w:pPr>
        <w:spacing w:line="360" w:lineRule="auto"/>
        <w:ind w:firstLine="709"/>
        <w:jc w:val="both"/>
        <w:rPr>
          <w:rFonts w:ascii="Times New Roman" w:hAnsi="Times New Roman" w:cs="Times New Roman"/>
          <w:color w:val="auto"/>
          <w:sz w:val="28"/>
          <w:szCs w:val="28"/>
        </w:rPr>
      </w:pPr>
      <w:r w:rsidRPr="00A93D5F">
        <w:rPr>
          <w:rFonts w:ascii="Times New Roman" w:hAnsi="Times New Roman" w:cs="Times New Roman"/>
          <w:color w:val="auto"/>
          <w:sz w:val="28"/>
          <w:szCs w:val="28"/>
        </w:rPr>
        <w:t xml:space="preserve">7. </w:t>
      </w:r>
      <w:r w:rsidRPr="00A93D5F">
        <w:rPr>
          <w:rFonts w:ascii="Times New Roman" w:hAnsi="Times New Roman" w:cs="Times New Roman"/>
          <w:b/>
          <w:color w:val="auto"/>
          <w:sz w:val="28"/>
          <w:szCs w:val="28"/>
        </w:rPr>
        <w:t>Спеціальні методи педагогічної корекції,</w:t>
      </w:r>
      <w:r w:rsidRPr="00A93D5F">
        <w:rPr>
          <w:rFonts w:ascii="Times New Roman" w:hAnsi="Times New Roman" w:cs="Times New Roman"/>
          <w:color w:val="auto"/>
          <w:sz w:val="28"/>
          <w:szCs w:val="28"/>
        </w:rPr>
        <w:t xml:space="preserve"> які варто використовувати для цілеспрямованого виправлення поведінки або інших порушень, викликаних спільною причиною. </w:t>
      </w:r>
      <w:r w:rsidRPr="00A93D5F">
        <w:rPr>
          <w:rFonts w:ascii="Times New Roman" w:hAnsi="Times New Roman" w:cs="Times New Roman"/>
          <w:b/>
          <w:color w:val="auto"/>
          <w:sz w:val="28"/>
          <w:szCs w:val="28"/>
        </w:rPr>
        <w:t>До спеціальних методів корекційної роботи належать:</w:t>
      </w:r>
      <w:r w:rsidRPr="00A93D5F">
        <w:rPr>
          <w:rFonts w:ascii="Times New Roman" w:hAnsi="Times New Roman" w:cs="Times New Roman"/>
          <w:color w:val="auto"/>
          <w:sz w:val="28"/>
          <w:szCs w:val="28"/>
        </w:rPr>
        <w:t xml:space="preserve"> суб'єктивно-прагматичний метод, метод заміщення, метод "вибуху", метод природних наслідків і трудовий метод.</w:t>
      </w:r>
    </w:p>
    <w:p w:rsidR="00A93D5F" w:rsidRPr="00A93D5F" w:rsidRDefault="00A93D5F" w:rsidP="00A93D5F">
      <w:pPr>
        <w:ind w:firstLine="567"/>
        <w:jc w:val="both"/>
        <w:rPr>
          <w:rFonts w:ascii="Times New Roman" w:hAnsi="Times New Roman" w:cs="Times New Roman"/>
          <w:b/>
          <w:bCs/>
          <w:color w:val="auto"/>
          <w:sz w:val="28"/>
          <w:szCs w:val="28"/>
        </w:rPr>
      </w:pPr>
    </w:p>
    <w:p w:rsidR="00A93D5F" w:rsidRPr="00A93D5F" w:rsidRDefault="00A93D5F" w:rsidP="00A93D5F">
      <w:pPr>
        <w:keepNext/>
        <w:spacing w:after="240"/>
        <w:jc w:val="center"/>
        <w:outlineLvl w:val="0"/>
        <w:rPr>
          <w:rFonts w:ascii="Times New Roman" w:hAnsi="Times New Roman" w:cs="Times New Roman"/>
          <w:b/>
          <w:color w:val="auto"/>
          <w:kern w:val="32"/>
          <w:sz w:val="28"/>
          <w:szCs w:val="28"/>
          <w:lang w:val="uk-UA"/>
        </w:rPr>
      </w:pPr>
    </w:p>
    <w:p w:rsidR="00A93D5F" w:rsidRPr="00A93D5F" w:rsidRDefault="00A93D5F" w:rsidP="00A93D5F">
      <w:pPr>
        <w:keepNext/>
        <w:spacing w:after="240"/>
        <w:jc w:val="center"/>
        <w:outlineLvl w:val="0"/>
        <w:rPr>
          <w:rFonts w:ascii="Times New Roman" w:hAnsi="Times New Roman" w:cs="Times New Roman"/>
          <w:b/>
          <w:color w:val="auto"/>
          <w:kern w:val="32"/>
          <w:sz w:val="28"/>
          <w:szCs w:val="28"/>
          <w:lang w:val="uk-UA"/>
        </w:rPr>
      </w:pPr>
    </w:p>
    <w:p w:rsidR="00A93D5F" w:rsidRPr="00A93D5F" w:rsidRDefault="00A93D5F" w:rsidP="00A93D5F">
      <w:pPr>
        <w:keepNext/>
        <w:spacing w:after="240"/>
        <w:jc w:val="center"/>
        <w:outlineLvl w:val="0"/>
        <w:rPr>
          <w:rFonts w:ascii="Times New Roman" w:hAnsi="Times New Roman" w:cs="Times New Roman"/>
          <w:b/>
          <w:color w:val="auto"/>
          <w:kern w:val="32"/>
          <w:sz w:val="28"/>
          <w:szCs w:val="28"/>
          <w:lang w:val="uk-UA"/>
        </w:rPr>
      </w:pPr>
    </w:p>
    <w:p w:rsidR="00A93D5F" w:rsidRPr="00A93D5F" w:rsidRDefault="00A93D5F" w:rsidP="00A93D5F">
      <w:pPr>
        <w:keepNext/>
        <w:spacing w:after="240"/>
        <w:jc w:val="center"/>
        <w:outlineLvl w:val="0"/>
        <w:rPr>
          <w:rFonts w:ascii="Times New Roman" w:hAnsi="Times New Roman" w:cs="Times New Roman"/>
          <w:b/>
          <w:color w:val="auto"/>
          <w:kern w:val="32"/>
          <w:sz w:val="28"/>
          <w:szCs w:val="28"/>
          <w:lang w:val="uk-UA"/>
        </w:rPr>
      </w:pPr>
    </w:p>
    <w:p w:rsidR="00A93D5F" w:rsidRPr="00A93D5F" w:rsidRDefault="00A93D5F" w:rsidP="00A93D5F">
      <w:pPr>
        <w:ind w:left="7513" w:hanging="6946"/>
        <w:jc w:val="center"/>
        <w:rPr>
          <w:rFonts w:ascii="Times New Roman" w:hAnsi="Times New Roman" w:cs="Times New Roman"/>
          <w:b/>
          <w:color w:val="auto"/>
          <w:sz w:val="28"/>
          <w:szCs w:val="28"/>
          <w:lang w:val="uk-UA"/>
        </w:rPr>
      </w:pPr>
    </w:p>
    <w:p w:rsidR="00A93D5F" w:rsidRPr="00A93D5F" w:rsidRDefault="00A93D5F" w:rsidP="00A93D5F">
      <w:pPr>
        <w:ind w:left="7513" w:hanging="6946"/>
        <w:jc w:val="center"/>
        <w:rPr>
          <w:rFonts w:ascii="Times New Roman" w:hAnsi="Times New Roman" w:cs="Times New Roman"/>
          <w:b/>
          <w:color w:val="auto"/>
          <w:sz w:val="28"/>
          <w:szCs w:val="28"/>
          <w:lang w:val="uk-UA"/>
        </w:rPr>
      </w:pPr>
    </w:p>
    <w:p w:rsidR="00A93D5F" w:rsidRPr="00A93D5F" w:rsidRDefault="00A93D5F" w:rsidP="00A93D5F">
      <w:pPr>
        <w:ind w:left="7513" w:hanging="6946"/>
        <w:jc w:val="center"/>
        <w:rPr>
          <w:rFonts w:ascii="Times New Roman" w:hAnsi="Times New Roman" w:cs="Times New Roman"/>
          <w:b/>
          <w:color w:val="auto"/>
          <w:sz w:val="28"/>
          <w:szCs w:val="28"/>
          <w:lang w:val="uk-UA"/>
        </w:rPr>
      </w:pPr>
    </w:p>
    <w:p w:rsidR="00A93D5F" w:rsidRPr="00A93D5F" w:rsidRDefault="00A93D5F" w:rsidP="00A93D5F">
      <w:pPr>
        <w:ind w:left="7513" w:hanging="6946"/>
        <w:jc w:val="center"/>
        <w:rPr>
          <w:rFonts w:ascii="Times New Roman" w:hAnsi="Times New Roman" w:cs="Times New Roman"/>
          <w:b/>
          <w:color w:val="auto"/>
          <w:sz w:val="28"/>
          <w:szCs w:val="28"/>
          <w:lang w:val="uk-UA"/>
        </w:rPr>
      </w:pPr>
    </w:p>
    <w:p w:rsidR="00A93D5F" w:rsidRPr="00A93D5F" w:rsidRDefault="00A93D5F" w:rsidP="00A93D5F">
      <w:pPr>
        <w:ind w:firstLine="567"/>
        <w:jc w:val="both"/>
        <w:rPr>
          <w:rFonts w:ascii="Times New Roman" w:hAnsi="Times New Roman" w:cs="Times New Roman"/>
          <w:b/>
          <w:bCs/>
          <w:color w:val="auto"/>
          <w:sz w:val="28"/>
          <w:szCs w:val="28"/>
        </w:rPr>
      </w:pPr>
    </w:p>
    <w:p w:rsidR="00A93D5F" w:rsidRPr="00A93D5F" w:rsidRDefault="00A93D5F" w:rsidP="00A93D5F">
      <w:pPr>
        <w:keepNext/>
        <w:spacing w:after="240"/>
        <w:jc w:val="center"/>
        <w:outlineLvl w:val="0"/>
        <w:rPr>
          <w:rFonts w:ascii="Times New Roman" w:hAnsi="Times New Roman" w:cs="Times New Roman"/>
          <w:b/>
          <w:color w:val="auto"/>
          <w:kern w:val="32"/>
          <w:sz w:val="28"/>
          <w:szCs w:val="28"/>
          <w:lang w:val="uk-UA"/>
        </w:rPr>
      </w:pPr>
    </w:p>
    <w:p w:rsidR="00A93D5F" w:rsidRPr="00A93D5F" w:rsidRDefault="00A93D5F" w:rsidP="00A93D5F">
      <w:pPr>
        <w:keepNext/>
        <w:spacing w:after="240"/>
        <w:jc w:val="center"/>
        <w:outlineLvl w:val="0"/>
        <w:rPr>
          <w:rFonts w:ascii="Times New Roman" w:hAnsi="Times New Roman" w:cs="Times New Roman"/>
          <w:b/>
          <w:bCs/>
          <w:color w:val="auto"/>
          <w:kern w:val="32"/>
          <w:sz w:val="28"/>
          <w:szCs w:val="28"/>
          <w:lang w:val="uk-UA"/>
        </w:rPr>
      </w:pPr>
      <w:r w:rsidRPr="00A93D5F">
        <w:rPr>
          <w:rFonts w:ascii="Times New Roman" w:hAnsi="Times New Roman" w:cs="Times New Roman"/>
          <w:b/>
          <w:color w:val="auto"/>
          <w:kern w:val="32"/>
          <w:sz w:val="28"/>
          <w:szCs w:val="28"/>
          <w:lang w:val="uk-UA"/>
        </w:rPr>
        <w:t xml:space="preserve">6. </w:t>
      </w:r>
      <w:r w:rsidRPr="00A93D5F">
        <w:rPr>
          <w:rFonts w:ascii="Times New Roman" w:hAnsi="Times New Roman" w:cs="Times New Roman"/>
          <w:b/>
          <w:bCs/>
          <w:color w:val="auto"/>
          <w:kern w:val="32"/>
          <w:sz w:val="28"/>
          <w:szCs w:val="28"/>
          <w:lang w:val="uk-UA"/>
        </w:rPr>
        <w:t>СИСТЕМА ОЦІНЮВАННЯ НАВЧАЛЬНИХ ДОСЯГНЕНЬ ЗДОБУВАЧІВ ВИЩОЇ ОСВІТИ</w:t>
      </w:r>
    </w:p>
    <w:p w:rsidR="00A93D5F" w:rsidRPr="00A93D5F" w:rsidRDefault="00A93D5F" w:rsidP="00A93D5F">
      <w:pPr>
        <w:ind w:firstLine="720"/>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 xml:space="preserve">Навчальна дисципліна оцінюється за модульно-рейтинговою системою. Вона складається з  </w:t>
      </w:r>
      <w:r w:rsidRPr="00A93D5F">
        <w:rPr>
          <w:rFonts w:ascii="Times New Roman" w:hAnsi="Times New Roman" w:cs="Times New Roman"/>
          <w:color w:val="auto"/>
          <w:sz w:val="28"/>
          <w:szCs w:val="28"/>
        </w:rPr>
        <w:t>2</w:t>
      </w:r>
      <w:r w:rsidRPr="00A93D5F">
        <w:rPr>
          <w:rFonts w:ascii="Times New Roman" w:hAnsi="Times New Roman" w:cs="Times New Roman"/>
          <w:color w:val="auto"/>
          <w:sz w:val="28"/>
          <w:szCs w:val="28"/>
          <w:lang w:val="uk-UA"/>
        </w:rPr>
        <w:t xml:space="preserve">  модулів.</w:t>
      </w:r>
    </w:p>
    <w:p w:rsidR="00A93D5F" w:rsidRPr="00A93D5F" w:rsidRDefault="00A93D5F" w:rsidP="00A93D5F">
      <w:pPr>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Результати навчальної діяльності студентів оцінюються за 100 бальною шкалою в кожному семестрі окремо.</w:t>
      </w:r>
    </w:p>
    <w:p w:rsidR="00A93D5F" w:rsidRPr="00A93D5F" w:rsidRDefault="00A93D5F" w:rsidP="00A93D5F">
      <w:pPr>
        <w:ind w:firstLine="720"/>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A93D5F" w:rsidRPr="00A93D5F" w:rsidRDefault="00A93D5F" w:rsidP="00A93D5F">
      <w:pPr>
        <w:ind w:firstLine="720"/>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A93D5F" w:rsidRPr="00A93D5F" w:rsidRDefault="00A93D5F" w:rsidP="00A93D5F">
      <w:pPr>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A93D5F" w:rsidRPr="00A93D5F" w:rsidRDefault="00A93D5F" w:rsidP="00A93D5F">
      <w:pPr>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A93D5F" w:rsidRPr="00A93D5F" w:rsidRDefault="00A93D5F" w:rsidP="00A93D5F">
      <w:pPr>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A93D5F" w:rsidRPr="00A93D5F" w:rsidRDefault="00A93D5F" w:rsidP="00A93D5F">
      <w:pPr>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A93D5F" w:rsidRPr="00A93D5F" w:rsidRDefault="00A93D5F" w:rsidP="00A93D5F">
      <w:pPr>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A93D5F" w:rsidRPr="00A93D5F" w:rsidRDefault="00A93D5F" w:rsidP="00A93D5F">
      <w:pPr>
        <w:ind w:firstLine="709"/>
        <w:jc w:val="both"/>
        <w:rPr>
          <w:rFonts w:ascii="Times New Roman" w:hAnsi="Times New Roman" w:cs="Times New Roman"/>
          <w:color w:val="auto"/>
          <w:sz w:val="28"/>
          <w:szCs w:val="28"/>
          <w:lang w:val="uk-UA"/>
        </w:rPr>
      </w:pPr>
      <w:r w:rsidRPr="00A93D5F">
        <w:rPr>
          <w:rFonts w:ascii="Times New Roman" w:hAnsi="Times New Roman" w:cs="Times New Roman"/>
          <w:color w:val="auto"/>
          <w:sz w:val="28"/>
          <w:szCs w:val="28"/>
          <w:lang w:val="uk-UA"/>
        </w:rPr>
        <w:t>Модульний контроль знань студентів здійснюється після завершення вивчення навчального матеріалу модуля.</w:t>
      </w:r>
    </w:p>
    <w:p w:rsidR="00A93D5F" w:rsidRPr="00A93D5F" w:rsidRDefault="00A93D5F" w:rsidP="00A93D5F">
      <w:pPr>
        <w:tabs>
          <w:tab w:val="num" w:pos="426"/>
        </w:tabs>
        <w:spacing w:before="240" w:after="240"/>
        <w:jc w:val="center"/>
        <w:rPr>
          <w:rFonts w:ascii="Times New Roman" w:hAnsi="Times New Roman" w:cs="Times New Roman"/>
          <w:color w:val="auto"/>
          <w:sz w:val="28"/>
          <w:szCs w:val="28"/>
          <w:lang w:val="uk-UA"/>
        </w:rPr>
      </w:pPr>
      <w:r w:rsidRPr="00A93D5F">
        <w:rPr>
          <w:rFonts w:ascii="Times New Roman" w:hAnsi="Times New Roman" w:cs="Times New Roman"/>
          <w:b/>
          <w:color w:val="auto"/>
          <w:sz w:val="28"/>
          <w:szCs w:val="28"/>
          <w:lang w:val="uk-UA"/>
        </w:rPr>
        <w:br w:type="page"/>
      </w:r>
      <w:r w:rsidRPr="00A93D5F">
        <w:rPr>
          <w:rFonts w:ascii="Times New Roman" w:hAnsi="Times New Roman" w:cs="Times New Roman"/>
          <w:b/>
          <w:color w:val="auto"/>
          <w:sz w:val="28"/>
          <w:szCs w:val="28"/>
          <w:lang w:val="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A93D5F" w:rsidRPr="00A93D5F" w:rsidTr="00A93D5F">
        <w:trPr>
          <w:jc w:val="center"/>
        </w:trPr>
        <w:tc>
          <w:tcPr>
            <w:tcW w:w="2092" w:type="dxa"/>
          </w:tcPr>
          <w:p w:rsidR="00A93D5F" w:rsidRPr="00A93D5F" w:rsidRDefault="00A93D5F" w:rsidP="00A93D5F">
            <w:pPr>
              <w:tabs>
                <w:tab w:val="num" w:pos="426"/>
              </w:tabs>
              <w:spacing w:line="276" w:lineRule="auto"/>
              <w:jc w:val="center"/>
              <w:rPr>
                <w:rFonts w:ascii="Times New Roman" w:hAnsi="Times New Roman" w:cs="Times New Roman"/>
                <w:b/>
                <w:color w:val="auto"/>
                <w:sz w:val="28"/>
                <w:szCs w:val="28"/>
                <w:lang w:val="uk-UA"/>
              </w:rPr>
            </w:pPr>
            <w:r w:rsidRPr="00A93D5F">
              <w:rPr>
                <w:rFonts w:ascii="Times New Roman" w:hAnsi="Times New Roman" w:cs="Times New Roman"/>
                <w:b/>
                <w:color w:val="auto"/>
                <w:sz w:val="28"/>
                <w:szCs w:val="28"/>
                <w:lang w:val="uk-UA"/>
              </w:rPr>
              <w:t>Оцінка</w:t>
            </w:r>
          </w:p>
        </w:tc>
        <w:tc>
          <w:tcPr>
            <w:tcW w:w="7628" w:type="dxa"/>
          </w:tcPr>
          <w:p w:rsidR="00A93D5F" w:rsidRPr="00A93D5F" w:rsidRDefault="00A93D5F" w:rsidP="00A93D5F">
            <w:pPr>
              <w:tabs>
                <w:tab w:val="num" w:pos="426"/>
              </w:tabs>
              <w:spacing w:line="276" w:lineRule="auto"/>
              <w:jc w:val="center"/>
              <w:rPr>
                <w:rFonts w:ascii="Times New Roman" w:hAnsi="Times New Roman" w:cs="Times New Roman"/>
                <w:b/>
                <w:color w:val="auto"/>
                <w:sz w:val="28"/>
                <w:szCs w:val="28"/>
                <w:lang w:val="uk-UA"/>
              </w:rPr>
            </w:pPr>
            <w:r w:rsidRPr="00A93D5F">
              <w:rPr>
                <w:rFonts w:ascii="Times New Roman" w:hAnsi="Times New Roman" w:cs="Times New Roman"/>
                <w:b/>
                <w:color w:val="auto"/>
                <w:sz w:val="28"/>
                <w:szCs w:val="28"/>
                <w:lang w:val="uk-UA"/>
              </w:rPr>
              <w:t>Критерії оцінювання</w:t>
            </w:r>
          </w:p>
        </w:tc>
      </w:tr>
      <w:tr w:rsidR="00A93D5F" w:rsidRPr="00661BAB" w:rsidTr="00A93D5F">
        <w:trPr>
          <w:jc w:val="center"/>
        </w:trPr>
        <w:tc>
          <w:tcPr>
            <w:tcW w:w="2092" w:type="dxa"/>
            <w:vAlign w:val="center"/>
          </w:tcPr>
          <w:p w:rsidR="00A93D5F" w:rsidRPr="00A93D5F" w:rsidRDefault="00A93D5F" w:rsidP="00A93D5F">
            <w:pPr>
              <w:tabs>
                <w:tab w:val="num" w:pos="426"/>
              </w:tabs>
              <w:spacing w:line="276" w:lineRule="auto"/>
              <w:jc w:val="center"/>
              <w:rPr>
                <w:rFonts w:ascii="Times New Roman" w:hAnsi="Times New Roman" w:cs="Times New Roman"/>
                <w:b/>
                <w:i/>
                <w:color w:val="auto"/>
                <w:sz w:val="28"/>
                <w:szCs w:val="28"/>
                <w:lang w:val="uk-UA"/>
              </w:rPr>
            </w:pPr>
            <w:r w:rsidRPr="00A93D5F">
              <w:rPr>
                <w:rFonts w:ascii="Times New Roman" w:hAnsi="Times New Roman" w:cs="Times New Roman"/>
                <w:b/>
                <w:i/>
                <w:color w:val="auto"/>
                <w:sz w:val="28"/>
                <w:szCs w:val="28"/>
                <w:lang w:val="uk-UA"/>
              </w:rPr>
              <w:t>«відмінно»</w:t>
            </w:r>
          </w:p>
        </w:tc>
        <w:tc>
          <w:tcPr>
            <w:tcW w:w="7628" w:type="dxa"/>
          </w:tcPr>
          <w:p w:rsidR="00A93D5F" w:rsidRPr="00A93D5F" w:rsidRDefault="00A93D5F" w:rsidP="00A93D5F">
            <w:pPr>
              <w:tabs>
                <w:tab w:val="num" w:pos="426"/>
              </w:tabs>
              <w:jc w:val="both"/>
              <w:rPr>
                <w:rFonts w:ascii="Times New Roman" w:hAnsi="Times New Roman" w:cs="Times New Roman"/>
                <w:color w:val="auto"/>
                <w:sz w:val="26"/>
                <w:szCs w:val="26"/>
                <w:lang w:val="uk-UA"/>
              </w:rPr>
            </w:pPr>
            <w:r w:rsidRPr="00A93D5F">
              <w:rPr>
                <w:rFonts w:ascii="Times New Roman" w:hAnsi="Times New Roman" w:cs="Times New Roman"/>
                <w:color w:val="auto"/>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93D5F" w:rsidRPr="00A93D5F" w:rsidTr="00A93D5F">
        <w:trPr>
          <w:jc w:val="center"/>
        </w:trPr>
        <w:tc>
          <w:tcPr>
            <w:tcW w:w="2092" w:type="dxa"/>
            <w:vAlign w:val="center"/>
          </w:tcPr>
          <w:p w:rsidR="00A93D5F" w:rsidRPr="00A93D5F" w:rsidRDefault="00A93D5F" w:rsidP="00A93D5F">
            <w:pPr>
              <w:tabs>
                <w:tab w:val="num" w:pos="426"/>
              </w:tabs>
              <w:spacing w:line="276" w:lineRule="auto"/>
              <w:jc w:val="center"/>
              <w:rPr>
                <w:rFonts w:ascii="Times New Roman" w:hAnsi="Times New Roman" w:cs="Times New Roman"/>
                <w:b/>
                <w:i/>
                <w:color w:val="auto"/>
                <w:sz w:val="28"/>
                <w:szCs w:val="28"/>
                <w:lang w:val="uk-UA"/>
              </w:rPr>
            </w:pPr>
            <w:r w:rsidRPr="00A93D5F">
              <w:rPr>
                <w:rFonts w:ascii="Times New Roman" w:hAnsi="Times New Roman" w:cs="Times New Roman"/>
                <w:b/>
                <w:i/>
                <w:color w:val="auto"/>
                <w:sz w:val="28"/>
                <w:szCs w:val="28"/>
                <w:lang w:val="uk-UA"/>
              </w:rPr>
              <w:t>«добре»</w:t>
            </w:r>
          </w:p>
        </w:tc>
        <w:tc>
          <w:tcPr>
            <w:tcW w:w="7628" w:type="dxa"/>
          </w:tcPr>
          <w:p w:rsidR="00A93D5F" w:rsidRPr="00A93D5F" w:rsidRDefault="00A93D5F" w:rsidP="00A93D5F">
            <w:pPr>
              <w:tabs>
                <w:tab w:val="num" w:pos="426"/>
              </w:tabs>
              <w:jc w:val="both"/>
              <w:rPr>
                <w:rFonts w:ascii="Times New Roman" w:hAnsi="Times New Roman" w:cs="Times New Roman"/>
                <w:color w:val="auto"/>
                <w:sz w:val="26"/>
                <w:szCs w:val="26"/>
                <w:lang w:val="uk-UA"/>
              </w:rPr>
            </w:pPr>
            <w:r w:rsidRPr="00A93D5F">
              <w:rPr>
                <w:rFonts w:ascii="Times New Roman" w:hAnsi="Times New Roman" w:cs="Times New Roman"/>
                <w:color w:val="auto"/>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93D5F" w:rsidRPr="00A93D5F" w:rsidTr="00A93D5F">
        <w:trPr>
          <w:jc w:val="center"/>
        </w:trPr>
        <w:tc>
          <w:tcPr>
            <w:tcW w:w="2092" w:type="dxa"/>
            <w:vAlign w:val="center"/>
          </w:tcPr>
          <w:p w:rsidR="00A93D5F" w:rsidRPr="00A93D5F" w:rsidRDefault="00A93D5F" w:rsidP="00A93D5F">
            <w:pPr>
              <w:tabs>
                <w:tab w:val="num" w:pos="426"/>
              </w:tabs>
              <w:spacing w:line="276" w:lineRule="auto"/>
              <w:jc w:val="center"/>
              <w:rPr>
                <w:rFonts w:ascii="Times New Roman" w:hAnsi="Times New Roman" w:cs="Times New Roman"/>
                <w:b/>
                <w:i/>
                <w:color w:val="auto"/>
                <w:sz w:val="28"/>
                <w:szCs w:val="28"/>
                <w:lang w:val="uk-UA"/>
              </w:rPr>
            </w:pPr>
            <w:r w:rsidRPr="00A93D5F">
              <w:rPr>
                <w:rFonts w:ascii="Times New Roman" w:hAnsi="Times New Roman" w:cs="Times New Roman"/>
                <w:b/>
                <w:i/>
                <w:color w:val="auto"/>
                <w:sz w:val="28"/>
                <w:szCs w:val="28"/>
                <w:lang w:val="uk-UA"/>
              </w:rPr>
              <w:t>«задовільно»</w:t>
            </w:r>
          </w:p>
        </w:tc>
        <w:tc>
          <w:tcPr>
            <w:tcW w:w="7628" w:type="dxa"/>
          </w:tcPr>
          <w:p w:rsidR="00A93D5F" w:rsidRPr="00A93D5F" w:rsidRDefault="00A93D5F" w:rsidP="00A93D5F">
            <w:pPr>
              <w:tabs>
                <w:tab w:val="num" w:pos="426"/>
              </w:tabs>
              <w:jc w:val="both"/>
              <w:rPr>
                <w:rFonts w:ascii="Times New Roman" w:hAnsi="Times New Roman" w:cs="Times New Roman"/>
                <w:color w:val="auto"/>
                <w:sz w:val="26"/>
                <w:szCs w:val="26"/>
                <w:lang w:val="uk-UA"/>
              </w:rPr>
            </w:pPr>
            <w:r w:rsidRPr="00A93D5F">
              <w:rPr>
                <w:rFonts w:ascii="Times New Roman" w:hAnsi="Times New Roman" w:cs="Times New Roman"/>
                <w:color w:val="auto"/>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93D5F" w:rsidRPr="00A93D5F" w:rsidTr="00A93D5F">
        <w:trPr>
          <w:jc w:val="center"/>
        </w:trPr>
        <w:tc>
          <w:tcPr>
            <w:tcW w:w="2092" w:type="dxa"/>
            <w:vAlign w:val="center"/>
          </w:tcPr>
          <w:p w:rsidR="00A93D5F" w:rsidRPr="00A93D5F" w:rsidRDefault="00A93D5F" w:rsidP="00A93D5F">
            <w:pPr>
              <w:spacing w:line="276" w:lineRule="auto"/>
              <w:ind w:left="-108"/>
              <w:jc w:val="right"/>
              <w:rPr>
                <w:rFonts w:ascii="Times New Roman" w:hAnsi="Times New Roman" w:cs="Times New Roman"/>
                <w:b/>
                <w:i/>
                <w:color w:val="auto"/>
                <w:sz w:val="28"/>
                <w:szCs w:val="28"/>
                <w:lang w:val="uk-UA"/>
              </w:rPr>
            </w:pPr>
            <w:r w:rsidRPr="00A93D5F">
              <w:rPr>
                <w:rFonts w:ascii="Times New Roman" w:hAnsi="Times New Roman" w:cs="Times New Roman"/>
                <w:b/>
                <w:i/>
                <w:color w:val="auto"/>
                <w:sz w:val="28"/>
                <w:szCs w:val="28"/>
                <w:lang w:val="uk-UA"/>
              </w:rPr>
              <w:t>«незадовільно»</w:t>
            </w:r>
          </w:p>
        </w:tc>
        <w:tc>
          <w:tcPr>
            <w:tcW w:w="7628" w:type="dxa"/>
          </w:tcPr>
          <w:p w:rsidR="00A93D5F" w:rsidRPr="00A93D5F" w:rsidRDefault="00A93D5F" w:rsidP="00A93D5F">
            <w:pPr>
              <w:tabs>
                <w:tab w:val="num" w:pos="426"/>
              </w:tabs>
              <w:jc w:val="both"/>
              <w:rPr>
                <w:rFonts w:ascii="Times New Roman" w:hAnsi="Times New Roman" w:cs="Times New Roman"/>
                <w:color w:val="auto"/>
                <w:sz w:val="26"/>
                <w:szCs w:val="26"/>
                <w:lang w:val="uk-UA"/>
              </w:rPr>
            </w:pPr>
            <w:r w:rsidRPr="00A93D5F">
              <w:rPr>
                <w:rFonts w:ascii="Times New Roman" w:hAnsi="Times New Roman" w:cs="Times New Roman"/>
                <w:color w:val="auto"/>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93D5F" w:rsidRPr="00A93D5F" w:rsidRDefault="00A93D5F" w:rsidP="00A93D5F">
      <w:pPr>
        <w:tabs>
          <w:tab w:val="left" w:pos="2030"/>
          <w:tab w:val="left" w:pos="10065"/>
        </w:tabs>
        <w:jc w:val="center"/>
        <w:rPr>
          <w:rFonts w:ascii="Times New Roman" w:hAnsi="Times New Roman" w:cs="Times New Roman"/>
          <w:b/>
          <w:color w:val="auto"/>
          <w:sz w:val="16"/>
          <w:szCs w:val="16"/>
          <w:lang w:val="uk-UA"/>
        </w:rPr>
      </w:pPr>
    </w:p>
    <w:p w:rsidR="00A93D5F" w:rsidRPr="00D17181" w:rsidRDefault="00A93D5F" w:rsidP="00A93D5F">
      <w:pPr>
        <w:spacing w:before="240" w:after="240"/>
        <w:jc w:val="center"/>
        <w:rPr>
          <w:rFonts w:ascii="Times New Roman" w:hAnsi="Times New Roman" w:cs="Times New Roman"/>
          <w:b/>
          <w:color w:val="auto"/>
          <w:sz w:val="28"/>
          <w:lang w:val="uk-UA"/>
        </w:rPr>
      </w:pPr>
      <w:r w:rsidRPr="00A93D5F">
        <w:rPr>
          <w:rFonts w:ascii="Times New Roman" w:hAnsi="Times New Roman" w:cs="Times New Roman"/>
          <w:b/>
          <w:color w:val="auto"/>
          <w:sz w:val="28"/>
          <w:lang w:val="uk-UA"/>
        </w:rPr>
        <w:br w:type="page"/>
      </w:r>
      <w:r w:rsidRPr="00D17181">
        <w:rPr>
          <w:rFonts w:ascii="Times New Roman" w:hAnsi="Times New Roman" w:cs="Times New Roman"/>
          <w:b/>
          <w:color w:val="auto"/>
          <w:sz w:val="28"/>
          <w:lang w:val="uk-UA"/>
        </w:rPr>
        <w:lastRenderedPageBreak/>
        <w:t>6.2. Система оцінювання роботи студентів упродовж семестру</w:t>
      </w:r>
    </w:p>
    <w:p w:rsidR="00A93D5F" w:rsidRPr="00D17181" w:rsidRDefault="00A93D5F" w:rsidP="00A93D5F">
      <w:pPr>
        <w:tabs>
          <w:tab w:val="left" w:pos="2030"/>
          <w:tab w:val="left" w:pos="10065"/>
        </w:tabs>
        <w:jc w:val="center"/>
        <w:rPr>
          <w:rFonts w:ascii="Times New Roman" w:hAnsi="Times New Roman" w:cs="Times New Roman"/>
          <w:b/>
          <w:color w:val="auto"/>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6"/>
        <w:gridCol w:w="993"/>
        <w:gridCol w:w="16"/>
        <w:gridCol w:w="676"/>
        <w:gridCol w:w="25"/>
        <w:gridCol w:w="8"/>
        <w:gridCol w:w="564"/>
        <w:gridCol w:w="630"/>
        <w:gridCol w:w="707"/>
        <w:gridCol w:w="573"/>
        <w:gridCol w:w="77"/>
        <w:gridCol w:w="567"/>
      </w:tblGrid>
      <w:tr w:rsidR="00A93D5F" w:rsidRPr="00D17181" w:rsidTr="00A93D5F">
        <w:trPr>
          <w:cantSplit/>
          <w:trHeight w:val="518"/>
        </w:trPr>
        <w:tc>
          <w:tcPr>
            <w:tcW w:w="4911" w:type="dxa"/>
            <w:gridSpan w:val="2"/>
            <w:vMerge w:val="restart"/>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Вид діяльності студента</w:t>
            </w:r>
          </w:p>
        </w:tc>
        <w:tc>
          <w:tcPr>
            <w:tcW w:w="993" w:type="dxa"/>
            <w:vMerge w:val="restart"/>
            <w:shd w:val="clear" w:color="auto" w:fill="auto"/>
            <w:textDirection w:val="btLr"/>
            <w:vAlign w:val="center"/>
          </w:tcPr>
          <w:p w:rsidR="00A93D5F" w:rsidRPr="00D17181" w:rsidRDefault="00A93D5F" w:rsidP="00A93D5F">
            <w:pPr>
              <w:tabs>
                <w:tab w:val="left" w:pos="2030"/>
                <w:tab w:val="left" w:pos="10065"/>
              </w:tabs>
              <w:ind w:left="113" w:right="113"/>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Максимальна кількість балів за одиницю</w:t>
            </w:r>
          </w:p>
        </w:tc>
        <w:tc>
          <w:tcPr>
            <w:tcW w:w="1289" w:type="dxa"/>
            <w:gridSpan w:val="5"/>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Модуль 1</w:t>
            </w:r>
          </w:p>
        </w:tc>
        <w:tc>
          <w:tcPr>
            <w:tcW w:w="1337"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Модуль 2</w:t>
            </w:r>
          </w:p>
        </w:tc>
        <w:tc>
          <w:tcPr>
            <w:tcW w:w="1217"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Модуль n</w:t>
            </w:r>
          </w:p>
        </w:tc>
      </w:tr>
      <w:tr w:rsidR="00A93D5F" w:rsidRPr="00D17181" w:rsidTr="00A93D5F">
        <w:trPr>
          <w:cantSplit/>
          <w:trHeight w:val="1933"/>
        </w:trPr>
        <w:tc>
          <w:tcPr>
            <w:tcW w:w="4911" w:type="dxa"/>
            <w:gridSpan w:val="2"/>
            <w:vMerge/>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p>
        </w:tc>
        <w:tc>
          <w:tcPr>
            <w:tcW w:w="993" w:type="dxa"/>
            <w:vMerge/>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p>
        </w:tc>
        <w:tc>
          <w:tcPr>
            <w:tcW w:w="692" w:type="dxa"/>
            <w:gridSpan w:val="2"/>
            <w:tcBorders>
              <w:bottom w:val="single" w:sz="4" w:space="0" w:color="auto"/>
            </w:tcBorders>
            <w:shd w:val="clear" w:color="auto" w:fill="auto"/>
            <w:textDirection w:val="btLr"/>
            <w:vAlign w:val="center"/>
          </w:tcPr>
          <w:p w:rsidR="00A93D5F" w:rsidRPr="00D17181" w:rsidRDefault="00A93D5F" w:rsidP="00A93D5F">
            <w:pPr>
              <w:tabs>
                <w:tab w:val="left" w:pos="2030"/>
                <w:tab w:val="left" w:pos="10065"/>
              </w:tabs>
              <w:ind w:left="113" w:right="113"/>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кількість одиниць</w:t>
            </w:r>
          </w:p>
        </w:tc>
        <w:tc>
          <w:tcPr>
            <w:tcW w:w="597" w:type="dxa"/>
            <w:gridSpan w:val="3"/>
            <w:tcBorders>
              <w:bottom w:val="single" w:sz="4" w:space="0" w:color="auto"/>
            </w:tcBorders>
            <w:shd w:val="clear" w:color="auto" w:fill="auto"/>
            <w:textDirection w:val="btLr"/>
            <w:vAlign w:val="center"/>
          </w:tcPr>
          <w:p w:rsidR="00A93D5F" w:rsidRPr="00D17181" w:rsidRDefault="00A93D5F" w:rsidP="00A93D5F">
            <w:pPr>
              <w:tabs>
                <w:tab w:val="left" w:pos="2030"/>
                <w:tab w:val="left" w:pos="10065"/>
              </w:tabs>
              <w:ind w:left="113" w:right="113"/>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максимальна кількість балів</w:t>
            </w:r>
          </w:p>
        </w:tc>
        <w:tc>
          <w:tcPr>
            <w:tcW w:w="630" w:type="dxa"/>
            <w:tcBorders>
              <w:bottom w:val="single" w:sz="4" w:space="0" w:color="auto"/>
            </w:tcBorders>
            <w:shd w:val="clear" w:color="auto" w:fill="auto"/>
            <w:textDirection w:val="btLr"/>
            <w:vAlign w:val="center"/>
          </w:tcPr>
          <w:p w:rsidR="00A93D5F" w:rsidRPr="00D17181" w:rsidRDefault="00A93D5F" w:rsidP="00A93D5F">
            <w:pPr>
              <w:tabs>
                <w:tab w:val="left" w:pos="2030"/>
                <w:tab w:val="left" w:pos="10065"/>
              </w:tabs>
              <w:ind w:left="113" w:right="113"/>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кількість одиниць</w:t>
            </w:r>
          </w:p>
        </w:tc>
        <w:tc>
          <w:tcPr>
            <w:tcW w:w="707" w:type="dxa"/>
            <w:tcBorders>
              <w:bottom w:val="single" w:sz="4" w:space="0" w:color="auto"/>
            </w:tcBorders>
            <w:shd w:val="clear" w:color="auto" w:fill="auto"/>
            <w:textDirection w:val="btLr"/>
            <w:vAlign w:val="center"/>
          </w:tcPr>
          <w:p w:rsidR="00A93D5F" w:rsidRPr="00D17181" w:rsidRDefault="00A93D5F" w:rsidP="00A93D5F">
            <w:pPr>
              <w:tabs>
                <w:tab w:val="left" w:pos="2030"/>
                <w:tab w:val="left" w:pos="10065"/>
              </w:tabs>
              <w:ind w:left="113" w:right="113"/>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максимальна кількість балів</w:t>
            </w:r>
          </w:p>
        </w:tc>
        <w:tc>
          <w:tcPr>
            <w:tcW w:w="573" w:type="dxa"/>
            <w:tcBorders>
              <w:bottom w:val="single" w:sz="4" w:space="0" w:color="auto"/>
            </w:tcBorders>
            <w:shd w:val="clear" w:color="auto" w:fill="auto"/>
            <w:textDirection w:val="btLr"/>
            <w:vAlign w:val="center"/>
          </w:tcPr>
          <w:p w:rsidR="00A93D5F" w:rsidRPr="00D17181" w:rsidRDefault="00A93D5F" w:rsidP="00A93D5F">
            <w:pPr>
              <w:tabs>
                <w:tab w:val="left" w:pos="2030"/>
                <w:tab w:val="left" w:pos="10065"/>
              </w:tabs>
              <w:ind w:left="113" w:right="113"/>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кількість одиниць</w:t>
            </w:r>
          </w:p>
        </w:tc>
        <w:tc>
          <w:tcPr>
            <w:tcW w:w="644" w:type="dxa"/>
            <w:gridSpan w:val="2"/>
            <w:tcBorders>
              <w:bottom w:val="single" w:sz="4" w:space="0" w:color="auto"/>
            </w:tcBorders>
            <w:shd w:val="clear" w:color="auto" w:fill="auto"/>
            <w:textDirection w:val="btLr"/>
            <w:vAlign w:val="center"/>
          </w:tcPr>
          <w:p w:rsidR="00A93D5F" w:rsidRPr="00D17181" w:rsidRDefault="00A93D5F" w:rsidP="00A93D5F">
            <w:pPr>
              <w:tabs>
                <w:tab w:val="left" w:pos="2030"/>
                <w:tab w:val="left" w:pos="10065"/>
              </w:tabs>
              <w:ind w:left="113" w:right="113"/>
              <w:jc w:val="center"/>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максимальна кількість балів</w:t>
            </w:r>
          </w:p>
        </w:tc>
      </w:tr>
      <w:tr w:rsidR="00A93D5F" w:rsidRPr="00D17181" w:rsidTr="00A93D5F">
        <w:tc>
          <w:tcPr>
            <w:tcW w:w="9747" w:type="dxa"/>
            <w:gridSpan w:val="1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І. Обов’язкові</w:t>
            </w: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1.1. Відвідування лекцій</w:t>
            </w:r>
          </w:p>
        </w:tc>
        <w:tc>
          <w:tcPr>
            <w:tcW w:w="1009"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1</w:t>
            </w:r>
          </w:p>
        </w:tc>
        <w:tc>
          <w:tcPr>
            <w:tcW w:w="709"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4"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en-US"/>
              </w:rPr>
            </w:pPr>
            <w:r w:rsidRPr="00D17181">
              <w:rPr>
                <w:rFonts w:ascii="Times New Roman" w:eastAsia="Calibri" w:hAnsi="Times New Roman" w:cs="Times New Roman"/>
                <w:b/>
                <w:color w:val="auto"/>
                <w:sz w:val="28"/>
                <w:lang w:val="en-US"/>
              </w:rPr>
              <w:t>5</w:t>
            </w: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2</w:t>
            </w: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1.2. Робота на практичному занятті</w:t>
            </w:r>
          </w:p>
        </w:tc>
        <w:tc>
          <w:tcPr>
            <w:tcW w:w="1009"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2</w:t>
            </w:r>
          </w:p>
        </w:tc>
        <w:tc>
          <w:tcPr>
            <w:tcW w:w="709"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4"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en-US"/>
              </w:rPr>
            </w:pPr>
            <w:r w:rsidRPr="00D17181">
              <w:rPr>
                <w:rFonts w:ascii="Times New Roman" w:eastAsia="Calibri" w:hAnsi="Times New Roman" w:cs="Times New Roman"/>
                <w:b/>
                <w:color w:val="auto"/>
                <w:sz w:val="28"/>
                <w:lang w:val="en-US"/>
              </w:rPr>
              <w:t>5</w:t>
            </w: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3</w:t>
            </w: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1.3. Лабораторна робота (в тому числі допуск, виконання, захист)</w:t>
            </w:r>
          </w:p>
        </w:tc>
        <w:tc>
          <w:tcPr>
            <w:tcW w:w="1009"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w:t>
            </w:r>
          </w:p>
        </w:tc>
        <w:tc>
          <w:tcPr>
            <w:tcW w:w="709"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564"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1.4. Виконання завдань для самостійної роботи</w:t>
            </w:r>
          </w:p>
        </w:tc>
        <w:tc>
          <w:tcPr>
            <w:tcW w:w="1009"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2</w:t>
            </w:r>
          </w:p>
        </w:tc>
        <w:tc>
          <w:tcPr>
            <w:tcW w:w="709"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4"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10</w:t>
            </w: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5</w:t>
            </w: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1.5. Виконання модульної роботи</w:t>
            </w:r>
          </w:p>
        </w:tc>
        <w:tc>
          <w:tcPr>
            <w:tcW w:w="1009"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10</w:t>
            </w:r>
          </w:p>
        </w:tc>
        <w:tc>
          <w:tcPr>
            <w:tcW w:w="709"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4"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5</w:t>
            </w: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5</w:t>
            </w: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r>
      <w:tr w:rsidR="00A93D5F" w:rsidRPr="00D17181" w:rsidTr="00A93D5F">
        <w:tc>
          <w:tcPr>
            <w:tcW w:w="4905" w:type="dxa"/>
            <w:tcBorders>
              <w:bottom w:val="single" w:sz="4" w:space="0" w:color="auto"/>
            </w:tcBorders>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Разом</w:t>
            </w:r>
          </w:p>
        </w:tc>
        <w:tc>
          <w:tcPr>
            <w:tcW w:w="1015" w:type="dxa"/>
            <w:gridSpan w:val="3"/>
            <w:tcBorders>
              <w:bottom w:val="single" w:sz="4" w:space="0" w:color="auto"/>
            </w:tcBorders>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 xml:space="preserve">    </w:t>
            </w:r>
          </w:p>
        </w:tc>
        <w:tc>
          <w:tcPr>
            <w:tcW w:w="709" w:type="dxa"/>
            <w:gridSpan w:val="3"/>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564"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en-US"/>
              </w:rPr>
              <w:t>2</w:t>
            </w:r>
            <w:r w:rsidRPr="00D17181">
              <w:rPr>
                <w:rFonts w:ascii="Times New Roman" w:eastAsia="Calibri" w:hAnsi="Times New Roman" w:cs="Times New Roman"/>
                <w:b/>
                <w:color w:val="auto"/>
                <w:sz w:val="28"/>
                <w:lang w:val="uk-UA"/>
              </w:rPr>
              <w:t>5</w:t>
            </w:r>
          </w:p>
        </w:tc>
        <w:tc>
          <w:tcPr>
            <w:tcW w:w="630"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707"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15</w:t>
            </w:r>
          </w:p>
        </w:tc>
        <w:tc>
          <w:tcPr>
            <w:tcW w:w="650"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567"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r>
      <w:tr w:rsidR="00A93D5F" w:rsidRPr="00D17181" w:rsidTr="00A93D5F">
        <w:tc>
          <w:tcPr>
            <w:tcW w:w="9747" w:type="dxa"/>
            <w:gridSpan w:val="13"/>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Максимальна кількість балів за обов’язкові види роботи: 40</w:t>
            </w:r>
          </w:p>
        </w:tc>
      </w:tr>
      <w:tr w:rsidR="00A93D5F" w:rsidRPr="00D17181" w:rsidTr="00A93D5F">
        <w:tc>
          <w:tcPr>
            <w:tcW w:w="9747" w:type="dxa"/>
            <w:gridSpan w:val="1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ІІ. Вибіркові</w:t>
            </w:r>
          </w:p>
        </w:tc>
      </w:tr>
      <w:tr w:rsidR="00A93D5F" w:rsidRPr="00D17181" w:rsidTr="00A93D5F">
        <w:tc>
          <w:tcPr>
            <w:tcW w:w="9747" w:type="dxa"/>
            <w:gridSpan w:val="1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Виконання завдань для самостійного опрацювання (за вибором студента не більше 20 балів)</w:t>
            </w: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2.1. Складання ситуаційних завдань із різних тем курсу</w:t>
            </w:r>
          </w:p>
        </w:tc>
        <w:tc>
          <w:tcPr>
            <w:tcW w:w="993"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5</w:t>
            </w:r>
          </w:p>
        </w:tc>
        <w:tc>
          <w:tcPr>
            <w:tcW w:w="717"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2.2. Огляд літератури з конкретної тематики</w:t>
            </w:r>
          </w:p>
        </w:tc>
        <w:tc>
          <w:tcPr>
            <w:tcW w:w="993"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5</w:t>
            </w:r>
          </w:p>
        </w:tc>
        <w:tc>
          <w:tcPr>
            <w:tcW w:w="717"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5</w:t>
            </w:r>
          </w:p>
        </w:tc>
        <w:tc>
          <w:tcPr>
            <w:tcW w:w="717"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2.4. Підготовка наукової статті з будь-якої теми курсу</w:t>
            </w:r>
          </w:p>
        </w:tc>
        <w:tc>
          <w:tcPr>
            <w:tcW w:w="993"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10</w:t>
            </w:r>
          </w:p>
        </w:tc>
        <w:tc>
          <w:tcPr>
            <w:tcW w:w="717"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r>
      <w:tr w:rsidR="00A93D5F" w:rsidRPr="00D17181" w:rsidTr="00A93D5F">
        <w:tc>
          <w:tcPr>
            <w:tcW w:w="4911" w:type="dxa"/>
            <w:gridSpan w:val="2"/>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2.5. Участь у науковій студентській конференції</w:t>
            </w:r>
          </w:p>
        </w:tc>
        <w:tc>
          <w:tcPr>
            <w:tcW w:w="993"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5</w:t>
            </w:r>
          </w:p>
        </w:tc>
        <w:tc>
          <w:tcPr>
            <w:tcW w:w="717" w:type="dxa"/>
            <w:gridSpan w:val="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72"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30"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70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50" w:type="dxa"/>
            <w:gridSpan w:val="2"/>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67" w:type="dxa"/>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r>
      <w:tr w:rsidR="00A93D5F" w:rsidRPr="00D17181" w:rsidTr="00A93D5F">
        <w:tc>
          <w:tcPr>
            <w:tcW w:w="4911"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5</w:t>
            </w:r>
          </w:p>
        </w:tc>
        <w:tc>
          <w:tcPr>
            <w:tcW w:w="717" w:type="dxa"/>
            <w:gridSpan w:val="3"/>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72"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30"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707"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650"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c>
          <w:tcPr>
            <w:tcW w:w="567"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lang w:val="uk-UA"/>
              </w:rPr>
            </w:pPr>
          </w:p>
        </w:tc>
      </w:tr>
      <w:tr w:rsidR="00A93D5F" w:rsidRPr="00D17181" w:rsidTr="00A93D5F">
        <w:trPr>
          <w:trHeight w:val="435"/>
        </w:trPr>
        <w:tc>
          <w:tcPr>
            <w:tcW w:w="4905"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both"/>
              <w:rPr>
                <w:rFonts w:ascii="Times New Roman" w:eastAsia="Calibri" w:hAnsi="Times New Roman" w:cs="Times New Roman"/>
                <w:color w:val="auto"/>
                <w:lang w:val="uk-UA"/>
              </w:rPr>
            </w:pPr>
            <w:r w:rsidRPr="00D17181">
              <w:rPr>
                <w:rFonts w:ascii="Times New Roman" w:eastAsia="Calibri" w:hAnsi="Times New Roman" w:cs="Times New Roman"/>
                <w:color w:val="auto"/>
                <w:lang w:val="uk-UA"/>
              </w:rPr>
              <w:t>2.7. Виконання індивідуальних завдань (ІНДЗ)</w:t>
            </w:r>
          </w:p>
        </w:tc>
        <w:tc>
          <w:tcPr>
            <w:tcW w:w="999"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20</w:t>
            </w:r>
          </w:p>
        </w:tc>
        <w:tc>
          <w:tcPr>
            <w:tcW w:w="717" w:type="dxa"/>
            <w:gridSpan w:val="3"/>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572"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630"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707"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650"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w:t>
            </w:r>
          </w:p>
        </w:tc>
        <w:tc>
          <w:tcPr>
            <w:tcW w:w="567"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r>
      <w:tr w:rsidR="00A93D5F" w:rsidRPr="00D17181" w:rsidTr="00A93D5F">
        <w:trPr>
          <w:trHeight w:val="105"/>
        </w:trPr>
        <w:tc>
          <w:tcPr>
            <w:tcW w:w="4905"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both"/>
              <w:rPr>
                <w:rFonts w:ascii="Times New Roman" w:eastAsia="Calibri" w:hAnsi="Times New Roman" w:cs="Times New Roman"/>
                <w:b/>
                <w:color w:val="auto"/>
                <w:lang w:val="uk-UA"/>
              </w:rPr>
            </w:pPr>
            <w:r w:rsidRPr="00D17181">
              <w:rPr>
                <w:rFonts w:ascii="Times New Roman" w:eastAsia="Calibri" w:hAnsi="Times New Roman" w:cs="Times New Roman"/>
                <w:b/>
                <w:color w:val="auto"/>
                <w:lang w:val="uk-UA"/>
              </w:rPr>
              <w:t>Разом</w:t>
            </w:r>
          </w:p>
        </w:tc>
        <w:tc>
          <w:tcPr>
            <w:tcW w:w="999"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right"/>
              <w:rPr>
                <w:rFonts w:ascii="Times New Roman" w:eastAsia="Calibri" w:hAnsi="Times New Roman" w:cs="Times New Roman"/>
                <w:b/>
                <w:color w:val="auto"/>
                <w:sz w:val="28"/>
                <w:lang w:val="uk-UA"/>
              </w:rPr>
            </w:pPr>
          </w:p>
        </w:tc>
        <w:tc>
          <w:tcPr>
            <w:tcW w:w="717" w:type="dxa"/>
            <w:gridSpan w:val="3"/>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72"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630"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707"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r w:rsidRPr="00D17181">
              <w:rPr>
                <w:rFonts w:ascii="Times New Roman" w:eastAsia="Calibri" w:hAnsi="Times New Roman" w:cs="Times New Roman"/>
                <w:b/>
                <w:color w:val="auto"/>
                <w:sz w:val="28"/>
                <w:lang w:val="uk-UA"/>
              </w:rPr>
              <w:t>20</w:t>
            </w:r>
          </w:p>
        </w:tc>
        <w:tc>
          <w:tcPr>
            <w:tcW w:w="650" w:type="dxa"/>
            <w:gridSpan w:val="2"/>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c>
          <w:tcPr>
            <w:tcW w:w="567" w:type="dxa"/>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b/>
                <w:color w:val="auto"/>
                <w:sz w:val="28"/>
                <w:lang w:val="uk-UA"/>
              </w:rPr>
            </w:pPr>
          </w:p>
        </w:tc>
      </w:tr>
      <w:tr w:rsidR="00A93D5F" w:rsidRPr="00D17181" w:rsidTr="00A93D5F">
        <w:tc>
          <w:tcPr>
            <w:tcW w:w="9747" w:type="dxa"/>
            <w:gridSpan w:val="13"/>
            <w:tcBorders>
              <w:bottom w:val="single" w:sz="4" w:space="0" w:color="auto"/>
            </w:tcBorders>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Максимальна кількість балів за вибіркові види роботи: 20</w:t>
            </w:r>
          </w:p>
        </w:tc>
      </w:tr>
      <w:tr w:rsidR="00A93D5F" w:rsidRPr="00D17181" w:rsidTr="00A93D5F">
        <w:tc>
          <w:tcPr>
            <w:tcW w:w="9747" w:type="dxa"/>
            <w:gridSpan w:val="13"/>
            <w:shd w:val="clear" w:color="auto" w:fill="auto"/>
            <w:vAlign w:val="center"/>
          </w:tcPr>
          <w:p w:rsidR="00A93D5F" w:rsidRPr="00D17181" w:rsidRDefault="00A93D5F" w:rsidP="00A93D5F">
            <w:pPr>
              <w:tabs>
                <w:tab w:val="left" w:pos="2030"/>
                <w:tab w:val="left" w:pos="10065"/>
              </w:tabs>
              <w:jc w:val="center"/>
              <w:rPr>
                <w:rFonts w:ascii="Times New Roman" w:eastAsia="Calibri" w:hAnsi="Times New Roman" w:cs="Times New Roman"/>
                <w:color w:val="auto"/>
                <w:sz w:val="28"/>
                <w:lang w:val="uk-UA"/>
              </w:rPr>
            </w:pPr>
            <w:r w:rsidRPr="00D17181">
              <w:rPr>
                <w:rFonts w:ascii="Times New Roman" w:eastAsia="Calibri" w:hAnsi="Times New Roman" w:cs="Times New Roman"/>
                <w:color w:val="auto"/>
                <w:sz w:val="28"/>
                <w:lang w:val="uk-UA"/>
              </w:rPr>
              <w:t>Всього балів за теоретичний і практичний курс: 60</w:t>
            </w:r>
          </w:p>
        </w:tc>
      </w:tr>
    </w:tbl>
    <w:p w:rsidR="00A93D5F" w:rsidRPr="00D17181" w:rsidRDefault="00A93D5F" w:rsidP="00A93D5F">
      <w:pPr>
        <w:jc w:val="center"/>
        <w:rPr>
          <w:rFonts w:ascii="Times New Roman" w:hAnsi="Times New Roman" w:cs="Times New Roman"/>
          <w:b/>
          <w:bCs/>
          <w:color w:val="auto"/>
          <w:sz w:val="28"/>
          <w:szCs w:val="28"/>
          <w:lang w:val="uk-UA"/>
        </w:rPr>
      </w:pPr>
    </w:p>
    <w:p w:rsidR="00A93D5F" w:rsidRPr="00D17181" w:rsidRDefault="00A93D5F" w:rsidP="00A93D5F">
      <w:pPr>
        <w:tabs>
          <w:tab w:val="num" w:pos="426"/>
        </w:tabs>
        <w:ind w:right="-284" w:firstLine="567"/>
        <w:jc w:val="both"/>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93D5F" w:rsidRPr="00D17181" w:rsidRDefault="00A93D5F" w:rsidP="00A93D5F">
      <w:pPr>
        <w:widowControl w:val="0"/>
        <w:numPr>
          <w:ilvl w:val="0"/>
          <w:numId w:val="1"/>
        </w:numPr>
        <w:autoSpaceDE w:val="0"/>
        <w:autoSpaceDN w:val="0"/>
        <w:adjustRightInd w:val="0"/>
        <w:ind w:firstLine="567"/>
        <w:jc w:val="both"/>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своєчасність виконання навчальних завдань;</w:t>
      </w:r>
    </w:p>
    <w:p w:rsidR="00A93D5F" w:rsidRPr="00D17181" w:rsidRDefault="00A93D5F" w:rsidP="00A93D5F">
      <w:pPr>
        <w:widowControl w:val="0"/>
        <w:numPr>
          <w:ilvl w:val="0"/>
          <w:numId w:val="1"/>
        </w:numPr>
        <w:autoSpaceDE w:val="0"/>
        <w:autoSpaceDN w:val="0"/>
        <w:adjustRightInd w:val="0"/>
        <w:ind w:firstLine="567"/>
        <w:jc w:val="both"/>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повний обсяг їх виконання;</w:t>
      </w:r>
    </w:p>
    <w:p w:rsidR="00A93D5F" w:rsidRPr="00D17181" w:rsidRDefault="00A93D5F" w:rsidP="00A93D5F">
      <w:pPr>
        <w:widowControl w:val="0"/>
        <w:numPr>
          <w:ilvl w:val="0"/>
          <w:numId w:val="1"/>
        </w:numPr>
        <w:autoSpaceDE w:val="0"/>
        <w:autoSpaceDN w:val="0"/>
        <w:adjustRightInd w:val="0"/>
        <w:ind w:firstLine="567"/>
        <w:jc w:val="both"/>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lastRenderedPageBreak/>
        <w:t>якість виконання навчальних завдань;</w:t>
      </w:r>
    </w:p>
    <w:p w:rsidR="00A93D5F" w:rsidRPr="00D17181" w:rsidRDefault="00A93D5F" w:rsidP="00A93D5F">
      <w:pPr>
        <w:widowControl w:val="0"/>
        <w:numPr>
          <w:ilvl w:val="0"/>
          <w:numId w:val="1"/>
        </w:numPr>
        <w:autoSpaceDE w:val="0"/>
        <w:autoSpaceDN w:val="0"/>
        <w:adjustRightInd w:val="0"/>
        <w:ind w:firstLine="567"/>
        <w:jc w:val="both"/>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самостійність виконання;</w:t>
      </w:r>
    </w:p>
    <w:p w:rsidR="00A93D5F" w:rsidRPr="00D17181" w:rsidRDefault="00A93D5F" w:rsidP="00A93D5F">
      <w:pPr>
        <w:widowControl w:val="0"/>
        <w:numPr>
          <w:ilvl w:val="0"/>
          <w:numId w:val="1"/>
        </w:numPr>
        <w:autoSpaceDE w:val="0"/>
        <w:autoSpaceDN w:val="0"/>
        <w:adjustRightInd w:val="0"/>
        <w:ind w:firstLine="567"/>
        <w:jc w:val="both"/>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творчий підхід у виконанні завдань;</w:t>
      </w:r>
    </w:p>
    <w:p w:rsidR="00A93D5F" w:rsidRPr="00D17181" w:rsidRDefault="00A93D5F" w:rsidP="00A93D5F">
      <w:pPr>
        <w:widowControl w:val="0"/>
        <w:numPr>
          <w:ilvl w:val="0"/>
          <w:numId w:val="1"/>
        </w:numPr>
        <w:autoSpaceDE w:val="0"/>
        <w:autoSpaceDN w:val="0"/>
        <w:adjustRightInd w:val="0"/>
        <w:ind w:firstLine="567"/>
        <w:jc w:val="both"/>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ініціативність у навчальній діяльності.</w:t>
      </w:r>
    </w:p>
    <w:p w:rsidR="00A93D5F" w:rsidRPr="00D17181" w:rsidRDefault="00A93D5F" w:rsidP="00A93D5F">
      <w:pPr>
        <w:widowControl w:val="0"/>
        <w:autoSpaceDE w:val="0"/>
        <w:autoSpaceDN w:val="0"/>
        <w:adjustRightInd w:val="0"/>
        <w:jc w:val="both"/>
        <w:rPr>
          <w:rFonts w:ascii="Times New Roman" w:hAnsi="Times New Roman" w:cs="Times New Roman"/>
          <w:color w:val="auto"/>
          <w:sz w:val="28"/>
          <w:szCs w:val="28"/>
          <w:lang w:val="uk-UA"/>
        </w:rPr>
      </w:pPr>
    </w:p>
    <w:p w:rsidR="00A93D5F" w:rsidRPr="00D17181" w:rsidRDefault="00A93D5F" w:rsidP="00A93D5F">
      <w:pPr>
        <w:widowControl w:val="0"/>
        <w:autoSpaceDE w:val="0"/>
        <w:autoSpaceDN w:val="0"/>
        <w:adjustRightInd w:val="0"/>
        <w:jc w:val="both"/>
        <w:rPr>
          <w:rFonts w:ascii="Times New Roman" w:hAnsi="Times New Roman" w:cs="Times New Roman"/>
          <w:color w:val="auto"/>
          <w:sz w:val="28"/>
          <w:szCs w:val="28"/>
          <w:lang w:val="uk-UA"/>
        </w:rPr>
      </w:pPr>
    </w:p>
    <w:p w:rsidR="00A93D5F" w:rsidRPr="00D17181" w:rsidRDefault="00A93D5F" w:rsidP="00A93D5F">
      <w:pPr>
        <w:spacing w:before="240" w:after="240"/>
        <w:jc w:val="center"/>
        <w:rPr>
          <w:rFonts w:ascii="Times New Roman" w:hAnsi="Times New Roman" w:cs="Times New Roman"/>
          <w:b/>
          <w:bCs/>
          <w:color w:val="auto"/>
          <w:sz w:val="28"/>
          <w:szCs w:val="28"/>
          <w:lang w:val="uk-UA"/>
        </w:rPr>
      </w:pPr>
      <w:r w:rsidRPr="00D17181">
        <w:rPr>
          <w:rFonts w:ascii="Times New Roman" w:hAnsi="Times New Roman" w:cs="Times New Roman"/>
          <w:b/>
          <w:bCs/>
          <w:color w:val="auto"/>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A93D5F" w:rsidRPr="00D17181" w:rsidTr="00A93D5F">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шкалою ECTS</w:t>
            </w:r>
          </w:p>
        </w:tc>
      </w:tr>
      <w:tr w:rsidR="00A93D5F" w:rsidRPr="00D17181" w:rsidTr="00A93D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відмінно</w:t>
            </w:r>
          </w:p>
        </w:tc>
      </w:tr>
      <w:tr w:rsidR="00A93D5F" w:rsidRPr="00D17181" w:rsidTr="00A93D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добре</w:t>
            </w:r>
          </w:p>
        </w:tc>
      </w:tr>
      <w:tr w:rsidR="00A93D5F" w:rsidRPr="00D17181" w:rsidTr="00A93D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 xml:space="preserve">задовільно </w:t>
            </w:r>
          </w:p>
        </w:tc>
      </w:tr>
      <w:tr w:rsidR="00A93D5F" w:rsidRPr="00D17181" w:rsidTr="00A93D5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 з можливістю повторного складання</w:t>
            </w:r>
          </w:p>
        </w:tc>
      </w:tr>
      <w:tr w:rsidR="00A93D5F" w:rsidRPr="00D17181" w:rsidTr="00A93D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 з обов’язковим повторним вивченням дисципліни</w:t>
            </w:r>
          </w:p>
        </w:tc>
      </w:tr>
    </w:tbl>
    <w:p w:rsidR="00A93D5F" w:rsidRPr="00D17181" w:rsidRDefault="00A93D5F" w:rsidP="00A93D5F">
      <w:pPr>
        <w:jc w:val="center"/>
        <w:rPr>
          <w:rFonts w:ascii="Times New Roman" w:hAnsi="Times New Roman" w:cs="Times New Roman"/>
          <w:b/>
          <w:bCs/>
          <w:color w:val="auto"/>
          <w:sz w:val="28"/>
          <w:szCs w:val="28"/>
          <w:lang w:val="uk-UA"/>
        </w:rPr>
      </w:pPr>
    </w:p>
    <w:p w:rsidR="00A93D5F" w:rsidRPr="00D17181" w:rsidRDefault="00A93D5F" w:rsidP="00A93D5F">
      <w:pPr>
        <w:jc w:val="center"/>
        <w:rPr>
          <w:rFonts w:ascii="Times New Roman" w:hAnsi="Times New Roman" w:cs="Times New Roman"/>
          <w:b/>
          <w:bCs/>
          <w:color w:val="auto"/>
          <w:sz w:val="28"/>
          <w:szCs w:val="28"/>
          <w:lang w:val="uk-UA"/>
        </w:rPr>
      </w:pPr>
      <w:r w:rsidRPr="00D17181">
        <w:rPr>
          <w:rFonts w:ascii="Times New Roman" w:hAnsi="Times New Roman" w:cs="Times New Roman"/>
          <w:b/>
          <w:bCs/>
          <w:color w:val="auto"/>
          <w:sz w:val="28"/>
          <w:szCs w:val="28"/>
          <w:lang w:val="uk-UA"/>
        </w:rPr>
        <w:t>6.4. Оцінка за екзамен: шкала оцінювання національна та ECTS</w:t>
      </w:r>
    </w:p>
    <w:p w:rsidR="00A93D5F" w:rsidRPr="00D17181" w:rsidRDefault="00A93D5F" w:rsidP="00A93D5F">
      <w:pPr>
        <w:jc w:val="center"/>
        <w:rPr>
          <w:rFonts w:ascii="Times New Roman" w:hAnsi="Times New Roman" w:cs="Times New Roman"/>
          <w:color w:val="auto"/>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A93D5F" w:rsidRPr="00D17181" w:rsidTr="00A93D5F">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шкалою ECTS</w:t>
            </w:r>
          </w:p>
        </w:tc>
      </w:tr>
      <w:tr w:rsidR="00A93D5F" w:rsidRPr="00D17181" w:rsidTr="00A93D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відмінно</w:t>
            </w:r>
          </w:p>
        </w:tc>
      </w:tr>
      <w:tr w:rsidR="00A93D5F" w:rsidRPr="00D17181" w:rsidTr="00A93D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добре</w:t>
            </w:r>
          </w:p>
        </w:tc>
      </w:tr>
      <w:tr w:rsidR="00A93D5F" w:rsidRPr="00D17181" w:rsidTr="00A93D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задовільно</w:t>
            </w:r>
          </w:p>
        </w:tc>
      </w:tr>
      <w:tr w:rsidR="00A93D5F" w:rsidRPr="00D17181" w:rsidTr="00A93D5F">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 з можливістю повторного складання</w:t>
            </w:r>
          </w:p>
        </w:tc>
      </w:tr>
      <w:tr w:rsidR="00A93D5F" w:rsidRPr="00D17181" w:rsidTr="00A93D5F">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 з обов’язковим повторним вивченням дисципліни</w:t>
            </w:r>
          </w:p>
        </w:tc>
      </w:tr>
    </w:tbl>
    <w:p w:rsidR="00A93D5F" w:rsidRPr="00D17181" w:rsidRDefault="00A93D5F" w:rsidP="00A93D5F">
      <w:pPr>
        <w:tabs>
          <w:tab w:val="left" w:pos="2030"/>
          <w:tab w:val="left" w:pos="10065"/>
        </w:tabs>
        <w:jc w:val="center"/>
        <w:rPr>
          <w:rFonts w:ascii="Times New Roman" w:hAnsi="Times New Roman" w:cs="Times New Roman"/>
          <w:b/>
          <w:color w:val="auto"/>
          <w:sz w:val="28"/>
          <w:szCs w:val="28"/>
          <w:lang w:val="uk-UA"/>
        </w:rPr>
      </w:pPr>
    </w:p>
    <w:p w:rsidR="00A93D5F" w:rsidRPr="00D17181" w:rsidRDefault="00A93D5F" w:rsidP="00A93D5F">
      <w:pPr>
        <w:jc w:val="center"/>
        <w:rPr>
          <w:rFonts w:ascii="Times New Roman" w:hAnsi="Times New Roman" w:cs="Times New Roman"/>
          <w:b/>
          <w:bCs/>
          <w:color w:val="auto"/>
          <w:sz w:val="28"/>
          <w:szCs w:val="28"/>
          <w:lang w:val="uk-UA"/>
        </w:rPr>
      </w:pPr>
      <w:r w:rsidRPr="00D17181">
        <w:rPr>
          <w:rFonts w:ascii="Times New Roman" w:hAnsi="Times New Roman" w:cs="Times New Roman"/>
          <w:b/>
          <w:bCs/>
          <w:color w:val="auto"/>
          <w:sz w:val="28"/>
          <w:szCs w:val="28"/>
          <w:lang w:val="uk-UA"/>
        </w:rPr>
        <w:br w:type="page"/>
      </w:r>
      <w:r w:rsidRPr="00D17181">
        <w:rPr>
          <w:rFonts w:ascii="Times New Roman" w:hAnsi="Times New Roman" w:cs="Times New Roman"/>
          <w:b/>
          <w:bCs/>
          <w:color w:val="auto"/>
          <w:sz w:val="28"/>
          <w:szCs w:val="28"/>
          <w:lang w:val="uk-UA"/>
        </w:rPr>
        <w:lastRenderedPageBreak/>
        <w:t>6.5. Загальна оцінка з дисципліни: шкала оцінювання національна та ECTS</w:t>
      </w:r>
    </w:p>
    <w:p w:rsidR="00A93D5F" w:rsidRPr="00D17181" w:rsidRDefault="00A93D5F" w:rsidP="00A93D5F">
      <w:pPr>
        <w:jc w:val="center"/>
        <w:rPr>
          <w:rFonts w:ascii="Times New Roman" w:hAnsi="Times New Roman" w:cs="Times New Roman"/>
          <w:color w:val="auto"/>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A93D5F" w:rsidRPr="00D17181" w:rsidTr="00A93D5F">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b/>
                <w:bCs/>
                <w:color w:val="auto"/>
                <w:lang w:val="uk-UA"/>
              </w:rPr>
              <w:t>Оцінка за шкалою ECTS</w:t>
            </w:r>
          </w:p>
        </w:tc>
      </w:tr>
      <w:tr w:rsidR="00A93D5F" w:rsidRPr="00D17181" w:rsidTr="00A93D5F">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rPr>
                <w:rFonts w:ascii="Times New Roman" w:hAnsi="Times New Roman" w:cs="Times New Roman"/>
                <w:color w:val="auto"/>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sz w:val="28"/>
                <w:szCs w:val="28"/>
                <w:lang w:val="uk-UA"/>
              </w:rPr>
            </w:pPr>
            <w:r w:rsidRPr="00D17181">
              <w:rPr>
                <w:rFonts w:ascii="Times New Roman" w:hAnsi="Times New Roman" w:cs="Times New Roman"/>
                <w:b/>
                <w:bCs/>
                <w:color w:val="auto"/>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color w:val="auto"/>
                <w:sz w:val="28"/>
                <w:szCs w:val="28"/>
                <w:lang w:val="uk-UA"/>
              </w:rPr>
            </w:pPr>
            <w:r w:rsidRPr="00D17181">
              <w:rPr>
                <w:rFonts w:ascii="Times New Roman" w:hAnsi="Times New Roman" w:cs="Times New Roman"/>
                <w:b/>
                <w:bCs/>
                <w:color w:val="auto"/>
                <w:sz w:val="28"/>
                <w:szCs w:val="28"/>
                <w:lang w:val="uk-UA"/>
              </w:rPr>
              <w:t>залік</w:t>
            </w:r>
          </w:p>
        </w:tc>
        <w:tc>
          <w:tcPr>
            <w:tcW w:w="2211" w:type="pct"/>
            <w:gridSpan w:val="2"/>
            <w:vMerge/>
            <w:tcBorders>
              <w:left w:val="outset" w:sz="6" w:space="0" w:color="auto"/>
              <w:right w:val="outset" w:sz="6" w:space="0" w:color="auto"/>
            </w:tcBorders>
            <w:vAlign w:val="center"/>
            <w:hideMark/>
          </w:tcPr>
          <w:p w:rsidR="00A93D5F" w:rsidRPr="00D17181" w:rsidRDefault="00A93D5F" w:rsidP="00A93D5F">
            <w:pPr>
              <w:rPr>
                <w:rFonts w:ascii="Times New Roman" w:hAnsi="Times New Roman" w:cs="Times New Roman"/>
                <w:color w:val="auto"/>
                <w:sz w:val="28"/>
                <w:szCs w:val="28"/>
                <w:lang w:val="uk-UA"/>
              </w:rPr>
            </w:pPr>
          </w:p>
        </w:tc>
      </w:tr>
      <w:tr w:rsidR="00A93D5F" w:rsidRPr="00D17181" w:rsidTr="00A93D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відмінно</w:t>
            </w:r>
          </w:p>
        </w:tc>
      </w:tr>
      <w:tr w:rsidR="00A93D5F" w:rsidRPr="00D17181" w:rsidTr="00A93D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rPr>
                <w:rFonts w:ascii="Times New Roman" w:hAnsi="Times New Roman" w:cs="Times New Roman"/>
                <w:i/>
                <w:color w:val="auto"/>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добре (дуже добре)</w:t>
            </w:r>
          </w:p>
        </w:tc>
      </w:tr>
      <w:tr w:rsidR="00A93D5F" w:rsidRPr="00D17181" w:rsidTr="00A93D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rPr>
                <w:rFonts w:ascii="Times New Roman" w:hAnsi="Times New Roman" w:cs="Times New Roman"/>
                <w:i/>
                <w:color w:val="auto"/>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 xml:space="preserve">добре </w:t>
            </w:r>
          </w:p>
        </w:tc>
      </w:tr>
      <w:tr w:rsidR="00A93D5F" w:rsidRPr="00D17181" w:rsidTr="00A93D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rPr>
                <w:rFonts w:ascii="Times New Roman" w:hAnsi="Times New Roman" w:cs="Times New Roman"/>
                <w:i/>
                <w:color w:val="auto"/>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 xml:space="preserve">задовільно </w:t>
            </w:r>
          </w:p>
        </w:tc>
      </w:tr>
      <w:tr w:rsidR="00A93D5F" w:rsidRPr="00D17181" w:rsidTr="00A93D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rPr>
                <w:rFonts w:ascii="Times New Roman" w:hAnsi="Times New Roman" w:cs="Times New Roman"/>
                <w:i/>
                <w:color w:val="auto"/>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 xml:space="preserve">задовільно (достатньо) </w:t>
            </w:r>
          </w:p>
        </w:tc>
      </w:tr>
      <w:tr w:rsidR="00A93D5F" w:rsidRPr="00D17181" w:rsidTr="00A93D5F">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 з можливістю повторного складання</w:t>
            </w:r>
          </w:p>
        </w:tc>
      </w:tr>
      <w:tr w:rsidR="00A93D5F" w:rsidRPr="00D17181" w:rsidTr="00A93D5F">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rPr>
                <w:rFonts w:ascii="Times New Roman" w:hAnsi="Times New Roman" w:cs="Times New Roman"/>
                <w:color w:val="auto"/>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93D5F" w:rsidRPr="00D17181" w:rsidRDefault="00A93D5F" w:rsidP="00A93D5F">
            <w:pPr>
              <w:jc w:val="center"/>
              <w:rPr>
                <w:rFonts w:ascii="Times New Roman" w:hAnsi="Times New Roman" w:cs="Times New Roman"/>
                <w:i/>
                <w:color w:val="auto"/>
                <w:sz w:val="28"/>
                <w:szCs w:val="28"/>
                <w:lang w:val="uk-UA"/>
              </w:rPr>
            </w:pPr>
            <w:r w:rsidRPr="00D17181">
              <w:rPr>
                <w:rFonts w:ascii="Times New Roman" w:hAnsi="Times New Roman" w:cs="Times New Roman"/>
                <w:i/>
                <w:color w:val="auto"/>
                <w:sz w:val="28"/>
                <w:szCs w:val="28"/>
                <w:lang w:val="uk-UA"/>
              </w:rPr>
              <w:t>незадовільно з обов’язковим повторним вивченням дисципліни</w:t>
            </w:r>
          </w:p>
        </w:tc>
      </w:tr>
    </w:tbl>
    <w:p w:rsidR="00A93D5F" w:rsidRPr="00D17181" w:rsidRDefault="00A93D5F" w:rsidP="00A93D5F">
      <w:pPr>
        <w:jc w:val="center"/>
        <w:rPr>
          <w:rFonts w:ascii="Times New Roman" w:hAnsi="Times New Roman" w:cs="Times New Roman"/>
          <w:b/>
          <w:color w:val="auto"/>
          <w:sz w:val="28"/>
          <w:szCs w:val="28"/>
          <w:lang w:val="uk-UA"/>
        </w:rPr>
      </w:pPr>
    </w:p>
    <w:p w:rsidR="00A93D5F" w:rsidRPr="00D17181" w:rsidRDefault="00A93D5F" w:rsidP="00A93D5F">
      <w:pPr>
        <w:ind w:firstLine="600"/>
        <w:jc w:val="center"/>
        <w:rPr>
          <w:rFonts w:ascii="Times New Roman" w:hAnsi="Times New Roman" w:cs="Times New Roman"/>
          <w:i/>
          <w:color w:val="auto"/>
          <w:sz w:val="28"/>
          <w:szCs w:val="28"/>
          <w:lang w:val="uk-UA"/>
        </w:rPr>
      </w:pPr>
    </w:p>
    <w:p w:rsidR="00A93D5F" w:rsidRPr="00D17181" w:rsidRDefault="00A93D5F" w:rsidP="00A93D5F">
      <w:pPr>
        <w:ind w:firstLine="708"/>
        <w:jc w:val="center"/>
        <w:rPr>
          <w:rFonts w:ascii="Times New Roman" w:hAnsi="Times New Roman" w:cs="Times New Roman"/>
          <w:b/>
          <w:color w:val="auto"/>
          <w:sz w:val="28"/>
          <w:szCs w:val="28"/>
          <w:lang w:val="uk-UA"/>
        </w:rPr>
      </w:pPr>
    </w:p>
    <w:p w:rsidR="00A93D5F" w:rsidRPr="00D17181" w:rsidRDefault="00A93D5F" w:rsidP="00A93D5F">
      <w:pPr>
        <w:ind w:firstLine="708"/>
        <w:jc w:val="center"/>
        <w:rPr>
          <w:rFonts w:ascii="Times New Roman" w:hAnsi="Times New Roman" w:cs="Times New Roman"/>
          <w:b/>
          <w:color w:val="auto"/>
          <w:sz w:val="28"/>
          <w:szCs w:val="28"/>
          <w:lang w:val="uk-UA"/>
        </w:rPr>
      </w:pPr>
    </w:p>
    <w:p w:rsidR="00A93D5F" w:rsidRPr="00D17181" w:rsidRDefault="00A93D5F" w:rsidP="00A93D5F">
      <w:pPr>
        <w:jc w:val="center"/>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6.6. Розподіл балів, які отримують студенти</w:t>
      </w:r>
    </w:p>
    <w:p w:rsidR="00A93D5F" w:rsidRPr="00D17181" w:rsidRDefault="00A93D5F" w:rsidP="00A93D5F">
      <w:pPr>
        <w:keepNext/>
        <w:jc w:val="center"/>
        <w:outlineLvl w:val="6"/>
        <w:rPr>
          <w:rFonts w:ascii="Times New Roman" w:hAnsi="Times New Roman" w:cs="Times New Roman"/>
          <w:caps/>
          <w:color w:val="auto"/>
          <w:sz w:val="20"/>
          <w:szCs w:val="20"/>
          <w:lang w:val="uk-UA"/>
        </w:rPr>
      </w:pPr>
    </w:p>
    <w:p w:rsidR="00A93D5F" w:rsidRPr="00D17181" w:rsidRDefault="00A93D5F" w:rsidP="00A93D5F">
      <w:pPr>
        <w:keepNext/>
        <w:ind w:left="142"/>
        <w:jc w:val="center"/>
        <w:outlineLvl w:val="6"/>
        <w:rPr>
          <w:rFonts w:ascii="Times New Roman" w:hAnsi="Times New Roman" w:cs="Times New Roman"/>
          <w:i/>
          <w:caps/>
          <w:color w:val="auto"/>
          <w:szCs w:val="20"/>
          <w:lang w:val="uk-UA"/>
        </w:rPr>
      </w:pPr>
    </w:p>
    <w:p w:rsidR="00A93D5F" w:rsidRPr="00D17181" w:rsidRDefault="00A93D5F" w:rsidP="00A93D5F">
      <w:pPr>
        <w:keepNext/>
        <w:ind w:left="142"/>
        <w:jc w:val="center"/>
        <w:outlineLvl w:val="6"/>
        <w:rPr>
          <w:rFonts w:ascii="Times New Roman" w:hAnsi="Times New Roman" w:cs="Times New Roman"/>
          <w:b/>
          <w:color w:val="auto"/>
          <w:sz w:val="28"/>
          <w:szCs w:val="28"/>
          <w:lang w:val="uk-UA"/>
        </w:rPr>
      </w:pPr>
      <w:r w:rsidRPr="00D17181">
        <w:rPr>
          <w:rFonts w:ascii="Times New Roman" w:hAnsi="Times New Roman" w:cs="Times New Roman"/>
          <w:b/>
          <w:color w:val="auto"/>
          <w:sz w:val="28"/>
          <w:szCs w:val="28"/>
          <w:lang w:val="uk-UA"/>
        </w:rPr>
        <w:t>Приклад для екзамену</w:t>
      </w:r>
    </w:p>
    <w:tbl>
      <w:tblPr>
        <w:tblW w:w="5452"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485"/>
        <w:gridCol w:w="485"/>
        <w:gridCol w:w="485"/>
        <w:gridCol w:w="487"/>
        <w:gridCol w:w="337"/>
        <w:gridCol w:w="423"/>
        <w:gridCol w:w="405"/>
        <w:gridCol w:w="403"/>
        <w:gridCol w:w="537"/>
        <w:gridCol w:w="411"/>
        <w:gridCol w:w="237"/>
        <w:gridCol w:w="161"/>
        <w:gridCol w:w="425"/>
        <w:gridCol w:w="413"/>
        <w:gridCol w:w="413"/>
        <w:gridCol w:w="105"/>
        <w:gridCol w:w="306"/>
        <w:gridCol w:w="413"/>
        <w:gridCol w:w="547"/>
        <w:gridCol w:w="415"/>
        <w:gridCol w:w="692"/>
        <w:gridCol w:w="688"/>
        <w:gridCol w:w="677"/>
      </w:tblGrid>
      <w:tr w:rsidR="00A93D5F" w:rsidRPr="00D17181" w:rsidTr="00A93D5F">
        <w:trPr>
          <w:cantSplit/>
          <w:trHeight w:val="812"/>
        </w:trPr>
        <w:tc>
          <w:tcPr>
            <w:tcW w:w="2340" w:type="pct"/>
            <w:gridSpan w:val="11"/>
            <w:tcBorders>
              <w:bottom w:val="nil"/>
            </w:tcBorders>
            <w:tcMar>
              <w:left w:w="57" w:type="dxa"/>
              <w:right w:w="57" w:type="dxa"/>
            </w:tcMar>
            <w:vAlign w:val="center"/>
          </w:tcPr>
          <w:p w:rsidR="00A93D5F" w:rsidRPr="00D17181" w:rsidRDefault="00A93D5F" w:rsidP="00A93D5F">
            <w:pPr>
              <w:jc w:val="center"/>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Поточне тестування та самостійна робота</w:t>
            </w:r>
          </w:p>
        </w:tc>
        <w:tc>
          <w:tcPr>
            <w:tcW w:w="850" w:type="pct"/>
            <w:gridSpan w:val="6"/>
            <w:tcMar>
              <w:left w:w="57" w:type="dxa"/>
              <w:right w:w="57" w:type="dxa"/>
            </w:tcMar>
            <w:vAlign w:val="center"/>
          </w:tcPr>
          <w:p w:rsidR="00A93D5F" w:rsidRPr="00D17181" w:rsidRDefault="00A93D5F" w:rsidP="00A93D5F">
            <w:pPr>
              <w:jc w:val="center"/>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Підсумковий тест (екзамен)</w:t>
            </w:r>
          </w:p>
        </w:tc>
        <w:tc>
          <w:tcPr>
            <w:tcW w:w="1811" w:type="pct"/>
            <w:gridSpan w:val="7"/>
            <w:tcMar>
              <w:left w:w="57" w:type="dxa"/>
              <w:right w:w="57" w:type="dxa"/>
            </w:tcMar>
            <w:vAlign w:val="center"/>
          </w:tcPr>
          <w:p w:rsidR="00A93D5F" w:rsidRPr="00D17181" w:rsidRDefault="00A93D5F" w:rsidP="00A93D5F">
            <w:pPr>
              <w:jc w:val="center"/>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Сума</w:t>
            </w:r>
          </w:p>
        </w:tc>
      </w:tr>
      <w:tr w:rsidR="00A93D5F" w:rsidRPr="00D17181" w:rsidTr="00A93D5F">
        <w:trPr>
          <w:cantSplit/>
          <w:trHeight w:val="794"/>
        </w:trPr>
        <w:tc>
          <w:tcPr>
            <w:tcW w:w="2340" w:type="pct"/>
            <w:gridSpan w:val="11"/>
            <w:tcMar>
              <w:left w:w="57" w:type="dxa"/>
              <w:right w:w="57" w:type="dxa"/>
            </w:tcMar>
            <w:vAlign w:val="center"/>
          </w:tcPr>
          <w:p w:rsidR="00A93D5F" w:rsidRPr="00D17181" w:rsidRDefault="00A93D5F" w:rsidP="00A93D5F">
            <w:pPr>
              <w:jc w:val="center"/>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Змістовий модуль 1</w:t>
            </w:r>
          </w:p>
        </w:tc>
        <w:tc>
          <w:tcPr>
            <w:tcW w:w="115" w:type="pct"/>
            <w:tcBorders>
              <w:right w:val="nil"/>
            </w:tcBorders>
            <w:vAlign w:val="center"/>
          </w:tcPr>
          <w:p w:rsidR="00A93D5F" w:rsidRPr="00D17181" w:rsidRDefault="00A93D5F" w:rsidP="00A93D5F">
            <w:pPr>
              <w:jc w:val="center"/>
              <w:rPr>
                <w:rFonts w:ascii="Times New Roman" w:hAnsi="Times New Roman" w:cs="Times New Roman"/>
                <w:color w:val="auto"/>
                <w:sz w:val="28"/>
                <w:szCs w:val="28"/>
                <w:lang w:val="uk-UA"/>
              </w:rPr>
            </w:pPr>
          </w:p>
        </w:tc>
        <w:tc>
          <w:tcPr>
            <w:tcW w:w="2216" w:type="pct"/>
            <w:gridSpan w:val="11"/>
            <w:tcBorders>
              <w:left w:val="nil"/>
            </w:tcBorders>
            <w:tcMar>
              <w:left w:w="57" w:type="dxa"/>
              <w:right w:w="57" w:type="dxa"/>
            </w:tcMar>
            <w:vAlign w:val="center"/>
          </w:tcPr>
          <w:p w:rsidR="00A93D5F" w:rsidRPr="00D17181" w:rsidRDefault="00A93D5F" w:rsidP="00A93D5F">
            <w:pPr>
              <w:jc w:val="center"/>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Змістовий модуль 2</w:t>
            </w:r>
          </w:p>
        </w:tc>
        <w:tc>
          <w:tcPr>
            <w:tcW w:w="329"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8"/>
                <w:szCs w:val="28"/>
                <w:lang w:val="uk-UA"/>
              </w:rPr>
            </w:pPr>
          </w:p>
        </w:tc>
      </w:tr>
      <w:tr w:rsidR="00A93D5F" w:rsidRPr="00D17181" w:rsidTr="00A93D5F">
        <w:trPr>
          <w:cantSplit/>
          <w:trHeight w:val="870"/>
        </w:trPr>
        <w:tc>
          <w:tcPr>
            <w:tcW w:w="181"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w:t>
            </w:r>
          </w:p>
        </w:tc>
        <w:tc>
          <w:tcPr>
            <w:tcW w:w="235"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Т2</w:t>
            </w:r>
          </w:p>
        </w:tc>
        <w:tc>
          <w:tcPr>
            <w:tcW w:w="235"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Т3</w:t>
            </w:r>
          </w:p>
        </w:tc>
        <w:tc>
          <w:tcPr>
            <w:tcW w:w="235"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Т4</w:t>
            </w:r>
          </w:p>
        </w:tc>
        <w:tc>
          <w:tcPr>
            <w:tcW w:w="236"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Т5</w:t>
            </w:r>
          </w:p>
        </w:tc>
        <w:tc>
          <w:tcPr>
            <w:tcW w:w="163"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Т6</w:t>
            </w:r>
          </w:p>
        </w:tc>
        <w:tc>
          <w:tcPr>
            <w:tcW w:w="205" w:type="pct"/>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Т7</w:t>
            </w:r>
          </w:p>
        </w:tc>
        <w:tc>
          <w:tcPr>
            <w:tcW w:w="196" w:type="pct"/>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Т8</w:t>
            </w:r>
          </w:p>
        </w:tc>
        <w:tc>
          <w:tcPr>
            <w:tcW w:w="195" w:type="pct"/>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Т9</w:t>
            </w:r>
          </w:p>
        </w:tc>
        <w:tc>
          <w:tcPr>
            <w:tcW w:w="260" w:type="pct"/>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Т10</w:t>
            </w:r>
          </w:p>
        </w:tc>
        <w:tc>
          <w:tcPr>
            <w:tcW w:w="198" w:type="pct"/>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М1</w:t>
            </w:r>
          </w:p>
        </w:tc>
        <w:tc>
          <w:tcPr>
            <w:tcW w:w="193" w:type="pct"/>
            <w:gridSpan w:val="2"/>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Т11</w:t>
            </w:r>
          </w:p>
        </w:tc>
        <w:tc>
          <w:tcPr>
            <w:tcW w:w="206"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Т12</w:t>
            </w:r>
          </w:p>
        </w:tc>
        <w:tc>
          <w:tcPr>
            <w:tcW w:w="200"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Т13</w:t>
            </w:r>
          </w:p>
        </w:tc>
        <w:tc>
          <w:tcPr>
            <w:tcW w:w="200"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Т14</w:t>
            </w:r>
          </w:p>
        </w:tc>
        <w:tc>
          <w:tcPr>
            <w:tcW w:w="199" w:type="pct"/>
            <w:gridSpan w:val="2"/>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Т15</w:t>
            </w:r>
          </w:p>
        </w:tc>
        <w:tc>
          <w:tcPr>
            <w:tcW w:w="200"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Т16</w:t>
            </w:r>
          </w:p>
        </w:tc>
        <w:tc>
          <w:tcPr>
            <w:tcW w:w="265" w:type="pct"/>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Т17</w:t>
            </w:r>
          </w:p>
        </w:tc>
        <w:tc>
          <w:tcPr>
            <w:tcW w:w="201" w:type="pct"/>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М2</w:t>
            </w:r>
          </w:p>
        </w:tc>
        <w:tc>
          <w:tcPr>
            <w:tcW w:w="335" w:type="pct"/>
            <w:vAlign w:val="center"/>
          </w:tcPr>
          <w:p w:rsidR="00A93D5F" w:rsidRPr="00D17181" w:rsidRDefault="00A93D5F" w:rsidP="00A93D5F">
            <w:pPr>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ІНДЗ</w:t>
            </w:r>
          </w:p>
        </w:tc>
        <w:tc>
          <w:tcPr>
            <w:tcW w:w="333"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16"/>
                <w:szCs w:val="16"/>
                <w:lang w:val="en-US"/>
              </w:rPr>
            </w:pPr>
            <w:r w:rsidRPr="00D17181">
              <w:rPr>
                <w:rFonts w:ascii="Times New Roman" w:hAnsi="Times New Roman" w:cs="Times New Roman"/>
                <w:color w:val="auto"/>
                <w:sz w:val="16"/>
                <w:szCs w:val="16"/>
                <w:lang w:val="uk-UA"/>
              </w:rPr>
              <w:t xml:space="preserve">не більше </w:t>
            </w:r>
            <w:r w:rsidRPr="00D17181">
              <w:rPr>
                <w:rFonts w:ascii="Times New Roman" w:hAnsi="Times New Roman" w:cs="Times New Roman"/>
                <w:color w:val="auto"/>
                <w:sz w:val="16"/>
                <w:szCs w:val="16"/>
                <w:lang w:val="en-US"/>
              </w:rPr>
              <w:t>40</w:t>
            </w:r>
          </w:p>
        </w:tc>
        <w:tc>
          <w:tcPr>
            <w:tcW w:w="329" w:type="pct"/>
            <w:tcMar>
              <w:left w:w="57" w:type="dxa"/>
              <w:right w:w="57" w:type="dxa"/>
            </w:tcMar>
            <w:vAlign w:val="center"/>
          </w:tcPr>
          <w:p w:rsidR="00A93D5F" w:rsidRPr="00D17181" w:rsidRDefault="00A93D5F" w:rsidP="00A93D5F">
            <w:pPr>
              <w:ind w:left="-2"/>
              <w:jc w:val="center"/>
              <w:rPr>
                <w:rFonts w:ascii="Times New Roman" w:hAnsi="Times New Roman" w:cs="Times New Roman"/>
                <w:color w:val="auto"/>
                <w:sz w:val="16"/>
                <w:szCs w:val="16"/>
                <w:lang w:val="uk-UA"/>
              </w:rPr>
            </w:pPr>
            <w:r w:rsidRPr="00D17181">
              <w:rPr>
                <w:rFonts w:ascii="Times New Roman" w:hAnsi="Times New Roman" w:cs="Times New Roman"/>
                <w:color w:val="auto"/>
                <w:sz w:val="16"/>
                <w:szCs w:val="16"/>
                <w:lang w:val="uk-UA"/>
              </w:rPr>
              <w:t>не більше 100</w:t>
            </w:r>
          </w:p>
        </w:tc>
      </w:tr>
      <w:tr w:rsidR="00A93D5F" w:rsidRPr="00D17181" w:rsidTr="00A93D5F">
        <w:trPr>
          <w:cantSplit/>
          <w:trHeight w:val="416"/>
        </w:trPr>
        <w:tc>
          <w:tcPr>
            <w:tcW w:w="181"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35"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35"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35"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36"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163"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05" w:type="pct"/>
            <w:vAlign w:val="center"/>
          </w:tcPr>
          <w:p w:rsidR="00A93D5F" w:rsidRPr="00D17181" w:rsidRDefault="00A93D5F" w:rsidP="00A93D5F">
            <w:pP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196" w:type="pct"/>
            <w:vAlign w:val="center"/>
          </w:tcPr>
          <w:p w:rsidR="00A93D5F" w:rsidRPr="00D17181" w:rsidRDefault="00A93D5F" w:rsidP="00A93D5F">
            <w:pP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195" w:type="pct"/>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60" w:type="pct"/>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198" w:type="pct"/>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5</w:t>
            </w:r>
          </w:p>
        </w:tc>
        <w:tc>
          <w:tcPr>
            <w:tcW w:w="193" w:type="pct"/>
            <w:gridSpan w:val="2"/>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1 </w:t>
            </w:r>
          </w:p>
        </w:tc>
        <w:tc>
          <w:tcPr>
            <w:tcW w:w="206"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1 </w:t>
            </w:r>
          </w:p>
        </w:tc>
        <w:tc>
          <w:tcPr>
            <w:tcW w:w="200" w:type="pct"/>
            <w:tcMar>
              <w:left w:w="57" w:type="dxa"/>
              <w:right w:w="57" w:type="dxa"/>
            </w:tcMar>
            <w:vAlign w:val="center"/>
          </w:tcPr>
          <w:p w:rsidR="00A93D5F" w:rsidRPr="00D17181" w:rsidRDefault="00A93D5F" w:rsidP="00A93D5F">
            <w:pPr>
              <w:jc w:val="cente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1 </w:t>
            </w:r>
          </w:p>
        </w:tc>
        <w:tc>
          <w:tcPr>
            <w:tcW w:w="200" w:type="pct"/>
            <w:tcMar>
              <w:left w:w="57" w:type="dxa"/>
              <w:right w:w="57" w:type="dxa"/>
            </w:tcMar>
            <w:vAlign w:val="center"/>
          </w:tcPr>
          <w:p w:rsidR="00A93D5F" w:rsidRPr="00D17181" w:rsidRDefault="00A93D5F" w:rsidP="00A93D5F">
            <w:pP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1</w:t>
            </w:r>
          </w:p>
        </w:tc>
        <w:tc>
          <w:tcPr>
            <w:tcW w:w="199" w:type="pct"/>
            <w:gridSpan w:val="2"/>
            <w:tcMar>
              <w:left w:w="57" w:type="dxa"/>
              <w:right w:w="57" w:type="dxa"/>
            </w:tcMar>
            <w:vAlign w:val="center"/>
          </w:tcPr>
          <w:p w:rsidR="00A93D5F" w:rsidRPr="00D17181" w:rsidRDefault="00A93D5F" w:rsidP="00A93D5F">
            <w:pP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00" w:type="pct"/>
            <w:tcMar>
              <w:left w:w="57" w:type="dxa"/>
              <w:right w:w="57" w:type="dxa"/>
            </w:tcMar>
            <w:vAlign w:val="center"/>
          </w:tcPr>
          <w:p w:rsidR="00A93D5F" w:rsidRPr="00D17181" w:rsidRDefault="00A93D5F" w:rsidP="00A93D5F">
            <w:pP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65" w:type="pct"/>
            <w:vAlign w:val="center"/>
          </w:tcPr>
          <w:p w:rsidR="00A93D5F" w:rsidRPr="00D17181" w:rsidRDefault="00A93D5F" w:rsidP="00A93D5F">
            <w:pPr>
              <w:rPr>
                <w:rFonts w:ascii="Times New Roman" w:hAnsi="Times New Roman" w:cs="Times New Roman"/>
                <w:color w:val="auto"/>
                <w:sz w:val="20"/>
                <w:szCs w:val="20"/>
                <w:lang w:val="uk-UA"/>
              </w:rPr>
            </w:pPr>
            <w:r w:rsidRPr="00D17181">
              <w:rPr>
                <w:rFonts w:ascii="Times New Roman" w:hAnsi="Times New Roman" w:cs="Times New Roman"/>
                <w:color w:val="auto"/>
                <w:sz w:val="20"/>
                <w:szCs w:val="20"/>
                <w:lang w:val="uk-UA"/>
              </w:rPr>
              <w:t xml:space="preserve">2 </w:t>
            </w:r>
          </w:p>
        </w:tc>
        <w:tc>
          <w:tcPr>
            <w:tcW w:w="201" w:type="pct"/>
            <w:vAlign w:val="center"/>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color w:val="auto"/>
                <w:lang w:val="uk-UA"/>
              </w:rPr>
              <w:t>5</w:t>
            </w:r>
          </w:p>
        </w:tc>
        <w:tc>
          <w:tcPr>
            <w:tcW w:w="335" w:type="pct"/>
            <w:vAlign w:val="center"/>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color w:val="auto"/>
                <w:lang w:val="uk-UA"/>
              </w:rPr>
              <w:t>20</w:t>
            </w:r>
          </w:p>
        </w:tc>
        <w:tc>
          <w:tcPr>
            <w:tcW w:w="333" w:type="pct"/>
            <w:tcMar>
              <w:left w:w="57" w:type="dxa"/>
              <w:right w:w="57" w:type="dxa"/>
            </w:tcMar>
            <w:vAlign w:val="center"/>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color w:val="auto"/>
                <w:lang w:val="uk-UA"/>
              </w:rPr>
              <w:t>40</w:t>
            </w:r>
          </w:p>
        </w:tc>
        <w:tc>
          <w:tcPr>
            <w:tcW w:w="329" w:type="pct"/>
            <w:tcMar>
              <w:left w:w="57" w:type="dxa"/>
              <w:right w:w="57" w:type="dxa"/>
            </w:tcMar>
            <w:vAlign w:val="center"/>
          </w:tcPr>
          <w:p w:rsidR="00A93D5F" w:rsidRPr="00D17181" w:rsidRDefault="00A93D5F" w:rsidP="00A93D5F">
            <w:pPr>
              <w:jc w:val="center"/>
              <w:rPr>
                <w:rFonts w:ascii="Times New Roman" w:hAnsi="Times New Roman" w:cs="Times New Roman"/>
                <w:color w:val="auto"/>
                <w:lang w:val="uk-UA"/>
              </w:rPr>
            </w:pPr>
            <w:r w:rsidRPr="00D17181">
              <w:rPr>
                <w:rFonts w:ascii="Times New Roman" w:hAnsi="Times New Roman" w:cs="Times New Roman"/>
                <w:color w:val="auto"/>
                <w:lang w:val="uk-UA"/>
              </w:rPr>
              <w:t>100</w:t>
            </w:r>
          </w:p>
        </w:tc>
      </w:tr>
    </w:tbl>
    <w:p w:rsidR="00A93D5F" w:rsidRPr="00D17181" w:rsidRDefault="00A93D5F" w:rsidP="00A93D5F">
      <w:pPr>
        <w:ind w:firstLine="600"/>
        <w:rPr>
          <w:rFonts w:ascii="Times New Roman" w:hAnsi="Times New Roman" w:cs="Times New Roman"/>
          <w:color w:val="auto"/>
          <w:sz w:val="28"/>
          <w:szCs w:val="28"/>
          <w:lang w:val="uk-UA"/>
        </w:rPr>
      </w:pPr>
      <w:r w:rsidRPr="00D17181">
        <w:rPr>
          <w:rFonts w:ascii="Times New Roman" w:hAnsi="Times New Roman" w:cs="Times New Roman"/>
          <w:color w:val="auto"/>
          <w:sz w:val="28"/>
          <w:szCs w:val="28"/>
          <w:lang w:val="uk-UA"/>
        </w:rPr>
        <w:t>Т1, Т2 ... Т12 – теми змістових модулів.</w:t>
      </w:r>
    </w:p>
    <w:p w:rsidR="00A93D5F" w:rsidRPr="00D17181" w:rsidRDefault="00A93D5F" w:rsidP="00A93D5F">
      <w:pPr>
        <w:ind w:firstLine="600"/>
        <w:jc w:val="center"/>
        <w:rPr>
          <w:rFonts w:ascii="Times New Roman" w:hAnsi="Times New Roman" w:cs="Times New Roman"/>
          <w:i/>
          <w:color w:val="auto"/>
          <w:sz w:val="28"/>
          <w:szCs w:val="28"/>
          <w:lang w:val="uk-UA"/>
        </w:rPr>
      </w:pPr>
    </w:p>
    <w:p w:rsidR="00A93D5F" w:rsidRPr="00D17181" w:rsidRDefault="00A93D5F" w:rsidP="00A93D5F">
      <w:pPr>
        <w:ind w:firstLine="708"/>
        <w:jc w:val="center"/>
        <w:rPr>
          <w:rFonts w:ascii="Times New Roman" w:hAnsi="Times New Roman" w:cs="Times New Roman"/>
          <w:b/>
          <w:color w:val="auto"/>
          <w:sz w:val="28"/>
          <w:szCs w:val="28"/>
          <w:lang w:val="uk-UA"/>
        </w:rPr>
      </w:pPr>
    </w:p>
    <w:p w:rsidR="00A93D5F" w:rsidRPr="00D17181" w:rsidRDefault="00A93D5F" w:rsidP="00A93D5F">
      <w:pPr>
        <w:ind w:firstLine="708"/>
        <w:jc w:val="center"/>
        <w:rPr>
          <w:rFonts w:ascii="Times New Roman" w:hAnsi="Times New Roman" w:cs="Times New Roman"/>
          <w:b/>
          <w:color w:val="auto"/>
          <w:sz w:val="28"/>
          <w:szCs w:val="28"/>
          <w:lang w:val="uk-UA"/>
        </w:rPr>
      </w:pPr>
    </w:p>
    <w:p w:rsidR="00A93D5F" w:rsidRPr="00D17181" w:rsidRDefault="00A93D5F" w:rsidP="00A93D5F">
      <w:pPr>
        <w:ind w:firstLine="708"/>
        <w:jc w:val="center"/>
        <w:rPr>
          <w:rFonts w:ascii="Times New Roman" w:hAnsi="Times New Roman" w:cs="Times New Roman"/>
          <w:b/>
          <w:color w:val="auto"/>
          <w:sz w:val="28"/>
          <w:szCs w:val="28"/>
          <w:lang w:val="uk-UA"/>
        </w:rPr>
      </w:pPr>
    </w:p>
    <w:p w:rsidR="00A93D5F" w:rsidRPr="00D17181" w:rsidRDefault="00A93D5F" w:rsidP="00A93D5F">
      <w:pPr>
        <w:rPr>
          <w:rFonts w:ascii="Times New Roman" w:hAnsi="Times New Roman" w:cs="Times New Roman"/>
          <w:b/>
          <w:color w:val="auto"/>
          <w:sz w:val="28"/>
          <w:szCs w:val="28"/>
        </w:rPr>
      </w:pPr>
    </w:p>
    <w:p w:rsidR="00A93D5F" w:rsidRPr="00A93D5F" w:rsidRDefault="00A93D5F" w:rsidP="00A93D5F">
      <w:pPr>
        <w:jc w:val="center"/>
        <w:rPr>
          <w:rFonts w:ascii="Times New Roman" w:hAnsi="Times New Roman" w:cs="Times New Roman"/>
          <w:b/>
          <w:color w:val="FF0000"/>
          <w:szCs w:val="28"/>
          <w:lang w:val="uk-UA"/>
        </w:rPr>
      </w:pPr>
    </w:p>
    <w:p w:rsidR="00A93D5F" w:rsidRPr="00A93D5F" w:rsidRDefault="00A93D5F" w:rsidP="00A93D5F">
      <w:pPr>
        <w:jc w:val="center"/>
        <w:rPr>
          <w:rFonts w:ascii="Times New Roman" w:hAnsi="Times New Roman" w:cs="Times New Roman"/>
          <w:b/>
          <w:color w:val="FF0000"/>
          <w:szCs w:val="28"/>
          <w:lang w:val="uk-UA"/>
        </w:rPr>
      </w:pPr>
    </w:p>
    <w:p w:rsidR="00A93D5F" w:rsidRPr="00A93D5F" w:rsidRDefault="00A93D5F" w:rsidP="00A93D5F">
      <w:pPr>
        <w:jc w:val="center"/>
        <w:rPr>
          <w:rFonts w:ascii="Times New Roman" w:hAnsi="Times New Roman" w:cs="Times New Roman"/>
          <w:b/>
          <w:color w:val="FF0000"/>
          <w:szCs w:val="28"/>
          <w:lang w:val="uk-UA"/>
        </w:rPr>
      </w:pPr>
    </w:p>
    <w:p w:rsidR="00A93D5F" w:rsidRPr="006E0F07" w:rsidRDefault="00A93D5F" w:rsidP="00A93D5F">
      <w:pPr>
        <w:autoSpaceDE w:val="0"/>
        <w:autoSpaceDN w:val="0"/>
        <w:adjustRightInd w:val="0"/>
        <w:jc w:val="both"/>
        <w:rPr>
          <w:b/>
          <w:sz w:val="28"/>
          <w:szCs w:val="28"/>
        </w:rPr>
      </w:pPr>
    </w:p>
    <w:p w:rsidR="00784CC2" w:rsidRPr="00BA2337" w:rsidRDefault="00784CC2" w:rsidP="00784CC2">
      <w:pPr>
        <w:jc w:val="center"/>
        <w:rPr>
          <w:rFonts w:ascii="Times New Roman" w:hAnsi="Times New Roman" w:cs="Times New Roman"/>
          <w:b/>
          <w:sz w:val="32"/>
          <w:szCs w:val="32"/>
          <w:lang w:val="uk-UA"/>
        </w:rPr>
      </w:pPr>
    </w:p>
    <w:p w:rsidR="00784CC2" w:rsidRPr="00BA2337" w:rsidRDefault="00784CC2" w:rsidP="00784CC2">
      <w:pPr>
        <w:shd w:val="clear" w:color="auto" w:fill="FFFFFF"/>
        <w:spacing w:before="144"/>
        <w:jc w:val="center"/>
        <w:rPr>
          <w:rFonts w:ascii="Times New Roman" w:hAnsi="Times New Roman" w:cs="Times New Roman"/>
          <w:b/>
          <w:bCs/>
          <w:i/>
          <w:sz w:val="28"/>
          <w:szCs w:val="28"/>
          <w:lang w:val="uk-UA"/>
        </w:rPr>
      </w:pPr>
    </w:p>
    <w:p w:rsidR="00784CC2" w:rsidRPr="00BA2337" w:rsidRDefault="00784CC2" w:rsidP="00784CC2">
      <w:pPr>
        <w:shd w:val="clear" w:color="auto" w:fill="FFFFFF"/>
        <w:spacing w:before="144"/>
        <w:jc w:val="center"/>
        <w:rPr>
          <w:rFonts w:ascii="Times New Roman" w:hAnsi="Times New Roman" w:cs="Times New Roman"/>
          <w:b/>
          <w:bCs/>
          <w:i/>
          <w:sz w:val="28"/>
          <w:szCs w:val="28"/>
          <w:lang w:val="uk-UA"/>
        </w:rPr>
      </w:pPr>
    </w:p>
    <w:p w:rsidR="00784CC2" w:rsidRPr="00BA2337" w:rsidRDefault="00784CC2" w:rsidP="00784CC2">
      <w:pPr>
        <w:tabs>
          <w:tab w:val="left" w:pos="2030"/>
          <w:tab w:val="left" w:pos="10065"/>
        </w:tabs>
        <w:jc w:val="center"/>
        <w:rPr>
          <w:rFonts w:ascii="Times New Roman" w:hAnsi="Times New Roman" w:cs="Times New Roman"/>
          <w:b/>
          <w:sz w:val="28"/>
          <w:lang w:val="uk-UA"/>
        </w:rPr>
      </w:pPr>
    </w:p>
    <w:p w:rsidR="00784CC2" w:rsidRPr="00BA2337" w:rsidRDefault="00784CC2" w:rsidP="00784CC2">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6.7. ОРІЄНТОВНИЙ ПЕРЕЛІК ПИТАНЬ ДО ЕКЗАМЕНУ (ЗАЛІКУ)</w:t>
      </w:r>
    </w:p>
    <w:p w:rsidR="00001957" w:rsidRDefault="00001957" w:rsidP="00001957">
      <w:pPr>
        <w:pStyle w:val="Default"/>
        <w:jc w:val="both"/>
        <w:rPr>
          <w:sz w:val="28"/>
          <w:szCs w:val="28"/>
        </w:rPr>
      </w:pPr>
      <w:r>
        <w:rPr>
          <w:sz w:val="28"/>
          <w:szCs w:val="28"/>
        </w:rPr>
        <w:t xml:space="preserve">1. Предмет та завдання історії держави і права України. Джерела, основні етапи та проблеми історіографії курсу. Методологія та періодизація курсу. </w:t>
      </w:r>
    </w:p>
    <w:p w:rsidR="00001957" w:rsidRDefault="00001957" w:rsidP="00001957">
      <w:pPr>
        <w:pStyle w:val="Default"/>
        <w:jc w:val="both"/>
        <w:rPr>
          <w:sz w:val="28"/>
          <w:szCs w:val="28"/>
        </w:rPr>
      </w:pPr>
      <w:r>
        <w:rPr>
          <w:sz w:val="28"/>
          <w:szCs w:val="28"/>
        </w:rPr>
        <w:t xml:space="preserve">2. Виникнення Скіфської держави. Суспільно-політичний устрій Скіфії. Право Скіфського державного утворення. </w:t>
      </w:r>
    </w:p>
    <w:p w:rsidR="00001957" w:rsidRDefault="00001957" w:rsidP="00001957">
      <w:pPr>
        <w:pStyle w:val="Default"/>
        <w:jc w:val="both"/>
        <w:rPr>
          <w:sz w:val="28"/>
          <w:szCs w:val="28"/>
        </w:rPr>
      </w:pPr>
      <w:r>
        <w:rPr>
          <w:sz w:val="28"/>
          <w:szCs w:val="28"/>
        </w:rPr>
        <w:t xml:space="preserve">3. Виникнення на території Північного Причорномор’я грецьких міст-держав. Суспільно-політичний устрій грецьких рабовласницьких міст-колоній. Правова система. </w:t>
      </w:r>
    </w:p>
    <w:p w:rsidR="00001957" w:rsidRDefault="00001957" w:rsidP="00001957">
      <w:pPr>
        <w:pStyle w:val="Default"/>
        <w:jc w:val="both"/>
        <w:rPr>
          <w:sz w:val="28"/>
          <w:szCs w:val="28"/>
        </w:rPr>
      </w:pPr>
      <w:r>
        <w:rPr>
          <w:sz w:val="28"/>
          <w:szCs w:val="28"/>
        </w:rPr>
        <w:t xml:space="preserve">4. Боспорське царство, його суспільно-політичний лад і право. </w:t>
      </w:r>
    </w:p>
    <w:p w:rsidR="00001957" w:rsidRDefault="00001957" w:rsidP="00001957">
      <w:pPr>
        <w:pStyle w:val="Default"/>
        <w:jc w:val="both"/>
        <w:rPr>
          <w:sz w:val="28"/>
          <w:szCs w:val="28"/>
        </w:rPr>
      </w:pPr>
      <w:r>
        <w:rPr>
          <w:sz w:val="28"/>
          <w:szCs w:val="28"/>
        </w:rPr>
        <w:t xml:space="preserve">5. Перші союзи племен і інші переддержавні утворення у східних слов’ян (VІ – ІХ ст.). Передумови утворення давньоруської держави. Дискусії про її походження. Основні етапи розвитку Київської держави. </w:t>
      </w:r>
    </w:p>
    <w:p w:rsidR="00001957" w:rsidRDefault="00001957" w:rsidP="00001957">
      <w:pPr>
        <w:pStyle w:val="Default"/>
        <w:jc w:val="both"/>
        <w:rPr>
          <w:sz w:val="28"/>
          <w:szCs w:val="28"/>
        </w:rPr>
      </w:pPr>
      <w:r>
        <w:rPr>
          <w:sz w:val="28"/>
          <w:szCs w:val="28"/>
        </w:rPr>
        <w:t xml:space="preserve">6. Державний лад Київської Русі (кінець ІХ – початок ХІІ ст.). </w:t>
      </w:r>
    </w:p>
    <w:p w:rsidR="00001957" w:rsidRDefault="00001957" w:rsidP="00001957">
      <w:pPr>
        <w:pStyle w:val="Default"/>
        <w:jc w:val="both"/>
        <w:rPr>
          <w:sz w:val="28"/>
          <w:szCs w:val="28"/>
        </w:rPr>
      </w:pPr>
      <w:r>
        <w:rPr>
          <w:sz w:val="28"/>
          <w:szCs w:val="28"/>
        </w:rPr>
        <w:t xml:space="preserve">7. Судова система та особливості судового процесу Київської Русі (кінець ІХ – початок ХІІ ст.). </w:t>
      </w:r>
    </w:p>
    <w:p w:rsidR="00001957" w:rsidRDefault="00001957" w:rsidP="00001957">
      <w:pPr>
        <w:pStyle w:val="Default"/>
        <w:jc w:val="both"/>
        <w:rPr>
          <w:sz w:val="28"/>
          <w:szCs w:val="28"/>
        </w:rPr>
      </w:pPr>
      <w:r>
        <w:rPr>
          <w:sz w:val="28"/>
          <w:szCs w:val="28"/>
        </w:rPr>
        <w:t xml:space="preserve">8. Суспільний лад Київської Русі (кінець ІХ – початок ХІІ ст.). Правове становище окремих груп залежного населення. </w:t>
      </w:r>
    </w:p>
    <w:p w:rsidR="00001957" w:rsidRDefault="00001957" w:rsidP="00001957">
      <w:pPr>
        <w:pStyle w:val="Default"/>
        <w:jc w:val="both"/>
        <w:rPr>
          <w:sz w:val="28"/>
          <w:szCs w:val="28"/>
        </w:rPr>
      </w:pPr>
      <w:r>
        <w:rPr>
          <w:sz w:val="28"/>
          <w:szCs w:val="28"/>
        </w:rPr>
        <w:t xml:space="preserve">9. Характеристика джерел права Київської Русі. «Руська правда» – видатна пам’ятка давньоруського права. </w:t>
      </w:r>
    </w:p>
    <w:p w:rsidR="00001957" w:rsidRDefault="00001957" w:rsidP="00001957">
      <w:pPr>
        <w:pStyle w:val="Default"/>
        <w:jc w:val="both"/>
        <w:rPr>
          <w:sz w:val="28"/>
          <w:szCs w:val="28"/>
        </w:rPr>
      </w:pPr>
      <w:r>
        <w:rPr>
          <w:sz w:val="28"/>
          <w:szCs w:val="28"/>
        </w:rPr>
        <w:t xml:space="preserve">10. Основні риси цивільного права за «Руською Правдою». </w:t>
      </w:r>
    </w:p>
    <w:p w:rsidR="00001957" w:rsidRDefault="00001957" w:rsidP="00001957">
      <w:pPr>
        <w:pStyle w:val="Default"/>
        <w:jc w:val="both"/>
        <w:rPr>
          <w:sz w:val="28"/>
          <w:szCs w:val="28"/>
        </w:rPr>
      </w:pPr>
      <w:r>
        <w:rPr>
          <w:sz w:val="28"/>
          <w:szCs w:val="28"/>
        </w:rPr>
        <w:t xml:space="preserve">11. Основні риси кримінального права Київської Русі: поняття і види злочинів, мета і система покарань. </w:t>
      </w:r>
    </w:p>
    <w:p w:rsidR="00001957" w:rsidRDefault="00001957" w:rsidP="00001957">
      <w:pPr>
        <w:pStyle w:val="Default"/>
        <w:jc w:val="both"/>
        <w:rPr>
          <w:sz w:val="28"/>
          <w:szCs w:val="28"/>
        </w:rPr>
      </w:pPr>
      <w:r>
        <w:rPr>
          <w:sz w:val="28"/>
          <w:szCs w:val="28"/>
        </w:rPr>
        <w:t xml:space="preserve">12. Феодальна роздробленість Київської Русі: причини, періодизація, наслідки. Зміни в державно-правових інститутах Русі на етапі феодальної роздробленості (30-ті роки XII ст. – початок XIV ст.). </w:t>
      </w:r>
    </w:p>
    <w:p w:rsidR="00001957" w:rsidRDefault="00001957" w:rsidP="00001957">
      <w:pPr>
        <w:pStyle w:val="Default"/>
        <w:jc w:val="both"/>
        <w:rPr>
          <w:sz w:val="28"/>
          <w:szCs w:val="28"/>
        </w:rPr>
      </w:pPr>
      <w:r>
        <w:rPr>
          <w:sz w:val="28"/>
          <w:szCs w:val="28"/>
        </w:rPr>
        <w:t xml:space="preserve">13. Формування Галицько-Волинського князівства. Особливості організації державної влади Галицько-Волинського князівства. Правова система Галицько-Волинської держави. Суд і процес. </w:t>
      </w:r>
    </w:p>
    <w:p w:rsidR="00001957" w:rsidRDefault="00001957" w:rsidP="00001957">
      <w:pPr>
        <w:pStyle w:val="Default"/>
        <w:jc w:val="both"/>
        <w:rPr>
          <w:sz w:val="28"/>
          <w:szCs w:val="28"/>
        </w:rPr>
      </w:pPr>
      <w:r>
        <w:rPr>
          <w:sz w:val="28"/>
          <w:szCs w:val="28"/>
        </w:rPr>
        <w:t xml:space="preserve">14. Особливості литовського проникнення в Україну та правове положення українських земель у складі Великого князівства Литовського. Загарбання українських земель Польським королівством. Утворення Речі Посполитої. Положення українських земель у складі Польського королівства та Речі Посполитої. </w:t>
      </w:r>
    </w:p>
    <w:p w:rsidR="00001957" w:rsidRDefault="00001957" w:rsidP="00001957">
      <w:pPr>
        <w:pStyle w:val="Default"/>
        <w:jc w:val="both"/>
        <w:rPr>
          <w:sz w:val="28"/>
          <w:szCs w:val="28"/>
        </w:rPr>
      </w:pPr>
      <w:r>
        <w:rPr>
          <w:sz w:val="28"/>
          <w:szCs w:val="28"/>
        </w:rPr>
        <w:t xml:space="preserve">15. Порядок формування і структура державного апарату Великого князівства Литовського </w:t>
      </w:r>
    </w:p>
    <w:p w:rsidR="00001957" w:rsidRDefault="00001957" w:rsidP="00001957">
      <w:pPr>
        <w:pStyle w:val="Default"/>
        <w:jc w:val="both"/>
        <w:rPr>
          <w:sz w:val="28"/>
          <w:szCs w:val="28"/>
        </w:rPr>
      </w:pPr>
      <w:r>
        <w:rPr>
          <w:sz w:val="28"/>
          <w:szCs w:val="28"/>
        </w:rPr>
        <w:t xml:space="preserve">16. Державний лад Польського королівства та Речі Посполитої. </w:t>
      </w:r>
    </w:p>
    <w:p w:rsidR="00001957" w:rsidRDefault="00001957" w:rsidP="00001957">
      <w:pPr>
        <w:pStyle w:val="Default"/>
        <w:jc w:val="both"/>
        <w:rPr>
          <w:sz w:val="28"/>
          <w:szCs w:val="28"/>
        </w:rPr>
      </w:pPr>
      <w:r>
        <w:rPr>
          <w:sz w:val="28"/>
          <w:szCs w:val="28"/>
        </w:rPr>
        <w:lastRenderedPageBreak/>
        <w:t xml:space="preserve">17. Правове становище основних соціальних груп населення в литовсько-польську добу. </w:t>
      </w:r>
    </w:p>
    <w:p w:rsidR="00001957" w:rsidRDefault="00001957" w:rsidP="00001957">
      <w:pPr>
        <w:pStyle w:val="Default"/>
        <w:jc w:val="both"/>
        <w:rPr>
          <w:sz w:val="28"/>
          <w:szCs w:val="28"/>
        </w:rPr>
      </w:pPr>
      <w:r>
        <w:rPr>
          <w:sz w:val="28"/>
          <w:szCs w:val="28"/>
        </w:rPr>
        <w:t xml:space="preserve">18. Магдебурзьке право на Україні (виникнення, суть, принципи та застосування). </w:t>
      </w:r>
    </w:p>
    <w:p w:rsidR="00001957" w:rsidRDefault="00001957" w:rsidP="00001957">
      <w:pPr>
        <w:pStyle w:val="Default"/>
        <w:jc w:val="both"/>
        <w:rPr>
          <w:sz w:val="28"/>
          <w:szCs w:val="28"/>
        </w:rPr>
      </w:pPr>
      <w:r>
        <w:rPr>
          <w:sz w:val="28"/>
          <w:szCs w:val="28"/>
        </w:rPr>
        <w:t xml:space="preserve">19. Система судоустрою на українських землях в литовсько-польську добу. </w:t>
      </w:r>
    </w:p>
    <w:p w:rsidR="00001957" w:rsidRDefault="00001957" w:rsidP="00001957">
      <w:pPr>
        <w:pStyle w:val="Default"/>
        <w:jc w:val="both"/>
        <w:rPr>
          <w:sz w:val="28"/>
          <w:szCs w:val="28"/>
        </w:rPr>
      </w:pPr>
      <w:r>
        <w:rPr>
          <w:sz w:val="28"/>
          <w:szCs w:val="28"/>
        </w:rPr>
        <w:t xml:space="preserve">20. Характеристика джерел права в литовсько-польську добу. Статути Великого князівства Литовського як джерела права. </w:t>
      </w:r>
    </w:p>
    <w:p w:rsidR="00001957" w:rsidRDefault="00001957" w:rsidP="00001957">
      <w:pPr>
        <w:pStyle w:val="Default"/>
        <w:jc w:val="both"/>
        <w:rPr>
          <w:sz w:val="28"/>
          <w:szCs w:val="28"/>
        </w:rPr>
      </w:pPr>
      <w:r>
        <w:rPr>
          <w:sz w:val="28"/>
          <w:szCs w:val="28"/>
        </w:rPr>
        <w:t xml:space="preserve">21. Основні риси цивільного права в литовсько-польський період. </w:t>
      </w:r>
    </w:p>
    <w:p w:rsidR="00001957" w:rsidRDefault="00001957" w:rsidP="00001957">
      <w:pPr>
        <w:pStyle w:val="Default"/>
        <w:jc w:val="both"/>
        <w:rPr>
          <w:sz w:val="28"/>
          <w:szCs w:val="28"/>
        </w:rPr>
      </w:pPr>
      <w:r>
        <w:rPr>
          <w:sz w:val="28"/>
          <w:szCs w:val="28"/>
        </w:rPr>
        <w:t xml:space="preserve">22. Кримінальне право. Характерні риси процесуального права в литовсько-польський період. </w:t>
      </w:r>
    </w:p>
    <w:p w:rsidR="00001957" w:rsidRDefault="00001957" w:rsidP="00001957">
      <w:pPr>
        <w:pStyle w:val="Default"/>
        <w:jc w:val="both"/>
        <w:rPr>
          <w:sz w:val="28"/>
          <w:szCs w:val="28"/>
        </w:rPr>
      </w:pPr>
      <w:r>
        <w:rPr>
          <w:sz w:val="28"/>
          <w:szCs w:val="28"/>
        </w:rPr>
        <w:t xml:space="preserve">23. Виникнення українського козацтва. Причини, джерела, час, територія. Формування станових ознак українського козацтва та боротьба за правове утвердження. </w:t>
      </w:r>
    </w:p>
    <w:p w:rsidR="00001957" w:rsidRDefault="00001957" w:rsidP="00001957">
      <w:pPr>
        <w:pStyle w:val="Default"/>
        <w:jc w:val="both"/>
        <w:rPr>
          <w:sz w:val="28"/>
          <w:szCs w:val="28"/>
        </w:rPr>
      </w:pPr>
      <w:r>
        <w:rPr>
          <w:sz w:val="28"/>
          <w:szCs w:val="28"/>
        </w:rPr>
        <w:t xml:space="preserve">24. Запорозька Січ – «козацька християнська республіка». Заснування Січі та місця її подальшого розташування. Основні етапи її політичної історії. </w:t>
      </w:r>
    </w:p>
    <w:p w:rsidR="00001957" w:rsidRDefault="00001957" w:rsidP="00001957">
      <w:pPr>
        <w:pStyle w:val="Default"/>
        <w:jc w:val="both"/>
        <w:rPr>
          <w:sz w:val="28"/>
          <w:szCs w:val="28"/>
        </w:rPr>
      </w:pPr>
      <w:r>
        <w:rPr>
          <w:sz w:val="28"/>
          <w:szCs w:val="28"/>
        </w:rPr>
        <w:t xml:space="preserve">25. Система органів влади та управління на Запорозькій Січі. </w:t>
      </w:r>
    </w:p>
    <w:p w:rsidR="00001957" w:rsidRDefault="00001957" w:rsidP="00001957">
      <w:pPr>
        <w:pStyle w:val="Default"/>
        <w:jc w:val="both"/>
        <w:rPr>
          <w:sz w:val="28"/>
          <w:szCs w:val="28"/>
        </w:rPr>
      </w:pPr>
      <w:r>
        <w:rPr>
          <w:sz w:val="28"/>
          <w:szCs w:val="28"/>
        </w:rPr>
        <w:t xml:space="preserve">26. Загальна характеристика звичаєвого права запорозьких козаків. Основні риси цивільного права Запорозької Січі. </w:t>
      </w:r>
    </w:p>
    <w:p w:rsidR="00001957" w:rsidRDefault="00001957" w:rsidP="00001957">
      <w:pPr>
        <w:pStyle w:val="Default"/>
        <w:jc w:val="both"/>
        <w:rPr>
          <w:sz w:val="28"/>
          <w:szCs w:val="28"/>
        </w:rPr>
      </w:pPr>
      <w:r>
        <w:rPr>
          <w:sz w:val="28"/>
          <w:szCs w:val="28"/>
        </w:rPr>
        <w:t xml:space="preserve">27. Основні риси кримінального права Запорозької Січі. </w:t>
      </w:r>
    </w:p>
    <w:p w:rsidR="00001957" w:rsidRDefault="00001957" w:rsidP="00001957">
      <w:pPr>
        <w:pStyle w:val="Default"/>
        <w:jc w:val="both"/>
        <w:rPr>
          <w:sz w:val="28"/>
          <w:szCs w:val="28"/>
        </w:rPr>
      </w:pPr>
      <w:r>
        <w:rPr>
          <w:sz w:val="28"/>
          <w:szCs w:val="28"/>
        </w:rPr>
        <w:t xml:space="preserve">28. Судовий устрій та судочинство на Запорозькій Січі. </w:t>
      </w:r>
    </w:p>
    <w:p w:rsidR="00001957" w:rsidRDefault="00001957" w:rsidP="00001957">
      <w:pPr>
        <w:pStyle w:val="Default"/>
        <w:jc w:val="both"/>
        <w:rPr>
          <w:sz w:val="28"/>
          <w:szCs w:val="28"/>
        </w:rPr>
      </w:pPr>
      <w:r>
        <w:rPr>
          <w:sz w:val="28"/>
          <w:szCs w:val="28"/>
        </w:rPr>
        <w:t xml:space="preserve">29. Причини ліквідації Запорозької Cічі і створення Задунайської Січі. </w:t>
      </w:r>
    </w:p>
    <w:p w:rsidR="00001957" w:rsidRDefault="00001957" w:rsidP="00001957">
      <w:pPr>
        <w:pStyle w:val="Default"/>
        <w:jc w:val="both"/>
        <w:rPr>
          <w:sz w:val="28"/>
          <w:szCs w:val="28"/>
        </w:rPr>
      </w:pPr>
      <w:r>
        <w:rPr>
          <w:sz w:val="28"/>
          <w:szCs w:val="28"/>
        </w:rPr>
        <w:t xml:space="preserve">30. Національно-визвольна війна під проводом Б. Хмельницького. Формування території та механізму держави в період національно-визвольної війни. Переяславська рада та юридичне оформлення приєднання Лівобережної України до Росії. </w:t>
      </w:r>
    </w:p>
    <w:p w:rsidR="00001957" w:rsidRDefault="00001957" w:rsidP="00001957">
      <w:pPr>
        <w:pStyle w:val="Default"/>
        <w:jc w:val="both"/>
        <w:rPr>
          <w:sz w:val="28"/>
          <w:szCs w:val="28"/>
        </w:rPr>
      </w:pPr>
      <w:r>
        <w:rPr>
          <w:sz w:val="28"/>
          <w:szCs w:val="28"/>
        </w:rPr>
        <w:t xml:space="preserve">31. Зміни принципів, форм і методів у діяльності військово-адміністративного апарату влади і управління Україною в другій половині ХVII – кінця ХVIIІ ст. </w:t>
      </w:r>
    </w:p>
    <w:p w:rsidR="00001957" w:rsidRDefault="00001957" w:rsidP="00001957">
      <w:pPr>
        <w:pStyle w:val="Default"/>
        <w:jc w:val="both"/>
        <w:rPr>
          <w:sz w:val="28"/>
          <w:szCs w:val="28"/>
        </w:rPr>
      </w:pPr>
      <w:r>
        <w:rPr>
          <w:sz w:val="28"/>
          <w:szCs w:val="28"/>
        </w:rPr>
        <w:t xml:space="preserve">32. Зміни у суспільних відносинах України-Гетьманщини в другій половині XVII – кінця XVIII cт. </w:t>
      </w:r>
    </w:p>
    <w:p w:rsidR="00001957" w:rsidRDefault="00001957" w:rsidP="00001957">
      <w:pPr>
        <w:pStyle w:val="Default"/>
        <w:jc w:val="both"/>
        <w:rPr>
          <w:sz w:val="28"/>
          <w:szCs w:val="28"/>
        </w:rPr>
      </w:pPr>
      <w:r>
        <w:rPr>
          <w:sz w:val="28"/>
          <w:szCs w:val="28"/>
        </w:rPr>
        <w:t xml:space="preserve">33. Обмеження і повна ліквідація української державності в другій половині XVII – кінця XVIII cт. Етапи ліквідації царатом автономії України. </w:t>
      </w:r>
    </w:p>
    <w:p w:rsidR="00001957" w:rsidRDefault="00001957" w:rsidP="00001957">
      <w:pPr>
        <w:pStyle w:val="Default"/>
        <w:jc w:val="both"/>
        <w:rPr>
          <w:sz w:val="28"/>
          <w:szCs w:val="28"/>
        </w:rPr>
      </w:pPr>
      <w:r>
        <w:rPr>
          <w:sz w:val="28"/>
          <w:szCs w:val="28"/>
        </w:rPr>
        <w:t xml:space="preserve">34. Організація судової влади в Україні-Гетьманщині (друга половина ХVII – кінець ХVIIІ ст.). </w:t>
      </w:r>
    </w:p>
    <w:p w:rsidR="00001957" w:rsidRDefault="00001957" w:rsidP="00001957">
      <w:pPr>
        <w:pStyle w:val="Default"/>
        <w:jc w:val="both"/>
        <w:rPr>
          <w:sz w:val="28"/>
          <w:szCs w:val="28"/>
        </w:rPr>
      </w:pPr>
      <w:r>
        <w:rPr>
          <w:sz w:val="28"/>
          <w:szCs w:val="28"/>
        </w:rPr>
        <w:t xml:space="preserve">35. Джерела права України-Гетьманщини. Кодифікація права на українських землях у ХVІІІ ст. Причини кодифікації. </w:t>
      </w:r>
    </w:p>
    <w:p w:rsidR="00001957" w:rsidRDefault="00001957" w:rsidP="00001957">
      <w:pPr>
        <w:pStyle w:val="Default"/>
        <w:jc w:val="both"/>
        <w:rPr>
          <w:sz w:val="28"/>
          <w:szCs w:val="28"/>
        </w:rPr>
      </w:pPr>
      <w:r>
        <w:rPr>
          <w:sz w:val="28"/>
          <w:szCs w:val="28"/>
        </w:rPr>
        <w:t xml:space="preserve">36. Головні риси розвитку цивільного права України-Гетьманщини: право власності, зобов’язальне право, спадкове право, сімейне право. </w:t>
      </w:r>
    </w:p>
    <w:p w:rsidR="00001957" w:rsidRDefault="00001957" w:rsidP="00001957">
      <w:pPr>
        <w:pStyle w:val="Default"/>
        <w:jc w:val="both"/>
        <w:rPr>
          <w:sz w:val="28"/>
          <w:szCs w:val="28"/>
        </w:rPr>
      </w:pPr>
      <w:r>
        <w:rPr>
          <w:sz w:val="28"/>
          <w:szCs w:val="28"/>
        </w:rPr>
        <w:t xml:space="preserve">37. Основні риси розвитку кримінального права України-Гетьманщини: поняття і види злочинів; мета і система покарань. </w:t>
      </w:r>
    </w:p>
    <w:p w:rsidR="00001957" w:rsidRDefault="00001957" w:rsidP="00001957">
      <w:pPr>
        <w:pStyle w:val="Default"/>
        <w:jc w:val="both"/>
        <w:rPr>
          <w:sz w:val="28"/>
          <w:szCs w:val="28"/>
        </w:rPr>
      </w:pPr>
      <w:r>
        <w:rPr>
          <w:sz w:val="28"/>
          <w:szCs w:val="28"/>
        </w:rPr>
        <w:t xml:space="preserve">38. Процесуальне право України-Гетьманщини. </w:t>
      </w:r>
    </w:p>
    <w:p w:rsidR="00001957" w:rsidRDefault="00001957" w:rsidP="00001957">
      <w:pPr>
        <w:pStyle w:val="Default"/>
        <w:jc w:val="both"/>
        <w:rPr>
          <w:sz w:val="28"/>
          <w:szCs w:val="28"/>
        </w:rPr>
      </w:pPr>
      <w:r>
        <w:rPr>
          <w:sz w:val="28"/>
          <w:szCs w:val="28"/>
        </w:rPr>
        <w:t xml:space="preserve">39. Адміністративно-політичний устрій Слобідської України ХVІІ – ХVІІІ ст. та особливості суспільного устрою. </w:t>
      </w:r>
    </w:p>
    <w:p w:rsidR="00001957" w:rsidRDefault="00001957" w:rsidP="00001957">
      <w:pPr>
        <w:pStyle w:val="Default"/>
        <w:jc w:val="both"/>
        <w:rPr>
          <w:sz w:val="28"/>
          <w:szCs w:val="28"/>
        </w:rPr>
      </w:pPr>
      <w:r>
        <w:rPr>
          <w:sz w:val="28"/>
          <w:szCs w:val="28"/>
        </w:rPr>
        <w:t xml:space="preserve">40. Етнічні українські землі у складі Російської імперії. Адміністративно-територіальний устрій України (початок ХІХ – початок ХХ ст.) </w:t>
      </w:r>
    </w:p>
    <w:p w:rsidR="00001957" w:rsidRDefault="00001957" w:rsidP="00001957">
      <w:pPr>
        <w:pStyle w:val="Default"/>
        <w:jc w:val="both"/>
        <w:rPr>
          <w:sz w:val="28"/>
          <w:szCs w:val="28"/>
        </w:rPr>
      </w:pPr>
      <w:r>
        <w:rPr>
          <w:sz w:val="28"/>
          <w:szCs w:val="28"/>
        </w:rPr>
        <w:lastRenderedPageBreak/>
        <w:t xml:space="preserve">41. Державний устрій на українських землях у складі Російської імперії (ХІХ ст.). </w:t>
      </w:r>
    </w:p>
    <w:p w:rsidR="00001957" w:rsidRDefault="00001957" w:rsidP="00001957">
      <w:pPr>
        <w:pStyle w:val="Default"/>
        <w:jc w:val="both"/>
        <w:rPr>
          <w:sz w:val="28"/>
          <w:szCs w:val="28"/>
        </w:rPr>
      </w:pPr>
      <w:r>
        <w:rPr>
          <w:sz w:val="28"/>
          <w:szCs w:val="28"/>
        </w:rPr>
        <w:t xml:space="preserve">42. Суспільний устрій на українських землях у складі Російської імперії (ХІХ ст.). </w:t>
      </w:r>
    </w:p>
    <w:p w:rsidR="00001957" w:rsidRDefault="00001957" w:rsidP="00001957">
      <w:pPr>
        <w:pStyle w:val="Default"/>
        <w:jc w:val="both"/>
        <w:rPr>
          <w:sz w:val="28"/>
          <w:szCs w:val="28"/>
        </w:rPr>
      </w:pPr>
      <w:r>
        <w:rPr>
          <w:sz w:val="28"/>
          <w:szCs w:val="28"/>
        </w:rPr>
        <w:t xml:space="preserve">43. Судова система в підросійській Україні у першій половині ХІХ ст. </w:t>
      </w:r>
    </w:p>
    <w:p w:rsidR="00001957" w:rsidRDefault="00001957" w:rsidP="00001957">
      <w:pPr>
        <w:pStyle w:val="Default"/>
        <w:jc w:val="both"/>
        <w:rPr>
          <w:sz w:val="28"/>
          <w:szCs w:val="28"/>
        </w:rPr>
      </w:pPr>
      <w:r>
        <w:rPr>
          <w:sz w:val="28"/>
          <w:szCs w:val="28"/>
        </w:rPr>
        <w:t xml:space="preserve">44. Джерела та основні риси права в підросійській Україні (ХІХ ст.). </w:t>
      </w:r>
    </w:p>
    <w:p w:rsidR="00001957" w:rsidRDefault="00001957" w:rsidP="00001957">
      <w:pPr>
        <w:pStyle w:val="Default"/>
        <w:jc w:val="both"/>
        <w:rPr>
          <w:sz w:val="28"/>
          <w:szCs w:val="28"/>
        </w:rPr>
      </w:pPr>
      <w:r>
        <w:rPr>
          <w:sz w:val="28"/>
          <w:szCs w:val="28"/>
        </w:rPr>
        <w:t xml:space="preserve">45. Селянська реформа 1861 року, її правове оформлення та особливості в Україні. Зміни в суспільному устрої України після селянської реформи. </w:t>
      </w:r>
    </w:p>
    <w:p w:rsidR="00001957" w:rsidRDefault="00001957" w:rsidP="00001957">
      <w:pPr>
        <w:pStyle w:val="Default"/>
        <w:jc w:val="both"/>
        <w:rPr>
          <w:sz w:val="28"/>
          <w:szCs w:val="28"/>
        </w:rPr>
      </w:pPr>
      <w:r>
        <w:rPr>
          <w:sz w:val="28"/>
          <w:szCs w:val="28"/>
        </w:rPr>
        <w:t xml:space="preserve">46. Поліція в структурі державного механізму. Поліцейська реформа. </w:t>
      </w:r>
    </w:p>
    <w:p w:rsidR="00001957" w:rsidRDefault="00001957" w:rsidP="00001957">
      <w:pPr>
        <w:pStyle w:val="Default"/>
        <w:jc w:val="both"/>
        <w:rPr>
          <w:sz w:val="28"/>
          <w:szCs w:val="28"/>
        </w:rPr>
      </w:pPr>
      <w:r>
        <w:rPr>
          <w:sz w:val="28"/>
          <w:szCs w:val="28"/>
        </w:rPr>
        <w:t xml:space="preserve">47. Судова реформа 1864 р. та її особливості в Україні. </w:t>
      </w:r>
    </w:p>
    <w:p w:rsidR="00001957" w:rsidRDefault="00001957" w:rsidP="00001957">
      <w:pPr>
        <w:pStyle w:val="Default"/>
        <w:jc w:val="both"/>
        <w:rPr>
          <w:sz w:val="28"/>
          <w:szCs w:val="28"/>
        </w:rPr>
      </w:pPr>
      <w:r>
        <w:rPr>
          <w:sz w:val="28"/>
          <w:szCs w:val="28"/>
        </w:rPr>
        <w:t xml:space="preserve">48. Реформи місцевого самоврядування (друга половина ХІХ ст.). </w:t>
      </w:r>
    </w:p>
    <w:p w:rsidR="00001957" w:rsidRDefault="00001957" w:rsidP="00001957">
      <w:pPr>
        <w:pStyle w:val="Default"/>
        <w:jc w:val="both"/>
        <w:rPr>
          <w:sz w:val="28"/>
          <w:szCs w:val="28"/>
        </w:rPr>
      </w:pPr>
      <w:r>
        <w:rPr>
          <w:sz w:val="28"/>
          <w:szCs w:val="28"/>
        </w:rPr>
        <w:t xml:space="preserve">49. Зміни у державному устрої України у складі Російської імперії на початку ХХ ст. </w:t>
      </w:r>
    </w:p>
    <w:p w:rsidR="00001957" w:rsidRDefault="00001957" w:rsidP="00001957">
      <w:pPr>
        <w:pStyle w:val="Default"/>
        <w:jc w:val="both"/>
        <w:rPr>
          <w:sz w:val="28"/>
          <w:szCs w:val="28"/>
        </w:rPr>
      </w:pPr>
      <w:r>
        <w:rPr>
          <w:sz w:val="28"/>
          <w:szCs w:val="28"/>
        </w:rPr>
        <w:t xml:space="preserve">50. Захоплення західноукраїнських земель Австрією. Органи урядової адміністрації на західноукраїнських землях наприкінці ХVІІІ – у середині ХІХ ст. </w:t>
      </w:r>
    </w:p>
    <w:p w:rsidR="00001957" w:rsidRDefault="00001957" w:rsidP="00001957">
      <w:pPr>
        <w:pStyle w:val="Default"/>
        <w:jc w:val="both"/>
        <w:rPr>
          <w:sz w:val="28"/>
          <w:szCs w:val="28"/>
        </w:rPr>
      </w:pPr>
      <w:r>
        <w:rPr>
          <w:sz w:val="28"/>
          <w:szCs w:val="28"/>
        </w:rPr>
        <w:t xml:space="preserve">51. Утворення дуалістичної Австро-Угорської монархії. Загальнодержавні органи влади і місцевого управління в кінці ХІХ – на початку ХХ ст. </w:t>
      </w:r>
    </w:p>
    <w:p w:rsidR="00001957" w:rsidRDefault="00001957" w:rsidP="00001957">
      <w:pPr>
        <w:pStyle w:val="Default"/>
        <w:jc w:val="both"/>
        <w:rPr>
          <w:sz w:val="28"/>
          <w:szCs w:val="28"/>
        </w:rPr>
      </w:pPr>
      <w:r>
        <w:rPr>
          <w:sz w:val="28"/>
          <w:szCs w:val="28"/>
        </w:rPr>
        <w:t xml:space="preserve">52. Суспільний лад на західноукраїнських землях в кінці ХVІІІ – початку ХХ ст. </w:t>
      </w:r>
    </w:p>
    <w:p w:rsidR="00001957" w:rsidRDefault="00001957" w:rsidP="00001957">
      <w:pPr>
        <w:pStyle w:val="Default"/>
        <w:jc w:val="both"/>
        <w:rPr>
          <w:sz w:val="28"/>
          <w:szCs w:val="28"/>
        </w:rPr>
      </w:pPr>
      <w:r>
        <w:rPr>
          <w:sz w:val="28"/>
          <w:szCs w:val="28"/>
        </w:rPr>
        <w:t xml:space="preserve">53. Джерела та система права на західноукраїнських землях в кінці ХVІІІ – початку ХХ ст. </w:t>
      </w:r>
    </w:p>
    <w:p w:rsidR="00001957" w:rsidRDefault="00001957" w:rsidP="00001957">
      <w:pPr>
        <w:pStyle w:val="Default"/>
        <w:jc w:val="both"/>
        <w:rPr>
          <w:sz w:val="28"/>
          <w:szCs w:val="28"/>
        </w:rPr>
      </w:pPr>
      <w:r>
        <w:rPr>
          <w:sz w:val="28"/>
          <w:szCs w:val="28"/>
        </w:rPr>
        <w:t xml:space="preserve">54. Судово-прокурорські органи на західноукраїнських землях в кінці ХVІІІ – на початку ХХ ст. </w:t>
      </w:r>
    </w:p>
    <w:p w:rsidR="00001957" w:rsidRDefault="00001957" w:rsidP="00001957">
      <w:pPr>
        <w:pStyle w:val="Default"/>
        <w:jc w:val="both"/>
        <w:rPr>
          <w:sz w:val="28"/>
          <w:szCs w:val="28"/>
        </w:rPr>
      </w:pPr>
      <w:r>
        <w:rPr>
          <w:sz w:val="28"/>
          <w:szCs w:val="28"/>
        </w:rPr>
        <w:t xml:space="preserve">55. Утворення Центральної Ради. Державне будівництво в період діяльності Центральної Ради. </w:t>
      </w:r>
    </w:p>
    <w:p w:rsidR="00001957" w:rsidRDefault="00001957" w:rsidP="00001957">
      <w:pPr>
        <w:pStyle w:val="Default"/>
        <w:jc w:val="both"/>
        <w:rPr>
          <w:sz w:val="28"/>
          <w:szCs w:val="28"/>
        </w:rPr>
      </w:pPr>
      <w:r>
        <w:rPr>
          <w:sz w:val="28"/>
          <w:szCs w:val="28"/>
        </w:rPr>
        <w:t xml:space="preserve">56. Судова система УНР доби Центральної Ради. </w:t>
      </w:r>
    </w:p>
    <w:p w:rsidR="00001957" w:rsidRDefault="00001957" w:rsidP="00001957">
      <w:pPr>
        <w:pStyle w:val="Default"/>
        <w:jc w:val="both"/>
        <w:rPr>
          <w:sz w:val="28"/>
          <w:szCs w:val="28"/>
        </w:rPr>
      </w:pPr>
      <w:r>
        <w:rPr>
          <w:sz w:val="28"/>
          <w:szCs w:val="28"/>
        </w:rPr>
        <w:t xml:space="preserve">57. Законотворча діяльність Центральної Ради. Конституція УНР від 29 квітня 1918 р., її структура, основні положення. </w:t>
      </w:r>
    </w:p>
    <w:p w:rsidR="00001957" w:rsidRDefault="00001957" w:rsidP="00001957">
      <w:pPr>
        <w:pStyle w:val="Default"/>
        <w:jc w:val="both"/>
        <w:rPr>
          <w:sz w:val="28"/>
          <w:szCs w:val="28"/>
        </w:rPr>
      </w:pPr>
      <w:r>
        <w:rPr>
          <w:sz w:val="28"/>
          <w:szCs w:val="28"/>
        </w:rPr>
        <w:t xml:space="preserve">58. УНР після Брестського миру. Припинення діяльності Центральної Ради. Причини падіння та історичне значення. </w:t>
      </w:r>
    </w:p>
    <w:p w:rsidR="00001957" w:rsidRDefault="00001957" w:rsidP="00001957">
      <w:pPr>
        <w:pStyle w:val="Default"/>
        <w:jc w:val="both"/>
        <w:rPr>
          <w:sz w:val="28"/>
          <w:szCs w:val="28"/>
        </w:rPr>
      </w:pPr>
      <w:r>
        <w:rPr>
          <w:sz w:val="28"/>
          <w:szCs w:val="28"/>
        </w:rPr>
        <w:t xml:space="preserve">59. Передумови та юридичне оформлення гетьманського перевороту. Проголошення Української Держави. Організація державної влади та управління Гетьманату. </w:t>
      </w:r>
    </w:p>
    <w:p w:rsidR="00001957" w:rsidRDefault="00001957" w:rsidP="00001957">
      <w:pPr>
        <w:pStyle w:val="Default"/>
        <w:jc w:val="both"/>
        <w:rPr>
          <w:sz w:val="28"/>
          <w:szCs w:val="28"/>
        </w:rPr>
      </w:pPr>
      <w:r>
        <w:rPr>
          <w:sz w:val="28"/>
          <w:szCs w:val="28"/>
        </w:rPr>
        <w:t xml:space="preserve">60. Судова та правоохоронна система Української Держави. </w:t>
      </w:r>
    </w:p>
    <w:p w:rsidR="00001957" w:rsidRDefault="00001957" w:rsidP="00001957">
      <w:pPr>
        <w:pStyle w:val="Default"/>
        <w:jc w:val="both"/>
        <w:rPr>
          <w:sz w:val="28"/>
          <w:szCs w:val="28"/>
        </w:rPr>
      </w:pPr>
      <w:r>
        <w:rPr>
          <w:sz w:val="28"/>
          <w:szCs w:val="28"/>
        </w:rPr>
        <w:t xml:space="preserve">61. Особливості законодавчого процесу в Українській Державі. </w:t>
      </w:r>
    </w:p>
    <w:p w:rsidR="00001957" w:rsidRDefault="00001957" w:rsidP="00001957">
      <w:pPr>
        <w:pStyle w:val="Default"/>
        <w:jc w:val="both"/>
        <w:rPr>
          <w:sz w:val="28"/>
          <w:szCs w:val="28"/>
        </w:rPr>
      </w:pPr>
      <w:r>
        <w:rPr>
          <w:sz w:val="28"/>
          <w:szCs w:val="28"/>
        </w:rPr>
        <w:t xml:space="preserve">62. Встановлення влади Директорії. Організація державної влади й територіальний устрій в період правління Директорії УНР. </w:t>
      </w:r>
    </w:p>
    <w:p w:rsidR="00001957" w:rsidRDefault="00001957" w:rsidP="00001957">
      <w:pPr>
        <w:pStyle w:val="Default"/>
        <w:jc w:val="both"/>
        <w:rPr>
          <w:sz w:val="28"/>
          <w:szCs w:val="28"/>
        </w:rPr>
      </w:pPr>
      <w:r>
        <w:rPr>
          <w:sz w:val="28"/>
          <w:szCs w:val="28"/>
        </w:rPr>
        <w:t xml:space="preserve">63. Законодавство Директорії. </w:t>
      </w:r>
    </w:p>
    <w:p w:rsidR="00001957" w:rsidRDefault="00001957" w:rsidP="00001957">
      <w:pPr>
        <w:pStyle w:val="Default"/>
        <w:jc w:val="both"/>
        <w:rPr>
          <w:sz w:val="28"/>
          <w:szCs w:val="28"/>
        </w:rPr>
      </w:pPr>
      <w:r>
        <w:rPr>
          <w:sz w:val="28"/>
          <w:szCs w:val="28"/>
        </w:rPr>
        <w:t xml:space="preserve">64. Судова система та правоохоронні органи Директорії. </w:t>
      </w:r>
    </w:p>
    <w:p w:rsidR="00001957" w:rsidRDefault="00001957" w:rsidP="00001957">
      <w:pPr>
        <w:pStyle w:val="Default"/>
        <w:jc w:val="both"/>
        <w:rPr>
          <w:sz w:val="28"/>
          <w:szCs w:val="28"/>
        </w:rPr>
      </w:pPr>
      <w:r>
        <w:rPr>
          <w:sz w:val="28"/>
          <w:szCs w:val="28"/>
        </w:rPr>
        <w:t xml:space="preserve">65. Падіння Директорії. Варшавський і Ризький договори. </w:t>
      </w:r>
    </w:p>
    <w:p w:rsidR="00001957" w:rsidRDefault="00001957" w:rsidP="00001957">
      <w:pPr>
        <w:pStyle w:val="Default"/>
        <w:jc w:val="both"/>
        <w:rPr>
          <w:sz w:val="28"/>
          <w:szCs w:val="28"/>
        </w:rPr>
      </w:pPr>
      <w:r>
        <w:rPr>
          <w:sz w:val="28"/>
          <w:szCs w:val="28"/>
        </w:rPr>
        <w:t xml:space="preserve">66. Становище західноукраїнських земель у складі Австро-Угорської монархії та організаційно-правові передумови утворення ЗУНР. Організація та структура державного апарату ЗУНР. </w:t>
      </w:r>
    </w:p>
    <w:p w:rsidR="00001957" w:rsidRDefault="00001957" w:rsidP="00001957">
      <w:pPr>
        <w:pStyle w:val="Default"/>
        <w:jc w:val="both"/>
        <w:rPr>
          <w:sz w:val="28"/>
          <w:szCs w:val="28"/>
        </w:rPr>
      </w:pPr>
      <w:r>
        <w:rPr>
          <w:sz w:val="28"/>
          <w:szCs w:val="28"/>
        </w:rPr>
        <w:t xml:space="preserve">67. Основні напрями й результати законодавчої діяльності ЗУНР. </w:t>
      </w:r>
    </w:p>
    <w:p w:rsidR="00001957" w:rsidRDefault="00001957" w:rsidP="00001957">
      <w:pPr>
        <w:pStyle w:val="Default"/>
        <w:jc w:val="both"/>
        <w:rPr>
          <w:sz w:val="28"/>
          <w:szCs w:val="28"/>
        </w:rPr>
      </w:pPr>
      <w:r>
        <w:rPr>
          <w:sz w:val="28"/>
          <w:szCs w:val="28"/>
        </w:rPr>
        <w:lastRenderedPageBreak/>
        <w:t xml:space="preserve">68. Судові та правоохоронні органи ЗУНР. </w:t>
      </w:r>
    </w:p>
    <w:p w:rsidR="00001957" w:rsidRDefault="00001957" w:rsidP="00001957">
      <w:pPr>
        <w:pStyle w:val="Default"/>
        <w:jc w:val="both"/>
        <w:rPr>
          <w:sz w:val="28"/>
          <w:szCs w:val="28"/>
        </w:rPr>
      </w:pPr>
      <w:r>
        <w:rPr>
          <w:sz w:val="28"/>
          <w:szCs w:val="28"/>
        </w:rPr>
        <w:t xml:space="preserve">69. Формування радянської державності. І Всеукраїнський з’їзд Рад 1917 р. Організація органів державної влади в Україні. Конституційно-правове оформлення радянської форми державності в Україні. Перебудова державного апарату. </w:t>
      </w:r>
    </w:p>
    <w:p w:rsidR="00001957" w:rsidRDefault="00001957" w:rsidP="00001957">
      <w:pPr>
        <w:pStyle w:val="Default"/>
        <w:jc w:val="both"/>
        <w:rPr>
          <w:sz w:val="28"/>
          <w:szCs w:val="28"/>
        </w:rPr>
      </w:pPr>
      <w:r>
        <w:rPr>
          <w:sz w:val="28"/>
          <w:szCs w:val="28"/>
        </w:rPr>
        <w:t xml:space="preserve">70. Становлення і розвиток судової системи у перші роки радянської влади (1917 – 1920 рр.). </w:t>
      </w:r>
    </w:p>
    <w:p w:rsidR="00001957" w:rsidRDefault="00001957" w:rsidP="00001957">
      <w:pPr>
        <w:pStyle w:val="Default"/>
        <w:jc w:val="both"/>
        <w:rPr>
          <w:sz w:val="28"/>
          <w:szCs w:val="28"/>
        </w:rPr>
      </w:pPr>
      <w:r>
        <w:rPr>
          <w:sz w:val="28"/>
          <w:szCs w:val="28"/>
        </w:rPr>
        <w:t xml:space="preserve">71. «Воєнний комунізм» як організаційно-правова форма здійснення соціально-економічної політики радянської України. </w:t>
      </w:r>
    </w:p>
    <w:p w:rsidR="00001957" w:rsidRDefault="00001957" w:rsidP="00001957">
      <w:pPr>
        <w:pStyle w:val="Default"/>
        <w:jc w:val="both"/>
        <w:rPr>
          <w:sz w:val="28"/>
          <w:szCs w:val="28"/>
        </w:rPr>
      </w:pPr>
      <w:r>
        <w:rPr>
          <w:sz w:val="28"/>
          <w:szCs w:val="28"/>
        </w:rPr>
        <w:t xml:space="preserve">72. Нова економічна політика та її законодавче оформлення. Особливості проведення НЕПу в Україні, характерні риси. </w:t>
      </w:r>
    </w:p>
    <w:p w:rsidR="00001957" w:rsidRDefault="00001957" w:rsidP="00001957">
      <w:pPr>
        <w:pStyle w:val="Default"/>
        <w:jc w:val="both"/>
        <w:rPr>
          <w:sz w:val="28"/>
          <w:szCs w:val="28"/>
        </w:rPr>
      </w:pPr>
      <w:r>
        <w:rPr>
          <w:sz w:val="28"/>
          <w:szCs w:val="28"/>
        </w:rPr>
        <w:t xml:space="preserve">73. Реорганізація судового устрою та правоохоронних органів УСРР в період НЕПу. </w:t>
      </w:r>
    </w:p>
    <w:p w:rsidR="00001957" w:rsidRDefault="00001957" w:rsidP="00001957">
      <w:pPr>
        <w:pStyle w:val="Default"/>
        <w:jc w:val="both"/>
        <w:rPr>
          <w:sz w:val="28"/>
          <w:szCs w:val="28"/>
        </w:rPr>
      </w:pPr>
      <w:r>
        <w:rPr>
          <w:sz w:val="28"/>
          <w:szCs w:val="28"/>
        </w:rPr>
        <w:t xml:space="preserve">74. Становлення основ радянського права. Особливості проведення в Україні Першої кодифікації законодавства. </w:t>
      </w:r>
    </w:p>
    <w:p w:rsidR="00001957" w:rsidRDefault="00001957" w:rsidP="00001957">
      <w:pPr>
        <w:pStyle w:val="Default"/>
        <w:jc w:val="both"/>
        <w:rPr>
          <w:sz w:val="28"/>
          <w:szCs w:val="28"/>
        </w:rPr>
      </w:pPr>
      <w:r>
        <w:rPr>
          <w:sz w:val="28"/>
          <w:szCs w:val="28"/>
        </w:rPr>
        <w:t xml:space="preserve">75. Основні риси тоталітарної системи СРСР-УРСР. Органи державної влади та управління УРСР у 30-ті рр. ХХ ст. </w:t>
      </w:r>
    </w:p>
    <w:p w:rsidR="00001957" w:rsidRDefault="00001957" w:rsidP="00001957">
      <w:pPr>
        <w:pStyle w:val="Default"/>
        <w:jc w:val="both"/>
        <w:rPr>
          <w:sz w:val="28"/>
          <w:szCs w:val="28"/>
        </w:rPr>
      </w:pPr>
      <w:r>
        <w:rPr>
          <w:sz w:val="28"/>
          <w:szCs w:val="28"/>
        </w:rPr>
        <w:t xml:space="preserve">76. Централізація судової системи й органів прокуратури. Посилення ролі позасудових репресивних органів у 30-ті рр. ХХ ст. </w:t>
      </w:r>
    </w:p>
    <w:p w:rsidR="00001957" w:rsidRDefault="00001957" w:rsidP="00001957">
      <w:pPr>
        <w:pStyle w:val="Default"/>
        <w:jc w:val="both"/>
        <w:rPr>
          <w:sz w:val="28"/>
          <w:szCs w:val="28"/>
        </w:rPr>
      </w:pPr>
      <w:r>
        <w:rPr>
          <w:sz w:val="28"/>
          <w:szCs w:val="28"/>
        </w:rPr>
        <w:t xml:space="preserve">77. Соціально-політичне становище західноукраїнських земель у складі іноземних держав (20-ті – середина 40-х рр. ХХ ст.). </w:t>
      </w:r>
    </w:p>
    <w:p w:rsidR="00001957" w:rsidRDefault="00001957" w:rsidP="00001957">
      <w:pPr>
        <w:pStyle w:val="Default"/>
        <w:jc w:val="both"/>
        <w:rPr>
          <w:sz w:val="28"/>
          <w:szCs w:val="28"/>
        </w:rPr>
      </w:pPr>
      <w:r>
        <w:rPr>
          <w:sz w:val="28"/>
          <w:szCs w:val="28"/>
        </w:rPr>
        <w:t xml:space="preserve">78. Проголошення незалежності Карпатської України: політико-правове значення. Спроби ОУН відновити українську державність у 1941 р. </w:t>
      </w:r>
    </w:p>
    <w:p w:rsidR="00001957" w:rsidRDefault="00001957" w:rsidP="00001957">
      <w:pPr>
        <w:pStyle w:val="Default"/>
        <w:jc w:val="both"/>
        <w:rPr>
          <w:sz w:val="28"/>
          <w:szCs w:val="28"/>
        </w:rPr>
      </w:pPr>
      <w:r>
        <w:rPr>
          <w:sz w:val="28"/>
          <w:szCs w:val="28"/>
        </w:rPr>
        <w:t xml:space="preserve">79. Юридичне оформлення приєднання Західної України до складу УРСР. Державне будівництво в західних областях УРСР в перший період радянизації. Судово-прокурорські органи в західних областях України. </w:t>
      </w:r>
    </w:p>
    <w:p w:rsidR="00001957" w:rsidRDefault="00001957" w:rsidP="00001957">
      <w:pPr>
        <w:pStyle w:val="Default"/>
        <w:jc w:val="both"/>
        <w:rPr>
          <w:sz w:val="28"/>
          <w:szCs w:val="28"/>
        </w:rPr>
      </w:pPr>
      <w:r>
        <w:rPr>
          <w:sz w:val="28"/>
          <w:szCs w:val="28"/>
        </w:rPr>
        <w:t xml:space="preserve">80. Напад фашистської Німеччини на СРСР. Розчленування території України і характеристика окупаційного режиму. Організаційно-правові основи діяльності українського повстанського руху. </w:t>
      </w:r>
    </w:p>
    <w:p w:rsidR="00001957" w:rsidRDefault="00001957" w:rsidP="00001957">
      <w:pPr>
        <w:pStyle w:val="Default"/>
        <w:jc w:val="both"/>
        <w:rPr>
          <w:sz w:val="28"/>
          <w:szCs w:val="28"/>
        </w:rPr>
      </w:pPr>
      <w:r>
        <w:rPr>
          <w:sz w:val="28"/>
          <w:szCs w:val="28"/>
        </w:rPr>
        <w:t xml:space="preserve">81. Переведення системи органів влади та управління на воєнний лад під час Другої світової війни. Судові органи і судочинство в період Другої світової війни. </w:t>
      </w:r>
    </w:p>
    <w:p w:rsidR="00001957" w:rsidRDefault="00001957" w:rsidP="00001957">
      <w:pPr>
        <w:pStyle w:val="Default"/>
        <w:jc w:val="both"/>
        <w:rPr>
          <w:sz w:val="28"/>
          <w:szCs w:val="28"/>
        </w:rPr>
      </w:pPr>
      <w:r>
        <w:rPr>
          <w:sz w:val="28"/>
          <w:szCs w:val="28"/>
        </w:rPr>
        <w:t xml:space="preserve">82. Особливості правотворчості та основні зміни радянського законодавства воєнного часу. </w:t>
      </w:r>
    </w:p>
    <w:p w:rsidR="00001957" w:rsidRDefault="00001957" w:rsidP="00001957">
      <w:pPr>
        <w:pStyle w:val="Default"/>
        <w:jc w:val="both"/>
        <w:rPr>
          <w:sz w:val="28"/>
          <w:szCs w:val="28"/>
        </w:rPr>
      </w:pPr>
      <w:r>
        <w:rPr>
          <w:sz w:val="28"/>
          <w:szCs w:val="28"/>
        </w:rPr>
        <w:t xml:space="preserve">83. Реорганізація і функціонування державних органів влади і управління УРСР (1945 – 1991 рр.). </w:t>
      </w:r>
    </w:p>
    <w:p w:rsidR="00001957" w:rsidRDefault="00001957" w:rsidP="00001957">
      <w:pPr>
        <w:pStyle w:val="Default"/>
        <w:jc w:val="both"/>
        <w:rPr>
          <w:sz w:val="28"/>
          <w:szCs w:val="28"/>
        </w:rPr>
      </w:pPr>
      <w:r>
        <w:rPr>
          <w:sz w:val="28"/>
          <w:szCs w:val="28"/>
        </w:rPr>
        <w:t xml:space="preserve">84. Основні зміни в діяльності органів суду, прокуратури та охорони громадського порядку (1945 – 1991 рр.). </w:t>
      </w:r>
    </w:p>
    <w:p w:rsidR="00001957" w:rsidRDefault="00001957" w:rsidP="00001957">
      <w:pPr>
        <w:pStyle w:val="Default"/>
        <w:jc w:val="both"/>
        <w:rPr>
          <w:sz w:val="28"/>
          <w:szCs w:val="28"/>
        </w:rPr>
      </w:pPr>
      <w:r>
        <w:rPr>
          <w:sz w:val="28"/>
          <w:szCs w:val="28"/>
        </w:rPr>
        <w:t xml:space="preserve">85. Особливості проведення Другої комплексної кодифікації законодавства УРСР. </w:t>
      </w:r>
    </w:p>
    <w:p w:rsidR="00001957" w:rsidRDefault="00001957" w:rsidP="00001957">
      <w:pPr>
        <w:pStyle w:val="Default"/>
        <w:jc w:val="both"/>
        <w:rPr>
          <w:sz w:val="28"/>
          <w:szCs w:val="28"/>
        </w:rPr>
      </w:pPr>
      <w:r>
        <w:rPr>
          <w:sz w:val="28"/>
          <w:szCs w:val="28"/>
        </w:rPr>
        <w:t xml:space="preserve">86. Період «перебудови»: періодизація, передумови, характерні риси. Реформування державного апарату УРСР в період «перебудови». </w:t>
      </w:r>
    </w:p>
    <w:p w:rsidR="00001957" w:rsidRDefault="00001957" w:rsidP="00001957">
      <w:pPr>
        <w:pStyle w:val="Default"/>
        <w:jc w:val="both"/>
        <w:rPr>
          <w:sz w:val="28"/>
          <w:szCs w:val="28"/>
        </w:rPr>
      </w:pPr>
      <w:r>
        <w:rPr>
          <w:sz w:val="28"/>
          <w:szCs w:val="28"/>
        </w:rPr>
        <w:t xml:space="preserve">87. Розпад СРСР: причини, наслідки. Угода про утворення СНД. Нормативно-правове забезпечення процесу становлення незалежної української державності. </w:t>
      </w:r>
    </w:p>
    <w:p w:rsidR="00001957" w:rsidRDefault="00001957" w:rsidP="00001957">
      <w:pPr>
        <w:pStyle w:val="Default"/>
        <w:jc w:val="both"/>
        <w:rPr>
          <w:sz w:val="28"/>
          <w:szCs w:val="28"/>
        </w:rPr>
      </w:pPr>
      <w:r>
        <w:rPr>
          <w:sz w:val="28"/>
          <w:szCs w:val="28"/>
        </w:rPr>
        <w:lastRenderedPageBreak/>
        <w:t xml:space="preserve">88. Організація органів влади та управління в умовах незалежності (1991 – 2010 рр.). </w:t>
      </w:r>
    </w:p>
    <w:p w:rsidR="00001957" w:rsidRDefault="00001957" w:rsidP="00001957">
      <w:pPr>
        <w:pStyle w:val="Default"/>
        <w:jc w:val="both"/>
        <w:rPr>
          <w:sz w:val="28"/>
          <w:szCs w:val="28"/>
        </w:rPr>
      </w:pPr>
      <w:r>
        <w:rPr>
          <w:sz w:val="28"/>
          <w:szCs w:val="28"/>
        </w:rPr>
        <w:t xml:space="preserve">89. Судові та правоохоронні органи України в період незалежності (1991 – 2010 рр.). </w:t>
      </w:r>
    </w:p>
    <w:p w:rsidR="00001957" w:rsidRDefault="00001957" w:rsidP="00001957">
      <w:pPr>
        <w:pStyle w:val="Default"/>
        <w:spacing w:line="360" w:lineRule="auto"/>
        <w:rPr>
          <w:sz w:val="28"/>
          <w:szCs w:val="28"/>
        </w:rPr>
      </w:pPr>
      <w:r>
        <w:rPr>
          <w:sz w:val="28"/>
          <w:szCs w:val="28"/>
        </w:rPr>
        <w:t>90. Формування національної правої системи (1991 – 2010 рр )</w:t>
      </w:r>
    </w:p>
    <w:p w:rsidR="00784CC2" w:rsidRPr="00BA2337" w:rsidRDefault="00784CC2" w:rsidP="00784CC2">
      <w:pPr>
        <w:ind w:firstLine="708"/>
        <w:jc w:val="center"/>
        <w:rPr>
          <w:rFonts w:ascii="Times New Roman" w:hAnsi="Times New Roman" w:cs="Times New Roman"/>
          <w:b/>
          <w:sz w:val="28"/>
          <w:szCs w:val="28"/>
          <w:lang w:val="uk-UA"/>
        </w:rPr>
      </w:pPr>
    </w:p>
    <w:p w:rsidR="00784CC2" w:rsidRPr="00BA2337" w:rsidRDefault="00784CC2" w:rsidP="00784CC2">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БІЛЕТИ ДО ЕКЗАМЕНУ</w:t>
      </w:r>
    </w:p>
    <w:p w:rsidR="00784CC2" w:rsidRPr="00BA2337" w:rsidRDefault="00784CC2" w:rsidP="00784CC2">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(за формою)</w:t>
      </w:r>
    </w:p>
    <w:p w:rsidR="00784CC2" w:rsidRPr="00BA2337" w:rsidRDefault="00784CC2" w:rsidP="00784CC2">
      <w:pPr>
        <w:ind w:firstLine="7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84CC2" w:rsidRPr="00661BAB" w:rsidTr="00FE77C5">
        <w:trPr>
          <w:jc w:val="center"/>
        </w:trPr>
        <w:tc>
          <w:tcPr>
            <w:tcW w:w="9571" w:type="dxa"/>
            <w:shd w:val="clear" w:color="auto" w:fill="auto"/>
          </w:tcPr>
          <w:p w:rsidR="002D4EBD" w:rsidRPr="002D4EBD" w:rsidRDefault="002D4EBD" w:rsidP="002D4EBD">
            <w:pPr>
              <w:keepNext/>
              <w:jc w:val="center"/>
              <w:outlineLvl w:val="0"/>
              <w:rPr>
                <w:rFonts w:ascii="Times New Roman" w:hAnsi="Times New Roman" w:cs="Times New Roman"/>
                <w:bCs/>
                <w:kern w:val="32"/>
                <w:sz w:val="28"/>
                <w:szCs w:val="28"/>
                <w:lang w:val="uk-UA"/>
              </w:rPr>
            </w:pPr>
            <w:r w:rsidRPr="002D4EBD">
              <w:rPr>
                <w:rFonts w:ascii="Times New Roman" w:hAnsi="Times New Roman" w:cs="Times New Roman"/>
                <w:bCs/>
                <w:kern w:val="32"/>
                <w:sz w:val="28"/>
                <w:szCs w:val="28"/>
                <w:lang w:val="uk-UA"/>
              </w:rPr>
              <w:t>ВІННИЦЬКИЙ СОЦІАЛЬНО – ЕКОНОМІЧНИЙ ІНСТИТУТ</w:t>
            </w:r>
          </w:p>
          <w:p w:rsidR="002D4EBD" w:rsidRPr="002D4EBD" w:rsidRDefault="002D4EBD" w:rsidP="002D4EBD">
            <w:pPr>
              <w:keepNext/>
              <w:jc w:val="center"/>
              <w:outlineLvl w:val="0"/>
              <w:rPr>
                <w:rFonts w:ascii="Times New Roman" w:hAnsi="Times New Roman" w:cs="Times New Roman"/>
                <w:bCs/>
                <w:kern w:val="32"/>
                <w:sz w:val="28"/>
                <w:szCs w:val="28"/>
                <w:lang w:val="uk-UA"/>
              </w:rPr>
            </w:pPr>
            <w:r w:rsidRPr="002D4EBD">
              <w:rPr>
                <w:rFonts w:ascii="Times New Roman" w:hAnsi="Times New Roman" w:cs="Times New Roman"/>
                <w:bCs/>
                <w:kern w:val="32"/>
                <w:sz w:val="28"/>
                <w:szCs w:val="28"/>
                <w:lang w:val="uk-UA"/>
              </w:rPr>
              <w:t>УНІВЕРСИТЕТУ «УКРАЇНА»</w:t>
            </w:r>
          </w:p>
          <w:p w:rsidR="002D4EBD" w:rsidRPr="002D4EBD" w:rsidRDefault="002D4EBD" w:rsidP="002D4EBD">
            <w:pPr>
              <w:keepNext/>
              <w:jc w:val="center"/>
              <w:outlineLvl w:val="0"/>
              <w:rPr>
                <w:rFonts w:ascii="Times New Roman" w:hAnsi="Times New Roman" w:cs="Times New Roman"/>
                <w:bCs/>
                <w:kern w:val="32"/>
                <w:sz w:val="28"/>
                <w:szCs w:val="28"/>
                <w:lang w:val="uk-UA"/>
              </w:rPr>
            </w:pPr>
            <w:r w:rsidRPr="002D4EBD">
              <w:rPr>
                <w:rFonts w:ascii="Times New Roman" w:hAnsi="Times New Roman" w:cs="Times New Roman"/>
                <w:bCs/>
                <w:kern w:val="32"/>
                <w:sz w:val="28"/>
                <w:szCs w:val="28"/>
                <w:lang w:val="uk-UA"/>
              </w:rPr>
              <w:t xml:space="preserve">                       </w:t>
            </w:r>
          </w:p>
          <w:p w:rsidR="002D4EBD" w:rsidRPr="002D4EBD" w:rsidRDefault="002D4EBD" w:rsidP="002D4EBD">
            <w:pPr>
              <w:keepNext/>
              <w:jc w:val="both"/>
              <w:outlineLvl w:val="0"/>
              <w:rPr>
                <w:rFonts w:ascii="Times New Roman" w:hAnsi="Times New Roman" w:cs="Times New Roman"/>
                <w:bCs/>
                <w:kern w:val="32"/>
                <w:sz w:val="28"/>
                <w:szCs w:val="28"/>
                <w:u w:val="single"/>
                <w:lang w:val="uk-UA"/>
              </w:rPr>
            </w:pPr>
            <w:r w:rsidRPr="002D4EBD">
              <w:rPr>
                <w:rFonts w:ascii="Times New Roman" w:hAnsi="Times New Roman" w:cs="Times New Roman"/>
                <w:bCs/>
                <w:kern w:val="32"/>
                <w:sz w:val="28"/>
                <w:szCs w:val="28"/>
                <w:lang w:val="uk-UA"/>
              </w:rPr>
              <w:t xml:space="preserve">Ступінь освіти </w:t>
            </w:r>
            <w:r w:rsidRPr="002D4EBD">
              <w:rPr>
                <w:rFonts w:ascii="Times New Roman" w:hAnsi="Times New Roman" w:cs="Times New Roman"/>
                <w:bCs/>
                <w:kern w:val="32"/>
                <w:sz w:val="28"/>
                <w:szCs w:val="28"/>
                <w:u w:val="single"/>
                <w:lang w:val="uk-UA"/>
              </w:rPr>
              <w:t>бакалавр</w:t>
            </w:r>
          </w:p>
          <w:p w:rsidR="002D4EBD" w:rsidRPr="002D4EBD" w:rsidRDefault="002D4EBD" w:rsidP="002D4EBD">
            <w:pPr>
              <w:keepNext/>
              <w:jc w:val="both"/>
              <w:outlineLvl w:val="0"/>
              <w:rPr>
                <w:rFonts w:ascii="Times New Roman" w:hAnsi="Times New Roman" w:cs="Times New Roman"/>
                <w:bCs/>
                <w:kern w:val="32"/>
                <w:sz w:val="28"/>
                <w:szCs w:val="28"/>
                <w:u w:val="single"/>
                <w:lang w:val="uk-UA"/>
              </w:rPr>
            </w:pPr>
            <w:r w:rsidRPr="002D4EBD">
              <w:rPr>
                <w:rFonts w:ascii="Times New Roman" w:hAnsi="Times New Roman" w:cs="Times New Roman"/>
                <w:bCs/>
                <w:kern w:val="32"/>
                <w:sz w:val="28"/>
                <w:szCs w:val="28"/>
                <w:lang w:val="uk-UA"/>
              </w:rPr>
              <w:t xml:space="preserve">Напрям підготовки  </w:t>
            </w:r>
            <w:r w:rsidRPr="002D4EBD">
              <w:rPr>
                <w:rFonts w:ascii="Times New Roman" w:hAnsi="Times New Roman" w:cs="Times New Roman"/>
                <w:bCs/>
                <w:kern w:val="32"/>
                <w:sz w:val="28"/>
                <w:szCs w:val="28"/>
                <w:u w:val="single"/>
                <w:lang w:val="uk-UA"/>
              </w:rPr>
              <w:t>08 «Право»</w:t>
            </w:r>
          </w:p>
          <w:p w:rsidR="002D4EBD" w:rsidRPr="002D4EBD" w:rsidRDefault="002D4EBD" w:rsidP="002D4EBD">
            <w:pPr>
              <w:keepNext/>
              <w:jc w:val="both"/>
              <w:outlineLvl w:val="0"/>
              <w:rPr>
                <w:rFonts w:ascii="Times New Roman" w:hAnsi="Times New Roman" w:cs="Times New Roman"/>
                <w:bCs/>
                <w:kern w:val="32"/>
                <w:sz w:val="28"/>
                <w:szCs w:val="28"/>
                <w:lang w:val="uk-UA"/>
              </w:rPr>
            </w:pPr>
            <w:r w:rsidRPr="002D4EBD">
              <w:rPr>
                <w:rFonts w:ascii="Times New Roman" w:hAnsi="Times New Roman" w:cs="Times New Roman"/>
                <w:bCs/>
                <w:kern w:val="32"/>
                <w:sz w:val="28"/>
                <w:szCs w:val="28"/>
                <w:lang w:val="uk-UA"/>
              </w:rPr>
              <w:t xml:space="preserve">Спеціальність </w:t>
            </w:r>
            <w:r w:rsidRPr="002D4EBD">
              <w:rPr>
                <w:rFonts w:ascii="Times New Roman" w:hAnsi="Times New Roman" w:cs="Times New Roman"/>
                <w:bCs/>
                <w:kern w:val="32"/>
                <w:sz w:val="28"/>
                <w:szCs w:val="28"/>
                <w:u w:val="single"/>
                <w:lang w:val="uk-UA"/>
              </w:rPr>
              <w:t>081 «Право»</w:t>
            </w:r>
            <w:r w:rsidRPr="002D4EBD">
              <w:rPr>
                <w:rFonts w:ascii="Times New Roman" w:hAnsi="Times New Roman" w:cs="Times New Roman"/>
                <w:bCs/>
                <w:kern w:val="32"/>
                <w:sz w:val="28"/>
                <w:szCs w:val="28"/>
                <w:lang w:val="uk-UA"/>
              </w:rPr>
              <w:t xml:space="preserve">    </w:t>
            </w:r>
          </w:p>
          <w:p w:rsidR="002D4EBD" w:rsidRPr="002D4EBD" w:rsidRDefault="002D4EBD" w:rsidP="002D4EBD">
            <w:pPr>
              <w:keepNext/>
              <w:jc w:val="both"/>
              <w:outlineLvl w:val="0"/>
              <w:rPr>
                <w:rFonts w:ascii="Times New Roman" w:hAnsi="Times New Roman" w:cs="Times New Roman"/>
                <w:bCs/>
                <w:kern w:val="32"/>
                <w:sz w:val="28"/>
                <w:szCs w:val="28"/>
                <w:u w:val="single"/>
                <w:lang w:val="uk-UA"/>
              </w:rPr>
            </w:pPr>
            <w:r w:rsidRPr="002D4EBD">
              <w:rPr>
                <w:rFonts w:ascii="Times New Roman" w:hAnsi="Times New Roman" w:cs="Times New Roman"/>
                <w:bCs/>
                <w:kern w:val="32"/>
                <w:sz w:val="28"/>
                <w:szCs w:val="28"/>
                <w:lang w:val="uk-UA"/>
              </w:rPr>
              <w:t xml:space="preserve">Семестр </w:t>
            </w:r>
            <w:r w:rsidR="00A62332">
              <w:rPr>
                <w:rFonts w:ascii="Times New Roman" w:hAnsi="Times New Roman" w:cs="Times New Roman"/>
                <w:bCs/>
                <w:kern w:val="32"/>
                <w:sz w:val="28"/>
                <w:szCs w:val="28"/>
                <w:u w:val="single"/>
                <w:lang w:val="uk-UA"/>
              </w:rPr>
              <w:t>2</w:t>
            </w:r>
          </w:p>
          <w:p w:rsidR="002D4EBD" w:rsidRPr="002D4EBD" w:rsidRDefault="002D4EBD" w:rsidP="002D4EBD">
            <w:pPr>
              <w:keepNext/>
              <w:jc w:val="both"/>
              <w:outlineLvl w:val="0"/>
              <w:rPr>
                <w:rFonts w:ascii="Times New Roman" w:hAnsi="Times New Roman" w:cs="Times New Roman"/>
                <w:bCs/>
                <w:kern w:val="32"/>
                <w:sz w:val="28"/>
                <w:szCs w:val="28"/>
                <w:lang w:val="uk-UA"/>
              </w:rPr>
            </w:pPr>
            <w:r w:rsidRPr="002D4EBD">
              <w:rPr>
                <w:rFonts w:ascii="Times New Roman" w:hAnsi="Times New Roman" w:cs="Times New Roman"/>
                <w:bCs/>
                <w:kern w:val="32"/>
                <w:sz w:val="28"/>
                <w:szCs w:val="28"/>
                <w:lang w:val="uk-UA"/>
              </w:rPr>
              <w:t xml:space="preserve">Навчальна дисципліна </w:t>
            </w:r>
            <w:r w:rsidR="00A62332">
              <w:rPr>
                <w:rFonts w:ascii="Times New Roman" w:hAnsi="Times New Roman" w:cs="Times New Roman"/>
                <w:bCs/>
                <w:kern w:val="32"/>
                <w:sz w:val="28"/>
                <w:szCs w:val="28"/>
                <w:lang w:val="uk-UA"/>
              </w:rPr>
              <w:t>Історія держави і права України</w:t>
            </w:r>
          </w:p>
          <w:p w:rsidR="002D4EBD" w:rsidRPr="002D4EBD" w:rsidRDefault="002D4EBD" w:rsidP="002D4EBD">
            <w:pPr>
              <w:keepNext/>
              <w:jc w:val="center"/>
              <w:outlineLvl w:val="0"/>
              <w:rPr>
                <w:rFonts w:ascii="Times New Roman" w:hAnsi="Times New Roman" w:cs="Times New Roman"/>
                <w:bCs/>
                <w:kern w:val="32"/>
                <w:sz w:val="22"/>
                <w:szCs w:val="22"/>
                <w:lang w:val="uk-UA"/>
              </w:rPr>
            </w:pPr>
          </w:p>
          <w:p w:rsidR="002D4EBD" w:rsidRPr="002D4EBD" w:rsidRDefault="002D4EBD" w:rsidP="002D4EBD">
            <w:pPr>
              <w:keepNext/>
              <w:jc w:val="center"/>
              <w:outlineLvl w:val="0"/>
              <w:rPr>
                <w:rFonts w:ascii="Times New Roman" w:hAnsi="Times New Roman" w:cs="Times New Roman"/>
                <w:bCs/>
                <w:kern w:val="32"/>
                <w:sz w:val="22"/>
                <w:szCs w:val="22"/>
                <w:lang w:val="uk-UA"/>
              </w:rPr>
            </w:pPr>
          </w:p>
          <w:p w:rsidR="002D4EBD" w:rsidRPr="00A62332" w:rsidRDefault="002D4EBD" w:rsidP="00A62332">
            <w:pPr>
              <w:keepNext/>
              <w:outlineLvl w:val="0"/>
              <w:rPr>
                <w:rFonts w:ascii="Times New Roman" w:hAnsi="Times New Roman" w:cs="Times New Roman"/>
                <w:b/>
                <w:bCs/>
                <w:kern w:val="32"/>
                <w:sz w:val="22"/>
                <w:szCs w:val="22"/>
                <w:lang w:val="uk-UA"/>
              </w:rPr>
            </w:pPr>
            <w:r w:rsidRPr="00A62332">
              <w:rPr>
                <w:rFonts w:ascii="Times New Roman" w:hAnsi="Times New Roman" w:cs="Times New Roman"/>
                <w:b/>
                <w:bCs/>
                <w:kern w:val="32"/>
                <w:sz w:val="22"/>
                <w:szCs w:val="22"/>
                <w:lang w:val="uk-UA"/>
              </w:rPr>
              <w:t xml:space="preserve">                                            ЕКЗАМЕНАЦІЙНИЙ БІЛЕТ № 1</w:t>
            </w:r>
          </w:p>
          <w:p w:rsidR="00A62332" w:rsidRPr="00910EE3" w:rsidRDefault="002D4EBD" w:rsidP="00A62332">
            <w:pPr>
              <w:pStyle w:val="Default"/>
              <w:jc w:val="both"/>
              <w:rPr>
                <w:sz w:val="28"/>
                <w:szCs w:val="28"/>
              </w:rPr>
            </w:pPr>
            <w:r w:rsidRPr="002D4EBD">
              <w:rPr>
                <w:b/>
                <w:bCs/>
                <w:kern w:val="32"/>
                <w:sz w:val="28"/>
                <w:szCs w:val="28"/>
                <w:u w:val="single"/>
              </w:rPr>
              <w:t>Теоретичне питання № 1.</w:t>
            </w:r>
            <w:r w:rsidRPr="002D4EBD">
              <w:rPr>
                <w:b/>
                <w:bCs/>
                <w:kern w:val="32"/>
                <w:sz w:val="28"/>
                <w:szCs w:val="28"/>
              </w:rPr>
              <w:t xml:space="preserve"> </w:t>
            </w:r>
            <w:r w:rsidR="00A62332" w:rsidRPr="00910EE3">
              <w:rPr>
                <w:sz w:val="28"/>
                <w:szCs w:val="28"/>
              </w:rPr>
              <w:t xml:space="preserve">1. Предмет та завдання історії держави і права України. Джерела, основні етапи та проблеми історіографії курсу. Методологія та періодизація курсу. </w:t>
            </w:r>
          </w:p>
          <w:p w:rsidR="00A62332" w:rsidRPr="00910EE3" w:rsidRDefault="002D4EBD" w:rsidP="00A62332">
            <w:pPr>
              <w:pStyle w:val="Default"/>
              <w:jc w:val="both"/>
              <w:rPr>
                <w:sz w:val="28"/>
                <w:szCs w:val="28"/>
              </w:rPr>
            </w:pPr>
            <w:r w:rsidRPr="002D4EBD">
              <w:rPr>
                <w:b/>
                <w:bCs/>
                <w:kern w:val="32"/>
                <w:sz w:val="28"/>
                <w:szCs w:val="28"/>
                <w:u w:val="single"/>
              </w:rPr>
              <w:t>Теоретичне питання № 2.</w:t>
            </w:r>
            <w:r w:rsidRPr="002D4EBD">
              <w:rPr>
                <w:b/>
                <w:bCs/>
                <w:kern w:val="32"/>
                <w:sz w:val="28"/>
                <w:szCs w:val="28"/>
              </w:rPr>
              <w:t xml:space="preserve"> </w:t>
            </w:r>
            <w:r w:rsidR="00A62332" w:rsidRPr="00910EE3">
              <w:rPr>
                <w:sz w:val="28"/>
                <w:szCs w:val="28"/>
              </w:rPr>
              <w:t xml:space="preserve"> Національно-визвольна війна під проводом Б. Хмельницького. Формування території та механізму держави в період національно-визвольної війни. Переяславська рада та юридичне оформлення приєднання Лівобережної України до Росії. </w:t>
            </w:r>
          </w:p>
          <w:p w:rsidR="00A62332" w:rsidRPr="00910EE3" w:rsidRDefault="00A62332" w:rsidP="00A62332">
            <w:pPr>
              <w:pStyle w:val="Default"/>
              <w:jc w:val="both"/>
              <w:rPr>
                <w:sz w:val="28"/>
                <w:szCs w:val="28"/>
              </w:rPr>
            </w:pPr>
            <w:r>
              <w:rPr>
                <w:b/>
                <w:bCs/>
                <w:kern w:val="32"/>
                <w:sz w:val="28"/>
                <w:szCs w:val="28"/>
                <w:u w:val="single"/>
              </w:rPr>
              <w:t xml:space="preserve">Теоретичне питання № </w:t>
            </w:r>
            <w:r>
              <w:rPr>
                <w:b/>
                <w:bCs/>
                <w:kern w:val="32"/>
                <w:sz w:val="28"/>
                <w:szCs w:val="28"/>
                <w:u w:val="single"/>
                <w:lang w:val="uk-UA"/>
              </w:rPr>
              <w:t>3</w:t>
            </w:r>
            <w:r w:rsidRPr="002D4EBD">
              <w:rPr>
                <w:b/>
                <w:bCs/>
                <w:kern w:val="32"/>
                <w:sz w:val="28"/>
                <w:szCs w:val="28"/>
                <w:u w:val="single"/>
              </w:rPr>
              <w:t>.</w:t>
            </w:r>
            <w:r w:rsidRPr="002D4EBD">
              <w:rPr>
                <w:b/>
                <w:bCs/>
                <w:kern w:val="32"/>
                <w:sz w:val="28"/>
                <w:szCs w:val="28"/>
              </w:rPr>
              <w:t xml:space="preserve"> </w:t>
            </w:r>
            <w:r w:rsidRPr="00910EE3">
              <w:rPr>
                <w:sz w:val="28"/>
                <w:szCs w:val="28"/>
              </w:rPr>
              <w:t xml:space="preserve">Судова та правоохоронна система Української Держави. </w:t>
            </w:r>
          </w:p>
          <w:p w:rsidR="002D4EBD" w:rsidRPr="002D4EBD" w:rsidRDefault="002D4EBD" w:rsidP="002D4EBD">
            <w:pPr>
              <w:shd w:val="clear" w:color="auto" w:fill="FFFFFF"/>
              <w:jc w:val="both"/>
              <w:rPr>
                <w:rFonts w:ascii="Times New Roman" w:hAnsi="Times New Roman" w:cs="Times New Roman"/>
                <w:i/>
                <w:sz w:val="28"/>
                <w:szCs w:val="28"/>
                <w:lang w:val="uk-UA"/>
              </w:rPr>
            </w:pPr>
          </w:p>
          <w:p w:rsidR="002D4EBD" w:rsidRPr="00A62332" w:rsidRDefault="002D4EBD" w:rsidP="002D4EBD">
            <w:pPr>
              <w:keepNext/>
              <w:jc w:val="center"/>
              <w:outlineLvl w:val="0"/>
              <w:rPr>
                <w:rFonts w:ascii="Times New Roman" w:hAnsi="Times New Roman" w:cs="Times New Roman"/>
                <w:bCs/>
                <w:kern w:val="32"/>
                <w:lang w:val="uk-UA"/>
              </w:rPr>
            </w:pPr>
          </w:p>
          <w:p w:rsidR="002D4EBD" w:rsidRPr="00A62332" w:rsidRDefault="002D4EBD" w:rsidP="002D4EBD">
            <w:pPr>
              <w:keepNext/>
              <w:jc w:val="center"/>
              <w:outlineLvl w:val="0"/>
              <w:rPr>
                <w:rFonts w:ascii="Times New Roman" w:hAnsi="Times New Roman" w:cs="Times New Roman"/>
                <w:bCs/>
                <w:kern w:val="32"/>
                <w:lang w:val="uk-UA"/>
              </w:rPr>
            </w:pPr>
          </w:p>
          <w:p w:rsidR="002D4EBD" w:rsidRPr="00A62332" w:rsidRDefault="002D4EBD" w:rsidP="002D4EBD">
            <w:pPr>
              <w:keepNext/>
              <w:jc w:val="center"/>
              <w:outlineLvl w:val="0"/>
              <w:rPr>
                <w:rFonts w:ascii="Times New Roman" w:hAnsi="Times New Roman" w:cs="Times New Roman"/>
                <w:bCs/>
                <w:kern w:val="32"/>
                <w:lang w:val="uk-UA"/>
              </w:rPr>
            </w:pPr>
          </w:p>
          <w:p w:rsidR="002D4EBD" w:rsidRPr="00A62332" w:rsidRDefault="002D4EBD" w:rsidP="002D4EBD">
            <w:pPr>
              <w:keepNext/>
              <w:jc w:val="both"/>
              <w:outlineLvl w:val="0"/>
              <w:rPr>
                <w:rFonts w:ascii="Times New Roman" w:hAnsi="Times New Roman" w:cs="Times New Roman"/>
                <w:bCs/>
                <w:kern w:val="32"/>
                <w:lang w:val="uk-UA"/>
              </w:rPr>
            </w:pPr>
            <w:r w:rsidRPr="00A62332">
              <w:rPr>
                <w:rFonts w:ascii="Times New Roman" w:hAnsi="Times New Roman" w:cs="Times New Roman"/>
                <w:bCs/>
                <w:kern w:val="32"/>
                <w:lang w:val="uk-UA"/>
              </w:rPr>
              <w:t xml:space="preserve">Затверджено на засіданні </w:t>
            </w:r>
          </w:p>
          <w:p w:rsidR="002D4EBD" w:rsidRPr="00A62332" w:rsidRDefault="002D4EBD" w:rsidP="002D4EBD">
            <w:pPr>
              <w:keepNext/>
              <w:jc w:val="both"/>
              <w:outlineLvl w:val="0"/>
              <w:rPr>
                <w:rFonts w:ascii="Times New Roman" w:hAnsi="Times New Roman" w:cs="Times New Roman"/>
                <w:bCs/>
                <w:kern w:val="32"/>
                <w:lang w:val="uk-UA"/>
              </w:rPr>
            </w:pPr>
            <w:r w:rsidRPr="00A62332">
              <w:rPr>
                <w:rFonts w:ascii="Times New Roman" w:hAnsi="Times New Roman" w:cs="Times New Roman"/>
                <w:bCs/>
                <w:kern w:val="32"/>
                <w:lang w:val="uk-UA"/>
              </w:rPr>
              <w:t>Кафедри бізнесу і права</w:t>
            </w:r>
          </w:p>
          <w:p w:rsidR="002D4EBD" w:rsidRPr="00A62332" w:rsidRDefault="002D4EBD" w:rsidP="002D4EBD">
            <w:pPr>
              <w:keepNext/>
              <w:jc w:val="both"/>
              <w:outlineLvl w:val="0"/>
              <w:rPr>
                <w:rFonts w:ascii="Times New Roman" w:hAnsi="Times New Roman" w:cs="Times New Roman"/>
                <w:bCs/>
                <w:kern w:val="32"/>
                <w:lang w:val="uk-UA"/>
              </w:rPr>
            </w:pPr>
            <w:r w:rsidRPr="00A62332">
              <w:rPr>
                <w:rFonts w:ascii="Times New Roman" w:hAnsi="Times New Roman" w:cs="Times New Roman"/>
                <w:bCs/>
                <w:kern w:val="32"/>
                <w:lang w:val="uk-UA"/>
              </w:rPr>
              <w:t xml:space="preserve">Протокол № 3 від «02» </w:t>
            </w:r>
            <w:r w:rsidRPr="00A62332">
              <w:rPr>
                <w:rFonts w:ascii="Times New Roman" w:hAnsi="Times New Roman" w:cs="Times New Roman"/>
                <w:bCs/>
                <w:kern w:val="32"/>
                <w:u w:val="single"/>
                <w:lang w:val="uk-UA"/>
              </w:rPr>
              <w:t xml:space="preserve">вересня </w:t>
            </w:r>
            <w:r w:rsidRPr="00A62332">
              <w:rPr>
                <w:rFonts w:ascii="Times New Roman" w:hAnsi="Times New Roman" w:cs="Times New Roman"/>
                <w:bCs/>
                <w:kern w:val="32"/>
                <w:lang w:val="uk-UA"/>
              </w:rPr>
              <w:t>2019 року</w:t>
            </w:r>
          </w:p>
          <w:p w:rsidR="002D4EBD" w:rsidRPr="00A62332" w:rsidRDefault="002D4EBD" w:rsidP="002D4EBD">
            <w:pPr>
              <w:keepNext/>
              <w:jc w:val="both"/>
              <w:outlineLvl w:val="0"/>
              <w:rPr>
                <w:rFonts w:ascii="Times New Roman" w:hAnsi="Times New Roman" w:cs="Times New Roman"/>
                <w:bCs/>
                <w:kern w:val="32"/>
                <w:lang w:val="uk-UA"/>
              </w:rPr>
            </w:pPr>
          </w:p>
          <w:p w:rsidR="002D4EBD" w:rsidRPr="00A62332" w:rsidRDefault="002D4EBD" w:rsidP="002D4EBD">
            <w:pPr>
              <w:keepNext/>
              <w:jc w:val="both"/>
              <w:outlineLvl w:val="0"/>
              <w:rPr>
                <w:rFonts w:ascii="Times New Roman" w:hAnsi="Times New Roman" w:cs="Times New Roman"/>
                <w:bCs/>
                <w:kern w:val="32"/>
                <w:lang w:val="uk-UA"/>
              </w:rPr>
            </w:pPr>
            <w:r w:rsidRPr="00A62332">
              <w:rPr>
                <w:rFonts w:ascii="Times New Roman" w:hAnsi="Times New Roman" w:cs="Times New Roman"/>
                <w:bCs/>
                <w:kern w:val="32"/>
                <w:lang w:val="uk-UA"/>
              </w:rPr>
              <w:t xml:space="preserve">Завідувач кафедри бізнесу і права  ____________________             </w:t>
            </w:r>
            <w:r w:rsidRPr="00A62332">
              <w:rPr>
                <w:rFonts w:ascii="Times New Roman" w:hAnsi="Times New Roman" w:cs="Times New Roman"/>
                <w:bCs/>
                <w:kern w:val="32"/>
                <w:u w:val="single"/>
                <w:lang w:val="uk-UA"/>
              </w:rPr>
              <w:t>Давиденко В.В.</w:t>
            </w:r>
          </w:p>
          <w:p w:rsidR="002D4EBD" w:rsidRPr="005B0431" w:rsidRDefault="002D4EBD" w:rsidP="002D4EBD">
            <w:pPr>
              <w:keepNext/>
              <w:jc w:val="both"/>
              <w:outlineLvl w:val="0"/>
              <w:rPr>
                <w:rFonts w:ascii="Times New Roman" w:hAnsi="Times New Roman" w:cs="Times New Roman"/>
                <w:bCs/>
                <w:kern w:val="32"/>
                <w:sz w:val="20"/>
                <w:szCs w:val="20"/>
                <w:lang w:val="uk-UA"/>
              </w:rPr>
            </w:pPr>
            <w:r w:rsidRPr="005B0431">
              <w:rPr>
                <w:rFonts w:ascii="Times New Roman" w:hAnsi="Times New Roman" w:cs="Times New Roman"/>
                <w:bCs/>
                <w:kern w:val="32"/>
                <w:sz w:val="20"/>
                <w:szCs w:val="20"/>
                <w:lang w:val="uk-UA"/>
              </w:rPr>
              <w:t xml:space="preserve">                                                               </w:t>
            </w:r>
            <w:r w:rsidR="005B0431">
              <w:rPr>
                <w:rFonts w:ascii="Times New Roman" w:hAnsi="Times New Roman" w:cs="Times New Roman"/>
                <w:bCs/>
                <w:kern w:val="32"/>
                <w:sz w:val="20"/>
                <w:szCs w:val="20"/>
                <w:lang w:val="uk-UA"/>
              </w:rPr>
              <w:t xml:space="preserve">                    </w:t>
            </w:r>
            <w:r w:rsidRPr="005B0431">
              <w:rPr>
                <w:rFonts w:ascii="Times New Roman" w:hAnsi="Times New Roman" w:cs="Times New Roman"/>
                <w:bCs/>
                <w:kern w:val="32"/>
                <w:sz w:val="20"/>
                <w:szCs w:val="20"/>
                <w:lang w:val="uk-UA"/>
              </w:rPr>
              <w:t xml:space="preserve">  (підпис)                                   (прізвище та ініціали)      </w:t>
            </w:r>
          </w:p>
          <w:p w:rsidR="002D4EBD" w:rsidRPr="00A62332" w:rsidRDefault="002D4EBD" w:rsidP="002D4EBD">
            <w:pPr>
              <w:keepNext/>
              <w:jc w:val="both"/>
              <w:outlineLvl w:val="0"/>
              <w:rPr>
                <w:rFonts w:ascii="Times New Roman" w:hAnsi="Times New Roman" w:cs="Times New Roman"/>
                <w:bCs/>
                <w:kern w:val="32"/>
                <w:u w:val="single"/>
                <w:lang w:val="uk-UA"/>
              </w:rPr>
            </w:pPr>
            <w:r w:rsidRPr="00A62332">
              <w:rPr>
                <w:rFonts w:ascii="Times New Roman" w:hAnsi="Times New Roman" w:cs="Times New Roman"/>
                <w:bCs/>
                <w:kern w:val="32"/>
                <w:lang w:val="uk-UA"/>
              </w:rPr>
              <w:t xml:space="preserve">Екзаменатор                                   </w:t>
            </w:r>
            <w:r w:rsidR="005B0431">
              <w:rPr>
                <w:rFonts w:ascii="Times New Roman" w:hAnsi="Times New Roman" w:cs="Times New Roman"/>
                <w:bCs/>
                <w:kern w:val="32"/>
                <w:lang w:val="uk-UA"/>
              </w:rPr>
              <w:t xml:space="preserve"> </w:t>
            </w:r>
            <w:r w:rsidRPr="00A62332">
              <w:rPr>
                <w:rFonts w:ascii="Times New Roman" w:hAnsi="Times New Roman" w:cs="Times New Roman"/>
                <w:bCs/>
                <w:kern w:val="32"/>
                <w:lang w:val="uk-UA"/>
              </w:rPr>
              <w:t xml:space="preserve">  </w:t>
            </w:r>
            <w:r w:rsidR="005B0431">
              <w:rPr>
                <w:rFonts w:ascii="Times New Roman" w:hAnsi="Times New Roman" w:cs="Times New Roman"/>
                <w:bCs/>
                <w:kern w:val="32"/>
                <w:lang w:val="uk-UA"/>
              </w:rPr>
              <w:t>_</w:t>
            </w:r>
            <w:r w:rsidRPr="00A62332">
              <w:rPr>
                <w:rFonts w:ascii="Times New Roman" w:hAnsi="Times New Roman" w:cs="Times New Roman"/>
                <w:bCs/>
                <w:kern w:val="32"/>
                <w:lang w:val="uk-UA"/>
              </w:rPr>
              <w:t xml:space="preserve">___________________             </w:t>
            </w:r>
            <w:r w:rsidR="005B0431" w:rsidRPr="005B0431">
              <w:rPr>
                <w:rFonts w:ascii="Times New Roman" w:hAnsi="Times New Roman" w:cs="Times New Roman"/>
                <w:bCs/>
                <w:kern w:val="32"/>
                <w:u w:val="single"/>
                <w:lang w:val="uk-UA"/>
              </w:rPr>
              <w:t>Буткалюк Г.В.</w:t>
            </w:r>
          </w:p>
          <w:p w:rsidR="002D4EBD" w:rsidRPr="005B0431" w:rsidRDefault="002D4EBD" w:rsidP="002D4EBD">
            <w:pPr>
              <w:keepNext/>
              <w:jc w:val="both"/>
              <w:outlineLvl w:val="0"/>
              <w:rPr>
                <w:rFonts w:ascii="Times New Roman" w:hAnsi="Times New Roman" w:cs="Times New Roman"/>
                <w:bCs/>
                <w:kern w:val="32"/>
                <w:sz w:val="20"/>
                <w:szCs w:val="20"/>
                <w:lang w:val="uk-UA"/>
              </w:rPr>
            </w:pPr>
            <w:r w:rsidRPr="005B0431">
              <w:rPr>
                <w:rFonts w:ascii="Times New Roman" w:hAnsi="Times New Roman" w:cs="Times New Roman"/>
                <w:bCs/>
                <w:kern w:val="32"/>
                <w:sz w:val="20"/>
                <w:szCs w:val="20"/>
                <w:lang w:val="uk-UA"/>
              </w:rPr>
              <w:t xml:space="preserve">                                                                                    ( підпис)                                   (прізвище та ініціали)     </w:t>
            </w:r>
          </w:p>
          <w:p w:rsidR="00784CC2" w:rsidRPr="00BA2337" w:rsidRDefault="00784CC2" w:rsidP="00FE77C5">
            <w:pPr>
              <w:rPr>
                <w:rFonts w:ascii="Times New Roman" w:eastAsia="Calibri" w:hAnsi="Times New Roman" w:cs="Times New Roman"/>
                <w:b/>
                <w:sz w:val="28"/>
                <w:szCs w:val="28"/>
                <w:lang w:val="uk-UA"/>
              </w:rPr>
            </w:pPr>
          </w:p>
        </w:tc>
      </w:tr>
    </w:tbl>
    <w:p w:rsidR="00784CC2" w:rsidRPr="00BA2337" w:rsidRDefault="00784CC2" w:rsidP="00784CC2">
      <w:pPr>
        <w:jc w:val="center"/>
        <w:rPr>
          <w:rFonts w:ascii="Times New Roman" w:hAnsi="Times New Roman" w:cs="Times New Roman"/>
          <w:b/>
          <w:sz w:val="28"/>
          <w:szCs w:val="28"/>
          <w:lang w:val="uk-UA"/>
        </w:rPr>
      </w:pPr>
    </w:p>
    <w:p w:rsidR="00784CC2" w:rsidRPr="00EA6C85" w:rsidRDefault="00784CC2" w:rsidP="00784CC2">
      <w:pPr>
        <w:pStyle w:val="1"/>
        <w:spacing w:before="0" w:after="240"/>
        <w:jc w:val="center"/>
        <w:rPr>
          <w:rFonts w:ascii="Times New Roman" w:hAnsi="Times New Roman"/>
          <w:sz w:val="28"/>
          <w:szCs w:val="28"/>
          <w:lang w:val="uk-UA"/>
        </w:rPr>
      </w:pPr>
      <w:r w:rsidRPr="00BA2337">
        <w:rPr>
          <w:rFonts w:ascii="Times New Roman" w:hAnsi="Times New Roman"/>
          <w:b w:val="0"/>
          <w:sz w:val="28"/>
          <w:szCs w:val="28"/>
          <w:lang w:val="uk-UA"/>
        </w:rPr>
        <w:br w:type="page"/>
      </w:r>
      <w:r w:rsidRPr="00EA6C85">
        <w:rPr>
          <w:rFonts w:ascii="Times New Roman" w:hAnsi="Times New Roman"/>
          <w:sz w:val="28"/>
          <w:szCs w:val="28"/>
          <w:lang w:val="uk-UA"/>
        </w:rPr>
        <w:lastRenderedPageBreak/>
        <w:t>7. МЕТОДИЧНЕ ЗАБЕЗПЕЧЕННЯ</w:t>
      </w:r>
    </w:p>
    <w:p w:rsidR="00EA6C85" w:rsidRPr="00EA6C85" w:rsidRDefault="00EA6C85" w:rsidP="00EA6C85">
      <w:pPr>
        <w:tabs>
          <w:tab w:val="left" w:pos="2030"/>
          <w:tab w:val="left" w:pos="10065"/>
        </w:tabs>
        <w:jc w:val="both"/>
        <w:rPr>
          <w:rFonts w:ascii="Times New Roman" w:hAnsi="Times New Roman" w:cs="Times New Roman"/>
          <w:sz w:val="28"/>
          <w:szCs w:val="28"/>
          <w:lang w:val="uk-UA"/>
        </w:rPr>
      </w:pPr>
      <w:r w:rsidRPr="00EA6C85">
        <w:rPr>
          <w:rFonts w:ascii="Times New Roman" w:hAnsi="Times New Roman" w:cs="Times New Roman"/>
          <w:sz w:val="28"/>
          <w:szCs w:val="28"/>
          <w:lang w:val="uk-UA"/>
        </w:rPr>
        <w:t>1. Опорний конспект лекцій.</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2. Методичні розробки до практичних занять.</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3. Методичні розробки до самостійної роботи студентів.</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4. Орієнтовна тематика реферативних досліджень.</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5. Ілюстративні матеріали.</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6. Глосарій до дисципліни.</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7. Питання до модульного контролю.</w:t>
      </w:r>
    </w:p>
    <w:p w:rsidR="00EA6C85" w:rsidRPr="00EA6C85" w:rsidRDefault="00EA6C85" w:rsidP="00EA6C85">
      <w:pPr>
        <w:tabs>
          <w:tab w:val="left" w:pos="2030"/>
          <w:tab w:val="left" w:pos="10065"/>
        </w:tabs>
        <w:rPr>
          <w:rFonts w:ascii="Times New Roman" w:hAnsi="Times New Roman" w:cs="Times New Roman"/>
          <w:sz w:val="28"/>
          <w:szCs w:val="28"/>
          <w:lang w:val="uk-UA"/>
        </w:rPr>
      </w:pPr>
      <w:r w:rsidRPr="00EA6C85">
        <w:rPr>
          <w:rFonts w:ascii="Times New Roman" w:hAnsi="Times New Roman" w:cs="Times New Roman"/>
          <w:sz w:val="28"/>
          <w:szCs w:val="28"/>
          <w:lang w:val="uk-UA"/>
        </w:rPr>
        <w:t>8. Питання до екзамену.</w:t>
      </w:r>
    </w:p>
    <w:p w:rsidR="00EA6C85" w:rsidRPr="00EA6C85" w:rsidRDefault="00EA6C85" w:rsidP="00EA6C85">
      <w:pPr>
        <w:shd w:val="clear" w:color="auto" w:fill="FFFFFF"/>
        <w:jc w:val="both"/>
        <w:rPr>
          <w:rFonts w:ascii="Times New Roman" w:hAnsi="Times New Roman" w:cs="Times New Roman"/>
          <w:sz w:val="28"/>
          <w:szCs w:val="28"/>
          <w:lang w:val="uk-UA"/>
        </w:rPr>
      </w:pPr>
    </w:p>
    <w:p w:rsidR="00EA6C85" w:rsidRPr="00EA6C85" w:rsidRDefault="00EA6C85" w:rsidP="00EA6C85">
      <w:pPr>
        <w:shd w:val="clear" w:color="auto" w:fill="FFFFFF"/>
        <w:ind w:firstLine="709"/>
        <w:jc w:val="both"/>
        <w:rPr>
          <w:rFonts w:ascii="Times New Roman" w:hAnsi="Times New Roman" w:cs="Times New Roman"/>
          <w:sz w:val="28"/>
          <w:szCs w:val="28"/>
          <w:lang w:val="uk-UA"/>
        </w:rPr>
      </w:pPr>
    </w:p>
    <w:p w:rsidR="00EA6C85" w:rsidRPr="00EA6C85" w:rsidRDefault="00EA6C85" w:rsidP="00EA6C85">
      <w:pPr>
        <w:tabs>
          <w:tab w:val="left" w:pos="2030"/>
          <w:tab w:val="left" w:pos="10065"/>
        </w:tabs>
        <w:jc w:val="center"/>
        <w:rPr>
          <w:rFonts w:ascii="Times New Roman" w:hAnsi="Times New Roman" w:cs="Times New Roman"/>
          <w:b/>
          <w:sz w:val="28"/>
          <w:szCs w:val="28"/>
          <w:lang w:val="uk-UA"/>
        </w:rPr>
      </w:pPr>
      <w:r w:rsidRPr="00EA6C85">
        <w:rPr>
          <w:rFonts w:ascii="Times New Roman" w:hAnsi="Times New Roman" w:cs="Times New Roman"/>
          <w:b/>
          <w:sz w:val="28"/>
          <w:szCs w:val="28"/>
          <w:lang w:val="uk-UA"/>
        </w:rPr>
        <w:t xml:space="preserve">7.1. Навчально-методичні аудіо- і відеоматеріали, </w:t>
      </w:r>
    </w:p>
    <w:p w:rsidR="00EA6C85" w:rsidRPr="00EA6C85" w:rsidRDefault="00EA6C85" w:rsidP="00EA6C85">
      <w:pPr>
        <w:tabs>
          <w:tab w:val="left" w:pos="2030"/>
          <w:tab w:val="left" w:pos="10065"/>
        </w:tabs>
        <w:jc w:val="center"/>
        <w:rPr>
          <w:rFonts w:ascii="Times New Roman" w:hAnsi="Times New Roman" w:cs="Times New Roman"/>
          <w:b/>
          <w:sz w:val="28"/>
          <w:szCs w:val="28"/>
          <w:lang w:val="uk-UA"/>
        </w:rPr>
      </w:pPr>
      <w:r w:rsidRPr="00EA6C85">
        <w:rPr>
          <w:rFonts w:ascii="Times New Roman" w:hAnsi="Times New Roman" w:cs="Times New Roman"/>
          <w:b/>
          <w:sz w:val="28"/>
          <w:szCs w:val="28"/>
          <w:lang w:val="uk-UA"/>
        </w:rPr>
        <w:t>у т.ч. для студентів з інвалідністю</w:t>
      </w:r>
    </w:p>
    <w:p w:rsidR="00EA6C85" w:rsidRPr="00EA6C85" w:rsidRDefault="00EA6C85" w:rsidP="00EA6C85">
      <w:pPr>
        <w:tabs>
          <w:tab w:val="left" w:pos="2030"/>
          <w:tab w:val="left" w:pos="10065"/>
        </w:tabs>
        <w:rPr>
          <w:rFonts w:ascii="Times New Roman" w:hAnsi="Times New Roman" w:cs="Times New Roman"/>
          <w:b/>
          <w:sz w:val="16"/>
          <w:szCs w:val="16"/>
          <w:lang w:val="uk-UA"/>
        </w:rPr>
      </w:pPr>
    </w:p>
    <w:p w:rsidR="00EA6C85" w:rsidRPr="00EA6C85" w:rsidRDefault="00EA6C85" w:rsidP="00EA6C85">
      <w:pPr>
        <w:tabs>
          <w:tab w:val="left" w:pos="2030"/>
          <w:tab w:val="left" w:pos="10065"/>
        </w:tabs>
        <w:jc w:val="center"/>
        <w:rPr>
          <w:rFonts w:ascii="Times New Roman" w:hAnsi="Times New Roman" w:cs="Times New Roman"/>
          <w:sz w:val="28"/>
          <w:szCs w:val="28"/>
          <w:lang w:val="uk-UA"/>
        </w:rPr>
      </w:pPr>
    </w:p>
    <w:p w:rsidR="00EA6C85" w:rsidRPr="00EA6C85" w:rsidRDefault="00EA6C85" w:rsidP="00EA6C85">
      <w:pPr>
        <w:tabs>
          <w:tab w:val="left" w:pos="1134"/>
          <w:tab w:val="left" w:pos="2030"/>
          <w:tab w:val="left" w:pos="10065"/>
        </w:tabs>
        <w:jc w:val="center"/>
        <w:rPr>
          <w:rFonts w:ascii="Times New Roman" w:hAnsi="Times New Roman" w:cs="Times New Roman"/>
          <w:sz w:val="28"/>
          <w:szCs w:val="28"/>
          <w:lang w:val="uk-UA"/>
        </w:rPr>
      </w:pPr>
      <w:r w:rsidRPr="00EA6C85">
        <w:rPr>
          <w:rFonts w:ascii="Times New Roman" w:hAnsi="Times New Roman" w:cs="Times New Roman"/>
          <w:sz w:val="28"/>
          <w:szCs w:val="28"/>
          <w:lang w:val="uk-UA"/>
        </w:rPr>
        <w:t>Для інклюзивного навчання:</w:t>
      </w:r>
    </w:p>
    <w:p w:rsidR="00EA6C85" w:rsidRPr="00EA6C85" w:rsidRDefault="00EA6C85" w:rsidP="00EA6C85">
      <w:pPr>
        <w:jc w:val="center"/>
        <w:rPr>
          <w:rFonts w:ascii="Times New Roman" w:hAnsi="Times New Roman" w:cs="Times New Roman"/>
          <w:sz w:val="28"/>
          <w:szCs w:val="28"/>
          <w:lang w:val="uk-UA"/>
        </w:rPr>
      </w:pPr>
    </w:p>
    <w:p w:rsidR="00EA6C85" w:rsidRPr="00EA6C85" w:rsidRDefault="00EA6C85" w:rsidP="00282486">
      <w:pPr>
        <w:numPr>
          <w:ilvl w:val="0"/>
          <w:numId w:val="4"/>
        </w:numPr>
        <w:ind w:left="0" w:firstLine="142"/>
        <w:jc w:val="both"/>
        <w:rPr>
          <w:rFonts w:ascii="Times New Roman" w:hAnsi="Times New Roman" w:cs="Times New Roman"/>
          <w:sz w:val="28"/>
          <w:szCs w:val="28"/>
          <w:lang w:val="uk-UA"/>
        </w:rPr>
      </w:pPr>
      <w:r w:rsidRPr="00EA6C85">
        <w:rPr>
          <w:rFonts w:ascii="Times New Roman" w:hAnsi="Times New Roman" w:cs="Times New Roman"/>
          <w:sz w:val="28"/>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EA6C85" w:rsidRPr="00EA6C85" w:rsidRDefault="00EA6C85" w:rsidP="00282486">
      <w:pPr>
        <w:numPr>
          <w:ilvl w:val="0"/>
          <w:numId w:val="4"/>
        </w:numPr>
        <w:ind w:left="0" w:firstLine="0"/>
        <w:jc w:val="both"/>
        <w:rPr>
          <w:rFonts w:ascii="Times New Roman" w:hAnsi="Times New Roman" w:cs="Times New Roman"/>
          <w:sz w:val="28"/>
          <w:szCs w:val="28"/>
          <w:lang w:val="uk-UA"/>
        </w:rPr>
      </w:pPr>
      <w:r w:rsidRPr="00EA6C85">
        <w:rPr>
          <w:rFonts w:ascii="Times New Roman" w:hAnsi="Times New Roman" w:cs="Times New Roman"/>
          <w:sz w:val="28"/>
          <w:szCs w:val="28"/>
          <w:lang w:val="uk-UA"/>
        </w:rPr>
        <w:t>дистанційні програми навчання для студентів із проблемами слуху і порушеннями опорно-рухового апарату.</w:t>
      </w:r>
    </w:p>
    <w:p w:rsidR="00EA6C85" w:rsidRPr="00EA6C85" w:rsidRDefault="00EA6C85" w:rsidP="00282486">
      <w:pPr>
        <w:numPr>
          <w:ilvl w:val="0"/>
          <w:numId w:val="4"/>
        </w:numPr>
        <w:ind w:left="0" w:firstLine="0"/>
        <w:jc w:val="both"/>
        <w:rPr>
          <w:rFonts w:ascii="Times New Roman" w:hAnsi="Times New Roman" w:cs="Times New Roman"/>
          <w:sz w:val="28"/>
          <w:szCs w:val="28"/>
          <w:lang w:val="uk-UA"/>
        </w:rPr>
      </w:pPr>
      <w:r w:rsidRPr="00EA6C85">
        <w:rPr>
          <w:rFonts w:ascii="Times New Roman" w:hAnsi="Times New Roman" w:cs="Times New Roman"/>
          <w:sz w:val="28"/>
          <w:szCs w:val="28"/>
          <w:lang w:val="uk-UA"/>
        </w:rPr>
        <w:t>спеціалізовані комп’ютерні програми для навчання осіб з інвалідністю;</w:t>
      </w:r>
    </w:p>
    <w:p w:rsidR="00EA6C85" w:rsidRPr="00EA6C85" w:rsidRDefault="00EA6C85" w:rsidP="00282486">
      <w:pPr>
        <w:numPr>
          <w:ilvl w:val="0"/>
          <w:numId w:val="4"/>
        </w:numPr>
        <w:ind w:left="0" w:firstLine="0"/>
        <w:jc w:val="both"/>
        <w:rPr>
          <w:rFonts w:ascii="Times New Roman" w:hAnsi="Times New Roman" w:cs="Times New Roman"/>
          <w:sz w:val="28"/>
          <w:szCs w:val="28"/>
          <w:lang w:val="uk-UA"/>
        </w:rPr>
      </w:pPr>
      <w:r w:rsidRPr="00EA6C85">
        <w:rPr>
          <w:rFonts w:ascii="Times New Roman" w:hAnsi="Times New Roman" w:cs="Times New Roman"/>
          <w:sz w:val="28"/>
          <w:szCs w:val="28"/>
          <w:lang w:val="uk-UA"/>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EA6C85" w:rsidRPr="00EA6C85" w:rsidRDefault="00EA6C85" w:rsidP="00282486">
      <w:pPr>
        <w:numPr>
          <w:ilvl w:val="0"/>
          <w:numId w:val="4"/>
        </w:numPr>
        <w:ind w:left="0" w:firstLine="0"/>
        <w:jc w:val="both"/>
        <w:rPr>
          <w:rFonts w:ascii="Times New Roman" w:hAnsi="Times New Roman" w:cs="Times New Roman"/>
          <w:sz w:val="28"/>
          <w:szCs w:val="28"/>
          <w:lang w:val="uk-UA"/>
        </w:rPr>
      </w:pPr>
      <w:r w:rsidRPr="00EA6C85">
        <w:rPr>
          <w:rFonts w:ascii="Times New Roman" w:hAnsi="Times New Roman" w:cs="Times New Roman"/>
          <w:sz w:val="28"/>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EA6C85" w:rsidRPr="00EA6C85" w:rsidRDefault="00EA6C85" w:rsidP="00282486">
      <w:pPr>
        <w:numPr>
          <w:ilvl w:val="0"/>
          <w:numId w:val="4"/>
        </w:numPr>
        <w:ind w:left="0" w:firstLine="0"/>
        <w:jc w:val="both"/>
        <w:rPr>
          <w:rFonts w:ascii="Times New Roman" w:hAnsi="Times New Roman" w:cs="Times New Roman"/>
          <w:sz w:val="28"/>
          <w:szCs w:val="28"/>
          <w:lang w:val="uk-UA"/>
        </w:rPr>
      </w:pPr>
      <w:r w:rsidRPr="00EA6C85">
        <w:rPr>
          <w:rFonts w:ascii="Times New Roman" w:hAnsi="Times New Roman" w:cs="Times New Roman"/>
          <w:sz w:val="28"/>
          <w:szCs w:val="28"/>
          <w:lang w:val="uk-UA"/>
        </w:rPr>
        <w:t>дидактичні матеріали та засоби навчання осіб з інвалідністю для дистанційної та відкритої форм навчання.</w:t>
      </w:r>
    </w:p>
    <w:p w:rsidR="006F0454" w:rsidRDefault="006F0454" w:rsidP="00784CC2">
      <w:pPr>
        <w:pStyle w:val="1"/>
        <w:spacing w:before="0" w:after="0"/>
        <w:jc w:val="center"/>
        <w:rPr>
          <w:rFonts w:ascii="Times New Roman" w:hAnsi="Times New Roman"/>
          <w:sz w:val="28"/>
          <w:szCs w:val="28"/>
          <w:lang w:val="uk-UA"/>
        </w:rPr>
      </w:pPr>
      <w:bookmarkStart w:id="6" w:name="_Toc9952427"/>
    </w:p>
    <w:p w:rsidR="006F0454" w:rsidRDefault="006F0454" w:rsidP="00784CC2">
      <w:pPr>
        <w:pStyle w:val="1"/>
        <w:spacing w:before="0" w:after="0"/>
        <w:jc w:val="center"/>
        <w:rPr>
          <w:rFonts w:ascii="Times New Roman" w:hAnsi="Times New Roman"/>
          <w:sz w:val="28"/>
          <w:szCs w:val="28"/>
          <w:lang w:val="uk-UA"/>
        </w:rPr>
      </w:pPr>
    </w:p>
    <w:p w:rsidR="006F0454" w:rsidRDefault="006F0454" w:rsidP="00784CC2">
      <w:pPr>
        <w:pStyle w:val="1"/>
        <w:spacing w:before="0" w:after="0"/>
        <w:jc w:val="center"/>
        <w:rPr>
          <w:rFonts w:ascii="Times New Roman" w:hAnsi="Times New Roman"/>
          <w:sz w:val="28"/>
          <w:szCs w:val="28"/>
          <w:lang w:val="uk-UA"/>
        </w:rPr>
      </w:pPr>
    </w:p>
    <w:p w:rsidR="00784CC2" w:rsidRPr="00BA2337" w:rsidRDefault="00784CC2" w:rsidP="00784CC2">
      <w:pPr>
        <w:pStyle w:val="1"/>
        <w:spacing w:before="0" w:after="0"/>
        <w:jc w:val="center"/>
        <w:rPr>
          <w:rFonts w:ascii="Times New Roman" w:hAnsi="Times New Roman"/>
          <w:sz w:val="28"/>
          <w:szCs w:val="28"/>
          <w:lang w:val="uk-UA"/>
        </w:rPr>
      </w:pPr>
      <w:r w:rsidRPr="00BA2337">
        <w:rPr>
          <w:rFonts w:ascii="Times New Roman" w:hAnsi="Times New Roman"/>
          <w:sz w:val="28"/>
          <w:szCs w:val="28"/>
          <w:lang w:val="uk-UA"/>
        </w:rPr>
        <w:t>7.2. Глосарій</w:t>
      </w:r>
      <w:bookmarkEnd w:id="6"/>
    </w:p>
    <w:p w:rsidR="00784CC2" w:rsidRPr="00BA2337" w:rsidRDefault="00784CC2" w:rsidP="00784CC2">
      <w:pPr>
        <w:tabs>
          <w:tab w:val="left" w:pos="2030"/>
          <w:tab w:val="left" w:pos="10065"/>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(термінологічний словник)</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Автономія</w:t>
      </w:r>
      <w:r w:rsidRPr="00D17181">
        <w:rPr>
          <w:rFonts w:ascii="Times New Roman" w:eastAsia="Times New Roman" w:hAnsi="Times New Roman" w:cs="Times New Roman"/>
          <w:color w:val="auto"/>
          <w:sz w:val="28"/>
          <w:szCs w:val="28"/>
          <w:lang w:val="uk-UA" w:eastAsia="uk-UA"/>
        </w:rPr>
        <w:t> – відносно самостійні у здійсненні державної влади або місцевого  самоврядування адміністративно-територіальні утворення в межах держави.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Авторитаризм</w:t>
      </w:r>
      <w:r w:rsidRPr="00D17181">
        <w:rPr>
          <w:rFonts w:ascii="Times New Roman" w:eastAsia="Times New Roman" w:hAnsi="Times New Roman" w:cs="Times New Roman"/>
          <w:color w:val="auto"/>
          <w:sz w:val="28"/>
          <w:szCs w:val="28"/>
          <w:lang w:val="uk-UA" w:eastAsia="uk-UA"/>
        </w:rPr>
        <w:t> – зосередження монопольної чи значної більшості влади в руках однієї особи чи групи осіб.</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Адміністративно-командна система</w:t>
      </w:r>
      <w:r w:rsidRPr="00D17181">
        <w:rPr>
          <w:rFonts w:ascii="Times New Roman" w:eastAsia="Times New Roman" w:hAnsi="Times New Roman" w:cs="Times New Roman"/>
          <w:color w:val="auto"/>
          <w:sz w:val="28"/>
          <w:szCs w:val="28"/>
          <w:lang w:val="uk-UA" w:eastAsia="uk-UA"/>
        </w:rPr>
        <w:t> – система управління суспільством, державою, заснована на жорстких методах бюрократичного централізму.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lastRenderedPageBreak/>
        <w:t>Адміністративна реформа</w:t>
      </w:r>
      <w:r w:rsidRPr="00D17181">
        <w:rPr>
          <w:rFonts w:ascii="Times New Roman" w:eastAsia="Times New Roman" w:hAnsi="Times New Roman" w:cs="Times New Roman"/>
          <w:color w:val="auto"/>
          <w:sz w:val="28"/>
          <w:szCs w:val="28"/>
          <w:lang w:val="uk-UA" w:eastAsia="uk-UA"/>
        </w:rPr>
        <w:t> – комплекс заходів, спрямованих на системну перебудову органів виконавчої влади, запровадження досконаліших форм і методів їх діяльності.</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Адміністративно – територіальний устрій</w:t>
      </w:r>
      <w:r w:rsidRPr="00D17181">
        <w:rPr>
          <w:rFonts w:ascii="Times New Roman" w:eastAsia="Times New Roman" w:hAnsi="Times New Roman" w:cs="Times New Roman"/>
          <w:color w:val="auto"/>
          <w:sz w:val="28"/>
          <w:szCs w:val="28"/>
          <w:lang w:val="uk-UA" w:eastAsia="uk-UA"/>
        </w:rPr>
        <w:t> – поділ території держави на систему адміністративно-територіальних одиниць (воєводство, волость, губернія, область, повіт, район, місто, село та ін.) відповідно до якого утворюється вертикальна структура органів державної влади й управління.</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color w:val="auto"/>
          <w:sz w:val="28"/>
          <w:szCs w:val="28"/>
          <w:lang w:val="uk-UA" w:eastAsia="uk-UA"/>
        </w:rPr>
        <w:t>Акт відновлення Української держави 1941 р. — проголошення 30 червня 1941 р. в окупованому німецькими військами Львові відновлення Української держави. Здійснений ініційованими керівництвом ОУН (Б) Українськими Національними Зборами, що складалися з представників національного руху. Збори створили уряд — Українське Державне Правління — на чолі з Я. Стецьком. Згодом було організовано верховний державний орган — Українську Національну Раду, яку очолив колишній голова уряду ЗУНР К. Левицький. Організатори акції намагалися відновити українську дер</w:t>
      </w:r>
      <w:r w:rsidRPr="00D17181">
        <w:rPr>
          <w:rFonts w:ascii="Times New Roman" w:eastAsia="Times New Roman" w:hAnsi="Times New Roman" w:cs="Times New Roman"/>
          <w:color w:val="auto"/>
          <w:sz w:val="28"/>
          <w:szCs w:val="28"/>
          <w:lang w:val="uk-UA" w:eastAsia="uk-UA"/>
        </w:rPr>
        <w:softHyphen/>
        <w:t>жавність, що сформувалася після Акту злуки УНР і ЗУНР 22.01.1919 р. Збори не визнали екзильний уряд УНР на чолі з А. Лівицьким, вважаючи, що Варшавським пактом 20.04.1920 р. він зрікся західноукраїнських земель. Незважаючи на заявлену у акті лояльність до Німеччини, вже на початку липня 1941 р. діяльність Українського Державного Правління було заборонено, а членів уря</w:t>
      </w:r>
      <w:r w:rsidRPr="00D17181">
        <w:rPr>
          <w:rFonts w:ascii="Times New Roman" w:eastAsia="Times New Roman" w:hAnsi="Times New Roman" w:cs="Times New Roman"/>
          <w:color w:val="auto"/>
          <w:sz w:val="28"/>
          <w:szCs w:val="28"/>
          <w:lang w:val="uk-UA" w:eastAsia="uk-UA"/>
        </w:rPr>
        <w:softHyphen/>
        <w:t>ду та лідерів національного руху заарештовано.</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Акт соборності УНР і ЗУНР</w:t>
      </w:r>
      <w:r w:rsidRPr="00D17181">
        <w:rPr>
          <w:rFonts w:ascii="Times New Roman" w:eastAsia="Times New Roman" w:hAnsi="Times New Roman" w:cs="Times New Roman"/>
          <w:color w:val="auto"/>
          <w:sz w:val="28"/>
          <w:szCs w:val="28"/>
          <w:lang w:val="uk-UA" w:eastAsia="uk-UA"/>
        </w:rPr>
        <w:t> – урочиста подія на Софійському майдані в Киеві 22 січня 1919 р., яка символізувала об’єднання УНР і ЗУНР в єдину національну державу.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Акт хрещення Руси-України</w:t>
      </w:r>
      <w:r w:rsidRPr="00D17181">
        <w:rPr>
          <w:rFonts w:ascii="Times New Roman" w:eastAsia="Times New Roman" w:hAnsi="Times New Roman" w:cs="Times New Roman"/>
          <w:color w:val="auto"/>
          <w:sz w:val="28"/>
          <w:szCs w:val="28"/>
          <w:lang w:val="uk-UA" w:eastAsia="uk-UA"/>
        </w:rPr>
        <w:t> – офіційне проголошення великим князем Володимиром християнства (православ’я) державною релігією, що відбулося 988 р. в Києві.</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Античні держави Північного Причорномор’я </w:t>
      </w:r>
      <w:r w:rsidRPr="00D17181">
        <w:rPr>
          <w:rFonts w:ascii="Times New Roman" w:eastAsia="Times New Roman" w:hAnsi="Times New Roman" w:cs="Times New Roman"/>
          <w:color w:val="auto"/>
          <w:sz w:val="28"/>
          <w:szCs w:val="28"/>
          <w:lang w:val="uk-UA" w:eastAsia="uk-UA"/>
        </w:rPr>
        <w:t>– рабовласницькі держави, що існували на території нинішньої України з середини 1 тис. до н.е. до 3-4 ст н.е. Колонізація Північного Причорномор’я Грецією (о. Березань, Тіра – м. Білгород- Дністровський, Олівія, Понтікапей – м. Керч, Тірітан, Німфей, Феодосія, Херсонес – м. Севастополь, Боспорське царство та ін.).</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Архонт</w:t>
      </w:r>
      <w:r w:rsidRPr="00D17181">
        <w:rPr>
          <w:rFonts w:ascii="Times New Roman" w:eastAsia="Times New Roman" w:hAnsi="Times New Roman" w:cs="Times New Roman"/>
          <w:color w:val="auto"/>
          <w:sz w:val="28"/>
          <w:szCs w:val="28"/>
          <w:lang w:val="uk-UA" w:eastAsia="uk-UA"/>
        </w:rPr>
        <w:t> – правитель (начальник) у полісах Стародавньої Греції. Колегії архонтів були в античних містах- державах Північного Причорномор’я.</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Баскак </w:t>
      </w:r>
      <w:r w:rsidRPr="00D17181">
        <w:rPr>
          <w:rFonts w:ascii="Times New Roman" w:eastAsia="Times New Roman" w:hAnsi="Times New Roman" w:cs="Times New Roman"/>
          <w:color w:val="auto"/>
          <w:sz w:val="28"/>
          <w:szCs w:val="28"/>
          <w:lang w:val="uk-UA" w:eastAsia="uk-UA"/>
        </w:rPr>
        <w:t>– чиновник Золотої орди, який наглядав за збором данини на підвладних землях, на Русі вів облік населення, придушував за допомогою війська виступи непокірного населення.</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Богохульство </w:t>
      </w:r>
      <w:r w:rsidRPr="00D17181">
        <w:rPr>
          <w:rFonts w:ascii="Times New Roman" w:eastAsia="Times New Roman" w:hAnsi="Times New Roman" w:cs="Times New Roman"/>
          <w:color w:val="auto"/>
          <w:sz w:val="28"/>
          <w:szCs w:val="28"/>
          <w:lang w:val="uk-UA" w:eastAsia="uk-UA"/>
        </w:rPr>
        <w:t>– хуління Бога, образа церковних реліквій, обрядів, звичаїв.</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Бургомістр</w:t>
      </w:r>
      <w:r w:rsidRPr="00D17181">
        <w:rPr>
          <w:rFonts w:ascii="Times New Roman" w:eastAsia="Times New Roman" w:hAnsi="Times New Roman" w:cs="Times New Roman"/>
          <w:color w:val="auto"/>
          <w:sz w:val="28"/>
          <w:szCs w:val="28"/>
          <w:lang w:val="uk-UA" w:eastAsia="uk-UA"/>
        </w:rPr>
        <w:t> – голова місцевого самоврядування середньовічного міста, що мало Магдебурзьке право. В Україні з XIV ст. у містах, які мали Магдебурзьке право, помічник війта.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Варвари </w:t>
      </w:r>
      <w:r w:rsidRPr="00D17181">
        <w:rPr>
          <w:rFonts w:ascii="Times New Roman" w:eastAsia="Times New Roman" w:hAnsi="Times New Roman" w:cs="Times New Roman"/>
          <w:color w:val="auto"/>
          <w:sz w:val="28"/>
          <w:szCs w:val="28"/>
          <w:lang w:val="uk-UA" w:eastAsia="uk-UA"/>
        </w:rPr>
        <w:t>– у давніх греків і римлян назва чужоземців.</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Варяги </w:t>
      </w:r>
      <w:r w:rsidRPr="00D17181">
        <w:rPr>
          <w:rFonts w:ascii="Times New Roman" w:eastAsia="Times New Roman" w:hAnsi="Times New Roman" w:cs="Times New Roman"/>
          <w:color w:val="auto"/>
          <w:sz w:val="28"/>
          <w:szCs w:val="28"/>
          <w:lang w:val="uk-UA" w:eastAsia="uk-UA"/>
        </w:rPr>
        <w:t>– давньоруська й візантійська назва скандинавів ( у Західній Європі їх називали норманами).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lastRenderedPageBreak/>
        <w:t>Васалітет </w:t>
      </w:r>
      <w:r w:rsidRPr="00D17181">
        <w:rPr>
          <w:rFonts w:ascii="Times New Roman" w:eastAsia="Times New Roman" w:hAnsi="Times New Roman" w:cs="Times New Roman"/>
          <w:color w:val="auto"/>
          <w:sz w:val="28"/>
          <w:szCs w:val="28"/>
          <w:lang w:val="uk-UA" w:eastAsia="uk-UA"/>
        </w:rPr>
        <w:t>– система відносин особистої залежності одних феодалів (васалів) від інших, могутніших (сюзеренів) часів Середньовіччя. В Київській Русі васальні відносини існували між великими й удільними князями.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Вено </w:t>
      </w:r>
      <w:r w:rsidRPr="00D17181">
        <w:rPr>
          <w:rFonts w:ascii="Times New Roman" w:eastAsia="Times New Roman" w:hAnsi="Times New Roman" w:cs="Times New Roman"/>
          <w:color w:val="auto"/>
          <w:sz w:val="28"/>
          <w:szCs w:val="28"/>
          <w:lang w:val="uk-UA" w:eastAsia="uk-UA"/>
        </w:rPr>
        <w:t>(віно) – частина нерухомого майна нареченого, що записувалася ним на наречену при укладанні шлюбу.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Віра (</w:t>
      </w:r>
      <w:r w:rsidRPr="00D17181">
        <w:rPr>
          <w:rFonts w:ascii="Times New Roman" w:eastAsia="Times New Roman" w:hAnsi="Times New Roman" w:cs="Times New Roman"/>
          <w:color w:val="auto"/>
          <w:sz w:val="28"/>
          <w:szCs w:val="28"/>
          <w:lang w:val="uk-UA" w:eastAsia="uk-UA"/>
        </w:rPr>
        <w:t>вира) – грошове стягнення на користь князя за вбивство.</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Віче </w:t>
      </w:r>
      <w:r w:rsidRPr="00D17181">
        <w:rPr>
          <w:rFonts w:ascii="Times New Roman" w:eastAsia="Times New Roman" w:hAnsi="Times New Roman" w:cs="Times New Roman"/>
          <w:color w:val="auto"/>
          <w:sz w:val="28"/>
          <w:szCs w:val="28"/>
          <w:lang w:val="uk-UA" w:eastAsia="uk-UA"/>
        </w:rPr>
        <w:t>– збори вільного дорослого чоловічого населення міста.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Верв</w:t>
      </w:r>
      <w:r w:rsidRPr="00D17181">
        <w:rPr>
          <w:rFonts w:ascii="Times New Roman" w:eastAsia="Times New Roman" w:hAnsi="Times New Roman" w:cs="Times New Roman"/>
          <w:color w:val="auto"/>
          <w:sz w:val="28"/>
          <w:szCs w:val="28"/>
          <w:lang w:val="uk-UA" w:eastAsia="uk-UA"/>
        </w:rPr>
        <w:t> – сільська громада в Київській Русі. В ній існувала кругова порука і взаємна відповідальність за сплату данини.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Волость</w:t>
      </w:r>
      <w:r w:rsidRPr="00D17181">
        <w:rPr>
          <w:rFonts w:ascii="Times New Roman" w:eastAsia="Times New Roman" w:hAnsi="Times New Roman" w:cs="Times New Roman"/>
          <w:color w:val="auto"/>
          <w:sz w:val="28"/>
          <w:szCs w:val="28"/>
          <w:lang w:val="uk-UA" w:eastAsia="uk-UA"/>
        </w:rPr>
        <w:t> – у Київській Русі певна територія, підпорядкована єдиній владі (князя, монастиря та ін.).</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Вотчинний суд </w:t>
      </w:r>
      <w:r w:rsidRPr="00D17181">
        <w:rPr>
          <w:rFonts w:ascii="Times New Roman" w:eastAsia="Times New Roman" w:hAnsi="Times New Roman" w:cs="Times New Roman"/>
          <w:color w:val="auto"/>
          <w:sz w:val="28"/>
          <w:szCs w:val="28"/>
          <w:lang w:val="uk-UA" w:eastAsia="uk-UA"/>
        </w:rPr>
        <w:t>– суд феодалів-землевласників, церкви над залежним від них населенням. Відомий з часів Київської Русі. Існував до судової реформи 1864 р.</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Галузь права</w:t>
      </w:r>
      <w:r w:rsidRPr="00D17181">
        <w:rPr>
          <w:rFonts w:ascii="Times New Roman" w:eastAsia="Times New Roman" w:hAnsi="Times New Roman" w:cs="Times New Roman"/>
          <w:color w:val="auto"/>
          <w:sz w:val="28"/>
          <w:szCs w:val="28"/>
          <w:lang w:val="uk-UA" w:eastAsia="uk-UA"/>
        </w:rPr>
        <w:t> – сукупність правових норм, що мають загальний предмет і метод правового регулювання.</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Геноцид</w:t>
      </w:r>
      <w:r w:rsidRPr="00D17181">
        <w:rPr>
          <w:rFonts w:ascii="Times New Roman" w:eastAsia="Times New Roman" w:hAnsi="Times New Roman" w:cs="Times New Roman"/>
          <w:color w:val="auto"/>
          <w:sz w:val="28"/>
          <w:szCs w:val="28"/>
          <w:lang w:val="uk-UA" w:eastAsia="uk-UA"/>
        </w:rPr>
        <w:t> – знищення окремих груп населення, цілих народів за расовою, національною, релігійною чи політичною ознакою.</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Гетьманат – </w:t>
      </w:r>
      <w:r w:rsidRPr="00D17181">
        <w:rPr>
          <w:rFonts w:ascii="Times New Roman" w:eastAsia="Times New Roman" w:hAnsi="Times New Roman" w:cs="Times New Roman"/>
          <w:color w:val="auto"/>
          <w:sz w:val="28"/>
          <w:szCs w:val="28"/>
          <w:lang w:val="uk-UA" w:eastAsia="uk-UA"/>
        </w:rPr>
        <w:t>правління гетьмана Павла Скоропадського в Україні з 29.04.1918 р. по 14.12.1918 р. Офіційною назвою гетьманського державного устрою була Українська Держава.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Гетьманщина </w:t>
      </w:r>
      <w:r w:rsidRPr="00D17181">
        <w:rPr>
          <w:rFonts w:ascii="Times New Roman" w:eastAsia="Times New Roman" w:hAnsi="Times New Roman" w:cs="Times New Roman"/>
          <w:color w:val="auto"/>
          <w:sz w:val="28"/>
          <w:szCs w:val="28"/>
          <w:lang w:val="uk-UA" w:eastAsia="uk-UA"/>
        </w:rPr>
        <w:t>— усталена в науковій літературі назва української національної держави, відновленої внаслідок національно-визвольної війни українського народу під проводом Б. Хмельницького, що існу</w:t>
      </w:r>
      <w:r w:rsidRPr="00D17181">
        <w:rPr>
          <w:rFonts w:ascii="Times New Roman" w:eastAsia="Times New Roman" w:hAnsi="Times New Roman" w:cs="Times New Roman"/>
          <w:color w:val="auto"/>
          <w:sz w:val="28"/>
          <w:szCs w:val="28"/>
          <w:lang w:val="uk-UA" w:eastAsia="uk-UA"/>
        </w:rPr>
        <w:softHyphen/>
        <w:t>вала впродовж 1648—1786 рр.</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Гетьманські статті </w:t>
      </w:r>
      <w:r w:rsidRPr="00D17181">
        <w:rPr>
          <w:rFonts w:ascii="Times New Roman" w:eastAsia="Times New Roman" w:hAnsi="Times New Roman" w:cs="Times New Roman"/>
          <w:color w:val="auto"/>
          <w:sz w:val="28"/>
          <w:szCs w:val="28"/>
          <w:lang w:val="uk-UA" w:eastAsia="uk-UA"/>
        </w:rPr>
        <w:t>– державно-правові документи, що визначили суспільно-політичний устрій Гетьманщини XVII-XVIII ст. і взаємовідносини з Московією, Росією.</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Головництво</w:t>
      </w:r>
      <w:r w:rsidRPr="00D17181">
        <w:rPr>
          <w:rFonts w:ascii="Times New Roman" w:eastAsia="Times New Roman" w:hAnsi="Times New Roman" w:cs="Times New Roman"/>
          <w:color w:val="auto"/>
          <w:sz w:val="28"/>
          <w:szCs w:val="28"/>
          <w:lang w:val="uk-UA" w:eastAsia="uk-UA"/>
        </w:rPr>
        <w:t> – компенсація (відшкодування) родичам убитого.</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 xml:space="preserve">Головщина </w:t>
      </w:r>
      <w:r w:rsidRPr="00D17181">
        <w:rPr>
          <w:rFonts w:ascii="Times New Roman" w:eastAsia="Times New Roman" w:hAnsi="Times New Roman" w:cs="Times New Roman"/>
          <w:color w:val="auto"/>
          <w:sz w:val="28"/>
          <w:szCs w:val="28"/>
          <w:lang w:val="uk-UA" w:eastAsia="uk-UA"/>
        </w:rPr>
        <w:t>— грошовий штраф «за голову убитого», який спла</w:t>
      </w:r>
      <w:r w:rsidRPr="00D17181">
        <w:rPr>
          <w:rFonts w:ascii="Times New Roman" w:eastAsia="Times New Roman" w:hAnsi="Times New Roman" w:cs="Times New Roman"/>
          <w:color w:val="auto"/>
          <w:sz w:val="28"/>
          <w:szCs w:val="28"/>
          <w:lang w:val="uk-UA" w:eastAsia="uk-UA"/>
        </w:rPr>
        <w:softHyphen/>
        <w:t>чувався, крім основного покарання, сім'ї або родичам убитого. Головщина вважалася додатковим покаранням. Розмір головщини зале</w:t>
      </w:r>
      <w:r w:rsidRPr="00D17181">
        <w:rPr>
          <w:rFonts w:ascii="Times New Roman" w:eastAsia="Times New Roman" w:hAnsi="Times New Roman" w:cs="Times New Roman"/>
          <w:color w:val="auto"/>
          <w:sz w:val="28"/>
          <w:szCs w:val="28"/>
          <w:lang w:val="uk-UA" w:eastAsia="uk-UA"/>
        </w:rPr>
        <w:softHyphen/>
        <w:t>жав від стану вбитого. За шляхтича, сказано у III Литовському статуті, «крім покарання, описаного в даному статуті відповідно до злочину, треба виплатити сто коп. грошей, а за війта, бурмістра — 60 коп. грошей, за ремісника або міщанина таких міст, що на Магде</w:t>
      </w:r>
      <w:r w:rsidRPr="00D17181">
        <w:rPr>
          <w:rFonts w:ascii="Times New Roman" w:eastAsia="Times New Roman" w:hAnsi="Times New Roman" w:cs="Times New Roman"/>
          <w:color w:val="auto"/>
          <w:sz w:val="28"/>
          <w:szCs w:val="28"/>
          <w:lang w:val="uk-UA" w:eastAsia="uk-UA"/>
        </w:rPr>
        <w:softHyphen/>
        <w:t>бурзькому праві, — 30 коп. грошей, за тяглову людину — 24 коп. гро</w:t>
      </w:r>
      <w:r w:rsidRPr="00D17181">
        <w:rPr>
          <w:rFonts w:ascii="Times New Roman" w:eastAsia="Times New Roman" w:hAnsi="Times New Roman" w:cs="Times New Roman"/>
          <w:color w:val="auto"/>
          <w:sz w:val="28"/>
          <w:szCs w:val="28"/>
          <w:lang w:val="uk-UA" w:eastAsia="uk-UA"/>
        </w:rPr>
        <w:softHyphen/>
        <w:t>шей», і Іншим видом грошового штрафу була нав'язка, що признача</w:t>
      </w:r>
      <w:r w:rsidRPr="00D17181">
        <w:rPr>
          <w:rFonts w:ascii="Times New Roman" w:eastAsia="Times New Roman" w:hAnsi="Times New Roman" w:cs="Times New Roman"/>
          <w:color w:val="auto"/>
          <w:sz w:val="28"/>
          <w:szCs w:val="28"/>
          <w:lang w:val="uk-UA" w:eastAsia="uk-UA"/>
        </w:rPr>
        <w:softHyphen/>
        <w:t>лася за заподіяння поранень, побоїв, незначну крадіжку.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Депортація</w:t>
      </w:r>
      <w:r w:rsidRPr="00D17181">
        <w:rPr>
          <w:rFonts w:ascii="Times New Roman" w:eastAsia="Times New Roman" w:hAnsi="Times New Roman" w:cs="Times New Roman"/>
          <w:color w:val="auto"/>
          <w:sz w:val="28"/>
          <w:szCs w:val="28"/>
          <w:lang w:val="uk-UA" w:eastAsia="uk-UA"/>
        </w:rPr>
        <w:t> – примусове виселення з місця постійного проживання особи, групи осіб або народу.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Держава</w:t>
      </w:r>
      <w:r w:rsidRPr="00D17181">
        <w:rPr>
          <w:rFonts w:ascii="Times New Roman" w:eastAsia="Times New Roman" w:hAnsi="Times New Roman" w:cs="Times New Roman"/>
          <w:color w:val="auto"/>
          <w:sz w:val="28"/>
          <w:szCs w:val="28"/>
          <w:lang w:val="uk-UA" w:eastAsia="uk-UA"/>
        </w:rPr>
        <w:t> – суверенна політико - територіальна організація влади, яка може свою волю через право робити загальнообов’язковою для всього населення країни.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lastRenderedPageBreak/>
        <w:t>Державний устрій </w:t>
      </w:r>
      <w:r w:rsidRPr="00D17181">
        <w:rPr>
          <w:rFonts w:ascii="Times New Roman" w:eastAsia="Times New Roman" w:hAnsi="Times New Roman" w:cs="Times New Roman"/>
          <w:color w:val="auto"/>
          <w:sz w:val="28"/>
          <w:szCs w:val="28"/>
          <w:lang w:val="uk-UA" w:eastAsia="uk-UA"/>
        </w:rPr>
        <w:t>– 1) складова конституційного ладу; 2) сукупність загальних принципів, закріплених конституцією і законами держави щодо організації державної влади та здійснення владних повноважень.</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Джерело права</w:t>
      </w:r>
      <w:r w:rsidRPr="00D17181">
        <w:rPr>
          <w:rFonts w:ascii="Times New Roman" w:eastAsia="Times New Roman" w:hAnsi="Times New Roman" w:cs="Times New Roman"/>
          <w:color w:val="auto"/>
          <w:sz w:val="28"/>
          <w:szCs w:val="28"/>
          <w:lang w:val="uk-UA" w:eastAsia="uk-UA"/>
        </w:rPr>
        <w:t> (форма права) – спосіб зовнішнього вияву правових норм, який засвідчує їх загальнообов’язковість (правовий звичай, правовий прецедент, нормативно-правовий акт, договір).</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Диктатура </w:t>
      </w:r>
      <w:r w:rsidRPr="00D17181">
        <w:rPr>
          <w:rFonts w:ascii="Times New Roman" w:eastAsia="Times New Roman" w:hAnsi="Times New Roman" w:cs="Times New Roman"/>
          <w:color w:val="auto"/>
          <w:sz w:val="28"/>
          <w:szCs w:val="28"/>
          <w:lang w:val="uk-UA" w:eastAsia="uk-UA"/>
        </w:rPr>
        <w:t>– нічим не обмежена влада особи, класу чи інших соціальних груп у державі, що спирається на силу.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Директорія УНР</w:t>
      </w:r>
      <w:r w:rsidRPr="00D17181">
        <w:rPr>
          <w:rFonts w:ascii="Times New Roman" w:eastAsia="Times New Roman" w:hAnsi="Times New Roman" w:cs="Times New Roman"/>
          <w:color w:val="auto"/>
          <w:sz w:val="28"/>
          <w:szCs w:val="28"/>
          <w:lang w:val="uk-UA" w:eastAsia="uk-UA"/>
        </w:rPr>
        <w:t> — найвищий орган державної влади Українсь</w:t>
      </w:r>
      <w:r w:rsidRPr="00D17181">
        <w:rPr>
          <w:rFonts w:ascii="Times New Roman" w:eastAsia="Times New Roman" w:hAnsi="Times New Roman" w:cs="Times New Roman"/>
          <w:color w:val="auto"/>
          <w:sz w:val="28"/>
          <w:szCs w:val="28"/>
          <w:lang w:val="uk-UA" w:eastAsia="uk-UA"/>
        </w:rPr>
        <w:softHyphen/>
        <w:t>кої Народної Республіки, створений 14 листопада 1918 р. як керів</w:t>
      </w:r>
      <w:r w:rsidRPr="00D17181">
        <w:rPr>
          <w:rFonts w:ascii="Times New Roman" w:eastAsia="Times New Roman" w:hAnsi="Times New Roman" w:cs="Times New Roman"/>
          <w:color w:val="auto"/>
          <w:sz w:val="28"/>
          <w:szCs w:val="28"/>
          <w:lang w:val="uk-UA" w:eastAsia="uk-UA"/>
        </w:rPr>
        <w:softHyphen/>
        <w:t>ний орган повстання проти гетьмана П. Скоропадського. До складу Директорії входили В. Винниченко, С. Петлюра, О. Андріївський, Ф. Швець і А. Макаренко. Склад Директорії та місце її перебуван</w:t>
      </w:r>
      <w:r w:rsidRPr="00D17181">
        <w:rPr>
          <w:rFonts w:ascii="Times New Roman" w:eastAsia="Times New Roman" w:hAnsi="Times New Roman" w:cs="Times New Roman"/>
          <w:color w:val="auto"/>
          <w:sz w:val="28"/>
          <w:szCs w:val="28"/>
          <w:lang w:val="uk-UA" w:eastAsia="uk-UA"/>
        </w:rPr>
        <w:softHyphen/>
        <w:t>ня мінялися залежно від воєнної обстановки (Київ, Проскурів, Рівне, Кам'янець-Подільський та ін.). Після виходу з Директорії УНР всіх її членів, крім С. Петлюри, він з кінця 1919 р. (офіційно з 12.11.1920 р.) залишився одноосібним главою держави з титулом голова Директорії УНР. Наприкінці 1920 р. Директорія УНР втра</w:t>
      </w:r>
      <w:r w:rsidRPr="00D17181">
        <w:rPr>
          <w:rFonts w:ascii="Times New Roman" w:eastAsia="Times New Roman" w:hAnsi="Times New Roman" w:cs="Times New Roman"/>
          <w:color w:val="auto"/>
          <w:sz w:val="28"/>
          <w:szCs w:val="28"/>
          <w:lang w:val="uk-UA" w:eastAsia="uk-UA"/>
        </w:rPr>
        <w:softHyphen/>
        <w:t>тила контроль над територією України. С. Петлюра змушений був емігрувати і керував діяльністю уряду УНР в екзилі.</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Дисиденти</w:t>
      </w:r>
      <w:r w:rsidRPr="00D17181">
        <w:rPr>
          <w:rFonts w:ascii="Times New Roman" w:eastAsia="Times New Roman" w:hAnsi="Times New Roman" w:cs="Times New Roman"/>
          <w:color w:val="auto"/>
          <w:sz w:val="28"/>
          <w:szCs w:val="28"/>
          <w:lang w:val="uk-UA" w:eastAsia="uk-UA"/>
        </w:rPr>
        <w:t> – особи, які розходяться з офіційною державною ідеологією і політикою, виступають проти існуючого державного (політичного) ладу певної країни.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color w:val="auto"/>
          <w:sz w:val="28"/>
          <w:szCs w:val="28"/>
          <w:lang w:val="uk-UA" w:eastAsia="uk-UA"/>
        </w:rPr>
        <w:t> </w:t>
      </w:r>
      <w:r w:rsidRPr="00D17181">
        <w:rPr>
          <w:rFonts w:ascii="Times New Roman" w:eastAsia="Times New Roman" w:hAnsi="Times New Roman" w:cs="Times New Roman"/>
          <w:b/>
          <w:bCs/>
          <w:color w:val="auto"/>
          <w:sz w:val="28"/>
          <w:szCs w:val="28"/>
          <w:lang w:val="uk-UA" w:eastAsia="uk-UA"/>
        </w:rPr>
        <w:t>Домен </w:t>
      </w:r>
      <w:r w:rsidRPr="00D17181">
        <w:rPr>
          <w:rFonts w:ascii="Times New Roman" w:eastAsia="Times New Roman" w:hAnsi="Times New Roman" w:cs="Times New Roman"/>
          <w:color w:val="auto"/>
          <w:sz w:val="28"/>
          <w:szCs w:val="28"/>
          <w:lang w:val="uk-UA" w:eastAsia="uk-UA"/>
        </w:rPr>
        <w:t>– велике феодальне землеволодіння.</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color w:val="auto"/>
          <w:sz w:val="28"/>
          <w:szCs w:val="28"/>
          <w:lang w:val="uk-UA" w:eastAsia="uk-UA"/>
        </w:rPr>
        <w:t> </w:t>
      </w:r>
      <w:r w:rsidRPr="00D17181">
        <w:rPr>
          <w:rFonts w:ascii="Times New Roman" w:eastAsia="Times New Roman" w:hAnsi="Times New Roman" w:cs="Times New Roman"/>
          <w:b/>
          <w:bCs/>
          <w:color w:val="auto"/>
          <w:sz w:val="28"/>
          <w:szCs w:val="28"/>
          <w:lang w:val="uk-UA" w:eastAsia="uk-UA"/>
        </w:rPr>
        <w:t>Дуумвірат</w:t>
      </w:r>
      <w:r w:rsidRPr="00D17181">
        <w:rPr>
          <w:rFonts w:ascii="Times New Roman" w:eastAsia="Times New Roman" w:hAnsi="Times New Roman" w:cs="Times New Roman"/>
          <w:color w:val="auto"/>
          <w:sz w:val="28"/>
          <w:szCs w:val="28"/>
          <w:lang w:val="uk-UA" w:eastAsia="uk-UA"/>
        </w:rPr>
        <w:t> – Спільне правління двох володарів.</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«Екстракт малоросійських прав»</w:t>
      </w:r>
      <w:r w:rsidRPr="00D17181">
        <w:rPr>
          <w:rFonts w:ascii="Times New Roman" w:eastAsia="Times New Roman" w:hAnsi="Times New Roman" w:cs="Times New Roman"/>
          <w:color w:val="auto"/>
          <w:sz w:val="28"/>
          <w:szCs w:val="28"/>
          <w:lang w:val="uk-UA" w:eastAsia="uk-UA"/>
        </w:rPr>
        <w:t> - пам’ятка права України XVIII ст., збірник систематизованих витягів із правових норм, що в різний час діяли в Гетьманщині (норми державного, адміністративного і судового права).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Ємський акт 1876 р.</w:t>
      </w:r>
      <w:r w:rsidRPr="00D17181">
        <w:rPr>
          <w:rFonts w:ascii="Times New Roman" w:eastAsia="Times New Roman" w:hAnsi="Times New Roman" w:cs="Times New Roman"/>
          <w:color w:val="auto"/>
          <w:sz w:val="28"/>
          <w:szCs w:val="28"/>
          <w:lang w:val="uk-UA" w:eastAsia="uk-UA"/>
        </w:rPr>
        <w:t>- таємне розпорядження російського царя Олександра II про заборону друку й поширення книжок українською мовою.</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Західно-Українська Народна Республіка (ЗУНР)</w:t>
      </w:r>
      <w:r w:rsidRPr="00D17181">
        <w:rPr>
          <w:rFonts w:ascii="Times New Roman" w:eastAsia="Times New Roman" w:hAnsi="Times New Roman" w:cs="Times New Roman"/>
          <w:color w:val="auto"/>
          <w:sz w:val="28"/>
          <w:szCs w:val="28"/>
          <w:lang w:val="uk-UA" w:eastAsia="uk-UA"/>
        </w:rPr>
        <w:t> — українська держава, утворена на західно-українських землях після розпаду Австро-Угорщини. Виникла внаслідок повстання 1.11.1918 </w:t>
      </w:r>
      <w:r w:rsidRPr="00D17181">
        <w:rPr>
          <w:rFonts w:ascii="Times New Roman" w:eastAsia="Times New Roman" w:hAnsi="Times New Roman" w:cs="Times New Roman"/>
          <w:color w:val="auto"/>
          <w:sz w:val="28"/>
          <w:szCs w:val="28"/>
          <w:lang w:val="en-US" w:eastAsia="uk-UA"/>
        </w:rPr>
        <w:t>p</w:t>
      </w:r>
      <w:r w:rsidRPr="00D17181">
        <w:rPr>
          <w:rFonts w:ascii="Times New Roman" w:eastAsia="Times New Roman" w:hAnsi="Times New Roman" w:cs="Times New Roman"/>
          <w:color w:val="auto"/>
          <w:sz w:val="28"/>
          <w:szCs w:val="28"/>
          <w:lang w:val="uk-UA" w:eastAsia="uk-UA"/>
        </w:rPr>
        <w:t>., офіційно проголошена 13.11.1918 р. у складі Східної Галичини, Лемківщини, Північної Буковини та Угорської Русі (Закарпаття). Столиця Львів. Після Акту Злуки 22.01.1919 р. ЗУНР увійшла до складу УНР під назвою Західна Область Української Народної Республіки (ЗОУНР). Внаслідок українсько-польської війни 1918—1919 </w:t>
      </w:r>
      <w:r w:rsidRPr="00D17181">
        <w:rPr>
          <w:rFonts w:ascii="Times New Roman" w:eastAsia="Times New Roman" w:hAnsi="Times New Roman" w:cs="Times New Roman"/>
          <w:color w:val="auto"/>
          <w:sz w:val="28"/>
          <w:szCs w:val="28"/>
          <w:lang w:val="en-US" w:eastAsia="uk-UA"/>
        </w:rPr>
        <w:t>pp</w:t>
      </w:r>
      <w:r w:rsidRPr="00D17181">
        <w:rPr>
          <w:rFonts w:ascii="Times New Roman" w:eastAsia="Times New Roman" w:hAnsi="Times New Roman" w:cs="Times New Roman"/>
          <w:color w:val="auto"/>
          <w:sz w:val="28"/>
          <w:szCs w:val="28"/>
          <w:lang w:val="uk-UA" w:eastAsia="uk-UA"/>
        </w:rPr>
        <w:t>. територія ЗОУНР опинилася в складі Польщі. Уряд ЗУНР в екзилі проіснував у Відні до 1923 р.</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Земське право </w:t>
      </w:r>
      <w:r w:rsidRPr="00D17181">
        <w:rPr>
          <w:rFonts w:ascii="Times New Roman" w:eastAsia="Times New Roman" w:hAnsi="Times New Roman" w:cs="Times New Roman"/>
          <w:color w:val="auto"/>
          <w:sz w:val="28"/>
          <w:szCs w:val="28"/>
          <w:lang w:val="uk-UA" w:eastAsia="uk-UA"/>
        </w:rPr>
        <w:t>– 1) в Польщі означало національне право на відміну від канонічного та міського (Магдебурзького); 2) на українських землях у складі Великого князівства Литовського (пізніше Речі Посполитої)- спочатку право окремих князівств, згодом – земель.</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«Зібрання малоросійських прав» 1807 р. </w:t>
      </w:r>
      <w:r w:rsidRPr="00D17181">
        <w:rPr>
          <w:rFonts w:ascii="Times New Roman" w:eastAsia="Times New Roman" w:hAnsi="Times New Roman" w:cs="Times New Roman"/>
          <w:color w:val="auto"/>
          <w:sz w:val="28"/>
          <w:szCs w:val="28"/>
          <w:lang w:val="uk-UA" w:eastAsia="uk-UA"/>
        </w:rPr>
        <w:t>– пам’ятка українського права, остання з численних спроб систематизації малоросійського (українського) права.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lastRenderedPageBreak/>
        <w:t>Злочин</w:t>
      </w:r>
      <w:r w:rsidRPr="00D17181">
        <w:rPr>
          <w:rFonts w:ascii="Times New Roman" w:eastAsia="Times New Roman" w:hAnsi="Times New Roman" w:cs="Times New Roman"/>
          <w:color w:val="auto"/>
          <w:sz w:val="28"/>
          <w:szCs w:val="28"/>
          <w:lang w:val="uk-UA" w:eastAsia="uk-UA"/>
        </w:rPr>
        <w:t> – передбачений кримінальним законодавством суспільно небез-печний вчинок, що посягає на суспільні відносини, які охороняються законом.</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Зобов’язальне право </w:t>
      </w:r>
      <w:r w:rsidRPr="00D17181">
        <w:rPr>
          <w:rFonts w:ascii="Times New Roman" w:eastAsia="Times New Roman" w:hAnsi="Times New Roman" w:cs="Times New Roman"/>
          <w:color w:val="auto"/>
          <w:sz w:val="28"/>
          <w:szCs w:val="28"/>
          <w:lang w:val="uk-UA" w:eastAsia="uk-UA"/>
        </w:rPr>
        <w:t>– система норм, які регулюють відносини економічного обігу, що виникають у зв’язку з передачею майна, виконанням робіт, наданням послуг або сплатою грошей, а також відносини, що випливають з порушення майнових прав.</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Імперія </w:t>
      </w:r>
      <w:r w:rsidRPr="00D17181">
        <w:rPr>
          <w:rFonts w:ascii="Times New Roman" w:eastAsia="Times New Roman" w:hAnsi="Times New Roman" w:cs="Times New Roman"/>
          <w:color w:val="auto"/>
          <w:sz w:val="28"/>
          <w:szCs w:val="28"/>
          <w:lang w:val="uk-UA" w:eastAsia="uk-UA"/>
        </w:rPr>
        <w:t>– а) монархічна держава, глава якої має титул імператора; б) форма державного устрою великої колоніальної держави.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Інквізиційний процес </w:t>
      </w:r>
      <w:r w:rsidRPr="00D17181">
        <w:rPr>
          <w:rFonts w:ascii="Times New Roman" w:eastAsia="Times New Roman" w:hAnsi="Times New Roman" w:cs="Times New Roman"/>
          <w:color w:val="auto"/>
          <w:sz w:val="28"/>
          <w:szCs w:val="28"/>
          <w:lang w:val="uk-UA" w:eastAsia="uk-UA"/>
        </w:rPr>
        <w:t>– судово-слідчий процес із застосуванням тортур.</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Інститут права </w:t>
      </w:r>
      <w:r w:rsidRPr="00D17181">
        <w:rPr>
          <w:rFonts w:ascii="Times New Roman" w:eastAsia="Times New Roman" w:hAnsi="Times New Roman" w:cs="Times New Roman"/>
          <w:color w:val="auto"/>
          <w:sz w:val="28"/>
          <w:szCs w:val="28"/>
          <w:lang w:val="uk-UA" w:eastAsia="uk-UA"/>
        </w:rPr>
        <w:t>–система юридичних норм, що регулюють певну групу однорідних суспільних відносин у межах галузі права.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Каганат</w:t>
      </w:r>
      <w:r w:rsidRPr="00D17181">
        <w:rPr>
          <w:rFonts w:ascii="Times New Roman" w:eastAsia="Times New Roman" w:hAnsi="Times New Roman" w:cs="Times New Roman"/>
          <w:color w:val="auto"/>
          <w:sz w:val="28"/>
          <w:szCs w:val="28"/>
          <w:lang w:val="uk-UA" w:eastAsia="uk-UA"/>
        </w:rPr>
        <w:t> – форма організації державної влади тюркських народів на чолі з каганом (Аварський каганат, Хозарський каганат).</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Канонічне право</w:t>
      </w:r>
      <w:r w:rsidRPr="00D17181">
        <w:rPr>
          <w:rFonts w:ascii="Times New Roman" w:eastAsia="Times New Roman" w:hAnsi="Times New Roman" w:cs="Times New Roman"/>
          <w:color w:val="auto"/>
          <w:sz w:val="28"/>
          <w:szCs w:val="28"/>
          <w:lang w:val="uk-UA" w:eastAsia="uk-UA"/>
        </w:rPr>
        <w:t> – сукупність правових норм, встановлених церковними канонами.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Карпатська Україна (Карпато-Українська держава)</w:t>
      </w:r>
      <w:r w:rsidRPr="00D17181">
        <w:rPr>
          <w:rFonts w:ascii="Times New Roman" w:eastAsia="Times New Roman" w:hAnsi="Times New Roman" w:cs="Times New Roman"/>
          <w:color w:val="auto"/>
          <w:sz w:val="28"/>
          <w:szCs w:val="28"/>
          <w:lang w:val="uk-UA" w:eastAsia="uk-UA"/>
        </w:rPr>
        <w:t> — офіційна назва автономної Української республіки у складі Чехо-Словаччини в 1938—1939 рр. і Української незалежної держави на Закарпатті в березні 1939 р. Статус автономії отримала після Мюнхенського зго</w:t>
      </w:r>
      <w:r w:rsidRPr="00D17181">
        <w:rPr>
          <w:rFonts w:ascii="Times New Roman" w:eastAsia="Times New Roman" w:hAnsi="Times New Roman" w:cs="Times New Roman"/>
          <w:color w:val="auto"/>
          <w:sz w:val="28"/>
          <w:szCs w:val="28"/>
          <w:lang w:val="uk-UA" w:eastAsia="uk-UA"/>
        </w:rPr>
        <w:softHyphen/>
        <w:t>вору 1938 р. Перший автономний уряд очолив А. Бродій, згодом А. Волошин. Рішенням Віденського арбітражу в 1938 р. приєднана до Угорщини. 15 березня 1939 р. Сейм проголосив повну державну самостійність. Згодом - прийнято Конституцію та назву Карпатська Україна. За державним устроєм — президентська республіка^ Дер</w:t>
      </w:r>
      <w:r w:rsidRPr="00D17181">
        <w:rPr>
          <w:rFonts w:ascii="Times New Roman" w:eastAsia="Times New Roman" w:hAnsi="Times New Roman" w:cs="Times New Roman"/>
          <w:color w:val="auto"/>
          <w:sz w:val="28"/>
          <w:szCs w:val="28"/>
          <w:lang w:val="uk-UA" w:eastAsia="uk-UA"/>
        </w:rPr>
        <w:softHyphen/>
        <w:t>жавна мова — українська. Затверджено державний герб, прапор, гімн («Ще не вмерла Україна»); Президентом обрано А. Волоши</w:t>
      </w:r>
      <w:r w:rsidRPr="00D17181">
        <w:rPr>
          <w:rFonts w:ascii="Times New Roman" w:eastAsia="Times New Roman" w:hAnsi="Times New Roman" w:cs="Times New Roman"/>
          <w:color w:val="auto"/>
          <w:sz w:val="28"/>
          <w:szCs w:val="28"/>
          <w:lang w:val="uk-UA" w:eastAsia="uk-UA"/>
        </w:rPr>
        <w:softHyphen/>
        <w:t>на. Створено збройні сили — Карпатську Січ. 18 березня 1939 р. Карпатська Україна була окупована угорськими військами при підтримці гітлерівської Німеччини.] У кінці березня 1939 р. прези</w:t>
      </w:r>
      <w:r w:rsidRPr="00D17181">
        <w:rPr>
          <w:rFonts w:ascii="Times New Roman" w:eastAsia="Times New Roman" w:hAnsi="Times New Roman" w:cs="Times New Roman"/>
          <w:color w:val="auto"/>
          <w:sz w:val="28"/>
          <w:szCs w:val="28"/>
          <w:lang w:val="uk-UA" w:eastAsia="uk-UA"/>
        </w:rPr>
        <w:softHyphen/>
        <w:t>дент республіки А. Волошин і частина уряду на чолі з прем'єром Ю. Реваєм виїхала через Румунію на еміграцію. Недовгий період існування Карпатської України став однією з найяскравіших сторінок багатовікової боротьби карпатських українців за встановлення ук</w:t>
      </w:r>
      <w:r w:rsidRPr="00D17181">
        <w:rPr>
          <w:rFonts w:ascii="Times New Roman" w:eastAsia="Times New Roman" w:hAnsi="Times New Roman" w:cs="Times New Roman"/>
          <w:color w:val="auto"/>
          <w:sz w:val="28"/>
          <w:szCs w:val="28"/>
          <w:lang w:val="uk-UA" w:eastAsia="uk-UA"/>
        </w:rPr>
        <w:softHyphen/>
        <w:t>раїнської державності.</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Католицизм </w:t>
      </w:r>
      <w:r w:rsidRPr="00D17181">
        <w:rPr>
          <w:rFonts w:ascii="Times New Roman" w:eastAsia="Times New Roman" w:hAnsi="Times New Roman" w:cs="Times New Roman"/>
          <w:color w:val="auto"/>
          <w:sz w:val="28"/>
          <w:szCs w:val="28"/>
          <w:lang w:val="uk-UA" w:eastAsia="uk-UA"/>
        </w:rPr>
        <w:t>– один з основних напрямів християнства, існує з  IV ст., остаточ-но оформився як віровчення і церковна організація після поділу християнства 1054 р.</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Кодифікація –</w:t>
      </w:r>
      <w:r w:rsidRPr="00D17181">
        <w:rPr>
          <w:rFonts w:ascii="Times New Roman" w:eastAsia="Times New Roman" w:hAnsi="Times New Roman" w:cs="Times New Roman"/>
          <w:color w:val="auto"/>
          <w:sz w:val="28"/>
          <w:szCs w:val="28"/>
          <w:lang w:val="uk-UA" w:eastAsia="uk-UA"/>
        </w:rPr>
        <w:t> спосіб упорядкування, систематизації законодавства, що полягає у перегляді чинних, заміні застарілих, внесенні нових норм і має результатом прийняття нового правового акта, який вносить зміни в регулювання певної сфери суспільних відносин.</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Копні суди</w:t>
      </w:r>
      <w:r w:rsidRPr="00D17181">
        <w:rPr>
          <w:rFonts w:ascii="Times New Roman" w:eastAsia="Times New Roman" w:hAnsi="Times New Roman" w:cs="Times New Roman"/>
          <w:color w:val="auto"/>
          <w:sz w:val="28"/>
          <w:szCs w:val="28"/>
          <w:lang w:val="uk-UA" w:eastAsia="uk-UA"/>
        </w:rPr>
        <w:t> — суди сільської громади в Україні, Білорусії й Литви, що виникли у ранньому середньовіччі. Збиралися в зазда</w:t>
      </w:r>
      <w:r w:rsidRPr="00D17181">
        <w:rPr>
          <w:rFonts w:ascii="Times New Roman" w:eastAsia="Times New Roman" w:hAnsi="Times New Roman" w:cs="Times New Roman"/>
          <w:color w:val="auto"/>
          <w:sz w:val="28"/>
          <w:szCs w:val="28"/>
          <w:lang w:val="uk-UA" w:eastAsia="uk-UA"/>
        </w:rPr>
        <w:softHyphen/>
        <w:t>легідь визначеному місці — копищі і діяли в складі обраних населен</w:t>
      </w:r>
      <w:r w:rsidRPr="00D17181">
        <w:rPr>
          <w:rFonts w:ascii="Times New Roman" w:eastAsia="Times New Roman" w:hAnsi="Times New Roman" w:cs="Times New Roman"/>
          <w:color w:val="auto"/>
          <w:sz w:val="28"/>
          <w:szCs w:val="28"/>
          <w:lang w:val="uk-UA" w:eastAsia="uk-UA"/>
        </w:rPr>
        <w:softHyphen/>
        <w:t>ням копного округу суддів, які іменувалися копними мужами. Поєднували слідчі і судові функції, діяли на основі звичаєвого пра</w:t>
      </w:r>
      <w:r w:rsidRPr="00D17181">
        <w:rPr>
          <w:rFonts w:ascii="Times New Roman" w:eastAsia="Times New Roman" w:hAnsi="Times New Roman" w:cs="Times New Roman"/>
          <w:color w:val="auto"/>
          <w:sz w:val="28"/>
          <w:szCs w:val="28"/>
          <w:lang w:val="uk-UA" w:eastAsia="uk-UA"/>
        </w:rPr>
        <w:softHyphen/>
        <w:t xml:space="preserve">ва. Збиралися кілька разів: для розшуку злочинця; </w:t>
      </w:r>
      <w:r w:rsidRPr="00D17181">
        <w:rPr>
          <w:rFonts w:ascii="Times New Roman" w:eastAsia="Times New Roman" w:hAnsi="Times New Roman" w:cs="Times New Roman"/>
          <w:color w:val="auto"/>
          <w:sz w:val="28"/>
          <w:szCs w:val="28"/>
          <w:lang w:val="uk-UA" w:eastAsia="uk-UA"/>
        </w:rPr>
        <w:lastRenderedPageBreak/>
        <w:t>для судового роз</w:t>
      </w:r>
      <w:r w:rsidRPr="00D17181">
        <w:rPr>
          <w:rFonts w:ascii="Times New Roman" w:eastAsia="Times New Roman" w:hAnsi="Times New Roman" w:cs="Times New Roman"/>
          <w:color w:val="auto"/>
          <w:sz w:val="28"/>
          <w:szCs w:val="28"/>
          <w:lang w:val="uk-UA" w:eastAsia="uk-UA"/>
        </w:rPr>
        <w:softHyphen/>
        <w:t>гляду; для остаточного вирішення справи і виконання вироку. На Во</w:t>
      </w:r>
      <w:r w:rsidRPr="00D17181">
        <w:rPr>
          <w:rFonts w:ascii="Times New Roman" w:eastAsia="Times New Roman" w:hAnsi="Times New Roman" w:cs="Times New Roman"/>
          <w:color w:val="auto"/>
          <w:sz w:val="28"/>
          <w:szCs w:val="28"/>
          <w:lang w:val="uk-UA" w:eastAsia="uk-UA"/>
        </w:rPr>
        <w:softHyphen/>
        <w:t>лині і Поділлі копні суди зберігалися з певними змінами до початку XX ст.</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Магдебурзьке право</w:t>
      </w:r>
      <w:r w:rsidRPr="00D17181">
        <w:rPr>
          <w:rFonts w:ascii="Times New Roman" w:eastAsia="Times New Roman" w:hAnsi="Times New Roman" w:cs="Times New Roman"/>
          <w:color w:val="auto"/>
          <w:sz w:val="28"/>
          <w:szCs w:val="28"/>
          <w:lang w:val="uk-UA" w:eastAsia="uk-UA"/>
        </w:rPr>
        <w:t> — середньовічне  міське  право,  за  яким  міста частково  звільнялись від центральної адміністрації або влади феодала й створювали  органи місцевого самоврядування. Походить від привілеїв, які отримало в 1188 р. німецьке місто  Магдебург від  архієпископа.  Серед українських міст першими  магдебурзьке право одержали Володимир-Волинський (1324 р.) та Сянок (1339 р.). На українських  землях у складі Австро - Угорщини  скасоване  наприкінці  XVIII ст. (у Львові в 1786 р.),  по всій  Україні  скасоване  Миколою  І  у  1831  р.  (в  Києві  проіснувало  до   1835 р.).</w:t>
      </w:r>
    </w:p>
    <w:p w:rsidR="002D4EBD"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Місцеве самоврядування </w:t>
      </w:r>
      <w:r w:rsidRPr="00D17181">
        <w:rPr>
          <w:rFonts w:ascii="Times New Roman" w:eastAsia="Times New Roman" w:hAnsi="Times New Roman" w:cs="Times New Roman"/>
          <w:color w:val="auto"/>
          <w:sz w:val="28"/>
          <w:szCs w:val="28"/>
          <w:lang w:val="uk-UA" w:eastAsia="uk-UA"/>
        </w:rPr>
        <w:t>–  політико - правовий інститут, у межах якого здійснюється управління  місцевими  справами в низових  адміністративно-територіальних одиницях через самоорганізацію місцевих жителів, за згодою і при підтримці держави.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Націоналізація </w:t>
      </w:r>
      <w:r w:rsidR="002D4EBD" w:rsidRPr="00D17181">
        <w:rPr>
          <w:rFonts w:ascii="Times New Roman" w:eastAsia="Times New Roman" w:hAnsi="Times New Roman" w:cs="Times New Roman"/>
          <w:color w:val="auto"/>
          <w:sz w:val="28"/>
          <w:szCs w:val="28"/>
          <w:lang w:val="uk-UA" w:eastAsia="uk-UA"/>
        </w:rPr>
        <w:t xml:space="preserve">–  відчуження </w:t>
      </w:r>
      <w:r w:rsidRPr="00D17181">
        <w:rPr>
          <w:rFonts w:ascii="Times New Roman" w:eastAsia="Times New Roman" w:hAnsi="Times New Roman" w:cs="Times New Roman"/>
          <w:color w:val="auto"/>
          <w:sz w:val="28"/>
          <w:szCs w:val="28"/>
          <w:lang w:val="uk-UA" w:eastAsia="uk-UA"/>
        </w:rPr>
        <w:t xml:space="preserve">майна  з  приватної  власності  фізичних  </w:t>
      </w:r>
      <w:r w:rsidR="002D4EBD" w:rsidRPr="00D17181">
        <w:rPr>
          <w:rFonts w:ascii="Times New Roman" w:eastAsia="Times New Roman" w:hAnsi="Times New Roman" w:cs="Times New Roman"/>
          <w:color w:val="auto"/>
          <w:sz w:val="28"/>
          <w:szCs w:val="28"/>
          <w:lang w:val="uk-UA" w:eastAsia="uk-UA"/>
        </w:rPr>
        <w:t xml:space="preserve">або  юридичних осіб у власність </w:t>
      </w:r>
      <w:r w:rsidRPr="00D17181">
        <w:rPr>
          <w:rFonts w:ascii="Times New Roman" w:eastAsia="Times New Roman" w:hAnsi="Times New Roman" w:cs="Times New Roman"/>
          <w:color w:val="auto"/>
          <w:sz w:val="28"/>
          <w:szCs w:val="28"/>
          <w:lang w:val="uk-UA" w:eastAsia="uk-UA"/>
        </w:rPr>
        <w:t>держави.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Нова економічна політика (неп)</w:t>
      </w:r>
      <w:r w:rsidRPr="00D17181">
        <w:rPr>
          <w:rFonts w:ascii="Times New Roman" w:eastAsia="Times New Roman" w:hAnsi="Times New Roman" w:cs="Times New Roman"/>
          <w:color w:val="auto"/>
          <w:sz w:val="28"/>
          <w:szCs w:val="28"/>
          <w:lang w:val="uk-UA" w:eastAsia="uk-UA"/>
        </w:rPr>
        <w:t> – антикризова програма більшовиків, що реалізовувалась в СРСР  у  20 - ті роки  XX  ст.  Полягала  у  відмові  від  політики  воєнного комунізму,  переході  під  жорстким  контролем  радянської  держави  до  багатоукладної економіки та ринкових відносин.</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Перебудова</w:t>
      </w:r>
      <w:r w:rsidRPr="00D17181">
        <w:rPr>
          <w:rFonts w:ascii="Times New Roman" w:eastAsia="Times New Roman" w:hAnsi="Times New Roman" w:cs="Times New Roman"/>
          <w:color w:val="auto"/>
          <w:sz w:val="28"/>
          <w:szCs w:val="28"/>
          <w:lang w:val="uk-UA" w:eastAsia="uk-UA"/>
        </w:rPr>
        <w:t> – визначена офіційними документами назва радикальних реформ, здійснюваних в СРСР в кінці 80-х на початку 90-х років XX ст. Була спробою привести радянську економіку, ідеологію, культуру, інші сфери суспільного життя у відповідність із загальнолюдськими ідеалами та цінностями.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Переяславська Рада 1654 р.</w:t>
      </w:r>
      <w:r w:rsidRPr="00D17181">
        <w:rPr>
          <w:rFonts w:ascii="Times New Roman" w:eastAsia="Times New Roman" w:hAnsi="Times New Roman" w:cs="Times New Roman"/>
          <w:color w:val="auto"/>
          <w:sz w:val="28"/>
          <w:szCs w:val="28"/>
          <w:lang w:val="uk-UA" w:eastAsia="uk-UA"/>
        </w:rPr>
        <w:t> - загальна військова рада, склика</w:t>
      </w:r>
      <w:r w:rsidRPr="00D17181">
        <w:rPr>
          <w:rFonts w:ascii="Times New Roman" w:eastAsia="Times New Roman" w:hAnsi="Times New Roman" w:cs="Times New Roman"/>
          <w:color w:val="auto"/>
          <w:sz w:val="28"/>
          <w:szCs w:val="28"/>
          <w:lang w:val="uk-UA" w:eastAsia="uk-UA"/>
        </w:rPr>
        <w:softHyphen/>
        <w:t>на Б. Хмельницьким 18.01.1654 р. у м. Переяславі. Ухвалила перехід Війська Запорізького з підвладними йому землями під високу руку московського царя Олексія Михайловича. Умови протекторату були сформульовані в Березневих статтях 1654 р.</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Плюралізм </w:t>
      </w:r>
      <w:r w:rsidRPr="00D17181">
        <w:rPr>
          <w:rFonts w:ascii="Times New Roman" w:eastAsia="Times New Roman" w:hAnsi="Times New Roman" w:cs="Times New Roman"/>
          <w:color w:val="auto"/>
          <w:sz w:val="28"/>
          <w:szCs w:val="28"/>
          <w:lang w:val="uk-UA" w:eastAsia="uk-UA"/>
        </w:rPr>
        <w:t>– ідейно-регулятивний принцип суспільно-політичного та соціального розвитку, що базується на існуванні декількох незалежних ідейно-політичних течій.</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Право </w:t>
      </w:r>
      <w:r w:rsidRPr="00D17181">
        <w:rPr>
          <w:rFonts w:ascii="Times New Roman" w:eastAsia="Times New Roman" w:hAnsi="Times New Roman" w:cs="Times New Roman"/>
          <w:i/>
          <w:iCs/>
          <w:color w:val="auto"/>
          <w:sz w:val="28"/>
          <w:szCs w:val="28"/>
          <w:lang w:val="uk-UA" w:eastAsia="uk-UA"/>
        </w:rPr>
        <w:t>(юридичне)</w:t>
      </w:r>
      <w:r w:rsidRPr="00D17181">
        <w:rPr>
          <w:rFonts w:ascii="Times New Roman" w:eastAsia="Times New Roman" w:hAnsi="Times New Roman" w:cs="Times New Roman"/>
          <w:b/>
          <w:bCs/>
          <w:color w:val="auto"/>
          <w:sz w:val="28"/>
          <w:szCs w:val="28"/>
          <w:lang w:val="uk-UA" w:eastAsia="uk-UA"/>
        </w:rPr>
        <w:t> </w:t>
      </w:r>
      <w:r w:rsidRPr="00D17181">
        <w:rPr>
          <w:rFonts w:ascii="Times New Roman" w:eastAsia="Times New Roman" w:hAnsi="Times New Roman" w:cs="Times New Roman"/>
          <w:color w:val="auto"/>
          <w:sz w:val="28"/>
          <w:szCs w:val="28"/>
          <w:lang w:val="uk-UA" w:eastAsia="uk-UA"/>
        </w:rPr>
        <w:t>– система встановлених або санкціонованих державою загальнообов’язкових норм, які виражають волю певної частини соціально-неоднорідного суспільства, спрямовані на врегулювання суспільних відносин відповідно до цієї волі та забезпечуються державою.</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Правова держава </w:t>
      </w:r>
      <w:r w:rsidRPr="00D17181">
        <w:rPr>
          <w:rFonts w:ascii="Times New Roman" w:eastAsia="Times New Roman" w:hAnsi="Times New Roman" w:cs="Times New Roman"/>
          <w:color w:val="auto"/>
          <w:sz w:val="28"/>
          <w:szCs w:val="28"/>
          <w:lang w:val="uk-UA" w:eastAsia="uk-UA"/>
        </w:rPr>
        <w:t>– тип держави, основними ознаками якої є верховенство права, поділ влади, правовий захист особи, юридична рівність громадян і держави.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lastRenderedPageBreak/>
        <w:t>Приватизація</w:t>
      </w:r>
      <w:r w:rsidRPr="00D17181">
        <w:rPr>
          <w:rFonts w:ascii="Times New Roman" w:eastAsia="Times New Roman" w:hAnsi="Times New Roman" w:cs="Times New Roman"/>
          <w:color w:val="auto"/>
          <w:sz w:val="28"/>
          <w:szCs w:val="28"/>
          <w:lang w:val="uk-UA" w:eastAsia="uk-UA"/>
        </w:rPr>
        <w:t> – провідна форма роздержавлення; передача частини державної власності в будь-яку іншу недержавну власність, трансформація державних підприємств та організацій в акціонерні, колективні, приватні.</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Продаж </w:t>
      </w:r>
      <w:r w:rsidRPr="00D17181">
        <w:rPr>
          <w:rFonts w:ascii="Times New Roman" w:eastAsia="Times New Roman" w:hAnsi="Times New Roman" w:cs="Times New Roman"/>
          <w:color w:val="auto"/>
          <w:sz w:val="28"/>
          <w:szCs w:val="28"/>
          <w:lang w:val="uk-UA" w:eastAsia="uk-UA"/>
        </w:rPr>
        <w:t>– грошовий штраф за вчинення злочину (стягувався на користь князя в розмірах – в 1, 3 та 12 гривнів).</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Протекторат</w:t>
      </w:r>
      <w:r w:rsidRPr="00D17181">
        <w:rPr>
          <w:rFonts w:ascii="Times New Roman" w:eastAsia="Times New Roman" w:hAnsi="Times New Roman" w:cs="Times New Roman"/>
          <w:color w:val="auto"/>
          <w:sz w:val="28"/>
          <w:szCs w:val="28"/>
          <w:lang w:val="uk-UA" w:eastAsia="uk-UA"/>
        </w:rPr>
        <w:t> – форма завуальованої колоніальної залежності, яка встановлюється у результаті нерівноправного договору.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color w:val="auto"/>
          <w:sz w:val="28"/>
          <w:szCs w:val="28"/>
          <w:lang w:val="uk-UA" w:eastAsia="uk-UA"/>
        </w:rPr>
        <w:t> </w:t>
      </w:r>
      <w:r w:rsidRPr="00D17181">
        <w:rPr>
          <w:rFonts w:ascii="Times New Roman" w:eastAsia="Times New Roman" w:hAnsi="Times New Roman" w:cs="Times New Roman"/>
          <w:b/>
          <w:color w:val="auto"/>
          <w:sz w:val="28"/>
          <w:szCs w:val="28"/>
          <w:lang w:val="uk-UA" w:eastAsia="uk-UA"/>
        </w:rPr>
        <w:t>Організація українських націоналістів (ОУН)</w:t>
      </w:r>
      <w:r w:rsidRPr="00D17181">
        <w:rPr>
          <w:rFonts w:ascii="Times New Roman" w:eastAsia="Times New Roman" w:hAnsi="Times New Roman" w:cs="Times New Roman"/>
          <w:color w:val="auto"/>
          <w:sz w:val="28"/>
          <w:szCs w:val="28"/>
          <w:lang w:val="uk-UA" w:eastAsia="uk-UA"/>
        </w:rPr>
        <w:t> — українська політична організація, що ставила собі за мету встановлення неза</w:t>
      </w:r>
      <w:r w:rsidRPr="00D17181">
        <w:rPr>
          <w:rFonts w:ascii="Times New Roman" w:eastAsia="Times New Roman" w:hAnsi="Times New Roman" w:cs="Times New Roman"/>
          <w:color w:val="auto"/>
          <w:sz w:val="28"/>
          <w:szCs w:val="28"/>
          <w:lang w:val="uk-UA" w:eastAsia="uk-UA"/>
        </w:rPr>
        <w:softHyphen/>
        <w:t>лежної Української держави. Заснована в 1929 р. у Відні. До 1939 р. основна діяльність ОУН була спрямована проти Польщі. В 1940 р. розкололась на прибічників С. Бандери та А. Мельника — ОУН (Б) і ОУН (М). На початку II світової війни обидві фракції орієнтувалися на Німеччину. ЗО червня 1941 р. ОУН (Б) проголо</w:t>
      </w:r>
      <w:r w:rsidRPr="00D17181">
        <w:rPr>
          <w:rFonts w:ascii="Times New Roman" w:eastAsia="Times New Roman" w:hAnsi="Times New Roman" w:cs="Times New Roman"/>
          <w:color w:val="auto"/>
          <w:sz w:val="28"/>
          <w:szCs w:val="28"/>
          <w:lang w:val="uk-UA" w:eastAsia="uk-UA"/>
        </w:rPr>
        <w:softHyphen/>
        <w:t>сила у Львові Акт відновлення Української держави. З кінця 1941 р. ОУН (Б) вела боротьбу на два фронти — проти СРСР і Німеччи</w:t>
      </w:r>
      <w:r w:rsidRPr="00D17181">
        <w:rPr>
          <w:rFonts w:ascii="Times New Roman" w:eastAsia="Times New Roman" w:hAnsi="Times New Roman" w:cs="Times New Roman"/>
          <w:color w:val="auto"/>
          <w:sz w:val="28"/>
          <w:szCs w:val="28"/>
          <w:lang w:val="uk-UA" w:eastAsia="uk-UA"/>
        </w:rPr>
        <w:softHyphen/>
        <w:t>ни. Після проголошення незалежності ОУН (М) і ОУН (Б) діють в Україні, зокрема бандерівці заснували Конгрес українських націоналістів.</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Ординація 1638 р.</w:t>
      </w:r>
      <w:r w:rsidRPr="00D17181">
        <w:rPr>
          <w:rFonts w:ascii="Times New Roman" w:eastAsia="Times New Roman" w:hAnsi="Times New Roman" w:cs="Times New Roman"/>
          <w:color w:val="auto"/>
          <w:sz w:val="28"/>
          <w:szCs w:val="28"/>
          <w:lang w:val="uk-UA" w:eastAsia="uk-UA"/>
        </w:rPr>
        <w:t> (« Ординація Війська Запорізького реєстро</w:t>
      </w:r>
      <w:r w:rsidRPr="00D17181">
        <w:rPr>
          <w:rFonts w:ascii="Times New Roman" w:eastAsia="Times New Roman" w:hAnsi="Times New Roman" w:cs="Times New Roman"/>
          <w:color w:val="auto"/>
          <w:sz w:val="28"/>
          <w:szCs w:val="28"/>
          <w:lang w:val="uk-UA" w:eastAsia="uk-UA"/>
        </w:rPr>
        <w:softHyphen/>
        <w:t>вого, що перебуває на службі у Речі Посполитій») — постанова польського сейму. Вона знищувала «на вічні часи всі пільги, прибут</w:t>
      </w:r>
      <w:r w:rsidRPr="00D17181">
        <w:rPr>
          <w:rFonts w:ascii="Times New Roman" w:eastAsia="Times New Roman" w:hAnsi="Times New Roman" w:cs="Times New Roman"/>
          <w:color w:val="auto"/>
          <w:sz w:val="28"/>
          <w:szCs w:val="28"/>
          <w:lang w:val="uk-UA" w:eastAsia="uk-UA"/>
        </w:rPr>
        <w:softHyphen/>
        <w:t>ки, , право на самосуд і на обрання старшин». Козацький реєстр зменшувався до 6 тис. чоловік. Ліквідовувалася виборність козацької старшини і скасовувалось козацьке судочинство. Замість виборного гетьмана на чолі козацького війська мав стояти польський комісар, якого призначав сейм за рекомендацією коронного гетьмана. На по</w:t>
      </w:r>
      <w:r w:rsidRPr="00D17181">
        <w:rPr>
          <w:rFonts w:ascii="Times New Roman" w:eastAsia="Times New Roman" w:hAnsi="Times New Roman" w:cs="Times New Roman"/>
          <w:color w:val="auto"/>
          <w:sz w:val="28"/>
          <w:szCs w:val="28"/>
          <w:lang w:val="uk-UA" w:eastAsia="uk-UA"/>
        </w:rPr>
        <w:softHyphen/>
        <w:t>сади полковників і осавулів могли призначатися виключно представ</w:t>
      </w:r>
      <w:r w:rsidRPr="00D17181">
        <w:rPr>
          <w:rFonts w:ascii="Times New Roman" w:eastAsia="Times New Roman" w:hAnsi="Times New Roman" w:cs="Times New Roman"/>
          <w:color w:val="auto"/>
          <w:sz w:val="28"/>
          <w:szCs w:val="28"/>
          <w:lang w:val="uk-UA" w:eastAsia="uk-UA"/>
        </w:rPr>
        <w:softHyphen/>
        <w:t>ники польської або полонізованої шляхти. Лише сотники та отамани могли бути обрані з козаків, які мали заслуги перед Річчю Поспо</w:t>
      </w:r>
      <w:r w:rsidRPr="00D17181">
        <w:rPr>
          <w:rFonts w:ascii="Times New Roman" w:eastAsia="Times New Roman" w:hAnsi="Times New Roman" w:cs="Times New Roman"/>
          <w:color w:val="auto"/>
          <w:sz w:val="28"/>
          <w:szCs w:val="28"/>
          <w:lang w:val="uk-UA" w:eastAsia="uk-UA"/>
        </w:rPr>
        <w:softHyphen/>
        <w:t>литою. Резиденцією комісара ставало місто Трахтемирів. Козаки позбавлялися права жити в інших містах в Україні, крім прикордон</w:t>
      </w:r>
      <w:r w:rsidRPr="00D17181">
        <w:rPr>
          <w:rFonts w:ascii="Times New Roman" w:eastAsia="Times New Roman" w:hAnsi="Times New Roman" w:cs="Times New Roman"/>
          <w:color w:val="auto"/>
          <w:sz w:val="28"/>
          <w:szCs w:val="28"/>
          <w:lang w:val="uk-UA" w:eastAsia="uk-UA"/>
        </w:rPr>
        <w:softHyphen/>
        <w:t>них з татарами (Черкаси, Чигирин, Корсунь та ін.). Під страхом кари з конфіскацією майна міщанам і їхнім синам заборонялося не тільки вступати в козаки, а й навіть віддавати заміж за козаків своїх дочок. Ординація 1638 р. не тільки значно обмежила права реєстровців, а й була безпрецедентною за жорстокістю репресій що</w:t>
      </w:r>
      <w:r w:rsidRPr="00D17181">
        <w:rPr>
          <w:rFonts w:ascii="Times New Roman" w:eastAsia="Times New Roman" w:hAnsi="Times New Roman" w:cs="Times New Roman"/>
          <w:color w:val="auto"/>
          <w:sz w:val="28"/>
          <w:szCs w:val="28"/>
          <w:lang w:val="uk-UA" w:eastAsia="uk-UA"/>
        </w:rPr>
        <w:softHyphen/>
        <w:t>до всього українського козацтва.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Реабілітація </w:t>
      </w:r>
      <w:r w:rsidRPr="00D17181">
        <w:rPr>
          <w:rFonts w:ascii="Times New Roman" w:eastAsia="Times New Roman" w:hAnsi="Times New Roman" w:cs="Times New Roman"/>
          <w:color w:val="auto"/>
          <w:sz w:val="28"/>
          <w:szCs w:val="28"/>
          <w:lang w:val="uk-UA" w:eastAsia="uk-UA"/>
        </w:rPr>
        <w:t>– відновлення в правах осіб, притягнених до кримінальної чи адміністративної відповідальності.</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Революція </w:t>
      </w:r>
      <w:r w:rsidRPr="00D17181">
        <w:rPr>
          <w:rFonts w:ascii="Times New Roman" w:eastAsia="Times New Roman" w:hAnsi="Times New Roman" w:cs="Times New Roman"/>
          <w:color w:val="auto"/>
          <w:sz w:val="28"/>
          <w:szCs w:val="28"/>
          <w:lang w:val="uk-UA" w:eastAsia="uk-UA"/>
        </w:rPr>
        <w:t>– докорінний переворот у житті суспільства, який завершується ліквідацією віджилого суспільного ладу й утвердженням нового.</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Реформа –</w:t>
      </w:r>
      <w:r w:rsidRPr="00D17181">
        <w:rPr>
          <w:rFonts w:ascii="Times New Roman" w:eastAsia="Times New Roman" w:hAnsi="Times New Roman" w:cs="Times New Roman"/>
          <w:color w:val="auto"/>
          <w:sz w:val="28"/>
          <w:szCs w:val="28"/>
          <w:lang w:val="uk-UA" w:eastAsia="uk-UA"/>
        </w:rPr>
        <w:t> перетворення, зміна, нововведення, яке не знищує основ існуючої структури.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color w:val="auto"/>
          <w:sz w:val="28"/>
          <w:szCs w:val="28"/>
          <w:lang w:val="uk-UA" w:eastAsia="uk-UA"/>
        </w:rPr>
        <w:t>Реєстрове козацтво</w:t>
      </w:r>
      <w:r w:rsidRPr="00D17181">
        <w:rPr>
          <w:rFonts w:ascii="Times New Roman" w:eastAsia="Times New Roman" w:hAnsi="Times New Roman" w:cs="Times New Roman"/>
          <w:color w:val="auto"/>
          <w:sz w:val="28"/>
          <w:szCs w:val="28"/>
          <w:lang w:val="uk-UA" w:eastAsia="uk-UA"/>
        </w:rPr>
        <w:t> — частина українських козаків, що перебували на державній службі Речі Посполитої у другій половині XVI —</w:t>
      </w:r>
      <w:r w:rsidRPr="00D17181">
        <w:rPr>
          <w:rFonts w:ascii="Times New Roman" w:eastAsia="Times New Roman" w:hAnsi="Times New Roman" w:cs="Times New Roman"/>
          <w:color w:val="auto"/>
          <w:sz w:val="28"/>
          <w:szCs w:val="28"/>
          <w:lang w:val="uk-UA" w:eastAsia="uk-UA"/>
        </w:rPr>
        <w:br/>
        <w:t>першій половині XVII ст. і вносилися у спеціальні реєстри (списки).</w:t>
      </w:r>
      <w:r w:rsidRPr="00D17181">
        <w:rPr>
          <w:rFonts w:ascii="Times New Roman" w:eastAsia="Times New Roman" w:hAnsi="Times New Roman" w:cs="Times New Roman"/>
          <w:color w:val="auto"/>
          <w:sz w:val="28"/>
          <w:szCs w:val="28"/>
          <w:lang w:val="uk-UA" w:eastAsia="uk-UA"/>
        </w:rPr>
        <w:br/>
        <w:t>Поява реєстрового козацтва започаткована грамотою короля</w:t>
      </w:r>
      <w:r w:rsidRPr="00D17181">
        <w:rPr>
          <w:rFonts w:ascii="Times New Roman" w:eastAsia="Times New Roman" w:hAnsi="Times New Roman" w:cs="Times New Roman"/>
          <w:color w:val="auto"/>
          <w:sz w:val="28"/>
          <w:szCs w:val="28"/>
          <w:lang w:val="uk-UA" w:eastAsia="uk-UA"/>
        </w:rPr>
        <w:br/>
        <w:t>Сигізмунда II Августа від 5 червня 1572 р. Відтоді польський уряд</w:t>
      </w:r>
      <w:r w:rsidRPr="00D17181">
        <w:rPr>
          <w:rFonts w:ascii="Times New Roman" w:eastAsia="Times New Roman" w:hAnsi="Times New Roman" w:cs="Times New Roman"/>
          <w:color w:val="auto"/>
          <w:sz w:val="28"/>
          <w:szCs w:val="28"/>
          <w:lang w:val="uk-UA" w:eastAsia="uk-UA"/>
        </w:rPr>
        <w:br/>
      </w:r>
      <w:r w:rsidRPr="00D17181">
        <w:rPr>
          <w:rFonts w:ascii="Times New Roman" w:eastAsia="Times New Roman" w:hAnsi="Times New Roman" w:cs="Times New Roman"/>
          <w:color w:val="auto"/>
          <w:sz w:val="28"/>
          <w:szCs w:val="28"/>
          <w:lang w:val="uk-UA" w:eastAsia="uk-UA"/>
        </w:rPr>
        <w:lastRenderedPageBreak/>
        <w:t>почав офіційно визнавати козаками лише реєстрових. Кількісно</w:t>
      </w:r>
      <w:r w:rsidRPr="00D17181">
        <w:rPr>
          <w:rFonts w:ascii="Times New Roman" w:eastAsia="Times New Roman" w:hAnsi="Times New Roman" w:cs="Times New Roman"/>
          <w:color w:val="auto"/>
          <w:sz w:val="28"/>
          <w:szCs w:val="28"/>
          <w:lang w:val="uk-UA" w:eastAsia="uk-UA"/>
        </w:rPr>
        <w:br/>
        <w:t>реєстр постійно змінювався, нараховуючи в різні роки від 300 до</w:t>
      </w:r>
      <w:r w:rsidRPr="00D17181">
        <w:rPr>
          <w:rFonts w:ascii="Times New Roman" w:eastAsia="Times New Roman" w:hAnsi="Times New Roman" w:cs="Times New Roman"/>
          <w:color w:val="auto"/>
          <w:sz w:val="28"/>
          <w:szCs w:val="28"/>
          <w:lang w:val="uk-UA" w:eastAsia="uk-UA"/>
        </w:rPr>
        <w:br/>
        <w:t>6000 козаків.</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Русин (Русич)</w:t>
      </w:r>
      <w:r w:rsidRPr="00D17181">
        <w:rPr>
          <w:rFonts w:ascii="Times New Roman" w:eastAsia="Times New Roman" w:hAnsi="Times New Roman" w:cs="Times New Roman"/>
          <w:color w:val="auto"/>
          <w:sz w:val="28"/>
          <w:szCs w:val="28"/>
          <w:lang w:val="uk-UA" w:eastAsia="uk-UA"/>
        </w:rPr>
        <w:t> – а) мешканець Київської Русі; б) мешканець міста.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Ряд –</w:t>
      </w:r>
      <w:r w:rsidRPr="00D17181">
        <w:rPr>
          <w:rFonts w:ascii="Times New Roman" w:eastAsia="Times New Roman" w:hAnsi="Times New Roman" w:cs="Times New Roman"/>
          <w:color w:val="auto"/>
          <w:sz w:val="28"/>
          <w:szCs w:val="28"/>
          <w:lang w:val="uk-UA" w:eastAsia="uk-UA"/>
        </w:rPr>
        <w:t> договір, угода в Київській Русі.</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Самодержавство</w:t>
      </w:r>
      <w:r w:rsidRPr="00D17181">
        <w:rPr>
          <w:rFonts w:ascii="Times New Roman" w:eastAsia="Times New Roman" w:hAnsi="Times New Roman" w:cs="Times New Roman"/>
          <w:color w:val="auto"/>
          <w:sz w:val="28"/>
          <w:szCs w:val="28"/>
          <w:lang w:val="uk-UA" w:eastAsia="uk-UA"/>
        </w:rPr>
        <w:t> – російський варіант абсолютної монархії.</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Секуляризація </w:t>
      </w:r>
      <w:r w:rsidRPr="00D17181">
        <w:rPr>
          <w:rFonts w:ascii="Times New Roman" w:eastAsia="Times New Roman" w:hAnsi="Times New Roman" w:cs="Times New Roman"/>
          <w:color w:val="auto"/>
          <w:sz w:val="28"/>
          <w:szCs w:val="28"/>
          <w:lang w:val="uk-UA" w:eastAsia="uk-UA"/>
        </w:rPr>
        <w:t>– звернення церковної власності у власність світську.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Слов’яни </w:t>
      </w:r>
      <w:r w:rsidRPr="00D17181">
        <w:rPr>
          <w:rFonts w:ascii="Times New Roman" w:eastAsia="Times New Roman" w:hAnsi="Times New Roman" w:cs="Times New Roman"/>
          <w:color w:val="auto"/>
          <w:sz w:val="28"/>
          <w:szCs w:val="28"/>
          <w:lang w:val="uk-UA" w:eastAsia="uk-UA"/>
        </w:rPr>
        <w:t>– група споріднених за походженням і мовою народів. Поділяються на східних (українці, росіяни, білоруси), західних (поляки, чехи, словаки, лужичани) і південних (серби, болгари, хорвати словенці, македонці, чорногорці, мус лимани (боснійці), югословени). Слов’янські мови становлять окрему групу індоєвропейської сім’ї мов.</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Снеми </w:t>
      </w:r>
      <w:r w:rsidRPr="00D17181">
        <w:rPr>
          <w:rFonts w:ascii="Times New Roman" w:eastAsia="Times New Roman" w:hAnsi="Times New Roman" w:cs="Times New Roman"/>
          <w:color w:val="auto"/>
          <w:sz w:val="28"/>
          <w:szCs w:val="28"/>
          <w:lang w:val="uk-UA" w:eastAsia="uk-UA"/>
        </w:rPr>
        <w:t>– меж князівські (феодальні) з’їзди.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Співдружність Незалежних Держав (СНД)</w:t>
      </w:r>
      <w:r w:rsidRPr="00D17181">
        <w:rPr>
          <w:rFonts w:ascii="Times New Roman" w:eastAsia="Times New Roman" w:hAnsi="Times New Roman" w:cs="Times New Roman"/>
          <w:color w:val="auto"/>
          <w:sz w:val="28"/>
          <w:szCs w:val="28"/>
          <w:lang w:val="uk-UA" w:eastAsia="uk-UA"/>
        </w:rPr>
        <w:t> – регіональна міжнародна організація, яка об’єднує 12 європейських та азіатських країн з числа колишніх республік СРСР.</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Судоустрій </w:t>
      </w:r>
      <w:r w:rsidRPr="00D17181">
        <w:rPr>
          <w:rFonts w:ascii="Times New Roman" w:eastAsia="Times New Roman" w:hAnsi="Times New Roman" w:cs="Times New Roman"/>
          <w:color w:val="auto"/>
          <w:sz w:val="28"/>
          <w:szCs w:val="28"/>
          <w:lang w:val="uk-UA" w:eastAsia="uk-UA"/>
        </w:rPr>
        <w:t>– система судових органів держави.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Судочинство</w:t>
      </w:r>
      <w:r w:rsidRPr="00D17181">
        <w:rPr>
          <w:rFonts w:ascii="Times New Roman" w:eastAsia="Times New Roman" w:hAnsi="Times New Roman" w:cs="Times New Roman"/>
          <w:color w:val="auto"/>
          <w:sz w:val="28"/>
          <w:szCs w:val="28"/>
          <w:lang w:val="uk-UA" w:eastAsia="uk-UA"/>
        </w:rPr>
        <w:t> – процесуальна форма здійснення правосуддя, діяльність суду.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Сюзеренітет</w:t>
      </w:r>
      <w:r w:rsidRPr="00D17181">
        <w:rPr>
          <w:rFonts w:ascii="Times New Roman" w:eastAsia="Times New Roman" w:hAnsi="Times New Roman" w:cs="Times New Roman"/>
          <w:color w:val="auto"/>
          <w:sz w:val="28"/>
          <w:szCs w:val="28"/>
          <w:lang w:val="uk-UA" w:eastAsia="uk-UA"/>
        </w:rPr>
        <w:t> – верховне право могутнього феодала над іншим васалом.</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Татьба </w:t>
      </w:r>
      <w:r w:rsidRPr="00D17181">
        <w:rPr>
          <w:rFonts w:ascii="Times New Roman" w:eastAsia="Times New Roman" w:hAnsi="Times New Roman" w:cs="Times New Roman"/>
          <w:color w:val="auto"/>
          <w:sz w:val="28"/>
          <w:szCs w:val="28"/>
          <w:lang w:val="uk-UA" w:eastAsia="uk-UA"/>
        </w:rPr>
        <w:t>– крадіжка.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Тіун</w:t>
      </w:r>
      <w:r w:rsidRPr="00D17181">
        <w:rPr>
          <w:rFonts w:ascii="Times New Roman" w:eastAsia="Times New Roman" w:hAnsi="Times New Roman" w:cs="Times New Roman"/>
          <w:color w:val="auto"/>
          <w:sz w:val="28"/>
          <w:szCs w:val="28"/>
          <w:lang w:val="uk-UA" w:eastAsia="uk-UA"/>
        </w:rPr>
        <w:t> – господарський управитель князя, боярина або іншого феодала.</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Тоталітаризм </w:t>
      </w:r>
      <w:r w:rsidRPr="00D17181">
        <w:rPr>
          <w:rFonts w:ascii="Times New Roman" w:eastAsia="Times New Roman" w:hAnsi="Times New Roman" w:cs="Times New Roman"/>
          <w:color w:val="auto"/>
          <w:sz w:val="28"/>
          <w:szCs w:val="28"/>
          <w:lang w:val="uk-UA" w:eastAsia="uk-UA"/>
        </w:rPr>
        <w:t>– антидемократичний державний режим, за якого фактично панує одна політична партія, що зростається з державним апаратом, встановлюється жорстка централізація в управлінні й партійно- державний контроль за всіма сферами суспільного життя.</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Урок </w:t>
      </w:r>
      <w:r w:rsidRPr="00D17181">
        <w:rPr>
          <w:rFonts w:ascii="Times New Roman" w:eastAsia="Times New Roman" w:hAnsi="Times New Roman" w:cs="Times New Roman"/>
          <w:color w:val="auto"/>
          <w:sz w:val="28"/>
          <w:szCs w:val="28"/>
          <w:lang w:val="uk-UA" w:eastAsia="uk-UA"/>
        </w:rPr>
        <w:t>–  а) компенсація (відшкодування), яку отримували потерпілі від образ. Розмір залежав від характеру образи та від майнових збитків;  б) мито, пеня, податок; в) статут, правило.</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Уряд </w:t>
      </w:r>
      <w:r w:rsidRPr="00D17181">
        <w:rPr>
          <w:rFonts w:ascii="Times New Roman" w:eastAsia="Times New Roman" w:hAnsi="Times New Roman" w:cs="Times New Roman"/>
          <w:color w:val="auto"/>
          <w:sz w:val="28"/>
          <w:szCs w:val="28"/>
          <w:lang w:val="uk-UA" w:eastAsia="uk-UA"/>
        </w:rPr>
        <w:t>– найвищий колегіальний орган в системі державної виконавчої влади.</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color w:val="auto"/>
          <w:sz w:val="28"/>
          <w:szCs w:val="28"/>
          <w:lang w:val="uk-UA" w:eastAsia="uk-UA"/>
        </w:rPr>
        <w:t>Українська Держава 1918 р. — офіційна назва Наддніпрянської України за правління гетьмана П. Скоропадського. Виникла внаслідок державного перевороту 29.04.1918 р., який скасував Ук</w:t>
      </w:r>
      <w:r w:rsidRPr="00D17181">
        <w:rPr>
          <w:rFonts w:ascii="Times New Roman" w:eastAsia="Times New Roman" w:hAnsi="Times New Roman" w:cs="Times New Roman"/>
          <w:color w:val="auto"/>
          <w:sz w:val="28"/>
          <w:szCs w:val="28"/>
          <w:lang w:val="uk-UA" w:eastAsia="uk-UA"/>
        </w:rPr>
        <w:softHyphen/>
        <w:t>раїнську Народну Республіку і розпустив Центральну Раду. Спира</w:t>
      </w:r>
      <w:r w:rsidRPr="00D17181">
        <w:rPr>
          <w:rFonts w:ascii="Times New Roman" w:eastAsia="Times New Roman" w:hAnsi="Times New Roman" w:cs="Times New Roman"/>
          <w:color w:val="auto"/>
          <w:sz w:val="28"/>
          <w:szCs w:val="28"/>
          <w:lang w:val="uk-UA" w:eastAsia="uk-UA"/>
        </w:rPr>
        <w:softHyphen/>
        <w:t>лася на німецько-австрійські окупаційні війська. Верховна влада в Українській Державі належала гетьманові П. Скоропадському. Ви</w:t>
      </w:r>
      <w:r w:rsidRPr="00D17181">
        <w:rPr>
          <w:rFonts w:ascii="Times New Roman" w:eastAsia="Times New Roman" w:hAnsi="Times New Roman" w:cs="Times New Roman"/>
          <w:color w:val="auto"/>
          <w:sz w:val="28"/>
          <w:szCs w:val="28"/>
          <w:lang w:val="uk-UA" w:eastAsia="uk-UA"/>
        </w:rPr>
        <w:softHyphen/>
        <w:t>конавчу владу здійснювала Рада Міністрів. Попри певні успіхи в зовнішній політиці, фінансово-економічній стабілізації, національно-культурному будівництві режим гетьманату не здобув широкої підтримки. 14.12.1918 р. П. Скоропадський зрікся влади і залишив Україну. До влади прийшла Директорія, яка відновила Українську Народну Республіку.</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Централізація </w:t>
      </w:r>
      <w:r w:rsidRPr="00D17181">
        <w:rPr>
          <w:rFonts w:ascii="Times New Roman" w:eastAsia="Times New Roman" w:hAnsi="Times New Roman" w:cs="Times New Roman"/>
          <w:color w:val="auto"/>
          <w:sz w:val="28"/>
          <w:szCs w:val="28"/>
          <w:lang w:val="uk-UA" w:eastAsia="uk-UA"/>
        </w:rPr>
        <w:t>– політичний процес, на основі якого формується централізм як управлінська політична система з властивими їй вертикальною структурою та субординацією, концентрацією влади в єдиному центрі.</w:t>
      </w:r>
    </w:p>
    <w:p w:rsidR="000E01D5" w:rsidRPr="00D17181" w:rsidRDefault="000E01D5" w:rsidP="000D1337">
      <w:pPr>
        <w:shd w:val="clear" w:color="auto" w:fill="FFFFFF"/>
        <w:jc w:val="both"/>
        <w:rPr>
          <w:rFonts w:ascii="Times New Roman" w:eastAsia="Times New Roman" w:hAnsi="Times New Roman" w:cs="Times New Roman"/>
          <w:color w:val="auto"/>
          <w:sz w:val="28"/>
          <w:szCs w:val="28"/>
          <w:lang w:val="uk-UA" w:eastAsia="uk-UA"/>
        </w:rPr>
      </w:pPr>
      <w:r w:rsidRPr="00D17181">
        <w:rPr>
          <w:rFonts w:ascii="Times New Roman" w:eastAsia="Times New Roman" w:hAnsi="Times New Roman" w:cs="Times New Roman"/>
          <w:b/>
          <w:bCs/>
          <w:color w:val="auto"/>
          <w:sz w:val="28"/>
          <w:szCs w:val="28"/>
          <w:lang w:val="uk-UA" w:eastAsia="uk-UA"/>
        </w:rPr>
        <w:t>Юрисдикція </w:t>
      </w:r>
      <w:r w:rsidRPr="00D17181">
        <w:rPr>
          <w:rFonts w:ascii="Times New Roman" w:eastAsia="Times New Roman" w:hAnsi="Times New Roman" w:cs="Times New Roman"/>
          <w:color w:val="auto"/>
          <w:sz w:val="28"/>
          <w:szCs w:val="28"/>
          <w:lang w:val="uk-UA" w:eastAsia="uk-UA"/>
        </w:rPr>
        <w:t>– компетенція давати правову оцінку фактам, розв’язувати правові питання, юридичні спори.</w:t>
      </w:r>
    </w:p>
    <w:p w:rsidR="00784CC2" w:rsidRPr="00D17181" w:rsidRDefault="00784CC2" w:rsidP="000D1337">
      <w:pPr>
        <w:pStyle w:val="1"/>
        <w:spacing w:before="0" w:after="0"/>
        <w:jc w:val="both"/>
        <w:rPr>
          <w:rFonts w:ascii="Times New Roman" w:hAnsi="Times New Roman"/>
          <w:color w:val="auto"/>
          <w:sz w:val="28"/>
          <w:szCs w:val="28"/>
          <w:lang w:val="uk-UA"/>
        </w:rPr>
      </w:pPr>
    </w:p>
    <w:p w:rsidR="00784CC2" w:rsidRPr="00D17181" w:rsidRDefault="00784CC2" w:rsidP="000D1337">
      <w:pPr>
        <w:jc w:val="both"/>
        <w:rPr>
          <w:color w:val="auto"/>
          <w:lang w:val="uk-UA"/>
        </w:rPr>
      </w:pPr>
    </w:p>
    <w:p w:rsidR="00784CC2" w:rsidRPr="00D17181" w:rsidRDefault="00784CC2" w:rsidP="000D1337">
      <w:pPr>
        <w:jc w:val="both"/>
        <w:rPr>
          <w:color w:val="auto"/>
          <w:lang w:val="uk-UA"/>
        </w:rPr>
      </w:pPr>
    </w:p>
    <w:p w:rsidR="00784CC2" w:rsidRPr="000E01D5" w:rsidRDefault="00784CC2" w:rsidP="00D17181">
      <w:pPr>
        <w:pStyle w:val="1"/>
        <w:spacing w:before="0" w:after="0"/>
        <w:jc w:val="center"/>
        <w:rPr>
          <w:rFonts w:ascii="Times New Roman" w:hAnsi="Times New Roman"/>
          <w:sz w:val="28"/>
          <w:szCs w:val="28"/>
          <w:lang w:val="uk-UA"/>
        </w:rPr>
      </w:pPr>
      <w:bookmarkStart w:id="7" w:name="_Toc9952428"/>
      <w:r w:rsidRPr="000E01D5">
        <w:rPr>
          <w:rFonts w:ascii="Times New Roman" w:hAnsi="Times New Roman"/>
          <w:sz w:val="28"/>
          <w:szCs w:val="28"/>
          <w:lang w:val="uk-UA"/>
        </w:rPr>
        <w:t>7.3 Рекомендована література</w:t>
      </w:r>
      <w:bookmarkEnd w:id="7"/>
    </w:p>
    <w:p w:rsidR="006F0454" w:rsidRPr="000E01D5" w:rsidRDefault="006F0454" w:rsidP="000D1337">
      <w:pPr>
        <w:widowControl w:val="0"/>
        <w:tabs>
          <w:tab w:val="left" w:pos="5197"/>
        </w:tabs>
        <w:autoSpaceDE w:val="0"/>
        <w:autoSpaceDN w:val="0"/>
        <w:ind w:left="4560"/>
        <w:jc w:val="both"/>
        <w:rPr>
          <w:rFonts w:ascii="Times New Roman" w:hAnsi="Times New Roman" w:cs="Times New Roman"/>
          <w:b/>
          <w:sz w:val="28"/>
          <w:szCs w:val="28"/>
        </w:rPr>
      </w:pPr>
      <w:r w:rsidRPr="000E01D5">
        <w:rPr>
          <w:rFonts w:ascii="Times New Roman" w:hAnsi="Times New Roman" w:cs="Times New Roman"/>
          <w:b/>
          <w:sz w:val="28"/>
          <w:szCs w:val="28"/>
        </w:rPr>
        <w:t>Базова</w:t>
      </w:r>
    </w:p>
    <w:p w:rsidR="006F0454" w:rsidRPr="000E01D5" w:rsidRDefault="006F0454" w:rsidP="000D1337">
      <w:pPr>
        <w:pStyle w:val="afa"/>
        <w:widowControl w:val="0"/>
        <w:numPr>
          <w:ilvl w:val="0"/>
          <w:numId w:val="7"/>
        </w:numPr>
        <w:autoSpaceDE w:val="0"/>
        <w:autoSpaceDN w:val="0"/>
        <w:ind w:left="0" w:right="555" w:firstLine="0"/>
        <w:contextualSpacing w:val="0"/>
        <w:jc w:val="both"/>
        <w:rPr>
          <w:sz w:val="28"/>
          <w:szCs w:val="28"/>
        </w:rPr>
      </w:pPr>
      <w:r w:rsidRPr="000E01D5">
        <w:rPr>
          <w:sz w:val="28"/>
          <w:szCs w:val="28"/>
        </w:rPr>
        <w:t xml:space="preserve">Грабовський С, Ставрояні С, Шкляр А. Нариси з історії українського державотворення. —К.: </w:t>
      </w:r>
      <w:r w:rsidRPr="000E01D5">
        <w:rPr>
          <w:spacing w:val="-3"/>
          <w:sz w:val="28"/>
          <w:szCs w:val="28"/>
        </w:rPr>
        <w:t>Генеза, 1995.</w:t>
      </w:r>
    </w:p>
    <w:p w:rsidR="006F0454" w:rsidRPr="000E01D5" w:rsidRDefault="006F0454" w:rsidP="000D1337">
      <w:pPr>
        <w:pStyle w:val="afa"/>
        <w:widowControl w:val="0"/>
        <w:numPr>
          <w:ilvl w:val="0"/>
          <w:numId w:val="7"/>
        </w:numPr>
        <w:autoSpaceDE w:val="0"/>
        <w:autoSpaceDN w:val="0"/>
        <w:ind w:left="0" w:firstLine="0"/>
        <w:contextualSpacing w:val="0"/>
        <w:jc w:val="both"/>
        <w:rPr>
          <w:sz w:val="28"/>
          <w:szCs w:val="28"/>
        </w:rPr>
      </w:pPr>
      <w:r w:rsidRPr="000E01D5">
        <w:rPr>
          <w:sz w:val="28"/>
          <w:szCs w:val="28"/>
        </w:rPr>
        <w:t>Захарченко П.П. Історія держави і права України – К, Атіка,</w:t>
      </w:r>
      <w:r w:rsidRPr="000E01D5">
        <w:rPr>
          <w:spacing w:val="25"/>
          <w:sz w:val="28"/>
          <w:szCs w:val="28"/>
        </w:rPr>
        <w:t xml:space="preserve"> </w:t>
      </w:r>
      <w:r w:rsidRPr="000E01D5">
        <w:rPr>
          <w:sz w:val="28"/>
          <w:szCs w:val="28"/>
        </w:rPr>
        <w:t>2004.</w:t>
      </w:r>
    </w:p>
    <w:p w:rsidR="006F0454" w:rsidRPr="000E01D5" w:rsidRDefault="006F0454" w:rsidP="000D1337">
      <w:pPr>
        <w:pStyle w:val="afa"/>
        <w:widowControl w:val="0"/>
        <w:numPr>
          <w:ilvl w:val="0"/>
          <w:numId w:val="7"/>
        </w:numPr>
        <w:autoSpaceDE w:val="0"/>
        <w:autoSpaceDN w:val="0"/>
        <w:ind w:left="0" w:firstLine="0"/>
        <w:contextualSpacing w:val="0"/>
        <w:jc w:val="both"/>
        <w:rPr>
          <w:sz w:val="28"/>
          <w:szCs w:val="28"/>
        </w:rPr>
      </w:pPr>
      <w:r w:rsidRPr="000E01D5">
        <w:rPr>
          <w:sz w:val="28"/>
          <w:szCs w:val="28"/>
        </w:rPr>
        <w:t>Іванов В.М. Історія держави і права України. – К., Атіка,</w:t>
      </w:r>
      <w:r w:rsidRPr="000E01D5">
        <w:rPr>
          <w:spacing w:val="26"/>
          <w:sz w:val="28"/>
          <w:szCs w:val="28"/>
        </w:rPr>
        <w:t xml:space="preserve"> </w:t>
      </w:r>
      <w:r w:rsidRPr="000E01D5">
        <w:rPr>
          <w:sz w:val="28"/>
          <w:szCs w:val="28"/>
        </w:rPr>
        <w:t>2007.</w:t>
      </w:r>
    </w:p>
    <w:p w:rsidR="006F0454" w:rsidRPr="000E01D5" w:rsidRDefault="006F0454" w:rsidP="000D1337">
      <w:pPr>
        <w:pStyle w:val="afa"/>
        <w:widowControl w:val="0"/>
        <w:numPr>
          <w:ilvl w:val="0"/>
          <w:numId w:val="7"/>
        </w:numPr>
        <w:autoSpaceDE w:val="0"/>
        <w:autoSpaceDN w:val="0"/>
        <w:ind w:left="0" w:right="532" w:firstLine="0"/>
        <w:contextualSpacing w:val="0"/>
        <w:jc w:val="both"/>
        <w:rPr>
          <w:sz w:val="28"/>
          <w:szCs w:val="28"/>
        </w:rPr>
      </w:pPr>
      <w:r w:rsidRPr="000E01D5">
        <w:rPr>
          <w:spacing w:val="3"/>
          <w:sz w:val="28"/>
          <w:szCs w:val="28"/>
        </w:rPr>
        <w:t xml:space="preserve">Іванченко Р.П. </w:t>
      </w:r>
      <w:r w:rsidRPr="000E01D5">
        <w:rPr>
          <w:spacing w:val="2"/>
          <w:sz w:val="28"/>
          <w:szCs w:val="28"/>
        </w:rPr>
        <w:t xml:space="preserve">Історія </w:t>
      </w:r>
      <w:r w:rsidRPr="000E01D5">
        <w:rPr>
          <w:sz w:val="28"/>
          <w:szCs w:val="28"/>
        </w:rPr>
        <w:t xml:space="preserve">без </w:t>
      </w:r>
      <w:r w:rsidRPr="000E01D5">
        <w:rPr>
          <w:spacing w:val="2"/>
          <w:sz w:val="28"/>
          <w:szCs w:val="28"/>
        </w:rPr>
        <w:t xml:space="preserve">міфів: Бесіди </w:t>
      </w:r>
      <w:r w:rsidRPr="000E01D5">
        <w:rPr>
          <w:sz w:val="28"/>
          <w:szCs w:val="28"/>
        </w:rPr>
        <w:t xml:space="preserve">з </w:t>
      </w:r>
      <w:r w:rsidRPr="000E01D5">
        <w:rPr>
          <w:spacing w:val="3"/>
          <w:sz w:val="28"/>
          <w:szCs w:val="28"/>
        </w:rPr>
        <w:t xml:space="preserve">історії </w:t>
      </w:r>
      <w:r w:rsidRPr="000E01D5">
        <w:rPr>
          <w:spacing w:val="2"/>
          <w:sz w:val="28"/>
          <w:szCs w:val="28"/>
        </w:rPr>
        <w:t xml:space="preserve">української </w:t>
      </w:r>
      <w:r w:rsidRPr="000E01D5">
        <w:rPr>
          <w:spacing w:val="3"/>
          <w:sz w:val="28"/>
          <w:szCs w:val="28"/>
        </w:rPr>
        <w:t xml:space="preserve">державності. </w:t>
      </w:r>
      <w:r w:rsidRPr="000E01D5">
        <w:rPr>
          <w:sz w:val="28"/>
          <w:szCs w:val="28"/>
        </w:rPr>
        <w:t xml:space="preserve">- </w:t>
      </w:r>
      <w:r w:rsidRPr="000E01D5">
        <w:rPr>
          <w:spacing w:val="2"/>
          <w:sz w:val="28"/>
          <w:szCs w:val="28"/>
        </w:rPr>
        <w:t>К.: МАУП, 2006.</w:t>
      </w:r>
    </w:p>
    <w:p w:rsidR="006F0454" w:rsidRPr="000E01D5" w:rsidRDefault="006F0454" w:rsidP="000D1337">
      <w:pPr>
        <w:pStyle w:val="afa"/>
        <w:widowControl w:val="0"/>
        <w:numPr>
          <w:ilvl w:val="0"/>
          <w:numId w:val="7"/>
        </w:numPr>
        <w:tabs>
          <w:tab w:val="left" w:pos="640"/>
          <w:tab w:val="left" w:pos="641"/>
        </w:tabs>
        <w:autoSpaceDE w:val="0"/>
        <w:autoSpaceDN w:val="0"/>
        <w:ind w:left="0" w:right="707" w:firstLine="0"/>
        <w:contextualSpacing w:val="0"/>
        <w:jc w:val="both"/>
        <w:rPr>
          <w:sz w:val="28"/>
          <w:szCs w:val="28"/>
        </w:rPr>
      </w:pPr>
      <w:r w:rsidRPr="000E01D5">
        <w:rPr>
          <w:spacing w:val="3"/>
          <w:sz w:val="28"/>
          <w:szCs w:val="28"/>
        </w:rPr>
        <w:t xml:space="preserve">Історія держави </w:t>
      </w:r>
      <w:r w:rsidRPr="000E01D5">
        <w:rPr>
          <w:sz w:val="28"/>
          <w:szCs w:val="28"/>
        </w:rPr>
        <w:t xml:space="preserve">і </w:t>
      </w:r>
      <w:r w:rsidRPr="000E01D5">
        <w:rPr>
          <w:spacing w:val="3"/>
          <w:sz w:val="28"/>
          <w:szCs w:val="28"/>
        </w:rPr>
        <w:t xml:space="preserve">права України /За </w:t>
      </w:r>
      <w:r w:rsidRPr="000E01D5">
        <w:rPr>
          <w:spacing w:val="2"/>
          <w:sz w:val="28"/>
          <w:szCs w:val="28"/>
        </w:rPr>
        <w:t xml:space="preserve">ред. </w:t>
      </w:r>
      <w:r w:rsidRPr="000E01D5">
        <w:rPr>
          <w:spacing w:val="4"/>
          <w:sz w:val="28"/>
          <w:szCs w:val="28"/>
        </w:rPr>
        <w:t xml:space="preserve">проф. </w:t>
      </w:r>
      <w:r w:rsidRPr="000E01D5">
        <w:rPr>
          <w:spacing w:val="3"/>
          <w:sz w:val="28"/>
          <w:szCs w:val="28"/>
        </w:rPr>
        <w:t xml:space="preserve">А.С. </w:t>
      </w:r>
      <w:r w:rsidRPr="000E01D5">
        <w:rPr>
          <w:spacing w:val="4"/>
          <w:sz w:val="28"/>
          <w:szCs w:val="28"/>
        </w:rPr>
        <w:t xml:space="preserve">Чайковського. </w:t>
      </w:r>
      <w:r w:rsidRPr="000E01D5">
        <w:rPr>
          <w:sz w:val="28"/>
          <w:szCs w:val="28"/>
        </w:rPr>
        <w:t xml:space="preserve">- </w:t>
      </w:r>
      <w:r w:rsidRPr="000E01D5">
        <w:rPr>
          <w:spacing w:val="3"/>
          <w:sz w:val="28"/>
          <w:szCs w:val="28"/>
        </w:rPr>
        <w:t xml:space="preserve">К.: </w:t>
      </w:r>
      <w:r w:rsidRPr="000E01D5">
        <w:rPr>
          <w:spacing w:val="4"/>
          <w:sz w:val="28"/>
          <w:szCs w:val="28"/>
        </w:rPr>
        <w:t xml:space="preserve">Юрінком </w:t>
      </w:r>
      <w:r w:rsidRPr="000E01D5">
        <w:rPr>
          <w:spacing w:val="3"/>
          <w:sz w:val="28"/>
          <w:szCs w:val="28"/>
        </w:rPr>
        <w:t xml:space="preserve">Інтер, </w:t>
      </w:r>
      <w:r w:rsidRPr="000E01D5">
        <w:rPr>
          <w:spacing w:val="-5"/>
          <w:sz w:val="28"/>
          <w:szCs w:val="28"/>
        </w:rPr>
        <w:t>2000.</w:t>
      </w:r>
    </w:p>
    <w:p w:rsidR="006F0454" w:rsidRPr="000E01D5" w:rsidRDefault="006F0454" w:rsidP="000D1337">
      <w:pPr>
        <w:pStyle w:val="afa"/>
        <w:widowControl w:val="0"/>
        <w:numPr>
          <w:ilvl w:val="0"/>
          <w:numId w:val="7"/>
        </w:numPr>
        <w:tabs>
          <w:tab w:val="left" w:pos="635"/>
          <w:tab w:val="left" w:pos="636"/>
        </w:tabs>
        <w:autoSpaceDE w:val="0"/>
        <w:autoSpaceDN w:val="0"/>
        <w:ind w:left="0" w:firstLine="0"/>
        <w:contextualSpacing w:val="0"/>
        <w:jc w:val="both"/>
        <w:rPr>
          <w:sz w:val="28"/>
          <w:szCs w:val="28"/>
        </w:rPr>
      </w:pPr>
      <w:r w:rsidRPr="000E01D5">
        <w:rPr>
          <w:sz w:val="28"/>
          <w:szCs w:val="28"/>
        </w:rPr>
        <w:t xml:space="preserve">Історія держави і права України: У 2 ч. /За ред. А.Й. Рогожина. - К.: </w:t>
      </w:r>
      <w:r w:rsidRPr="000E01D5">
        <w:rPr>
          <w:spacing w:val="-3"/>
          <w:sz w:val="28"/>
          <w:szCs w:val="28"/>
        </w:rPr>
        <w:t xml:space="preserve">Ін </w:t>
      </w:r>
      <w:r w:rsidRPr="000E01D5">
        <w:rPr>
          <w:sz w:val="28"/>
          <w:szCs w:val="28"/>
        </w:rPr>
        <w:t>Юре, 1996.</w:t>
      </w:r>
    </w:p>
    <w:p w:rsidR="006F0454" w:rsidRPr="000E01D5" w:rsidRDefault="006F0454" w:rsidP="000D1337">
      <w:pPr>
        <w:pStyle w:val="afa"/>
        <w:widowControl w:val="0"/>
        <w:numPr>
          <w:ilvl w:val="0"/>
          <w:numId w:val="7"/>
        </w:numPr>
        <w:tabs>
          <w:tab w:val="left" w:pos="635"/>
          <w:tab w:val="left" w:pos="636"/>
        </w:tabs>
        <w:autoSpaceDE w:val="0"/>
        <w:autoSpaceDN w:val="0"/>
        <w:ind w:left="0" w:right="683" w:firstLine="0"/>
        <w:contextualSpacing w:val="0"/>
        <w:jc w:val="both"/>
        <w:rPr>
          <w:sz w:val="28"/>
          <w:szCs w:val="28"/>
        </w:rPr>
      </w:pPr>
      <w:r w:rsidRPr="000E01D5">
        <w:rPr>
          <w:sz w:val="28"/>
          <w:szCs w:val="28"/>
        </w:rPr>
        <w:t xml:space="preserve">Історія держави і права України: Курс лекцій /За ред. проф. В.Г. Гончаренка. - К.: Вентурі, </w:t>
      </w:r>
      <w:r w:rsidRPr="000E01D5">
        <w:rPr>
          <w:spacing w:val="-10"/>
          <w:sz w:val="28"/>
          <w:szCs w:val="28"/>
        </w:rPr>
        <w:t>1996.</w:t>
      </w:r>
    </w:p>
    <w:p w:rsidR="006F0454" w:rsidRPr="000E01D5" w:rsidRDefault="006F0454" w:rsidP="000D1337">
      <w:pPr>
        <w:pStyle w:val="afa"/>
        <w:widowControl w:val="0"/>
        <w:numPr>
          <w:ilvl w:val="0"/>
          <w:numId w:val="7"/>
        </w:numPr>
        <w:tabs>
          <w:tab w:val="left" w:pos="637"/>
          <w:tab w:val="left" w:pos="639"/>
        </w:tabs>
        <w:autoSpaceDE w:val="0"/>
        <w:autoSpaceDN w:val="0"/>
        <w:ind w:left="0" w:right="660" w:firstLine="0"/>
        <w:contextualSpacing w:val="0"/>
        <w:jc w:val="both"/>
        <w:rPr>
          <w:sz w:val="28"/>
          <w:szCs w:val="28"/>
        </w:rPr>
      </w:pPr>
      <w:r w:rsidRPr="000E01D5">
        <w:rPr>
          <w:sz w:val="28"/>
          <w:szCs w:val="28"/>
        </w:rPr>
        <w:t xml:space="preserve">Історія держави і права України: Хрестоматія /За ред. проф. О.О. Шевченка. - К.: Вентурі, </w:t>
      </w:r>
      <w:r w:rsidRPr="000E01D5">
        <w:rPr>
          <w:spacing w:val="-10"/>
          <w:sz w:val="28"/>
          <w:szCs w:val="28"/>
        </w:rPr>
        <w:t>1996.</w:t>
      </w:r>
    </w:p>
    <w:p w:rsidR="006F0454" w:rsidRPr="000E01D5" w:rsidRDefault="006F0454" w:rsidP="000D1337">
      <w:pPr>
        <w:pStyle w:val="afa"/>
        <w:widowControl w:val="0"/>
        <w:numPr>
          <w:ilvl w:val="0"/>
          <w:numId w:val="7"/>
        </w:numPr>
        <w:autoSpaceDE w:val="0"/>
        <w:autoSpaceDN w:val="0"/>
        <w:ind w:left="0" w:right="669" w:firstLine="0"/>
        <w:contextualSpacing w:val="0"/>
        <w:jc w:val="both"/>
        <w:rPr>
          <w:sz w:val="28"/>
          <w:szCs w:val="28"/>
        </w:rPr>
      </w:pPr>
      <w:r w:rsidRPr="000E01D5">
        <w:rPr>
          <w:sz w:val="28"/>
          <w:szCs w:val="28"/>
        </w:rPr>
        <w:t xml:space="preserve">Кузьминець О., Калиновський В., Дігтяр П. Історія держави і права України. - К.: Україна, </w:t>
      </w:r>
      <w:r w:rsidRPr="000E01D5">
        <w:rPr>
          <w:spacing w:val="-4"/>
          <w:sz w:val="28"/>
          <w:szCs w:val="28"/>
        </w:rPr>
        <w:t>2002.</w:t>
      </w:r>
    </w:p>
    <w:p w:rsidR="006F0454" w:rsidRPr="000E01D5" w:rsidRDefault="006F0454" w:rsidP="000D1337">
      <w:pPr>
        <w:pStyle w:val="afa"/>
        <w:widowControl w:val="0"/>
        <w:numPr>
          <w:ilvl w:val="0"/>
          <w:numId w:val="7"/>
        </w:numPr>
        <w:autoSpaceDE w:val="0"/>
        <w:autoSpaceDN w:val="0"/>
        <w:ind w:left="0" w:firstLine="0"/>
        <w:contextualSpacing w:val="0"/>
        <w:jc w:val="both"/>
        <w:rPr>
          <w:sz w:val="28"/>
          <w:szCs w:val="28"/>
        </w:rPr>
      </w:pPr>
      <w:r w:rsidRPr="000E01D5">
        <w:rPr>
          <w:spacing w:val="3"/>
          <w:sz w:val="28"/>
          <w:szCs w:val="28"/>
        </w:rPr>
        <w:t xml:space="preserve">Кульчицький </w:t>
      </w:r>
      <w:r w:rsidRPr="000E01D5">
        <w:rPr>
          <w:spacing w:val="2"/>
          <w:sz w:val="28"/>
          <w:szCs w:val="28"/>
        </w:rPr>
        <w:t xml:space="preserve">В., Настюк М., Тищик Б.Й. </w:t>
      </w:r>
      <w:r w:rsidRPr="000E01D5">
        <w:rPr>
          <w:sz w:val="28"/>
          <w:szCs w:val="28"/>
        </w:rPr>
        <w:t xml:space="preserve">З </w:t>
      </w:r>
      <w:r w:rsidRPr="000E01D5">
        <w:rPr>
          <w:spacing w:val="3"/>
          <w:sz w:val="28"/>
          <w:szCs w:val="28"/>
        </w:rPr>
        <w:t xml:space="preserve">історії </w:t>
      </w:r>
      <w:r w:rsidRPr="000E01D5">
        <w:rPr>
          <w:spacing w:val="2"/>
          <w:sz w:val="28"/>
          <w:szCs w:val="28"/>
        </w:rPr>
        <w:t xml:space="preserve">української </w:t>
      </w:r>
      <w:r w:rsidRPr="000E01D5">
        <w:rPr>
          <w:spacing w:val="3"/>
          <w:sz w:val="28"/>
          <w:szCs w:val="28"/>
        </w:rPr>
        <w:t xml:space="preserve">державності. </w:t>
      </w:r>
      <w:r w:rsidRPr="000E01D5">
        <w:rPr>
          <w:sz w:val="28"/>
          <w:szCs w:val="28"/>
        </w:rPr>
        <w:t xml:space="preserve">- </w:t>
      </w:r>
      <w:r w:rsidRPr="000E01D5">
        <w:rPr>
          <w:spacing w:val="2"/>
          <w:sz w:val="28"/>
          <w:szCs w:val="28"/>
        </w:rPr>
        <w:t>Львів:</w:t>
      </w:r>
      <w:r w:rsidRPr="000E01D5">
        <w:rPr>
          <w:spacing w:val="38"/>
          <w:sz w:val="28"/>
          <w:szCs w:val="28"/>
        </w:rPr>
        <w:t xml:space="preserve"> </w:t>
      </w:r>
      <w:r w:rsidRPr="000E01D5">
        <w:rPr>
          <w:spacing w:val="3"/>
          <w:sz w:val="28"/>
          <w:szCs w:val="28"/>
        </w:rPr>
        <w:t>Світ,</w:t>
      </w:r>
      <w:r w:rsidRPr="000E01D5">
        <w:rPr>
          <w:sz w:val="28"/>
          <w:szCs w:val="28"/>
        </w:rPr>
        <w:t>1992.</w:t>
      </w:r>
    </w:p>
    <w:p w:rsidR="006F0454" w:rsidRPr="000E01D5" w:rsidRDefault="006F0454" w:rsidP="000D1337">
      <w:pPr>
        <w:pStyle w:val="afa"/>
        <w:widowControl w:val="0"/>
        <w:numPr>
          <w:ilvl w:val="0"/>
          <w:numId w:val="7"/>
        </w:numPr>
        <w:autoSpaceDE w:val="0"/>
        <w:autoSpaceDN w:val="0"/>
        <w:ind w:left="0" w:firstLine="0"/>
        <w:contextualSpacing w:val="0"/>
        <w:jc w:val="both"/>
        <w:rPr>
          <w:sz w:val="28"/>
          <w:szCs w:val="28"/>
        </w:rPr>
      </w:pPr>
      <w:r w:rsidRPr="000E01D5">
        <w:rPr>
          <w:sz w:val="28"/>
          <w:szCs w:val="28"/>
        </w:rPr>
        <w:t>Малик Я. Історія української державності. -Львів: Світ,</w:t>
      </w:r>
      <w:r w:rsidRPr="000E01D5">
        <w:rPr>
          <w:spacing w:val="23"/>
          <w:sz w:val="28"/>
          <w:szCs w:val="28"/>
        </w:rPr>
        <w:t xml:space="preserve"> </w:t>
      </w:r>
      <w:r w:rsidRPr="000E01D5">
        <w:rPr>
          <w:sz w:val="28"/>
          <w:szCs w:val="28"/>
        </w:rPr>
        <w:t>1995.</w:t>
      </w:r>
    </w:p>
    <w:p w:rsidR="006F0454" w:rsidRPr="000E01D5" w:rsidRDefault="006F0454" w:rsidP="000D1337">
      <w:pPr>
        <w:pStyle w:val="afa"/>
        <w:widowControl w:val="0"/>
        <w:numPr>
          <w:ilvl w:val="0"/>
          <w:numId w:val="7"/>
        </w:numPr>
        <w:autoSpaceDE w:val="0"/>
        <w:autoSpaceDN w:val="0"/>
        <w:ind w:left="0" w:firstLine="0"/>
        <w:contextualSpacing w:val="0"/>
        <w:jc w:val="both"/>
        <w:rPr>
          <w:sz w:val="28"/>
          <w:szCs w:val="28"/>
        </w:rPr>
      </w:pPr>
      <w:r w:rsidRPr="000E01D5">
        <w:rPr>
          <w:sz w:val="28"/>
          <w:szCs w:val="28"/>
        </w:rPr>
        <w:t>Музиченко П. Історія держави і права України. -К.: Знання,</w:t>
      </w:r>
      <w:r w:rsidRPr="000E01D5">
        <w:rPr>
          <w:spacing w:val="22"/>
          <w:sz w:val="28"/>
          <w:szCs w:val="28"/>
        </w:rPr>
        <w:t xml:space="preserve"> </w:t>
      </w:r>
      <w:r w:rsidRPr="000E01D5">
        <w:rPr>
          <w:sz w:val="28"/>
          <w:szCs w:val="28"/>
        </w:rPr>
        <w:t>2003.</w:t>
      </w:r>
    </w:p>
    <w:p w:rsidR="006F0454" w:rsidRPr="000E01D5" w:rsidRDefault="006F0454" w:rsidP="000D1337">
      <w:pPr>
        <w:pStyle w:val="afa"/>
        <w:widowControl w:val="0"/>
        <w:numPr>
          <w:ilvl w:val="0"/>
          <w:numId w:val="7"/>
        </w:numPr>
        <w:autoSpaceDE w:val="0"/>
        <w:autoSpaceDN w:val="0"/>
        <w:ind w:left="0" w:firstLine="0"/>
        <w:contextualSpacing w:val="0"/>
        <w:jc w:val="both"/>
        <w:rPr>
          <w:sz w:val="28"/>
          <w:szCs w:val="28"/>
        </w:rPr>
      </w:pPr>
      <w:r w:rsidRPr="000E01D5">
        <w:rPr>
          <w:sz w:val="28"/>
          <w:szCs w:val="28"/>
        </w:rPr>
        <w:t>Орленко В.І. Історія держави і права України. - К.:КНТЕУ,</w:t>
      </w:r>
      <w:r w:rsidRPr="000E01D5">
        <w:rPr>
          <w:spacing w:val="-3"/>
          <w:sz w:val="28"/>
          <w:szCs w:val="28"/>
        </w:rPr>
        <w:t xml:space="preserve"> </w:t>
      </w:r>
      <w:r w:rsidRPr="000E01D5">
        <w:rPr>
          <w:sz w:val="28"/>
          <w:szCs w:val="28"/>
        </w:rPr>
        <w:t>2001.</w:t>
      </w:r>
    </w:p>
    <w:p w:rsidR="006F0454" w:rsidRPr="000E01D5" w:rsidRDefault="006F0454" w:rsidP="000D1337">
      <w:pPr>
        <w:pStyle w:val="afa"/>
        <w:widowControl w:val="0"/>
        <w:numPr>
          <w:ilvl w:val="0"/>
          <w:numId w:val="7"/>
        </w:numPr>
        <w:autoSpaceDE w:val="0"/>
        <w:autoSpaceDN w:val="0"/>
        <w:ind w:left="0" w:firstLine="0"/>
        <w:contextualSpacing w:val="0"/>
        <w:jc w:val="both"/>
        <w:rPr>
          <w:sz w:val="28"/>
          <w:szCs w:val="28"/>
        </w:rPr>
      </w:pPr>
      <w:r w:rsidRPr="000E01D5">
        <w:rPr>
          <w:sz w:val="28"/>
          <w:szCs w:val="28"/>
        </w:rPr>
        <w:t>Орленко В.І. Орленко В.В. Історія держави і права України. – К., Паливода,</w:t>
      </w:r>
      <w:r w:rsidRPr="000E01D5">
        <w:rPr>
          <w:spacing w:val="-4"/>
          <w:sz w:val="28"/>
          <w:szCs w:val="28"/>
        </w:rPr>
        <w:t xml:space="preserve"> </w:t>
      </w:r>
      <w:r w:rsidRPr="000E01D5">
        <w:rPr>
          <w:sz w:val="28"/>
          <w:szCs w:val="28"/>
        </w:rPr>
        <w:t>2006.</w:t>
      </w:r>
    </w:p>
    <w:p w:rsidR="006F0454" w:rsidRPr="000E01D5" w:rsidRDefault="006F0454" w:rsidP="000D1337">
      <w:pPr>
        <w:pStyle w:val="afa"/>
        <w:widowControl w:val="0"/>
        <w:numPr>
          <w:ilvl w:val="0"/>
          <w:numId w:val="7"/>
        </w:numPr>
        <w:autoSpaceDE w:val="0"/>
        <w:autoSpaceDN w:val="0"/>
        <w:ind w:left="0" w:right="698" w:firstLine="0"/>
        <w:contextualSpacing w:val="0"/>
        <w:jc w:val="both"/>
        <w:rPr>
          <w:sz w:val="28"/>
          <w:szCs w:val="28"/>
        </w:rPr>
      </w:pPr>
      <w:r w:rsidRPr="000E01D5">
        <w:rPr>
          <w:sz w:val="28"/>
          <w:szCs w:val="28"/>
        </w:rPr>
        <w:t>Хрестоматія з історії держави і права Ук</w:t>
      </w:r>
      <w:r w:rsidR="000E01D5">
        <w:rPr>
          <w:sz w:val="28"/>
          <w:szCs w:val="28"/>
        </w:rPr>
        <w:t>раїни: У 2 т. /В.Д. Гончаренко,</w:t>
      </w:r>
      <w:r w:rsidR="000E01D5">
        <w:rPr>
          <w:sz w:val="28"/>
          <w:szCs w:val="28"/>
          <w:lang w:val="uk-UA"/>
        </w:rPr>
        <w:t xml:space="preserve"> </w:t>
      </w:r>
      <w:r w:rsidRPr="000E01D5">
        <w:rPr>
          <w:sz w:val="28"/>
          <w:szCs w:val="28"/>
        </w:rPr>
        <w:t xml:space="preserve">А.Й. Рогожин, О.Д. Святоцький. - К.: </w:t>
      </w:r>
      <w:r w:rsidRPr="000E01D5">
        <w:rPr>
          <w:spacing w:val="-3"/>
          <w:sz w:val="28"/>
          <w:szCs w:val="28"/>
        </w:rPr>
        <w:t xml:space="preserve">Ін </w:t>
      </w:r>
      <w:r w:rsidRPr="000E01D5">
        <w:rPr>
          <w:sz w:val="28"/>
          <w:szCs w:val="28"/>
        </w:rPr>
        <w:t>Юре,</w:t>
      </w:r>
      <w:r w:rsidRPr="000E01D5">
        <w:rPr>
          <w:spacing w:val="1"/>
          <w:sz w:val="28"/>
          <w:szCs w:val="28"/>
        </w:rPr>
        <w:t xml:space="preserve"> </w:t>
      </w:r>
      <w:r w:rsidRPr="000E01D5">
        <w:rPr>
          <w:sz w:val="28"/>
          <w:szCs w:val="28"/>
        </w:rPr>
        <w:t>1997.</w:t>
      </w:r>
    </w:p>
    <w:p w:rsidR="006F0454" w:rsidRPr="000E01D5" w:rsidRDefault="006F0454" w:rsidP="000D1337">
      <w:pPr>
        <w:pStyle w:val="afa"/>
        <w:widowControl w:val="0"/>
        <w:numPr>
          <w:ilvl w:val="0"/>
          <w:numId w:val="7"/>
        </w:numPr>
        <w:autoSpaceDE w:val="0"/>
        <w:autoSpaceDN w:val="0"/>
        <w:ind w:left="0" w:right="763" w:firstLine="0"/>
        <w:contextualSpacing w:val="0"/>
        <w:jc w:val="both"/>
        <w:rPr>
          <w:sz w:val="28"/>
          <w:szCs w:val="28"/>
        </w:rPr>
      </w:pPr>
      <w:r w:rsidRPr="000E01D5">
        <w:rPr>
          <w:sz w:val="28"/>
          <w:szCs w:val="28"/>
        </w:rPr>
        <w:t xml:space="preserve">Шевчук В.П., </w:t>
      </w:r>
      <w:r w:rsidRPr="000E01D5">
        <w:rPr>
          <w:spacing w:val="2"/>
          <w:sz w:val="28"/>
          <w:szCs w:val="28"/>
        </w:rPr>
        <w:t xml:space="preserve">Тараненко </w:t>
      </w:r>
      <w:r w:rsidRPr="000E01D5">
        <w:rPr>
          <w:sz w:val="28"/>
          <w:szCs w:val="28"/>
        </w:rPr>
        <w:t xml:space="preserve">М.Г. Історія української державності: Курс лекцій. - К.: </w:t>
      </w:r>
      <w:r w:rsidRPr="000E01D5">
        <w:rPr>
          <w:spacing w:val="2"/>
          <w:sz w:val="28"/>
          <w:szCs w:val="28"/>
        </w:rPr>
        <w:t xml:space="preserve">Либідь, </w:t>
      </w:r>
      <w:r w:rsidRPr="000E01D5">
        <w:rPr>
          <w:spacing w:val="-10"/>
          <w:sz w:val="28"/>
          <w:szCs w:val="28"/>
        </w:rPr>
        <w:t>1999.</w:t>
      </w:r>
    </w:p>
    <w:p w:rsidR="006F0454" w:rsidRPr="000E01D5" w:rsidRDefault="006F0454" w:rsidP="000D1337">
      <w:pPr>
        <w:pStyle w:val="af"/>
        <w:jc w:val="both"/>
        <w:rPr>
          <w:szCs w:val="28"/>
        </w:rPr>
      </w:pPr>
    </w:p>
    <w:p w:rsidR="006F0454" w:rsidRPr="000E01D5" w:rsidRDefault="006F0454" w:rsidP="000D1337">
      <w:pPr>
        <w:pStyle w:val="afa"/>
        <w:widowControl w:val="0"/>
        <w:tabs>
          <w:tab w:val="left" w:pos="5096"/>
        </w:tabs>
        <w:autoSpaceDE w:val="0"/>
        <w:autoSpaceDN w:val="0"/>
        <w:ind w:left="0"/>
        <w:contextualSpacing w:val="0"/>
        <w:jc w:val="both"/>
        <w:rPr>
          <w:b/>
          <w:sz w:val="28"/>
          <w:szCs w:val="28"/>
        </w:rPr>
      </w:pPr>
      <w:r w:rsidRPr="000E01D5">
        <w:rPr>
          <w:b/>
          <w:sz w:val="28"/>
          <w:szCs w:val="28"/>
        </w:rPr>
        <w:t>Допоміжна</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pacing w:val="-3"/>
          <w:sz w:val="28"/>
          <w:szCs w:val="28"/>
        </w:rPr>
        <w:t xml:space="preserve">Антонович В. Коротка </w:t>
      </w:r>
      <w:r w:rsidRPr="000E01D5">
        <w:rPr>
          <w:sz w:val="28"/>
          <w:szCs w:val="28"/>
        </w:rPr>
        <w:t xml:space="preserve">історія </w:t>
      </w:r>
      <w:r w:rsidRPr="000E01D5">
        <w:rPr>
          <w:spacing w:val="-3"/>
          <w:sz w:val="28"/>
          <w:szCs w:val="28"/>
        </w:rPr>
        <w:t xml:space="preserve">козаччини. </w:t>
      </w:r>
      <w:r w:rsidRPr="000E01D5">
        <w:rPr>
          <w:sz w:val="28"/>
          <w:szCs w:val="28"/>
        </w:rPr>
        <w:t xml:space="preserve">— К.: </w:t>
      </w:r>
      <w:r w:rsidRPr="000E01D5">
        <w:rPr>
          <w:spacing w:val="-3"/>
          <w:sz w:val="28"/>
          <w:szCs w:val="28"/>
        </w:rPr>
        <w:t>Україна,</w:t>
      </w:r>
      <w:r w:rsidRPr="000E01D5">
        <w:rPr>
          <w:spacing w:val="-23"/>
          <w:sz w:val="28"/>
          <w:szCs w:val="28"/>
        </w:rPr>
        <w:t xml:space="preserve"> </w:t>
      </w:r>
      <w:r w:rsidRPr="000E01D5">
        <w:rPr>
          <w:sz w:val="28"/>
          <w:szCs w:val="28"/>
        </w:rPr>
        <w:t>1991.</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Антонович В. Про козацькі часи на Україні. - К.: Дніпро,</w:t>
      </w:r>
      <w:r w:rsidRPr="000E01D5">
        <w:rPr>
          <w:spacing w:val="-6"/>
          <w:sz w:val="28"/>
          <w:szCs w:val="28"/>
        </w:rPr>
        <w:t xml:space="preserve"> </w:t>
      </w:r>
      <w:r w:rsidRPr="000E01D5">
        <w:rPr>
          <w:sz w:val="28"/>
          <w:szCs w:val="28"/>
        </w:rPr>
        <w:t>1991.</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Апанович О. Гетьмани України і кошові отамани Запорізької Січі. - К.: Либідь,</w:t>
      </w:r>
      <w:r w:rsidRPr="000E01D5">
        <w:rPr>
          <w:spacing w:val="35"/>
          <w:sz w:val="28"/>
          <w:szCs w:val="28"/>
        </w:rPr>
        <w:t xml:space="preserve"> </w:t>
      </w:r>
      <w:r w:rsidRPr="000E01D5">
        <w:rPr>
          <w:sz w:val="28"/>
          <w:szCs w:val="28"/>
        </w:rPr>
        <w:t>1993.</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Аркас М. Історія України-Русі. - Одеса: Маяк,</w:t>
      </w:r>
      <w:r w:rsidRPr="000E01D5">
        <w:rPr>
          <w:spacing w:val="-2"/>
          <w:sz w:val="28"/>
          <w:szCs w:val="28"/>
        </w:rPr>
        <w:t xml:space="preserve"> </w:t>
      </w:r>
      <w:r w:rsidRPr="000E01D5">
        <w:rPr>
          <w:sz w:val="28"/>
          <w:szCs w:val="28"/>
        </w:rPr>
        <w:t>1991.</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Багалій Д.І. Історія Слобідської України. - Харків,</w:t>
      </w:r>
      <w:r w:rsidRPr="000E01D5">
        <w:rPr>
          <w:spacing w:val="3"/>
          <w:sz w:val="28"/>
          <w:szCs w:val="28"/>
        </w:rPr>
        <w:t xml:space="preserve"> </w:t>
      </w:r>
      <w:r w:rsidRPr="000E01D5">
        <w:rPr>
          <w:sz w:val="28"/>
          <w:szCs w:val="28"/>
        </w:rPr>
        <w:t>1993.</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Базів</w:t>
      </w:r>
      <w:r w:rsidRPr="000E01D5">
        <w:rPr>
          <w:spacing w:val="-3"/>
          <w:sz w:val="28"/>
          <w:szCs w:val="28"/>
        </w:rPr>
        <w:t xml:space="preserve"> </w:t>
      </w:r>
      <w:r w:rsidRPr="000E01D5">
        <w:rPr>
          <w:sz w:val="28"/>
          <w:szCs w:val="28"/>
        </w:rPr>
        <w:t>В.А.</w:t>
      </w:r>
      <w:r w:rsidRPr="000E01D5">
        <w:rPr>
          <w:spacing w:val="-6"/>
          <w:sz w:val="28"/>
          <w:szCs w:val="28"/>
        </w:rPr>
        <w:t xml:space="preserve"> </w:t>
      </w:r>
      <w:r w:rsidRPr="000E01D5">
        <w:rPr>
          <w:sz w:val="28"/>
          <w:szCs w:val="28"/>
        </w:rPr>
        <w:t>Політичні</w:t>
      </w:r>
      <w:r w:rsidRPr="000E01D5">
        <w:rPr>
          <w:spacing w:val="-8"/>
          <w:sz w:val="28"/>
          <w:szCs w:val="28"/>
        </w:rPr>
        <w:t xml:space="preserve"> </w:t>
      </w:r>
      <w:r w:rsidRPr="000E01D5">
        <w:rPr>
          <w:sz w:val="28"/>
          <w:szCs w:val="28"/>
        </w:rPr>
        <w:t>партії</w:t>
      </w:r>
      <w:r w:rsidRPr="000E01D5">
        <w:rPr>
          <w:spacing w:val="-5"/>
          <w:sz w:val="28"/>
          <w:szCs w:val="28"/>
        </w:rPr>
        <w:t xml:space="preserve"> </w:t>
      </w:r>
      <w:r w:rsidRPr="000E01D5">
        <w:rPr>
          <w:sz w:val="28"/>
          <w:szCs w:val="28"/>
        </w:rPr>
        <w:t>в</w:t>
      </w:r>
      <w:r w:rsidRPr="000E01D5">
        <w:rPr>
          <w:spacing w:val="-5"/>
          <w:sz w:val="28"/>
          <w:szCs w:val="28"/>
        </w:rPr>
        <w:t xml:space="preserve"> </w:t>
      </w:r>
      <w:r w:rsidRPr="000E01D5">
        <w:rPr>
          <w:sz w:val="28"/>
          <w:szCs w:val="28"/>
        </w:rPr>
        <w:t>незалежній</w:t>
      </w:r>
      <w:r w:rsidRPr="000E01D5">
        <w:rPr>
          <w:spacing w:val="-5"/>
          <w:sz w:val="28"/>
          <w:szCs w:val="28"/>
        </w:rPr>
        <w:t xml:space="preserve"> </w:t>
      </w:r>
      <w:r w:rsidRPr="000E01D5">
        <w:rPr>
          <w:sz w:val="28"/>
          <w:szCs w:val="28"/>
        </w:rPr>
        <w:t>Україні:</w:t>
      </w:r>
      <w:r w:rsidRPr="000E01D5">
        <w:rPr>
          <w:spacing w:val="-5"/>
          <w:sz w:val="28"/>
          <w:szCs w:val="28"/>
        </w:rPr>
        <w:t xml:space="preserve"> </w:t>
      </w:r>
      <w:r w:rsidRPr="000E01D5">
        <w:rPr>
          <w:sz w:val="28"/>
          <w:szCs w:val="28"/>
        </w:rPr>
        <w:t>генези</w:t>
      </w:r>
      <w:r w:rsidRPr="000E01D5">
        <w:rPr>
          <w:spacing w:val="-5"/>
          <w:sz w:val="28"/>
          <w:szCs w:val="28"/>
        </w:rPr>
        <w:t xml:space="preserve"> </w:t>
      </w:r>
      <w:r w:rsidRPr="000E01D5">
        <w:rPr>
          <w:sz w:val="28"/>
          <w:szCs w:val="28"/>
        </w:rPr>
        <w:t>і</w:t>
      </w:r>
      <w:r w:rsidRPr="000E01D5">
        <w:rPr>
          <w:spacing w:val="-5"/>
          <w:sz w:val="28"/>
          <w:szCs w:val="28"/>
        </w:rPr>
        <w:t xml:space="preserve"> </w:t>
      </w:r>
      <w:r w:rsidRPr="000E01D5">
        <w:rPr>
          <w:sz w:val="28"/>
          <w:szCs w:val="28"/>
        </w:rPr>
        <w:t>типологія.</w:t>
      </w:r>
      <w:r w:rsidRPr="000E01D5">
        <w:rPr>
          <w:spacing w:val="-3"/>
          <w:sz w:val="28"/>
          <w:szCs w:val="28"/>
        </w:rPr>
        <w:t xml:space="preserve"> </w:t>
      </w:r>
      <w:r w:rsidRPr="000E01D5">
        <w:rPr>
          <w:sz w:val="28"/>
          <w:szCs w:val="28"/>
        </w:rPr>
        <w:t>—</w:t>
      </w:r>
      <w:r w:rsidRPr="000E01D5">
        <w:rPr>
          <w:spacing w:val="-3"/>
          <w:sz w:val="28"/>
          <w:szCs w:val="28"/>
        </w:rPr>
        <w:t xml:space="preserve"> </w:t>
      </w:r>
      <w:r w:rsidRPr="000E01D5">
        <w:rPr>
          <w:sz w:val="28"/>
          <w:szCs w:val="28"/>
        </w:rPr>
        <w:t>Львів:</w:t>
      </w:r>
      <w:r w:rsidRPr="000E01D5">
        <w:rPr>
          <w:spacing w:val="-5"/>
          <w:sz w:val="28"/>
          <w:szCs w:val="28"/>
        </w:rPr>
        <w:t xml:space="preserve"> </w:t>
      </w:r>
      <w:r w:rsidRPr="000E01D5">
        <w:rPr>
          <w:sz w:val="28"/>
          <w:szCs w:val="28"/>
        </w:rPr>
        <w:t>Світ,</w:t>
      </w:r>
      <w:r w:rsidRPr="000E01D5">
        <w:rPr>
          <w:spacing w:val="-6"/>
          <w:sz w:val="28"/>
          <w:szCs w:val="28"/>
        </w:rPr>
        <w:t xml:space="preserve"> </w:t>
      </w:r>
      <w:r w:rsidRPr="000E01D5">
        <w:rPr>
          <w:sz w:val="28"/>
          <w:szCs w:val="28"/>
        </w:rPr>
        <w:t>1990.</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Баран В., Козак Д., Терпиловський Р. Походження слов'ян. - К.: Наукова думка,</w:t>
      </w:r>
      <w:r w:rsidRPr="000E01D5">
        <w:rPr>
          <w:spacing w:val="37"/>
          <w:sz w:val="28"/>
          <w:szCs w:val="28"/>
        </w:rPr>
        <w:t xml:space="preserve"> </w:t>
      </w:r>
      <w:r w:rsidRPr="000E01D5">
        <w:rPr>
          <w:sz w:val="28"/>
          <w:szCs w:val="28"/>
        </w:rPr>
        <w:t>1991.</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lastRenderedPageBreak/>
        <w:t>Баран В.К. Україна після Сталіна: Нариси історії. 1953-1985 рр. -Львів: МП "Свобода",</w:t>
      </w:r>
      <w:r w:rsidRPr="000E01D5">
        <w:rPr>
          <w:spacing w:val="-16"/>
          <w:sz w:val="28"/>
          <w:szCs w:val="28"/>
        </w:rPr>
        <w:t xml:space="preserve"> </w:t>
      </w:r>
      <w:r w:rsidRPr="000E01D5">
        <w:rPr>
          <w:sz w:val="28"/>
          <w:szCs w:val="28"/>
        </w:rPr>
        <w:t>1992.</w:t>
      </w:r>
    </w:p>
    <w:p w:rsidR="006F0454" w:rsidRPr="000E01D5" w:rsidRDefault="006F0454" w:rsidP="000D1337">
      <w:pPr>
        <w:pStyle w:val="afa"/>
        <w:widowControl w:val="0"/>
        <w:numPr>
          <w:ilvl w:val="0"/>
          <w:numId w:val="6"/>
        </w:numPr>
        <w:autoSpaceDE w:val="0"/>
        <w:autoSpaceDN w:val="0"/>
        <w:ind w:left="0" w:right="535" w:firstLine="0"/>
        <w:contextualSpacing w:val="0"/>
        <w:jc w:val="both"/>
        <w:rPr>
          <w:sz w:val="28"/>
          <w:szCs w:val="28"/>
        </w:rPr>
      </w:pPr>
      <w:r w:rsidRPr="000E01D5">
        <w:rPr>
          <w:sz w:val="28"/>
          <w:szCs w:val="28"/>
        </w:rPr>
        <w:t xml:space="preserve">Баран В.К. </w:t>
      </w:r>
      <w:r w:rsidRPr="000E01D5">
        <w:rPr>
          <w:spacing w:val="2"/>
          <w:sz w:val="28"/>
          <w:szCs w:val="28"/>
        </w:rPr>
        <w:t xml:space="preserve">Україна 1950-1960-х </w:t>
      </w:r>
      <w:r w:rsidRPr="000E01D5">
        <w:rPr>
          <w:sz w:val="28"/>
          <w:szCs w:val="28"/>
        </w:rPr>
        <w:t xml:space="preserve">рр.: еволюція </w:t>
      </w:r>
      <w:r w:rsidRPr="000E01D5">
        <w:rPr>
          <w:spacing w:val="2"/>
          <w:sz w:val="28"/>
          <w:szCs w:val="28"/>
        </w:rPr>
        <w:t xml:space="preserve">тоталітарної системи. </w:t>
      </w:r>
      <w:r w:rsidRPr="000E01D5">
        <w:rPr>
          <w:sz w:val="28"/>
          <w:szCs w:val="28"/>
        </w:rPr>
        <w:t xml:space="preserve">- Львів: НАН </w:t>
      </w:r>
      <w:r w:rsidRPr="000E01D5">
        <w:rPr>
          <w:spacing w:val="2"/>
          <w:sz w:val="28"/>
          <w:szCs w:val="28"/>
        </w:rPr>
        <w:t xml:space="preserve">України, </w:t>
      </w:r>
      <w:r w:rsidRPr="000E01D5">
        <w:rPr>
          <w:sz w:val="28"/>
          <w:szCs w:val="28"/>
        </w:rPr>
        <w:t>Інститут українознавства ім. І. Крип'якевича,</w:t>
      </w:r>
      <w:r w:rsidRPr="000E01D5">
        <w:rPr>
          <w:spacing w:val="3"/>
          <w:sz w:val="28"/>
          <w:szCs w:val="28"/>
        </w:rPr>
        <w:t xml:space="preserve"> </w:t>
      </w:r>
      <w:r w:rsidRPr="000E01D5">
        <w:rPr>
          <w:sz w:val="28"/>
          <w:szCs w:val="28"/>
        </w:rPr>
        <w:t>1996.</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Білас І.Г. Репресивно-каральна система в Україні 1917-1953 рр. У 2 кн. - К.: Либідь,</w:t>
      </w:r>
      <w:r w:rsidRPr="000E01D5">
        <w:rPr>
          <w:spacing w:val="-11"/>
          <w:sz w:val="28"/>
          <w:szCs w:val="28"/>
        </w:rPr>
        <w:t xml:space="preserve"> </w:t>
      </w:r>
      <w:r w:rsidRPr="000E01D5">
        <w:rPr>
          <w:sz w:val="28"/>
          <w:szCs w:val="28"/>
        </w:rPr>
        <w:t>1994.</w:t>
      </w:r>
    </w:p>
    <w:p w:rsidR="006F0454" w:rsidRPr="000E01D5" w:rsidRDefault="006F0454" w:rsidP="000D1337">
      <w:pPr>
        <w:pStyle w:val="afa"/>
        <w:widowControl w:val="0"/>
        <w:numPr>
          <w:ilvl w:val="0"/>
          <w:numId w:val="6"/>
        </w:numPr>
        <w:autoSpaceDE w:val="0"/>
        <w:autoSpaceDN w:val="0"/>
        <w:ind w:left="0" w:right="502" w:firstLine="0"/>
        <w:contextualSpacing w:val="0"/>
        <w:jc w:val="both"/>
        <w:rPr>
          <w:sz w:val="28"/>
          <w:szCs w:val="28"/>
        </w:rPr>
      </w:pPr>
      <w:r w:rsidRPr="000E01D5">
        <w:rPr>
          <w:sz w:val="28"/>
          <w:szCs w:val="28"/>
        </w:rPr>
        <w:t xml:space="preserve">Бойко І.Й. Зобов'язальне право Гетьманщини за "Правами, за якими судиться малоросійський </w:t>
      </w:r>
      <w:r w:rsidRPr="000E01D5">
        <w:rPr>
          <w:spacing w:val="3"/>
          <w:sz w:val="28"/>
          <w:szCs w:val="28"/>
        </w:rPr>
        <w:t xml:space="preserve">народ" </w:t>
      </w:r>
      <w:r w:rsidRPr="000E01D5">
        <w:rPr>
          <w:spacing w:val="2"/>
          <w:sz w:val="28"/>
          <w:szCs w:val="28"/>
        </w:rPr>
        <w:t xml:space="preserve">1743 </w:t>
      </w:r>
      <w:r w:rsidRPr="000E01D5">
        <w:rPr>
          <w:spacing w:val="3"/>
          <w:sz w:val="28"/>
          <w:szCs w:val="28"/>
        </w:rPr>
        <w:t>року.-Львів: Світ,</w:t>
      </w:r>
      <w:r w:rsidRPr="000E01D5">
        <w:rPr>
          <w:spacing w:val="18"/>
          <w:sz w:val="28"/>
          <w:szCs w:val="28"/>
        </w:rPr>
        <w:t xml:space="preserve"> </w:t>
      </w:r>
      <w:r w:rsidRPr="000E01D5">
        <w:rPr>
          <w:spacing w:val="2"/>
          <w:sz w:val="28"/>
          <w:szCs w:val="28"/>
        </w:rPr>
        <w:t>1998.</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Бойко О.Д. Історія України. - К.: Вид. центр "Академія",</w:t>
      </w:r>
      <w:r w:rsidRPr="000E01D5">
        <w:rPr>
          <w:spacing w:val="19"/>
          <w:sz w:val="28"/>
          <w:szCs w:val="28"/>
        </w:rPr>
        <w:t xml:space="preserve"> </w:t>
      </w:r>
      <w:r w:rsidRPr="000E01D5">
        <w:rPr>
          <w:sz w:val="28"/>
          <w:szCs w:val="28"/>
        </w:rPr>
        <w:t>2000.</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Борисенко В., Заремба С. Україна козацька (XV- XVIII ст.): У 2 ч. - К.: Наукова думка,</w:t>
      </w:r>
      <w:r w:rsidRPr="000E01D5">
        <w:rPr>
          <w:spacing w:val="-18"/>
          <w:sz w:val="28"/>
          <w:szCs w:val="28"/>
        </w:rPr>
        <w:t xml:space="preserve"> </w:t>
      </w:r>
      <w:r w:rsidRPr="000E01D5">
        <w:rPr>
          <w:sz w:val="28"/>
          <w:szCs w:val="28"/>
        </w:rPr>
        <w:t>1993.</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Верига В. Нариси з історії України (кінець XVIII - початок XX ст.). -Львів: Світ,</w:t>
      </w:r>
      <w:r w:rsidRPr="000E01D5">
        <w:rPr>
          <w:spacing w:val="43"/>
          <w:sz w:val="28"/>
          <w:szCs w:val="28"/>
        </w:rPr>
        <w:t xml:space="preserve"> </w:t>
      </w:r>
      <w:r w:rsidRPr="000E01D5">
        <w:rPr>
          <w:sz w:val="28"/>
          <w:szCs w:val="28"/>
        </w:rPr>
        <w:t>1996.</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Верстюк</w:t>
      </w:r>
      <w:r w:rsidRPr="000E01D5">
        <w:rPr>
          <w:spacing w:val="-7"/>
          <w:sz w:val="28"/>
          <w:szCs w:val="28"/>
        </w:rPr>
        <w:t xml:space="preserve"> </w:t>
      </w:r>
      <w:r w:rsidRPr="000E01D5">
        <w:rPr>
          <w:sz w:val="28"/>
          <w:szCs w:val="28"/>
        </w:rPr>
        <w:t>В.Ф.,</w:t>
      </w:r>
      <w:r w:rsidRPr="000E01D5">
        <w:rPr>
          <w:spacing w:val="-8"/>
          <w:sz w:val="28"/>
          <w:szCs w:val="28"/>
        </w:rPr>
        <w:t xml:space="preserve"> </w:t>
      </w:r>
      <w:r w:rsidRPr="000E01D5">
        <w:rPr>
          <w:sz w:val="28"/>
          <w:szCs w:val="28"/>
        </w:rPr>
        <w:t>Осташко</w:t>
      </w:r>
      <w:r w:rsidRPr="000E01D5">
        <w:rPr>
          <w:spacing w:val="-8"/>
          <w:sz w:val="28"/>
          <w:szCs w:val="28"/>
        </w:rPr>
        <w:t xml:space="preserve"> </w:t>
      </w:r>
      <w:r w:rsidRPr="000E01D5">
        <w:rPr>
          <w:sz w:val="28"/>
          <w:szCs w:val="28"/>
        </w:rPr>
        <w:t>Т.С.</w:t>
      </w:r>
      <w:r w:rsidRPr="000E01D5">
        <w:rPr>
          <w:spacing w:val="-8"/>
          <w:sz w:val="28"/>
          <w:szCs w:val="28"/>
        </w:rPr>
        <w:t xml:space="preserve"> </w:t>
      </w:r>
      <w:r w:rsidRPr="000E01D5">
        <w:rPr>
          <w:sz w:val="28"/>
          <w:szCs w:val="28"/>
        </w:rPr>
        <w:t>Діячі</w:t>
      </w:r>
      <w:r w:rsidRPr="000E01D5">
        <w:rPr>
          <w:spacing w:val="-7"/>
          <w:sz w:val="28"/>
          <w:szCs w:val="28"/>
        </w:rPr>
        <w:t xml:space="preserve"> </w:t>
      </w:r>
      <w:r w:rsidRPr="000E01D5">
        <w:rPr>
          <w:sz w:val="28"/>
          <w:szCs w:val="28"/>
        </w:rPr>
        <w:t>Української</w:t>
      </w:r>
      <w:r w:rsidRPr="000E01D5">
        <w:rPr>
          <w:spacing w:val="-10"/>
          <w:sz w:val="28"/>
          <w:szCs w:val="28"/>
        </w:rPr>
        <w:t xml:space="preserve"> </w:t>
      </w:r>
      <w:r w:rsidRPr="000E01D5">
        <w:rPr>
          <w:sz w:val="28"/>
          <w:szCs w:val="28"/>
        </w:rPr>
        <w:t>Центральної</w:t>
      </w:r>
      <w:r w:rsidRPr="000E01D5">
        <w:rPr>
          <w:spacing w:val="-7"/>
          <w:sz w:val="28"/>
          <w:szCs w:val="28"/>
        </w:rPr>
        <w:t xml:space="preserve"> </w:t>
      </w:r>
      <w:r w:rsidRPr="000E01D5">
        <w:rPr>
          <w:sz w:val="28"/>
          <w:szCs w:val="28"/>
        </w:rPr>
        <w:t>Ради:</w:t>
      </w:r>
      <w:r w:rsidRPr="000E01D5">
        <w:rPr>
          <w:spacing w:val="-5"/>
          <w:sz w:val="28"/>
          <w:szCs w:val="28"/>
        </w:rPr>
        <w:t xml:space="preserve"> </w:t>
      </w:r>
      <w:r w:rsidRPr="000E01D5">
        <w:rPr>
          <w:sz w:val="28"/>
          <w:szCs w:val="28"/>
        </w:rPr>
        <w:t>Бібліографічний</w:t>
      </w:r>
      <w:r w:rsidRPr="000E01D5">
        <w:rPr>
          <w:spacing w:val="-7"/>
          <w:sz w:val="28"/>
          <w:szCs w:val="28"/>
        </w:rPr>
        <w:t xml:space="preserve"> </w:t>
      </w:r>
      <w:r w:rsidRPr="000E01D5">
        <w:rPr>
          <w:sz w:val="28"/>
          <w:szCs w:val="28"/>
        </w:rPr>
        <w:t>довідник.</w:t>
      </w:r>
      <w:r w:rsidRPr="000E01D5">
        <w:rPr>
          <w:spacing w:val="-4"/>
          <w:sz w:val="28"/>
          <w:szCs w:val="28"/>
        </w:rPr>
        <w:t xml:space="preserve"> </w:t>
      </w:r>
      <w:r w:rsidRPr="000E01D5">
        <w:rPr>
          <w:sz w:val="28"/>
          <w:szCs w:val="28"/>
        </w:rPr>
        <w:t>-К.: НАН України, 1998.</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Винниченко В.К. Заповіт борцям за визволення. - К.: Криниця,</w:t>
      </w:r>
      <w:r w:rsidRPr="000E01D5">
        <w:rPr>
          <w:spacing w:val="-3"/>
          <w:sz w:val="28"/>
          <w:szCs w:val="28"/>
        </w:rPr>
        <w:t xml:space="preserve"> </w:t>
      </w:r>
      <w:r w:rsidRPr="000E01D5">
        <w:rPr>
          <w:sz w:val="28"/>
          <w:szCs w:val="28"/>
        </w:rPr>
        <w:t>1991.</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Володарі гетьманської булави: Історичні портрети. - К.: Варта,</w:t>
      </w:r>
      <w:r w:rsidRPr="000E01D5">
        <w:rPr>
          <w:spacing w:val="1"/>
          <w:sz w:val="28"/>
          <w:szCs w:val="28"/>
        </w:rPr>
        <w:t xml:space="preserve"> </w:t>
      </w:r>
      <w:r w:rsidRPr="000E01D5">
        <w:rPr>
          <w:sz w:val="28"/>
          <w:szCs w:val="28"/>
        </w:rPr>
        <w:t>1995.</w:t>
      </w:r>
    </w:p>
    <w:p w:rsidR="006F0454" w:rsidRPr="000E01D5" w:rsidRDefault="006F0454" w:rsidP="000D1337">
      <w:pPr>
        <w:pStyle w:val="afa"/>
        <w:widowControl w:val="0"/>
        <w:numPr>
          <w:ilvl w:val="0"/>
          <w:numId w:val="6"/>
        </w:numPr>
        <w:autoSpaceDE w:val="0"/>
        <w:autoSpaceDN w:val="0"/>
        <w:ind w:left="0" w:right="561" w:firstLine="0"/>
        <w:contextualSpacing w:val="0"/>
        <w:jc w:val="both"/>
        <w:rPr>
          <w:sz w:val="28"/>
          <w:szCs w:val="28"/>
        </w:rPr>
      </w:pPr>
      <w:r w:rsidRPr="000E01D5">
        <w:rPr>
          <w:spacing w:val="3"/>
          <w:sz w:val="28"/>
          <w:szCs w:val="28"/>
        </w:rPr>
        <w:t xml:space="preserve">Кульчицький </w:t>
      </w:r>
      <w:r w:rsidRPr="000E01D5">
        <w:rPr>
          <w:spacing w:val="2"/>
          <w:sz w:val="28"/>
          <w:szCs w:val="28"/>
        </w:rPr>
        <w:t xml:space="preserve">В.С., Настюк М.І., Тищик Б.Й. </w:t>
      </w:r>
      <w:r w:rsidRPr="000E01D5">
        <w:rPr>
          <w:spacing w:val="3"/>
          <w:sz w:val="28"/>
          <w:szCs w:val="28"/>
        </w:rPr>
        <w:t xml:space="preserve">Входження Галичини, Північної </w:t>
      </w:r>
      <w:r w:rsidRPr="000E01D5">
        <w:rPr>
          <w:spacing w:val="2"/>
          <w:sz w:val="28"/>
          <w:szCs w:val="28"/>
        </w:rPr>
        <w:t xml:space="preserve">Буковини та </w:t>
      </w:r>
      <w:r w:rsidRPr="000E01D5">
        <w:rPr>
          <w:sz w:val="28"/>
          <w:szCs w:val="28"/>
        </w:rPr>
        <w:t>Закарпаття до складу України (1939-1945 рр.). -Дрогобич: Добре серце,</w:t>
      </w:r>
      <w:r w:rsidRPr="000E01D5">
        <w:rPr>
          <w:spacing w:val="24"/>
          <w:sz w:val="28"/>
          <w:szCs w:val="28"/>
        </w:rPr>
        <w:t xml:space="preserve"> </w:t>
      </w:r>
      <w:r w:rsidRPr="000E01D5">
        <w:rPr>
          <w:sz w:val="28"/>
          <w:szCs w:val="28"/>
        </w:rPr>
        <w:t>1995.</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Галенко О.І., Яневський Д.Б. Перший уряд демократичної України. - К.: АН України,</w:t>
      </w:r>
      <w:r w:rsidRPr="000E01D5">
        <w:rPr>
          <w:spacing w:val="-12"/>
          <w:sz w:val="28"/>
          <w:szCs w:val="28"/>
        </w:rPr>
        <w:t xml:space="preserve"> </w:t>
      </w:r>
      <w:r w:rsidRPr="000E01D5">
        <w:rPr>
          <w:sz w:val="28"/>
          <w:szCs w:val="28"/>
        </w:rPr>
        <w:t>1992.</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Геродот із Галікарнасу. Скіфія. - К.: Довіра,</w:t>
      </w:r>
      <w:r w:rsidRPr="000E01D5">
        <w:rPr>
          <w:spacing w:val="19"/>
          <w:sz w:val="28"/>
          <w:szCs w:val="28"/>
        </w:rPr>
        <w:t xml:space="preserve"> </w:t>
      </w:r>
      <w:r w:rsidRPr="000E01D5">
        <w:rPr>
          <w:sz w:val="28"/>
          <w:szCs w:val="28"/>
        </w:rPr>
        <w:t>1992.</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Голобуцький О. Запорізьке козацтво. - К.: Вища школа,</w:t>
      </w:r>
      <w:r w:rsidRPr="000E01D5">
        <w:rPr>
          <w:spacing w:val="-4"/>
          <w:sz w:val="28"/>
          <w:szCs w:val="28"/>
        </w:rPr>
        <w:t xml:space="preserve"> </w:t>
      </w:r>
      <w:r w:rsidRPr="000E01D5">
        <w:rPr>
          <w:sz w:val="28"/>
          <w:szCs w:val="28"/>
        </w:rPr>
        <w:t>1994.</w:t>
      </w:r>
    </w:p>
    <w:p w:rsidR="006F0454" w:rsidRPr="000E01D5" w:rsidRDefault="006F0454" w:rsidP="000D1337">
      <w:pPr>
        <w:pStyle w:val="afa"/>
        <w:widowControl w:val="0"/>
        <w:numPr>
          <w:ilvl w:val="0"/>
          <w:numId w:val="6"/>
        </w:numPr>
        <w:autoSpaceDE w:val="0"/>
        <w:autoSpaceDN w:val="0"/>
        <w:ind w:left="0" w:right="592" w:firstLine="0"/>
        <w:contextualSpacing w:val="0"/>
        <w:jc w:val="both"/>
        <w:rPr>
          <w:sz w:val="28"/>
          <w:szCs w:val="28"/>
        </w:rPr>
      </w:pPr>
      <w:r w:rsidRPr="000E01D5">
        <w:rPr>
          <w:spacing w:val="4"/>
          <w:sz w:val="28"/>
          <w:szCs w:val="28"/>
        </w:rPr>
        <w:t xml:space="preserve">Голобуцький </w:t>
      </w:r>
      <w:r w:rsidRPr="000E01D5">
        <w:rPr>
          <w:spacing w:val="3"/>
          <w:sz w:val="28"/>
          <w:szCs w:val="28"/>
        </w:rPr>
        <w:t xml:space="preserve">О., </w:t>
      </w:r>
      <w:r w:rsidRPr="000E01D5">
        <w:rPr>
          <w:spacing w:val="4"/>
          <w:sz w:val="28"/>
          <w:szCs w:val="28"/>
        </w:rPr>
        <w:t xml:space="preserve">Кулик </w:t>
      </w:r>
      <w:r w:rsidRPr="000E01D5">
        <w:rPr>
          <w:sz w:val="28"/>
          <w:szCs w:val="28"/>
        </w:rPr>
        <w:t xml:space="preserve">В. </w:t>
      </w:r>
      <w:r w:rsidRPr="000E01D5">
        <w:rPr>
          <w:spacing w:val="4"/>
          <w:sz w:val="28"/>
          <w:szCs w:val="28"/>
        </w:rPr>
        <w:t xml:space="preserve">Український політичний </w:t>
      </w:r>
      <w:r w:rsidRPr="000E01D5">
        <w:rPr>
          <w:spacing w:val="3"/>
          <w:sz w:val="28"/>
          <w:szCs w:val="28"/>
        </w:rPr>
        <w:t xml:space="preserve">рух </w:t>
      </w:r>
      <w:r w:rsidRPr="000E01D5">
        <w:rPr>
          <w:spacing w:val="4"/>
          <w:sz w:val="28"/>
          <w:szCs w:val="28"/>
        </w:rPr>
        <w:t xml:space="preserve">на </w:t>
      </w:r>
      <w:r w:rsidRPr="000E01D5">
        <w:rPr>
          <w:spacing w:val="6"/>
          <w:sz w:val="28"/>
          <w:szCs w:val="28"/>
        </w:rPr>
        <w:t xml:space="preserve">Наддніпрянщині </w:t>
      </w:r>
      <w:r w:rsidRPr="000E01D5">
        <w:rPr>
          <w:spacing w:val="4"/>
          <w:sz w:val="28"/>
          <w:szCs w:val="28"/>
        </w:rPr>
        <w:t xml:space="preserve">кінця </w:t>
      </w:r>
      <w:r w:rsidRPr="000E01D5">
        <w:rPr>
          <w:spacing w:val="2"/>
          <w:sz w:val="28"/>
          <w:szCs w:val="28"/>
        </w:rPr>
        <w:t xml:space="preserve">XIX </w:t>
      </w:r>
      <w:r w:rsidRPr="000E01D5">
        <w:rPr>
          <w:sz w:val="28"/>
          <w:szCs w:val="28"/>
        </w:rPr>
        <w:t>- початку XX ст. - К.: Смолоскип,</w:t>
      </w:r>
      <w:r w:rsidRPr="000E01D5">
        <w:rPr>
          <w:spacing w:val="-8"/>
          <w:sz w:val="28"/>
          <w:szCs w:val="28"/>
        </w:rPr>
        <w:t xml:space="preserve"> </w:t>
      </w:r>
      <w:r w:rsidRPr="000E01D5">
        <w:rPr>
          <w:sz w:val="28"/>
          <w:szCs w:val="28"/>
        </w:rPr>
        <w:t>1996.</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Гончаренко В.Д. Історія держави та права України. - К.: Юрінком, в 2-х томах,</w:t>
      </w:r>
      <w:r w:rsidRPr="000E01D5">
        <w:rPr>
          <w:spacing w:val="-4"/>
          <w:sz w:val="28"/>
          <w:szCs w:val="28"/>
        </w:rPr>
        <w:t xml:space="preserve"> </w:t>
      </w:r>
      <w:r w:rsidRPr="000E01D5">
        <w:rPr>
          <w:sz w:val="28"/>
          <w:szCs w:val="28"/>
        </w:rPr>
        <w:t>2003р.</w:t>
      </w:r>
    </w:p>
    <w:p w:rsidR="006F0454" w:rsidRPr="000E01D5" w:rsidRDefault="006F0454" w:rsidP="000D1337">
      <w:pPr>
        <w:pStyle w:val="afa"/>
        <w:widowControl w:val="0"/>
        <w:numPr>
          <w:ilvl w:val="0"/>
          <w:numId w:val="6"/>
        </w:numPr>
        <w:autoSpaceDE w:val="0"/>
        <w:autoSpaceDN w:val="0"/>
        <w:ind w:left="0" w:firstLine="0"/>
        <w:contextualSpacing w:val="0"/>
        <w:jc w:val="both"/>
        <w:rPr>
          <w:sz w:val="28"/>
          <w:szCs w:val="28"/>
        </w:rPr>
      </w:pPr>
      <w:r w:rsidRPr="000E01D5">
        <w:rPr>
          <w:sz w:val="28"/>
          <w:szCs w:val="28"/>
        </w:rPr>
        <w:t>Горбачев В.Н. Міське самоврядування в Україні (за реформою 1870 року). - Харків,</w:t>
      </w:r>
      <w:r w:rsidRPr="000E01D5">
        <w:rPr>
          <w:spacing w:val="-10"/>
          <w:sz w:val="28"/>
          <w:szCs w:val="28"/>
        </w:rPr>
        <w:t xml:space="preserve"> </w:t>
      </w:r>
      <w:r w:rsidRPr="000E01D5">
        <w:rPr>
          <w:sz w:val="28"/>
          <w:szCs w:val="28"/>
        </w:rPr>
        <w:t>1995.</w:t>
      </w:r>
    </w:p>
    <w:p w:rsidR="006F0454" w:rsidRPr="000E01D5" w:rsidRDefault="006F0454" w:rsidP="000D1337">
      <w:pPr>
        <w:pStyle w:val="afa"/>
        <w:widowControl w:val="0"/>
        <w:numPr>
          <w:ilvl w:val="0"/>
          <w:numId w:val="6"/>
        </w:numPr>
        <w:autoSpaceDE w:val="0"/>
        <w:autoSpaceDN w:val="0"/>
        <w:ind w:left="0" w:right="504" w:firstLine="0"/>
        <w:contextualSpacing w:val="0"/>
        <w:jc w:val="both"/>
        <w:rPr>
          <w:sz w:val="28"/>
          <w:szCs w:val="28"/>
        </w:rPr>
      </w:pPr>
      <w:r w:rsidRPr="000E01D5">
        <w:rPr>
          <w:sz w:val="28"/>
          <w:szCs w:val="28"/>
        </w:rPr>
        <w:t>Горобець В. Присмерк Гетьманщини: Україна в роки реформ Петра І. - К.: НАН України, Ін-т історії України,</w:t>
      </w:r>
      <w:r w:rsidRPr="000E01D5">
        <w:rPr>
          <w:spacing w:val="-3"/>
          <w:sz w:val="28"/>
          <w:szCs w:val="28"/>
        </w:rPr>
        <w:t xml:space="preserve"> </w:t>
      </w:r>
      <w:r w:rsidRPr="000E01D5">
        <w:rPr>
          <w:sz w:val="28"/>
          <w:szCs w:val="28"/>
        </w:rPr>
        <w:t>1998.</w:t>
      </w:r>
    </w:p>
    <w:p w:rsidR="006F0454" w:rsidRPr="000E01D5" w:rsidRDefault="006F0454" w:rsidP="000D1337">
      <w:pPr>
        <w:pStyle w:val="afa"/>
        <w:widowControl w:val="0"/>
        <w:numPr>
          <w:ilvl w:val="0"/>
          <w:numId w:val="6"/>
        </w:numPr>
        <w:autoSpaceDE w:val="0"/>
        <w:autoSpaceDN w:val="0"/>
        <w:ind w:left="0" w:right="631" w:firstLine="0"/>
        <w:contextualSpacing w:val="0"/>
        <w:jc w:val="both"/>
        <w:rPr>
          <w:sz w:val="28"/>
          <w:szCs w:val="28"/>
        </w:rPr>
      </w:pPr>
      <w:r w:rsidRPr="000E01D5">
        <w:rPr>
          <w:spacing w:val="4"/>
          <w:sz w:val="28"/>
          <w:szCs w:val="28"/>
        </w:rPr>
        <w:t xml:space="preserve">Греки на українських теренах: Нариси </w:t>
      </w:r>
      <w:r w:rsidRPr="000E01D5">
        <w:rPr>
          <w:sz w:val="28"/>
          <w:szCs w:val="28"/>
        </w:rPr>
        <w:t xml:space="preserve">з </w:t>
      </w:r>
      <w:r w:rsidRPr="000E01D5">
        <w:rPr>
          <w:spacing w:val="4"/>
          <w:sz w:val="28"/>
          <w:szCs w:val="28"/>
        </w:rPr>
        <w:t xml:space="preserve">етнічної історії. Документи </w:t>
      </w:r>
      <w:r w:rsidRPr="000E01D5">
        <w:rPr>
          <w:spacing w:val="3"/>
          <w:sz w:val="28"/>
          <w:szCs w:val="28"/>
        </w:rPr>
        <w:t xml:space="preserve">та </w:t>
      </w:r>
      <w:r w:rsidRPr="000E01D5">
        <w:rPr>
          <w:spacing w:val="4"/>
          <w:sz w:val="28"/>
          <w:szCs w:val="28"/>
        </w:rPr>
        <w:t xml:space="preserve">матеріали. /М.Ф. </w:t>
      </w:r>
      <w:r w:rsidRPr="000E01D5">
        <w:rPr>
          <w:sz w:val="28"/>
          <w:szCs w:val="28"/>
        </w:rPr>
        <w:t>Дмитрієнко, В.М. Литвин, В.Р. Томазов та ін. - К.: Либідь,</w:t>
      </w:r>
      <w:r w:rsidRPr="000E01D5">
        <w:rPr>
          <w:spacing w:val="-2"/>
          <w:sz w:val="28"/>
          <w:szCs w:val="28"/>
        </w:rPr>
        <w:t xml:space="preserve"> </w:t>
      </w:r>
      <w:r w:rsidRPr="000E01D5">
        <w:rPr>
          <w:sz w:val="28"/>
          <w:szCs w:val="28"/>
        </w:rPr>
        <w:t>2000.</w:t>
      </w:r>
    </w:p>
    <w:p w:rsidR="006F0454" w:rsidRPr="00661BAB" w:rsidRDefault="006F0454" w:rsidP="00661BAB">
      <w:pPr>
        <w:pStyle w:val="afa"/>
        <w:widowControl w:val="0"/>
        <w:numPr>
          <w:ilvl w:val="0"/>
          <w:numId w:val="6"/>
        </w:numPr>
        <w:autoSpaceDE w:val="0"/>
        <w:autoSpaceDN w:val="0"/>
        <w:ind w:left="0" w:right="590" w:firstLine="0"/>
        <w:contextualSpacing w:val="0"/>
        <w:jc w:val="both"/>
        <w:rPr>
          <w:sz w:val="28"/>
          <w:szCs w:val="28"/>
        </w:rPr>
      </w:pPr>
      <w:r w:rsidRPr="000E01D5">
        <w:rPr>
          <w:spacing w:val="3"/>
          <w:sz w:val="28"/>
          <w:szCs w:val="28"/>
        </w:rPr>
        <w:t xml:space="preserve">Етнос. Нація. </w:t>
      </w:r>
      <w:r w:rsidRPr="000E01D5">
        <w:rPr>
          <w:spacing w:val="4"/>
          <w:sz w:val="28"/>
          <w:szCs w:val="28"/>
        </w:rPr>
        <w:t xml:space="preserve">Держава: </w:t>
      </w:r>
      <w:r w:rsidRPr="000E01D5">
        <w:rPr>
          <w:spacing w:val="3"/>
          <w:sz w:val="28"/>
          <w:szCs w:val="28"/>
        </w:rPr>
        <w:t xml:space="preserve">Україна </w:t>
      </w:r>
      <w:r w:rsidRPr="000E01D5">
        <w:rPr>
          <w:sz w:val="28"/>
          <w:szCs w:val="28"/>
        </w:rPr>
        <w:t xml:space="preserve">у </w:t>
      </w:r>
      <w:r w:rsidRPr="000E01D5">
        <w:rPr>
          <w:spacing w:val="3"/>
          <w:sz w:val="28"/>
          <w:szCs w:val="28"/>
        </w:rPr>
        <w:t xml:space="preserve">контексті світового </w:t>
      </w:r>
      <w:r w:rsidRPr="000E01D5">
        <w:rPr>
          <w:spacing w:val="4"/>
          <w:sz w:val="28"/>
          <w:szCs w:val="28"/>
        </w:rPr>
        <w:t xml:space="preserve">етнодержавницького </w:t>
      </w:r>
      <w:r w:rsidRPr="000E01D5">
        <w:rPr>
          <w:spacing w:val="3"/>
          <w:sz w:val="28"/>
          <w:szCs w:val="28"/>
        </w:rPr>
        <w:t xml:space="preserve">досвіду /Ю.І. </w:t>
      </w:r>
      <w:r w:rsidRPr="000E01D5">
        <w:rPr>
          <w:sz w:val="28"/>
          <w:szCs w:val="28"/>
        </w:rPr>
        <w:t>Римаренко, М.М. Вівчарин та ін. - К.: НАН України, Інститут держави і права,</w:t>
      </w:r>
      <w:r w:rsidRPr="000E01D5">
        <w:rPr>
          <w:spacing w:val="-13"/>
          <w:sz w:val="28"/>
          <w:szCs w:val="28"/>
        </w:rPr>
        <w:t xml:space="preserve"> </w:t>
      </w:r>
      <w:r w:rsidRPr="000E01D5">
        <w:rPr>
          <w:sz w:val="28"/>
          <w:szCs w:val="28"/>
        </w:rPr>
        <w:t>2000.</w:t>
      </w:r>
    </w:p>
    <w:p w:rsidR="006F0454" w:rsidRPr="00661BAB" w:rsidRDefault="006F0454" w:rsidP="000D1337">
      <w:pPr>
        <w:pStyle w:val="afa"/>
        <w:widowControl w:val="0"/>
        <w:numPr>
          <w:ilvl w:val="0"/>
          <w:numId w:val="6"/>
        </w:numPr>
        <w:tabs>
          <w:tab w:val="left" w:pos="817"/>
          <w:tab w:val="left" w:pos="819"/>
        </w:tabs>
        <w:autoSpaceDE w:val="0"/>
        <w:autoSpaceDN w:val="0"/>
        <w:ind w:left="0" w:firstLine="0"/>
        <w:contextualSpacing w:val="0"/>
        <w:jc w:val="both"/>
        <w:rPr>
          <w:sz w:val="28"/>
          <w:szCs w:val="28"/>
        </w:rPr>
      </w:pPr>
      <w:r w:rsidRPr="000E01D5">
        <w:rPr>
          <w:spacing w:val="3"/>
          <w:sz w:val="28"/>
          <w:szCs w:val="28"/>
        </w:rPr>
        <w:t>Експертна</w:t>
      </w:r>
      <w:r w:rsidRPr="000E01D5">
        <w:rPr>
          <w:spacing w:val="10"/>
          <w:sz w:val="28"/>
          <w:szCs w:val="28"/>
        </w:rPr>
        <w:t xml:space="preserve"> </w:t>
      </w:r>
      <w:r w:rsidRPr="000E01D5">
        <w:rPr>
          <w:spacing w:val="4"/>
          <w:sz w:val="28"/>
          <w:szCs w:val="28"/>
        </w:rPr>
        <w:t>доповідь</w:t>
      </w:r>
      <w:r w:rsidRPr="000E01D5">
        <w:rPr>
          <w:spacing w:val="16"/>
          <w:sz w:val="28"/>
          <w:szCs w:val="28"/>
        </w:rPr>
        <w:t xml:space="preserve"> </w:t>
      </w:r>
      <w:r w:rsidRPr="000E01D5">
        <w:rPr>
          <w:sz w:val="28"/>
          <w:szCs w:val="28"/>
        </w:rPr>
        <w:t>«Про</w:t>
      </w:r>
      <w:r w:rsidRPr="000E01D5">
        <w:rPr>
          <w:spacing w:val="11"/>
          <w:sz w:val="28"/>
          <w:szCs w:val="28"/>
        </w:rPr>
        <w:t xml:space="preserve"> </w:t>
      </w:r>
      <w:r w:rsidRPr="000E01D5">
        <w:rPr>
          <w:spacing w:val="3"/>
          <w:sz w:val="28"/>
          <w:szCs w:val="28"/>
        </w:rPr>
        <w:t>внутрішнє</w:t>
      </w:r>
      <w:r w:rsidRPr="000E01D5">
        <w:rPr>
          <w:spacing w:val="12"/>
          <w:sz w:val="28"/>
          <w:szCs w:val="28"/>
        </w:rPr>
        <w:t xml:space="preserve"> </w:t>
      </w:r>
      <w:r w:rsidRPr="000E01D5">
        <w:rPr>
          <w:sz w:val="28"/>
          <w:szCs w:val="28"/>
        </w:rPr>
        <w:t>і</w:t>
      </w:r>
      <w:r w:rsidRPr="000E01D5">
        <w:rPr>
          <w:spacing w:val="11"/>
          <w:sz w:val="28"/>
          <w:szCs w:val="28"/>
        </w:rPr>
        <w:t xml:space="preserve"> </w:t>
      </w:r>
      <w:r w:rsidRPr="000E01D5">
        <w:rPr>
          <w:spacing w:val="4"/>
          <w:sz w:val="28"/>
          <w:szCs w:val="28"/>
        </w:rPr>
        <w:t>зовнішнє</w:t>
      </w:r>
      <w:r w:rsidRPr="000E01D5">
        <w:rPr>
          <w:spacing w:val="11"/>
          <w:sz w:val="28"/>
          <w:szCs w:val="28"/>
        </w:rPr>
        <w:t xml:space="preserve"> </w:t>
      </w:r>
      <w:r w:rsidRPr="000E01D5">
        <w:rPr>
          <w:spacing w:val="3"/>
          <w:sz w:val="28"/>
          <w:szCs w:val="28"/>
        </w:rPr>
        <w:t>становище</w:t>
      </w:r>
      <w:r w:rsidRPr="000E01D5">
        <w:rPr>
          <w:spacing w:val="10"/>
          <w:sz w:val="28"/>
          <w:szCs w:val="28"/>
        </w:rPr>
        <w:t xml:space="preserve"> </w:t>
      </w:r>
      <w:r w:rsidRPr="000E01D5">
        <w:rPr>
          <w:spacing w:val="3"/>
          <w:sz w:val="28"/>
          <w:szCs w:val="28"/>
        </w:rPr>
        <w:t>України</w:t>
      </w:r>
      <w:r w:rsidRPr="000E01D5">
        <w:rPr>
          <w:spacing w:val="13"/>
          <w:sz w:val="28"/>
          <w:szCs w:val="28"/>
        </w:rPr>
        <w:t xml:space="preserve"> </w:t>
      </w:r>
      <w:r w:rsidRPr="000E01D5">
        <w:rPr>
          <w:sz w:val="28"/>
          <w:szCs w:val="28"/>
        </w:rPr>
        <w:t>в</w:t>
      </w:r>
      <w:r w:rsidRPr="000E01D5">
        <w:rPr>
          <w:spacing w:val="10"/>
          <w:sz w:val="28"/>
          <w:szCs w:val="28"/>
        </w:rPr>
        <w:t xml:space="preserve"> </w:t>
      </w:r>
      <w:r w:rsidRPr="000E01D5">
        <w:rPr>
          <w:spacing w:val="3"/>
          <w:sz w:val="28"/>
          <w:szCs w:val="28"/>
        </w:rPr>
        <w:t>2006</w:t>
      </w:r>
      <w:r w:rsidRPr="000E01D5">
        <w:rPr>
          <w:spacing w:val="11"/>
          <w:sz w:val="28"/>
          <w:szCs w:val="28"/>
        </w:rPr>
        <w:t xml:space="preserve"> </w:t>
      </w:r>
      <w:r w:rsidRPr="000E01D5">
        <w:rPr>
          <w:spacing w:val="4"/>
          <w:sz w:val="28"/>
          <w:szCs w:val="28"/>
        </w:rPr>
        <w:t>році»</w:t>
      </w:r>
      <w:r w:rsidRPr="000E01D5">
        <w:rPr>
          <w:spacing w:val="23"/>
          <w:sz w:val="28"/>
          <w:szCs w:val="28"/>
        </w:rPr>
        <w:t xml:space="preserve"> </w:t>
      </w:r>
      <w:r w:rsidRPr="000E01D5">
        <w:rPr>
          <w:spacing w:val="3"/>
          <w:sz w:val="28"/>
          <w:szCs w:val="28"/>
        </w:rPr>
        <w:t>-К.,</w:t>
      </w:r>
      <w:r w:rsidRPr="000E01D5">
        <w:rPr>
          <w:spacing w:val="11"/>
          <w:sz w:val="28"/>
          <w:szCs w:val="28"/>
        </w:rPr>
        <w:t xml:space="preserve"> </w:t>
      </w:r>
      <w:r w:rsidRPr="000E01D5">
        <w:rPr>
          <w:sz w:val="28"/>
          <w:szCs w:val="28"/>
        </w:rPr>
        <w:t>ПП</w:t>
      </w:r>
      <w:r w:rsidR="00661BAB">
        <w:rPr>
          <w:sz w:val="28"/>
          <w:szCs w:val="28"/>
          <w:lang w:val="uk-UA"/>
        </w:rPr>
        <w:t xml:space="preserve"> </w:t>
      </w:r>
      <w:r w:rsidRPr="00661BAB">
        <w:rPr>
          <w:sz w:val="28"/>
          <w:szCs w:val="28"/>
        </w:rPr>
        <w:t>«Інтертехнологія» ТОВ, 2007.</w:t>
      </w:r>
    </w:p>
    <w:p w:rsidR="006F0454" w:rsidRPr="000E01D5" w:rsidRDefault="006F0454" w:rsidP="000D1337">
      <w:pPr>
        <w:pStyle w:val="afa"/>
        <w:widowControl w:val="0"/>
        <w:numPr>
          <w:ilvl w:val="0"/>
          <w:numId w:val="6"/>
        </w:numPr>
        <w:tabs>
          <w:tab w:val="left" w:pos="754"/>
        </w:tabs>
        <w:autoSpaceDE w:val="0"/>
        <w:autoSpaceDN w:val="0"/>
        <w:ind w:left="0" w:right="828" w:firstLine="0"/>
        <w:contextualSpacing w:val="0"/>
        <w:jc w:val="both"/>
        <w:rPr>
          <w:sz w:val="28"/>
          <w:szCs w:val="28"/>
        </w:rPr>
      </w:pPr>
      <w:r w:rsidRPr="000E01D5">
        <w:rPr>
          <w:sz w:val="28"/>
          <w:szCs w:val="28"/>
        </w:rPr>
        <w:t xml:space="preserve">Конституція України. Закон України „Про </w:t>
      </w:r>
      <w:r w:rsidRPr="000E01D5">
        <w:rPr>
          <w:spacing w:val="2"/>
          <w:sz w:val="28"/>
          <w:szCs w:val="28"/>
        </w:rPr>
        <w:t xml:space="preserve">внесення </w:t>
      </w:r>
      <w:r w:rsidRPr="000E01D5">
        <w:rPr>
          <w:sz w:val="28"/>
          <w:szCs w:val="28"/>
        </w:rPr>
        <w:t>змін до Конституції України‖ – К., 2005.</w:t>
      </w:r>
    </w:p>
    <w:p w:rsidR="006F0454" w:rsidRPr="000E01D5" w:rsidRDefault="006F0454" w:rsidP="000D1337">
      <w:pPr>
        <w:pStyle w:val="afa"/>
        <w:widowControl w:val="0"/>
        <w:numPr>
          <w:ilvl w:val="0"/>
          <w:numId w:val="6"/>
        </w:numPr>
        <w:tabs>
          <w:tab w:val="left" w:pos="754"/>
        </w:tabs>
        <w:autoSpaceDE w:val="0"/>
        <w:autoSpaceDN w:val="0"/>
        <w:ind w:left="0" w:firstLine="0"/>
        <w:contextualSpacing w:val="0"/>
        <w:jc w:val="both"/>
        <w:rPr>
          <w:sz w:val="28"/>
          <w:szCs w:val="28"/>
        </w:rPr>
      </w:pPr>
      <w:r w:rsidRPr="000E01D5">
        <w:rPr>
          <w:sz w:val="28"/>
          <w:szCs w:val="28"/>
        </w:rPr>
        <w:t>Конституція Української Гетьманської Держави. - Львів: Право,</w:t>
      </w:r>
      <w:r w:rsidRPr="000E01D5">
        <w:rPr>
          <w:spacing w:val="-2"/>
          <w:sz w:val="28"/>
          <w:szCs w:val="28"/>
        </w:rPr>
        <w:t xml:space="preserve"> </w:t>
      </w:r>
      <w:r w:rsidRPr="000E01D5">
        <w:rPr>
          <w:sz w:val="28"/>
          <w:szCs w:val="28"/>
        </w:rPr>
        <w:t>1997.</w:t>
      </w:r>
    </w:p>
    <w:p w:rsidR="006F0454" w:rsidRPr="000E01D5" w:rsidRDefault="006F0454" w:rsidP="000D1337">
      <w:pPr>
        <w:pStyle w:val="afa"/>
        <w:widowControl w:val="0"/>
        <w:numPr>
          <w:ilvl w:val="0"/>
          <w:numId w:val="6"/>
        </w:numPr>
        <w:tabs>
          <w:tab w:val="left" w:pos="754"/>
        </w:tabs>
        <w:autoSpaceDE w:val="0"/>
        <w:autoSpaceDN w:val="0"/>
        <w:ind w:left="0" w:firstLine="0"/>
        <w:contextualSpacing w:val="0"/>
        <w:jc w:val="both"/>
        <w:rPr>
          <w:sz w:val="28"/>
          <w:szCs w:val="28"/>
        </w:rPr>
      </w:pPr>
      <w:r w:rsidRPr="000E01D5">
        <w:rPr>
          <w:sz w:val="28"/>
          <w:szCs w:val="28"/>
        </w:rPr>
        <w:t>Копиленко О.Л. "Сто днів" Центральної Ради. - К.: України,</w:t>
      </w:r>
      <w:r w:rsidRPr="000E01D5">
        <w:rPr>
          <w:spacing w:val="-6"/>
          <w:sz w:val="28"/>
          <w:szCs w:val="28"/>
        </w:rPr>
        <w:t xml:space="preserve"> </w:t>
      </w:r>
      <w:r w:rsidRPr="000E01D5">
        <w:rPr>
          <w:sz w:val="28"/>
          <w:szCs w:val="28"/>
        </w:rPr>
        <w:t>1992.</w:t>
      </w:r>
    </w:p>
    <w:p w:rsidR="006F0454" w:rsidRPr="000E01D5" w:rsidRDefault="006F0454" w:rsidP="000D1337">
      <w:pPr>
        <w:pStyle w:val="afa"/>
        <w:widowControl w:val="0"/>
        <w:numPr>
          <w:ilvl w:val="0"/>
          <w:numId w:val="6"/>
        </w:numPr>
        <w:tabs>
          <w:tab w:val="left" w:pos="754"/>
        </w:tabs>
        <w:autoSpaceDE w:val="0"/>
        <w:autoSpaceDN w:val="0"/>
        <w:ind w:left="0" w:firstLine="0"/>
        <w:contextualSpacing w:val="0"/>
        <w:jc w:val="both"/>
        <w:rPr>
          <w:sz w:val="28"/>
          <w:szCs w:val="28"/>
          <w:lang w:val="uk-UA"/>
        </w:rPr>
      </w:pPr>
      <w:r w:rsidRPr="000E01D5">
        <w:rPr>
          <w:sz w:val="28"/>
          <w:szCs w:val="28"/>
          <w:lang w:val="uk-UA"/>
        </w:rPr>
        <w:lastRenderedPageBreak/>
        <w:t>Коцур А.П. Українська державність: історія та сучасність. - Чернівці: Золоті літаври,</w:t>
      </w:r>
      <w:r w:rsidRPr="000E01D5">
        <w:rPr>
          <w:spacing w:val="-9"/>
          <w:sz w:val="28"/>
          <w:szCs w:val="28"/>
          <w:lang w:val="uk-UA"/>
        </w:rPr>
        <w:t xml:space="preserve"> </w:t>
      </w:r>
      <w:r w:rsidRPr="000E01D5">
        <w:rPr>
          <w:sz w:val="28"/>
          <w:szCs w:val="28"/>
          <w:lang w:val="uk-UA"/>
        </w:rPr>
        <w:t>2000.</w:t>
      </w:r>
    </w:p>
    <w:p w:rsidR="006F0454" w:rsidRPr="000E01D5" w:rsidRDefault="006F0454" w:rsidP="000D1337">
      <w:pPr>
        <w:pStyle w:val="afa"/>
        <w:widowControl w:val="0"/>
        <w:numPr>
          <w:ilvl w:val="0"/>
          <w:numId w:val="6"/>
        </w:numPr>
        <w:tabs>
          <w:tab w:val="left" w:pos="754"/>
        </w:tabs>
        <w:autoSpaceDE w:val="0"/>
        <w:autoSpaceDN w:val="0"/>
        <w:ind w:left="0" w:right="593" w:firstLine="0"/>
        <w:contextualSpacing w:val="0"/>
        <w:jc w:val="both"/>
        <w:rPr>
          <w:sz w:val="28"/>
          <w:szCs w:val="28"/>
        </w:rPr>
      </w:pPr>
      <w:r w:rsidRPr="000E01D5">
        <w:rPr>
          <w:spacing w:val="4"/>
          <w:sz w:val="28"/>
          <w:szCs w:val="28"/>
        </w:rPr>
        <w:t xml:space="preserve">Кравченко </w:t>
      </w:r>
      <w:r w:rsidRPr="000E01D5">
        <w:rPr>
          <w:spacing w:val="3"/>
          <w:sz w:val="28"/>
          <w:szCs w:val="28"/>
        </w:rPr>
        <w:t xml:space="preserve">В.І. </w:t>
      </w:r>
      <w:r w:rsidRPr="000E01D5">
        <w:rPr>
          <w:spacing w:val="5"/>
          <w:sz w:val="28"/>
          <w:szCs w:val="28"/>
        </w:rPr>
        <w:t xml:space="preserve">Територіальний </w:t>
      </w:r>
      <w:r w:rsidRPr="000E01D5">
        <w:rPr>
          <w:spacing w:val="4"/>
          <w:sz w:val="28"/>
          <w:szCs w:val="28"/>
        </w:rPr>
        <w:t xml:space="preserve">устрій </w:t>
      </w:r>
      <w:r w:rsidRPr="000E01D5">
        <w:rPr>
          <w:spacing w:val="3"/>
          <w:sz w:val="28"/>
          <w:szCs w:val="28"/>
        </w:rPr>
        <w:t xml:space="preserve">та </w:t>
      </w:r>
      <w:r w:rsidRPr="000E01D5">
        <w:rPr>
          <w:spacing w:val="4"/>
          <w:sz w:val="28"/>
          <w:szCs w:val="28"/>
        </w:rPr>
        <w:t xml:space="preserve">місцеві органи влади України. </w:t>
      </w:r>
      <w:r w:rsidRPr="000E01D5">
        <w:rPr>
          <w:sz w:val="28"/>
          <w:szCs w:val="28"/>
        </w:rPr>
        <w:t xml:space="preserve">- </w:t>
      </w:r>
      <w:r w:rsidRPr="000E01D5">
        <w:rPr>
          <w:spacing w:val="3"/>
          <w:sz w:val="28"/>
          <w:szCs w:val="28"/>
        </w:rPr>
        <w:t xml:space="preserve">К.: </w:t>
      </w:r>
      <w:r w:rsidRPr="000E01D5">
        <w:rPr>
          <w:spacing w:val="4"/>
          <w:sz w:val="28"/>
          <w:szCs w:val="28"/>
        </w:rPr>
        <w:t xml:space="preserve">Нац. </w:t>
      </w:r>
      <w:r w:rsidRPr="000E01D5">
        <w:rPr>
          <w:spacing w:val="5"/>
          <w:sz w:val="28"/>
          <w:szCs w:val="28"/>
        </w:rPr>
        <w:t xml:space="preserve">ін-т </w:t>
      </w:r>
      <w:r w:rsidRPr="000E01D5">
        <w:rPr>
          <w:sz w:val="28"/>
          <w:szCs w:val="28"/>
        </w:rPr>
        <w:t>стратегічних досліджень,</w:t>
      </w:r>
      <w:r w:rsidRPr="000E01D5">
        <w:rPr>
          <w:spacing w:val="1"/>
          <w:sz w:val="28"/>
          <w:szCs w:val="28"/>
        </w:rPr>
        <w:t xml:space="preserve"> </w:t>
      </w:r>
      <w:r w:rsidRPr="000E01D5">
        <w:rPr>
          <w:sz w:val="28"/>
          <w:szCs w:val="28"/>
        </w:rPr>
        <w:t>1995.</w:t>
      </w:r>
    </w:p>
    <w:p w:rsidR="006F0454" w:rsidRPr="000E01D5" w:rsidRDefault="006F0454" w:rsidP="000D1337">
      <w:pPr>
        <w:pStyle w:val="afa"/>
        <w:widowControl w:val="0"/>
        <w:numPr>
          <w:ilvl w:val="0"/>
          <w:numId w:val="6"/>
        </w:numPr>
        <w:tabs>
          <w:tab w:val="left" w:pos="754"/>
        </w:tabs>
        <w:autoSpaceDE w:val="0"/>
        <w:autoSpaceDN w:val="0"/>
        <w:ind w:left="0" w:right="539" w:firstLine="0"/>
        <w:contextualSpacing w:val="0"/>
        <w:jc w:val="both"/>
        <w:rPr>
          <w:sz w:val="28"/>
          <w:szCs w:val="28"/>
        </w:rPr>
      </w:pPr>
      <w:r w:rsidRPr="000E01D5">
        <w:rPr>
          <w:spacing w:val="3"/>
          <w:sz w:val="28"/>
          <w:szCs w:val="28"/>
        </w:rPr>
        <w:t xml:space="preserve">Кравченко </w:t>
      </w:r>
      <w:r w:rsidRPr="000E01D5">
        <w:rPr>
          <w:sz w:val="28"/>
          <w:szCs w:val="28"/>
        </w:rPr>
        <w:t xml:space="preserve">В.І., </w:t>
      </w:r>
      <w:r w:rsidRPr="000E01D5">
        <w:rPr>
          <w:spacing w:val="3"/>
          <w:sz w:val="28"/>
          <w:szCs w:val="28"/>
        </w:rPr>
        <w:t xml:space="preserve">Татаренко </w:t>
      </w:r>
      <w:r w:rsidRPr="000E01D5">
        <w:rPr>
          <w:spacing w:val="2"/>
          <w:sz w:val="28"/>
          <w:szCs w:val="28"/>
        </w:rPr>
        <w:t xml:space="preserve">Ю.Л. </w:t>
      </w:r>
      <w:r w:rsidRPr="000E01D5">
        <w:rPr>
          <w:spacing w:val="3"/>
          <w:sz w:val="28"/>
          <w:szCs w:val="28"/>
        </w:rPr>
        <w:t xml:space="preserve">Державотворення </w:t>
      </w:r>
      <w:r w:rsidRPr="000E01D5">
        <w:rPr>
          <w:sz w:val="28"/>
          <w:szCs w:val="28"/>
        </w:rPr>
        <w:t xml:space="preserve">в </w:t>
      </w:r>
      <w:r w:rsidRPr="000E01D5">
        <w:rPr>
          <w:spacing w:val="3"/>
          <w:sz w:val="28"/>
          <w:szCs w:val="28"/>
        </w:rPr>
        <w:t xml:space="preserve">Україні. </w:t>
      </w:r>
      <w:r w:rsidRPr="000E01D5">
        <w:rPr>
          <w:spacing w:val="2"/>
          <w:sz w:val="28"/>
          <w:szCs w:val="28"/>
        </w:rPr>
        <w:t xml:space="preserve">Історія та сучасність: Навч. </w:t>
      </w:r>
      <w:r w:rsidRPr="000E01D5">
        <w:rPr>
          <w:sz w:val="28"/>
          <w:szCs w:val="28"/>
        </w:rPr>
        <w:t>посібник. - Донецьк: Ін-т внутрішніх справ МВС України,</w:t>
      </w:r>
      <w:r w:rsidRPr="000E01D5">
        <w:rPr>
          <w:spacing w:val="-3"/>
          <w:sz w:val="28"/>
          <w:szCs w:val="28"/>
        </w:rPr>
        <w:t xml:space="preserve"> </w:t>
      </w:r>
      <w:r w:rsidRPr="000E01D5">
        <w:rPr>
          <w:sz w:val="28"/>
          <w:szCs w:val="28"/>
        </w:rPr>
        <w:t>1998.</w:t>
      </w:r>
    </w:p>
    <w:p w:rsidR="00784CC2" w:rsidRPr="006F0454" w:rsidRDefault="00784CC2" w:rsidP="000D1337">
      <w:pPr>
        <w:shd w:val="clear" w:color="auto" w:fill="FFFFFF"/>
        <w:jc w:val="both"/>
        <w:rPr>
          <w:rFonts w:ascii="Times New Roman" w:hAnsi="Times New Roman" w:cs="Times New Roman"/>
          <w:b/>
          <w:sz w:val="16"/>
          <w:szCs w:val="16"/>
        </w:rPr>
      </w:pPr>
      <w:bookmarkStart w:id="8" w:name="_GoBack"/>
      <w:bookmarkEnd w:id="8"/>
    </w:p>
    <w:p w:rsidR="00784CC2" w:rsidRPr="00BA2337" w:rsidRDefault="00784CC2" w:rsidP="00784CC2">
      <w:pPr>
        <w:shd w:val="clear" w:color="auto" w:fill="FFFFFF"/>
        <w:tabs>
          <w:tab w:val="left" w:pos="365"/>
        </w:tabs>
        <w:spacing w:before="14" w:line="226" w:lineRule="exact"/>
        <w:jc w:val="center"/>
        <w:rPr>
          <w:rFonts w:ascii="Times New Roman" w:hAnsi="Times New Roman" w:cs="Times New Roman"/>
          <w:b/>
          <w:sz w:val="28"/>
          <w:szCs w:val="28"/>
          <w:lang w:val="uk-UA"/>
        </w:rPr>
      </w:pPr>
    </w:p>
    <w:p w:rsidR="003831E2" w:rsidRDefault="003831E2" w:rsidP="007C7AA9">
      <w:pPr>
        <w:keepNext/>
        <w:spacing w:after="240"/>
        <w:jc w:val="center"/>
        <w:outlineLvl w:val="0"/>
        <w:rPr>
          <w:rFonts w:ascii="Times New Roman" w:hAnsi="Times New Roman" w:cs="Times New Roman"/>
          <w:b/>
          <w:bCs/>
          <w:kern w:val="32"/>
          <w:sz w:val="28"/>
          <w:szCs w:val="28"/>
          <w:lang w:val="uk-UA"/>
        </w:rPr>
      </w:pPr>
    </w:p>
    <w:p w:rsidR="007C7AA9" w:rsidRPr="007C7AA9" w:rsidRDefault="007C7AA9" w:rsidP="007C7AA9">
      <w:pPr>
        <w:keepNext/>
        <w:spacing w:after="240"/>
        <w:jc w:val="center"/>
        <w:outlineLvl w:val="0"/>
        <w:rPr>
          <w:rFonts w:ascii="Times New Roman" w:hAnsi="Times New Roman" w:cs="Times New Roman"/>
          <w:b/>
          <w:bCs/>
          <w:kern w:val="32"/>
          <w:sz w:val="28"/>
          <w:szCs w:val="28"/>
          <w:lang w:val="uk-UA"/>
        </w:rPr>
      </w:pPr>
      <w:r w:rsidRPr="007C7AA9">
        <w:rPr>
          <w:rFonts w:ascii="Times New Roman" w:hAnsi="Times New Roman" w:cs="Times New Roman"/>
          <w:b/>
          <w:bCs/>
          <w:kern w:val="32"/>
          <w:sz w:val="28"/>
          <w:szCs w:val="28"/>
          <w:lang w:val="uk-UA"/>
        </w:rPr>
        <w:t>8. МАТЕРІАЛЬНО-ТЕХНІЧНЕ ЗАБЕЗПЕЧЕННЯ ДИСЦИПЛІНИ</w:t>
      </w:r>
    </w:p>
    <w:p w:rsidR="007C7AA9" w:rsidRPr="007C7AA9" w:rsidRDefault="007C7AA9" w:rsidP="007C7AA9">
      <w:pPr>
        <w:rPr>
          <w:rFonts w:ascii="Times New Roman" w:hAnsi="Times New Roman" w:cs="Times New Roman"/>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
        <w:gridCol w:w="1985"/>
        <w:gridCol w:w="3402"/>
        <w:gridCol w:w="3987"/>
      </w:tblGrid>
      <w:tr w:rsidR="007C7AA9" w:rsidRPr="003831E2" w:rsidTr="003831E2">
        <w:trPr>
          <w:jc w:val="center"/>
        </w:trPr>
        <w:tc>
          <w:tcPr>
            <w:tcW w:w="2004" w:type="dxa"/>
            <w:gridSpan w:val="2"/>
            <w:shd w:val="clear" w:color="auto" w:fill="auto"/>
            <w:vAlign w:val="center"/>
          </w:tcPr>
          <w:p w:rsidR="007C7AA9" w:rsidRPr="003831E2" w:rsidRDefault="007C7AA9" w:rsidP="006F0454">
            <w:pPr>
              <w:jc w:val="center"/>
              <w:rPr>
                <w:rFonts w:ascii="Times New Roman" w:eastAsia="Calibri" w:hAnsi="Times New Roman" w:cs="Times New Roman"/>
                <w:b/>
                <w:lang w:val="uk-UA"/>
              </w:rPr>
            </w:pPr>
            <w:r w:rsidRPr="003831E2">
              <w:rPr>
                <w:rFonts w:ascii="Times New Roman" w:eastAsia="Calibri" w:hAnsi="Times New Roman" w:cs="Times New Roman"/>
                <w:b/>
                <w:lang w:val="uk-UA"/>
              </w:rPr>
              <w:t>Форми занять</w:t>
            </w:r>
          </w:p>
        </w:tc>
        <w:tc>
          <w:tcPr>
            <w:tcW w:w="3402" w:type="dxa"/>
            <w:shd w:val="clear" w:color="auto" w:fill="auto"/>
            <w:vAlign w:val="center"/>
          </w:tcPr>
          <w:p w:rsidR="007C7AA9" w:rsidRPr="003831E2" w:rsidRDefault="007C7AA9" w:rsidP="006F0454">
            <w:pPr>
              <w:jc w:val="center"/>
              <w:rPr>
                <w:rFonts w:ascii="Times New Roman" w:eastAsia="Calibri" w:hAnsi="Times New Roman" w:cs="Times New Roman"/>
                <w:b/>
                <w:lang w:val="uk-UA"/>
              </w:rPr>
            </w:pPr>
            <w:r w:rsidRPr="003831E2">
              <w:rPr>
                <w:rFonts w:ascii="Times New Roman" w:eastAsia="Calibri" w:hAnsi="Times New Roman" w:cs="Times New Roman"/>
                <w:b/>
                <w:lang w:val="uk-UA"/>
              </w:rPr>
              <w:t>Наявне матеріально-технічне забезпечення</w:t>
            </w:r>
          </w:p>
        </w:tc>
        <w:tc>
          <w:tcPr>
            <w:tcW w:w="3987" w:type="dxa"/>
            <w:shd w:val="clear" w:color="auto" w:fill="auto"/>
            <w:vAlign w:val="center"/>
          </w:tcPr>
          <w:p w:rsidR="007C7AA9" w:rsidRPr="003831E2" w:rsidRDefault="007C7AA9" w:rsidP="006F0454">
            <w:pPr>
              <w:jc w:val="both"/>
              <w:rPr>
                <w:rFonts w:ascii="Times New Roman" w:eastAsia="Calibri" w:hAnsi="Times New Roman" w:cs="Times New Roman"/>
                <w:b/>
                <w:lang w:val="uk-UA"/>
              </w:rPr>
            </w:pPr>
            <w:r w:rsidRPr="003831E2">
              <w:rPr>
                <w:rFonts w:ascii="Times New Roman" w:eastAsia="Calibri" w:hAnsi="Times New Roman" w:cs="Times New Roman"/>
                <w:b/>
                <w:lang w:val="uk-UA"/>
              </w:rPr>
              <w:t>Необхідне матеріально-технічне забезпечення</w:t>
            </w:r>
          </w:p>
        </w:tc>
      </w:tr>
      <w:tr w:rsidR="007C7AA9" w:rsidRPr="003831E2" w:rsidTr="003831E2">
        <w:trPr>
          <w:gridBefore w:val="1"/>
          <w:wBefore w:w="19" w:type="dxa"/>
          <w:jc w:val="center"/>
        </w:trPr>
        <w:tc>
          <w:tcPr>
            <w:tcW w:w="1985"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Лекція</w:t>
            </w:r>
          </w:p>
        </w:tc>
        <w:tc>
          <w:tcPr>
            <w:tcW w:w="3402"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власний або кафедральний ноутбук</w:t>
            </w:r>
          </w:p>
        </w:tc>
        <w:tc>
          <w:tcPr>
            <w:tcW w:w="3987"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проектор, інтерактивна дошка, фломастери до неї, приміщення з доступом до Інтернету</w:t>
            </w:r>
          </w:p>
        </w:tc>
      </w:tr>
      <w:tr w:rsidR="007C7AA9" w:rsidRPr="003831E2" w:rsidTr="003831E2">
        <w:trPr>
          <w:gridBefore w:val="1"/>
          <w:wBefore w:w="19" w:type="dxa"/>
          <w:trHeight w:val="1125"/>
          <w:jc w:val="center"/>
        </w:trPr>
        <w:tc>
          <w:tcPr>
            <w:tcW w:w="1985"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Семінарське заняття</w:t>
            </w:r>
          </w:p>
        </w:tc>
        <w:tc>
          <w:tcPr>
            <w:tcW w:w="3402"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власний або кафедральний ноутбук, наочні та роздаткові матеріали</w:t>
            </w:r>
          </w:p>
        </w:tc>
        <w:tc>
          <w:tcPr>
            <w:tcW w:w="3987"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спеціалізований кабінет № 310</w:t>
            </w:r>
          </w:p>
        </w:tc>
      </w:tr>
      <w:tr w:rsidR="007C7AA9" w:rsidRPr="003831E2" w:rsidTr="003831E2">
        <w:trPr>
          <w:gridBefore w:val="1"/>
          <w:wBefore w:w="19" w:type="dxa"/>
          <w:trHeight w:val="165"/>
          <w:jc w:val="center"/>
        </w:trPr>
        <w:tc>
          <w:tcPr>
            <w:tcW w:w="1985"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Модульний контроль</w:t>
            </w:r>
          </w:p>
        </w:tc>
        <w:tc>
          <w:tcPr>
            <w:tcW w:w="3402"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Доступ до мережі Інтернет</w:t>
            </w:r>
          </w:p>
        </w:tc>
        <w:tc>
          <w:tcPr>
            <w:tcW w:w="3987" w:type="dxa"/>
            <w:shd w:val="clear" w:color="auto" w:fill="auto"/>
          </w:tcPr>
          <w:p w:rsidR="007C7AA9" w:rsidRPr="003831E2" w:rsidRDefault="007C7AA9" w:rsidP="006F0454">
            <w:pPr>
              <w:rPr>
                <w:rFonts w:ascii="Times New Roman" w:eastAsia="Calibri" w:hAnsi="Times New Roman" w:cs="Times New Roman"/>
                <w:lang w:val="uk-UA"/>
              </w:rPr>
            </w:pPr>
            <w:r w:rsidRPr="003831E2">
              <w:rPr>
                <w:rFonts w:ascii="Times New Roman" w:eastAsia="Calibri" w:hAnsi="Times New Roman" w:cs="Times New Roman"/>
                <w:lang w:val="uk-UA"/>
              </w:rPr>
              <w:t>приміщення комп’ютерного класу № 401</w:t>
            </w:r>
          </w:p>
        </w:tc>
      </w:tr>
    </w:tbl>
    <w:p w:rsidR="007C7AA9" w:rsidRPr="007C7AA9" w:rsidRDefault="007C7AA9" w:rsidP="007C7AA9">
      <w:pPr>
        <w:rPr>
          <w:rFonts w:ascii="Times New Roman" w:hAnsi="Times New Roman" w:cs="Times New Roman"/>
          <w:lang w:val="uk-UA"/>
        </w:rPr>
      </w:pPr>
    </w:p>
    <w:p w:rsidR="007C7AA9" w:rsidRPr="000A0C31" w:rsidRDefault="007C7AA9" w:rsidP="007C7AA9">
      <w:pPr>
        <w:rPr>
          <w:sz w:val="28"/>
          <w:szCs w:val="28"/>
          <w:lang w:val="uk-UA"/>
        </w:rPr>
      </w:pPr>
    </w:p>
    <w:p w:rsidR="00784CC2" w:rsidRPr="00A32C27" w:rsidRDefault="00784CC2" w:rsidP="00784CC2">
      <w:pPr>
        <w:shd w:val="clear" w:color="auto" w:fill="FFFFFF"/>
        <w:spacing w:before="144"/>
        <w:rPr>
          <w:rFonts w:ascii="Times New Roman" w:hAnsi="Times New Roman" w:cs="Times New Roman"/>
          <w:lang w:val="uk-UA"/>
        </w:rPr>
      </w:pPr>
    </w:p>
    <w:p w:rsidR="00784CC2" w:rsidRPr="00A32C27" w:rsidRDefault="00784CC2" w:rsidP="00784CC2">
      <w:pPr>
        <w:shd w:val="clear" w:color="auto" w:fill="FFFFFF"/>
        <w:spacing w:before="144"/>
        <w:rPr>
          <w:rFonts w:ascii="Times New Roman" w:hAnsi="Times New Roman" w:cs="Times New Roman"/>
          <w:lang w:val="uk-UA"/>
        </w:rPr>
      </w:pPr>
    </w:p>
    <w:p w:rsidR="00995FBE" w:rsidRPr="00784CC2" w:rsidRDefault="00995FBE" w:rsidP="00784CC2"/>
    <w:sectPr w:rsidR="00995FBE" w:rsidRPr="00784CC2" w:rsidSect="00FE77C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DE" w:rsidRDefault="006255DE" w:rsidP="00784CC2">
      <w:r>
        <w:separator/>
      </w:r>
    </w:p>
  </w:endnote>
  <w:endnote w:type="continuationSeparator" w:id="0">
    <w:p w:rsidR="006255DE" w:rsidRDefault="006255DE" w:rsidP="007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DE" w:rsidRDefault="006255DE" w:rsidP="00784CC2">
      <w:r>
        <w:separator/>
      </w:r>
    </w:p>
  </w:footnote>
  <w:footnote w:type="continuationSeparator" w:id="0">
    <w:p w:rsidR="006255DE" w:rsidRDefault="006255DE" w:rsidP="00784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065"/>
    <w:multiLevelType w:val="hybridMultilevel"/>
    <w:tmpl w:val="45786348"/>
    <w:lvl w:ilvl="0" w:tplc="40740F14">
      <w:start w:val="1"/>
      <w:numFmt w:val="decimal"/>
      <w:lvlText w:val="%1."/>
      <w:lvlJc w:val="left"/>
      <w:pPr>
        <w:ind w:left="573" w:hanging="361"/>
        <w:jc w:val="left"/>
      </w:pPr>
      <w:rPr>
        <w:rFonts w:ascii="Times New Roman" w:eastAsia="Times New Roman" w:hAnsi="Times New Roman" w:cs="Times New Roman" w:hint="default"/>
        <w:spacing w:val="-27"/>
        <w:w w:val="99"/>
        <w:sz w:val="24"/>
        <w:szCs w:val="24"/>
        <w:lang w:val="uk-UA" w:eastAsia="uk-UA" w:bidi="uk-UA"/>
      </w:rPr>
    </w:lvl>
    <w:lvl w:ilvl="1" w:tplc="D0F4CEB2">
      <w:numFmt w:val="bullet"/>
      <w:lvlText w:val="-"/>
      <w:lvlJc w:val="left"/>
      <w:pPr>
        <w:ind w:left="892" w:hanging="140"/>
      </w:pPr>
      <w:rPr>
        <w:rFonts w:ascii="Times New Roman" w:eastAsia="Times New Roman" w:hAnsi="Times New Roman" w:cs="Times New Roman" w:hint="default"/>
        <w:w w:val="99"/>
        <w:sz w:val="24"/>
        <w:szCs w:val="24"/>
        <w:lang w:val="uk-UA" w:eastAsia="uk-UA" w:bidi="uk-UA"/>
      </w:rPr>
    </w:lvl>
    <w:lvl w:ilvl="2" w:tplc="0E981CE8">
      <w:numFmt w:val="bullet"/>
      <w:lvlText w:val="•"/>
      <w:lvlJc w:val="left"/>
      <w:pPr>
        <w:ind w:left="900" w:hanging="140"/>
      </w:pPr>
      <w:rPr>
        <w:rFonts w:hint="default"/>
        <w:lang w:val="uk-UA" w:eastAsia="uk-UA" w:bidi="uk-UA"/>
      </w:rPr>
    </w:lvl>
    <w:lvl w:ilvl="3" w:tplc="7BBC5FC4">
      <w:numFmt w:val="bullet"/>
      <w:lvlText w:val="•"/>
      <w:lvlJc w:val="left"/>
      <w:pPr>
        <w:ind w:left="1300" w:hanging="140"/>
      </w:pPr>
      <w:rPr>
        <w:rFonts w:hint="default"/>
        <w:lang w:val="uk-UA" w:eastAsia="uk-UA" w:bidi="uk-UA"/>
      </w:rPr>
    </w:lvl>
    <w:lvl w:ilvl="4" w:tplc="466AD2AC">
      <w:numFmt w:val="bullet"/>
      <w:lvlText w:val="•"/>
      <w:lvlJc w:val="left"/>
      <w:pPr>
        <w:ind w:left="2646" w:hanging="140"/>
      </w:pPr>
      <w:rPr>
        <w:rFonts w:hint="default"/>
        <w:lang w:val="uk-UA" w:eastAsia="uk-UA" w:bidi="uk-UA"/>
      </w:rPr>
    </w:lvl>
    <w:lvl w:ilvl="5" w:tplc="993C1C62">
      <w:numFmt w:val="bullet"/>
      <w:lvlText w:val="•"/>
      <w:lvlJc w:val="left"/>
      <w:pPr>
        <w:ind w:left="3993" w:hanging="140"/>
      </w:pPr>
      <w:rPr>
        <w:rFonts w:hint="default"/>
        <w:lang w:val="uk-UA" w:eastAsia="uk-UA" w:bidi="uk-UA"/>
      </w:rPr>
    </w:lvl>
    <w:lvl w:ilvl="6" w:tplc="1F8A5C36">
      <w:numFmt w:val="bullet"/>
      <w:lvlText w:val="•"/>
      <w:lvlJc w:val="left"/>
      <w:pPr>
        <w:ind w:left="5339" w:hanging="140"/>
      </w:pPr>
      <w:rPr>
        <w:rFonts w:hint="default"/>
        <w:lang w:val="uk-UA" w:eastAsia="uk-UA" w:bidi="uk-UA"/>
      </w:rPr>
    </w:lvl>
    <w:lvl w:ilvl="7" w:tplc="1480DFF0">
      <w:numFmt w:val="bullet"/>
      <w:lvlText w:val="•"/>
      <w:lvlJc w:val="left"/>
      <w:pPr>
        <w:ind w:left="6686" w:hanging="140"/>
      </w:pPr>
      <w:rPr>
        <w:rFonts w:hint="default"/>
        <w:lang w:val="uk-UA" w:eastAsia="uk-UA" w:bidi="uk-UA"/>
      </w:rPr>
    </w:lvl>
    <w:lvl w:ilvl="8" w:tplc="A760BD7E">
      <w:numFmt w:val="bullet"/>
      <w:lvlText w:val="•"/>
      <w:lvlJc w:val="left"/>
      <w:pPr>
        <w:ind w:left="8033" w:hanging="140"/>
      </w:pPr>
      <w:rPr>
        <w:rFonts w:hint="default"/>
        <w:lang w:val="uk-UA" w:eastAsia="uk-UA" w:bidi="uk-UA"/>
      </w:rPr>
    </w:lvl>
  </w:abstractNum>
  <w:abstractNum w:abstractNumId="1" w15:restartNumberingAfterBreak="0">
    <w:nsid w:val="1B3D1B1B"/>
    <w:multiLevelType w:val="hybridMultilevel"/>
    <w:tmpl w:val="254428F2"/>
    <w:lvl w:ilvl="0" w:tplc="4D46E4B8">
      <w:start w:val="1"/>
      <w:numFmt w:val="decimal"/>
      <w:lvlText w:val="%1."/>
      <w:lvlJc w:val="left"/>
      <w:pPr>
        <w:ind w:left="573" w:hanging="361"/>
        <w:jc w:val="left"/>
      </w:pPr>
      <w:rPr>
        <w:rFonts w:ascii="Times New Roman" w:eastAsia="Times New Roman" w:hAnsi="Times New Roman" w:cs="Times New Roman" w:hint="default"/>
        <w:spacing w:val="-8"/>
        <w:w w:val="100"/>
        <w:sz w:val="24"/>
        <w:szCs w:val="24"/>
        <w:lang w:val="uk-UA" w:eastAsia="uk-UA" w:bidi="uk-UA"/>
      </w:rPr>
    </w:lvl>
    <w:lvl w:ilvl="1" w:tplc="0D06FA5A">
      <w:numFmt w:val="bullet"/>
      <w:lvlText w:val="•"/>
      <w:lvlJc w:val="left"/>
      <w:pPr>
        <w:ind w:left="1594" w:hanging="361"/>
      </w:pPr>
      <w:rPr>
        <w:rFonts w:hint="default"/>
        <w:lang w:val="uk-UA" w:eastAsia="uk-UA" w:bidi="uk-UA"/>
      </w:rPr>
    </w:lvl>
    <w:lvl w:ilvl="2" w:tplc="D36ECBD6">
      <w:numFmt w:val="bullet"/>
      <w:lvlText w:val="•"/>
      <w:lvlJc w:val="left"/>
      <w:pPr>
        <w:ind w:left="2609" w:hanging="361"/>
      </w:pPr>
      <w:rPr>
        <w:rFonts w:hint="default"/>
        <w:lang w:val="uk-UA" w:eastAsia="uk-UA" w:bidi="uk-UA"/>
      </w:rPr>
    </w:lvl>
    <w:lvl w:ilvl="3" w:tplc="549A2F34">
      <w:numFmt w:val="bullet"/>
      <w:lvlText w:val="•"/>
      <w:lvlJc w:val="left"/>
      <w:pPr>
        <w:ind w:left="3623" w:hanging="361"/>
      </w:pPr>
      <w:rPr>
        <w:rFonts w:hint="default"/>
        <w:lang w:val="uk-UA" w:eastAsia="uk-UA" w:bidi="uk-UA"/>
      </w:rPr>
    </w:lvl>
    <w:lvl w:ilvl="4" w:tplc="24F067F2">
      <w:numFmt w:val="bullet"/>
      <w:lvlText w:val="•"/>
      <w:lvlJc w:val="left"/>
      <w:pPr>
        <w:ind w:left="4638" w:hanging="361"/>
      </w:pPr>
      <w:rPr>
        <w:rFonts w:hint="default"/>
        <w:lang w:val="uk-UA" w:eastAsia="uk-UA" w:bidi="uk-UA"/>
      </w:rPr>
    </w:lvl>
    <w:lvl w:ilvl="5" w:tplc="06589EAC">
      <w:numFmt w:val="bullet"/>
      <w:lvlText w:val="•"/>
      <w:lvlJc w:val="left"/>
      <w:pPr>
        <w:ind w:left="5653" w:hanging="361"/>
      </w:pPr>
      <w:rPr>
        <w:rFonts w:hint="default"/>
        <w:lang w:val="uk-UA" w:eastAsia="uk-UA" w:bidi="uk-UA"/>
      </w:rPr>
    </w:lvl>
    <w:lvl w:ilvl="6" w:tplc="CE3C6AFC">
      <w:numFmt w:val="bullet"/>
      <w:lvlText w:val="•"/>
      <w:lvlJc w:val="left"/>
      <w:pPr>
        <w:ind w:left="6667" w:hanging="361"/>
      </w:pPr>
      <w:rPr>
        <w:rFonts w:hint="default"/>
        <w:lang w:val="uk-UA" w:eastAsia="uk-UA" w:bidi="uk-UA"/>
      </w:rPr>
    </w:lvl>
    <w:lvl w:ilvl="7" w:tplc="C10224D4">
      <w:numFmt w:val="bullet"/>
      <w:lvlText w:val="•"/>
      <w:lvlJc w:val="left"/>
      <w:pPr>
        <w:ind w:left="7682" w:hanging="361"/>
      </w:pPr>
      <w:rPr>
        <w:rFonts w:hint="default"/>
        <w:lang w:val="uk-UA" w:eastAsia="uk-UA" w:bidi="uk-UA"/>
      </w:rPr>
    </w:lvl>
    <w:lvl w:ilvl="8" w:tplc="5AA4C424">
      <w:numFmt w:val="bullet"/>
      <w:lvlText w:val="•"/>
      <w:lvlJc w:val="left"/>
      <w:pPr>
        <w:ind w:left="8697" w:hanging="361"/>
      </w:pPr>
      <w:rPr>
        <w:rFonts w:hint="default"/>
        <w:lang w:val="uk-UA" w:eastAsia="uk-UA" w:bidi="uk-UA"/>
      </w:rPr>
    </w:lvl>
  </w:abstractNum>
  <w:abstractNum w:abstractNumId="2"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095212"/>
    <w:multiLevelType w:val="hybridMultilevel"/>
    <w:tmpl w:val="6A54A878"/>
    <w:lvl w:ilvl="0" w:tplc="D5827E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18"/>
    <w:rsid w:val="00001957"/>
    <w:rsid w:val="00073A56"/>
    <w:rsid w:val="000D1337"/>
    <w:rsid w:val="000D6CCB"/>
    <w:rsid w:val="000E01D5"/>
    <w:rsid w:val="00153BF4"/>
    <w:rsid w:val="001C6CE7"/>
    <w:rsid w:val="0025167C"/>
    <w:rsid w:val="00257DC7"/>
    <w:rsid w:val="00282486"/>
    <w:rsid w:val="002D4EBD"/>
    <w:rsid w:val="003414B3"/>
    <w:rsid w:val="003831E2"/>
    <w:rsid w:val="003F3F3E"/>
    <w:rsid w:val="00452B6C"/>
    <w:rsid w:val="00472EC1"/>
    <w:rsid w:val="005209EE"/>
    <w:rsid w:val="00525B63"/>
    <w:rsid w:val="005B0431"/>
    <w:rsid w:val="005D3EFF"/>
    <w:rsid w:val="006255DE"/>
    <w:rsid w:val="00643796"/>
    <w:rsid w:val="00657E1F"/>
    <w:rsid w:val="00661BAB"/>
    <w:rsid w:val="00667CD0"/>
    <w:rsid w:val="006F0454"/>
    <w:rsid w:val="00721944"/>
    <w:rsid w:val="00784CC2"/>
    <w:rsid w:val="007C7AA9"/>
    <w:rsid w:val="008A7CA5"/>
    <w:rsid w:val="008B31C0"/>
    <w:rsid w:val="008C1401"/>
    <w:rsid w:val="008C1867"/>
    <w:rsid w:val="009212D8"/>
    <w:rsid w:val="00995FBE"/>
    <w:rsid w:val="00A02902"/>
    <w:rsid w:val="00A62332"/>
    <w:rsid w:val="00A638F1"/>
    <w:rsid w:val="00A70DD3"/>
    <w:rsid w:val="00A93D5F"/>
    <w:rsid w:val="00BF4E2E"/>
    <w:rsid w:val="00C80DAA"/>
    <w:rsid w:val="00C97EFE"/>
    <w:rsid w:val="00CD0F66"/>
    <w:rsid w:val="00CD6E18"/>
    <w:rsid w:val="00D17181"/>
    <w:rsid w:val="00E71C79"/>
    <w:rsid w:val="00EA6C85"/>
    <w:rsid w:val="00F35315"/>
    <w:rsid w:val="00F84D93"/>
    <w:rsid w:val="00F91A7C"/>
    <w:rsid w:val="00FB3CD6"/>
    <w:rsid w:val="00FE7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4E79"/>
  <w15:docId w15:val="{86EE5132-448A-464B-A5CF-D3041EE9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4CC2"/>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uiPriority w:val="1"/>
    <w:qFormat/>
    <w:rsid w:val="00784CC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1"/>
    <w:unhideWhenUsed/>
    <w:qFormat/>
    <w:rsid w:val="00784CC2"/>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1"/>
    <w:unhideWhenUsed/>
    <w:qFormat/>
    <w:rsid w:val="006F04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84CC2"/>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784CC2"/>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CC2"/>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784CC2"/>
    <w:rPr>
      <w:rFonts w:ascii="Calibri Light" w:eastAsia="Times New Roman" w:hAnsi="Calibri Light" w:cs="Times New Roman"/>
      <w:b/>
      <w:bCs/>
      <w:i/>
      <w:iCs/>
      <w:color w:val="000000"/>
      <w:sz w:val="28"/>
      <w:szCs w:val="28"/>
      <w:lang w:val="ru-RU"/>
    </w:rPr>
  </w:style>
  <w:style w:type="character" w:customStyle="1" w:styleId="30">
    <w:name w:val="Заголовок 3 Знак"/>
    <w:basedOn w:val="a0"/>
    <w:link w:val="3"/>
    <w:uiPriority w:val="9"/>
    <w:semiHidden/>
    <w:rsid w:val="006F0454"/>
    <w:rPr>
      <w:rFonts w:asciiTheme="majorHAnsi" w:eastAsiaTheme="majorEastAsia" w:hAnsiTheme="majorHAnsi" w:cstheme="majorBidi"/>
      <w:b/>
      <w:bCs/>
      <w:color w:val="4F81BD" w:themeColor="accent1"/>
      <w:sz w:val="24"/>
      <w:szCs w:val="24"/>
      <w:lang w:val="ru-RU"/>
    </w:rPr>
  </w:style>
  <w:style w:type="character" w:customStyle="1" w:styleId="40">
    <w:name w:val="Заголовок 4 Знак"/>
    <w:basedOn w:val="a0"/>
    <w:link w:val="4"/>
    <w:rsid w:val="00784CC2"/>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784CC2"/>
    <w:rPr>
      <w:rFonts w:ascii="Times New Roman" w:eastAsia="Times New Roman" w:hAnsi="Times New Roman" w:cs="Times New Roman"/>
      <w:b/>
      <w:caps/>
      <w:sz w:val="28"/>
      <w:szCs w:val="20"/>
      <w:lang w:eastAsia="ru-RU"/>
    </w:rPr>
  </w:style>
  <w:style w:type="character" w:styleId="a3">
    <w:name w:val="Hyperlink"/>
    <w:uiPriority w:val="99"/>
    <w:rsid w:val="00784CC2"/>
    <w:rPr>
      <w:color w:val="0066CC"/>
      <w:u w:val="single"/>
    </w:rPr>
  </w:style>
  <w:style w:type="character" w:customStyle="1" w:styleId="11">
    <w:name w:val="Заголовок №1_"/>
    <w:link w:val="12"/>
    <w:rsid w:val="00784CC2"/>
    <w:rPr>
      <w:rFonts w:ascii="Arial" w:eastAsia="Arial" w:hAnsi="Arial" w:cs="Arial"/>
      <w:spacing w:val="6"/>
      <w:sz w:val="35"/>
      <w:szCs w:val="35"/>
      <w:shd w:val="clear" w:color="auto" w:fill="FFFFFF"/>
    </w:rPr>
  </w:style>
  <w:style w:type="paragraph" w:customStyle="1" w:styleId="12">
    <w:name w:val="Заголовок №1"/>
    <w:basedOn w:val="a"/>
    <w:link w:val="11"/>
    <w:rsid w:val="00784CC2"/>
    <w:pPr>
      <w:shd w:val="clear" w:color="auto" w:fill="FFFFFF"/>
      <w:spacing w:line="346" w:lineRule="exact"/>
      <w:jc w:val="right"/>
      <w:outlineLvl w:val="0"/>
    </w:pPr>
    <w:rPr>
      <w:rFonts w:ascii="Arial" w:eastAsia="Arial" w:hAnsi="Arial" w:cs="Arial"/>
      <w:color w:val="auto"/>
      <w:spacing w:val="6"/>
      <w:sz w:val="35"/>
      <w:szCs w:val="35"/>
      <w:lang w:val="uk-UA"/>
    </w:rPr>
  </w:style>
  <w:style w:type="character" w:customStyle="1" w:styleId="21">
    <w:name w:val="Основной текст (2)_"/>
    <w:link w:val="22"/>
    <w:rsid w:val="00784CC2"/>
    <w:rPr>
      <w:rFonts w:ascii="Arial" w:eastAsia="Arial" w:hAnsi="Arial" w:cs="Arial"/>
      <w:spacing w:val="6"/>
      <w:sz w:val="35"/>
      <w:szCs w:val="35"/>
      <w:shd w:val="clear" w:color="auto" w:fill="FFFFFF"/>
    </w:rPr>
  </w:style>
  <w:style w:type="paragraph" w:customStyle="1" w:styleId="22">
    <w:name w:val="Основной текст (2)"/>
    <w:basedOn w:val="a"/>
    <w:link w:val="21"/>
    <w:rsid w:val="00784CC2"/>
    <w:pPr>
      <w:shd w:val="clear" w:color="auto" w:fill="FFFFFF"/>
      <w:spacing w:before="720" w:after="240" w:line="0" w:lineRule="atLeast"/>
    </w:pPr>
    <w:rPr>
      <w:rFonts w:ascii="Arial" w:eastAsia="Arial" w:hAnsi="Arial" w:cs="Arial"/>
      <w:color w:val="auto"/>
      <w:spacing w:val="6"/>
      <w:sz w:val="35"/>
      <w:szCs w:val="35"/>
      <w:lang w:val="uk-UA"/>
    </w:rPr>
  </w:style>
  <w:style w:type="character" w:customStyle="1" w:styleId="2TimesNewRoman">
    <w:name w:val="Основной текст (2) + Times New Roman"/>
    <w:aliases w:val="10,5 pt,Курсив"/>
    <w:rsid w:val="00784CC2"/>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784CC2"/>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4"/>
    <w:rsid w:val="00784CC2"/>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character" w:customStyle="1" w:styleId="4pt">
    <w:name w:val="Основной текст + Интервал 4 pt"/>
    <w:rsid w:val="00784CC2"/>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784CC2"/>
    <w:rPr>
      <w:rFonts w:ascii="Times New Roman" w:eastAsia="Times New Roman" w:hAnsi="Times New Roman" w:cs="Times New Roman"/>
      <w:spacing w:val="11"/>
      <w:sz w:val="23"/>
      <w:szCs w:val="23"/>
      <w:shd w:val="clear" w:color="auto" w:fill="FFFFFF"/>
    </w:rPr>
  </w:style>
  <w:style w:type="paragraph" w:customStyle="1" w:styleId="a6">
    <w:name w:val="Подпись к картинке"/>
    <w:basedOn w:val="a"/>
    <w:link w:val="a5"/>
    <w:rsid w:val="00784CC2"/>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32">
    <w:name w:val="Основной текст (3)_"/>
    <w:link w:val="33"/>
    <w:rsid w:val="00784CC2"/>
    <w:rPr>
      <w:rFonts w:ascii="Times New Roman" w:eastAsia="Times New Roman" w:hAnsi="Times New Roman" w:cs="Times New Roman"/>
      <w:spacing w:val="10"/>
      <w:sz w:val="23"/>
      <w:szCs w:val="23"/>
      <w:shd w:val="clear" w:color="auto" w:fill="FFFFFF"/>
    </w:rPr>
  </w:style>
  <w:style w:type="paragraph" w:customStyle="1" w:styleId="33">
    <w:name w:val="Основной текст (3)"/>
    <w:basedOn w:val="a"/>
    <w:link w:val="32"/>
    <w:rsid w:val="00784CC2"/>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character" w:customStyle="1" w:styleId="311">
    <w:name w:val="Основной текст (3) + 11"/>
    <w:aliases w:val="5 pt27"/>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784CC2"/>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784CC2"/>
    <w:rPr>
      <w:rFonts w:ascii="Times New Roman" w:eastAsia="Times New Roman" w:hAnsi="Times New Roman" w:cs="Times New Roman"/>
      <w:spacing w:val="11"/>
      <w:sz w:val="23"/>
      <w:szCs w:val="23"/>
      <w:shd w:val="clear" w:color="auto" w:fill="FFFFFF"/>
    </w:rPr>
  </w:style>
  <w:style w:type="paragraph" w:customStyle="1" w:styleId="35">
    <w:name w:val="Заголовок №3"/>
    <w:basedOn w:val="a"/>
    <w:link w:val="34"/>
    <w:rsid w:val="00784CC2"/>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character" w:customStyle="1" w:styleId="41">
    <w:name w:val="Основной текст (4)_"/>
    <w:link w:val="42"/>
    <w:rsid w:val="00784CC2"/>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784CC2"/>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character" w:customStyle="1" w:styleId="36">
    <w:name w:val="Основной текст (3) + Полужирный"/>
    <w:aliases w:val="Интервал 0 pt"/>
    <w:rsid w:val="00784CC2"/>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784CC2"/>
    <w:rPr>
      <w:rFonts w:ascii="Times New Roman" w:eastAsia="Times New Roman" w:hAnsi="Times New Roman" w:cs="Times New Roman"/>
      <w:spacing w:val="6"/>
      <w:sz w:val="14"/>
      <w:szCs w:val="14"/>
      <w:shd w:val="clear" w:color="auto" w:fill="FFFFFF"/>
    </w:rPr>
  </w:style>
  <w:style w:type="paragraph" w:customStyle="1" w:styleId="a8">
    <w:name w:val="Сноска"/>
    <w:basedOn w:val="a"/>
    <w:link w:val="a7"/>
    <w:rsid w:val="00784CC2"/>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character" w:customStyle="1" w:styleId="5">
    <w:name w:val="Основной текст (5)_"/>
    <w:link w:val="51"/>
    <w:rsid w:val="00784CC2"/>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784CC2"/>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character" w:customStyle="1" w:styleId="50">
    <w:name w:val="Основной текст (5)"/>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784CC2"/>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784CC2"/>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
    <w:rsid w:val="00784CC2"/>
    <w:pPr>
      <w:shd w:val="clear" w:color="auto" w:fill="FFFFFF"/>
      <w:spacing w:before="60" w:after="60" w:line="0" w:lineRule="atLeast"/>
      <w:jc w:val="both"/>
    </w:pPr>
    <w:rPr>
      <w:rFonts w:ascii="Times New Roman" w:eastAsia="Times New Roman" w:hAnsi="Times New Roman" w:cs="Times New Roman"/>
      <w:color w:val="auto"/>
      <w:lang w:val="uk-UA"/>
    </w:rPr>
  </w:style>
  <w:style w:type="character" w:customStyle="1" w:styleId="3116">
    <w:name w:val="Основной текст (3) + 116"/>
    <w:aliases w:val="5 pt24"/>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784CC2"/>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784CC2"/>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784CC2"/>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784CC2"/>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20">
    <w:name w:val="Основной текст (12)_"/>
    <w:link w:val="121"/>
    <w:rsid w:val="00784CC2"/>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30">
    <w:name w:val="Основной текст (13)_"/>
    <w:link w:val="131"/>
    <w:rsid w:val="00784CC2"/>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784CC2"/>
    <w:pPr>
      <w:shd w:val="clear" w:color="auto" w:fill="FFFFFF"/>
      <w:spacing w:line="0" w:lineRule="atLeast"/>
    </w:pPr>
    <w:rPr>
      <w:rFonts w:ascii="Times New Roman" w:eastAsia="Times New Roman" w:hAnsi="Times New Roman" w:cs="Times New Roman"/>
      <w:color w:val="auto"/>
      <w:sz w:val="10"/>
      <w:szCs w:val="10"/>
      <w:lang w:val="uk-UA"/>
    </w:rPr>
  </w:style>
  <w:style w:type="character" w:customStyle="1" w:styleId="6">
    <w:name w:val="Основной текст (6)_"/>
    <w:link w:val="60"/>
    <w:rsid w:val="00784CC2"/>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71">
    <w:name w:val="Основной текст (7)_"/>
    <w:link w:val="72"/>
    <w:rsid w:val="00784CC2"/>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11">
    <w:name w:val="Основной текст (11)_"/>
    <w:link w:val="112"/>
    <w:rsid w:val="00784CC2"/>
    <w:rPr>
      <w:rFonts w:ascii="Times New Roman" w:eastAsia="Times New Roman" w:hAnsi="Times New Roman" w:cs="Times New Roman"/>
      <w:sz w:val="8"/>
      <w:szCs w:val="8"/>
      <w:shd w:val="clear" w:color="auto" w:fill="FFFFFF"/>
    </w:rPr>
  </w:style>
  <w:style w:type="paragraph" w:customStyle="1" w:styleId="112">
    <w:name w:val="Основной текст (11)"/>
    <w:basedOn w:val="a"/>
    <w:link w:val="111"/>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8">
    <w:name w:val="Основной текст (8)_"/>
    <w:link w:val="80"/>
    <w:rsid w:val="00784CC2"/>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784CC2"/>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100">
    <w:name w:val="Основной текст (10)_"/>
    <w:link w:val="101"/>
    <w:rsid w:val="00784CC2"/>
    <w:rPr>
      <w:rFonts w:ascii="Arial" w:eastAsia="Arial" w:hAnsi="Arial" w:cs="Arial"/>
      <w:sz w:val="8"/>
      <w:szCs w:val="8"/>
      <w:shd w:val="clear" w:color="auto" w:fill="FFFFFF"/>
    </w:rPr>
  </w:style>
  <w:style w:type="paragraph" w:customStyle="1" w:styleId="101">
    <w:name w:val="Основной текст (10)"/>
    <w:basedOn w:val="a"/>
    <w:link w:val="100"/>
    <w:rsid w:val="00784CC2"/>
    <w:pPr>
      <w:shd w:val="clear" w:color="auto" w:fill="FFFFFF"/>
      <w:spacing w:line="0" w:lineRule="atLeast"/>
    </w:pPr>
    <w:rPr>
      <w:rFonts w:ascii="Arial" w:eastAsia="Arial" w:hAnsi="Arial" w:cs="Arial"/>
      <w:color w:val="auto"/>
      <w:sz w:val="8"/>
      <w:szCs w:val="8"/>
      <w:lang w:val="uk-UA"/>
    </w:rPr>
  </w:style>
  <w:style w:type="character" w:customStyle="1" w:styleId="a9">
    <w:name w:val="Основной текст + Полужирный"/>
    <w:rsid w:val="00784CC2"/>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784CC2"/>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784CC2"/>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784CC2"/>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784CC2"/>
    <w:rPr>
      <w:rFonts w:ascii="Times New Roman" w:eastAsia="Times New Roman" w:hAnsi="Times New Roman" w:cs="Times New Roman"/>
      <w:spacing w:val="6"/>
      <w:sz w:val="14"/>
      <w:szCs w:val="14"/>
      <w:shd w:val="clear" w:color="auto" w:fill="FFFFFF"/>
    </w:rPr>
  </w:style>
  <w:style w:type="paragraph" w:customStyle="1" w:styleId="151">
    <w:name w:val="Основной текст (15)"/>
    <w:basedOn w:val="a"/>
    <w:link w:val="150"/>
    <w:rsid w:val="00784CC2"/>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character" w:customStyle="1" w:styleId="16">
    <w:name w:val="Основной текст (16)_"/>
    <w:link w:val="160"/>
    <w:rsid w:val="00784CC2"/>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784CC2"/>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character" w:customStyle="1" w:styleId="17">
    <w:name w:val="Основной текст (17)_"/>
    <w:link w:val="170"/>
    <w:rsid w:val="00784CC2"/>
    <w:rPr>
      <w:rFonts w:ascii="Times New Roman" w:eastAsia="Times New Roman" w:hAnsi="Times New Roman" w:cs="Times New Roman"/>
      <w:spacing w:val="5"/>
      <w:sz w:val="20"/>
      <w:szCs w:val="20"/>
      <w:shd w:val="clear" w:color="auto" w:fill="FFFFFF"/>
    </w:rPr>
  </w:style>
  <w:style w:type="paragraph" w:customStyle="1" w:styleId="170">
    <w:name w:val="Основной текст (17)"/>
    <w:basedOn w:val="a"/>
    <w:link w:val="17"/>
    <w:rsid w:val="00784CC2"/>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character" w:customStyle="1" w:styleId="23">
    <w:name w:val="Заголовок №2_"/>
    <w:link w:val="210"/>
    <w:rsid w:val="00784CC2"/>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3"/>
    <w:rsid w:val="00784CC2"/>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character" w:customStyle="1" w:styleId="24">
    <w:name w:val="Заголовок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784CC2"/>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784CC2"/>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784CC2"/>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784CC2"/>
    <w:rPr>
      <w:rFonts w:ascii="Times New Roman" w:eastAsia="Times New Roman" w:hAnsi="Times New Roman" w:cs="Times New Roman"/>
      <w:spacing w:val="11"/>
      <w:sz w:val="23"/>
      <w:szCs w:val="23"/>
      <w:shd w:val="clear" w:color="auto" w:fill="FFFFFF"/>
    </w:rPr>
  </w:style>
  <w:style w:type="paragraph" w:customStyle="1" w:styleId="ab">
    <w:name w:val="Оглавление"/>
    <w:basedOn w:val="a"/>
    <w:link w:val="aa"/>
    <w:rsid w:val="00784CC2"/>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character" w:customStyle="1" w:styleId="122">
    <w:name w:val="Оглавление + 12"/>
    <w:aliases w:val="5 pt19,Курсив4,Интервал 0 pt8"/>
    <w:rsid w:val="00784CC2"/>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784CC2"/>
    <w:rPr>
      <w:rFonts w:ascii="Times New Roman" w:eastAsia="Times New Roman" w:hAnsi="Times New Roman" w:cs="Times New Roman"/>
      <w:spacing w:val="6"/>
      <w:sz w:val="14"/>
      <w:szCs w:val="14"/>
      <w:shd w:val="clear" w:color="auto" w:fill="FFFFFF"/>
    </w:rPr>
  </w:style>
  <w:style w:type="paragraph" w:customStyle="1" w:styleId="26">
    <w:name w:val="Оглавление (2)"/>
    <w:basedOn w:val="a"/>
    <w:link w:val="25"/>
    <w:rsid w:val="00784CC2"/>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character" w:customStyle="1" w:styleId="103">
    <w:name w:val="Оглавление + 10"/>
    <w:aliases w:val="5 pt18,Интервал 0 pt7"/>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784CC2"/>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784CC2"/>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784CC2"/>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784CC2"/>
    <w:rPr>
      <w:rFonts w:ascii="Times New Roman" w:eastAsia="Times New Roman" w:hAnsi="Times New Roman" w:cs="Times New Roman"/>
      <w:spacing w:val="5"/>
      <w:sz w:val="20"/>
      <w:szCs w:val="20"/>
      <w:shd w:val="clear" w:color="auto" w:fill="FFFFFF"/>
    </w:rPr>
  </w:style>
  <w:style w:type="paragraph" w:customStyle="1" w:styleId="38">
    <w:name w:val="Оглавление (3)"/>
    <w:basedOn w:val="a"/>
    <w:link w:val="37"/>
    <w:rsid w:val="00784CC2"/>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character" w:customStyle="1" w:styleId="312pt">
    <w:name w:val="Оглавление (3) + 12 pt"/>
    <w:aliases w:val="Интервал 0 pt5"/>
    <w:rsid w:val="00784CC2"/>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784CC2"/>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7"/>
    <w:rsid w:val="00784CC2"/>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28">
    <w:name w:val="Подпись к таблице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784CC2"/>
    <w:rPr>
      <w:rFonts w:ascii="Times New Roman" w:eastAsia="Times New Roman" w:hAnsi="Times New Roman" w:cs="Times New Roman"/>
      <w:spacing w:val="10"/>
      <w:sz w:val="23"/>
      <w:szCs w:val="23"/>
      <w:shd w:val="clear" w:color="auto" w:fill="FFFFFF"/>
    </w:rPr>
  </w:style>
  <w:style w:type="paragraph" w:customStyle="1" w:styleId="3a">
    <w:name w:val="Подпись к таблице (3)"/>
    <w:basedOn w:val="a"/>
    <w:link w:val="39"/>
    <w:rsid w:val="00784CC2"/>
    <w:pPr>
      <w:shd w:val="clear" w:color="auto" w:fill="FFFFFF"/>
      <w:spacing w:line="0" w:lineRule="atLeast"/>
    </w:pPr>
    <w:rPr>
      <w:rFonts w:ascii="Times New Roman" w:eastAsia="Times New Roman" w:hAnsi="Times New Roman" w:cs="Times New Roman"/>
      <w:color w:val="auto"/>
      <w:spacing w:val="10"/>
      <w:sz w:val="23"/>
      <w:szCs w:val="23"/>
      <w:lang w:val="uk-UA"/>
    </w:rPr>
  </w:style>
  <w:style w:type="character" w:customStyle="1" w:styleId="3110">
    <w:name w:val="Подпись к таблице (3) + 11"/>
    <w:aliases w:val="5 pt15"/>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784CC2"/>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784CC2"/>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784CC2"/>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character" w:customStyle="1" w:styleId="176">
    <w:name w:val="Основной текст (17) + 6"/>
    <w:aliases w:val="5 pt13,Масштаб 200%"/>
    <w:rsid w:val="00784CC2"/>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784CC2"/>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784CC2"/>
    <w:rPr>
      <w:rFonts w:ascii="Arial" w:eastAsia="Arial" w:hAnsi="Arial" w:cs="Arial"/>
      <w:sz w:val="20"/>
      <w:szCs w:val="20"/>
      <w:shd w:val="clear" w:color="auto" w:fill="FFFFFF"/>
    </w:rPr>
  </w:style>
  <w:style w:type="paragraph" w:customStyle="1" w:styleId="180">
    <w:name w:val="Основной текст (18)"/>
    <w:basedOn w:val="a"/>
    <w:link w:val="18"/>
    <w:rsid w:val="00784CC2"/>
    <w:pPr>
      <w:shd w:val="clear" w:color="auto" w:fill="FFFFFF"/>
      <w:spacing w:line="0" w:lineRule="atLeast"/>
    </w:pPr>
    <w:rPr>
      <w:rFonts w:ascii="Arial" w:eastAsia="Arial" w:hAnsi="Arial" w:cs="Arial"/>
      <w:color w:val="auto"/>
      <w:sz w:val="20"/>
      <w:szCs w:val="20"/>
      <w:lang w:val="uk-UA"/>
    </w:rPr>
  </w:style>
  <w:style w:type="character" w:customStyle="1" w:styleId="212">
    <w:name w:val="Основной текст (21)_"/>
    <w:link w:val="213"/>
    <w:rsid w:val="00784CC2"/>
    <w:rPr>
      <w:rFonts w:ascii="Arial" w:eastAsia="Arial" w:hAnsi="Arial" w:cs="Arial"/>
      <w:sz w:val="8"/>
      <w:szCs w:val="8"/>
      <w:shd w:val="clear" w:color="auto" w:fill="FFFFFF"/>
    </w:rPr>
  </w:style>
  <w:style w:type="paragraph" w:customStyle="1" w:styleId="213">
    <w:name w:val="Основной текст (21)"/>
    <w:basedOn w:val="a"/>
    <w:link w:val="212"/>
    <w:rsid w:val="00784CC2"/>
    <w:pPr>
      <w:shd w:val="clear" w:color="auto" w:fill="FFFFFF"/>
      <w:spacing w:line="0" w:lineRule="atLeast"/>
    </w:pPr>
    <w:rPr>
      <w:rFonts w:ascii="Arial" w:eastAsia="Arial" w:hAnsi="Arial" w:cs="Arial"/>
      <w:color w:val="auto"/>
      <w:sz w:val="8"/>
      <w:szCs w:val="8"/>
      <w:lang w:val="uk-UA"/>
    </w:rPr>
  </w:style>
  <w:style w:type="character" w:customStyle="1" w:styleId="220">
    <w:name w:val="Основной текст (22)_"/>
    <w:link w:val="221"/>
    <w:rsid w:val="00784CC2"/>
    <w:rPr>
      <w:rFonts w:ascii="Arial" w:eastAsia="Arial" w:hAnsi="Arial" w:cs="Arial"/>
      <w:sz w:val="20"/>
      <w:szCs w:val="20"/>
      <w:shd w:val="clear" w:color="auto" w:fill="FFFFFF"/>
    </w:rPr>
  </w:style>
  <w:style w:type="paragraph" w:customStyle="1" w:styleId="221">
    <w:name w:val="Основной текст (22)"/>
    <w:basedOn w:val="a"/>
    <w:link w:val="220"/>
    <w:rsid w:val="00784CC2"/>
    <w:pPr>
      <w:shd w:val="clear" w:color="auto" w:fill="FFFFFF"/>
      <w:spacing w:line="0" w:lineRule="atLeast"/>
      <w:jc w:val="both"/>
    </w:pPr>
    <w:rPr>
      <w:rFonts w:ascii="Arial" w:eastAsia="Arial" w:hAnsi="Arial" w:cs="Arial"/>
      <w:color w:val="auto"/>
      <w:sz w:val="20"/>
      <w:szCs w:val="20"/>
      <w:lang w:val="uk-UA"/>
    </w:rPr>
  </w:style>
  <w:style w:type="character" w:customStyle="1" w:styleId="19">
    <w:name w:val="Основной текст (19)_"/>
    <w:link w:val="190"/>
    <w:rsid w:val="00784CC2"/>
    <w:rPr>
      <w:rFonts w:ascii="Arial" w:eastAsia="Arial" w:hAnsi="Arial" w:cs="Arial"/>
      <w:sz w:val="20"/>
      <w:szCs w:val="20"/>
      <w:shd w:val="clear" w:color="auto" w:fill="FFFFFF"/>
    </w:rPr>
  </w:style>
  <w:style w:type="paragraph" w:customStyle="1" w:styleId="190">
    <w:name w:val="Основной текст (19)"/>
    <w:basedOn w:val="a"/>
    <w:link w:val="19"/>
    <w:rsid w:val="00784CC2"/>
    <w:pPr>
      <w:shd w:val="clear" w:color="auto" w:fill="FFFFFF"/>
      <w:spacing w:line="0" w:lineRule="atLeast"/>
    </w:pPr>
    <w:rPr>
      <w:rFonts w:ascii="Arial" w:eastAsia="Arial" w:hAnsi="Arial" w:cs="Arial"/>
      <w:color w:val="auto"/>
      <w:sz w:val="20"/>
      <w:szCs w:val="20"/>
      <w:lang w:val="uk-UA"/>
    </w:rPr>
  </w:style>
  <w:style w:type="character" w:customStyle="1" w:styleId="3112">
    <w:name w:val="Основной текст (3) + 112"/>
    <w:aliases w:val="5 pt11"/>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784CC2"/>
    <w:rPr>
      <w:rFonts w:ascii="Arial" w:eastAsia="Arial" w:hAnsi="Arial" w:cs="Arial"/>
      <w:sz w:val="8"/>
      <w:szCs w:val="8"/>
      <w:shd w:val="clear" w:color="auto" w:fill="FFFFFF"/>
    </w:rPr>
  </w:style>
  <w:style w:type="paragraph" w:customStyle="1" w:styleId="231">
    <w:name w:val="Основной текст (23)"/>
    <w:basedOn w:val="a"/>
    <w:link w:val="230"/>
    <w:rsid w:val="00784CC2"/>
    <w:pPr>
      <w:shd w:val="clear" w:color="auto" w:fill="FFFFFF"/>
      <w:spacing w:line="0" w:lineRule="atLeast"/>
    </w:pPr>
    <w:rPr>
      <w:rFonts w:ascii="Arial" w:eastAsia="Arial" w:hAnsi="Arial" w:cs="Arial"/>
      <w:color w:val="auto"/>
      <w:sz w:val="8"/>
      <w:szCs w:val="8"/>
      <w:lang w:val="uk-UA"/>
    </w:rPr>
  </w:style>
  <w:style w:type="character" w:customStyle="1" w:styleId="ac">
    <w:name w:val="Подпись к таблице_"/>
    <w:link w:val="ad"/>
    <w:rsid w:val="00784CC2"/>
    <w:rPr>
      <w:rFonts w:ascii="Times New Roman" w:eastAsia="Times New Roman" w:hAnsi="Times New Roman" w:cs="Times New Roman"/>
      <w:sz w:val="20"/>
      <w:szCs w:val="20"/>
      <w:shd w:val="clear" w:color="auto" w:fill="FFFFFF"/>
    </w:rPr>
  </w:style>
  <w:style w:type="paragraph" w:customStyle="1" w:styleId="ad">
    <w:name w:val="Подпись к таблице"/>
    <w:basedOn w:val="a"/>
    <w:link w:val="ac"/>
    <w:rsid w:val="00784CC2"/>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ae">
    <w:name w:val="Подпись к таблице + Не курсив"/>
    <w:rsid w:val="00784CC2"/>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784CC2"/>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784CC2"/>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784CC2"/>
    <w:rPr>
      <w:rFonts w:ascii="Arial" w:eastAsia="Arial" w:hAnsi="Arial" w:cs="Arial"/>
      <w:sz w:val="20"/>
      <w:szCs w:val="20"/>
      <w:shd w:val="clear" w:color="auto" w:fill="FFFFFF"/>
    </w:rPr>
  </w:style>
  <w:style w:type="paragraph" w:customStyle="1" w:styleId="251">
    <w:name w:val="Основной текст (25)"/>
    <w:basedOn w:val="a"/>
    <w:link w:val="250"/>
    <w:rsid w:val="00784CC2"/>
    <w:pPr>
      <w:shd w:val="clear" w:color="auto" w:fill="FFFFFF"/>
      <w:spacing w:line="0" w:lineRule="atLeast"/>
    </w:pPr>
    <w:rPr>
      <w:rFonts w:ascii="Arial" w:eastAsia="Arial" w:hAnsi="Arial" w:cs="Arial"/>
      <w:color w:val="auto"/>
      <w:sz w:val="20"/>
      <w:szCs w:val="20"/>
      <w:lang w:val="uk-UA"/>
    </w:rPr>
  </w:style>
  <w:style w:type="character" w:customStyle="1" w:styleId="270">
    <w:name w:val="Основной текст (27)_"/>
    <w:link w:val="271"/>
    <w:rsid w:val="00784CC2"/>
    <w:rPr>
      <w:rFonts w:ascii="Arial" w:eastAsia="Arial" w:hAnsi="Arial" w:cs="Arial"/>
      <w:sz w:val="9"/>
      <w:szCs w:val="9"/>
      <w:shd w:val="clear" w:color="auto" w:fill="FFFFFF"/>
    </w:rPr>
  </w:style>
  <w:style w:type="paragraph" w:customStyle="1" w:styleId="271">
    <w:name w:val="Основной текст (27)"/>
    <w:basedOn w:val="a"/>
    <w:link w:val="270"/>
    <w:rsid w:val="00784CC2"/>
    <w:pPr>
      <w:shd w:val="clear" w:color="auto" w:fill="FFFFFF"/>
      <w:spacing w:line="0" w:lineRule="atLeast"/>
    </w:pPr>
    <w:rPr>
      <w:rFonts w:ascii="Arial" w:eastAsia="Arial" w:hAnsi="Arial" w:cs="Arial"/>
      <w:color w:val="auto"/>
      <w:sz w:val="9"/>
      <w:szCs w:val="9"/>
      <w:lang w:val="uk-UA"/>
    </w:rPr>
  </w:style>
  <w:style w:type="character" w:customStyle="1" w:styleId="260">
    <w:name w:val="Основной текст (26)_"/>
    <w:link w:val="261"/>
    <w:rsid w:val="00784CC2"/>
    <w:rPr>
      <w:rFonts w:ascii="Arial" w:eastAsia="Arial" w:hAnsi="Arial" w:cs="Arial"/>
      <w:sz w:val="20"/>
      <w:szCs w:val="20"/>
      <w:shd w:val="clear" w:color="auto" w:fill="FFFFFF"/>
    </w:rPr>
  </w:style>
  <w:style w:type="paragraph" w:customStyle="1" w:styleId="261">
    <w:name w:val="Основной текст (26)"/>
    <w:basedOn w:val="a"/>
    <w:link w:val="260"/>
    <w:rsid w:val="00784CC2"/>
    <w:pPr>
      <w:shd w:val="clear" w:color="auto" w:fill="FFFFFF"/>
      <w:spacing w:line="0" w:lineRule="atLeast"/>
      <w:jc w:val="both"/>
    </w:pPr>
    <w:rPr>
      <w:rFonts w:ascii="Arial" w:eastAsia="Arial" w:hAnsi="Arial" w:cs="Arial"/>
      <w:color w:val="auto"/>
      <w:sz w:val="20"/>
      <w:szCs w:val="20"/>
      <w:lang w:val="uk-UA"/>
    </w:rPr>
  </w:style>
  <w:style w:type="character" w:customStyle="1" w:styleId="240">
    <w:name w:val="Основной текст (24)_"/>
    <w:link w:val="241"/>
    <w:rsid w:val="00784CC2"/>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784CC2"/>
    <w:pPr>
      <w:shd w:val="clear" w:color="auto" w:fill="FFFFFF"/>
      <w:spacing w:line="0" w:lineRule="atLeast"/>
      <w:jc w:val="right"/>
    </w:pPr>
    <w:rPr>
      <w:rFonts w:ascii="Trebuchet MS" w:eastAsia="Trebuchet MS" w:hAnsi="Trebuchet MS" w:cs="Trebuchet MS"/>
      <w:color w:val="auto"/>
      <w:spacing w:val="-6"/>
      <w:sz w:val="8"/>
      <w:szCs w:val="8"/>
      <w:lang w:val="uk-UA"/>
    </w:rPr>
  </w:style>
  <w:style w:type="character" w:customStyle="1" w:styleId="280">
    <w:name w:val="Основной текст (28)_"/>
    <w:link w:val="281"/>
    <w:rsid w:val="00784CC2"/>
    <w:rPr>
      <w:rFonts w:ascii="Arial" w:eastAsia="Arial" w:hAnsi="Arial" w:cs="Arial"/>
      <w:sz w:val="26"/>
      <w:szCs w:val="26"/>
      <w:shd w:val="clear" w:color="auto" w:fill="FFFFFF"/>
    </w:rPr>
  </w:style>
  <w:style w:type="paragraph" w:customStyle="1" w:styleId="281">
    <w:name w:val="Основной текст (28)"/>
    <w:basedOn w:val="a"/>
    <w:link w:val="280"/>
    <w:rsid w:val="00784CC2"/>
    <w:pPr>
      <w:shd w:val="clear" w:color="auto" w:fill="FFFFFF"/>
      <w:spacing w:line="0" w:lineRule="atLeast"/>
    </w:pPr>
    <w:rPr>
      <w:rFonts w:ascii="Arial" w:eastAsia="Arial" w:hAnsi="Arial" w:cs="Arial"/>
      <w:color w:val="auto"/>
      <w:sz w:val="26"/>
      <w:szCs w:val="26"/>
      <w:lang w:val="uk-UA"/>
    </w:rPr>
  </w:style>
  <w:style w:type="character" w:customStyle="1" w:styleId="5TrebuchetMS">
    <w:name w:val="Основной текст (5) + Trebuchet MS"/>
    <w:aliases w:val="102,5 pt7,Не полужирный3,Курсив3,Интервал 0 pt3"/>
    <w:rsid w:val="00784CC2"/>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784CC2"/>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784CC2"/>
    <w:rPr>
      <w:rFonts w:ascii="Arial" w:eastAsia="Arial" w:hAnsi="Arial" w:cs="Arial"/>
      <w:spacing w:val="7"/>
      <w:sz w:val="9"/>
      <w:szCs w:val="9"/>
      <w:shd w:val="clear" w:color="auto" w:fill="FFFFFF"/>
    </w:rPr>
  </w:style>
  <w:style w:type="paragraph" w:customStyle="1" w:styleId="313">
    <w:name w:val="Основной текст (31)"/>
    <w:basedOn w:val="a"/>
    <w:link w:val="312"/>
    <w:rsid w:val="00784CC2"/>
    <w:pPr>
      <w:shd w:val="clear" w:color="auto" w:fill="FFFFFF"/>
      <w:spacing w:after="60" w:line="0" w:lineRule="atLeast"/>
    </w:pPr>
    <w:rPr>
      <w:rFonts w:ascii="Arial" w:eastAsia="Arial" w:hAnsi="Arial" w:cs="Arial"/>
      <w:color w:val="auto"/>
      <w:spacing w:val="7"/>
      <w:sz w:val="9"/>
      <w:szCs w:val="9"/>
      <w:lang w:val="uk-UA"/>
    </w:rPr>
  </w:style>
  <w:style w:type="character" w:customStyle="1" w:styleId="3110pt">
    <w:name w:val="Основной текст (31) + 10 pt"/>
    <w:aliases w:val="Не курсив"/>
    <w:rsid w:val="00784CC2"/>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784CC2"/>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784CC2"/>
    <w:rPr>
      <w:rFonts w:ascii="Arial" w:eastAsia="Arial" w:hAnsi="Arial" w:cs="Arial"/>
      <w:sz w:val="8"/>
      <w:szCs w:val="8"/>
      <w:shd w:val="clear" w:color="auto" w:fill="FFFFFF"/>
    </w:rPr>
  </w:style>
  <w:style w:type="paragraph" w:customStyle="1" w:styleId="301">
    <w:name w:val="Основной текст (30)"/>
    <w:basedOn w:val="a"/>
    <w:link w:val="300"/>
    <w:rsid w:val="00784CC2"/>
    <w:pPr>
      <w:shd w:val="clear" w:color="auto" w:fill="FFFFFF"/>
      <w:spacing w:line="0" w:lineRule="atLeast"/>
      <w:jc w:val="right"/>
    </w:pPr>
    <w:rPr>
      <w:rFonts w:ascii="Arial" w:eastAsia="Arial" w:hAnsi="Arial" w:cs="Arial"/>
      <w:color w:val="auto"/>
      <w:sz w:val="8"/>
      <w:szCs w:val="8"/>
      <w:lang w:val="uk-UA"/>
    </w:rPr>
  </w:style>
  <w:style w:type="character" w:customStyle="1" w:styleId="30TimesNewRoman">
    <w:name w:val="Основной текст (30) + Times New Roman"/>
    <w:aliases w:val="101,5 pt2,Курсив1"/>
    <w:rsid w:val="00784CC2"/>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784CC2"/>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784CC2"/>
    <w:rPr>
      <w:rFonts w:ascii="Arial" w:eastAsia="Arial" w:hAnsi="Arial" w:cs="Arial"/>
      <w:sz w:val="17"/>
      <w:szCs w:val="17"/>
      <w:shd w:val="clear" w:color="auto" w:fill="FFFFFF"/>
    </w:rPr>
  </w:style>
  <w:style w:type="paragraph" w:customStyle="1" w:styleId="331">
    <w:name w:val="Основной текст (33)"/>
    <w:basedOn w:val="a"/>
    <w:link w:val="330"/>
    <w:rsid w:val="00784CC2"/>
    <w:pPr>
      <w:shd w:val="clear" w:color="auto" w:fill="FFFFFF"/>
      <w:spacing w:line="0" w:lineRule="atLeast"/>
    </w:pPr>
    <w:rPr>
      <w:rFonts w:ascii="Arial" w:eastAsia="Arial" w:hAnsi="Arial" w:cs="Arial"/>
      <w:color w:val="auto"/>
      <w:sz w:val="17"/>
      <w:szCs w:val="17"/>
      <w:lang w:val="uk-UA"/>
    </w:rPr>
  </w:style>
  <w:style w:type="character" w:customStyle="1" w:styleId="340">
    <w:name w:val="Основной текст (34)_"/>
    <w:link w:val="341"/>
    <w:rsid w:val="00784CC2"/>
    <w:rPr>
      <w:rFonts w:ascii="Arial" w:eastAsia="Arial" w:hAnsi="Arial" w:cs="Arial"/>
      <w:sz w:val="11"/>
      <w:szCs w:val="11"/>
      <w:shd w:val="clear" w:color="auto" w:fill="FFFFFF"/>
    </w:rPr>
  </w:style>
  <w:style w:type="paragraph" w:customStyle="1" w:styleId="341">
    <w:name w:val="Основной текст (34)"/>
    <w:basedOn w:val="a"/>
    <w:link w:val="340"/>
    <w:rsid w:val="00784CC2"/>
    <w:pPr>
      <w:shd w:val="clear" w:color="auto" w:fill="FFFFFF"/>
      <w:spacing w:line="0" w:lineRule="atLeast"/>
    </w:pPr>
    <w:rPr>
      <w:rFonts w:ascii="Arial" w:eastAsia="Arial" w:hAnsi="Arial" w:cs="Arial"/>
      <w:color w:val="auto"/>
      <w:sz w:val="11"/>
      <w:szCs w:val="11"/>
      <w:lang w:val="uk-UA"/>
    </w:rPr>
  </w:style>
  <w:style w:type="character" w:customStyle="1" w:styleId="290">
    <w:name w:val="Основной текст (29)_"/>
    <w:link w:val="291"/>
    <w:rsid w:val="00784CC2"/>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784CC2"/>
    <w:pPr>
      <w:shd w:val="clear" w:color="auto" w:fill="FFFFFF"/>
      <w:spacing w:line="0" w:lineRule="atLeast"/>
      <w:jc w:val="right"/>
    </w:pPr>
    <w:rPr>
      <w:rFonts w:ascii="Times New Roman" w:eastAsia="Times New Roman" w:hAnsi="Times New Roman" w:cs="Times New Roman"/>
      <w:color w:val="auto"/>
      <w:sz w:val="9"/>
      <w:szCs w:val="9"/>
      <w:lang w:val="uk-UA"/>
    </w:rPr>
  </w:style>
  <w:style w:type="character" w:customStyle="1" w:styleId="320">
    <w:name w:val="Основной текст (32)_"/>
    <w:link w:val="321"/>
    <w:rsid w:val="00784CC2"/>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784CC2"/>
    <w:pPr>
      <w:shd w:val="clear" w:color="auto" w:fill="FFFFFF"/>
      <w:spacing w:line="0" w:lineRule="atLeast"/>
    </w:pPr>
    <w:rPr>
      <w:rFonts w:ascii="Times New Roman" w:eastAsia="Times New Roman" w:hAnsi="Times New Roman" w:cs="Times New Roman"/>
      <w:color w:val="auto"/>
      <w:sz w:val="11"/>
      <w:szCs w:val="11"/>
      <w:lang w:val="uk-UA"/>
    </w:rPr>
  </w:style>
  <w:style w:type="character" w:customStyle="1" w:styleId="222">
    <w:name w:val="Подпись к таблице (2)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784CC2"/>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784CC2"/>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character" w:customStyle="1" w:styleId="323">
    <w:name w:val="Заголовок №3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784CC2"/>
    <w:rPr>
      <w:rFonts w:ascii="Times New Roman" w:eastAsia="Times New Roman" w:hAnsi="Times New Roman" w:cs="Times New Roman"/>
      <w:b/>
      <w:bCs/>
      <w:i w:val="0"/>
      <w:iCs w:val="0"/>
      <w:smallCaps w:val="0"/>
      <w:strike w:val="0"/>
      <w:spacing w:val="10"/>
      <w:sz w:val="22"/>
      <w:szCs w:val="22"/>
    </w:rPr>
  </w:style>
  <w:style w:type="paragraph" w:styleId="af">
    <w:name w:val="Body Text"/>
    <w:basedOn w:val="a"/>
    <w:link w:val="af0"/>
    <w:uiPriority w:val="1"/>
    <w:qFormat/>
    <w:rsid w:val="00784CC2"/>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784CC2"/>
    <w:rPr>
      <w:rFonts w:ascii="Times New Roman" w:eastAsia="Times New Roman" w:hAnsi="Times New Roman" w:cs="Times New Roman"/>
      <w:sz w:val="28"/>
      <w:szCs w:val="24"/>
    </w:rPr>
  </w:style>
  <w:style w:type="paragraph" w:styleId="af1">
    <w:name w:val="Body Text Indent"/>
    <w:basedOn w:val="a"/>
    <w:link w:val="af2"/>
    <w:rsid w:val="00784CC2"/>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784CC2"/>
    <w:rPr>
      <w:rFonts w:ascii="Times New Roman" w:eastAsia="Times New Roman" w:hAnsi="Times New Roman" w:cs="Times New Roman"/>
      <w:sz w:val="28"/>
      <w:szCs w:val="20"/>
      <w:lang w:val="fi-FI" w:eastAsia="ru-RU"/>
    </w:rPr>
  </w:style>
  <w:style w:type="paragraph" w:styleId="2a">
    <w:name w:val="Body Text 2"/>
    <w:basedOn w:val="a"/>
    <w:link w:val="2b"/>
    <w:rsid w:val="00784CC2"/>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784CC2"/>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784CC2"/>
    <w:rPr>
      <w:rFonts w:cs="Times New Roman"/>
      <w:sz w:val="20"/>
      <w:szCs w:val="20"/>
    </w:rPr>
  </w:style>
  <w:style w:type="character" w:customStyle="1" w:styleId="af4">
    <w:name w:val="Текст сноски Знак"/>
    <w:basedOn w:val="a0"/>
    <w:link w:val="af3"/>
    <w:uiPriority w:val="99"/>
    <w:semiHidden/>
    <w:rsid w:val="00784CC2"/>
    <w:rPr>
      <w:rFonts w:ascii="Arial Unicode MS" w:eastAsia="Arial Unicode MS" w:hAnsi="Arial Unicode MS" w:cs="Times New Roman"/>
      <w:color w:val="000000"/>
      <w:sz w:val="20"/>
      <w:szCs w:val="20"/>
      <w:lang w:val="ru-RU"/>
    </w:rPr>
  </w:style>
  <w:style w:type="character" w:styleId="af5">
    <w:name w:val="footnote reference"/>
    <w:uiPriority w:val="99"/>
    <w:semiHidden/>
    <w:unhideWhenUsed/>
    <w:rsid w:val="00784CC2"/>
    <w:rPr>
      <w:vertAlign w:val="superscript"/>
    </w:rPr>
  </w:style>
  <w:style w:type="paragraph" w:styleId="af6">
    <w:name w:val="Normal (Web)"/>
    <w:basedOn w:val="a"/>
    <w:uiPriority w:val="99"/>
    <w:unhideWhenUsed/>
    <w:rsid w:val="00784CC2"/>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784CC2"/>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784CC2"/>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784CC2"/>
    <w:rPr>
      <w:vertAlign w:val="superscript"/>
    </w:rPr>
  </w:style>
  <w:style w:type="paragraph" w:styleId="afa">
    <w:name w:val="List Paragraph"/>
    <w:basedOn w:val="a"/>
    <w:uiPriority w:val="1"/>
    <w:qFormat/>
    <w:rsid w:val="00784CC2"/>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784CC2"/>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84CC2"/>
    <w:rPr>
      <w:rFonts w:ascii="Segoe UI" w:hAnsi="Segoe UI" w:cs="Times New Roman"/>
      <w:sz w:val="18"/>
      <w:szCs w:val="18"/>
    </w:rPr>
  </w:style>
  <w:style w:type="character" w:customStyle="1" w:styleId="afd">
    <w:name w:val="Текст выноски Знак"/>
    <w:basedOn w:val="a0"/>
    <w:link w:val="afc"/>
    <w:uiPriority w:val="99"/>
    <w:semiHidden/>
    <w:rsid w:val="00784CC2"/>
    <w:rPr>
      <w:rFonts w:ascii="Segoe UI" w:eastAsia="Arial Unicode MS" w:hAnsi="Segoe UI" w:cs="Times New Roman"/>
      <w:color w:val="000000"/>
      <w:sz w:val="18"/>
      <w:szCs w:val="18"/>
      <w:lang w:val="ru-RU"/>
    </w:rPr>
  </w:style>
  <w:style w:type="paragraph" w:styleId="afe">
    <w:name w:val="TOC Heading"/>
    <w:basedOn w:val="1"/>
    <w:next w:val="a"/>
    <w:uiPriority w:val="39"/>
    <w:semiHidden/>
    <w:unhideWhenUsed/>
    <w:qFormat/>
    <w:rsid w:val="00784CC2"/>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784CC2"/>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784CC2"/>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784CC2"/>
    <w:pPr>
      <w:spacing w:after="100" w:line="276" w:lineRule="auto"/>
      <w:ind w:left="440"/>
    </w:pPr>
    <w:rPr>
      <w:rFonts w:ascii="Calibri" w:eastAsia="Times New Roman" w:hAnsi="Calibri" w:cs="Times New Roman"/>
      <w:color w:val="auto"/>
      <w:sz w:val="22"/>
      <w:szCs w:val="22"/>
    </w:rPr>
  </w:style>
  <w:style w:type="paragraph" w:customStyle="1" w:styleId="TableParagraph">
    <w:name w:val="Table Paragraph"/>
    <w:basedOn w:val="a"/>
    <w:uiPriority w:val="1"/>
    <w:qFormat/>
    <w:rsid w:val="006F0454"/>
    <w:pPr>
      <w:widowControl w:val="0"/>
      <w:autoSpaceDE w:val="0"/>
      <w:autoSpaceDN w:val="0"/>
    </w:pPr>
    <w:rPr>
      <w:rFonts w:ascii="Times New Roman" w:eastAsia="Times New Roman" w:hAnsi="Times New Roman" w:cs="Times New Roman"/>
      <w:color w:val="auto"/>
      <w:sz w:val="22"/>
      <w:szCs w:val="22"/>
      <w:lang w:val="uk-UA" w:eastAsia="uk-UA" w:bidi="uk-UA"/>
    </w:rPr>
  </w:style>
  <w:style w:type="paragraph" w:customStyle="1" w:styleId="p15">
    <w:name w:val="p15"/>
    <w:basedOn w:val="a"/>
    <w:rsid w:val="002D4EBD"/>
    <w:pPr>
      <w:spacing w:before="100" w:beforeAutospacing="1" w:after="100" w:afterAutospacing="1"/>
    </w:pPr>
    <w:rPr>
      <w:rFonts w:ascii="Times New Roman" w:eastAsia="Times New Roman" w:hAnsi="Times New Roman" w:cs="Times New Roman"/>
      <w:color w:val="auto"/>
      <w:lang w:eastAsia="ru-RU"/>
    </w:rPr>
  </w:style>
  <w:style w:type="character" w:customStyle="1" w:styleId="ft10">
    <w:name w:val="ft10"/>
    <w:basedOn w:val="a0"/>
    <w:rsid w:val="002D4EBD"/>
  </w:style>
  <w:style w:type="paragraph" w:customStyle="1" w:styleId="Default">
    <w:name w:val="Default"/>
    <w:rsid w:val="00A62332"/>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6032">
      <w:bodyDiv w:val="1"/>
      <w:marLeft w:val="0"/>
      <w:marRight w:val="0"/>
      <w:marTop w:val="0"/>
      <w:marBottom w:val="0"/>
      <w:divBdr>
        <w:top w:val="none" w:sz="0" w:space="0" w:color="auto"/>
        <w:left w:val="none" w:sz="0" w:space="0" w:color="auto"/>
        <w:bottom w:val="none" w:sz="0" w:space="0" w:color="auto"/>
        <w:right w:val="none" w:sz="0" w:space="0" w:color="auto"/>
      </w:divBdr>
    </w:div>
    <w:div w:id="430203452">
      <w:bodyDiv w:val="1"/>
      <w:marLeft w:val="0"/>
      <w:marRight w:val="0"/>
      <w:marTop w:val="0"/>
      <w:marBottom w:val="0"/>
      <w:divBdr>
        <w:top w:val="none" w:sz="0" w:space="0" w:color="auto"/>
        <w:left w:val="none" w:sz="0" w:space="0" w:color="auto"/>
        <w:bottom w:val="none" w:sz="0" w:space="0" w:color="auto"/>
        <w:right w:val="none" w:sz="0" w:space="0" w:color="auto"/>
      </w:divBdr>
    </w:div>
    <w:div w:id="15830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view.php?id=8100"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65</Pages>
  <Words>80901</Words>
  <Characters>46115</Characters>
  <Application>Microsoft Office Word</Application>
  <DocSecurity>0</DocSecurity>
  <Lines>384</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2021-11-21T14:51:00Z</dcterms:created>
  <dcterms:modified xsi:type="dcterms:W3CDTF">2023-09-20T20:55:00Z</dcterms:modified>
</cp:coreProperties>
</file>