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B320" w14:textId="77777777" w:rsidR="00C34ACF" w:rsidRDefault="00C34ACF" w:rsidP="004A3A1E">
      <w:pPr>
        <w:jc w:val="center"/>
        <w:rPr>
          <w:b/>
          <w:bCs/>
          <w:sz w:val="28"/>
          <w:szCs w:val="28"/>
        </w:rPr>
      </w:pPr>
    </w:p>
    <w:p w14:paraId="2FB9C487" w14:textId="77777777" w:rsidR="00C34ACF" w:rsidRDefault="00C34ACF" w:rsidP="004A3A1E">
      <w:pPr>
        <w:jc w:val="center"/>
        <w:rPr>
          <w:b/>
          <w:bCs/>
          <w:sz w:val="28"/>
          <w:szCs w:val="28"/>
        </w:rPr>
      </w:pPr>
    </w:p>
    <w:p w14:paraId="39138BAA" w14:textId="10284BEE" w:rsidR="004A3A1E" w:rsidRPr="00FA7373" w:rsidRDefault="004A595B" w:rsidP="004A3A1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Теми реферат</w:t>
      </w:r>
      <w:r>
        <w:rPr>
          <w:b/>
          <w:bCs/>
          <w:sz w:val="28"/>
          <w:szCs w:val="28"/>
        </w:rPr>
        <w:t>і</w:t>
      </w:r>
      <w:r>
        <w:rPr>
          <w:b/>
          <w:bCs/>
          <w:sz w:val="28"/>
          <w:szCs w:val="28"/>
          <w:lang w:val="ru-RU"/>
        </w:rPr>
        <w:t xml:space="preserve">в </w:t>
      </w:r>
    </w:p>
    <w:p w14:paraId="3DE1C4E3" w14:textId="77777777" w:rsidR="004A3A1E" w:rsidRPr="00FA7373" w:rsidRDefault="004A3A1E" w:rsidP="004A3A1E">
      <w:pPr>
        <w:jc w:val="center"/>
        <w:rPr>
          <w:b/>
          <w:sz w:val="28"/>
          <w:szCs w:val="28"/>
        </w:rPr>
      </w:pPr>
      <w:r w:rsidRPr="00FA7373">
        <w:rPr>
          <w:b/>
          <w:sz w:val="28"/>
          <w:szCs w:val="28"/>
        </w:rPr>
        <w:t xml:space="preserve"> із Загальної частини кримінального права</w:t>
      </w:r>
    </w:p>
    <w:p w14:paraId="194B00EC" w14:textId="77777777" w:rsidR="004A3A1E" w:rsidRPr="00FA7373" w:rsidRDefault="004A3A1E" w:rsidP="004A3A1E">
      <w:pPr>
        <w:jc w:val="center"/>
        <w:rPr>
          <w:sz w:val="28"/>
          <w:szCs w:val="28"/>
        </w:rPr>
      </w:pPr>
    </w:p>
    <w:p w14:paraId="6D6F2A02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1. Загальна характеристика поняття «кримінальне право. Чотири значення цього поняття.</w:t>
      </w:r>
    </w:p>
    <w:p w14:paraId="5CAB8B7B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2. Кримінальне право як галузь законодавства. Предмет і метод кримінального законодавства.</w:t>
      </w:r>
    </w:p>
    <w:p w14:paraId="3C12D828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3. Завдання та функції кримінального законодавства.</w:t>
      </w:r>
    </w:p>
    <w:p w14:paraId="39FB54A4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 xml:space="preserve">4. Кримінальне право як галузь права. </w:t>
      </w:r>
    </w:p>
    <w:p w14:paraId="79EAF6CF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5. Джерела кримінального законодавства та кримінального права.</w:t>
      </w:r>
    </w:p>
    <w:p w14:paraId="460B5E3B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6. Наука кримінального права. Предмет і методи кримінально-правової науки.</w:t>
      </w:r>
    </w:p>
    <w:p w14:paraId="3D2AE12A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7. Кримінальне право як навчальна дисципліна.</w:t>
      </w:r>
    </w:p>
    <w:p w14:paraId="310CD908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8. Кримінальне право та суміжні правові галузі.</w:t>
      </w:r>
    </w:p>
    <w:p w14:paraId="54EEDA67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9. Поняття закону про кримінальну відповідальність.</w:t>
      </w:r>
    </w:p>
    <w:p w14:paraId="6A3D7ABB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10. Структура Кримінального кодексу України.</w:t>
      </w:r>
    </w:p>
    <w:p w14:paraId="539A458E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11. Диспозиція статті Особливої частини КК України. Види диспозицій.</w:t>
      </w:r>
    </w:p>
    <w:p w14:paraId="606B2875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12. Санкція статті Особливої частини КК України. Види санкцій.</w:t>
      </w:r>
    </w:p>
    <w:p w14:paraId="09FC0279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13. Тлумачення закону про кримінальну відповідальність. Види тлумачення (за суб’єктом тлумачення, залежно від прийомів та обсягу тлумачення).</w:t>
      </w:r>
    </w:p>
    <w:p w14:paraId="23F79A00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14. Чинність закону про кримінальну відповідальність у часі.</w:t>
      </w:r>
    </w:p>
    <w:p w14:paraId="6CDBB4C2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15. Зворотна дія закону про кримінальну відповідальність.</w:t>
      </w:r>
    </w:p>
    <w:p w14:paraId="43B2709C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16. Загальна характеристика принципів чинності закону про кримінальну відповідальність у просторі.</w:t>
      </w:r>
    </w:p>
    <w:p w14:paraId="2F96ED82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17. Територіальний принцип чинності закону про кримінальну відповідальність у просторі.</w:t>
      </w:r>
    </w:p>
    <w:p w14:paraId="4C227017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18. Принцип громадянства чинності закону про кримінальну відповідальність у просторі.</w:t>
      </w:r>
    </w:p>
    <w:p w14:paraId="6032F05B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19. Універсальний (космополітичний) та реальний принципи чинності закону про кримінальну відповідальність у просторі.</w:t>
      </w:r>
    </w:p>
    <w:p w14:paraId="1D3BB046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20. Правові наслідки засудження особи за межами України. Видача особи, яка обвинувачується у вчиненні злочину та особи, яка засуджена за вчинення злочину.</w:t>
      </w:r>
    </w:p>
    <w:p w14:paraId="15E61F69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21. Поняття кримінальної відповідальності.</w:t>
      </w:r>
    </w:p>
    <w:p w14:paraId="384FB88A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22. Форми реалізації кримінальної відповідальності.</w:t>
      </w:r>
    </w:p>
    <w:p w14:paraId="65676537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23. Підстава кримінальної відповідальності.</w:t>
      </w:r>
    </w:p>
    <w:p w14:paraId="4AA2DC13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24. Поняття кримінального правопорушення як соціального та правового явища.</w:t>
      </w:r>
    </w:p>
    <w:p w14:paraId="64E1B0B9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25. Ознаки та елементи кримінального правопорушення як вольового вчинку людини.</w:t>
      </w:r>
    </w:p>
    <w:p w14:paraId="414591A8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26. Загальне визначення кримінального правопорушення в законі про кримінальну відповідальність (ч. 1 ст. 11 КК України). Види загального визначення у вітчизняному та зарубіжному кримінальному законодавстві (так звані «формальне», «матеріальне», «формально-матеріальне» визначення).</w:t>
      </w:r>
    </w:p>
    <w:p w14:paraId="24F1BBD1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lastRenderedPageBreak/>
        <w:t>27. Значення положень ч. 2 ст. 11 КК України про малозначність діяння.</w:t>
      </w:r>
    </w:p>
    <w:p w14:paraId="68BEF5F9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28. Класифікація кримінальних правопорушень.</w:t>
      </w:r>
    </w:p>
    <w:p w14:paraId="00EF4261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29. Поняття складу кримінального правопорушення. Співвідношення кримінального правопорушення як вольового вчинку людини та складу кримінального правопорушення.</w:t>
      </w:r>
    </w:p>
    <w:p w14:paraId="75D22C72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30. Класифікація складів кримінальних правопорушень.</w:t>
      </w:r>
    </w:p>
    <w:p w14:paraId="1B000DE0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51. Ознаки складу кримінального правопорушення.</w:t>
      </w:r>
    </w:p>
    <w:p w14:paraId="6C20FE26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32. Кваліфікація кримінальних правопорушень.</w:t>
      </w:r>
    </w:p>
    <w:p w14:paraId="48C2E55A" w14:textId="1F39BCDB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33. Об’єкт кримінальн</w:t>
      </w:r>
      <w:r w:rsidR="00D96277">
        <w:rPr>
          <w:sz w:val="28"/>
        </w:rPr>
        <w:t>ого</w:t>
      </w:r>
      <w:r w:rsidRPr="00FA7373">
        <w:rPr>
          <w:sz w:val="28"/>
        </w:rPr>
        <w:t xml:space="preserve"> правопорушен</w:t>
      </w:r>
      <w:r w:rsidR="00D96277">
        <w:rPr>
          <w:sz w:val="28"/>
        </w:rPr>
        <w:t>ня</w:t>
      </w:r>
      <w:r w:rsidRPr="00FA7373">
        <w:rPr>
          <w:sz w:val="28"/>
        </w:rPr>
        <w:t xml:space="preserve"> та ознаки об’єкт</w:t>
      </w:r>
      <w:r w:rsidR="00D96277">
        <w:rPr>
          <w:sz w:val="28"/>
        </w:rPr>
        <w:t>у</w:t>
      </w:r>
      <w:r w:rsidRPr="00FA7373">
        <w:rPr>
          <w:sz w:val="28"/>
        </w:rPr>
        <w:t xml:space="preserve"> у складах кримінальних правопорушень.</w:t>
      </w:r>
    </w:p>
    <w:p w14:paraId="77E576BF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34. Поняття об’єктивної сторони кримінального правопорушення та складу кримінального правопорушення.</w:t>
      </w:r>
    </w:p>
    <w:p w14:paraId="39098169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35. Суспільно небезпечне діяння (дія чи бездіяльність).</w:t>
      </w:r>
    </w:p>
    <w:p w14:paraId="3CB67515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36. Суспільно небезпечні наслідки.</w:t>
      </w:r>
    </w:p>
    <w:p w14:paraId="3EB67B99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37. Причинний зв’язок між діянням та суспільно небезпечними наслідками.</w:t>
      </w:r>
    </w:p>
    <w:p w14:paraId="79B075AB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38. Місце, час, спосіб, обстановка, засоби та знаряддя вчинення кримінального правопорушення.</w:t>
      </w:r>
    </w:p>
    <w:p w14:paraId="019F2034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39. Поняття особи, яка підлягає кримінальній відповідальності (суб’єкта кримінального правопорушення).</w:t>
      </w:r>
    </w:p>
    <w:p w14:paraId="50A320C3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40. Поняття спеціального суб’єкта кримінального правопорушення.</w:t>
      </w:r>
    </w:p>
    <w:p w14:paraId="1D2CC9AF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41. Неосудність та її критерії.</w:t>
      </w:r>
    </w:p>
    <w:p w14:paraId="5A4212A4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42. Обмежена осудність та її критерії.</w:t>
      </w:r>
    </w:p>
    <w:p w14:paraId="33D21624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43. Відповідальність за кримінальні правопорушення, вчинені в стані сп’яніння.</w:t>
      </w:r>
    </w:p>
    <w:p w14:paraId="1DA82086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44. Поняття суб’єктивної сторони кримінального правопорушення та складу кримінального правопорушення.</w:t>
      </w:r>
    </w:p>
    <w:p w14:paraId="55F4660E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45. Поняття і значення вини. Форми вини.</w:t>
      </w:r>
    </w:p>
    <w:p w14:paraId="1BFC1BD4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46. Умисел та його види.</w:t>
      </w:r>
    </w:p>
    <w:p w14:paraId="31C44758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47. Необережність та її види.</w:t>
      </w:r>
    </w:p>
    <w:p w14:paraId="51F1BEB4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48. Змішана форма вини.</w:t>
      </w:r>
    </w:p>
    <w:p w14:paraId="422DE106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49. Мотив і мета кримінального правопорушення.</w:t>
      </w:r>
    </w:p>
    <w:p w14:paraId="751E70A7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50. Помилка та її вплив на форму вини та кримінальну відповідальність.</w:t>
      </w:r>
    </w:p>
    <w:p w14:paraId="2BD4AFD4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51. Поняття і види стадій вчинення кримінального правопорушення.</w:t>
      </w:r>
    </w:p>
    <w:p w14:paraId="196A26EB" w14:textId="330F6AE4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 xml:space="preserve">52. Готування до </w:t>
      </w:r>
      <w:r w:rsidR="00D96277" w:rsidRPr="00FA7373">
        <w:rPr>
          <w:sz w:val="28"/>
        </w:rPr>
        <w:t>кримінального правопорушення</w:t>
      </w:r>
      <w:r w:rsidRPr="00FA7373">
        <w:rPr>
          <w:sz w:val="28"/>
        </w:rPr>
        <w:t>. Значення положень ч. 2 ст. 14 КК.</w:t>
      </w:r>
    </w:p>
    <w:p w14:paraId="1863C31D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53. Замах на кримінальне правопорушення. Види замаху.</w:t>
      </w:r>
    </w:p>
    <w:p w14:paraId="4640FCC9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54. Добровільна відмова при незакінченому кримінальному правопорушенні.</w:t>
      </w:r>
    </w:p>
    <w:p w14:paraId="462E8F46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55. Відмежування добровільної відмови від дійового каяття.</w:t>
      </w:r>
    </w:p>
    <w:p w14:paraId="033B4B9F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56. Поняття та ознаки співучасті у кримінальному правопорушенні.</w:t>
      </w:r>
    </w:p>
    <w:p w14:paraId="14D0C86A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57. Види співучасників.</w:t>
      </w:r>
    </w:p>
    <w:p w14:paraId="28A54016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58. Форми співучасті.</w:t>
      </w:r>
    </w:p>
    <w:p w14:paraId="66985199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59. Кримінальна відповідальність співучасників. Ексцес виконавця.</w:t>
      </w:r>
    </w:p>
    <w:p w14:paraId="7C7F50F7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60. Добровільна відмова співучасників.</w:t>
      </w:r>
    </w:p>
    <w:p w14:paraId="3B5213A2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61. Причетність до кримінального правопорушення та її види.</w:t>
      </w:r>
    </w:p>
    <w:p w14:paraId="56C80A16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62. Поняття та види повторності кримінальних правопорушень.</w:t>
      </w:r>
    </w:p>
    <w:p w14:paraId="5337DED5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lastRenderedPageBreak/>
        <w:t>63. Поняття та види рецидиву кримінальних правопорушень..</w:t>
      </w:r>
    </w:p>
    <w:p w14:paraId="216C805A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64. Поняття та види сукупності складів кримінальних правопорушень.</w:t>
      </w:r>
    </w:p>
    <w:p w14:paraId="5A84B08B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65. Поняття та види обставин, що виключають кримінальну протиправність діяння.</w:t>
      </w:r>
    </w:p>
    <w:p w14:paraId="2F75B903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66. Необхідна оборона.</w:t>
      </w:r>
    </w:p>
    <w:p w14:paraId="52476CE0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67. Перевищення меж необхідної оборони (ексцес оборони).</w:t>
      </w:r>
    </w:p>
    <w:p w14:paraId="19289D7A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68. Спеціальні види необхідної оборони.</w:t>
      </w:r>
    </w:p>
    <w:p w14:paraId="462E0B77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69. Уявна оборона.</w:t>
      </w:r>
    </w:p>
    <w:p w14:paraId="6F7AAC45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70. Затримання особи, що вчинила кримінальне правопорушення.</w:t>
      </w:r>
    </w:p>
    <w:p w14:paraId="502FBD50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71. Крайня необхідність. Відмежування від необхідної оборони.</w:t>
      </w:r>
    </w:p>
    <w:p w14:paraId="527E95C8" w14:textId="584484FC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72. Фізичний або психічний примус.</w:t>
      </w:r>
    </w:p>
    <w:p w14:paraId="5D44ECD3" w14:textId="57AE9BA6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73. Виконання наказу або розпорядження.</w:t>
      </w:r>
    </w:p>
    <w:p w14:paraId="383E4C52" w14:textId="609622EB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74. Діяння, пов’язане з ризиком.</w:t>
      </w:r>
    </w:p>
    <w:p w14:paraId="4902AE52" w14:textId="7AC6759F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75. Виконання спеціального завдання з попередження чи розкриття злочинної діяльності організованої групи чи злочинної організації.</w:t>
      </w:r>
    </w:p>
    <w:p w14:paraId="06E6530A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76. Поняття та види звільнення від кримінальної відповідальності.</w:t>
      </w:r>
    </w:p>
    <w:p w14:paraId="4D0C528A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77. Звільнення від кримінальної відповідальності у зв’язку з дійовим каяттям. Відмежування від добровільної відмови при незакінченому злочині.</w:t>
      </w:r>
    </w:p>
    <w:p w14:paraId="6CC762E7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78. Звільнення від кримінальної відповідальності у зв’язку з примиренням винного з потерпілим.</w:t>
      </w:r>
    </w:p>
    <w:p w14:paraId="382A31E7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79. Звільнення від кримінальної відповідальності у зв’язку з передачею особи на поруки.</w:t>
      </w:r>
    </w:p>
    <w:p w14:paraId="45C939AB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80. Звільнення від кримінальної відповідальності у зв’язку із зміною обстановки.</w:t>
      </w:r>
    </w:p>
    <w:p w14:paraId="53B62B4A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81. Звільнення від кримінальної відповідальності у зв’язку із закінченням строків давності.</w:t>
      </w:r>
    </w:p>
    <w:p w14:paraId="0EA78B61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82. Поняття та мета покарання за Кримінальним кодексом України.</w:t>
      </w:r>
    </w:p>
    <w:p w14:paraId="4C9AC561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83. Система покарань та її ознаки.</w:t>
      </w:r>
    </w:p>
    <w:p w14:paraId="6892FC78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84. Види покарань.</w:t>
      </w:r>
    </w:p>
    <w:p w14:paraId="69EC6673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85. Загальні засади призначення покарання.</w:t>
      </w:r>
    </w:p>
    <w:p w14:paraId="2D234855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86. Обставини, які пом’якшують покарання.</w:t>
      </w:r>
    </w:p>
    <w:p w14:paraId="3D9AB6B3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87. Обставини, які обтяжують покарання.</w:t>
      </w:r>
    </w:p>
    <w:p w14:paraId="735FD85A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88. Призначення покарання за незакінчене кримінальне правопорушення та за кримінальне правопорушення, вчинений у співучасті.</w:t>
      </w:r>
    </w:p>
    <w:p w14:paraId="3EFBE10B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89. Призначення більш м’якого покарання, ніж передбачено законом.</w:t>
      </w:r>
    </w:p>
    <w:p w14:paraId="5FF52FA5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90. Призначення покарання при наявності обставин, що пом’якшують покарання.</w:t>
      </w:r>
    </w:p>
    <w:p w14:paraId="5C31C62D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91. Призначення покарання за сукупністю кримінальних правопорушень.</w:t>
      </w:r>
    </w:p>
    <w:p w14:paraId="7C8C8223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92. Призначення покарання за сукупністю вироків.</w:t>
      </w:r>
    </w:p>
    <w:p w14:paraId="35697818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93. Поняття та види звільнення від покарання та його відбування.</w:t>
      </w:r>
    </w:p>
    <w:p w14:paraId="2A310278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94. Звільнення від відбування покарання з випробуванням.</w:t>
      </w:r>
    </w:p>
    <w:p w14:paraId="35386F97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95. Звільнення від відбування покарання з випробуванням вагітних жінок і жінок, які мають дітей віком до семи років.</w:t>
      </w:r>
    </w:p>
    <w:p w14:paraId="511DBDF5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96. Звільнення від відбування покарання у зв’язку із закінченням строків давності виконання обвинувального вироку.</w:t>
      </w:r>
    </w:p>
    <w:p w14:paraId="7D0D527E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lastRenderedPageBreak/>
        <w:t>97. Умовно-дострокове звільнення від відбування покарання.</w:t>
      </w:r>
    </w:p>
    <w:p w14:paraId="03229A99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98. Заміна невідбутої частини покарання більш м’яким.</w:t>
      </w:r>
    </w:p>
    <w:p w14:paraId="61918592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99. Звільнення від відбування покарання вагітних жінок і жінок, які мають дітей віком до трьох років.</w:t>
      </w:r>
    </w:p>
    <w:p w14:paraId="26BE0F67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100. Звільнення від покарання за хворобою.</w:t>
      </w:r>
    </w:p>
    <w:p w14:paraId="6461B955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101. Звільнення від покарання на підставі Закону України про амністію.</w:t>
      </w:r>
    </w:p>
    <w:p w14:paraId="140FE6B2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102. Звільнення від покарання на підставі акту про помилування.</w:t>
      </w:r>
    </w:p>
    <w:p w14:paraId="4111F4F5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 xml:space="preserve">103. Поняття та правові наслідки судимості. </w:t>
      </w:r>
    </w:p>
    <w:p w14:paraId="68EF40FB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104. Погашення та зняття судимості.</w:t>
      </w:r>
    </w:p>
    <w:p w14:paraId="3D9CBF31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105. Обмежувальні заходи, що застосовуються до осіб, які вчинили домашнє насильство.</w:t>
      </w:r>
    </w:p>
    <w:p w14:paraId="415F84C1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106. Поняття та види інших заходів кримінально-правового характеру.</w:t>
      </w:r>
    </w:p>
    <w:p w14:paraId="0874C4AC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107. Поняття та види примусових заходів медичного характеру.</w:t>
      </w:r>
    </w:p>
    <w:p w14:paraId="02A9A4D3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108. Поняття та види примусового лікування.</w:t>
      </w:r>
    </w:p>
    <w:p w14:paraId="4124D7D1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109. Спеціальна конфіскація.</w:t>
      </w:r>
    </w:p>
    <w:p w14:paraId="3D784A5D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>110. Заходи кримінально-правового характеру щодо юридичних осіб.</w:t>
      </w:r>
    </w:p>
    <w:p w14:paraId="4AC9AFAC" w14:textId="77777777" w:rsidR="004A3A1E" w:rsidRPr="00FA7373" w:rsidRDefault="004A3A1E" w:rsidP="004A3A1E">
      <w:pPr>
        <w:jc w:val="both"/>
        <w:rPr>
          <w:sz w:val="28"/>
        </w:rPr>
      </w:pPr>
      <w:r w:rsidRPr="00FA7373">
        <w:rPr>
          <w:sz w:val="28"/>
        </w:rPr>
        <w:t xml:space="preserve">111. Особливості кримінальної відповідальності та покарання неповнолітніх. </w:t>
      </w:r>
    </w:p>
    <w:p w14:paraId="366523D0" w14:textId="77777777" w:rsidR="004A3A1E" w:rsidRPr="00FA7373" w:rsidRDefault="004A3A1E" w:rsidP="004A3A1E">
      <w:pPr>
        <w:ind w:firstLine="851"/>
        <w:jc w:val="center"/>
        <w:rPr>
          <w:rFonts w:cs="Times New Roman"/>
          <w:b/>
          <w:sz w:val="28"/>
          <w:szCs w:val="28"/>
        </w:rPr>
      </w:pPr>
    </w:p>
    <w:p w14:paraId="6112E865" w14:textId="77777777" w:rsidR="004A3A1E" w:rsidRDefault="004A3A1E"/>
    <w:sectPr w:rsidR="004A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1E"/>
    <w:rsid w:val="004A3A1E"/>
    <w:rsid w:val="004A595B"/>
    <w:rsid w:val="00C34ACF"/>
    <w:rsid w:val="00D9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FDF3"/>
  <w15:chartTrackingRefBased/>
  <w15:docId w15:val="{A08A5087-E3A9-46D0-A72D-7030BD2C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A1E"/>
    <w:pPr>
      <w:widowControl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Petrov</dc:creator>
  <cp:keywords/>
  <dc:description/>
  <cp:lastModifiedBy>Vladimir Petrov</cp:lastModifiedBy>
  <cp:revision>2</cp:revision>
  <dcterms:created xsi:type="dcterms:W3CDTF">2022-06-13T06:47:00Z</dcterms:created>
  <dcterms:modified xsi:type="dcterms:W3CDTF">2022-06-13T06:47:00Z</dcterms:modified>
</cp:coreProperties>
</file>