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37" w:rsidRPr="00D97437" w:rsidRDefault="00D97437" w:rsidP="00D974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ТЕСТИ </w:t>
      </w:r>
    </w:p>
    <w:p w:rsidR="00D97437" w:rsidRPr="00D97437" w:rsidRDefault="00D97437" w:rsidP="00D97437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І частина </w:t>
      </w:r>
    </w:p>
    <w:p w:rsidR="00D97437" w:rsidRPr="00D97437" w:rsidRDefault="00D97437" w:rsidP="00D9743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Загальна схема, міра вірша, з якою узгоджуються 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його елементи…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ритм;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рима;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віршовий розмір.</w:t>
      </w:r>
    </w:p>
    <w:p w:rsidR="00D97437" w:rsidRPr="00D97437" w:rsidRDefault="00D97437" w:rsidP="00D97437">
      <w:pPr>
        <w:shd w:val="clear" w:color="auto" w:fill="FFFFFF"/>
        <w:spacing w:before="120" w:after="120" w:line="336" w:lineRule="atLeast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743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2. </w:t>
      </w:r>
      <w:r w:rsidRPr="00D97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організації</w:t>
      </w:r>
      <w:r w:rsidRPr="00D9743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 </w:t>
      </w:r>
      <w:hyperlink r:id="rId5" w:tooltip="Поезія" w:history="1">
        <w:r w:rsidRPr="00D97437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поетичного</w:t>
        </w:r>
      </w:hyperlink>
      <w:r w:rsidRPr="00D9743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 </w:t>
      </w:r>
      <w:r w:rsidRPr="00D97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мовлення, в основі якої лежить закономірне повторення певних мовних елементів, що складаються на підставі культурно-історичної традиції національної</w:t>
      </w:r>
      <w:r w:rsidRPr="00D9743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 </w:t>
      </w:r>
      <w:hyperlink r:id="rId6" w:tooltip="Мова" w:history="1">
        <w:r w:rsidRPr="00D97437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мови</w:t>
        </w:r>
      </w:hyperlink>
      <w:r w:rsidRPr="00D97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віршування;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стопа;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рима.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3. Ритмічна одиниця вірша, яка складається з різної кількості довгих і коротких складів…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віршовий розмір;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ритм;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стопа.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4.  Двоскладова стопа з наголосом на другому складі…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хорей;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ямб;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дактиль.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5. Двоскладова стопа з наголосом на першому складі…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амфібрахій;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анапест;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хорей.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6. </w:t>
      </w: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Вірш або частина вірша, кожен рядок якого побудований з одного складу…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білий вірш;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клаузула;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брахіколон.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   </w:t>
      </w:r>
      <w:r w:rsidRPr="00D9743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7. </w:t>
      </w: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Двоскладова стопа з двома ненаголошеними складами…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  а) спондей;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 xml:space="preserve">    б) пірихій;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 xml:space="preserve">    в) дактиль.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  8.  </w:t>
      </w: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Трискладова стопа, що складається з одного короткого і двох довгих складів…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 а) бакхій;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 xml:space="preserve">   б) пірихій;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 в) спондей.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  9. </w:t>
      </w: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Трискладова стопа </w:t>
      </w:r>
      <w:hyperlink r:id="rId7" w:tooltip="Античність" w:history="1">
        <w:r w:rsidRPr="00D97437">
          <w:rPr>
            <w:rFonts w:ascii="Times New Roman" w:eastAsia="Calibri" w:hAnsi="Times New Roman" w:cs="Times New Roman"/>
            <w:b/>
            <w:sz w:val="32"/>
            <w:szCs w:val="32"/>
            <w:shd w:val="clear" w:color="auto" w:fill="FFFFFF"/>
          </w:rPr>
          <w:t>античного</w:t>
        </w:r>
      </w:hyperlink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 </w:t>
      </w:r>
      <w:hyperlink r:id="rId8" w:tooltip="Віршування" w:history="1">
        <w:r w:rsidRPr="00D97437">
          <w:rPr>
            <w:rFonts w:ascii="Times New Roman" w:eastAsia="Calibri" w:hAnsi="Times New Roman" w:cs="Times New Roman"/>
            <w:b/>
            <w:sz w:val="32"/>
            <w:szCs w:val="32"/>
            <w:shd w:val="clear" w:color="auto" w:fill="FFFFFF"/>
          </w:rPr>
          <w:t>віршування</w:t>
        </w:r>
      </w:hyperlink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, що складається з двох наголошених та одного ненаголошеного </w:t>
      </w:r>
      <w:hyperlink r:id="rId9" w:history="1">
        <w:r w:rsidRPr="00D97437">
          <w:rPr>
            <w:rFonts w:ascii="Times New Roman" w:eastAsia="Calibri" w:hAnsi="Times New Roman" w:cs="Times New Roman"/>
            <w:b/>
            <w:sz w:val="32"/>
            <w:szCs w:val="32"/>
            <w:shd w:val="clear" w:color="auto" w:fill="FFFFFF"/>
          </w:rPr>
          <w:t>складів</w:t>
        </w:r>
      </w:hyperlink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а) анапест;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б) амфімакр;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в)  трибрахій.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10. Чотирискладова стопа з одним довгим і трьома короткими складами.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 xml:space="preserve"> а) пеан;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>б) хоріямб;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>в) молос.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11. </w:t>
      </w: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Трискладова стопа з двома довгими складами і одним коротким…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бакхій;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амфімакр;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антибакхій.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>1</w:t>
      </w: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ru-RU"/>
        </w:rPr>
        <w:t>2. Трискладова стопа з трьох довгих складів…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>а)  молос;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>б) пірихій;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 xml:space="preserve">в) спондей. 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</w:p>
    <w:p w:rsidR="00D97437" w:rsidRPr="00D97437" w:rsidRDefault="00D97437" w:rsidP="00D97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ru-RU"/>
        </w:rPr>
        <w:t>ІІ ЧАСТИНА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1.Особливість розташування </w:t>
      </w:r>
      <w:hyperlink r:id="rId10" w:tooltip="Рима" w:history="1">
        <w:r w:rsidRPr="00D97437">
          <w:rPr>
            <w:rFonts w:ascii="Times New Roman" w:eastAsia="Calibri" w:hAnsi="Times New Roman" w:cs="Times New Roman"/>
            <w:b/>
            <w:sz w:val="32"/>
            <w:szCs w:val="32"/>
            <w:shd w:val="clear" w:color="auto" w:fill="FFFFFF"/>
          </w:rPr>
          <w:t>рим</w:t>
        </w:r>
      </w:hyperlink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 у </w:t>
      </w:r>
      <w:hyperlink r:id="rId11" w:tooltip="Вірш" w:history="1">
        <w:r w:rsidRPr="00D97437">
          <w:rPr>
            <w:rFonts w:ascii="Times New Roman" w:eastAsia="Calibri" w:hAnsi="Times New Roman" w:cs="Times New Roman"/>
            <w:b/>
            <w:sz w:val="32"/>
            <w:szCs w:val="32"/>
            <w:shd w:val="clear" w:color="auto" w:fill="FFFFFF"/>
          </w:rPr>
          <w:t>вірші</w:t>
        </w:r>
      </w:hyperlink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, інтервал між ними…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римування;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строфіка;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ритм.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2. Римування буває…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парне, перехресне, кільцеве, наскрізне, тернарне, кватернарне.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парне, наскрізне, тернарне;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тернарне, кватернарне.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ru-RU"/>
        </w:rPr>
        <w:t>3.  Рима за місцем наголосу буває…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>а) чоловіча, жіноча;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>б) чоловіча, жіноча, дактилічна;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eastAsia="ru-RU"/>
        </w:rPr>
        <w:t>в)чоловіча, жіноча, дактилічна, гіпердактилічна.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4. </w:t>
      </w: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Група віршових рядків, об'єднаних однією думкою, інтонацією, порядком римування і відокремлена від суміжних віршових сполук великою паузою…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клаузула;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строфа;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в) рима. </w:t>
      </w:r>
    </w:p>
    <w:p w:rsidR="00D97437" w:rsidRPr="00D97437" w:rsidRDefault="00D97437" w:rsidP="00D974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lastRenderedPageBreak/>
        <w:t>5</w:t>
      </w:r>
      <w:r w:rsidRPr="00D97437">
        <w:rPr>
          <w:rFonts w:ascii="Times New Roman" w:eastAsia="Calibri" w:hAnsi="Times New Roman" w:cs="Times New Roman"/>
          <w:b/>
          <w:iCs/>
          <w:sz w:val="32"/>
          <w:szCs w:val="32"/>
          <w:shd w:val="clear" w:color="auto" w:fill="FFFFFF"/>
        </w:rPr>
        <w:t>. Рідкісна строфа із 9 рядків, що має вигляд октави з одним долученим рядком та наділена потрійною римою (3-6-9 рядки)…</w:t>
      </w:r>
    </w:p>
    <w:p w:rsidR="00D97437" w:rsidRPr="00D97437" w:rsidRDefault="00D97437" w:rsidP="00D974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  <w:t>а) рондо;</w:t>
      </w:r>
    </w:p>
    <w:p w:rsidR="00D97437" w:rsidRPr="00D97437" w:rsidRDefault="00D97437" w:rsidP="00D974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  <w:t>б) нона;</w:t>
      </w:r>
    </w:p>
    <w:p w:rsidR="00D97437" w:rsidRPr="00D97437" w:rsidRDefault="00D97437" w:rsidP="00D974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  <w:t>в) децима.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6. Восьмивірш за схемою римування на дві рими: абааабаб. </w:t>
      </w:r>
      <w:r w:rsidRPr="00D97437">
        <w:rPr>
          <w:rFonts w:ascii="Times New Roman" w:eastAsia="Calibri" w:hAnsi="Times New Roman" w:cs="Times New Roman"/>
          <w:b/>
          <w:iCs/>
          <w:sz w:val="32"/>
          <w:szCs w:val="32"/>
          <w:shd w:val="clear" w:color="auto" w:fill="FFFFFF"/>
        </w:rPr>
        <w:t xml:space="preserve">У ньому  перший рядок повторюється ще двічі, а другий рядок </w:t>
      </w: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– </w:t>
      </w:r>
      <w:r w:rsidRPr="00D97437">
        <w:rPr>
          <w:rFonts w:ascii="Times New Roman" w:eastAsia="Calibri" w:hAnsi="Times New Roman" w:cs="Times New Roman"/>
          <w:b/>
          <w:iCs/>
          <w:sz w:val="32"/>
          <w:szCs w:val="32"/>
          <w:shd w:val="clear" w:color="auto" w:fill="FFFFFF"/>
        </w:rPr>
        <w:t>ще раз.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  <w:t>а) секстина;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  <w:t>б) пентина;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  <w:t>в) тріолет.</w:t>
      </w:r>
    </w:p>
    <w:p w:rsidR="00D97437" w:rsidRPr="00D97437" w:rsidRDefault="00D97437" w:rsidP="00D974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7. Строфа з чотирьох рядків…</w:t>
      </w:r>
    </w:p>
    <w:p w:rsidR="00D97437" w:rsidRPr="00D97437" w:rsidRDefault="00D97437" w:rsidP="00D974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терцет;</w:t>
      </w:r>
    </w:p>
    <w:p w:rsidR="00D97437" w:rsidRPr="00D97437" w:rsidRDefault="00D97437" w:rsidP="00D974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картен;</w:t>
      </w:r>
    </w:p>
    <w:p w:rsidR="00D97437" w:rsidRPr="00D97437" w:rsidRDefault="00D97437" w:rsidP="00D974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в) дистих. 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8. </w:t>
      </w:r>
      <w:r w:rsidRPr="00D97437">
        <w:rPr>
          <w:rFonts w:ascii="Times New Roman" w:eastAsia="Calibri" w:hAnsi="Times New Roman" w:cs="Times New Roman"/>
          <w:b/>
          <w:iCs/>
          <w:sz w:val="32"/>
          <w:szCs w:val="32"/>
          <w:shd w:val="clear" w:color="auto" w:fill="FFFFFF"/>
        </w:rPr>
        <w:t>Десятирядкова строфа зі сталою схемою римування…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  <w:t>а) децима;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  <w:t>б) септима;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iCs/>
          <w:sz w:val="32"/>
          <w:szCs w:val="32"/>
          <w:shd w:val="clear" w:color="auto" w:fill="FFFFFF"/>
        </w:rPr>
        <w:t>в) пентина.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9. </w:t>
      </w: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Тринадцятирядкова строфа на дві рими. Включає три строфи: два чотиривірші і один п'ятивірш…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сонет;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дистих;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рондель.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10</w:t>
      </w:r>
      <w:r w:rsidRPr="00D97437">
        <w:rPr>
          <w:rFonts w:ascii="Times New Roman" w:eastAsia="Calibri" w:hAnsi="Times New Roman" w:cs="Times New Roman"/>
          <w:b/>
          <w:iCs/>
          <w:sz w:val="32"/>
          <w:szCs w:val="32"/>
          <w:shd w:val="clear" w:color="auto" w:fill="FFFFFF"/>
        </w:rPr>
        <w:t>. Строфа із восьми рядків п'ятистопного чи шестистопного ямба за жорсткою схемою римування:  абабабвв. 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октава;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септима;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катрен.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11. Найпростіша строфа, написана будь-яким розміром, 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що складається з двох рядків, об’єднаних спільною римою (трапляється і неримована) та викінченою думкою з виразними ознаками лаконізму й афористичності…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секстина.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дистих;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в) рондель. 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12. Трирядкова строфа, що складається з 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трьох рядків, і всі три або два з них римуються між собою…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 нона;</w:t>
      </w:r>
    </w:p>
    <w:p w:rsidR="00D97437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 децима;</w:t>
      </w:r>
    </w:p>
    <w:p w:rsidR="00132D21" w:rsidRPr="00D97437" w:rsidRDefault="00D97437" w:rsidP="00D974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9743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 терцет.</w:t>
      </w:r>
      <w:bookmarkStart w:id="0" w:name="_GoBack"/>
      <w:bookmarkEnd w:id="0"/>
    </w:p>
    <w:sectPr w:rsidR="00132D21" w:rsidRPr="00D974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7F37"/>
    <w:multiLevelType w:val="hybridMultilevel"/>
    <w:tmpl w:val="531C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E"/>
    <w:rsid w:val="00132D21"/>
    <w:rsid w:val="008B2CAE"/>
    <w:rsid w:val="00D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3A4C-558D-446A-968E-C30278EB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96%D1%80%D1%88%D1%83%D0%B2%D0%B0%D0%BD%D0%BD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D%D1%82%D0%B8%D1%87%D0%BD%D1%96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E%D0%B2%D0%B0" TargetMode="External"/><Relationship Id="rId11" Type="http://schemas.openxmlformats.org/officeDocument/2006/relationships/hyperlink" Target="https://uk.wikipedia.org/wiki/%D0%92%D1%96%D1%80%D1%88" TargetMode="External"/><Relationship Id="rId5" Type="http://schemas.openxmlformats.org/officeDocument/2006/relationships/hyperlink" Target="https://uk.wikipedia.org/wiki/%D0%9F%D0%BE%D0%B5%D0%B7%D1%96%D1%8F" TargetMode="External"/><Relationship Id="rId10" Type="http://schemas.openxmlformats.org/officeDocument/2006/relationships/hyperlink" Target="https://uk.wikipedia.org/wiki/%D0%A0%D0%B8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A%D0%BB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2402</Words>
  <Characters>1370</Characters>
  <Application>Microsoft Office Word</Application>
  <DocSecurity>0</DocSecurity>
  <Lines>11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edbo1</dc:creator>
  <cp:keywords/>
  <dc:description/>
  <cp:lastModifiedBy>edbo1</cp:lastModifiedBy>
  <cp:revision>2</cp:revision>
  <dcterms:created xsi:type="dcterms:W3CDTF">2021-12-17T09:24:00Z</dcterms:created>
  <dcterms:modified xsi:type="dcterms:W3CDTF">2021-12-17T09:30:00Z</dcterms:modified>
</cp:coreProperties>
</file>