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26" w:rsidRDefault="00E86B26" w:rsidP="00E86B2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10</w:t>
      </w:r>
    </w:p>
    <w:p w:rsidR="00E86B26" w:rsidRDefault="00E86B26" w:rsidP="00E86B2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86B26" w:rsidRPr="00BE4687" w:rsidRDefault="00E86B26" w:rsidP="00E86B2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E86B26" w:rsidRPr="00BE4687" w:rsidRDefault="00E86B26" w:rsidP="00E86B26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Style w:val="2"/>
          <w:rFonts w:eastAsia="Arial Unicode MS"/>
          <w:sz w:val="28"/>
          <w:szCs w:val="28"/>
        </w:rPr>
        <w:t>Мета</w:t>
      </w:r>
      <w:r w:rsidRPr="00BE4687">
        <w:rPr>
          <w:rFonts w:ascii="Times New Roman" w:hAnsi="Times New Roman" w:cs="Times New Roman"/>
          <w:sz w:val="28"/>
          <w:szCs w:val="28"/>
        </w:rPr>
        <w:t>: вивчити форми руху робітників та службовців в організації; професійну мобільність; поняття кар’єри; створення і підготовку резерву на заміщення вакантної посади.</w:t>
      </w:r>
    </w:p>
    <w:p w:rsidR="00E86B26" w:rsidRPr="00BE4687" w:rsidRDefault="00E86B26" w:rsidP="00E86B26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Style w:val="2"/>
          <w:rFonts w:eastAsia="Arial Unicode MS"/>
          <w:sz w:val="28"/>
          <w:szCs w:val="28"/>
        </w:rPr>
        <w:t>Ключові слова теми</w:t>
      </w:r>
      <w:r w:rsidRPr="00BE4687">
        <w:rPr>
          <w:rFonts w:ascii="Times New Roman" w:hAnsi="Times New Roman" w:cs="Times New Roman"/>
          <w:sz w:val="28"/>
          <w:szCs w:val="28"/>
        </w:rPr>
        <w:t>: рух персоналу, плинність персоналу, професійна мобільність, кар’єра, управління кар’єрою, планування кар’єри, резерв кадрів, формування резерву кадрів.</w:t>
      </w:r>
    </w:p>
    <w:p w:rsidR="00E86B26" w:rsidRDefault="00E86B26" w:rsidP="00E86B26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</w:p>
    <w:p w:rsidR="00E86B26" w:rsidRPr="00BE4687" w:rsidRDefault="00E86B26" w:rsidP="00E86B26">
      <w:pPr>
        <w:pStyle w:val="90"/>
        <w:widowControl/>
        <w:shd w:val="clear" w:color="auto" w:fill="auto"/>
        <w:spacing w:line="240" w:lineRule="auto"/>
        <w:ind w:firstLine="740"/>
        <w:rPr>
          <w:sz w:val="28"/>
          <w:szCs w:val="28"/>
        </w:rPr>
      </w:pPr>
      <w:r w:rsidRPr="00BE4687">
        <w:rPr>
          <w:sz w:val="28"/>
          <w:szCs w:val="28"/>
        </w:rPr>
        <w:t>Компетентності</w:t>
      </w:r>
      <w:r w:rsidRPr="00BE4687">
        <w:rPr>
          <w:rStyle w:val="91"/>
          <w:sz w:val="28"/>
          <w:szCs w:val="28"/>
        </w:rPr>
        <w:t xml:space="preserve">, </w:t>
      </w:r>
      <w:r w:rsidRPr="00BE4687">
        <w:rPr>
          <w:sz w:val="28"/>
          <w:szCs w:val="28"/>
        </w:rPr>
        <w:t>на формування яких спрямовано практичне</w:t>
      </w:r>
    </w:p>
    <w:p w:rsidR="00E86B26" w:rsidRPr="00BE4687" w:rsidRDefault="00E86B26" w:rsidP="00E86B26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  <w:r w:rsidRPr="00BE4687">
        <w:rPr>
          <w:rStyle w:val="91"/>
          <w:sz w:val="28"/>
          <w:szCs w:val="28"/>
        </w:rPr>
        <w:t>заняття за темою № 10 «</w:t>
      </w:r>
      <w:r w:rsidRPr="00BE4687">
        <w:rPr>
          <w:sz w:val="28"/>
          <w:szCs w:val="28"/>
        </w:rPr>
        <w:t>Управління процесами руху персоналу</w:t>
      </w:r>
      <w:r w:rsidRPr="00BE4687">
        <w:rPr>
          <w:rStyle w:val="91"/>
          <w:sz w:val="28"/>
          <w:szCs w:val="28"/>
        </w:rPr>
        <w:t>»</w:t>
      </w:r>
    </w:p>
    <w:p w:rsidR="00E86B26" w:rsidRPr="00BE4687" w:rsidRDefault="00E86B26" w:rsidP="00E86B26">
      <w:pPr>
        <w:pStyle w:val="90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4687">
        <w:rPr>
          <w:sz w:val="28"/>
          <w:szCs w:val="28"/>
        </w:rPr>
        <w:t>Опанувавши тему, студенти будуть знати: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сутність і основні форми прояву трудової мобільності працівників;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характеристики основних видів руху персоналу;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фактори і наслідки руху персоналу в організації;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методи управління кар’єрою.</w:t>
      </w:r>
    </w:p>
    <w:p w:rsidR="00E86B26" w:rsidRPr="00BE4687" w:rsidRDefault="00E86B26" w:rsidP="00E86B26">
      <w:pPr>
        <w:pStyle w:val="90"/>
        <w:widowControl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E4687">
        <w:rPr>
          <w:sz w:val="28"/>
          <w:szCs w:val="28"/>
        </w:rPr>
        <w:t>Опанувавши тему, студенти будуть вміти: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досліджувати мотиви і причини руху працівників;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вивчати й усувати причини плинності персоналу;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73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обґрунтовувати пропозиції з удосконалення процесів руху персоналу;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планувати трудову кар’єру працівників організації;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050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формувати кадровий резерв на заміщення вакантної посади.</w:t>
      </w:r>
    </w:p>
    <w:p w:rsidR="00E86B26" w:rsidRPr="00BE4687" w:rsidRDefault="00E86B26" w:rsidP="00E86B26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За основними </w:t>
      </w:r>
      <w:r w:rsidRPr="00BE4687">
        <w:rPr>
          <w:rStyle w:val="2"/>
          <w:rFonts w:eastAsia="Arial Unicode MS"/>
          <w:sz w:val="28"/>
          <w:szCs w:val="28"/>
        </w:rPr>
        <w:t xml:space="preserve">результатами навчання </w:t>
      </w:r>
      <w:r w:rsidRPr="00BE4687">
        <w:rPr>
          <w:rFonts w:ascii="Times New Roman" w:hAnsi="Times New Roman" w:cs="Times New Roman"/>
          <w:sz w:val="28"/>
          <w:szCs w:val="28"/>
        </w:rPr>
        <w:t>після вивчення теми «</w:t>
      </w:r>
      <w:r w:rsidRPr="00BE4687">
        <w:rPr>
          <w:rStyle w:val="2"/>
          <w:rFonts w:eastAsia="Arial Unicode MS"/>
          <w:sz w:val="28"/>
          <w:szCs w:val="28"/>
        </w:rPr>
        <w:t>Рух персоналу на підприємстві</w:t>
      </w:r>
      <w:r w:rsidRPr="00BE4687">
        <w:rPr>
          <w:rFonts w:ascii="Times New Roman" w:hAnsi="Times New Roman" w:cs="Times New Roman"/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BE4687">
        <w:rPr>
          <w:rStyle w:val="2"/>
          <w:rFonts w:eastAsia="Arial Unicode MS"/>
          <w:sz w:val="28"/>
          <w:szCs w:val="28"/>
        </w:rPr>
        <w:t>вміння</w:t>
      </w:r>
      <w:r w:rsidRPr="00BE4687">
        <w:rPr>
          <w:rFonts w:ascii="Times New Roman" w:hAnsi="Times New Roman" w:cs="Times New Roman"/>
          <w:sz w:val="28"/>
          <w:szCs w:val="28"/>
        </w:rPr>
        <w:t>: розраховувати показники руху персоналу в організації; організовувати супровід гармонійного досягнення кар’єри працівників в організації.</w:t>
      </w:r>
    </w:p>
    <w:p w:rsidR="00E86B26" w:rsidRDefault="00E86B26" w:rsidP="00E86B26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164"/>
    </w:p>
    <w:p w:rsidR="00E86B26" w:rsidRPr="00BE4687" w:rsidRDefault="00E86B26" w:rsidP="00E86B2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Питання для обговорення</w:t>
      </w:r>
      <w:bookmarkEnd w:id="0"/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0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Ви знаєте форми професійно-кваліфікаційного руху робітників?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У чому полягає вертикальний та горизонтальний рух спеціалістів та службовців?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Що таке професійна мобільність? її переваги та недоліки?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0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Якими показниками вимірюється плинність персоналу в організації?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0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 впливає сучасна ситуація на ринку праці на плинність кадрів в організації?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1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В організаціях яких видів діяльності, на ваш погляд, спостерігається більша плинність кадрів?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lastRenderedPageBreak/>
        <w:t>Що Ви розумієте під поняттям «кар’єра», «управління кар’єрою»?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Ви знаєте різновиди кар’єри? У чому їх сутність?</w:t>
      </w:r>
    </w:p>
    <w:p w:rsidR="00E86B26" w:rsidRPr="00BE4687" w:rsidRDefault="00E86B26" w:rsidP="00E86B26">
      <w:pPr>
        <w:widowControl/>
        <w:numPr>
          <w:ilvl w:val="0"/>
          <w:numId w:val="2"/>
        </w:numPr>
        <w:tabs>
          <w:tab w:val="left" w:pos="110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 створюється резерв на заміщення вакантної посади? Які його основні етапи?</w:t>
      </w:r>
    </w:p>
    <w:p w:rsidR="00E86B26" w:rsidRDefault="00E86B26" w:rsidP="00E86B26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65"/>
    </w:p>
    <w:p w:rsidR="00E86B26" w:rsidRPr="00BE4687" w:rsidRDefault="00E86B26" w:rsidP="00E86B2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Групові завдання</w:t>
      </w:r>
      <w:bookmarkEnd w:id="1"/>
    </w:p>
    <w:p w:rsidR="00E86B26" w:rsidRPr="00BE4687" w:rsidRDefault="00E86B26" w:rsidP="00E86B26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На підприємстві «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Молокія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» за останні роки спостерігається значна плинність персоналу.</w:t>
      </w:r>
    </w:p>
    <w:p w:rsidR="00E86B26" w:rsidRPr="00BE4687" w:rsidRDefault="00E86B26" w:rsidP="00E86B26">
      <w:pPr>
        <w:pStyle w:val="140"/>
        <w:widowControl/>
        <w:shd w:val="clear" w:color="auto" w:fill="auto"/>
        <w:spacing w:before="0" w:line="240" w:lineRule="auto"/>
        <w:jc w:val="right"/>
        <w:rPr>
          <w:sz w:val="28"/>
          <w:szCs w:val="28"/>
        </w:rPr>
      </w:pPr>
      <w:r w:rsidRPr="00BE4687">
        <w:rPr>
          <w:sz w:val="28"/>
          <w:szCs w:val="28"/>
        </w:rPr>
        <w:t>Таблиця 10.1.</w:t>
      </w:r>
    </w:p>
    <w:p w:rsidR="00E86B26" w:rsidRPr="00BE4687" w:rsidRDefault="00E86B26" w:rsidP="00E86B2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Рух персоналу на підприємстві «</w:t>
      </w:r>
      <w:proofErr w:type="spellStart"/>
      <w:r w:rsidRPr="00BE4687">
        <w:rPr>
          <w:sz w:val="28"/>
          <w:szCs w:val="28"/>
        </w:rPr>
        <w:t>Молокія</w:t>
      </w:r>
      <w:proofErr w:type="spellEnd"/>
      <w:r w:rsidRPr="00BE4687">
        <w:rPr>
          <w:sz w:val="28"/>
          <w:szCs w:val="28"/>
        </w:rPr>
        <w:t>» впродовж 2017-2018 років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1440"/>
        <w:gridCol w:w="1435"/>
        <w:gridCol w:w="1987"/>
      </w:tblGrid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E468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Показники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E468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2021 р.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E468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2022 р.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  <w:i/>
              </w:rPr>
            </w:pPr>
            <w:r w:rsidRPr="00BE4687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відхилення 2022 р. до 2021 р.</w:t>
            </w: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1. Середньооблікова чисельність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2580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2350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- 230</w:t>
            </w: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працівників, осіб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2. Прийнято працівників, осіб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234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+ 156</w:t>
            </w: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3. Вибуло працівників, осіб,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зокрема: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• за власним бажанням;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176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124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+ 52</w:t>
            </w: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• за порушення трудової дисципліни;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12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18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+ 6</w:t>
            </w: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• за скороченням штатів.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120</w:t>
            </w: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165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+ 45</w:t>
            </w: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4. Кількість працівників на підприємстві зі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123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278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+ 155</w:t>
            </w:r>
          </w:p>
        </w:tc>
      </w:tr>
      <w:tr w:rsidR="00E86B26" w:rsidRPr="00BE4687" w:rsidTr="00E008F4">
        <w:trPr>
          <w:trHeight w:val="2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BE4687">
              <w:rPr>
                <w:rStyle w:val="212pt"/>
                <w:rFonts w:eastAsia="Arial Unicode MS"/>
              </w:rPr>
              <w:t>стажем роботи більше одного року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BE4687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6B26" w:rsidRPr="00BE4687" w:rsidRDefault="00E86B26" w:rsidP="00E86B26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166"/>
    </w:p>
    <w:p w:rsidR="00E86B26" w:rsidRPr="00BE4687" w:rsidRDefault="00E86B26" w:rsidP="00E86B26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r w:rsidRPr="00BE4687">
        <w:rPr>
          <w:sz w:val="28"/>
          <w:szCs w:val="28"/>
        </w:rPr>
        <w:t>Завдання:</w:t>
      </w:r>
      <w:bookmarkEnd w:id="2"/>
    </w:p>
    <w:p w:rsidR="00E86B26" w:rsidRPr="00BE4687" w:rsidRDefault="00E86B26" w:rsidP="00E86B26">
      <w:pPr>
        <w:widowControl/>
        <w:numPr>
          <w:ilvl w:val="0"/>
          <w:numId w:val="3"/>
        </w:numPr>
        <w:tabs>
          <w:tab w:val="left" w:pos="1098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Охарактеризуйте стан плинності кадрів на підприємстві «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Молокія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», розрахуйте можливі показники плинності.</w:t>
      </w:r>
    </w:p>
    <w:p w:rsidR="00E86B26" w:rsidRPr="00BE4687" w:rsidRDefault="00E86B26" w:rsidP="00E86B26">
      <w:pPr>
        <w:widowControl/>
        <w:numPr>
          <w:ilvl w:val="0"/>
          <w:numId w:val="3"/>
        </w:numPr>
        <w:tabs>
          <w:tab w:val="left" w:pos="1098"/>
        </w:tabs>
        <w:ind w:left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Вкажіть чинники, причини та мотиви плинності.</w:t>
      </w:r>
    </w:p>
    <w:p w:rsidR="00E86B26" w:rsidRPr="00BE4687" w:rsidRDefault="00E86B26" w:rsidP="00E86B26">
      <w:pPr>
        <w:widowControl/>
        <w:numPr>
          <w:ilvl w:val="0"/>
          <w:numId w:val="3"/>
        </w:numPr>
        <w:tabs>
          <w:tab w:val="left" w:pos="1107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Розробіть систему заходів зі збереження кадрового потенціалу підприємства.</w:t>
      </w:r>
    </w:p>
    <w:p w:rsidR="00E86B26" w:rsidRDefault="00E86B26" w:rsidP="00E86B26">
      <w:pPr>
        <w:pStyle w:val="30"/>
        <w:widowControl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167"/>
    </w:p>
    <w:p w:rsidR="00E86B26" w:rsidRPr="00BE4687" w:rsidRDefault="00E86B26" w:rsidP="00E86B2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BE4687">
        <w:rPr>
          <w:sz w:val="28"/>
          <w:szCs w:val="28"/>
        </w:rPr>
        <w:t>Індивідуальні науково-дослідні завдання</w:t>
      </w:r>
      <w:bookmarkEnd w:id="3"/>
    </w:p>
    <w:p w:rsidR="00E86B26" w:rsidRPr="00BE4687" w:rsidRDefault="00E86B26" w:rsidP="00E86B26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Style w:val="2"/>
          <w:rFonts w:eastAsia="Arial Unicode MS"/>
          <w:sz w:val="28"/>
          <w:szCs w:val="28"/>
        </w:rPr>
        <w:t>Завдання</w:t>
      </w:r>
      <w:r>
        <w:rPr>
          <w:rStyle w:val="2"/>
          <w:rFonts w:eastAsia="Arial Unicode MS"/>
          <w:sz w:val="28"/>
          <w:szCs w:val="28"/>
        </w:rPr>
        <w:t xml:space="preserve"> 1</w:t>
      </w:r>
      <w:r w:rsidRPr="00BE4687">
        <w:rPr>
          <w:rStyle w:val="2"/>
          <w:rFonts w:eastAsia="Arial Unicode MS"/>
          <w:sz w:val="28"/>
          <w:szCs w:val="28"/>
        </w:rPr>
        <w:t xml:space="preserve">. </w:t>
      </w:r>
      <w:r w:rsidRPr="00BE4687">
        <w:rPr>
          <w:rFonts w:ascii="Times New Roman" w:hAnsi="Times New Roman" w:cs="Times New Roman"/>
          <w:sz w:val="28"/>
          <w:szCs w:val="28"/>
        </w:rPr>
        <w:t xml:space="preserve">Складіть проект своєї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кар’єрограми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>, який Ви могли б надати керівництву організації.</w:t>
      </w:r>
    </w:p>
    <w:p w:rsidR="00E86B26" w:rsidRPr="00BE4687" w:rsidRDefault="00E86B26" w:rsidP="00E86B26">
      <w:pPr>
        <w:widowControl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Для цього необхідно скласти або уточнити свій особистий життєвий план кар’єри за такою схемою [складено на основі 14, с. 127-128]:</w:t>
      </w:r>
    </w:p>
    <w:p w:rsidR="00E86B26" w:rsidRPr="00BE4687" w:rsidRDefault="00E86B26" w:rsidP="00E86B26">
      <w:pPr>
        <w:pStyle w:val="30"/>
        <w:widowControl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left="760"/>
        <w:rPr>
          <w:sz w:val="28"/>
          <w:szCs w:val="28"/>
        </w:rPr>
      </w:pPr>
      <w:bookmarkStart w:id="4" w:name="bookmark168"/>
      <w:r w:rsidRPr="00BE4687">
        <w:rPr>
          <w:sz w:val="28"/>
          <w:szCs w:val="28"/>
        </w:rPr>
        <w:t>Оцінка життєвої ситуації.</w:t>
      </w:r>
      <w:bookmarkEnd w:id="4"/>
    </w:p>
    <w:p w:rsidR="00E86B26" w:rsidRPr="00BE4687" w:rsidRDefault="00E86B26" w:rsidP="00E86B26">
      <w:pPr>
        <w:widowControl/>
        <w:numPr>
          <w:ilvl w:val="1"/>
          <w:numId w:val="10"/>
        </w:numPr>
        <w:tabs>
          <w:tab w:val="left" w:pos="1354"/>
          <w:tab w:val="left" w:pos="1701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Робота.</w:t>
      </w:r>
    </w:p>
    <w:p w:rsidR="00E86B26" w:rsidRPr="00BE4687" w:rsidRDefault="00E86B26" w:rsidP="00E86B26">
      <w:pPr>
        <w:widowControl/>
        <w:numPr>
          <w:ilvl w:val="1"/>
          <w:numId w:val="10"/>
        </w:numPr>
        <w:tabs>
          <w:tab w:val="left" w:pos="1354"/>
          <w:tab w:val="left" w:pos="1701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Економічний стан.</w:t>
      </w:r>
    </w:p>
    <w:p w:rsidR="00E86B26" w:rsidRPr="00BE4687" w:rsidRDefault="00E86B26" w:rsidP="00E86B26">
      <w:pPr>
        <w:widowControl/>
        <w:numPr>
          <w:ilvl w:val="1"/>
          <w:numId w:val="10"/>
        </w:numPr>
        <w:tabs>
          <w:tab w:val="left" w:pos="1354"/>
          <w:tab w:val="left" w:pos="1701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Фізичний стан.</w:t>
      </w:r>
    </w:p>
    <w:p w:rsidR="00E86B26" w:rsidRPr="00BE4687" w:rsidRDefault="00E86B26" w:rsidP="00E86B26">
      <w:pPr>
        <w:widowControl/>
        <w:numPr>
          <w:ilvl w:val="1"/>
          <w:numId w:val="10"/>
        </w:numPr>
        <w:tabs>
          <w:tab w:val="left" w:pos="1354"/>
          <w:tab w:val="left" w:pos="1701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Соціальний стан (людські відносини)</w:t>
      </w:r>
    </w:p>
    <w:p w:rsidR="00E86B26" w:rsidRPr="00BE4687" w:rsidRDefault="00E86B26" w:rsidP="00E86B26">
      <w:pPr>
        <w:widowControl/>
        <w:numPr>
          <w:ilvl w:val="1"/>
          <w:numId w:val="10"/>
        </w:numPr>
        <w:tabs>
          <w:tab w:val="left" w:pos="1354"/>
          <w:tab w:val="left" w:pos="1701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Психологічний стан.</w:t>
      </w:r>
    </w:p>
    <w:p w:rsidR="00E86B26" w:rsidRPr="00BE4687" w:rsidRDefault="00E86B26" w:rsidP="00E86B26">
      <w:pPr>
        <w:widowControl/>
        <w:numPr>
          <w:ilvl w:val="1"/>
          <w:numId w:val="10"/>
        </w:numPr>
        <w:tabs>
          <w:tab w:val="left" w:pos="1354"/>
          <w:tab w:val="left" w:pos="1701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Сімейне життя.</w:t>
      </w:r>
    </w:p>
    <w:p w:rsidR="00E86B26" w:rsidRPr="00BE4687" w:rsidRDefault="00E86B26" w:rsidP="00E86B26">
      <w:pPr>
        <w:widowControl/>
        <w:numPr>
          <w:ilvl w:val="1"/>
          <w:numId w:val="10"/>
        </w:numPr>
        <w:tabs>
          <w:tab w:val="left" w:pos="1354"/>
          <w:tab w:val="left" w:pos="1701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Постановка особистих кінцевих цілей кар’єри.</w:t>
      </w:r>
    </w:p>
    <w:p w:rsidR="00E86B26" w:rsidRPr="00BE4687" w:rsidRDefault="00E86B26" w:rsidP="00E86B26">
      <w:pPr>
        <w:pStyle w:val="30"/>
        <w:widowControl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60"/>
        <w:rPr>
          <w:sz w:val="28"/>
          <w:szCs w:val="28"/>
        </w:rPr>
      </w:pPr>
      <w:r w:rsidRPr="00BE4687">
        <w:rPr>
          <w:sz w:val="28"/>
          <w:szCs w:val="28"/>
        </w:rPr>
        <w:lastRenderedPageBreak/>
        <w:t>Особисті цілі та плани діяльності, що сприяють здійсненню моєї кар’єри.</w:t>
      </w:r>
    </w:p>
    <w:p w:rsidR="00E86B26" w:rsidRPr="00BE4687" w:rsidRDefault="00E86B26" w:rsidP="00E86B26">
      <w:pPr>
        <w:pStyle w:val="30"/>
        <w:widowControl/>
        <w:numPr>
          <w:ilvl w:val="0"/>
          <w:numId w:val="5"/>
        </w:numPr>
        <w:shd w:val="clear" w:color="auto" w:fill="auto"/>
        <w:tabs>
          <w:tab w:val="left" w:pos="1147"/>
        </w:tabs>
        <w:spacing w:before="0" w:line="240" w:lineRule="auto"/>
        <w:ind w:left="760"/>
        <w:rPr>
          <w:i/>
          <w:sz w:val="28"/>
          <w:szCs w:val="28"/>
        </w:rPr>
      </w:pPr>
      <w:bookmarkStart w:id="5" w:name="bookmark169"/>
      <w:r w:rsidRPr="00BE4687">
        <w:rPr>
          <w:i/>
          <w:sz w:val="28"/>
          <w:szCs w:val="28"/>
        </w:rPr>
        <w:t>Оцінка життєвої ситуації.</w:t>
      </w:r>
      <w:bookmarkEnd w:id="5"/>
    </w:p>
    <w:p w:rsidR="00E86B26" w:rsidRPr="00BE4687" w:rsidRDefault="00E86B26" w:rsidP="00E86B26">
      <w:pPr>
        <w:pStyle w:val="30"/>
        <w:widowControl/>
        <w:numPr>
          <w:ilvl w:val="1"/>
          <w:numId w:val="5"/>
        </w:numPr>
        <w:shd w:val="clear" w:color="auto" w:fill="auto"/>
        <w:tabs>
          <w:tab w:val="left" w:pos="1701"/>
        </w:tabs>
        <w:spacing w:before="0" w:line="240" w:lineRule="auto"/>
        <w:ind w:left="760"/>
        <w:rPr>
          <w:sz w:val="28"/>
          <w:szCs w:val="28"/>
        </w:rPr>
      </w:pPr>
      <w:bookmarkStart w:id="6" w:name="bookmark170"/>
      <w:r w:rsidRPr="00BE4687">
        <w:rPr>
          <w:sz w:val="28"/>
          <w:szCs w:val="28"/>
        </w:rPr>
        <w:t>Робота.</w:t>
      </w:r>
      <w:bookmarkEnd w:id="6"/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маю я чітку картину про свою роботу та її цілі?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допомагає моя робота у досягненні інших життєвих цілей?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мої цілі розвитку і просування у відношенні до роботи?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є у мене натхнення і мотивація?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Що є для мене мотивацією сьогодні? Через 5 років?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сильні та слабкі сторони моєї мотивації?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До яких заходів я можу вдаватися, щоб переконатись, що моя робота буде в найближчі роки відповідати моїм особистим потребам?</w:t>
      </w:r>
    </w:p>
    <w:p w:rsidR="00E86B26" w:rsidRPr="00BE4687" w:rsidRDefault="00E86B26" w:rsidP="00E86B26">
      <w:pPr>
        <w:pStyle w:val="30"/>
        <w:widowControl/>
        <w:numPr>
          <w:ilvl w:val="1"/>
          <w:numId w:val="5"/>
        </w:numPr>
        <w:shd w:val="clear" w:color="auto" w:fill="auto"/>
        <w:tabs>
          <w:tab w:val="left" w:pos="1701"/>
        </w:tabs>
        <w:spacing w:before="0" w:line="240" w:lineRule="auto"/>
        <w:ind w:left="760"/>
        <w:rPr>
          <w:sz w:val="28"/>
          <w:szCs w:val="28"/>
        </w:rPr>
      </w:pPr>
      <w:bookmarkStart w:id="7" w:name="bookmark171"/>
      <w:r w:rsidRPr="00BE4687">
        <w:rPr>
          <w:sz w:val="28"/>
          <w:szCs w:val="28"/>
        </w:rPr>
        <w:t>Економічний стан.</w:t>
      </w:r>
      <w:bookmarkEnd w:id="7"/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Яке моє економічне становище?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На чому базується моя оцінка?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є в мене особистий бюджет - який він, і чи притримуюсь я його рамок?</w:t>
      </w:r>
    </w:p>
    <w:p w:rsidR="00E86B26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заходи я зможу застосувати для покращення економічного стану?</w:t>
      </w:r>
    </w:p>
    <w:p w:rsidR="00E86B26" w:rsidRPr="00BE4687" w:rsidRDefault="00E86B26" w:rsidP="00E86B26">
      <w:pPr>
        <w:pStyle w:val="30"/>
        <w:widowControl/>
        <w:numPr>
          <w:ilvl w:val="1"/>
          <w:numId w:val="5"/>
        </w:numPr>
        <w:shd w:val="clear" w:color="auto" w:fill="auto"/>
        <w:tabs>
          <w:tab w:val="left" w:pos="1701"/>
        </w:tabs>
        <w:spacing w:before="0" w:line="240" w:lineRule="auto"/>
        <w:ind w:left="740"/>
        <w:rPr>
          <w:sz w:val="28"/>
          <w:szCs w:val="28"/>
        </w:rPr>
      </w:pPr>
      <w:bookmarkStart w:id="8" w:name="bookmark172"/>
      <w:r w:rsidRPr="00BE4687">
        <w:rPr>
          <w:sz w:val="28"/>
          <w:szCs w:val="28"/>
        </w:rPr>
        <w:t>Фізичний стан.</w:t>
      </w:r>
      <w:bookmarkEnd w:id="8"/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Яка моя загальна фізична форма?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потрібно мені займатися щоденно ранковою гімнастикою?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буваю я регулярно на оглядах у лікарів?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дотримуюсь гігієни праці?</w:t>
      </w:r>
    </w:p>
    <w:p w:rsidR="00E86B26" w:rsidRPr="00BE4687" w:rsidRDefault="00E86B26" w:rsidP="00E86B26">
      <w:pPr>
        <w:pStyle w:val="30"/>
        <w:widowControl/>
        <w:numPr>
          <w:ilvl w:val="1"/>
          <w:numId w:val="5"/>
        </w:numPr>
        <w:shd w:val="clear" w:color="auto" w:fill="auto"/>
        <w:tabs>
          <w:tab w:val="left" w:pos="1701"/>
        </w:tabs>
        <w:spacing w:before="0" w:line="240" w:lineRule="auto"/>
        <w:ind w:left="740"/>
        <w:rPr>
          <w:sz w:val="28"/>
          <w:szCs w:val="28"/>
        </w:rPr>
      </w:pPr>
      <w:bookmarkStart w:id="9" w:name="bookmark173"/>
      <w:r w:rsidRPr="00BE4687">
        <w:rPr>
          <w:sz w:val="28"/>
          <w:szCs w:val="28"/>
        </w:rPr>
        <w:t>Соціальний стан - людські відносини.</w:t>
      </w:r>
      <w:bookmarkEnd w:id="9"/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щиро я цікавлюсь думкою і точкою зору інших? Як я їх враховую?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цікавлять мене чужі турботи і проблеми?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нав’язую я іншим свої думки і враження?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вмію я слухати?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вмію я цінувати людей, з якими спілкуюсь?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 це виявляється на практиці?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сприяю я розвитку людей, з якими спілкуюсь?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 я турбуюсь про дружні стосунки?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 я можу розвивати свої стосунки з людьми?</w:t>
      </w:r>
    </w:p>
    <w:p w:rsidR="00E86B26" w:rsidRPr="00BE4687" w:rsidRDefault="00E86B26" w:rsidP="00E86B26">
      <w:pPr>
        <w:pStyle w:val="30"/>
        <w:widowControl/>
        <w:numPr>
          <w:ilvl w:val="1"/>
          <w:numId w:val="5"/>
        </w:numPr>
        <w:shd w:val="clear" w:color="auto" w:fill="auto"/>
        <w:tabs>
          <w:tab w:val="left" w:pos="1701"/>
        </w:tabs>
        <w:spacing w:before="0" w:line="240" w:lineRule="auto"/>
        <w:ind w:left="740"/>
        <w:rPr>
          <w:sz w:val="28"/>
          <w:szCs w:val="28"/>
        </w:rPr>
      </w:pPr>
      <w:bookmarkStart w:id="10" w:name="bookmark174"/>
      <w:r w:rsidRPr="00BE4687">
        <w:rPr>
          <w:sz w:val="28"/>
          <w:szCs w:val="28"/>
        </w:rPr>
        <w:t>Психологічний стан.</w:t>
      </w:r>
      <w:bookmarkEnd w:id="10"/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Який мій психологічний стан?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стресові чинники турбують мене сьогодні?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не слід мені сьогодні змінити роботу?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lastRenderedPageBreak/>
        <w:t>Чи потрібно мені змінити спосіб життя, коло спілкування, хобі?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потребую я допомоги психіатрів?</w:t>
      </w:r>
    </w:p>
    <w:p w:rsidR="00E86B26" w:rsidRPr="00BE4687" w:rsidRDefault="00E86B26" w:rsidP="00E86B26">
      <w:pPr>
        <w:pStyle w:val="30"/>
        <w:widowControl/>
        <w:numPr>
          <w:ilvl w:val="1"/>
          <w:numId w:val="5"/>
        </w:numPr>
        <w:shd w:val="clear" w:color="auto" w:fill="auto"/>
        <w:tabs>
          <w:tab w:val="left" w:pos="1701"/>
        </w:tabs>
        <w:spacing w:before="0" w:line="240" w:lineRule="auto"/>
        <w:ind w:left="740"/>
        <w:rPr>
          <w:sz w:val="28"/>
          <w:szCs w:val="28"/>
        </w:rPr>
      </w:pPr>
      <w:bookmarkStart w:id="11" w:name="bookmark175"/>
      <w:r w:rsidRPr="00BE4687">
        <w:rPr>
          <w:sz w:val="28"/>
          <w:szCs w:val="28"/>
        </w:rPr>
        <w:t>Сімейне життя.</w:t>
      </w:r>
      <w:bookmarkEnd w:id="11"/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є у мене умови для створення сім’ї?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слід народити ще одну дитину?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Чи надаю я достатню увагу батькам, жінці, чоловікові, дітям?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Як краще проводити дозвілля в колі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сім’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ї?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Куди поїхати на відпочинок?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Куди піти навчатися дітям?</w:t>
      </w:r>
    </w:p>
    <w:p w:rsidR="00E86B26" w:rsidRPr="00BE4687" w:rsidRDefault="00E86B26" w:rsidP="00E86B26">
      <w:pPr>
        <w:widowControl/>
        <w:numPr>
          <w:ilvl w:val="0"/>
          <w:numId w:val="1"/>
        </w:numPr>
        <w:tabs>
          <w:tab w:val="left" w:pos="1985"/>
        </w:tabs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 допомогти дітям, які мають свої сім’ї?</w:t>
      </w:r>
    </w:p>
    <w:p w:rsidR="00E86B26" w:rsidRPr="00BE4687" w:rsidRDefault="00E86B26" w:rsidP="00E86B26">
      <w:pPr>
        <w:pStyle w:val="30"/>
        <w:widowControl/>
        <w:numPr>
          <w:ilvl w:val="1"/>
          <w:numId w:val="5"/>
        </w:numPr>
        <w:shd w:val="clear" w:color="auto" w:fill="auto"/>
        <w:tabs>
          <w:tab w:val="left" w:pos="1701"/>
        </w:tabs>
        <w:spacing w:before="0" w:line="240" w:lineRule="auto"/>
        <w:ind w:left="740"/>
        <w:rPr>
          <w:sz w:val="28"/>
          <w:szCs w:val="28"/>
        </w:rPr>
      </w:pPr>
      <w:bookmarkStart w:id="12" w:name="bookmark176"/>
      <w:r w:rsidRPr="00BE4687">
        <w:rPr>
          <w:sz w:val="28"/>
          <w:szCs w:val="28"/>
        </w:rPr>
        <w:t>Постановка особистих кінцевих цілей кар’єри.</w:t>
      </w:r>
      <w:bookmarkEnd w:id="12"/>
    </w:p>
    <w:p w:rsidR="00E86B26" w:rsidRPr="00BE4687" w:rsidRDefault="00E86B26" w:rsidP="00E86B26">
      <w:pPr>
        <w:widowControl/>
        <w:numPr>
          <w:ilvl w:val="0"/>
          <w:numId w:val="6"/>
        </w:numPr>
        <w:tabs>
          <w:tab w:val="left" w:pos="1113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Цілями моєї кар’єри є:</w:t>
      </w:r>
    </w:p>
    <w:p w:rsidR="00E86B26" w:rsidRPr="00BE4687" w:rsidRDefault="00E86B26" w:rsidP="00E86B26">
      <w:pPr>
        <w:pStyle w:val="10"/>
        <w:widowControl/>
        <w:shd w:val="clear" w:color="auto" w:fill="auto"/>
        <w:tabs>
          <w:tab w:val="left" w:pos="1151"/>
          <w:tab w:val="right" w:leader="underscore" w:pos="9584"/>
        </w:tabs>
        <w:spacing w:after="0" w:line="240" w:lineRule="auto"/>
        <w:rPr>
          <w:sz w:val="28"/>
          <w:szCs w:val="28"/>
        </w:rPr>
      </w:pPr>
      <w:r w:rsidRPr="00BE4687">
        <w:rPr>
          <w:sz w:val="28"/>
          <w:szCs w:val="28"/>
        </w:rPr>
        <w:t>а)</w:t>
      </w:r>
      <w:r w:rsidRPr="00BE4687">
        <w:rPr>
          <w:sz w:val="28"/>
          <w:szCs w:val="28"/>
        </w:rPr>
        <w:tab/>
      </w:r>
      <w:r w:rsidRPr="00BE4687">
        <w:rPr>
          <w:sz w:val="28"/>
          <w:szCs w:val="28"/>
        </w:rPr>
        <w:tab/>
        <w:t>;</w:t>
      </w:r>
    </w:p>
    <w:p w:rsidR="00E86B26" w:rsidRPr="00BE4687" w:rsidRDefault="00E86B26" w:rsidP="00E86B26">
      <w:pPr>
        <w:pStyle w:val="10"/>
        <w:widowControl/>
        <w:shd w:val="clear" w:color="auto" w:fill="auto"/>
        <w:tabs>
          <w:tab w:val="left" w:pos="1170"/>
          <w:tab w:val="right" w:leader="underscore" w:pos="9584"/>
        </w:tabs>
        <w:spacing w:after="0" w:line="240" w:lineRule="auto"/>
        <w:rPr>
          <w:sz w:val="28"/>
          <w:szCs w:val="28"/>
        </w:rPr>
      </w:pPr>
      <w:r w:rsidRPr="00BE4687">
        <w:rPr>
          <w:sz w:val="28"/>
          <w:szCs w:val="28"/>
        </w:rPr>
        <w:t>б)</w:t>
      </w:r>
      <w:r w:rsidRPr="00BE4687">
        <w:rPr>
          <w:sz w:val="28"/>
          <w:szCs w:val="28"/>
        </w:rPr>
        <w:tab/>
      </w:r>
      <w:r w:rsidRPr="00BE4687">
        <w:rPr>
          <w:sz w:val="28"/>
          <w:szCs w:val="28"/>
        </w:rPr>
        <w:tab/>
        <w:t>;</w:t>
      </w:r>
    </w:p>
    <w:p w:rsidR="00E86B26" w:rsidRPr="00BE4687" w:rsidRDefault="00E86B26" w:rsidP="00E86B26">
      <w:pPr>
        <w:pStyle w:val="10"/>
        <w:widowControl/>
        <w:shd w:val="clear" w:color="auto" w:fill="auto"/>
        <w:tabs>
          <w:tab w:val="left" w:pos="1170"/>
          <w:tab w:val="right" w:leader="underscore" w:pos="9584"/>
        </w:tabs>
        <w:spacing w:after="0" w:line="240" w:lineRule="auto"/>
        <w:rPr>
          <w:sz w:val="28"/>
          <w:szCs w:val="28"/>
        </w:rPr>
      </w:pPr>
      <w:r w:rsidRPr="00BE4687">
        <w:rPr>
          <w:sz w:val="28"/>
          <w:szCs w:val="28"/>
        </w:rPr>
        <w:t>в)</w:t>
      </w:r>
      <w:r w:rsidRPr="00BE4687">
        <w:rPr>
          <w:sz w:val="28"/>
          <w:szCs w:val="28"/>
        </w:rPr>
        <w:tab/>
      </w:r>
      <w:r w:rsidRPr="00BE4687">
        <w:rPr>
          <w:sz w:val="28"/>
          <w:szCs w:val="28"/>
        </w:rPr>
        <w:tab/>
        <w:t>;</w:t>
      </w:r>
    </w:p>
    <w:p w:rsidR="00E86B26" w:rsidRPr="00BE4687" w:rsidRDefault="00E86B26" w:rsidP="00E86B26">
      <w:pPr>
        <w:pStyle w:val="10"/>
        <w:widowControl/>
        <w:shd w:val="clear" w:color="auto" w:fill="auto"/>
        <w:tabs>
          <w:tab w:val="left" w:pos="1170"/>
          <w:tab w:val="right" w:leader="underscore" w:pos="9584"/>
        </w:tabs>
        <w:spacing w:after="0" w:line="240" w:lineRule="auto"/>
        <w:rPr>
          <w:sz w:val="28"/>
          <w:szCs w:val="28"/>
        </w:rPr>
      </w:pPr>
      <w:r w:rsidRPr="00BE4687">
        <w:rPr>
          <w:sz w:val="28"/>
          <w:szCs w:val="28"/>
        </w:rPr>
        <w:t>г)</w:t>
      </w:r>
      <w:r w:rsidRPr="00BE4687">
        <w:rPr>
          <w:sz w:val="28"/>
          <w:szCs w:val="28"/>
        </w:rPr>
        <w:tab/>
      </w:r>
      <w:r w:rsidRPr="00BE4687">
        <w:rPr>
          <w:sz w:val="28"/>
          <w:szCs w:val="28"/>
        </w:rPr>
        <w:tab/>
        <w:t>.</w:t>
      </w:r>
    </w:p>
    <w:p w:rsidR="00E86B26" w:rsidRPr="00BE4687" w:rsidRDefault="00E86B26" w:rsidP="00E86B26">
      <w:pPr>
        <w:widowControl/>
        <w:numPr>
          <w:ilvl w:val="0"/>
          <w:numId w:val="6"/>
        </w:numPr>
        <w:tabs>
          <w:tab w:val="left" w:pos="1137"/>
        </w:tabs>
        <w:ind w:left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Моя кар’єра повинна здійснитись до 20</w:t>
      </w:r>
      <w:r w:rsidRPr="00BE4687">
        <w:rPr>
          <w:rFonts w:ascii="Times New Roman" w:hAnsi="Times New Roman" w:cs="Times New Roman"/>
          <w:sz w:val="28"/>
          <w:szCs w:val="28"/>
        </w:rPr>
        <w:tab/>
        <w:t>року, найпізніше до</w:t>
      </w:r>
      <w:r w:rsidRPr="00BE4687">
        <w:rPr>
          <w:rFonts w:ascii="Times New Roman" w:hAnsi="Times New Roman" w:cs="Times New Roman"/>
          <w:sz w:val="28"/>
          <w:szCs w:val="28"/>
        </w:rPr>
        <w:tab/>
      </w:r>
    </w:p>
    <w:p w:rsidR="00E86B26" w:rsidRPr="00BE4687" w:rsidRDefault="00E86B26" w:rsidP="00E86B26">
      <w:pPr>
        <w:widowControl/>
        <w:numPr>
          <w:ilvl w:val="0"/>
          <w:numId w:val="6"/>
        </w:numPr>
        <w:tabs>
          <w:tab w:val="left" w:pos="113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чинники будуть сприяти досягненню моєї кар’єри?</w:t>
      </w:r>
    </w:p>
    <w:p w:rsidR="00E86B26" w:rsidRPr="00BE4687" w:rsidRDefault="00E86B26" w:rsidP="00E86B26">
      <w:pPr>
        <w:widowControl/>
        <w:numPr>
          <w:ilvl w:val="0"/>
          <w:numId w:val="6"/>
        </w:numPr>
        <w:tabs>
          <w:tab w:val="left" w:pos="1142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Які чинники можуть перешкоджати реалізації моєї кар’єри?</w:t>
      </w:r>
    </w:p>
    <w:p w:rsidR="00E86B26" w:rsidRDefault="00E86B26" w:rsidP="00E86B26">
      <w:pPr>
        <w:widowControl/>
        <w:numPr>
          <w:ilvl w:val="0"/>
          <w:numId w:val="6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Які найбільш критичні пункти досягнення моєї кар’єри? </w:t>
      </w:r>
    </w:p>
    <w:p w:rsidR="00E86B26" w:rsidRPr="00BE4687" w:rsidRDefault="00E86B26" w:rsidP="00E86B26">
      <w:pPr>
        <w:widowControl/>
        <w:numPr>
          <w:ilvl w:val="0"/>
          <w:numId w:val="6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Що я можу зробити для цього?</w:t>
      </w:r>
      <w:r w:rsidRPr="00BE4687">
        <w:rPr>
          <w:rFonts w:ascii="Times New Roman" w:hAnsi="Times New Roman" w:cs="Times New Roman"/>
          <w:sz w:val="28"/>
          <w:szCs w:val="28"/>
        </w:rPr>
        <w:tab/>
        <w:t>.</w:t>
      </w:r>
    </w:p>
    <w:p w:rsidR="00E86B26" w:rsidRPr="00BE4687" w:rsidRDefault="00E86B26" w:rsidP="00E86B26">
      <w:pPr>
        <w:widowControl/>
        <w:numPr>
          <w:ilvl w:val="0"/>
          <w:numId w:val="6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>Чого мені не вистачає для досягнення моєї кар’єри: компетентності,</w:t>
      </w:r>
      <w:r>
        <w:rPr>
          <w:rFonts w:ascii="Times New Roman" w:hAnsi="Times New Roman" w:cs="Times New Roman"/>
          <w:sz w:val="28"/>
          <w:szCs w:val="28"/>
        </w:rPr>
        <w:t xml:space="preserve"> часу, грошей, здоров’я тощо?</w:t>
      </w:r>
    </w:p>
    <w:p w:rsidR="00E86B26" w:rsidRPr="00BE4687" w:rsidRDefault="00E86B26" w:rsidP="00E86B26">
      <w:pPr>
        <w:widowControl/>
        <w:numPr>
          <w:ilvl w:val="0"/>
          <w:numId w:val="6"/>
        </w:numPr>
        <w:tabs>
          <w:tab w:val="left" w:pos="1137"/>
        </w:tabs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E4687">
        <w:rPr>
          <w:rFonts w:ascii="Times New Roman" w:hAnsi="Times New Roman" w:cs="Times New Roman"/>
          <w:sz w:val="28"/>
          <w:szCs w:val="28"/>
        </w:rPr>
        <w:t xml:space="preserve">Чи готова я врахувати ці чинники, чи мені потрібно змінити свої </w:t>
      </w:r>
      <w:r>
        <w:rPr>
          <w:rFonts w:ascii="Times New Roman" w:hAnsi="Times New Roman" w:cs="Times New Roman"/>
          <w:sz w:val="28"/>
          <w:szCs w:val="28"/>
        </w:rPr>
        <w:t>цілі (як саме і коли?).</w:t>
      </w:r>
    </w:p>
    <w:p w:rsidR="00E86B26" w:rsidRDefault="00E86B26" w:rsidP="00E86B26">
      <w:pPr>
        <w:pStyle w:val="90"/>
        <w:widowControl/>
        <w:shd w:val="clear" w:color="auto" w:fill="auto"/>
        <w:spacing w:line="240" w:lineRule="auto"/>
        <w:ind w:firstLine="900"/>
        <w:rPr>
          <w:sz w:val="28"/>
          <w:szCs w:val="28"/>
        </w:rPr>
      </w:pPr>
    </w:p>
    <w:p w:rsidR="00E86B26" w:rsidRPr="00BE4687" w:rsidRDefault="00E86B26" w:rsidP="00E86B26">
      <w:pPr>
        <w:pStyle w:val="30"/>
        <w:widowControl/>
        <w:numPr>
          <w:ilvl w:val="0"/>
          <w:numId w:val="5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sz w:val="28"/>
          <w:szCs w:val="28"/>
        </w:rPr>
      </w:pPr>
      <w:r w:rsidRPr="00BE4687">
        <w:rPr>
          <w:sz w:val="28"/>
          <w:szCs w:val="28"/>
        </w:rPr>
        <w:t>Особисті цілі та плани діяльності, сприяючі здійсненню моєї</w:t>
      </w:r>
      <w:r>
        <w:rPr>
          <w:sz w:val="28"/>
          <w:szCs w:val="28"/>
        </w:rPr>
        <w:t xml:space="preserve"> </w:t>
      </w:r>
      <w:r w:rsidRPr="00BE4687">
        <w:rPr>
          <w:sz w:val="28"/>
          <w:szCs w:val="28"/>
        </w:rPr>
        <w:t>кар’єри.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3"/>
        <w:gridCol w:w="1440"/>
        <w:gridCol w:w="1450"/>
      </w:tblGrid>
      <w:tr w:rsidR="00E86B26" w:rsidRPr="00085536" w:rsidTr="00E008F4">
        <w:trPr>
          <w:trHeight w:val="2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085536" w:rsidRDefault="00E86B26" w:rsidP="00E008F4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85536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Для досягнення поставлених життєвих цілей мені потрібно вирішити такі особисті завдання: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6B26" w:rsidRPr="00085536" w:rsidRDefault="00E86B26" w:rsidP="00E008F4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85536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Заходи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6B26" w:rsidRPr="00085536" w:rsidRDefault="00E86B26" w:rsidP="00E008F4">
            <w:pPr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085536">
              <w:rPr>
                <w:rStyle w:val="211pt"/>
                <w:rFonts w:eastAsia="Arial Unicode MS"/>
                <w:b w:val="0"/>
                <w:i/>
                <w:sz w:val="24"/>
                <w:szCs w:val="24"/>
              </w:rPr>
              <w:t>Час</w:t>
            </w:r>
          </w:p>
        </w:tc>
      </w:tr>
      <w:tr w:rsidR="00E86B26" w:rsidRPr="00085536" w:rsidTr="00E008F4">
        <w:trPr>
          <w:trHeight w:val="2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85536">
              <w:rPr>
                <w:rStyle w:val="212pt"/>
                <w:rFonts w:eastAsia="Arial Unicode MS"/>
              </w:rPr>
              <w:t>В царині розвитку службової діяльності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085536" w:rsidTr="00E008F4">
        <w:trPr>
          <w:trHeight w:val="2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85536">
              <w:rPr>
                <w:rStyle w:val="212pt"/>
                <w:rFonts w:eastAsia="Arial Unicode MS"/>
              </w:rPr>
              <w:t>В царині економічного стану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085536" w:rsidTr="00E008F4">
        <w:trPr>
          <w:trHeight w:val="2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85536">
              <w:rPr>
                <w:rStyle w:val="212pt"/>
                <w:rFonts w:eastAsia="Arial Unicode MS"/>
              </w:rPr>
              <w:t>В царині здоров’я і фізичного виховання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085536" w:rsidTr="00E008F4">
        <w:trPr>
          <w:trHeight w:val="2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85536">
              <w:rPr>
                <w:rStyle w:val="212pt"/>
                <w:rFonts w:eastAsia="Arial Unicode MS"/>
              </w:rPr>
              <w:t>В царині соціального взаємовпливу, дружніх відносин і захоплень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085536" w:rsidTr="00E008F4">
        <w:trPr>
          <w:trHeight w:val="2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85536">
              <w:rPr>
                <w:rStyle w:val="212pt"/>
                <w:rFonts w:eastAsia="Arial Unicode MS"/>
              </w:rPr>
              <w:t>В царині моральної мотивації та психологічного стану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B26" w:rsidRPr="00085536" w:rsidTr="00E008F4">
        <w:trPr>
          <w:trHeight w:val="20"/>
          <w:jc w:val="center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085536">
              <w:rPr>
                <w:rStyle w:val="212pt"/>
                <w:rFonts w:eastAsia="Arial Unicode MS"/>
              </w:rPr>
              <w:t>В царині сімейного життя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B26" w:rsidRPr="00085536" w:rsidRDefault="00E86B26" w:rsidP="00E008F4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86B26" w:rsidRDefault="00E86B26" w:rsidP="00E86B26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E86B26" w:rsidRPr="00BE4687" w:rsidRDefault="00E86B26" w:rsidP="00E86B26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85536">
        <w:rPr>
          <w:rFonts w:ascii="Times New Roman" w:hAnsi="Times New Roman" w:cs="Times New Roman"/>
          <w:b/>
          <w:sz w:val="28"/>
          <w:szCs w:val="28"/>
        </w:rPr>
        <w:t>Завдання 2.</w:t>
      </w:r>
      <w:r w:rsidRPr="00BE4687">
        <w:rPr>
          <w:rFonts w:ascii="Times New Roman" w:hAnsi="Times New Roman" w:cs="Times New Roman"/>
          <w:sz w:val="28"/>
          <w:szCs w:val="28"/>
        </w:rPr>
        <w:t xml:space="preserve"> Скласти план формування кадрового резерву на заміщення ключових посад в організації. Практикувати планування трудової (ділової, службової) кар’єри. Заповнити таблицю. Розробити відповідні пропозиції.</w:t>
      </w:r>
    </w:p>
    <w:p w:rsidR="00E86B26" w:rsidRDefault="00E86B26" w:rsidP="00E86B26">
      <w:pPr>
        <w:widowControl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085536">
        <w:rPr>
          <w:rFonts w:ascii="Times New Roman" w:hAnsi="Times New Roman" w:cs="Times New Roman"/>
          <w:b/>
          <w:sz w:val="28"/>
          <w:szCs w:val="28"/>
        </w:rPr>
        <w:lastRenderedPageBreak/>
        <w:t>Завдання 3.</w:t>
      </w:r>
      <w:r w:rsidRPr="00BE4687">
        <w:rPr>
          <w:rFonts w:ascii="Times New Roman" w:hAnsi="Times New Roman" w:cs="Times New Roman"/>
          <w:sz w:val="28"/>
          <w:szCs w:val="28"/>
        </w:rPr>
        <w:t xml:space="preserve"> Розробити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кар’єрограму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для конкретного працівника організації.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Кар’єрограма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- це графічний опис того, що має відбуватись чи відбувається з людьми на різних етапах кар’єри. </w:t>
      </w:r>
      <w:proofErr w:type="spellStart"/>
      <w:r w:rsidRPr="00BE4687">
        <w:rPr>
          <w:rFonts w:ascii="Times New Roman" w:hAnsi="Times New Roman" w:cs="Times New Roman"/>
          <w:sz w:val="28"/>
          <w:szCs w:val="28"/>
        </w:rPr>
        <w:t>Кар’єрограма</w:t>
      </w:r>
      <w:proofErr w:type="spellEnd"/>
      <w:r w:rsidRPr="00BE4687">
        <w:rPr>
          <w:rFonts w:ascii="Times New Roman" w:hAnsi="Times New Roman" w:cs="Times New Roman"/>
          <w:sz w:val="28"/>
          <w:szCs w:val="28"/>
        </w:rPr>
        <w:t xml:space="preserve"> складається із двох частин. Перша - містить перелік посад по висхідній лінії, які працівник може займати протягом свого трудового життя із зазначенням строків заняття посад у роках. Друга частина містить характеристику форм і методів професійного навчання, підвищення кваліфікації, перепідготовки із зазначенням строків його проходження.</w:t>
      </w:r>
    </w:p>
    <w:p w:rsidR="00E86B26" w:rsidRDefault="00E86B26" w:rsidP="00E86B26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p w:rsidR="00E86B26" w:rsidRDefault="00E86B26" w:rsidP="00E86B26">
      <w:pPr>
        <w:pStyle w:val="90"/>
        <w:widowControl/>
        <w:shd w:val="clear" w:color="auto" w:fill="auto"/>
        <w:spacing w:line="240" w:lineRule="auto"/>
        <w:rPr>
          <w:sz w:val="28"/>
          <w:szCs w:val="28"/>
        </w:rPr>
      </w:pPr>
    </w:p>
    <w:sectPr w:rsidR="00E86B26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13EB"/>
    <w:multiLevelType w:val="multilevel"/>
    <w:tmpl w:val="C964B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5E63AB"/>
    <w:multiLevelType w:val="multilevel"/>
    <w:tmpl w:val="B45233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151AEC"/>
    <w:multiLevelType w:val="multilevel"/>
    <w:tmpl w:val="FA5A1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F356A"/>
    <w:multiLevelType w:val="multilevel"/>
    <w:tmpl w:val="A894D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955977"/>
    <w:multiLevelType w:val="multilevel"/>
    <w:tmpl w:val="87288B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52EA17B4"/>
    <w:multiLevelType w:val="multilevel"/>
    <w:tmpl w:val="26947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810DFB"/>
    <w:multiLevelType w:val="multilevel"/>
    <w:tmpl w:val="34344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9692E"/>
    <w:multiLevelType w:val="multilevel"/>
    <w:tmpl w:val="B7E0B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CC0254"/>
    <w:multiLevelType w:val="multilevel"/>
    <w:tmpl w:val="02EED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4B1A08"/>
    <w:multiLevelType w:val="multilevel"/>
    <w:tmpl w:val="9F4493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E86B26"/>
    <w:rsid w:val="004016A5"/>
    <w:rsid w:val="00576C00"/>
    <w:rsid w:val="00AD01A5"/>
    <w:rsid w:val="00BD45A7"/>
    <w:rsid w:val="00E86B26"/>
    <w:rsid w:val="00EC15CF"/>
    <w:rsid w:val="00F0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6B26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главление 1 Знак"/>
    <w:basedOn w:val="a0"/>
    <w:link w:val="10"/>
    <w:rsid w:val="00E86B26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 + Полужирный"/>
    <w:basedOn w:val="a0"/>
    <w:rsid w:val="00E8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E86B2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E86B2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0">
    <w:name w:val="Заголовок №2_"/>
    <w:basedOn w:val="a0"/>
    <w:link w:val="21"/>
    <w:rsid w:val="00E86B26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86B26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E86B2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">
    <w:name w:val="Основной текст (2) + 12 pt"/>
    <w:basedOn w:val="a0"/>
    <w:rsid w:val="00E86B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a0"/>
    <w:rsid w:val="00E86B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10">
    <w:name w:val="toc 1"/>
    <w:basedOn w:val="a"/>
    <w:link w:val="1"/>
    <w:autoRedefine/>
    <w:rsid w:val="00E86B26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E86B26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E86B26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1">
    <w:name w:val="Заголовок №2"/>
    <w:basedOn w:val="a"/>
    <w:link w:val="20"/>
    <w:rsid w:val="00E86B26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E86B26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4408</Words>
  <Characters>2514</Characters>
  <Application>Microsoft Office Word</Application>
  <DocSecurity>0</DocSecurity>
  <Lines>20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2022-03-18T10:42:00Z</dcterms:created>
  <dcterms:modified xsi:type="dcterms:W3CDTF">2022-03-18T11:04:00Z</dcterms:modified>
</cp:coreProperties>
</file>