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9B" w:rsidRDefault="00A55D9B" w:rsidP="00A55D9B">
      <w:pPr>
        <w:jc w:val="both"/>
        <w:rPr>
          <w:rFonts w:ascii="Times New Roman" w:hAnsi="Times New Roman" w:cs="Times New Roman"/>
          <w:sz w:val="28"/>
          <w:szCs w:val="28"/>
        </w:rPr>
      </w:pPr>
      <w:r>
        <w:rPr>
          <w:rFonts w:ascii="Times New Roman" w:hAnsi="Times New Roman" w:cs="Times New Roman"/>
          <w:sz w:val="28"/>
          <w:szCs w:val="28"/>
        </w:rPr>
        <w:t>Тема 9</w:t>
      </w:r>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Перцептивна</w:t>
      </w:r>
      <w:proofErr w:type="spellEnd"/>
      <w:r w:rsidRPr="00A55D9B">
        <w:rPr>
          <w:rFonts w:ascii="Times New Roman" w:hAnsi="Times New Roman" w:cs="Times New Roman"/>
          <w:sz w:val="28"/>
          <w:szCs w:val="28"/>
        </w:rPr>
        <w:t xml:space="preserve"> сторона спілкування. Сприйняття та розуміння людини людиною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План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1. Соціальна перцепція як аспект спілкування.</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 2. Основні способи розуміння людини людиною.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3. Фундаментальні помилки сприйняття та мотиваційні викривлення в процесі сприйняття та розуміння людини людиною.</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 Література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1. </w:t>
      </w:r>
      <w:proofErr w:type="spellStart"/>
      <w:r w:rsidRPr="00A55D9B">
        <w:rPr>
          <w:rFonts w:ascii="Times New Roman" w:hAnsi="Times New Roman" w:cs="Times New Roman"/>
          <w:sz w:val="28"/>
          <w:szCs w:val="28"/>
        </w:rPr>
        <w:t>Андреева</w:t>
      </w:r>
      <w:proofErr w:type="spellEnd"/>
      <w:r w:rsidRPr="00A55D9B">
        <w:rPr>
          <w:rFonts w:ascii="Times New Roman" w:hAnsi="Times New Roman" w:cs="Times New Roman"/>
          <w:sz w:val="28"/>
          <w:szCs w:val="28"/>
        </w:rPr>
        <w:t xml:space="preserve"> Г.М. </w:t>
      </w:r>
      <w:proofErr w:type="spellStart"/>
      <w:r w:rsidRPr="00A55D9B">
        <w:rPr>
          <w:rFonts w:ascii="Times New Roman" w:hAnsi="Times New Roman" w:cs="Times New Roman"/>
          <w:sz w:val="28"/>
          <w:szCs w:val="28"/>
        </w:rPr>
        <w:t>Социальная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психология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Учебник</w:t>
      </w:r>
      <w:proofErr w:type="spellEnd"/>
      <w:r w:rsidRPr="00A55D9B">
        <w:rPr>
          <w:rFonts w:ascii="Times New Roman" w:hAnsi="Times New Roman" w:cs="Times New Roman"/>
          <w:sz w:val="28"/>
          <w:szCs w:val="28"/>
        </w:rPr>
        <w:t xml:space="preserve"> для </w:t>
      </w:r>
      <w:proofErr w:type="spellStart"/>
      <w:r w:rsidRPr="00A55D9B">
        <w:rPr>
          <w:rFonts w:ascii="Times New Roman" w:hAnsi="Times New Roman" w:cs="Times New Roman"/>
          <w:sz w:val="28"/>
          <w:szCs w:val="28"/>
        </w:rPr>
        <w:t>высших</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учебных</w:t>
      </w:r>
      <w:proofErr w:type="spellEnd"/>
      <w:r w:rsidRPr="00A55D9B">
        <w:rPr>
          <w:rFonts w:ascii="Times New Roman" w:hAnsi="Times New Roman" w:cs="Times New Roman"/>
          <w:sz w:val="28"/>
          <w:szCs w:val="28"/>
        </w:rPr>
        <w:t xml:space="preserve"> заведений. – М.: Аспект Пресс, 1998. – 376 с.</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 2. </w:t>
      </w:r>
      <w:proofErr w:type="spellStart"/>
      <w:r w:rsidRPr="00A55D9B">
        <w:rPr>
          <w:rFonts w:ascii="Times New Roman" w:hAnsi="Times New Roman" w:cs="Times New Roman"/>
          <w:sz w:val="28"/>
          <w:szCs w:val="28"/>
        </w:rPr>
        <w:t>Бодалев</w:t>
      </w:r>
      <w:proofErr w:type="spellEnd"/>
      <w:r w:rsidRPr="00A55D9B">
        <w:rPr>
          <w:rFonts w:ascii="Times New Roman" w:hAnsi="Times New Roman" w:cs="Times New Roman"/>
          <w:sz w:val="28"/>
          <w:szCs w:val="28"/>
        </w:rPr>
        <w:t xml:space="preserve"> A.A. </w:t>
      </w:r>
      <w:proofErr w:type="spellStart"/>
      <w:r w:rsidRPr="00A55D9B">
        <w:rPr>
          <w:rFonts w:ascii="Times New Roman" w:hAnsi="Times New Roman" w:cs="Times New Roman"/>
          <w:sz w:val="28"/>
          <w:szCs w:val="28"/>
        </w:rPr>
        <w:t>Восприятие</w:t>
      </w:r>
      <w:proofErr w:type="spellEnd"/>
      <w:r w:rsidRPr="00A55D9B">
        <w:rPr>
          <w:rFonts w:ascii="Times New Roman" w:hAnsi="Times New Roman" w:cs="Times New Roman"/>
          <w:sz w:val="28"/>
          <w:szCs w:val="28"/>
        </w:rPr>
        <w:t xml:space="preserve"> и </w:t>
      </w:r>
      <w:proofErr w:type="spellStart"/>
      <w:r w:rsidRPr="00A55D9B">
        <w:rPr>
          <w:rFonts w:ascii="Times New Roman" w:hAnsi="Times New Roman" w:cs="Times New Roman"/>
          <w:sz w:val="28"/>
          <w:szCs w:val="28"/>
        </w:rPr>
        <w:t>понимание</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человека</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человеком</w:t>
      </w:r>
      <w:proofErr w:type="spellEnd"/>
      <w:r w:rsidRPr="00A55D9B">
        <w:rPr>
          <w:rFonts w:ascii="Times New Roman" w:hAnsi="Times New Roman" w:cs="Times New Roman"/>
          <w:sz w:val="28"/>
          <w:szCs w:val="28"/>
        </w:rPr>
        <w:t xml:space="preserve">. - </w:t>
      </w:r>
      <w:proofErr w:type="spellStart"/>
      <w:r w:rsidRPr="00A55D9B">
        <w:rPr>
          <w:rFonts w:ascii="Times New Roman" w:hAnsi="Times New Roman" w:cs="Times New Roman"/>
          <w:sz w:val="28"/>
          <w:szCs w:val="28"/>
        </w:rPr>
        <w:t>Изд-во</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МГУ</w:t>
      </w:r>
      <w:proofErr w:type="spellEnd"/>
      <w:r w:rsidRPr="00A55D9B">
        <w:rPr>
          <w:rFonts w:ascii="Times New Roman" w:hAnsi="Times New Roman" w:cs="Times New Roman"/>
          <w:sz w:val="28"/>
          <w:szCs w:val="28"/>
        </w:rPr>
        <w:t xml:space="preserve">, 1982. - 200 с.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3. Корнєв М.Н., Коваленко А.Б. Соціальна психологія: Підручник. – К.: Либідь, 2008. – 301 с.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4. </w:t>
      </w:r>
      <w:proofErr w:type="spellStart"/>
      <w:r w:rsidRPr="00A55D9B">
        <w:rPr>
          <w:rFonts w:ascii="Times New Roman" w:hAnsi="Times New Roman" w:cs="Times New Roman"/>
          <w:sz w:val="28"/>
          <w:szCs w:val="28"/>
        </w:rPr>
        <w:t>Майерс</w:t>
      </w:r>
      <w:proofErr w:type="spellEnd"/>
      <w:r w:rsidRPr="00A55D9B">
        <w:rPr>
          <w:rFonts w:ascii="Times New Roman" w:hAnsi="Times New Roman" w:cs="Times New Roman"/>
          <w:sz w:val="28"/>
          <w:szCs w:val="28"/>
        </w:rPr>
        <w:t xml:space="preserve"> Д. </w:t>
      </w:r>
      <w:proofErr w:type="spellStart"/>
      <w:r w:rsidRPr="00A55D9B">
        <w:rPr>
          <w:rFonts w:ascii="Times New Roman" w:hAnsi="Times New Roman" w:cs="Times New Roman"/>
          <w:sz w:val="28"/>
          <w:szCs w:val="28"/>
        </w:rPr>
        <w:t>Социальная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психология</w:t>
      </w:r>
      <w:proofErr w:type="spellEnd"/>
      <w:r w:rsidRPr="00A55D9B">
        <w:rPr>
          <w:rFonts w:ascii="Times New Roman" w:hAnsi="Times New Roman" w:cs="Times New Roman"/>
          <w:sz w:val="28"/>
          <w:szCs w:val="28"/>
        </w:rPr>
        <w:t xml:space="preserve">: Пер. с англ. – </w:t>
      </w:r>
      <w:proofErr w:type="spellStart"/>
      <w:r w:rsidRPr="00A55D9B">
        <w:rPr>
          <w:rFonts w:ascii="Times New Roman" w:hAnsi="Times New Roman" w:cs="Times New Roman"/>
          <w:sz w:val="28"/>
          <w:szCs w:val="28"/>
        </w:rPr>
        <w:t>СПб</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Питер</w:t>
      </w:r>
      <w:proofErr w:type="spellEnd"/>
      <w:r w:rsidRPr="00A55D9B">
        <w:rPr>
          <w:rFonts w:ascii="Times New Roman" w:hAnsi="Times New Roman" w:cs="Times New Roman"/>
          <w:sz w:val="28"/>
          <w:szCs w:val="28"/>
        </w:rPr>
        <w:t xml:space="preserve">, 1997. – 688 с.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5. </w:t>
      </w:r>
      <w:proofErr w:type="spellStart"/>
      <w:r w:rsidRPr="00A55D9B">
        <w:rPr>
          <w:rFonts w:ascii="Times New Roman" w:hAnsi="Times New Roman" w:cs="Times New Roman"/>
          <w:sz w:val="28"/>
          <w:szCs w:val="28"/>
        </w:rPr>
        <w:t>Малкова</w:t>
      </w:r>
      <w:proofErr w:type="spellEnd"/>
      <w:r w:rsidRPr="00A55D9B">
        <w:rPr>
          <w:rFonts w:ascii="Times New Roman" w:hAnsi="Times New Roman" w:cs="Times New Roman"/>
          <w:sz w:val="28"/>
          <w:szCs w:val="28"/>
        </w:rPr>
        <w:t xml:space="preserve"> Т.М. Психологія вищої освіти. Текст лекцій. – К.: Національна академія внутрішніх справ України, 2005. – С. 95-100.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6. Москаленко В.В. Соціальна психологія: Навчальний посібник . Видання 2-ге, виправлене та доповнене. – К.: Центр учбової літератури, 2008. – 688 с.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7. </w:t>
      </w:r>
      <w:proofErr w:type="spellStart"/>
      <w:r w:rsidRPr="00A55D9B">
        <w:rPr>
          <w:rFonts w:ascii="Times New Roman" w:hAnsi="Times New Roman" w:cs="Times New Roman"/>
          <w:sz w:val="28"/>
          <w:szCs w:val="28"/>
        </w:rPr>
        <w:t>Муздыбаев</w:t>
      </w:r>
      <w:proofErr w:type="spellEnd"/>
      <w:r w:rsidRPr="00A55D9B">
        <w:rPr>
          <w:rFonts w:ascii="Times New Roman" w:hAnsi="Times New Roman" w:cs="Times New Roman"/>
          <w:sz w:val="28"/>
          <w:szCs w:val="28"/>
        </w:rPr>
        <w:t xml:space="preserve"> К. </w:t>
      </w:r>
      <w:proofErr w:type="spellStart"/>
      <w:r w:rsidRPr="00A55D9B">
        <w:rPr>
          <w:rFonts w:ascii="Times New Roman" w:hAnsi="Times New Roman" w:cs="Times New Roman"/>
          <w:sz w:val="28"/>
          <w:szCs w:val="28"/>
        </w:rPr>
        <w:t>Психология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ответственности</w:t>
      </w:r>
      <w:proofErr w:type="spellEnd"/>
      <w:r w:rsidRPr="00A55D9B">
        <w:rPr>
          <w:rFonts w:ascii="Times New Roman" w:hAnsi="Times New Roman" w:cs="Times New Roman"/>
          <w:sz w:val="28"/>
          <w:szCs w:val="28"/>
        </w:rPr>
        <w:t xml:space="preserve">. – Л.: Наука, 1983. – 240 с. 8. </w:t>
      </w:r>
      <w:proofErr w:type="spellStart"/>
      <w:r w:rsidRPr="00A55D9B">
        <w:rPr>
          <w:rFonts w:ascii="Times New Roman" w:hAnsi="Times New Roman" w:cs="Times New Roman"/>
          <w:sz w:val="28"/>
          <w:szCs w:val="28"/>
        </w:rPr>
        <w:t>Трусов</w:t>
      </w:r>
      <w:proofErr w:type="spellEnd"/>
      <w:r w:rsidRPr="00A55D9B">
        <w:rPr>
          <w:rFonts w:ascii="Times New Roman" w:hAnsi="Times New Roman" w:cs="Times New Roman"/>
          <w:sz w:val="28"/>
          <w:szCs w:val="28"/>
        </w:rPr>
        <w:t xml:space="preserve"> В.П. </w:t>
      </w:r>
      <w:proofErr w:type="spellStart"/>
      <w:r w:rsidRPr="00A55D9B">
        <w:rPr>
          <w:rFonts w:ascii="Times New Roman" w:hAnsi="Times New Roman" w:cs="Times New Roman"/>
          <w:sz w:val="28"/>
          <w:szCs w:val="28"/>
        </w:rPr>
        <w:t>Социально-психологические</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исследования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когнитивных</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процессов</w:t>
      </w:r>
      <w:proofErr w:type="spellEnd"/>
      <w:r w:rsidRPr="00A55D9B">
        <w:rPr>
          <w:rFonts w:ascii="Times New Roman" w:hAnsi="Times New Roman" w:cs="Times New Roman"/>
          <w:sz w:val="28"/>
          <w:szCs w:val="28"/>
        </w:rPr>
        <w:t xml:space="preserve"> (по </w:t>
      </w:r>
      <w:proofErr w:type="spellStart"/>
      <w:r w:rsidRPr="00A55D9B">
        <w:rPr>
          <w:rFonts w:ascii="Times New Roman" w:hAnsi="Times New Roman" w:cs="Times New Roman"/>
          <w:sz w:val="28"/>
          <w:szCs w:val="28"/>
        </w:rPr>
        <w:t>материалам</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зарубежных</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экспериментальных</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работ</w:t>
      </w:r>
      <w:proofErr w:type="spellEnd"/>
      <w:r w:rsidRPr="00A55D9B">
        <w:rPr>
          <w:rFonts w:ascii="Times New Roman" w:hAnsi="Times New Roman" w:cs="Times New Roman"/>
          <w:sz w:val="28"/>
          <w:szCs w:val="28"/>
        </w:rPr>
        <w:t>) // В.Я.</w:t>
      </w:r>
      <w:proofErr w:type="spellStart"/>
      <w:r w:rsidRPr="00A55D9B">
        <w:rPr>
          <w:rFonts w:ascii="Times New Roman" w:hAnsi="Times New Roman" w:cs="Times New Roman"/>
          <w:sz w:val="28"/>
          <w:szCs w:val="28"/>
        </w:rPr>
        <w:t>Ядов</w:t>
      </w:r>
      <w:proofErr w:type="spellEnd"/>
      <w:r w:rsidRPr="00A55D9B">
        <w:rPr>
          <w:rFonts w:ascii="Times New Roman" w:hAnsi="Times New Roman" w:cs="Times New Roman"/>
          <w:sz w:val="28"/>
          <w:szCs w:val="28"/>
        </w:rPr>
        <w:t xml:space="preserve">, Н.В. Кузьмина. – Л.: ЛГУ, 1980. – 144 с. Інформаційні ресурси: </w:t>
      </w:r>
      <w:proofErr w:type="spellStart"/>
      <w:r w:rsidRPr="00A55D9B">
        <w:rPr>
          <w:rFonts w:ascii="Times New Roman" w:hAnsi="Times New Roman" w:cs="Times New Roman"/>
          <w:sz w:val="28"/>
          <w:szCs w:val="28"/>
        </w:rPr>
        <w:t>Бодалёв</w:t>
      </w:r>
      <w:proofErr w:type="spellEnd"/>
      <w:r w:rsidRPr="00A55D9B">
        <w:rPr>
          <w:rFonts w:ascii="Times New Roman" w:hAnsi="Times New Roman" w:cs="Times New Roman"/>
          <w:sz w:val="28"/>
          <w:szCs w:val="28"/>
        </w:rPr>
        <w:t xml:space="preserve"> А.А. </w:t>
      </w:r>
      <w:proofErr w:type="spellStart"/>
      <w:r w:rsidRPr="00A55D9B">
        <w:rPr>
          <w:rFonts w:ascii="Times New Roman" w:hAnsi="Times New Roman" w:cs="Times New Roman"/>
          <w:sz w:val="28"/>
          <w:szCs w:val="28"/>
        </w:rPr>
        <w:t>Восприятие</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человека</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человеком</w:t>
      </w:r>
      <w:proofErr w:type="spellEnd"/>
      <w:r w:rsidRPr="00A55D9B">
        <w:rPr>
          <w:rFonts w:ascii="Times New Roman" w:hAnsi="Times New Roman" w:cs="Times New Roman"/>
          <w:sz w:val="28"/>
          <w:szCs w:val="28"/>
        </w:rPr>
        <w:t xml:space="preserve">. http://pidruchniki.com/10650913/psihologiya/psihologiya_spilkuvannya http://uchebniks.net/book/213-socialna-psixologiya-navchalnij-posibnik-moskalenkovv/28-glava-19-perceptivna-storona-spilkuvannya.html </w:t>
      </w:r>
      <w:hyperlink r:id="rId4" w:history="1">
        <w:r w:rsidRPr="00AE3550">
          <w:rPr>
            <w:rStyle w:val="a3"/>
            <w:rFonts w:ascii="Times New Roman" w:hAnsi="Times New Roman" w:cs="Times New Roman"/>
            <w:sz w:val="28"/>
            <w:szCs w:val="28"/>
          </w:rPr>
          <w:t>http://www.cul.com.ua/preview/sotcialna_psihologija-Moskalenko.pdf</w:t>
        </w:r>
      </w:hyperlink>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 1. </w:t>
      </w:r>
      <w:proofErr w:type="spellStart"/>
      <w:r w:rsidRPr="00A55D9B">
        <w:rPr>
          <w:rFonts w:ascii="Times New Roman" w:hAnsi="Times New Roman" w:cs="Times New Roman"/>
          <w:sz w:val="28"/>
          <w:szCs w:val="28"/>
        </w:rPr>
        <w:t>Взаємовідображення</w:t>
      </w:r>
      <w:proofErr w:type="spellEnd"/>
      <w:r w:rsidRPr="00A55D9B">
        <w:rPr>
          <w:rFonts w:ascii="Times New Roman" w:hAnsi="Times New Roman" w:cs="Times New Roman"/>
          <w:sz w:val="28"/>
          <w:szCs w:val="28"/>
        </w:rPr>
        <w:t xml:space="preserve"> людини людиною у спілкуванні можна розглядати як особливу форму інформаційного обміну. Таке </w:t>
      </w:r>
      <w:proofErr w:type="spellStart"/>
      <w:r w:rsidRPr="00A55D9B">
        <w:rPr>
          <w:rFonts w:ascii="Times New Roman" w:hAnsi="Times New Roman" w:cs="Times New Roman"/>
          <w:sz w:val="28"/>
          <w:szCs w:val="28"/>
        </w:rPr>
        <w:t>взаємовіддзеркалення</w:t>
      </w:r>
      <w:proofErr w:type="spellEnd"/>
      <w:r w:rsidRPr="00A55D9B">
        <w:rPr>
          <w:rFonts w:ascii="Times New Roman" w:hAnsi="Times New Roman" w:cs="Times New Roman"/>
          <w:sz w:val="28"/>
          <w:szCs w:val="28"/>
        </w:rPr>
        <w:t xml:space="preserve"> в процесі спілкування прийнято називати «соціальною перцепцією». Термін </w:t>
      </w:r>
      <w:r w:rsidRPr="00A55D9B">
        <w:rPr>
          <w:rFonts w:ascii="Times New Roman" w:hAnsi="Times New Roman" w:cs="Times New Roman"/>
          <w:sz w:val="28"/>
          <w:szCs w:val="28"/>
        </w:rPr>
        <w:lastRenderedPageBreak/>
        <w:t xml:space="preserve">«соціальна перцепція» був введений </w:t>
      </w:r>
      <w:proofErr w:type="spellStart"/>
      <w:r w:rsidRPr="00A55D9B">
        <w:rPr>
          <w:rFonts w:ascii="Times New Roman" w:hAnsi="Times New Roman" w:cs="Times New Roman"/>
          <w:sz w:val="28"/>
          <w:szCs w:val="28"/>
        </w:rPr>
        <w:t>Брунером</w:t>
      </w:r>
      <w:proofErr w:type="spellEnd"/>
      <w:r w:rsidRPr="00A55D9B">
        <w:rPr>
          <w:rFonts w:ascii="Times New Roman" w:hAnsi="Times New Roman" w:cs="Times New Roman"/>
          <w:sz w:val="28"/>
          <w:szCs w:val="28"/>
        </w:rPr>
        <w:t xml:space="preserve"> Д. у 1947 році і спочатку використовувався для позначення соціальної обумовленості пізнавальних процесів. Згодом соціальною перцепцією почали називати процеси сприймання соціальних явищ, в якості яких розглядалися окремі індивіди, групи або великі соціальні спільності. Ці ж самі об'єкти могли виступати і в якості суб’єктів сприймання. Зараз під соціальною перцепцією розуміють міжособистісне, особистісно-групове і </w:t>
      </w:r>
      <w:proofErr w:type="spellStart"/>
      <w:r w:rsidRPr="00A55D9B">
        <w:rPr>
          <w:rFonts w:ascii="Times New Roman" w:hAnsi="Times New Roman" w:cs="Times New Roman"/>
          <w:sz w:val="28"/>
          <w:szCs w:val="28"/>
        </w:rPr>
        <w:t>міжгрупове</w:t>
      </w:r>
      <w:proofErr w:type="spellEnd"/>
      <w:r w:rsidRPr="00A55D9B">
        <w:rPr>
          <w:rFonts w:ascii="Times New Roman" w:hAnsi="Times New Roman" w:cs="Times New Roman"/>
          <w:sz w:val="28"/>
          <w:szCs w:val="28"/>
        </w:rPr>
        <w:t xml:space="preserve"> сприймання. </w:t>
      </w:r>
    </w:p>
    <w:p w:rsidR="00A55D9B" w:rsidRDefault="00A55D9B" w:rsidP="00A55D9B">
      <w:pPr>
        <w:jc w:val="both"/>
        <w:rPr>
          <w:rFonts w:ascii="Times New Roman" w:hAnsi="Times New Roman" w:cs="Times New Roman"/>
          <w:sz w:val="28"/>
          <w:szCs w:val="28"/>
        </w:rPr>
      </w:pPr>
      <w:r w:rsidRPr="00A55D9B">
        <w:rPr>
          <w:rFonts w:ascii="Times New Roman" w:hAnsi="Times New Roman" w:cs="Times New Roman"/>
          <w:sz w:val="28"/>
          <w:szCs w:val="28"/>
        </w:rPr>
        <w:t xml:space="preserve">2. Виділяють такі основні способи розуміння людини людиною як </w:t>
      </w:r>
      <w:proofErr w:type="spellStart"/>
      <w:r w:rsidRPr="00A55D9B">
        <w:rPr>
          <w:rFonts w:ascii="Times New Roman" w:hAnsi="Times New Roman" w:cs="Times New Roman"/>
          <w:sz w:val="28"/>
          <w:szCs w:val="28"/>
        </w:rPr>
        <w:t>ідент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ифікація</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емпат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ія</w:t>
      </w:r>
      <w:proofErr w:type="spellEnd"/>
      <w:r w:rsidRPr="00A55D9B">
        <w:rPr>
          <w:rFonts w:ascii="Times New Roman" w:hAnsi="Times New Roman" w:cs="Times New Roman"/>
          <w:sz w:val="28"/>
          <w:szCs w:val="28"/>
        </w:rPr>
        <w:t xml:space="preserve"> т а рефлексія. </w:t>
      </w:r>
      <w:proofErr w:type="spellStart"/>
      <w:r w:rsidRPr="00A55D9B">
        <w:rPr>
          <w:rFonts w:ascii="Times New Roman" w:hAnsi="Times New Roman" w:cs="Times New Roman"/>
          <w:sz w:val="28"/>
          <w:szCs w:val="28"/>
        </w:rPr>
        <w:t>Ідент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ифікація</w:t>
      </w:r>
      <w:proofErr w:type="spellEnd"/>
      <w:r w:rsidRPr="00A55D9B">
        <w:rPr>
          <w:rFonts w:ascii="Times New Roman" w:hAnsi="Times New Roman" w:cs="Times New Roman"/>
          <w:sz w:val="28"/>
          <w:szCs w:val="28"/>
        </w:rPr>
        <w:t xml:space="preserve"> – це спосіб пізнання іншого шляхом постановки себе на його місце. При ідентифікації відбувається уподібнення себе іншому. </w:t>
      </w:r>
      <w:proofErr w:type="spellStart"/>
      <w:r w:rsidRPr="00A55D9B">
        <w:rPr>
          <w:rFonts w:ascii="Times New Roman" w:hAnsi="Times New Roman" w:cs="Times New Roman"/>
          <w:sz w:val="28"/>
          <w:szCs w:val="28"/>
        </w:rPr>
        <w:t>Емпатію</w:t>
      </w:r>
      <w:proofErr w:type="spellEnd"/>
      <w:r w:rsidRPr="00A55D9B">
        <w:rPr>
          <w:rFonts w:ascii="Times New Roman" w:hAnsi="Times New Roman" w:cs="Times New Roman"/>
          <w:sz w:val="28"/>
          <w:szCs w:val="28"/>
        </w:rPr>
        <w:t xml:space="preserve"> інколи розглядають як афективну ідентифікацію. </w:t>
      </w:r>
      <w:proofErr w:type="spellStart"/>
      <w:r w:rsidRPr="00A55D9B">
        <w:rPr>
          <w:rFonts w:ascii="Times New Roman" w:hAnsi="Times New Roman" w:cs="Times New Roman"/>
          <w:sz w:val="28"/>
          <w:szCs w:val="28"/>
        </w:rPr>
        <w:t>Емпатія</w:t>
      </w:r>
      <w:proofErr w:type="spellEnd"/>
      <w:r w:rsidRPr="00A55D9B">
        <w:rPr>
          <w:rFonts w:ascii="Times New Roman" w:hAnsi="Times New Roman" w:cs="Times New Roman"/>
          <w:sz w:val="28"/>
          <w:szCs w:val="28"/>
        </w:rPr>
        <w:t xml:space="preserve"> (співпереживання) – це осягнення емоційного стану іншої людини у формі співпереживання або безпосереднього </w:t>
      </w:r>
      <w:proofErr w:type="spellStart"/>
      <w:r w:rsidRPr="00A55D9B">
        <w:rPr>
          <w:rFonts w:ascii="Times New Roman" w:hAnsi="Times New Roman" w:cs="Times New Roman"/>
          <w:sz w:val="28"/>
          <w:szCs w:val="28"/>
        </w:rPr>
        <w:t>вчування</w:t>
      </w:r>
      <w:proofErr w:type="spellEnd"/>
      <w:r w:rsidRPr="00A55D9B">
        <w:rPr>
          <w:rFonts w:ascii="Times New Roman" w:hAnsi="Times New Roman" w:cs="Times New Roman"/>
          <w:sz w:val="28"/>
          <w:szCs w:val="28"/>
        </w:rPr>
        <w:t xml:space="preserve"> в її психічний стан. Термін «</w:t>
      </w:r>
      <w:proofErr w:type="spellStart"/>
      <w:r w:rsidRPr="00A55D9B">
        <w:rPr>
          <w:rFonts w:ascii="Times New Roman" w:hAnsi="Times New Roman" w:cs="Times New Roman"/>
          <w:sz w:val="28"/>
          <w:szCs w:val="28"/>
        </w:rPr>
        <w:t>емпатія</w:t>
      </w:r>
      <w:proofErr w:type="spellEnd"/>
      <w:r w:rsidRPr="00A55D9B">
        <w:rPr>
          <w:rFonts w:ascii="Times New Roman" w:hAnsi="Times New Roman" w:cs="Times New Roman"/>
          <w:sz w:val="28"/>
          <w:szCs w:val="28"/>
        </w:rPr>
        <w:t xml:space="preserve">» був введений </w:t>
      </w:r>
      <w:proofErr w:type="spellStart"/>
      <w:r w:rsidRPr="00A55D9B">
        <w:rPr>
          <w:rFonts w:ascii="Times New Roman" w:hAnsi="Times New Roman" w:cs="Times New Roman"/>
          <w:sz w:val="28"/>
          <w:szCs w:val="28"/>
        </w:rPr>
        <w:t>Тітченером</w:t>
      </w:r>
      <w:proofErr w:type="spellEnd"/>
      <w:r w:rsidRPr="00A55D9B">
        <w:rPr>
          <w:rFonts w:ascii="Times New Roman" w:hAnsi="Times New Roman" w:cs="Times New Roman"/>
          <w:sz w:val="28"/>
          <w:szCs w:val="28"/>
        </w:rPr>
        <w:t xml:space="preserve"> Е. Ємельянов Ю.М. назвав </w:t>
      </w:r>
      <w:proofErr w:type="spellStart"/>
      <w:r w:rsidRPr="00A55D9B">
        <w:rPr>
          <w:rFonts w:ascii="Times New Roman" w:hAnsi="Times New Roman" w:cs="Times New Roman"/>
          <w:sz w:val="28"/>
          <w:szCs w:val="28"/>
        </w:rPr>
        <w:t>емпатію</w:t>
      </w:r>
      <w:proofErr w:type="spellEnd"/>
      <w:r w:rsidRPr="00A55D9B">
        <w:rPr>
          <w:rFonts w:ascii="Times New Roman" w:hAnsi="Times New Roman" w:cs="Times New Roman"/>
          <w:sz w:val="28"/>
          <w:szCs w:val="28"/>
        </w:rPr>
        <w:t xml:space="preserve"> емоційним резонансом на переживання іншого. 50 </w:t>
      </w:r>
      <w:proofErr w:type="spellStart"/>
      <w:r w:rsidRPr="00A55D9B">
        <w:rPr>
          <w:rFonts w:ascii="Times New Roman" w:hAnsi="Times New Roman" w:cs="Times New Roman"/>
          <w:sz w:val="28"/>
          <w:szCs w:val="28"/>
        </w:rPr>
        <w:t>Емпатія</w:t>
      </w:r>
      <w:proofErr w:type="spellEnd"/>
      <w:r w:rsidRPr="00A55D9B">
        <w:rPr>
          <w:rFonts w:ascii="Times New Roman" w:hAnsi="Times New Roman" w:cs="Times New Roman"/>
          <w:sz w:val="28"/>
          <w:szCs w:val="28"/>
        </w:rPr>
        <w:t xml:space="preserve"> відрізняється від ідентифікації тим, що при </w:t>
      </w:r>
      <w:proofErr w:type="spellStart"/>
      <w:r w:rsidRPr="00A55D9B">
        <w:rPr>
          <w:rFonts w:ascii="Times New Roman" w:hAnsi="Times New Roman" w:cs="Times New Roman"/>
          <w:sz w:val="28"/>
          <w:szCs w:val="28"/>
        </w:rPr>
        <w:t>емпатії</w:t>
      </w:r>
      <w:proofErr w:type="spellEnd"/>
      <w:r w:rsidRPr="00A55D9B">
        <w:rPr>
          <w:rFonts w:ascii="Times New Roman" w:hAnsi="Times New Roman" w:cs="Times New Roman"/>
          <w:sz w:val="28"/>
          <w:szCs w:val="28"/>
        </w:rPr>
        <w:t xml:space="preserve"> емоційне співпереживання не супроводжується уподібненням іншому. При ідентифікації людина відтворює хід думок свого партнера. В одній приповідці розповідається про те, як маленький хлопчик знайшов віслюка, якого шукало все село. Коли хлопця запитали, як йому вдалося знайти тваринку, він відповів: «Я уявив собі, що я – віслюк. А потім запитав себе: «А куди б я зараз пішов?» Здатність людини уявити собі, як вона сприймається іншими, заведено називати рефлексією. Рефлексія у своєму первинному значенні (тому, яке надавав цьому поняттю його автор Локк Д.) означає самоспостереження, </w:t>
      </w:r>
      <w:proofErr w:type="spellStart"/>
      <w:r w:rsidRPr="00A55D9B">
        <w:rPr>
          <w:rFonts w:ascii="Times New Roman" w:hAnsi="Times New Roman" w:cs="Times New Roman"/>
          <w:sz w:val="28"/>
          <w:szCs w:val="28"/>
        </w:rPr>
        <w:t>самосприйняття</w:t>
      </w:r>
      <w:proofErr w:type="spellEnd"/>
      <w:r w:rsidRPr="00A55D9B">
        <w:rPr>
          <w:rFonts w:ascii="Times New Roman" w:hAnsi="Times New Roman" w:cs="Times New Roman"/>
          <w:sz w:val="28"/>
          <w:szCs w:val="28"/>
        </w:rPr>
        <w:t xml:space="preserve">, самопізнання. Зараз під цим терміном розуміють здебільшого здатність людини стати на позиції іншої людини або здатність зайняти позицію спостерігача по відношенню до будь-якого соціального об’єкта, в тому числі і по відношенню до самого себе. Ще одним механізмом розуміння людини людиною є так звана каузальна ат </w:t>
      </w:r>
      <w:proofErr w:type="spellStart"/>
      <w:r w:rsidRPr="00A55D9B">
        <w:rPr>
          <w:rFonts w:ascii="Times New Roman" w:hAnsi="Times New Roman" w:cs="Times New Roman"/>
          <w:sz w:val="28"/>
          <w:szCs w:val="28"/>
        </w:rPr>
        <w:t>рибуція</w:t>
      </w:r>
      <w:proofErr w:type="spellEnd"/>
      <w:r w:rsidRPr="00A55D9B">
        <w:rPr>
          <w:rFonts w:ascii="Times New Roman" w:hAnsi="Times New Roman" w:cs="Times New Roman"/>
          <w:sz w:val="28"/>
          <w:szCs w:val="28"/>
        </w:rPr>
        <w:t xml:space="preserve"> – інтерпретація людиною причин та мотивів поведінки інших людей. Цей механізм має велике значення у випадках приписування відповідальності при оцінці наслідків надзвичайних подій (скоєння злочинів, дорожньо-транспортних пригод, досягнення великих успіхів в будь-яких сферах діяльності: картярській грі, шоу-бізнесі, науці чи мистецтві). При оцінці таких подій зазвичай мають місце помилки, зумовлені особливостями нашого сприйняття. Ці помилки можуть впливати навіть на правову оцінку скоєного (характер пред’явлених звинувачень, вирок суду), не кажучи вже про громадську думку. Взагалі психологи розрізняють п’ять рівнів приписування </w:t>
      </w:r>
      <w:r w:rsidRPr="00A55D9B">
        <w:rPr>
          <w:rFonts w:ascii="Times New Roman" w:hAnsi="Times New Roman" w:cs="Times New Roman"/>
          <w:sz w:val="28"/>
          <w:szCs w:val="28"/>
        </w:rPr>
        <w:lastRenderedPageBreak/>
        <w:t>відповідальності: На першому рівні атрибуції відповідальності відповідальність покладається на ту чи іншу людину лише тому, що ця людина якимсь чином пов’язана з даною подією. Яскравий приклад – це коли людина відповідає за чужі вчинки (так, приміром, батьки відповідають за вчинки своїх неповнолітніх дітей. Зв’язки між протиправними вчинками неповнолітніх та їх батьками об’єктивно можуть бути дуже складними й неоднозначними, і покладати всю відповідальність на батьків – це надто спрощувати справу). Таке розуміння відповідальності притаманне дітям молодшого шкільного віку. В психології цей рівень атрибуції відповідальності називається «приписування відповідальності за асоціацією». Другий рівень атрибуції в</w:t>
      </w:r>
      <w:r>
        <w:rPr>
          <w:rFonts w:ascii="Times New Roman" w:hAnsi="Times New Roman" w:cs="Times New Roman"/>
          <w:sz w:val="28"/>
          <w:szCs w:val="28"/>
        </w:rPr>
        <w:t>ідповідальності – це причинніст</w:t>
      </w:r>
      <w:r w:rsidRPr="00A55D9B">
        <w:rPr>
          <w:rFonts w:ascii="Times New Roman" w:hAnsi="Times New Roman" w:cs="Times New Roman"/>
          <w:sz w:val="28"/>
          <w:szCs w:val="28"/>
        </w:rPr>
        <w:t>ь. Людина вважається відповідальною, оскільки була необхідною умовою певної події, незалежно від того, могла чи не могла вона цю подію попередити, передбачала чи ні можливі наслідки, прагнула до них чи ні. Юридичний еквівалент – буквальне розуміння закону, коли, наприклад, компенсація за каліцтво сплачується лише через те, що нещастя трапилося на виробництві. Третій рівень приписування відповідальності ґрунтується на так</w:t>
      </w:r>
      <w:r>
        <w:rPr>
          <w:rFonts w:ascii="Times New Roman" w:hAnsi="Times New Roman" w:cs="Times New Roman"/>
          <w:sz w:val="28"/>
          <w:szCs w:val="28"/>
        </w:rPr>
        <w:t>ому критерії як передбачуваніст</w:t>
      </w:r>
      <w:r w:rsidRPr="00A55D9B">
        <w:rPr>
          <w:rFonts w:ascii="Times New Roman" w:hAnsi="Times New Roman" w:cs="Times New Roman"/>
          <w:sz w:val="28"/>
          <w:szCs w:val="28"/>
        </w:rPr>
        <w:t>ь. При цьому не враховується, чи прагнула людина до наслідків, що настали, чи передбачала вона їх настання. Людина визна</w:t>
      </w:r>
      <w:r>
        <w:rPr>
          <w:rFonts w:ascii="Times New Roman" w:hAnsi="Times New Roman" w:cs="Times New Roman"/>
          <w:sz w:val="28"/>
          <w:szCs w:val="28"/>
        </w:rPr>
        <w:t>ється відповідальною тому, що теорет</w:t>
      </w:r>
      <w:r w:rsidRPr="00A55D9B">
        <w:rPr>
          <w:rFonts w:ascii="Times New Roman" w:hAnsi="Times New Roman" w:cs="Times New Roman"/>
          <w:sz w:val="28"/>
          <w:szCs w:val="28"/>
        </w:rPr>
        <w:t>ично вона могла ці наслідки передбачити. Юридичним аналогом цього рівня атрибуції відп</w:t>
      </w:r>
      <w:r>
        <w:rPr>
          <w:rFonts w:ascii="Times New Roman" w:hAnsi="Times New Roman" w:cs="Times New Roman"/>
          <w:sz w:val="28"/>
          <w:szCs w:val="28"/>
        </w:rPr>
        <w:t>овідальності є так звана «халат</w:t>
      </w:r>
      <w:r w:rsidRPr="00A55D9B">
        <w:rPr>
          <w:rFonts w:ascii="Times New Roman" w:hAnsi="Times New Roman" w:cs="Times New Roman"/>
          <w:sz w:val="28"/>
          <w:szCs w:val="28"/>
        </w:rPr>
        <w:t>ні</w:t>
      </w:r>
      <w:r>
        <w:rPr>
          <w:rFonts w:ascii="Times New Roman" w:hAnsi="Times New Roman" w:cs="Times New Roman"/>
          <w:sz w:val="28"/>
          <w:szCs w:val="28"/>
        </w:rPr>
        <w:t>сть». Четверт</w:t>
      </w:r>
      <w:r w:rsidRPr="00A55D9B">
        <w:rPr>
          <w:rFonts w:ascii="Times New Roman" w:hAnsi="Times New Roman" w:cs="Times New Roman"/>
          <w:sz w:val="28"/>
          <w:szCs w:val="28"/>
        </w:rPr>
        <w:t>ий рівень атрибуції відповідальності віддзеркалює таке розуміння відповідальності, яке домінує в кримінальному праві, коли майже єдиним чинником події визнається суб’єкт, певна особа. Головним критерієм від</w:t>
      </w:r>
      <w:r>
        <w:rPr>
          <w:rFonts w:ascii="Times New Roman" w:hAnsi="Times New Roman" w:cs="Times New Roman"/>
          <w:sz w:val="28"/>
          <w:szCs w:val="28"/>
        </w:rPr>
        <w:t>повідальності виступає наявніст</w:t>
      </w:r>
      <w:r w:rsidRPr="00A55D9B">
        <w:rPr>
          <w:rFonts w:ascii="Times New Roman" w:hAnsi="Times New Roman" w:cs="Times New Roman"/>
          <w:sz w:val="28"/>
          <w:szCs w:val="28"/>
        </w:rPr>
        <w:t xml:space="preserve">ь наміру, навмисність дій. І на </w:t>
      </w:r>
      <w:proofErr w:type="spellStart"/>
      <w:r w:rsidRPr="00A55D9B">
        <w:rPr>
          <w:rFonts w:ascii="Times New Roman" w:hAnsi="Times New Roman" w:cs="Times New Roman"/>
          <w:sz w:val="28"/>
          <w:szCs w:val="28"/>
        </w:rPr>
        <w:t>на</w:t>
      </w:r>
      <w:proofErr w:type="spellEnd"/>
      <w:r w:rsidRPr="00A55D9B">
        <w:rPr>
          <w:rFonts w:ascii="Times New Roman" w:hAnsi="Times New Roman" w:cs="Times New Roman"/>
          <w:sz w:val="28"/>
          <w:szCs w:val="28"/>
        </w:rPr>
        <w:t xml:space="preserve"> – п’ят ому рівні – відповідальність розглядається як така, що зумовлена не лише особою, а й оточенням. Навіть мотиви, що спонукали людину до дії, розглядаються як детерміновані умовами її виховання та розвитку, впливом найближчого оточення, обставинами, що склалися. З цієї точки зору відповідальним за той чи інший вчинок людини є не тільки вона сама, але й до певної міри суспільство. Юридичним еквівалентом цього рівня атрибуції відповідальності є юридичне виправдання, яке 51 передбачає врахування пом’якшуючих провину обставин. Зрозуміло, що справедливе вирішення питання про відповідальність особи, причетної до тієї або іншої події, передбачає, – не тільки з точки зору психології, але й з точки зору здорового глузду, – всебічний розгляд обставин (як об’єктивних, так і суб’єктивних), що склалися, а не формальний підхід до справи. (Відомим прикладом формального підходу в юриспруденції є сумнозвісний вислів: «Незнання закону не звільняє від відповідальності перед законом»). 3. Неточність </w:t>
      </w:r>
      <w:r w:rsidRPr="00A55D9B">
        <w:rPr>
          <w:rFonts w:ascii="Times New Roman" w:hAnsi="Times New Roman" w:cs="Times New Roman"/>
          <w:sz w:val="28"/>
          <w:szCs w:val="28"/>
        </w:rPr>
        <w:lastRenderedPageBreak/>
        <w:t>механізму каузальної атрибуції пояснюється дією переважно двох факторів: мотив</w:t>
      </w:r>
      <w:r>
        <w:rPr>
          <w:rFonts w:ascii="Times New Roman" w:hAnsi="Times New Roman" w:cs="Times New Roman"/>
          <w:sz w:val="28"/>
          <w:szCs w:val="28"/>
        </w:rPr>
        <w:t>аційних викривлень та фундаментальних помилок сприйнят</w:t>
      </w:r>
      <w:r w:rsidRPr="00A55D9B">
        <w:rPr>
          <w:rFonts w:ascii="Times New Roman" w:hAnsi="Times New Roman" w:cs="Times New Roman"/>
          <w:sz w:val="28"/>
          <w:szCs w:val="28"/>
        </w:rPr>
        <w:t xml:space="preserve">тя. В якості останніх можна назвати: • схильність людини переоцінювати значення особистісних якостей і недооцінювати фактори ситуаційні; • піддатливість людини ілюзіям кореляції. При оцінці наслідків надзвичайних подій люди керуються так званим «здоровим глуздом», а не правилами статистики. Те, що лежить на поверхні, те, що легко пригадати, легко уявити – те здається і більш поширеним. Відомо, що ймовірність загибелі людини в автокатастрофі значно вища, ніж внаслідок аварії літака, але існують люди, які взагалі не користуються повітряним транспортом через суб’єктивну впевненість в його небезпечності; • готовність більше довіряти конкретним прикладам, ніж абстрактним даним. Мабуть, цю особливість використовують шахраї, які з метою вилучення коштів у довірливих громадян демонструють (в тому числі і по телебаченню) успіхи тих, хто їм довірився (згадаймо такого відомого </w:t>
      </w:r>
      <w:proofErr w:type="spellStart"/>
      <w:r w:rsidRPr="00A55D9B">
        <w:rPr>
          <w:rFonts w:ascii="Times New Roman" w:hAnsi="Times New Roman" w:cs="Times New Roman"/>
          <w:sz w:val="28"/>
          <w:szCs w:val="28"/>
        </w:rPr>
        <w:t>телеперсонажа</w:t>
      </w:r>
      <w:proofErr w:type="spellEnd"/>
      <w:r w:rsidRPr="00A55D9B">
        <w:rPr>
          <w:rFonts w:ascii="Times New Roman" w:hAnsi="Times New Roman" w:cs="Times New Roman"/>
          <w:sz w:val="28"/>
          <w:szCs w:val="28"/>
        </w:rPr>
        <w:t xml:space="preserve"> як Льоня </w:t>
      </w:r>
      <w:proofErr w:type="spellStart"/>
      <w:r w:rsidRPr="00A55D9B">
        <w:rPr>
          <w:rFonts w:ascii="Times New Roman" w:hAnsi="Times New Roman" w:cs="Times New Roman"/>
          <w:sz w:val="28"/>
          <w:szCs w:val="28"/>
        </w:rPr>
        <w:t>Голубков</w:t>
      </w:r>
      <w:proofErr w:type="spellEnd"/>
      <w:r w:rsidRPr="00A55D9B">
        <w:rPr>
          <w:rFonts w:ascii="Times New Roman" w:hAnsi="Times New Roman" w:cs="Times New Roman"/>
          <w:sz w:val="28"/>
          <w:szCs w:val="28"/>
        </w:rPr>
        <w:t>). До цих особливостей долучається і ряд інших помилок сприйняття. Так, помилка «хибної згоди» виникає внаслідок того, що «людина з вулиці» для обґрунтування звичайності, «нормальності» своєї поведінки використовує не випадкову вибірку, а таку, до якої входять особи, дуже подібні до неї самої. Цим пояснюються, зокрема, твердження алкоголіків, наркоманів, що вони «як усі». Помил</w:t>
      </w:r>
      <w:r>
        <w:rPr>
          <w:rFonts w:ascii="Times New Roman" w:hAnsi="Times New Roman" w:cs="Times New Roman"/>
          <w:sz w:val="28"/>
          <w:szCs w:val="28"/>
        </w:rPr>
        <w:t>ка «ігнорування неоднакових можливост</w:t>
      </w:r>
      <w:r w:rsidRPr="00A55D9B">
        <w:rPr>
          <w:rFonts w:ascii="Times New Roman" w:hAnsi="Times New Roman" w:cs="Times New Roman"/>
          <w:sz w:val="28"/>
          <w:szCs w:val="28"/>
        </w:rPr>
        <w:t xml:space="preserve">ей рольової поведінки» виникає внаслідок нехтування різницею в соціальних ролях. Є ролі, які сприяють виявленню позитивних якостей, і є ті, що провокують прояви якостей негативних. Наприклад, роль екзаменатора більш вдячна, ніж роль того, кого екзаменують. Екзаменатор ставить питання, відповіді на які він добре знає, а той, кого екзаменують, змушений демонструвати прогалини в знаннях. </w:t>
      </w:r>
      <w:proofErr w:type="spellStart"/>
      <w:r w:rsidRPr="00A55D9B">
        <w:rPr>
          <w:rFonts w:ascii="Times New Roman" w:hAnsi="Times New Roman" w:cs="Times New Roman"/>
          <w:sz w:val="28"/>
          <w:szCs w:val="28"/>
        </w:rPr>
        <w:t>Нехт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ування</w:t>
      </w:r>
      <w:proofErr w:type="spellEnd"/>
      <w:r w:rsidRPr="00A55D9B">
        <w:rPr>
          <w:rFonts w:ascii="Times New Roman" w:hAnsi="Times New Roman" w:cs="Times New Roman"/>
          <w:sz w:val="28"/>
          <w:szCs w:val="28"/>
        </w:rPr>
        <w:t xml:space="preserve"> інформаційною </w:t>
      </w:r>
      <w:proofErr w:type="spellStart"/>
      <w:r w:rsidRPr="00A55D9B">
        <w:rPr>
          <w:rFonts w:ascii="Times New Roman" w:hAnsi="Times New Roman" w:cs="Times New Roman"/>
          <w:sz w:val="28"/>
          <w:szCs w:val="28"/>
        </w:rPr>
        <w:t>цінніст</w:t>
      </w:r>
      <w:proofErr w:type="spellEnd"/>
      <w:r w:rsidRPr="00A55D9B">
        <w:rPr>
          <w:rFonts w:ascii="Times New Roman" w:hAnsi="Times New Roman" w:cs="Times New Roman"/>
          <w:sz w:val="28"/>
          <w:szCs w:val="28"/>
        </w:rPr>
        <w:t xml:space="preserve"> ю т </w:t>
      </w:r>
      <w:proofErr w:type="spellStart"/>
      <w:r w:rsidRPr="00A55D9B">
        <w:rPr>
          <w:rFonts w:ascii="Times New Roman" w:hAnsi="Times New Roman" w:cs="Times New Roman"/>
          <w:sz w:val="28"/>
          <w:szCs w:val="28"/>
        </w:rPr>
        <w:t>ого</w:t>
      </w:r>
      <w:proofErr w:type="spellEnd"/>
      <w:r w:rsidRPr="00A55D9B">
        <w:rPr>
          <w:rFonts w:ascii="Times New Roman" w:hAnsi="Times New Roman" w:cs="Times New Roman"/>
          <w:sz w:val="28"/>
          <w:szCs w:val="28"/>
        </w:rPr>
        <w:t xml:space="preserve">, що не </w:t>
      </w:r>
      <w:proofErr w:type="spellStart"/>
      <w:r w:rsidRPr="00A55D9B">
        <w:rPr>
          <w:rFonts w:ascii="Times New Roman" w:hAnsi="Times New Roman" w:cs="Times New Roman"/>
          <w:sz w:val="28"/>
          <w:szCs w:val="28"/>
        </w:rPr>
        <w:t>ст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алося</w:t>
      </w:r>
      <w:proofErr w:type="spellEnd"/>
      <w:r w:rsidRPr="00A55D9B">
        <w:rPr>
          <w:rFonts w:ascii="Times New Roman" w:hAnsi="Times New Roman" w:cs="Times New Roman"/>
          <w:sz w:val="28"/>
          <w:szCs w:val="28"/>
        </w:rPr>
        <w:t xml:space="preserve">, також призводить до помилок в оцінці відповідальності. Як слушно зауважив Шерлок Холмс в бесіді з доктором </w:t>
      </w:r>
      <w:proofErr w:type="spellStart"/>
      <w:r w:rsidRPr="00A55D9B">
        <w:rPr>
          <w:rFonts w:ascii="Times New Roman" w:hAnsi="Times New Roman" w:cs="Times New Roman"/>
          <w:sz w:val="28"/>
          <w:szCs w:val="28"/>
        </w:rPr>
        <w:t>Ватсоном</w:t>
      </w:r>
      <w:proofErr w:type="spellEnd"/>
      <w:r w:rsidRPr="00A55D9B">
        <w:rPr>
          <w:rFonts w:ascii="Times New Roman" w:hAnsi="Times New Roman" w:cs="Times New Roman"/>
          <w:sz w:val="28"/>
          <w:szCs w:val="28"/>
        </w:rPr>
        <w:t xml:space="preserve">,»собака, що гавкав вночі, ні про що не свідчить, а от пес, що під час скоєння крадіжки мовчав, вказує на те, що злодій йому добре знайомий» (12, с. 98) . </w:t>
      </w:r>
    </w:p>
    <w:p w:rsidR="00E4744D" w:rsidRPr="00A55D9B" w:rsidRDefault="00A55D9B" w:rsidP="00A55D9B">
      <w:pPr>
        <w:ind w:firstLine="708"/>
        <w:jc w:val="both"/>
        <w:rPr>
          <w:rFonts w:ascii="Times New Roman" w:hAnsi="Times New Roman" w:cs="Times New Roman"/>
          <w:sz w:val="28"/>
          <w:szCs w:val="28"/>
        </w:rPr>
      </w:pPr>
      <w:r>
        <w:rPr>
          <w:rFonts w:ascii="Times New Roman" w:hAnsi="Times New Roman" w:cs="Times New Roman"/>
          <w:sz w:val="28"/>
          <w:szCs w:val="28"/>
        </w:rPr>
        <w:t>Мот</w:t>
      </w:r>
      <w:r w:rsidRPr="00A55D9B">
        <w:rPr>
          <w:rFonts w:ascii="Times New Roman" w:hAnsi="Times New Roman" w:cs="Times New Roman"/>
          <w:sz w:val="28"/>
          <w:szCs w:val="28"/>
        </w:rPr>
        <w:t xml:space="preserve">иваційні викривлення при приписуванні відповідальності найчастіше мають місце через </w:t>
      </w:r>
      <w:proofErr w:type="spellStart"/>
      <w:r w:rsidRPr="00A55D9B">
        <w:rPr>
          <w:rFonts w:ascii="Times New Roman" w:hAnsi="Times New Roman" w:cs="Times New Roman"/>
          <w:sz w:val="28"/>
          <w:szCs w:val="28"/>
        </w:rPr>
        <w:t>відмінност</w:t>
      </w:r>
      <w:proofErr w:type="spellEnd"/>
      <w:r w:rsidRPr="00A55D9B">
        <w:rPr>
          <w:rFonts w:ascii="Times New Roman" w:hAnsi="Times New Roman" w:cs="Times New Roman"/>
          <w:sz w:val="28"/>
          <w:szCs w:val="28"/>
        </w:rPr>
        <w:t xml:space="preserve"> і в позиціях «діяча» т а «</w:t>
      </w:r>
      <w:proofErr w:type="spellStart"/>
      <w:r w:rsidRPr="00A55D9B">
        <w:rPr>
          <w:rFonts w:ascii="Times New Roman" w:hAnsi="Times New Roman" w:cs="Times New Roman"/>
          <w:sz w:val="28"/>
          <w:szCs w:val="28"/>
        </w:rPr>
        <w:t>спост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ерігача</w:t>
      </w:r>
      <w:proofErr w:type="spellEnd"/>
      <w:r w:rsidRPr="00A55D9B">
        <w:rPr>
          <w:rFonts w:ascii="Times New Roman" w:hAnsi="Times New Roman" w:cs="Times New Roman"/>
          <w:sz w:val="28"/>
          <w:szCs w:val="28"/>
        </w:rPr>
        <w:t xml:space="preserve">». «Спостерігач» схильний приписувати відповідальність за наслідки «діячеві» (і чим вони тяжчі, тим більше). Спрацьовує принцип «звинувачуй жертву» внаслідок дії механізму психологічного захисту. Заради збереження душевного спокою, відновлення підсвідомої віри в «справедливість світу», людина припускається міркувань на зразок: «Тебе ошукали – ти сам винен: </w:t>
      </w:r>
      <w:r w:rsidRPr="00A55D9B">
        <w:rPr>
          <w:rFonts w:ascii="Times New Roman" w:hAnsi="Times New Roman" w:cs="Times New Roman"/>
          <w:sz w:val="28"/>
          <w:szCs w:val="28"/>
        </w:rPr>
        <w:lastRenderedPageBreak/>
        <w:t>не можна бути таким довірливим». Один із слухачів факультету заочного навчання під час обговорення на занятті з юридичної психології події, що призвела до загибелі міліціонера, зауважив: «Цей працівник органів внутрішніх справ винний вже в тому, що дозволив себе вбити». Якщо ж подія має значні позитивні якості, успіх зазвичай (знову-таки внаслідок дії механізму психологічного захисту) приписується не особі, а ситуації (збігу обставин, випадковості і тому подібному). Таким чином людина не полишає надії на свій власний успіх: «колись і мені поталанить», «буде і на моїй вулиці свято» і таке інше. Але якщо має місце особистісна подібність «винув</w:t>
      </w:r>
      <w:r>
        <w:rPr>
          <w:rFonts w:ascii="Times New Roman" w:hAnsi="Times New Roman" w:cs="Times New Roman"/>
          <w:sz w:val="28"/>
          <w:szCs w:val="28"/>
        </w:rPr>
        <w:t xml:space="preserve">атця» та «судді», мотиваційні </w:t>
      </w:r>
      <w:r w:rsidRPr="00A55D9B">
        <w:rPr>
          <w:rFonts w:ascii="Times New Roman" w:hAnsi="Times New Roman" w:cs="Times New Roman"/>
          <w:sz w:val="28"/>
          <w:szCs w:val="28"/>
        </w:rPr>
        <w:t xml:space="preserve"> викривлення при атрибуції відповідальності виявляються в схильності покладати відповідальність не на особу (особливо, коли наслідки були негативними та тяжкими), а на зовнішні обставини (долю, розташування зірок на небі і т.п.). На атрибуцію відповідальності чинять вплив і </w:t>
      </w:r>
      <w:proofErr w:type="spellStart"/>
      <w:r w:rsidRPr="00A55D9B">
        <w:rPr>
          <w:rFonts w:ascii="Times New Roman" w:hAnsi="Times New Roman" w:cs="Times New Roman"/>
          <w:sz w:val="28"/>
          <w:szCs w:val="28"/>
        </w:rPr>
        <w:t>якост</w:t>
      </w:r>
      <w:proofErr w:type="spellEnd"/>
      <w:r w:rsidRPr="00A55D9B">
        <w:rPr>
          <w:rFonts w:ascii="Times New Roman" w:hAnsi="Times New Roman" w:cs="Times New Roman"/>
          <w:sz w:val="28"/>
          <w:szCs w:val="28"/>
        </w:rPr>
        <w:t xml:space="preserve"> і </w:t>
      </w:r>
      <w:proofErr w:type="spellStart"/>
      <w:r w:rsidRPr="00A55D9B">
        <w:rPr>
          <w:rFonts w:ascii="Times New Roman" w:hAnsi="Times New Roman" w:cs="Times New Roman"/>
          <w:sz w:val="28"/>
          <w:szCs w:val="28"/>
        </w:rPr>
        <w:t>особист</w:t>
      </w:r>
      <w:proofErr w:type="spellEnd"/>
      <w:r w:rsidRPr="00A55D9B">
        <w:rPr>
          <w:rFonts w:ascii="Times New Roman" w:hAnsi="Times New Roman" w:cs="Times New Roman"/>
          <w:sz w:val="28"/>
          <w:szCs w:val="28"/>
        </w:rPr>
        <w:t xml:space="preserve"> ост і, такі, зокрема, як </w:t>
      </w:r>
      <w:proofErr w:type="spellStart"/>
      <w:r w:rsidRPr="00A55D9B">
        <w:rPr>
          <w:rFonts w:ascii="Times New Roman" w:hAnsi="Times New Roman" w:cs="Times New Roman"/>
          <w:sz w:val="28"/>
          <w:szCs w:val="28"/>
        </w:rPr>
        <w:t>емпат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ичніст</w:t>
      </w:r>
      <w:proofErr w:type="spellEnd"/>
      <w:r w:rsidRPr="00A55D9B">
        <w:rPr>
          <w:rFonts w:ascii="Times New Roman" w:hAnsi="Times New Roman" w:cs="Times New Roman"/>
          <w:sz w:val="28"/>
          <w:szCs w:val="28"/>
        </w:rPr>
        <w:t xml:space="preserve"> ь або </w:t>
      </w:r>
      <w:proofErr w:type="spellStart"/>
      <w:r w:rsidRPr="00A55D9B">
        <w:rPr>
          <w:rFonts w:ascii="Times New Roman" w:hAnsi="Times New Roman" w:cs="Times New Roman"/>
          <w:sz w:val="28"/>
          <w:szCs w:val="28"/>
        </w:rPr>
        <w:t>пуніт</w:t>
      </w:r>
      <w:proofErr w:type="spellEnd"/>
      <w:r w:rsidRPr="00A55D9B">
        <w:rPr>
          <w:rFonts w:ascii="Times New Roman" w:hAnsi="Times New Roman" w:cs="Times New Roman"/>
          <w:sz w:val="28"/>
          <w:szCs w:val="28"/>
        </w:rPr>
        <w:t xml:space="preserve"> </w:t>
      </w:r>
      <w:proofErr w:type="spellStart"/>
      <w:r w:rsidRPr="00A55D9B">
        <w:rPr>
          <w:rFonts w:ascii="Times New Roman" w:hAnsi="Times New Roman" w:cs="Times New Roman"/>
          <w:sz w:val="28"/>
          <w:szCs w:val="28"/>
        </w:rPr>
        <w:t>ивніст</w:t>
      </w:r>
      <w:proofErr w:type="spellEnd"/>
      <w:r w:rsidRPr="00A55D9B">
        <w:rPr>
          <w:rFonts w:ascii="Times New Roman" w:hAnsi="Times New Roman" w:cs="Times New Roman"/>
          <w:sz w:val="28"/>
          <w:szCs w:val="28"/>
        </w:rPr>
        <w:t xml:space="preserve"> ь «спостерігача» (схильність до обвинувачень на адресу інших та пошуку «винних»).</w:t>
      </w:r>
    </w:p>
    <w:sectPr w:rsidR="00E4744D" w:rsidRPr="00A55D9B"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D9B"/>
    <w:rsid w:val="00064597"/>
    <w:rsid w:val="000C2D36"/>
    <w:rsid w:val="000C7D8E"/>
    <w:rsid w:val="000E4A58"/>
    <w:rsid w:val="002A1F7B"/>
    <w:rsid w:val="002E18E8"/>
    <w:rsid w:val="00310655"/>
    <w:rsid w:val="003933C0"/>
    <w:rsid w:val="003A5BBE"/>
    <w:rsid w:val="004255AF"/>
    <w:rsid w:val="00437C86"/>
    <w:rsid w:val="004735E0"/>
    <w:rsid w:val="00495C51"/>
    <w:rsid w:val="00502C94"/>
    <w:rsid w:val="00622D8C"/>
    <w:rsid w:val="006828A8"/>
    <w:rsid w:val="006E7DBC"/>
    <w:rsid w:val="007539DE"/>
    <w:rsid w:val="008C53F6"/>
    <w:rsid w:val="008E5B00"/>
    <w:rsid w:val="009D13A6"/>
    <w:rsid w:val="00A55D9B"/>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com.ua/preview/sotcialna_psihologija-Moskalen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2022-04-04T15:52:00Z</dcterms:created>
  <dcterms:modified xsi:type="dcterms:W3CDTF">2022-04-04T15:59:00Z</dcterms:modified>
</cp:coreProperties>
</file>