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923065">
        <w:rPr>
          <w:rFonts w:ascii="Times New Roman" w:hAnsi="Times New Roman" w:cs="Times New Roman"/>
          <w:b/>
          <w:bCs/>
          <w:sz w:val="28"/>
          <w:szCs w:val="28"/>
        </w:rPr>
        <w:t>Психічні процеси в рекламі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План.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1. Проблема дослідження психічних процесів людини в рекламі.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2. Психічні процеси й психологічні впливи.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3. Відчуття.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4. Сприймання.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5. Увага.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6. Пам’ять.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7. Емоції.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8. Мислення.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9. Уява.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10. Психічні процеси в умовах рекламних комунікацій.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Разом з іншими складовими психіки, психологія вивчає психічні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процеси людини: сприймання, увагу, пам’ять, емоції, мотивацію,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мислення, волю, мову та ін. Психічні процеси не існують окремо один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від одного і є елементами психіки лише в межах наукових абстракцій. 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реальності не буває мислення без пам’яті, відчуттів без емоцій та ін.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Людська психіка – цілісний об’єкт, який дослідники тільки в теорії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розкладають на елементи і розглядають з різних боків. В психології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 психічні процеси вивчаються головним чином для того, щоб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створювати психологічно і комерційно більш ефективну рекламу. 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цьому випадку психічні процеси зазвичай досліджуються у зв’язку із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засобами відображення рекламної інформації або засобами впливу на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споживача.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Дослідження психічних процесів в рекламі мають свою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специфіку. По-перше, той або інший процес вивчається не сам по собі,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як це робиться у загальній психол</w:t>
      </w:r>
      <w:r>
        <w:rPr>
          <w:rFonts w:ascii="Times New Roman" w:hAnsi="Times New Roman" w:cs="Times New Roman"/>
          <w:sz w:val="28"/>
          <w:szCs w:val="28"/>
        </w:rPr>
        <w:t>огії, а обов’язково у зв’язку з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конкретними продуктами рекламної діяльності, які мають досить певний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предметний зміст. По-друге, психічні процеси досліджуються в умовах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комунікації, тобто спілкування і взаємодії рекламіста та споживача. По-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третє, у зв’язку з конкретною рекламою досліджуються не окремі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психічні процеси, а система процесів. При цьому застосовують різні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теоретичні й методологічні моделі та підходи: системний, комплексний,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діяльнісний, суб’єктно-діяльнісний та ін. Аналіз психічних процесів 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рекламі повинен проводитися опосередковано, на основі матеріалів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реклами, якими слугують будь-які продукти рекламної діяльності: щити,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білборди, скайборди, брандмауери, плакати, стікери, постери,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фотографії, рекламні оголошення, макети, статті у пресі, логотипи,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буклети, відеоролики, сценарії, етикетки, інтер’єри торгових залів та ін.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Аналіз психічних процесів у психології реклами дозволяє вирішувати як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конкретні прикладні завдання, так і одержувати корисну інформацію для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інших галузей науки.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lastRenderedPageBreak/>
        <w:t>Психічна діяльність людини вкрай складна. Психологи умовно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визначають найпростіші психічні процеси, зокрема відчуття, і складні,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такі як абстрактне мислення, яке дозволяє людині пізнавати оточуючу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дійсність, використовуючи досвід всього людства, не вдаючись до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безпосереднього чуттєвого сприймання об’єктів або явищ. У рекламі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відчуття відіграють велику роль, хоча ця роль рекламістами, як показує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практика, частіше за все недооцінюється. Дослідження демонструють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наявність різних переваг у відчуттях в різних групах людей і в окремих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індивідів. Проте всі відмінності смакових переваг можуть істотно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регулюватися рекламою, яка створює явище соціальної моди. В цьому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випадку люди або купують продукцію тільки для того, щоб наслідувати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моду, або їх психофізіологічні реакції трансформуються, адаптуються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під незвичні або зовсім не приємні відчуття: і те, що не подобалося,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починає подобатися. Втім, не можна перебільшувати або, навпаки,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зменшувати значення як психофізіології людини, так і її соціальної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психології, а також ролі соціальних впливів, моди. У кожному окремому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випадку (по відношенню до певних товарів, реклами та споживачів)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можуть виявлятися специфічні закономірності. Психологи завжди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розуміли важливість вивчення і практичного використання відчуттів.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Так, величезне значення мають відчуття кольору. Контрастність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кольору, яскравість, насиченість, відповідність необхідним емоціям, 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також всілякі поєднання кольорів є важливим напрямом психологічних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досліджень в рекламі. Сьогодні психологи реклами надають велике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значення ефекту контрасту кольорів, що має особливе значення при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виготовленні рекламних плакатів, упаковок та ін. Важливим напрямком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досліджень в психології реклами є вивчення змін у відчуттях поєднання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кольорів при ослабленні зовнішнього освітлення. Необхідно пам’ятати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 так звані пороги чутливості, сенсибілізацію, адаптацію, синестезію.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Відчуття тісно пов’язані з мотивацією людини. Таким чином, проблема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вивчення (і вимірювання) відчуттів виникає в рекламній і маркетинговій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практиці досить часто. Для проведення досліджень потрібні спеціальні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методи. У практиці маркетингу і рекламних досліджень часто виникає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завдання визначити і оцінити характеристики виникаючих у споживачів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відчуттів при вживанні харчових продуктів, газованих напоїв,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алкогольної та іншої продукції, від запахів духів, одеколону, лосьйонів,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туалетної води та ін. Це потрібно для того, щоб виявити особливості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споживацьких переваг; визначити об’єктивне місце того або іншого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товару серед товарів-конкурентів; оцінити вплив реклами (упаковки,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етикетки, бренда) на сприйняття характеристик товару та ін. Всі ці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завдання вирішуються в умовах лабораторних психологічних (і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психофізіологічних) експериментів.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Для ефективної рекламної діяльності важливим психічним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процесом є сприймання. Психологи завжди звертали увагу на проблему: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яке співвідношення розмірів оголошення і кількості його публікацій для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lastRenderedPageBreak/>
        <w:t>надання найбільшого ефекту впливу на читача, потенційного споживача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рекламованого товару. Велику роль при вивченні сприймання 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психологічній науці й при виробництві реклами на практиці грають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поняття «фігури та фону». Велике значення психологи реклами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традиційно приділяють питанню співвідношення часу сприйняття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рекламних оголошень і способам подачі рекламних матеріалів. Оцінка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 з погляду механізмів і характеристик сприймання є важливим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етапом її психологічної експертизи. Особливо актуальні такі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дослідження в зовнішній рекламі, оскільки вона представлена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споживачу в досить специфічних для сприймання умовах. Психологічні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дослідження підтверджують, що найважливіший елемент зовнішньої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реклами, який забезпечує швидке прочитування та розуміння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інформації, – графічні образи (кольорові фотографії, малюнки,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піктограми). Рекламіст, що працює із зовнішньою рекламою, завжди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стоїть перед вибором, яку форму надати рекламному повідомленню,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щоб воно краще сприймалося. Велике значення для будь-якої реклами,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особливо для зовнішньої, є вибір типів шрифтів, якими оформлюються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рекламні тексти. Ще однією важливою психологічною проблемою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реклами, особливо зовнішньої, на транспорті та ін., є проблема вибору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пропорцій співвідношення об’єму графіки й тексту. Велике значення для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реклами, особливо для тієї, яка має відповідні динамічні характеристики,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телевізійної, зовнішньої, на транспорті та ін., відіграють чинники, що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забезпечують її швидке читання, розуміння, запам’ятовування та ін.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Велику роль в психології сприймання відіграє розпізнавання форми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об’єктів. На певних етапах дослідження психологи в основному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займалися вивченням розпізнавання так званих паттернів, тобто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складних поєднань сенсорних стимулів, які впізнаються людиною як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представники деякого класу об’єктів. Так, наприклад, підраховано, що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людина використовує в процесі сприймання форми якогось об’єкту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міріади фізичних ознак, щоб одержати одне цілісне враження. Вчені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вважають, що це властиво лише розумним істотам.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Дослідження уваги викликали інтерес вчених з перших років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проведення експериментів з психології реклами. Особливо важливими ці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експерименти були для оцінки ефективності зовнішньої реклами (щитів,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плакатів, вивісок та ін.), а також для правильного оформлення вітрин.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Досліджуючи процеси залучення уваги в рекламі, багато психологів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указують на те, що мимовільна увага враховує ціновий чинник. Так, для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більшості випробовуваних, найпривабливішою виявляється реклама з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цінами рекламованого товару, оскільки ціна є одним з основних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чинників, які визначають рішення про покупку товару. Досліджуючи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такий психічний процес, як увага, психологи реклами неодноразово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ставили перед собою важливу практичну задачу пошуку способів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довготривалого утримання людського погляду на рекламованому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об’єкті. В цьому випадку одним з основних понять стає обсяг уваги.</w:t>
      </w: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lastRenderedPageBreak/>
        <w:t>Для реклами вкрай важливим психічним процесом є пам’ять.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Сьогодні дизайнерами в рекламі досить широко використовуються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психологічні прийоми, які забезпечують її запам’ятовування, хоча це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відбувається не завжди усвідомлено. При дослідженні процесів пам’яті 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рекламі, запам’ятовування, пізнавання і відтворення інформації вчені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велике значення надають поняттю асоціації. Психологи реклами провели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велику кількість досліджень по запам’ятовуванню рекламних матеріалів.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Так, для забезпечення гарного запам’ятовування рекламного матеріалу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німецькі психологи сформулювали вимоги до рекламного тексту, які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забезпечують його ефективне запам’ятовування: 1) рекламну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пропозицію необхідно розділяти на окремі частини і пропонувати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послідовно кожну окремо; 2) паузи між окремими пропозиціями не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повинні бути довгими, щоб не втратилося враження від попереднього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впливу.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Дослідження емоцій споживачів або їх емоційного відношення до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того або іншого товару або до його реклами складають значну частину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всіх психологічних досліджень рекламної діяльності. Більшість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дослідників схильні вважати, що для досягнення сильного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психологічного ефекту впливу реклами на споживачів необхідно, щоб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реклама викликала позитивні емоції. Хоча добре відома й інша точка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зору, при якій реклама, що викликає неприємні емоції, роздратування,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страх і навіть агресію, також може бути ефективною. Зрозуміло, під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ефективністю тут розуміють тільки збільшення кількості продажів,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залучення уваги до реклами та її запам’ятовування. Не йде мова,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наприклад, про соціальну ефективність. Одним з широко поширених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експериментальних методів оцінки рекламної продукції з погляду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емоційного відношення до неї споживачів є метод семантичного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диференціала Ч. Осгуда і його численні модифікації.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Аналізуючи мислення як важливий психічний процес, який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необхідно вивчати у зв’язку з рішенням питання про ефективність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реклами, слід пригадати важливе зауваження Л.С.Виготського про те,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що, відриваючи мислення від життя і потреб, ми закриваємо собі шляхи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 пояснення властивостей і призначення мислення визначати спосіб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життя і поведінки, змінювати наші дії. Властивість мислення – участь 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процесі аналізу умов, їх порівняння і ухвалення рішення – виявляється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украй важливим для психології реклами, оскільки проблема порівняння 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вибору завжди стоїть перед людиною, яка живе в світі різноманітних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 і товарів.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Психологічні дослідження в рекламі припускають вивчення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психічних процесів не тільки споживача, який сприймає рекламу, але 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рекламіста, який її робить. У рекламі дуже розвинена уява може бути 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помічником, і ворогом рекламіста. Важливою психологічною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lastRenderedPageBreak/>
        <w:t>проблемою вивчення процесів уяви в рекламі є аналіз творчої діяльності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художників, дизайнерів, копірайтерів, режисерів та ін. У прикладній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психології широко застосовуються спеціальні прийоми, стимулюючі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творчу уяву. Це перш за все методи групового (колективного) вирішення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проблем і ухвалення рішень, методи групової творчості, наприклад,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відомі методи мозкової атаки, синектики, фокальних об’єктів,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морфологічного аналізу, контрольних питань та ін. Вони дозволяють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сформулювати завдання, наприклад, пошуку якоїсь креативної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рекламної ідеї й добитися її практичного втілення в конкретних образах.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Рішення завдання групою, як показують численні психологічні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дослідження, підвищує вірогідність знаходження потрібної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найоригінальнішої творчої ідеї.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Вивчення психології та психофізіології людини, психічних 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психофізіологічних процесів відкриває величезні перспективи для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реклами, проте сьогодні справжнього об’єднання рекламної діяльності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та наукової психології, на жаль, поки що не відбулося. Коли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розглядаються психічні процеси в умовах одностороннього впливу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рекламіста на споживача, то схема аналізу частіше за все зводиться до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співвіднесення творчої уяви рекламіста і сприйняття споживача. Якщо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ми розглядаємо систему рекламних комунікацій, то нас цікавить, як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співвідноситься уява рекламіста з уявою споживача, хоча питання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точності, правильності, безпомилковості сприйняття тут не знімаються і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залишаються актуальними. Уяву споживача необхідно вивчати з тієї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причини, що за певних умов споживач сам стає рекламістом. Він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добровільно і безкоштовно рекламує товар, який придбав, не гірше, ніж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рекламна агенція, яка одержала за це гроші від рекламодавця. Справжня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рекламна комунікація починається там, де зустрічаються уява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рекламіста і споживача. Тобто рекламні комунікації беруть участь 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формуванні культури, а іноді й визначають її. На жаль, в сучасній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психології реклами ця схема теоретично розроблена недостатньо.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Сьогодні, коли йдеться про комунікацію в рекламі, для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запам’ятовування рекламного матеріалу використовуються прийоми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«нового покоління», засновані на принципах соціальної психології, коли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рекламіст прагне так оформити свій рекламний матеріал, щоб він був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направлений на процес включення потенціального споживача в систему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численних рекламних комунікацій, і де б споживач виступав не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пасивним об’єктом прямого і однобічного рекламного впливу, а його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учасником. А також, щоб він міг використовувати рекламну інформацію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в цілях власної самореклами. Таким чином, в рамках системної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методології рекламних комунікацій, вони повинні вже вивчатися в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умовах спілкування, взаємодії, взаємовпливу людей один на одного.</w:t>
      </w:r>
    </w:p>
    <w:p w:rsidR="00F12BB3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Контрольні питання: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1. В чому специфіка дослідження психічних процесів в рекламі?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lastRenderedPageBreak/>
        <w:t>2. Розкрийте роль відчуттів та сприймання у рекламі.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3. Чому пам’ять є важливим психічним процесом для реклами? Яким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повинен бути рекламний текст, щоб його запам’ятали?</w:t>
      </w:r>
    </w:p>
    <w:p w:rsidR="00F12BB3" w:rsidRPr="00923065" w:rsidRDefault="00F12BB3" w:rsidP="00F1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65">
        <w:rPr>
          <w:rFonts w:ascii="Times New Roman" w:hAnsi="Times New Roman" w:cs="Times New Roman"/>
          <w:sz w:val="28"/>
          <w:szCs w:val="28"/>
        </w:rPr>
        <w:t>4. Чи повинна реклама викликати тільки позитивні емоції?</w:t>
      </w:r>
    </w:p>
    <w:p w:rsidR="00F12BB3" w:rsidRPr="00923065" w:rsidRDefault="00F12BB3" w:rsidP="00F12B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3065">
        <w:rPr>
          <w:rFonts w:ascii="Times New Roman" w:hAnsi="Times New Roman" w:cs="Times New Roman"/>
          <w:sz w:val="28"/>
          <w:szCs w:val="28"/>
        </w:rPr>
        <w:t>5. Охарактеризуйте роль мислення та уяви у створенні реклами.__</w:t>
      </w:r>
    </w:p>
    <w:p w:rsidR="00EC5D8F" w:rsidRDefault="00EC5D8F"/>
    <w:sectPr w:rsidR="00EC5D8F" w:rsidSect="004F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BB7"/>
    <w:multiLevelType w:val="hybridMultilevel"/>
    <w:tmpl w:val="CEC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2BB3"/>
    <w:rsid w:val="00EC5D8F"/>
    <w:rsid w:val="00F1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8631</Words>
  <Characters>4920</Characters>
  <Application>Microsoft Office Word</Application>
  <DocSecurity>0</DocSecurity>
  <Lines>41</Lines>
  <Paragraphs>27</Paragraphs>
  <ScaleCrop>false</ScaleCrop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2022-04-12T09:57:00Z</dcterms:created>
  <dcterms:modified xsi:type="dcterms:W3CDTF">2022-04-12T09:57:00Z</dcterms:modified>
</cp:coreProperties>
</file>