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D246A" w14:textId="77777777" w:rsidR="00E873C0" w:rsidRPr="00730246" w:rsidRDefault="00E873C0" w:rsidP="00E873C0">
      <w:pPr>
        <w:pStyle w:val="a8"/>
        <w:widowControl w:val="0"/>
        <w:spacing w:before="0" w:after="0"/>
        <w:jc w:val="center"/>
        <w:rPr>
          <w:b/>
          <w:caps/>
          <w:color w:val="auto"/>
          <w:sz w:val="40"/>
          <w:szCs w:val="40"/>
          <w:lang w:val="uk-UA"/>
        </w:rPr>
      </w:pPr>
      <w:r w:rsidRPr="00730246">
        <w:rPr>
          <w:b/>
          <w:caps/>
          <w:color w:val="auto"/>
          <w:sz w:val="40"/>
          <w:szCs w:val="40"/>
          <w:lang w:val="uk-UA"/>
        </w:rPr>
        <w:t>Текст лекції</w:t>
      </w:r>
    </w:p>
    <w:p w14:paraId="502AB17A" w14:textId="77777777" w:rsidR="00E873C0" w:rsidRPr="00730246" w:rsidRDefault="00E873C0" w:rsidP="00E873C0">
      <w:pPr>
        <w:pStyle w:val="a8"/>
        <w:widowControl w:val="0"/>
        <w:spacing w:before="0" w:after="0"/>
        <w:jc w:val="center"/>
        <w:rPr>
          <w:b/>
          <w:color w:val="auto"/>
          <w:sz w:val="28"/>
          <w:szCs w:val="28"/>
          <w:lang w:val="uk-UA"/>
        </w:rPr>
      </w:pPr>
    </w:p>
    <w:p w14:paraId="7DD0EDE2" w14:textId="72CB58C1" w:rsidR="00744DB9" w:rsidRDefault="00023D3D" w:rsidP="007C55BB">
      <w:pPr>
        <w:pStyle w:val="a8"/>
        <w:spacing w:before="0" w:after="0" w:line="240" w:lineRule="auto"/>
        <w:rPr>
          <w:b/>
          <w:color w:val="auto"/>
          <w:sz w:val="28"/>
          <w:szCs w:val="28"/>
          <w:lang w:val="uk-UA"/>
        </w:rPr>
      </w:pPr>
      <w:r w:rsidRPr="007C55BB">
        <w:rPr>
          <w:b/>
          <w:color w:val="auto"/>
          <w:sz w:val="28"/>
          <w:szCs w:val="28"/>
          <w:lang w:val="uk-UA"/>
        </w:rPr>
        <w:t>за темою</w:t>
      </w:r>
      <w:r w:rsidR="00744DB9">
        <w:rPr>
          <w:b/>
          <w:color w:val="auto"/>
          <w:sz w:val="28"/>
          <w:szCs w:val="28"/>
          <w:lang w:val="uk-UA"/>
        </w:rPr>
        <w:t xml:space="preserve">: </w:t>
      </w:r>
      <w:r w:rsidRPr="007C55BB">
        <w:rPr>
          <w:b/>
          <w:color w:val="auto"/>
          <w:sz w:val="28"/>
          <w:szCs w:val="28"/>
          <w:lang w:val="uk-UA"/>
        </w:rPr>
        <w:t xml:space="preserve"> </w:t>
      </w:r>
    </w:p>
    <w:p w14:paraId="7E18C7FD" w14:textId="77777777" w:rsidR="00744DB9" w:rsidRDefault="00744DB9" w:rsidP="007C55BB">
      <w:pPr>
        <w:pStyle w:val="a8"/>
        <w:spacing w:before="0" w:after="0" w:line="240" w:lineRule="auto"/>
        <w:rPr>
          <w:b/>
          <w:color w:val="auto"/>
          <w:sz w:val="28"/>
          <w:szCs w:val="28"/>
          <w:lang w:val="uk-UA"/>
        </w:rPr>
      </w:pPr>
    </w:p>
    <w:p w14:paraId="22D47F8F" w14:textId="37592ACA" w:rsidR="00023D3D" w:rsidRPr="00744DB9" w:rsidRDefault="00744DB9" w:rsidP="007C55BB">
      <w:pPr>
        <w:pStyle w:val="a8"/>
        <w:spacing w:before="0" w:after="0" w:line="240" w:lineRule="auto"/>
        <w:rPr>
          <w:b/>
          <w:bCs/>
          <w:color w:val="auto"/>
          <w:sz w:val="28"/>
          <w:szCs w:val="28"/>
          <w:lang w:val="uk-UA"/>
        </w:rPr>
      </w:pPr>
      <w:r w:rsidRPr="00744DB9">
        <w:rPr>
          <w:b/>
          <w:bCs/>
          <w:color w:val="auto"/>
          <w:sz w:val="28"/>
          <w:szCs w:val="28"/>
          <w:lang w:val="uk-UA"/>
        </w:rPr>
        <w:t>КРИМІНАЛЬНІ ПРАВОПОРУШЕННЯ У СФЕРІ ОБІГУ НАРКОТИЧНИХ ЗАСОБІВ, ПСИХОТРОПНИХ РЕЧОВИН, ЇХ АНАЛОГІВ АБО ПРЕКУРСОРІВ ТА ІНШІ КРИМІНАЛЬНІ ПРАВОПОРУШЕННЯ ПРОТИ ЗДОРОВ’Я НАСЕЛЕННЯ.</w:t>
      </w:r>
    </w:p>
    <w:p w14:paraId="4D2E5582" w14:textId="77777777" w:rsidR="00023D3D" w:rsidRPr="007C55BB" w:rsidRDefault="00023D3D" w:rsidP="007C55BB">
      <w:pPr>
        <w:pStyle w:val="a8"/>
        <w:spacing w:before="0" w:after="0" w:line="240" w:lineRule="auto"/>
        <w:jc w:val="center"/>
        <w:rPr>
          <w:b/>
          <w:color w:val="auto"/>
          <w:sz w:val="28"/>
          <w:szCs w:val="28"/>
          <w:lang w:val="uk-UA"/>
        </w:rPr>
      </w:pPr>
    </w:p>
    <w:p w14:paraId="05933DC9" w14:textId="77777777" w:rsidR="00023D3D" w:rsidRPr="007C55BB" w:rsidRDefault="00023D3D" w:rsidP="007C55BB">
      <w:pPr>
        <w:pStyle w:val="a8"/>
        <w:spacing w:before="0" w:after="0" w:line="240" w:lineRule="auto"/>
        <w:jc w:val="center"/>
        <w:rPr>
          <w:b/>
          <w:color w:val="auto"/>
          <w:sz w:val="28"/>
          <w:szCs w:val="28"/>
          <w:lang w:val="uk-UA"/>
        </w:rPr>
      </w:pPr>
    </w:p>
    <w:p w14:paraId="180D3048" w14:textId="77777777" w:rsidR="007415E2" w:rsidRPr="007C55BB" w:rsidRDefault="007415E2" w:rsidP="007C55BB">
      <w:pPr>
        <w:pStyle w:val="a8"/>
        <w:spacing w:before="0" w:after="0" w:line="240" w:lineRule="auto"/>
        <w:jc w:val="center"/>
        <w:rPr>
          <w:b/>
          <w:color w:val="auto"/>
          <w:sz w:val="28"/>
          <w:szCs w:val="28"/>
          <w:lang w:val="uk-UA"/>
        </w:rPr>
      </w:pPr>
      <w:r w:rsidRPr="007C55BB">
        <w:rPr>
          <w:b/>
          <w:color w:val="auto"/>
          <w:sz w:val="28"/>
          <w:szCs w:val="28"/>
          <w:lang w:val="uk-UA"/>
        </w:rPr>
        <w:t>План лекції</w:t>
      </w:r>
    </w:p>
    <w:p w14:paraId="4D0203F6" w14:textId="77777777" w:rsidR="007415E2" w:rsidRPr="007C55BB" w:rsidRDefault="007415E2" w:rsidP="007C55BB">
      <w:pPr>
        <w:pStyle w:val="a8"/>
        <w:spacing w:before="0" w:after="0" w:line="240" w:lineRule="auto"/>
        <w:ind w:firstLine="567"/>
        <w:rPr>
          <w:color w:val="auto"/>
          <w:sz w:val="28"/>
          <w:szCs w:val="28"/>
          <w:lang w:val="uk-UA"/>
        </w:rPr>
      </w:pPr>
    </w:p>
    <w:p w14:paraId="615ECAFC" w14:textId="77777777" w:rsidR="00FB4A2A" w:rsidRPr="007C55BB" w:rsidRDefault="00FB4A2A" w:rsidP="007C55BB">
      <w:pPr>
        <w:tabs>
          <w:tab w:val="left" w:pos="1080"/>
        </w:tabs>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1.</w:t>
      </w:r>
      <w:r w:rsidRPr="007C55BB">
        <w:rPr>
          <w:rFonts w:ascii="Times New Roman" w:eastAsia="Calibri" w:hAnsi="Times New Roman" w:cs="Times New Roman"/>
          <w:sz w:val="28"/>
          <w:szCs w:val="28"/>
          <w:lang w:val="uk-UA"/>
        </w:rPr>
        <w:tab/>
        <w:t xml:space="preserve">Загальна характеристика та види </w:t>
      </w:r>
      <w:r w:rsidR="00C632D4" w:rsidRPr="007C55BB">
        <w:rPr>
          <w:rFonts w:ascii="Times New Roman" w:eastAsia="Calibri" w:hAnsi="Times New Roman" w:cs="Times New Roman"/>
          <w:sz w:val="28"/>
          <w:szCs w:val="28"/>
          <w:lang w:val="uk-UA"/>
        </w:rPr>
        <w:t xml:space="preserve">кримінальних правопорушень </w:t>
      </w:r>
      <w:r w:rsidRPr="007C55BB">
        <w:rPr>
          <w:rFonts w:ascii="Times New Roman" w:eastAsia="Calibri" w:hAnsi="Times New Roman" w:cs="Times New Roman"/>
          <w:sz w:val="28"/>
          <w:szCs w:val="28"/>
          <w:lang w:val="uk-UA"/>
        </w:rPr>
        <w:t>проти здоров’я населення.</w:t>
      </w:r>
    </w:p>
    <w:p w14:paraId="0C9DFE7D" w14:textId="77777777" w:rsidR="00FB4A2A" w:rsidRPr="007C55BB" w:rsidRDefault="00FB4A2A" w:rsidP="007C55BB">
      <w:pPr>
        <w:tabs>
          <w:tab w:val="left" w:pos="1080"/>
        </w:tabs>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2.</w:t>
      </w:r>
      <w:r w:rsidRPr="007C55BB">
        <w:rPr>
          <w:rFonts w:ascii="Times New Roman" w:eastAsia="Calibri" w:hAnsi="Times New Roman" w:cs="Times New Roman"/>
          <w:sz w:val="28"/>
          <w:szCs w:val="28"/>
          <w:lang w:val="uk-UA"/>
        </w:rPr>
        <w:tab/>
      </w:r>
      <w:r w:rsidR="00C632D4" w:rsidRPr="007C55BB">
        <w:rPr>
          <w:rFonts w:ascii="Times New Roman" w:eastAsia="Calibri" w:hAnsi="Times New Roman" w:cs="Times New Roman"/>
          <w:sz w:val="28"/>
          <w:szCs w:val="28"/>
          <w:lang w:val="uk-UA"/>
        </w:rPr>
        <w:t>Кримінальні правопорушення</w:t>
      </w:r>
      <w:r w:rsidRPr="007C55BB">
        <w:rPr>
          <w:rFonts w:ascii="Times New Roman" w:eastAsia="Calibri" w:hAnsi="Times New Roman" w:cs="Times New Roman"/>
          <w:sz w:val="28"/>
          <w:szCs w:val="28"/>
          <w:lang w:val="uk-UA"/>
        </w:rPr>
        <w:t>, пов’язані з незаконним обігом наркотичних засобів та інших предметів, небезпечних для здоров’я населення.</w:t>
      </w:r>
    </w:p>
    <w:p w14:paraId="2438CC31" w14:textId="77777777" w:rsidR="00FB4A2A" w:rsidRPr="007C55BB" w:rsidRDefault="00C632D4" w:rsidP="007C55BB">
      <w:pPr>
        <w:tabs>
          <w:tab w:val="left" w:pos="1080"/>
        </w:tabs>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3.</w:t>
      </w:r>
      <w:r w:rsidRPr="007C55BB">
        <w:rPr>
          <w:rFonts w:ascii="Times New Roman" w:eastAsia="Calibri" w:hAnsi="Times New Roman" w:cs="Times New Roman"/>
          <w:sz w:val="28"/>
          <w:szCs w:val="28"/>
          <w:lang w:val="uk-UA"/>
        </w:rPr>
        <w:tab/>
        <w:t>Кримінальні правопорушення</w:t>
      </w:r>
      <w:r w:rsidR="00FB4A2A" w:rsidRPr="007C55BB">
        <w:rPr>
          <w:rFonts w:ascii="Times New Roman" w:eastAsia="Calibri" w:hAnsi="Times New Roman" w:cs="Times New Roman"/>
          <w:sz w:val="28"/>
          <w:szCs w:val="28"/>
          <w:lang w:val="uk-UA"/>
        </w:rPr>
        <w:t>, пов’язані з незаконним заволодінням наркотичними засобами, а також обладнанням, призначеним для їх виготовлення.</w:t>
      </w:r>
    </w:p>
    <w:p w14:paraId="31FE31EB" w14:textId="77777777" w:rsidR="00FB4A2A" w:rsidRPr="007C55BB" w:rsidRDefault="00C632D4" w:rsidP="007C55BB">
      <w:pPr>
        <w:tabs>
          <w:tab w:val="left" w:pos="1080"/>
        </w:tabs>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4.</w:t>
      </w:r>
      <w:r w:rsidRPr="007C55BB">
        <w:rPr>
          <w:rFonts w:ascii="Times New Roman" w:eastAsia="Calibri" w:hAnsi="Times New Roman" w:cs="Times New Roman"/>
          <w:sz w:val="28"/>
          <w:szCs w:val="28"/>
          <w:lang w:val="uk-UA"/>
        </w:rPr>
        <w:tab/>
        <w:t>Кримінальні правопорушення</w:t>
      </w:r>
      <w:r w:rsidR="00FB4A2A" w:rsidRPr="007C55BB">
        <w:rPr>
          <w:rFonts w:ascii="Times New Roman" w:eastAsia="Calibri" w:hAnsi="Times New Roman" w:cs="Times New Roman"/>
          <w:sz w:val="28"/>
          <w:szCs w:val="28"/>
          <w:lang w:val="uk-UA"/>
        </w:rPr>
        <w:t>, пов’язані з незаконним вживанням наркотичних і одурманюючих засобів, а також допінгу.</w:t>
      </w:r>
    </w:p>
    <w:p w14:paraId="7FCDCE19" w14:textId="77777777" w:rsidR="00FB4A2A" w:rsidRPr="007C55BB" w:rsidRDefault="00C632D4" w:rsidP="007C55BB">
      <w:pPr>
        <w:tabs>
          <w:tab w:val="left" w:pos="1080"/>
        </w:tabs>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5.</w:t>
      </w:r>
      <w:r w:rsidRPr="007C55BB">
        <w:rPr>
          <w:rFonts w:ascii="Times New Roman" w:eastAsia="Calibri" w:hAnsi="Times New Roman" w:cs="Times New Roman"/>
          <w:sz w:val="28"/>
          <w:szCs w:val="28"/>
          <w:lang w:val="uk-UA"/>
        </w:rPr>
        <w:tab/>
        <w:t>Інші кримінальні правопорушення</w:t>
      </w:r>
      <w:r w:rsidR="00FB4A2A" w:rsidRPr="007C55BB">
        <w:rPr>
          <w:rFonts w:ascii="Times New Roman" w:eastAsia="Calibri" w:hAnsi="Times New Roman" w:cs="Times New Roman"/>
          <w:sz w:val="28"/>
          <w:szCs w:val="28"/>
          <w:lang w:val="uk-UA"/>
        </w:rPr>
        <w:t xml:space="preserve"> проти здоров’я населення.</w:t>
      </w:r>
    </w:p>
    <w:p w14:paraId="15688B19"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sz w:val="28"/>
          <w:szCs w:val="28"/>
          <w:lang w:val="uk-UA"/>
        </w:rPr>
      </w:pPr>
    </w:p>
    <w:p w14:paraId="66ACF4DA" w14:textId="77777777" w:rsidR="007415E2" w:rsidRPr="007C55BB" w:rsidRDefault="00190A2B" w:rsidP="007C55BB">
      <w:pPr>
        <w:pStyle w:val="a8"/>
        <w:spacing w:before="0" w:after="0" w:line="240" w:lineRule="auto"/>
        <w:jc w:val="center"/>
        <w:rPr>
          <w:b/>
          <w:color w:val="auto"/>
          <w:sz w:val="28"/>
          <w:szCs w:val="28"/>
          <w:lang w:val="uk-UA"/>
        </w:rPr>
      </w:pPr>
      <w:r w:rsidRPr="007C55BB">
        <w:rPr>
          <w:b/>
          <w:color w:val="auto"/>
          <w:sz w:val="28"/>
          <w:szCs w:val="28"/>
          <w:lang w:val="uk-UA"/>
        </w:rPr>
        <w:t>Рекомендована література</w:t>
      </w:r>
    </w:p>
    <w:p w14:paraId="143A46EF" w14:textId="77777777" w:rsidR="007415E2" w:rsidRPr="007C55BB" w:rsidRDefault="007415E2" w:rsidP="007C55BB">
      <w:pPr>
        <w:pStyle w:val="a8"/>
        <w:spacing w:before="0" w:after="0" w:line="240" w:lineRule="auto"/>
        <w:rPr>
          <w:color w:val="auto"/>
          <w:sz w:val="28"/>
          <w:szCs w:val="28"/>
          <w:lang w:val="uk-UA"/>
        </w:rPr>
      </w:pPr>
    </w:p>
    <w:p w14:paraId="1ABFFC58" w14:textId="77777777" w:rsidR="007415E2" w:rsidRPr="007C55BB" w:rsidRDefault="007415E2" w:rsidP="007C55BB">
      <w:pPr>
        <w:pStyle w:val="a8"/>
        <w:spacing w:before="0" w:after="0" w:line="240" w:lineRule="auto"/>
        <w:jc w:val="center"/>
        <w:rPr>
          <w:b/>
          <w:color w:val="auto"/>
          <w:sz w:val="28"/>
          <w:szCs w:val="28"/>
          <w:lang w:val="uk-UA"/>
        </w:rPr>
      </w:pPr>
      <w:r w:rsidRPr="007C55BB">
        <w:rPr>
          <w:b/>
          <w:color w:val="auto"/>
          <w:sz w:val="28"/>
          <w:szCs w:val="28"/>
          <w:lang w:val="uk-UA"/>
        </w:rPr>
        <w:t>Основна</w:t>
      </w:r>
    </w:p>
    <w:p w14:paraId="52407450" w14:textId="77777777" w:rsidR="007415E2" w:rsidRPr="007C55BB" w:rsidRDefault="007415E2" w:rsidP="007C55BB">
      <w:pPr>
        <w:pStyle w:val="a8"/>
        <w:spacing w:before="0" w:after="0" w:line="240" w:lineRule="auto"/>
        <w:jc w:val="center"/>
        <w:rPr>
          <w:color w:val="auto"/>
          <w:sz w:val="28"/>
          <w:szCs w:val="28"/>
        </w:rPr>
      </w:pPr>
    </w:p>
    <w:p w14:paraId="0DBB11AF" w14:textId="77777777" w:rsidR="00190A2B" w:rsidRPr="007C55BB" w:rsidRDefault="00190A2B" w:rsidP="007C55BB">
      <w:pPr>
        <w:widowControl/>
        <w:numPr>
          <w:ilvl w:val="0"/>
          <w:numId w:val="1"/>
        </w:numPr>
        <w:tabs>
          <w:tab w:val="clear" w:pos="1259"/>
          <w:tab w:val="num" w:pos="1080"/>
          <w:tab w:val="num" w:pos="1418"/>
        </w:tabs>
        <w:adjustRightInd/>
        <w:spacing w:line="240" w:lineRule="auto"/>
        <w:ind w:left="0" w:firstLine="425"/>
        <w:textAlignment w:val="auto"/>
        <w:rPr>
          <w:rFonts w:ascii="Times New Roman" w:hAnsi="Times New Roman" w:cs="Times New Roman"/>
          <w:sz w:val="28"/>
          <w:szCs w:val="28"/>
        </w:rPr>
      </w:pPr>
      <w:r w:rsidRPr="007C55BB">
        <w:rPr>
          <w:rStyle w:val="catalog-name"/>
          <w:rFonts w:ascii="Times New Roman" w:hAnsi="Times New Roman" w:cs="Times New Roman"/>
          <w:sz w:val="28"/>
          <w:szCs w:val="28"/>
        </w:rPr>
        <w:t xml:space="preserve">Кримінальне право України (у питаннях та відповідях). </w:t>
      </w:r>
      <w:r w:rsidRPr="007C55BB">
        <w:rPr>
          <w:rStyle w:val="catalog-name"/>
          <w:rFonts w:ascii="Times New Roman" w:hAnsi="Times New Roman" w:cs="Times New Roman"/>
          <w:i/>
          <w:sz w:val="28"/>
          <w:szCs w:val="28"/>
        </w:rPr>
        <w:t>навч. посіб</w:t>
      </w:r>
      <w:r w:rsidRPr="007C55BB">
        <w:rPr>
          <w:rStyle w:val="catalog-name"/>
          <w:rFonts w:ascii="Times New Roman" w:hAnsi="Times New Roman" w:cs="Times New Roman"/>
          <w:sz w:val="28"/>
          <w:szCs w:val="28"/>
        </w:rPr>
        <w:t>. О. М. Литвинов, О. О. Житний, М. М. Клемпарський та ін.</w:t>
      </w:r>
      <w:r w:rsidRPr="007C55BB">
        <w:rPr>
          <w:rFonts w:ascii="Times New Roman" w:hAnsi="Times New Roman" w:cs="Times New Roman"/>
          <w:sz w:val="28"/>
          <w:szCs w:val="28"/>
        </w:rPr>
        <w:t xml:space="preserve"> </w:t>
      </w:r>
      <w:r w:rsidRPr="007C55BB">
        <w:rPr>
          <w:rStyle w:val="catalog-restinfo"/>
          <w:rFonts w:ascii="Times New Roman" w:hAnsi="Times New Roman" w:cs="Times New Roman"/>
          <w:sz w:val="28"/>
          <w:szCs w:val="28"/>
        </w:rPr>
        <w:t>Харків : ХНУВС</w:t>
      </w:r>
      <w:r w:rsidRPr="007C55BB">
        <w:rPr>
          <w:rFonts w:ascii="Times New Roman" w:hAnsi="Times New Roman" w:cs="Times New Roman"/>
          <w:sz w:val="28"/>
          <w:szCs w:val="28"/>
        </w:rPr>
        <w:t xml:space="preserve">, </w:t>
      </w:r>
      <w:r w:rsidRPr="007C55BB">
        <w:rPr>
          <w:rStyle w:val="catalog-year"/>
          <w:rFonts w:ascii="Times New Roman" w:hAnsi="Times New Roman" w:cs="Times New Roman"/>
          <w:sz w:val="28"/>
          <w:szCs w:val="28"/>
        </w:rPr>
        <w:t>2016</w:t>
      </w:r>
      <w:r w:rsidRPr="007C55BB">
        <w:rPr>
          <w:rFonts w:ascii="Times New Roman" w:hAnsi="Times New Roman" w:cs="Times New Roman"/>
          <w:sz w:val="28"/>
          <w:szCs w:val="28"/>
        </w:rPr>
        <w:t xml:space="preserve">. </w:t>
      </w:r>
      <w:r w:rsidRPr="007C55BB">
        <w:rPr>
          <w:rStyle w:val="catalog-volumes"/>
          <w:rFonts w:ascii="Times New Roman" w:hAnsi="Times New Roman" w:cs="Times New Roman"/>
          <w:sz w:val="28"/>
          <w:szCs w:val="28"/>
        </w:rPr>
        <w:t>328 с.</w:t>
      </w:r>
    </w:p>
    <w:p w14:paraId="5CA21A46" w14:textId="77777777" w:rsidR="00190A2B" w:rsidRPr="007C55BB" w:rsidRDefault="00190A2B" w:rsidP="007C55BB">
      <w:pPr>
        <w:widowControl/>
        <w:numPr>
          <w:ilvl w:val="0"/>
          <w:numId w:val="1"/>
        </w:numPr>
        <w:tabs>
          <w:tab w:val="clear" w:pos="1259"/>
          <w:tab w:val="num" w:pos="1080"/>
          <w:tab w:val="num" w:pos="1418"/>
        </w:tabs>
        <w:adjustRightInd/>
        <w:spacing w:line="240" w:lineRule="auto"/>
        <w:ind w:left="0" w:firstLine="425"/>
        <w:textAlignment w:val="auto"/>
        <w:rPr>
          <w:rStyle w:val="1-11"/>
          <w:rFonts w:ascii="Times New Roman" w:hAnsi="Times New Roman" w:cs="Times New Roman"/>
          <w:sz w:val="28"/>
          <w:szCs w:val="28"/>
        </w:rPr>
      </w:pPr>
      <w:r w:rsidRPr="007C55BB">
        <w:rPr>
          <w:rStyle w:val="catalog-name"/>
          <w:rFonts w:ascii="Times New Roman" w:hAnsi="Times New Roman" w:cs="Times New Roman"/>
          <w:sz w:val="28"/>
          <w:szCs w:val="28"/>
        </w:rPr>
        <w:t xml:space="preserve">Кримінальне право України: Особлива частина. </w:t>
      </w:r>
      <w:r w:rsidRPr="007C55BB">
        <w:rPr>
          <w:rStyle w:val="catalog-name"/>
          <w:rFonts w:ascii="Times New Roman" w:hAnsi="Times New Roman" w:cs="Times New Roman"/>
          <w:i/>
          <w:sz w:val="28"/>
          <w:szCs w:val="28"/>
        </w:rPr>
        <w:t>Підручник</w:t>
      </w:r>
      <w:r w:rsidRPr="007C55BB">
        <w:rPr>
          <w:rStyle w:val="catalog-name"/>
          <w:rFonts w:ascii="Times New Roman" w:hAnsi="Times New Roman" w:cs="Times New Roman"/>
          <w:sz w:val="28"/>
          <w:szCs w:val="28"/>
        </w:rPr>
        <w:t>.</w:t>
      </w:r>
      <w:r w:rsidRPr="007C55BB">
        <w:rPr>
          <w:rStyle w:val="catalog-name"/>
          <w:rFonts w:ascii="Times New Roman" w:hAnsi="Times New Roman" w:cs="Times New Roman"/>
          <w:sz w:val="28"/>
          <w:szCs w:val="28"/>
          <w:lang w:val="uk-UA"/>
        </w:rPr>
        <w:t xml:space="preserve"> </w:t>
      </w:r>
      <w:r w:rsidRPr="007C55BB">
        <w:rPr>
          <w:rStyle w:val="catalog-name"/>
          <w:rFonts w:ascii="Times New Roman" w:hAnsi="Times New Roman" w:cs="Times New Roman"/>
          <w:sz w:val="28"/>
          <w:szCs w:val="28"/>
        </w:rPr>
        <w:t>А. О. Байда, Ю. В. Баулін, В. І. Борисов та ін.</w:t>
      </w:r>
      <w:r w:rsidRPr="007C55BB">
        <w:rPr>
          <w:rFonts w:ascii="Times New Roman" w:hAnsi="Times New Roman" w:cs="Times New Roman"/>
          <w:sz w:val="28"/>
          <w:szCs w:val="28"/>
        </w:rPr>
        <w:t xml:space="preserve"> </w:t>
      </w:r>
      <w:r w:rsidRPr="007C55BB">
        <w:rPr>
          <w:rStyle w:val="catalog-restinfo"/>
          <w:rFonts w:ascii="Times New Roman" w:hAnsi="Times New Roman" w:cs="Times New Roman"/>
          <w:sz w:val="28"/>
          <w:szCs w:val="28"/>
        </w:rPr>
        <w:t>Харків</w:t>
      </w:r>
      <w:r w:rsidRPr="007C55BB">
        <w:rPr>
          <w:rStyle w:val="catalog-restinfo"/>
          <w:rFonts w:ascii="Times New Roman" w:hAnsi="Times New Roman" w:cs="Times New Roman"/>
          <w:sz w:val="28"/>
          <w:szCs w:val="28"/>
          <w:lang w:val="uk-UA"/>
        </w:rPr>
        <w:t>,</w:t>
      </w:r>
      <w:r w:rsidRPr="007C55BB">
        <w:rPr>
          <w:rStyle w:val="catalog-restinfo"/>
          <w:rFonts w:ascii="Times New Roman" w:hAnsi="Times New Roman" w:cs="Times New Roman"/>
          <w:sz w:val="28"/>
          <w:szCs w:val="28"/>
        </w:rPr>
        <w:t xml:space="preserve"> Право</w:t>
      </w:r>
      <w:r w:rsidRPr="007C55BB">
        <w:rPr>
          <w:rFonts w:ascii="Times New Roman" w:hAnsi="Times New Roman" w:cs="Times New Roman"/>
          <w:sz w:val="28"/>
          <w:szCs w:val="28"/>
        </w:rPr>
        <w:t xml:space="preserve">, </w:t>
      </w:r>
      <w:r w:rsidRPr="007C55BB">
        <w:rPr>
          <w:rStyle w:val="catalog-year"/>
          <w:rFonts w:ascii="Times New Roman" w:hAnsi="Times New Roman" w:cs="Times New Roman"/>
          <w:sz w:val="28"/>
          <w:szCs w:val="28"/>
        </w:rPr>
        <w:t>2015</w:t>
      </w:r>
      <w:r w:rsidRPr="007C55BB">
        <w:rPr>
          <w:rFonts w:ascii="Times New Roman" w:hAnsi="Times New Roman" w:cs="Times New Roman"/>
          <w:sz w:val="28"/>
          <w:szCs w:val="28"/>
        </w:rPr>
        <w:t xml:space="preserve">. </w:t>
      </w:r>
      <w:r w:rsidRPr="007C55BB">
        <w:rPr>
          <w:rStyle w:val="catalog-volumes"/>
          <w:rFonts w:ascii="Times New Roman" w:hAnsi="Times New Roman" w:cs="Times New Roman"/>
          <w:sz w:val="28"/>
          <w:szCs w:val="28"/>
        </w:rPr>
        <w:t>680 с.</w:t>
      </w:r>
      <w:r w:rsidRPr="007C55BB">
        <w:rPr>
          <w:rStyle w:val="1-11"/>
          <w:rFonts w:ascii="Times New Roman" w:hAnsi="Times New Roman" w:cs="Times New Roman"/>
          <w:sz w:val="28"/>
          <w:szCs w:val="28"/>
        </w:rPr>
        <w:t xml:space="preserve"> </w:t>
      </w:r>
    </w:p>
    <w:p w14:paraId="51D6D601" w14:textId="77777777" w:rsidR="00190A2B" w:rsidRPr="007C55BB" w:rsidRDefault="00190A2B" w:rsidP="007C55BB">
      <w:pPr>
        <w:widowControl/>
        <w:numPr>
          <w:ilvl w:val="0"/>
          <w:numId w:val="1"/>
        </w:numPr>
        <w:tabs>
          <w:tab w:val="clear" w:pos="1259"/>
          <w:tab w:val="num" w:pos="1080"/>
          <w:tab w:val="num" w:pos="1418"/>
        </w:tabs>
        <w:adjustRightInd/>
        <w:spacing w:line="240" w:lineRule="auto"/>
        <w:ind w:left="0" w:firstLine="425"/>
        <w:textAlignment w:val="auto"/>
        <w:rPr>
          <w:rFonts w:ascii="Times New Roman" w:hAnsi="Times New Roman" w:cs="Times New Roman"/>
          <w:sz w:val="28"/>
          <w:szCs w:val="28"/>
        </w:rPr>
      </w:pPr>
      <w:r w:rsidRPr="007C55BB">
        <w:rPr>
          <w:rStyle w:val="catalog-name"/>
          <w:rFonts w:ascii="Times New Roman" w:hAnsi="Times New Roman" w:cs="Times New Roman"/>
          <w:sz w:val="28"/>
          <w:szCs w:val="28"/>
        </w:rPr>
        <w:t xml:space="preserve">Кримінальне право України: Загальна частина. </w:t>
      </w:r>
      <w:r w:rsidRPr="007C55BB">
        <w:rPr>
          <w:rStyle w:val="catalog-name"/>
          <w:rFonts w:ascii="Times New Roman" w:hAnsi="Times New Roman" w:cs="Times New Roman"/>
          <w:i/>
          <w:sz w:val="28"/>
          <w:szCs w:val="28"/>
        </w:rPr>
        <w:t>Підручник</w:t>
      </w:r>
      <w:r w:rsidRPr="007C55BB">
        <w:rPr>
          <w:rStyle w:val="catalog-name"/>
          <w:rFonts w:ascii="Times New Roman" w:hAnsi="Times New Roman" w:cs="Times New Roman"/>
          <w:sz w:val="28"/>
          <w:szCs w:val="28"/>
        </w:rPr>
        <w:t>. Ю. В. Баулін, В. І. Борисов, О. О. Володіна та ін.</w:t>
      </w:r>
      <w:r w:rsidRPr="007C55BB">
        <w:rPr>
          <w:rFonts w:ascii="Times New Roman" w:hAnsi="Times New Roman" w:cs="Times New Roman"/>
          <w:sz w:val="28"/>
          <w:szCs w:val="28"/>
        </w:rPr>
        <w:t xml:space="preserve"> </w:t>
      </w:r>
      <w:r w:rsidRPr="007C55BB">
        <w:rPr>
          <w:rStyle w:val="catalog-restinfo"/>
          <w:rFonts w:ascii="Times New Roman" w:hAnsi="Times New Roman" w:cs="Times New Roman"/>
          <w:sz w:val="28"/>
          <w:szCs w:val="28"/>
        </w:rPr>
        <w:t>Харків</w:t>
      </w:r>
      <w:r w:rsidRPr="007C55BB">
        <w:rPr>
          <w:rStyle w:val="catalog-restinfo"/>
          <w:rFonts w:ascii="Times New Roman" w:hAnsi="Times New Roman" w:cs="Times New Roman"/>
          <w:sz w:val="28"/>
          <w:szCs w:val="28"/>
          <w:lang w:val="uk-UA"/>
        </w:rPr>
        <w:t>,</w:t>
      </w:r>
      <w:r w:rsidRPr="007C55BB">
        <w:rPr>
          <w:rStyle w:val="catalog-restinfo"/>
          <w:rFonts w:ascii="Times New Roman" w:hAnsi="Times New Roman" w:cs="Times New Roman"/>
          <w:sz w:val="28"/>
          <w:szCs w:val="28"/>
        </w:rPr>
        <w:t xml:space="preserve"> Право</w:t>
      </w:r>
      <w:r w:rsidRPr="007C55BB">
        <w:rPr>
          <w:rFonts w:ascii="Times New Roman" w:hAnsi="Times New Roman" w:cs="Times New Roman"/>
          <w:sz w:val="28"/>
          <w:szCs w:val="28"/>
        </w:rPr>
        <w:t xml:space="preserve">, </w:t>
      </w:r>
      <w:r w:rsidRPr="007C55BB">
        <w:rPr>
          <w:rStyle w:val="catalog-year"/>
          <w:rFonts w:ascii="Times New Roman" w:hAnsi="Times New Roman" w:cs="Times New Roman"/>
          <w:sz w:val="28"/>
          <w:szCs w:val="28"/>
        </w:rPr>
        <w:t>2015</w:t>
      </w:r>
      <w:r w:rsidRPr="007C55BB">
        <w:rPr>
          <w:rFonts w:ascii="Times New Roman" w:hAnsi="Times New Roman" w:cs="Times New Roman"/>
          <w:sz w:val="28"/>
          <w:szCs w:val="28"/>
        </w:rPr>
        <w:t xml:space="preserve">. </w:t>
      </w:r>
      <w:r w:rsidRPr="007C55BB">
        <w:rPr>
          <w:rStyle w:val="catalog-volumes"/>
          <w:rFonts w:ascii="Times New Roman" w:hAnsi="Times New Roman" w:cs="Times New Roman"/>
          <w:sz w:val="28"/>
          <w:szCs w:val="28"/>
        </w:rPr>
        <w:t>528 с.</w:t>
      </w:r>
    </w:p>
    <w:p w14:paraId="39DCD7C1" w14:textId="77777777" w:rsidR="00190A2B" w:rsidRPr="007C55BB" w:rsidRDefault="00190A2B" w:rsidP="007C55BB">
      <w:pPr>
        <w:widowControl/>
        <w:numPr>
          <w:ilvl w:val="0"/>
          <w:numId w:val="1"/>
        </w:numPr>
        <w:tabs>
          <w:tab w:val="clear" w:pos="1259"/>
          <w:tab w:val="num" w:pos="1080"/>
          <w:tab w:val="num" w:pos="1418"/>
        </w:tabs>
        <w:adjustRightInd/>
        <w:spacing w:line="240" w:lineRule="auto"/>
        <w:ind w:left="0" w:firstLine="425"/>
        <w:textAlignment w:val="auto"/>
        <w:rPr>
          <w:rStyle w:val="catalog-volumes"/>
          <w:rFonts w:ascii="Times New Roman" w:hAnsi="Times New Roman" w:cs="Times New Roman"/>
          <w:sz w:val="28"/>
          <w:szCs w:val="28"/>
        </w:rPr>
      </w:pPr>
      <w:r w:rsidRPr="007C55BB">
        <w:rPr>
          <w:rStyle w:val="catalog-author"/>
          <w:rFonts w:ascii="Times New Roman" w:hAnsi="Times New Roman" w:cs="Times New Roman"/>
          <w:sz w:val="28"/>
          <w:szCs w:val="28"/>
        </w:rPr>
        <w:t>Вереша Р. В.</w:t>
      </w:r>
      <w:r w:rsidRPr="007C55BB">
        <w:rPr>
          <w:rFonts w:ascii="Times New Roman" w:hAnsi="Times New Roman" w:cs="Times New Roman"/>
          <w:sz w:val="28"/>
          <w:szCs w:val="28"/>
        </w:rPr>
        <w:t xml:space="preserve"> </w:t>
      </w:r>
      <w:r w:rsidRPr="007C55BB">
        <w:rPr>
          <w:rStyle w:val="catalog-name"/>
          <w:rFonts w:ascii="Times New Roman" w:hAnsi="Times New Roman" w:cs="Times New Roman"/>
          <w:sz w:val="28"/>
          <w:szCs w:val="28"/>
        </w:rPr>
        <w:t xml:space="preserve">Кримінальне право України. Загальна частина. </w:t>
      </w:r>
      <w:r w:rsidRPr="007C55BB">
        <w:rPr>
          <w:rStyle w:val="catalog-name"/>
          <w:rFonts w:ascii="Times New Roman" w:hAnsi="Times New Roman" w:cs="Times New Roman"/>
          <w:i/>
          <w:sz w:val="28"/>
          <w:szCs w:val="28"/>
        </w:rPr>
        <w:t>навч. Посіб.</w:t>
      </w:r>
      <w:r w:rsidRPr="007C55BB">
        <w:rPr>
          <w:rFonts w:ascii="Times New Roman" w:hAnsi="Times New Roman" w:cs="Times New Roman"/>
          <w:sz w:val="28"/>
          <w:szCs w:val="28"/>
        </w:rPr>
        <w:t xml:space="preserve"> </w:t>
      </w:r>
      <w:r w:rsidRPr="007C55BB">
        <w:rPr>
          <w:rStyle w:val="catalog-restinfo"/>
          <w:rFonts w:ascii="Times New Roman" w:hAnsi="Times New Roman" w:cs="Times New Roman"/>
          <w:sz w:val="28"/>
          <w:szCs w:val="28"/>
        </w:rPr>
        <w:t>Київ : Правова єдність</w:t>
      </w:r>
      <w:r w:rsidRPr="007C55BB">
        <w:rPr>
          <w:rFonts w:ascii="Times New Roman" w:hAnsi="Times New Roman" w:cs="Times New Roman"/>
          <w:sz w:val="28"/>
          <w:szCs w:val="28"/>
        </w:rPr>
        <w:t xml:space="preserve">, </w:t>
      </w:r>
      <w:r w:rsidRPr="007C55BB">
        <w:rPr>
          <w:rStyle w:val="catalog-year"/>
          <w:rFonts w:ascii="Times New Roman" w:hAnsi="Times New Roman" w:cs="Times New Roman"/>
          <w:sz w:val="28"/>
          <w:szCs w:val="28"/>
        </w:rPr>
        <w:t>2016</w:t>
      </w:r>
      <w:r w:rsidRPr="007C55BB">
        <w:rPr>
          <w:rFonts w:ascii="Times New Roman" w:hAnsi="Times New Roman" w:cs="Times New Roman"/>
          <w:sz w:val="28"/>
          <w:szCs w:val="28"/>
        </w:rPr>
        <w:t xml:space="preserve">. </w:t>
      </w:r>
      <w:r w:rsidRPr="007C55BB">
        <w:rPr>
          <w:rStyle w:val="catalog-volumes"/>
          <w:rFonts w:ascii="Times New Roman" w:hAnsi="Times New Roman" w:cs="Times New Roman"/>
          <w:sz w:val="28"/>
          <w:szCs w:val="28"/>
        </w:rPr>
        <w:t>363 с.</w:t>
      </w:r>
    </w:p>
    <w:p w14:paraId="684DD676" w14:textId="77777777" w:rsidR="00190A2B" w:rsidRPr="007C55BB" w:rsidRDefault="00190A2B" w:rsidP="007C55BB">
      <w:pPr>
        <w:widowControl/>
        <w:numPr>
          <w:ilvl w:val="0"/>
          <w:numId w:val="1"/>
        </w:numPr>
        <w:tabs>
          <w:tab w:val="clear" w:pos="1259"/>
          <w:tab w:val="num" w:pos="1080"/>
          <w:tab w:val="num" w:pos="1418"/>
        </w:tabs>
        <w:adjustRightInd/>
        <w:spacing w:line="240" w:lineRule="auto"/>
        <w:ind w:left="0" w:firstLine="425"/>
        <w:textAlignment w:val="auto"/>
        <w:rPr>
          <w:rStyle w:val="catalog-volumes"/>
          <w:rFonts w:ascii="Times New Roman" w:hAnsi="Times New Roman" w:cs="Times New Roman"/>
          <w:sz w:val="28"/>
          <w:szCs w:val="28"/>
        </w:rPr>
      </w:pPr>
      <w:r w:rsidRPr="007C55BB">
        <w:rPr>
          <w:rStyle w:val="catalog-author"/>
          <w:rFonts w:ascii="Times New Roman" w:hAnsi="Times New Roman" w:cs="Times New Roman"/>
          <w:sz w:val="28"/>
          <w:szCs w:val="28"/>
        </w:rPr>
        <w:t>Кирилко В. М.</w:t>
      </w:r>
      <w:r w:rsidRPr="007C55BB">
        <w:rPr>
          <w:rFonts w:ascii="Times New Roman" w:hAnsi="Times New Roman" w:cs="Times New Roman"/>
          <w:sz w:val="28"/>
          <w:szCs w:val="28"/>
        </w:rPr>
        <w:t xml:space="preserve"> </w:t>
      </w:r>
      <w:r w:rsidRPr="007C55BB">
        <w:rPr>
          <w:rStyle w:val="catalog-name"/>
          <w:rFonts w:ascii="Times New Roman" w:hAnsi="Times New Roman" w:cs="Times New Roman"/>
          <w:sz w:val="28"/>
          <w:szCs w:val="28"/>
        </w:rPr>
        <w:t>Унікальний посібник з кримінального права України</w:t>
      </w:r>
      <w:r w:rsidRPr="007C55BB">
        <w:rPr>
          <w:rFonts w:ascii="Times New Roman" w:hAnsi="Times New Roman" w:cs="Times New Roman"/>
          <w:sz w:val="28"/>
          <w:szCs w:val="28"/>
        </w:rPr>
        <w:t xml:space="preserve">. </w:t>
      </w:r>
      <w:r w:rsidRPr="007C55BB">
        <w:rPr>
          <w:rStyle w:val="catalog-restinfo"/>
          <w:rFonts w:ascii="Times New Roman" w:hAnsi="Times New Roman" w:cs="Times New Roman"/>
          <w:sz w:val="28"/>
          <w:szCs w:val="28"/>
        </w:rPr>
        <w:t>Харків : Право</w:t>
      </w:r>
      <w:r w:rsidRPr="007C55BB">
        <w:rPr>
          <w:rFonts w:ascii="Times New Roman" w:hAnsi="Times New Roman" w:cs="Times New Roman"/>
          <w:sz w:val="28"/>
          <w:szCs w:val="28"/>
        </w:rPr>
        <w:t xml:space="preserve">, </w:t>
      </w:r>
      <w:r w:rsidRPr="007C55BB">
        <w:rPr>
          <w:rStyle w:val="catalog-year"/>
          <w:rFonts w:ascii="Times New Roman" w:hAnsi="Times New Roman" w:cs="Times New Roman"/>
          <w:sz w:val="28"/>
          <w:szCs w:val="28"/>
        </w:rPr>
        <w:t>2015</w:t>
      </w:r>
      <w:r w:rsidRPr="007C55BB">
        <w:rPr>
          <w:rFonts w:ascii="Times New Roman" w:hAnsi="Times New Roman" w:cs="Times New Roman"/>
          <w:sz w:val="28"/>
          <w:szCs w:val="28"/>
        </w:rPr>
        <w:t xml:space="preserve">. </w:t>
      </w:r>
      <w:r w:rsidRPr="007C55BB">
        <w:rPr>
          <w:rStyle w:val="catalog-volumes"/>
          <w:rFonts w:ascii="Times New Roman" w:hAnsi="Times New Roman" w:cs="Times New Roman"/>
          <w:sz w:val="28"/>
          <w:szCs w:val="28"/>
        </w:rPr>
        <w:t>1087 с.</w:t>
      </w:r>
    </w:p>
    <w:p w14:paraId="0D29546C" w14:textId="77777777" w:rsidR="00190A2B" w:rsidRPr="007C55BB" w:rsidRDefault="00190A2B" w:rsidP="007C55BB">
      <w:pPr>
        <w:widowControl/>
        <w:numPr>
          <w:ilvl w:val="0"/>
          <w:numId w:val="1"/>
        </w:numPr>
        <w:tabs>
          <w:tab w:val="clear" w:pos="1259"/>
          <w:tab w:val="num" w:pos="1080"/>
          <w:tab w:val="num" w:pos="1418"/>
        </w:tabs>
        <w:adjustRightInd/>
        <w:spacing w:line="240" w:lineRule="auto"/>
        <w:ind w:left="0" w:firstLine="567"/>
        <w:textAlignment w:val="auto"/>
        <w:rPr>
          <w:rStyle w:val="1-11"/>
          <w:rFonts w:ascii="Times New Roman" w:hAnsi="Times New Roman" w:cs="Times New Roman"/>
          <w:sz w:val="28"/>
          <w:szCs w:val="28"/>
        </w:rPr>
      </w:pPr>
      <w:r w:rsidRPr="007C55BB">
        <w:rPr>
          <w:rStyle w:val="catalog-author"/>
          <w:rFonts w:ascii="Times New Roman" w:hAnsi="Times New Roman" w:cs="Times New Roman"/>
          <w:sz w:val="28"/>
          <w:szCs w:val="28"/>
        </w:rPr>
        <w:t>Шульга А. М.</w:t>
      </w:r>
      <w:r w:rsidRPr="007C55BB">
        <w:rPr>
          <w:rFonts w:ascii="Times New Roman" w:hAnsi="Times New Roman" w:cs="Times New Roman"/>
          <w:sz w:val="28"/>
          <w:szCs w:val="28"/>
        </w:rPr>
        <w:t xml:space="preserve"> </w:t>
      </w:r>
      <w:r w:rsidRPr="007C55BB">
        <w:rPr>
          <w:rStyle w:val="catalog-name"/>
          <w:rFonts w:ascii="Times New Roman" w:hAnsi="Times New Roman" w:cs="Times New Roman"/>
          <w:sz w:val="28"/>
          <w:szCs w:val="28"/>
        </w:rPr>
        <w:t xml:space="preserve">Кримінальне право України: основні питання та відповіді : </w:t>
      </w:r>
      <w:r w:rsidRPr="007C55BB">
        <w:rPr>
          <w:rStyle w:val="catalog-name"/>
          <w:rFonts w:ascii="Times New Roman" w:hAnsi="Times New Roman" w:cs="Times New Roman"/>
          <w:i/>
          <w:sz w:val="28"/>
          <w:szCs w:val="28"/>
        </w:rPr>
        <w:t>посібник для підгот</w:t>
      </w:r>
      <w:r w:rsidRPr="007C55BB">
        <w:rPr>
          <w:rStyle w:val="catalog-name"/>
          <w:rFonts w:ascii="Times New Roman" w:hAnsi="Times New Roman" w:cs="Times New Roman"/>
          <w:sz w:val="28"/>
          <w:szCs w:val="28"/>
        </w:rPr>
        <w:t xml:space="preserve">. </w:t>
      </w:r>
      <w:r w:rsidRPr="007C55BB">
        <w:rPr>
          <w:rStyle w:val="catalog-name"/>
          <w:rFonts w:ascii="Times New Roman" w:hAnsi="Times New Roman" w:cs="Times New Roman"/>
          <w:i/>
          <w:sz w:val="28"/>
          <w:szCs w:val="28"/>
        </w:rPr>
        <w:t>до форм контролю з навч. дисципліни</w:t>
      </w:r>
      <w:r w:rsidRPr="007C55BB">
        <w:rPr>
          <w:rStyle w:val="catalog-name"/>
          <w:rFonts w:ascii="Times New Roman" w:hAnsi="Times New Roman" w:cs="Times New Roman"/>
          <w:sz w:val="28"/>
          <w:szCs w:val="28"/>
        </w:rPr>
        <w:t xml:space="preserve"> «Кримін. право України». А. М. Шульга, В. І. Павликівський, Ю. А. Вапсва</w:t>
      </w:r>
      <w:r w:rsidRPr="007C55BB">
        <w:rPr>
          <w:rFonts w:ascii="Times New Roman" w:hAnsi="Times New Roman" w:cs="Times New Roman"/>
          <w:sz w:val="28"/>
          <w:szCs w:val="28"/>
        </w:rPr>
        <w:t xml:space="preserve">. </w:t>
      </w:r>
      <w:r w:rsidRPr="007C55BB">
        <w:rPr>
          <w:rStyle w:val="catalog-restinfo"/>
          <w:rFonts w:ascii="Times New Roman" w:hAnsi="Times New Roman" w:cs="Times New Roman"/>
          <w:sz w:val="28"/>
          <w:szCs w:val="28"/>
        </w:rPr>
        <w:t>Харків : Майдан</w:t>
      </w:r>
      <w:r w:rsidRPr="007C55BB">
        <w:rPr>
          <w:rFonts w:ascii="Times New Roman" w:hAnsi="Times New Roman" w:cs="Times New Roman"/>
          <w:sz w:val="28"/>
          <w:szCs w:val="28"/>
        </w:rPr>
        <w:t xml:space="preserve">, </w:t>
      </w:r>
      <w:r w:rsidRPr="007C55BB">
        <w:rPr>
          <w:rStyle w:val="catalog-year"/>
          <w:rFonts w:ascii="Times New Roman" w:hAnsi="Times New Roman" w:cs="Times New Roman"/>
          <w:sz w:val="28"/>
          <w:szCs w:val="28"/>
        </w:rPr>
        <w:t>2014</w:t>
      </w:r>
      <w:r w:rsidRPr="007C55BB">
        <w:rPr>
          <w:rFonts w:ascii="Times New Roman" w:hAnsi="Times New Roman" w:cs="Times New Roman"/>
          <w:sz w:val="28"/>
          <w:szCs w:val="28"/>
        </w:rPr>
        <w:t xml:space="preserve">. </w:t>
      </w:r>
      <w:r w:rsidRPr="007C55BB">
        <w:rPr>
          <w:rStyle w:val="catalog-volumes"/>
          <w:rFonts w:ascii="Times New Roman" w:hAnsi="Times New Roman" w:cs="Times New Roman"/>
          <w:sz w:val="28"/>
          <w:szCs w:val="28"/>
        </w:rPr>
        <w:t>276 с.</w:t>
      </w:r>
      <w:r w:rsidRPr="007C55BB">
        <w:rPr>
          <w:rStyle w:val="1-11"/>
          <w:rFonts w:ascii="Times New Roman" w:hAnsi="Times New Roman" w:cs="Times New Roman"/>
          <w:sz w:val="28"/>
          <w:szCs w:val="28"/>
        </w:rPr>
        <w:t xml:space="preserve"> </w:t>
      </w:r>
    </w:p>
    <w:p w14:paraId="059867C3" w14:textId="77777777" w:rsidR="00190A2B" w:rsidRPr="007C55BB" w:rsidRDefault="00190A2B" w:rsidP="007C55BB">
      <w:pPr>
        <w:widowControl/>
        <w:numPr>
          <w:ilvl w:val="0"/>
          <w:numId w:val="1"/>
        </w:numPr>
        <w:tabs>
          <w:tab w:val="clear" w:pos="1259"/>
          <w:tab w:val="num" w:pos="1080"/>
          <w:tab w:val="num" w:pos="1418"/>
        </w:tabs>
        <w:adjustRightInd/>
        <w:spacing w:line="240" w:lineRule="auto"/>
        <w:ind w:left="0" w:firstLine="567"/>
        <w:textAlignment w:val="auto"/>
        <w:rPr>
          <w:rStyle w:val="catalog-volumes"/>
          <w:rFonts w:ascii="Times New Roman" w:hAnsi="Times New Roman" w:cs="Times New Roman"/>
          <w:sz w:val="28"/>
          <w:szCs w:val="28"/>
        </w:rPr>
      </w:pPr>
      <w:r w:rsidRPr="007C55BB">
        <w:rPr>
          <w:rStyle w:val="catalog-name"/>
          <w:rFonts w:ascii="Times New Roman" w:hAnsi="Times New Roman" w:cs="Times New Roman"/>
          <w:sz w:val="28"/>
          <w:szCs w:val="28"/>
        </w:rPr>
        <w:lastRenderedPageBreak/>
        <w:t>Науково-практичний коментар Кримінального кодексу України : станом на 20 січ. 2016 р. О. М. Литвинов, П. Д. Біленчук, К. І. Бєляков та ін.</w:t>
      </w:r>
      <w:r w:rsidRPr="007C55BB">
        <w:rPr>
          <w:rFonts w:ascii="Times New Roman" w:hAnsi="Times New Roman" w:cs="Times New Roman"/>
          <w:sz w:val="28"/>
          <w:szCs w:val="28"/>
        </w:rPr>
        <w:t xml:space="preserve"> </w:t>
      </w:r>
      <w:r w:rsidRPr="007C55BB">
        <w:rPr>
          <w:rStyle w:val="catalog-restinfo"/>
          <w:rFonts w:ascii="Times New Roman" w:hAnsi="Times New Roman" w:cs="Times New Roman"/>
          <w:sz w:val="28"/>
          <w:szCs w:val="28"/>
        </w:rPr>
        <w:t>Київ : Центр учб. літ.</w:t>
      </w:r>
      <w:r w:rsidRPr="007C55BB">
        <w:rPr>
          <w:rFonts w:ascii="Times New Roman" w:hAnsi="Times New Roman" w:cs="Times New Roman"/>
          <w:sz w:val="28"/>
          <w:szCs w:val="28"/>
        </w:rPr>
        <w:t xml:space="preserve">, </w:t>
      </w:r>
      <w:r w:rsidRPr="007C55BB">
        <w:rPr>
          <w:rStyle w:val="catalog-year"/>
          <w:rFonts w:ascii="Times New Roman" w:hAnsi="Times New Roman" w:cs="Times New Roman"/>
          <w:sz w:val="28"/>
          <w:szCs w:val="28"/>
        </w:rPr>
        <w:t>2016</w:t>
      </w:r>
      <w:r w:rsidRPr="007C55BB">
        <w:rPr>
          <w:rFonts w:ascii="Times New Roman" w:hAnsi="Times New Roman" w:cs="Times New Roman"/>
          <w:sz w:val="28"/>
          <w:szCs w:val="28"/>
        </w:rPr>
        <w:t xml:space="preserve">. </w:t>
      </w:r>
      <w:r w:rsidRPr="007C55BB">
        <w:rPr>
          <w:rStyle w:val="catalog-volumes"/>
          <w:rFonts w:ascii="Times New Roman" w:hAnsi="Times New Roman" w:cs="Times New Roman"/>
          <w:sz w:val="28"/>
          <w:szCs w:val="28"/>
        </w:rPr>
        <w:t>536 с.</w:t>
      </w:r>
    </w:p>
    <w:p w14:paraId="42D163FB" w14:textId="77777777" w:rsidR="00190A2B" w:rsidRPr="007C55BB" w:rsidRDefault="00190A2B" w:rsidP="007C55BB">
      <w:pPr>
        <w:widowControl/>
        <w:numPr>
          <w:ilvl w:val="0"/>
          <w:numId w:val="1"/>
        </w:numPr>
        <w:tabs>
          <w:tab w:val="clear" w:pos="1259"/>
          <w:tab w:val="num" w:pos="1080"/>
          <w:tab w:val="num" w:pos="1418"/>
        </w:tabs>
        <w:adjustRightInd/>
        <w:spacing w:line="240" w:lineRule="auto"/>
        <w:ind w:left="0" w:firstLine="567"/>
        <w:textAlignment w:val="auto"/>
        <w:rPr>
          <w:rStyle w:val="catalog-volumes"/>
          <w:rFonts w:ascii="Times New Roman" w:hAnsi="Times New Roman" w:cs="Times New Roman"/>
          <w:sz w:val="28"/>
          <w:szCs w:val="28"/>
        </w:rPr>
      </w:pPr>
      <w:r w:rsidRPr="007C55BB">
        <w:rPr>
          <w:rStyle w:val="catalog-name"/>
          <w:rFonts w:ascii="Times New Roman" w:hAnsi="Times New Roman" w:cs="Times New Roman"/>
          <w:sz w:val="28"/>
          <w:szCs w:val="28"/>
        </w:rPr>
        <w:t>Науково-практичний коментар Кримінального кодексу України</w:t>
      </w:r>
      <w:r w:rsidRPr="007C55BB">
        <w:rPr>
          <w:rFonts w:ascii="Times New Roman" w:hAnsi="Times New Roman" w:cs="Times New Roman"/>
          <w:sz w:val="28"/>
          <w:szCs w:val="28"/>
        </w:rPr>
        <w:t xml:space="preserve">. </w:t>
      </w:r>
      <w:r w:rsidRPr="007C55BB">
        <w:rPr>
          <w:rStyle w:val="catalog-restinfo"/>
          <w:rFonts w:ascii="Times New Roman" w:hAnsi="Times New Roman" w:cs="Times New Roman"/>
          <w:sz w:val="28"/>
          <w:szCs w:val="28"/>
        </w:rPr>
        <w:t>Київ : Юрінком Інтер</w:t>
      </w:r>
      <w:r w:rsidRPr="007C55BB">
        <w:rPr>
          <w:rFonts w:ascii="Times New Roman" w:hAnsi="Times New Roman" w:cs="Times New Roman"/>
          <w:sz w:val="28"/>
          <w:szCs w:val="28"/>
        </w:rPr>
        <w:t xml:space="preserve">, </w:t>
      </w:r>
      <w:r w:rsidRPr="007C55BB">
        <w:rPr>
          <w:rStyle w:val="catalog-year"/>
          <w:rFonts w:ascii="Times New Roman" w:hAnsi="Times New Roman" w:cs="Times New Roman"/>
          <w:sz w:val="28"/>
          <w:szCs w:val="28"/>
        </w:rPr>
        <w:t>2016</w:t>
      </w:r>
      <w:r w:rsidRPr="007C55BB">
        <w:rPr>
          <w:rFonts w:ascii="Times New Roman" w:hAnsi="Times New Roman" w:cs="Times New Roman"/>
          <w:sz w:val="28"/>
          <w:szCs w:val="28"/>
        </w:rPr>
        <w:t xml:space="preserve">. </w:t>
      </w:r>
      <w:r w:rsidRPr="007C55BB">
        <w:rPr>
          <w:rStyle w:val="catalog-volumes"/>
          <w:rFonts w:ascii="Times New Roman" w:hAnsi="Times New Roman" w:cs="Times New Roman"/>
          <w:sz w:val="28"/>
          <w:szCs w:val="28"/>
        </w:rPr>
        <w:t>1064 с.</w:t>
      </w:r>
    </w:p>
    <w:p w14:paraId="75F55A3D" w14:textId="77777777" w:rsidR="00FD66DF" w:rsidRPr="007C55BB" w:rsidRDefault="00190A2B" w:rsidP="007C55BB">
      <w:pPr>
        <w:widowControl/>
        <w:numPr>
          <w:ilvl w:val="0"/>
          <w:numId w:val="1"/>
        </w:numPr>
        <w:tabs>
          <w:tab w:val="clear" w:pos="1259"/>
          <w:tab w:val="num" w:pos="1080"/>
          <w:tab w:val="num" w:pos="1418"/>
        </w:tabs>
        <w:adjustRightInd/>
        <w:spacing w:line="240" w:lineRule="auto"/>
        <w:ind w:left="0" w:firstLine="567"/>
        <w:textAlignment w:val="auto"/>
        <w:rPr>
          <w:rFonts w:ascii="Times New Roman" w:hAnsi="Times New Roman" w:cs="Times New Roman"/>
          <w:sz w:val="28"/>
          <w:szCs w:val="28"/>
        </w:rPr>
      </w:pPr>
      <w:r w:rsidRPr="007C55BB">
        <w:rPr>
          <w:rFonts w:ascii="Times New Roman" w:hAnsi="Times New Roman" w:cs="Times New Roman"/>
          <w:sz w:val="28"/>
          <w:szCs w:val="28"/>
        </w:rPr>
        <w:t xml:space="preserve"> Кримінальне право України. Загальна частина: </w:t>
      </w:r>
      <w:r w:rsidRPr="007C55BB">
        <w:rPr>
          <w:rFonts w:ascii="Times New Roman" w:hAnsi="Times New Roman" w:cs="Times New Roman"/>
          <w:i/>
          <w:sz w:val="28"/>
          <w:szCs w:val="28"/>
        </w:rPr>
        <w:t>навч. посіб</w:t>
      </w:r>
      <w:r w:rsidRPr="007C55BB">
        <w:rPr>
          <w:rFonts w:ascii="Times New Roman" w:hAnsi="Times New Roman" w:cs="Times New Roman"/>
          <w:sz w:val="28"/>
          <w:szCs w:val="28"/>
        </w:rPr>
        <w:t>. О.М. Литвинов, А. М. Ященко, В. Б. Харченко, О.О. Житний та ін. Харків: Право, 2019. 480 с.</w:t>
      </w:r>
    </w:p>
    <w:p w14:paraId="6093CFFE" w14:textId="77777777" w:rsidR="00FD66DF" w:rsidRPr="007C55BB" w:rsidRDefault="00FD66DF" w:rsidP="007C55BB">
      <w:pPr>
        <w:widowControl/>
        <w:numPr>
          <w:ilvl w:val="0"/>
          <w:numId w:val="1"/>
        </w:numPr>
        <w:tabs>
          <w:tab w:val="clear" w:pos="1259"/>
          <w:tab w:val="num" w:pos="1080"/>
          <w:tab w:val="num" w:pos="1418"/>
        </w:tabs>
        <w:adjustRightInd/>
        <w:spacing w:line="240" w:lineRule="auto"/>
        <w:ind w:left="0" w:firstLine="567"/>
        <w:textAlignment w:val="auto"/>
        <w:rPr>
          <w:rFonts w:ascii="Times New Roman" w:hAnsi="Times New Roman" w:cs="Times New Roman"/>
          <w:sz w:val="28"/>
          <w:szCs w:val="28"/>
        </w:rPr>
      </w:pPr>
      <w:r w:rsidRPr="007C55BB">
        <w:rPr>
          <w:rFonts w:ascii="Times New Roman" w:hAnsi="Times New Roman" w:cs="Times New Roman"/>
          <w:sz w:val="28"/>
          <w:szCs w:val="28"/>
          <w:lang w:val="uk-UA"/>
        </w:rPr>
        <w:t xml:space="preserve"> </w:t>
      </w:r>
      <w:r w:rsidR="00190A2B" w:rsidRPr="007C55BB">
        <w:rPr>
          <w:rFonts w:ascii="Times New Roman" w:hAnsi="Times New Roman" w:cs="Times New Roman"/>
          <w:bCs/>
          <w:sz w:val="28"/>
          <w:szCs w:val="28"/>
        </w:rPr>
        <w:t xml:space="preserve">Кримінальне </w:t>
      </w:r>
      <w:r w:rsidR="00190A2B" w:rsidRPr="007C55BB">
        <w:rPr>
          <w:rFonts w:ascii="Times New Roman" w:hAnsi="Times New Roman" w:cs="Times New Roman"/>
          <w:sz w:val="28"/>
          <w:szCs w:val="28"/>
        </w:rPr>
        <w:t>право України. Загальна частина</w:t>
      </w:r>
      <w:r w:rsidR="00190A2B" w:rsidRPr="007C55BB">
        <w:rPr>
          <w:rFonts w:ascii="Times New Roman" w:hAnsi="Times New Roman" w:cs="Times New Roman"/>
          <w:i/>
          <w:sz w:val="28"/>
          <w:szCs w:val="28"/>
        </w:rPr>
        <w:t>: підручник</w:t>
      </w:r>
      <w:r w:rsidR="00190A2B" w:rsidRPr="007C55BB">
        <w:rPr>
          <w:rFonts w:ascii="Times New Roman" w:hAnsi="Times New Roman" w:cs="Times New Roman"/>
          <w:sz w:val="28"/>
          <w:szCs w:val="28"/>
        </w:rPr>
        <w:t xml:space="preserve"> О. М. Литвинов, А. А. Васильєв, Є. О. Гладкова, О. О. Житний та ін. Харків: МВС України, Харків. нац. ун-т внутр. справ. 2020. </w:t>
      </w:r>
      <w:r w:rsidRPr="007C55BB">
        <w:rPr>
          <w:rFonts w:ascii="Times New Roman" w:hAnsi="Times New Roman" w:cs="Times New Roman"/>
          <w:sz w:val="28"/>
          <w:szCs w:val="28"/>
        </w:rPr>
        <w:t xml:space="preserve">428 </w:t>
      </w:r>
      <w:r w:rsidR="00190A2B" w:rsidRPr="007C55BB">
        <w:rPr>
          <w:rFonts w:ascii="Times New Roman" w:hAnsi="Times New Roman" w:cs="Times New Roman"/>
          <w:sz w:val="28"/>
          <w:szCs w:val="28"/>
        </w:rPr>
        <w:t>с.</w:t>
      </w:r>
    </w:p>
    <w:p w14:paraId="219F2A9A" w14:textId="77777777" w:rsidR="00FD66DF" w:rsidRPr="007C55BB" w:rsidRDefault="00FD66DF" w:rsidP="007C55BB">
      <w:pPr>
        <w:widowControl/>
        <w:numPr>
          <w:ilvl w:val="0"/>
          <w:numId w:val="1"/>
        </w:numPr>
        <w:tabs>
          <w:tab w:val="clear" w:pos="1259"/>
          <w:tab w:val="num" w:pos="1080"/>
          <w:tab w:val="num" w:pos="1418"/>
        </w:tabs>
        <w:adjustRightInd/>
        <w:spacing w:line="240" w:lineRule="auto"/>
        <w:ind w:left="0" w:firstLine="567"/>
        <w:textAlignment w:val="auto"/>
        <w:rPr>
          <w:rFonts w:ascii="Times New Roman" w:hAnsi="Times New Roman" w:cs="Times New Roman"/>
          <w:sz w:val="28"/>
          <w:szCs w:val="28"/>
        </w:rPr>
      </w:pPr>
      <w:r w:rsidRPr="007C55BB">
        <w:rPr>
          <w:rFonts w:ascii="Times New Roman" w:hAnsi="Times New Roman" w:cs="Times New Roman"/>
          <w:sz w:val="28"/>
          <w:szCs w:val="28"/>
        </w:rPr>
        <w:t xml:space="preserve"> Кваліфікація злочинів у діяльності Національної поліції України : </w:t>
      </w:r>
      <w:r w:rsidRPr="007C55BB">
        <w:rPr>
          <w:rFonts w:ascii="Times New Roman" w:hAnsi="Times New Roman" w:cs="Times New Roman"/>
          <w:i/>
          <w:sz w:val="28"/>
          <w:szCs w:val="28"/>
        </w:rPr>
        <w:t>навч. посіб.</w:t>
      </w:r>
      <w:r w:rsidRPr="007C55BB">
        <w:rPr>
          <w:rFonts w:ascii="Times New Roman" w:hAnsi="Times New Roman" w:cs="Times New Roman"/>
          <w:sz w:val="28"/>
          <w:szCs w:val="28"/>
        </w:rPr>
        <w:t xml:space="preserve"> / за заг. ред. О.М. Литвинова; МВС України, Харків, нац.ун-т внутр.справ, 2018. 448 с.</w:t>
      </w:r>
    </w:p>
    <w:p w14:paraId="72321BED" w14:textId="77777777" w:rsidR="007415E2" w:rsidRPr="007C55BB" w:rsidRDefault="007415E2" w:rsidP="007C55BB">
      <w:pPr>
        <w:widowControl/>
        <w:numPr>
          <w:ilvl w:val="0"/>
          <w:numId w:val="1"/>
        </w:numPr>
        <w:tabs>
          <w:tab w:val="clear" w:pos="1259"/>
          <w:tab w:val="num" w:pos="1080"/>
          <w:tab w:val="num" w:pos="1418"/>
        </w:tabs>
        <w:adjustRightInd/>
        <w:spacing w:line="240" w:lineRule="auto"/>
        <w:ind w:left="0" w:firstLine="567"/>
        <w:textAlignment w:val="auto"/>
        <w:rPr>
          <w:rFonts w:ascii="Times New Roman" w:hAnsi="Times New Roman" w:cs="Times New Roman"/>
          <w:sz w:val="28"/>
          <w:szCs w:val="28"/>
        </w:rPr>
      </w:pPr>
      <w:r w:rsidRPr="007C55BB">
        <w:rPr>
          <w:rFonts w:ascii="Times New Roman" w:hAnsi="Times New Roman" w:cs="Times New Roman"/>
          <w:sz w:val="28"/>
          <w:szCs w:val="28"/>
          <w:lang w:val="uk-UA"/>
        </w:rPr>
        <w:t>Про наркотичні засоби, психотропні речовини і прекурсори: закон України від 15.02.1995 № 60/95-ВР // База даних «Законодавство України»/Верховна Рада України. URL: http://zakon3.rada.gov.ua/laws/show/60/95-%D0%B2%D1%80 (дата</w:t>
      </w:r>
      <w:r w:rsidR="00190A2B" w:rsidRPr="007C55BB">
        <w:rPr>
          <w:rFonts w:ascii="Times New Roman" w:hAnsi="Times New Roman" w:cs="Times New Roman"/>
          <w:bCs/>
          <w:sz w:val="28"/>
          <w:szCs w:val="28"/>
          <w:lang w:val="uk-UA"/>
        </w:rPr>
        <w:t xml:space="preserve"> звернення: 20.08.2020</w:t>
      </w:r>
      <w:r w:rsidRPr="007C55BB">
        <w:rPr>
          <w:rFonts w:ascii="Times New Roman" w:hAnsi="Times New Roman" w:cs="Times New Roman"/>
          <w:bCs/>
          <w:sz w:val="28"/>
          <w:szCs w:val="28"/>
          <w:lang w:val="uk-UA"/>
        </w:rPr>
        <w:t>).</w:t>
      </w:r>
    </w:p>
    <w:p w14:paraId="076645F7" w14:textId="77777777" w:rsidR="007415E2" w:rsidRPr="007C55BB" w:rsidRDefault="007415E2" w:rsidP="007C55BB">
      <w:pPr>
        <w:pStyle w:val="a8"/>
        <w:numPr>
          <w:ilvl w:val="0"/>
          <w:numId w:val="1"/>
        </w:numPr>
        <w:tabs>
          <w:tab w:val="clear" w:pos="1259"/>
          <w:tab w:val="num" w:pos="1080"/>
          <w:tab w:val="num" w:pos="1418"/>
        </w:tabs>
        <w:adjustRightInd/>
        <w:spacing w:before="0" w:after="0" w:line="240" w:lineRule="auto"/>
        <w:ind w:left="0" w:firstLine="567"/>
        <w:textAlignment w:val="auto"/>
        <w:rPr>
          <w:color w:val="auto"/>
          <w:sz w:val="28"/>
          <w:szCs w:val="28"/>
          <w:lang w:val="uk-UA"/>
        </w:rPr>
      </w:pPr>
      <w:r w:rsidRPr="007C55BB">
        <w:rPr>
          <w:color w:val="auto"/>
          <w:sz w:val="28"/>
          <w:szCs w:val="28"/>
          <w:lang w:val="uk-UA"/>
        </w:rPr>
        <w:t>Про судову практику в справах про злочини у сфері обігу наркотичних засобів, психотропних речовин, їх аналогів або прекурсорів: Постанова Пленуму Верховного Суду України від</w:t>
      </w:r>
      <w:r w:rsidRPr="007C55BB">
        <w:rPr>
          <w:color w:val="FF0000"/>
          <w:sz w:val="28"/>
          <w:szCs w:val="28"/>
          <w:lang w:val="uk-UA"/>
        </w:rPr>
        <w:t xml:space="preserve"> </w:t>
      </w:r>
      <w:r w:rsidRPr="007C55BB">
        <w:rPr>
          <w:color w:val="auto"/>
          <w:sz w:val="28"/>
          <w:szCs w:val="28"/>
          <w:lang w:val="uk-UA"/>
        </w:rPr>
        <w:t>26.04.2002 № 4 // База даних «Законодавство України»/Верховна Рада України. URL: http://zakon2.rada.gov.ua/laws/show/v0004700-02 (дата</w:t>
      </w:r>
      <w:r w:rsidR="00190A2B" w:rsidRPr="007C55BB">
        <w:rPr>
          <w:bCs/>
          <w:color w:val="auto"/>
          <w:sz w:val="28"/>
          <w:szCs w:val="28"/>
          <w:lang w:val="uk-UA"/>
        </w:rPr>
        <w:t xml:space="preserve"> звернення: 19.08.2020</w:t>
      </w:r>
      <w:r w:rsidRPr="007C55BB">
        <w:rPr>
          <w:bCs/>
          <w:color w:val="auto"/>
          <w:sz w:val="28"/>
          <w:szCs w:val="28"/>
          <w:lang w:val="uk-UA"/>
        </w:rPr>
        <w:t>).</w:t>
      </w:r>
    </w:p>
    <w:p w14:paraId="7996D9BC" w14:textId="77777777" w:rsidR="007415E2" w:rsidRPr="007C55BB" w:rsidRDefault="007415E2" w:rsidP="007C55BB">
      <w:pPr>
        <w:pStyle w:val="a8"/>
        <w:numPr>
          <w:ilvl w:val="0"/>
          <w:numId w:val="1"/>
        </w:numPr>
        <w:tabs>
          <w:tab w:val="clear" w:pos="1259"/>
          <w:tab w:val="num" w:pos="1080"/>
          <w:tab w:val="num" w:pos="1418"/>
        </w:tabs>
        <w:adjustRightInd/>
        <w:spacing w:before="0" w:after="0" w:line="240" w:lineRule="auto"/>
        <w:ind w:left="0" w:firstLine="567"/>
        <w:textAlignment w:val="auto"/>
        <w:rPr>
          <w:color w:val="auto"/>
          <w:sz w:val="28"/>
          <w:szCs w:val="28"/>
          <w:lang w:val="uk-UA"/>
        </w:rPr>
      </w:pPr>
      <w:r w:rsidRPr="007C55BB">
        <w:rPr>
          <w:color w:val="auto"/>
          <w:sz w:val="28"/>
          <w:szCs w:val="28"/>
          <w:lang w:val="uk-UA"/>
        </w:rPr>
        <w:t>Про затвердження переліку наркотичних засобів, психотропних речовин і прекурсорів: постанова КМУ від 06.05.2000 № 770 // База даних «Законодавство України»/Верховна Рада України. URL: http://zakon5.rada.gov.ua/laws/show/770-2000-%D0%BF (дата</w:t>
      </w:r>
      <w:r w:rsidRPr="007C55BB">
        <w:rPr>
          <w:bCs/>
          <w:color w:val="auto"/>
          <w:sz w:val="28"/>
          <w:szCs w:val="28"/>
          <w:lang w:val="uk-UA"/>
        </w:rPr>
        <w:t xml:space="preserve"> звернення: 1</w:t>
      </w:r>
      <w:r w:rsidR="00190A2B" w:rsidRPr="007C55BB">
        <w:rPr>
          <w:bCs/>
          <w:color w:val="auto"/>
          <w:sz w:val="28"/>
          <w:szCs w:val="28"/>
          <w:lang w:val="uk-UA"/>
        </w:rPr>
        <w:t>9.08.2020</w:t>
      </w:r>
      <w:r w:rsidRPr="007C55BB">
        <w:rPr>
          <w:bCs/>
          <w:color w:val="auto"/>
          <w:sz w:val="28"/>
          <w:szCs w:val="28"/>
          <w:lang w:val="uk-UA"/>
        </w:rPr>
        <w:t>).</w:t>
      </w:r>
    </w:p>
    <w:p w14:paraId="2B2C0CAA" w14:textId="77777777" w:rsidR="007415E2" w:rsidRPr="007C55BB" w:rsidRDefault="007415E2" w:rsidP="007C55BB">
      <w:pPr>
        <w:pStyle w:val="a8"/>
        <w:numPr>
          <w:ilvl w:val="0"/>
          <w:numId w:val="1"/>
        </w:numPr>
        <w:tabs>
          <w:tab w:val="clear" w:pos="1259"/>
          <w:tab w:val="num" w:pos="1080"/>
          <w:tab w:val="num" w:pos="1418"/>
        </w:tabs>
        <w:adjustRightInd/>
        <w:spacing w:before="0" w:after="0" w:line="240" w:lineRule="auto"/>
        <w:ind w:left="0" w:firstLine="567"/>
        <w:textAlignment w:val="auto"/>
        <w:rPr>
          <w:color w:val="auto"/>
          <w:sz w:val="28"/>
          <w:szCs w:val="28"/>
          <w:lang w:val="uk-UA"/>
        </w:rPr>
      </w:pPr>
      <w:r w:rsidRPr="007C55BB">
        <w:rPr>
          <w:color w:val="auto"/>
          <w:sz w:val="28"/>
          <w:szCs w:val="28"/>
          <w:lang w:val="uk-UA"/>
        </w:rPr>
        <w:t>Про затвердження таблиць невеликих, великих та особливо великих розмірів наркотичних засобів, психотропних речовин і прекурсорів, які знаходяться у незаконному обігу: наказ Міністерства охорони здоров’я від 01.08.2000 № 188 // База даних «Законодавство України»/Верховна Рада України. URL: http://zakon5.rada.gov.ua/laws/show/z0512-00 (дата</w:t>
      </w:r>
      <w:r w:rsidR="00190A2B" w:rsidRPr="007C55BB">
        <w:rPr>
          <w:bCs/>
          <w:color w:val="auto"/>
          <w:sz w:val="28"/>
          <w:szCs w:val="28"/>
          <w:lang w:val="uk-UA"/>
        </w:rPr>
        <w:t xml:space="preserve"> звернення: 19.08.2020</w:t>
      </w:r>
      <w:r w:rsidRPr="007C55BB">
        <w:rPr>
          <w:bCs/>
          <w:color w:val="auto"/>
          <w:sz w:val="28"/>
          <w:szCs w:val="28"/>
          <w:lang w:val="uk-UA"/>
        </w:rPr>
        <w:t>).</w:t>
      </w:r>
    </w:p>
    <w:p w14:paraId="53EEA9E7" w14:textId="77777777" w:rsidR="00190A2B" w:rsidRPr="007C55BB" w:rsidRDefault="00190A2B" w:rsidP="007C55BB">
      <w:pPr>
        <w:pStyle w:val="a8"/>
        <w:spacing w:before="0" w:after="0" w:line="240" w:lineRule="auto"/>
        <w:jc w:val="center"/>
        <w:rPr>
          <w:color w:val="auto"/>
          <w:sz w:val="28"/>
          <w:szCs w:val="28"/>
          <w:lang w:val="uk-UA"/>
        </w:rPr>
      </w:pPr>
    </w:p>
    <w:p w14:paraId="05F8DC16" w14:textId="77777777" w:rsidR="007415E2" w:rsidRPr="007C55BB" w:rsidRDefault="007415E2" w:rsidP="007C55BB">
      <w:pPr>
        <w:pStyle w:val="a8"/>
        <w:spacing w:before="0" w:after="0" w:line="240" w:lineRule="auto"/>
        <w:jc w:val="center"/>
        <w:rPr>
          <w:b/>
          <w:color w:val="auto"/>
          <w:sz w:val="28"/>
          <w:szCs w:val="28"/>
          <w:lang w:val="uk-UA"/>
        </w:rPr>
      </w:pPr>
      <w:r w:rsidRPr="007C55BB">
        <w:rPr>
          <w:b/>
          <w:color w:val="auto"/>
          <w:sz w:val="28"/>
          <w:szCs w:val="28"/>
          <w:lang w:val="uk-UA"/>
        </w:rPr>
        <w:t>Додаткова</w:t>
      </w:r>
    </w:p>
    <w:p w14:paraId="371FF150" w14:textId="77777777" w:rsidR="007415E2" w:rsidRPr="007C55BB" w:rsidRDefault="007415E2" w:rsidP="007C55BB">
      <w:pPr>
        <w:pStyle w:val="a8"/>
        <w:spacing w:before="0" w:after="0" w:line="240" w:lineRule="auto"/>
        <w:ind w:firstLine="425"/>
        <w:jc w:val="center"/>
        <w:rPr>
          <w:b/>
          <w:color w:val="auto"/>
          <w:sz w:val="28"/>
          <w:szCs w:val="28"/>
          <w:lang w:val="uk-UA"/>
        </w:rPr>
      </w:pPr>
    </w:p>
    <w:p w14:paraId="5F79622D" w14:textId="77777777" w:rsidR="007415E2" w:rsidRPr="007C55BB" w:rsidRDefault="007415E2" w:rsidP="007C55BB">
      <w:pPr>
        <w:numPr>
          <w:ilvl w:val="1"/>
          <w:numId w:val="5"/>
        </w:numPr>
        <w:tabs>
          <w:tab w:val="left" w:pos="900"/>
          <w:tab w:val="left" w:pos="1080"/>
        </w:tabs>
        <w:spacing w:line="240" w:lineRule="auto"/>
        <w:ind w:left="0" w:firstLine="425"/>
        <w:rPr>
          <w:rFonts w:ascii="Times New Roman" w:hAnsi="Times New Roman" w:cs="Times New Roman"/>
          <w:sz w:val="28"/>
          <w:szCs w:val="28"/>
          <w:lang w:val="uk-UA"/>
        </w:rPr>
      </w:pPr>
      <w:r w:rsidRPr="007C55BB">
        <w:rPr>
          <w:rFonts w:ascii="Times New Roman" w:hAnsi="Times New Roman" w:cs="Times New Roman"/>
          <w:sz w:val="28"/>
          <w:szCs w:val="28"/>
          <w:lang w:val="uk-UA"/>
        </w:rPr>
        <w:t>Наден</w:t>
      </w:r>
      <w:r w:rsidRPr="007C55BB">
        <w:rPr>
          <w:rFonts w:ascii="Times New Roman" w:hAnsi="Times New Roman" w:cs="Times New Roman"/>
          <w:sz w:val="28"/>
          <w:szCs w:val="28"/>
        </w:rPr>
        <w:t> </w:t>
      </w:r>
      <w:r w:rsidRPr="007C55BB">
        <w:rPr>
          <w:rFonts w:ascii="Times New Roman" w:hAnsi="Times New Roman" w:cs="Times New Roman"/>
          <w:sz w:val="28"/>
          <w:szCs w:val="28"/>
          <w:lang w:val="uk-UA"/>
        </w:rPr>
        <w:t>О.</w:t>
      </w:r>
      <w:r w:rsidRPr="007C55BB">
        <w:rPr>
          <w:rFonts w:ascii="Times New Roman" w:hAnsi="Times New Roman" w:cs="Times New Roman"/>
          <w:sz w:val="28"/>
          <w:szCs w:val="28"/>
        </w:rPr>
        <w:t> </w:t>
      </w:r>
      <w:r w:rsidRPr="007C55BB">
        <w:rPr>
          <w:rFonts w:ascii="Times New Roman" w:hAnsi="Times New Roman" w:cs="Times New Roman"/>
          <w:sz w:val="28"/>
          <w:szCs w:val="28"/>
          <w:lang w:val="uk-UA"/>
        </w:rPr>
        <w:t>В. Спеціальні види звільнення особи від кримінальної відповідальності за злочини в сфері обігу наркотичних засобів, психотропних речовин, їх аналогів або прекурсорів: монографія. Харків: Право, 2003. 224 с.</w:t>
      </w:r>
    </w:p>
    <w:p w14:paraId="4EB84990" w14:textId="77777777" w:rsidR="00942C42" w:rsidRPr="007C55BB" w:rsidRDefault="007415E2" w:rsidP="007C55BB">
      <w:pPr>
        <w:numPr>
          <w:ilvl w:val="1"/>
          <w:numId w:val="5"/>
        </w:numPr>
        <w:tabs>
          <w:tab w:val="left" w:pos="900"/>
          <w:tab w:val="left" w:pos="1080"/>
        </w:tabs>
        <w:spacing w:line="240" w:lineRule="auto"/>
        <w:ind w:left="0" w:firstLine="425"/>
        <w:rPr>
          <w:rFonts w:ascii="Times New Roman" w:hAnsi="Times New Roman" w:cs="Times New Roman"/>
          <w:sz w:val="28"/>
          <w:szCs w:val="28"/>
        </w:rPr>
      </w:pPr>
      <w:r w:rsidRPr="007C55BB">
        <w:rPr>
          <w:rFonts w:ascii="Times New Roman" w:hAnsi="Times New Roman" w:cs="Times New Roman"/>
          <w:sz w:val="28"/>
          <w:szCs w:val="28"/>
        </w:rPr>
        <w:t>Горох О. П., Музика А. А. Покарання за незаконний обіг наркотичних засобів: монографія. Хмельницький: Вид-во Хмельниц. ун-ту упр. та права, 2010. 256 c.</w:t>
      </w:r>
    </w:p>
    <w:p w14:paraId="0EEB04C3" w14:textId="77777777" w:rsidR="00942C42" w:rsidRPr="007C55BB" w:rsidRDefault="00190A2B" w:rsidP="007C55BB">
      <w:pPr>
        <w:numPr>
          <w:ilvl w:val="1"/>
          <w:numId w:val="5"/>
        </w:numPr>
        <w:tabs>
          <w:tab w:val="left" w:pos="900"/>
          <w:tab w:val="left" w:pos="1080"/>
        </w:tabs>
        <w:spacing w:line="240" w:lineRule="auto"/>
        <w:ind w:left="0" w:firstLine="425"/>
        <w:rPr>
          <w:rFonts w:ascii="Times New Roman" w:hAnsi="Times New Roman" w:cs="Times New Roman"/>
          <w:sz w:val="28"/>
          <w:szCs w:val="28"/>
        </w:rPr>
      </w:pPr>
      <w:r w:rsidRPr="007C55BB">
        <w:rPr>
          <w:rFonts w:ascii="Times New Roman" w:hAnsi="Times New Roman" w:cs="Times New Roman"/>
          <w:color w:val="000000"/>
          <w:sz w:val="28"/>
          <w:szCs w:val="28"/>
          <w:shd w:val="clear" w:color="auto" w:fill="FFFFFF"/>
          <w:lang w:val="uk-UA"/>
        </w:rPr>
        <w:t xml:space="preserve">Гладкова Є. О. Стратегія й тактика протидії наркозлочинності в Україні : </w:t>
      </w:r>
      <w:r w:rsidRPr="007C55BB">
        <w:rPr>
          <w:rFonts w:ascii="Times New Roman" w:hAnsi="Times New Roman" w:cs="Times New Roman"/>
          <w:color w:val="000000"/>
          <w:sz w:val="28"/>
          <w:szCs w:val="28"/>
          <w:shd w:val="clear" w:color="auto" w:fill="FFFFFF"/>
          <w:lang w:val="uk-UA"/>
        </w:rPr>
        <w:lastRenderedPageBreak/>
        <w:t>монографія. Харків : Діса плюс, 2019. 464 с.</w:t>
      </w:r>
    </w:p>
    <w:p w14:paraId="69227272" w14:textId="77777777" w:rsidR="00942C42" w:rsidRPr="007C55BB" w:rsidRDefault="00190A2B" w:rsidP="007C55BB">
      <w:pPr>
        <w:numPr>
          <w:ilvl w:val="1"/>
          <w:numId w:val="5"/>
        </w:numPr>
        <w:tabs>
          <w:tab w:val="left" w:pos="900"/>
          <w:tab w:val="left" w:pos="1080"/>
        </w:tabs>
        <w:spacing w:line="240" w:lineRule="auto"/>
        <w:ind w:left="0" w:firstLine="425"/>
        <w:rPr>
          <w:rFonts w:ascii="Times New Roman" w:hAnsi="Times New Roman" w:cs="Times New Roman"/>
          <w:sz w:val="28"/>
          <w:szCs w:val="28"/>
        </w:rPr>
      </w:pPr>
      <w:r w:rsidRPr="007C55BB">
        <w:rPr>
          <w:rFonts w:ascii="Times New Roman" w:hAnsi="Times New Roman" w:cs="Times New Roman"/>
          <w:sz w:val="28"/>
          <w:szCs w:val="28"/>
          <w:shd w:val="clear" w:color="auto" w:fill="FFFFFF"/>
          <w:lang w:val="uk-UA"/>
        </w:rPr>
        <w:t xml:space="preserve">Кримінально-правова протидія незаконному обігу наркотиків: міжнародні та національні стандарти: посібник/А. В. Савченко, О. М. Стрільців; за ред. ректора Нац. акад. внутр. справ, д-ра юрид. наук, проф., чл.-кор. </w:t>
      </w:r>
      <w:r w:rsidRPr="007C55BB">
        <w:rPr>
          <w:rFonts w:ascii="Times New Roman" w:hAnsi="Times New Roman" w:cs="Times New Roman"/>
          <w:sz w:val="28"/>
          <w:szCs w:val="28"/>
          <w:shd w:val="clear" w:color="auto" w:fill="FFFFFF"/>
        </w:rPr>
        <w:t>Нац. акад. прав. наук України, генерал-лейтенанта міліції Коваленка В.</w:t>
      </w:r>
      <w:r w:rsidRPr="007C55BB">
        <w:rPr>
          <w:rFonts w:ascii="Times New Roman" w:hAnsi="Times New Roman" w:cs="Times New Roman"/>
          <w:sz w:val="28"/>
          <w:szCs w:val="28"/>
          <w:shd w:val="clear" w:color="auto" w:fill="FFFFFF"/>
          <w:lang w:val="uk-UA"/>
        </w:rPr>
        <w:t> </w:t>
      </w:r>
      <w:r w:rsidRPr="007C55BB">
        <w:rPr>
          <w:rFonts w:ascii="Times New Roman" w:hAnsi="Times New Roman" w:cs="Times New Roman"/>
          <w:sz w:val="28"/>
          <w:szCs w:val="28"/>
          <w:shd w:val="clear" w:color="auto" w:fill="FFFFFF"/>
        </w:rPr>
        <w:t>В.; Нац. акад. внутр. справ. Київ: НАВС, 2014. 145 с.</w:t>
      </w:r>
    </w:p>
    <w:p w14:paraId="698D75CC" w14:textId="77777777" w:rsidR="00942C42" w:rsidRPr="007C55BB" w:rsidRDefault="00190A2B" w:rsidP="007C55BB">
      <w:pPr>
        <w:numPr>
          <w:ilvl w:val="1"/>
          <w:numId w:val="5"/>
        </w:numPr>
        <w:tabs>
          <w:tab w:val="left" w:pos="900"/>
          <w:tab w:val="left" w:pos="1080"/>
        </w:tabs>
        <w:spacing w:line="240" w:lineRule="auto"/>
        <w:ind w:left="0" w:firstLine="425"/>
        <w:rPr>
          <w:rFonts w:ascii="Times New Roman" w:hAnsi="Times New Roman" w:cs="Times New Roman"/>
          <w:sz w:val="28"/>
          <w:szCs w:val="28"/>
        </w:rPr>
      </w:pPr>
      <w:r w:rsidRPr="007C55BB">
        <w:rPr>
          <w:rFonts w:ascii="Times New Roman" w:eastAsia="Calibri" w:hAnsi="Times New Roman" w:cs="Times New Roman"/>
          <w:sz w:val="28"/>
          <w:szCs w:val="28"/>
          <w:lang w:val="uk-UA"/>
        </w:rPr>
        <w:t>Наден О. В. Спеціальні види звільнення особи від кримінальної відповідальності за злочини в сфері обігу наркотичних засобів, психотропних речовин, їх аналогів або прекурсорів. Харків : Право, 2003. 224 с.</w:t>
      </w:r>
    </w:p>
    <w:p w14:paraId="72ED1302" w14:textId="77777777" w:rsidR="00942C42" w:rsidRPr="007C55BB" w:rsidRDefault="00190A2B" w:rsidP="007C55BB">
      <w:pPr>
        <w:numPr>
          <w:ilvl w:val="1"/>
          <w:numId w:val="5"/>
        </w:numPr>
        <w:tabs>
          <w:tab w:val="left" w:pos="900"/>
          <w:tab w:val="left" w:pos="1080"/>
        </w:tabs>
        <w:spacing w:line="240" w:lineRule="auto"/>
        <w:ind w:left="0" w:firstLine="425"/>
        <w:rPr>
          <w:rFonts w:ascii="Times New Roman" w:hAnsi="Times New Roman" w:cs="Times New Roman"/>
          <w:sz w:val="28"/>
          <w:szCs w:val="28"/>
        </w:rPr>
      </w:pPr>
      <w:r w:rsidRPr="007C55BB">
        <w:rPr>
          <w:rFonts w:ascii="Times New Roman" w:hAnsi="Times New Roman" w:cs="Times New Roman"/>
          <w:sz w:val="28"/>
          <w:szCs w:val="28"/>
          <w:lang w:val="uk-UA"/>
        </w:rPr>
        <w:t>Протидія незаконному обігу наркотиків: історія, практика, законодавство: навчальний посібник/за редакцією О. М. Джужи. Київ, 2006. 240 с.</w:t>
      </w:r>
    </w:p>
    <w:p w14:paraId="0BFF3641" w14:textId="77777777" w:rsidR="00190A2B" w:rsidRPr="007C55BB" w:rsidRDefault="00190A2B" w:rsidP="007C55BB">
      <w:pPr>
        <w:numPr>
          <w:ilvl w:val="1"/>
          <w:numId w:val="5"/>
        </w:numPr>
        <w:tabs>
          <w:tab w:val="left" w:pos="900"/>
          <w:tab w:val="left" w:pos="1080"/>
        </w:tabs>
        <w:spacing w:line="240" w:lineRule="auto"/>
        <w:ind w:left="0" w:firstLine="425"/>
        <w:rPr>
          <w:rFonts w:ascii="Times New Roman" w:hAnsi="Times New Roman" w:cs="Times New Roman"/>
          <w:sz w:val="28"/>
          <w:szCs w:val="28"/>
        </w:rPr>
      </w:pPr>
      <w:r w:rsidRPr="007C55BB">
        <w:rPr>
          <w:rFonts w:ascii="Times New Roman" w:hAnsi="Times New Roman" w:cs="Times New Roman"/>
          <w:bCs/>
          <w:sz w:val="28"/>
          <w:szCs w:val="28"/>
          <w:lang w:val="uk-UA"/>
        </w:rPr>
        <w:t xml:space="preserve">Українська </w:t>
      </w:r>
      <w:r w:rsidRPr="007C55BB">
        <w:rPr>
          <w:rFonts w:ascii="Times New Roman" w:hAnsi="Times New Roman" w:cs="Times New Roman"/>
          <w:sz w:val="28"/>
          <w:szCs w:val="28"/>
          <w:lang w:val="uk-UA"/>
        </w:rPr>
        <w:t>кримінологічна енциклопедія/за заг. ред. В. В. Чернєя, В. В. Сокуренка; упоряд. О. М. Джужа, О. М. Литвинов. Харків; Київ: Харк. нац. ун-т внутр. справ; Нац. акад внутр. справ, Кримін. асоц. України, Золота миля, 2017. 804 с.</w:t>
      </w:r>
    </w:p>
    <w:p w14:paraId="58D11F46" w14:textId="77777777" w:rsidR="00190A2B" w:rsidRPr="007C55BB" w:rsidRDefault="00190A2B" w:rsidP="007C55BB">
      <w:pPr>
        <w:tabs>
          <w:tab w:val="left" w:pos="900"/>
          <w:tab w:val="left" w:pos="1080"/>
        </w:tabs>
        <w:spacing w:line="240" w:lineRule="auto"/>
        <w:ind w:firstLine="425"/>
        <w:rPr>
          <w:rFonts w:ascii="Times New Roman" w:hAnsi="Times New Roman" w:cs="Times New Roman"/>
          <w:sz w:val="28"/>
          <w:szCs w:val="28"/>
        </w:rPr>
      </w:pPr>
    </w:p>
    <w:p w14:paraId="69A99B17" w14:textId="77777777" w:rsidR="007415E2" w:rsidRPr="007C55BB" w:rsidRDefault="007415E2" w:rsidP="007C55BB">
      <w:pPr>
        <w:autoSpaceDE w:val="0"/>
        <w:autoSpaceDN w:val="0"/>
        <w:spacing w:line="240" w:lineRule="auto"/>
        <w:ind w:firstLine="425"/>
        <w:jc w:val="center"/>
        <w:rPr>
          <w:rFonts w:ascii="Times New Roman" w:hAnsi="Times New Roman" w:cs="Times New Roman"/>
          <w:b/>
          <w:sz w:val="28"/>
          <w:szCs w:val="28"/>
          <w:lang w:val="uk-UA"/>
        </w:rPr>
      </w:pPr>
      <w:r w:rsidRPr="007C55BB">
        <w:rPr>
          <w:rFonts w:ascii="Times New Roman" w:hAnsi="Times New Roman" w:cs="Times New Roman"/>
          <w:b/>
          <w:sz w:val="28"/>
          <w:szCs w:val="28"/>
          <w:lang w:val="uk-UA"/>
        </w:rPr>
        <w:t>Інформаційні ресурси в Інтернеті</w:t>
      </w:r>
    </w:p>
    <w:p w14:paraId="2AAFB951" w14:textId="77777777" w:rsidR="007415E2" w:rsidRPr="007C55BB" w:rsidRDefault="007415E2" w:rsidP="007C55BB">
      <w:pPr>
        <w:autoSpaceDE w:val="0"/>
        <w:autoSpaceDN w:val="0"/>
        <w:spacing w:line="240" w:lineRule="auto"/>
        <w:ind w:firstLine="425"/>
        <w:jc w:val="center"/>
        <w:rPr>
          <w:rFonts w:ascii="Times New Roman" w:hAnsi="Times New Roman" w:cs="Times New Roman"/>
          <w:b/>
          <w:sz w:val="28"/>
          <w:szCs w:val="28"/>
          <w:lang w:val="uk-UA"/>
        </w:rPr>
      </w:pPr>
    </w:p>
    <w:p w14:paraId="32652AD9" w14:textId="77777777" w:rsidR="007415E2" w:rsidRPr="007C55BB" w:rsidRDefault="007415E2" w:rsidP="007C55BB">
      <w:pPr>
        <w:tabs>
          <w:tab w:val="left" w:pos="360"/>
        </w:tabs>
        <w:spacing w:line="240" w:lineRule="auto"/>
        <w:ind w:firstLine="425"/>
        <w:rPr>
          <w:rFonts w:ascii="Times New Roman" w:hAnsi="Times New Roman" w:cs="Times New Roman"/>
          <w:sz w:val="28"/>
          <w:szCs w:val="28"/>
        </w:rPr>
      </w:pPr>
      <w:r w:rsidRPr="007C55BB">
        <w:rPr>
          <w:rFonts w:ascii="Times New Roman" w:hAnsi="Times New Roman" w:cs="Times New Roman"/>
          <w:sz w:val="28"/>
          <w:szCs w:val="28"/>
          <w:lang w:val="uk-UA"/>
        </w:rPr>
        <w:t xml:space="preserve">1. </w:t>
      </w:r>
      <w:r w:rsidRPr="007C55BB">
        <w:rPr>
          <w:rFonts w:ascii="Times New Roman" w:hAnsi="Times New Roman" w:cs="Times New Roman"/>
          <w:sz w:val="28"/>
          <w:szCs w:val="28"/>
        </w:rPr>
        <w:t xml:space="preserve">Офіційний сайт Верховної Ради України http:// </w:t>
      </w:r>
      <w:hyperlink r:id="rId5" w:history="1">
        <w:r w:rsidRPr="007C55BB">
          <w:rPr>
            <w:rStyle w:val="af4"/>
            <w:rFonts w:ascii="Times New Roman" w:hAnsi="Times New Roman" w:cs="Times New Roman"/>
            <w:sz w:val="28"/>
            <w:szCs w:val="28"/>
          </w:rPr>
          <w:t>www.rada.gov.ua/</w:t>
        </w:r>
      </w:hyperlink>
      <w:r w:rsidRPr="007C55BB">
        <w:rPr>
          <w:rFonts w:ascii="Times New Roman" w:hAnsi="Times New Roman" w:cs="Times New Roman"/>
          <w:sz w:val="28"/>
          <w:szCs w:val="28"/>
        </w:rPr>
        <w:t xml:space="preserve"> </w:t>
      </w:r>
    </w:p>
    <w:p w14:paraId="6E29992D" w14:textId="77777777" w:rsidR="007415E2" w:rsidRPr="007C55BB" w:rsidRDefault="007415E2" w:rsidP="007C55BB">
      <w:pPr>
        <w:tabs>
          <w:tab w:val="left" w:pos="360"/>
        </w:tabs>
        <w:spacing w:line="240" w:lineRule="auto"/>
        <w:ind w:firstLine="425"/>
        <w:rPr>
          <w:rFonts w:ascii="Times New Roman" w:hAnsi="Times New Roman" w:cs="Times New Roman"/>
          <w:sz w:val="28"/>
          <w:szCs w:val="28"/>
        </w:rPr>
      </w:pPr>
      <w:r w:rsidRPr="007C55BB">
        <w:rPr>
          <w:rFonts w:ascii="Times New Roman" w:hAnsi="Times New Roman" w:cs="Times New Roman"/>
          <w:sz w:val="28"/>
          <w:szCs w:val="28"/>
        </w:rPr>
        <w:t xml:space="preserve">2. Офіційний сайт Кабінету Міністрів України </w:t>
      </w:r>
      <w:hyperlink r:id="rId6" w:history="1">
        <w:r w:rsidRPr="007C55BB">
          <w:rPr>
            <w:rStyle w:val="af4"/>
            <w:rFonts w:ascii="Times New Roman" w:hAnsi="Times New Roman" w:cs="Times New Roman"/>
            <w:sz w:val="28"/>
            <w:szCs w:val="28"/>
          </w:rPr>
          <w:t>http://www.kmu.gov.ua</w:t>
        </w:r>
      </w:hyperlink>
      <w:r w:rsidRPr="007C55BB">
        <w:rPr>
          <w:rFonts w:ascii="Times New Roman" w:hAnsi="Times New Roman" w:cs="Times New Roman"/>
          <w:sz w:val="28"/>
          <w:szCs w:val="28"/>
        </w:rPr>
        <w:t xml:space="preserve"> </w:t>
      </w:r>
    </w:p>
    <w:p w14:paraId="4CE64517" w14:textId="77777777" w:rsidR="007415E2" w:rsidRPr="007C55BB" w:rsidRDefault="007415E2" w:rsidP="007C55BB">
      <w:pPr>
        <w:tabs>
          <w:tab w:val="left" w:pos="360"/>
        </w:tabs>
        <w:spacing w:line="240" w:lineRule="auto"/>
        <w:ind w:firstLine="425"/>
        <w:rPr>
          <w:rFonts w:ascii="Times New Roman" w:hAnsi="Times New Roman" w:cs="Times New Roman"/>
          <w:sz w:val="28"/>
          <w:szCs w:val="28"/>
        </w:rPr>
      </w:pPr>
      <w:r w:rsidRPr="007C55BB">
        <w:rPr>
          <w:rFonts w:ascii="Times New Roman" w:hAnsi="Times New Roman" w:cs="Times New Roman"/>
          <w:sz w:val="28"/>
          <w:szCs w:val="28"/>
        </w:rPr>
        <w:t>3.</w:t>
      </w:r>
      <w:r w:rsidRPr="007C55BB">
        <w:rPr>
          <w:rFonts w:ascii="Times New Roman" w:hAnsi="Times New Roman" w:cs="Times New Roman"/>
          <w:sz w:val="28"/>
          <w:szCs w:val="28"/>
          <w:lang w:val="uk-UA"/>
        </w:rPr>
        <w:t xml:space="preserve"> </w:t>
      </w:r>
      <w:r w:rsidRPr="007C55BB">
        <w:rPr>
          <w:rFonts w:ascii="Times New Roman" w:hAnsi="Times New Roman" w:cs="Times New Roman"/>
          <w:sz w:val="28"/>
          <w:szCs w:val="28"/>
        </w:rPr>
        <w:t xml:space="preserve">Офіційний сайт МВС України </w:t>
      </w:r>
      <w:hyperlink r:id="rId7" w:history="1">
        <w:r w:rsidRPr="007C55BB">
          <w:rPr>
            <w:rStyle w:val="af4"/>
            <w:rFonts w:ascii="Times New Roman" w:hAnsi="Times New Roman" w:cs="Times New Roman"/>
            <w:sz w:val="28"/>
            <w:szCs w:val="28"/>
          </w:rPr>
          <w:t>http://www.mvs.gov.ua</w:t>
        </w:r>
      </w:hyperlink>
      <w:r w:rsidRPr="007C55BB">
        <w:rPr>
          <w:rFonts w:ascii="Times New Roman" w:hAnsi="Times New Roman" w:cs="Times New Roman"/>
          <w:sz w:val="28"/>
          <w:szCs w:val="28"/>
        </w:rPr>
        <w:t xml:space="preserve"> </w:t>
      </w:r>
    </w:p>
    <w:p w14:paraId="38F55301" w14:textId="77777777" w:rsidR="007415E2" w:rsidRPr="007C55BB" w:rsidRDefault="007415E2" w:rsidP="007C55BB">
      <w:pPr>
        <w:tabs>
          <w:tab w:val="left" w:pos="360"/>
        </w:tabs>
        <w:spacing w:line="240" w:lineRule="auto"/>
        <w:ind w:firstLine="425"/>
        <w:rPr>
          <w:rFonts w:ascii="Times New Roman" w:hAnsi="Times New Roman" w:cs="Times New Roman"/>
          <w:sz w:val="28"/>
          <w:szCs w:val="28"/>
        </w:rPr>
      </w:pPr>
      <w:r w:rsidRPr="007C55BB">
        <w:rPr>
          <w:rFonts w:ascii="Times New Roman" w:hAnsi="Times New Roman" w:cs="Times New Roman"/>
          <w:sz w:val="28"/>
          <w:szCs w:val="28"/>
        </w:rPr>
        <w:t>4.</w:t>
      </w:r>
      <w:r w:rsidRPr="007C55BB">
        <w:rPr>
          <w:rFonts w:ascii="Times New Roman" w:hAnsi="Times New Roman" w:cs="Times New Roman"/>
          <w:sz w:val="28"/>
          <w:szCs w:val="28"/>
          <w:lang w:val="uk-UA"/>
        </w:rPr>
        <w:t xml:space="preserve"> </w:t>
      </w:r>
      <w:r w:rsidRPr="007C55BB">
        <w:rPr>
          <w:rFonts w:ascii="Times New Roman" w:hAnsi="Times New Roman" w:cs="Times New Roman"/>
          <w:sz w:val="28"/>
          <w:szCs w:val="28"/>
        </w:rPr>
        <w:t xml:space="preserve">Офіційний сайт Верховного Суду </w:t>
      </w:r>
      <w:hyperlink r:id="rId8" w:history="1">
        <w:r w:rsidRPr="007C55BB">
          <w:rPr>
            <w:rStyle w:val="af4"/>
            <w:rFonts w:ascii="Times New Roman" w:hAnsi="Times New Roman" w:cs="Times New Roman"/>
            <w:sz w:val="28"/>
            <w:szCs w:val="28"/>
          </w:rPr>
          <w:t>https://court.gov.ua/</w:t>
        </w:r>
      </w:hyperlink>
      <w:r w:rsidRPr="007C55BB">
        <w:rPr>
          <w:rFonts w:ascii="Times New Roman" w:hAnsi="Times New Roman" w:cs="Times New Roman"/>
          <w:sz w:val="28"/>
          <w:szCs w:val="28"/>
        </w:rPr>
        <w:t xml:space="preserve"> </w:t>
      </w:r>
    </w:p>
    <w:p w14:paraId="367E2A6D" w14:textId="77777777" w:rsidR="007415E2" w:rsidRPr="007C55BB" w:rsidRDefault="007415E2" w:rsidP="007C55BB">
      <w:pPr>
        <w:tabs>
          <w:tab w:val="left" w:pos="360"/>
        </w:tabs>
        <w:spacing w:line="240" w:lineRule="auto"/>
        <w:ind w:firstLine="425"/>
        <w:rPr>
          <w:rFonts w:ascii="Times New Roman" w:hAnsi="Times New Roman" w:cs="Times New Roman"/>
          <w:sz w:val="28"/>
          <w:szCs w:val="28"/>
        </w:rPr>
      </w:pPr>
      <w:r w:rsidRPr="007C55BB">
        <w:rPr>
          <w:rFonts w:ascii="Times New Roman" w:hAnsi="Times New Roman" w:cs="Times New Roman"/>
          <w:sz w:val="28"/>
          <w:szCs w:val="28"/>
        </w:rPr>
        <w:t>5.</w:t>
      </w:r>
      <w:r w:rsidRPr="007C55BB">
        <w:rPr>
          <w:rFonts w:ascii="Times New Roman" w:hAnsi="Times New Roman" w:cs="Times New Roman"/>
          <w:sz w:val="28"/>
          <w:szCs w:val="28"/>
          <w:lang w:val="uk-UA"/>
        </w:rPr>
        <w:t xml:space="preserve"> </w:t>
      </w:r>
      <w:r w:rsidRPr="007C55BB">
        <w:rPr>
          <w:rFonts w:ascii="Times New Roman" w:hAnsi="Times New Roman" w:cs="Times New Roman"/>
          <w:sz w:val="28"/>
          <w:szCs w:val="28"/>
        </w:rPr>
        <w:t xml:space="preserve">Інформаційне агентство ЛІГАБізнесІнформ </w:t>
      </w:r>
      <w:hyperlink r:id="rId9" w:history="1">
        <w:r w:rsidRPr="007C55BB">
          <w:rPr>
            <w:rStyle w:val="af4"/>
            <w:rFonts w:ascii="Times New Roman" w:hAnsi="Times New Roman" w:cs="Times New Roman"/>
            <w:sz w:val="28"/>
            <w:szCs w:val="28"/>
          </w:rPr>
          <w:t>http://www.lbi.ua</w:t>
        </w:r>
      </w:hyperlink>
      <w:r w:rsidRPr="007C55BB">
        <w:rPr>
          <w:rFonts w:ascii="Times New Roman" w:hAnsi="Times New Roman" w:cs="Times New Roman"/>
          <w:sz w:val="28"/>
          <w:szCs w:val="28"/>
        </w:rPr>
        <w:t xml:space="preserve"> </w:t>
      </w:r>
    </w:p>
    <w:p w14:paraId="212E6201" w14:textId="77777777" w:rsidR="007415E2" w:rsidRPr="007C55BB" w:rsidRDefault="007415E2" w:rsidP="007C55BB">
      <w:pPr>
        <w:tabs>
          <w:tab w:val="left" w:pos="360"/>
        </w:tabs>
        <w:spacing w:line="240" w:lineRule="auto"/>
        <w:ind w:firstLine="425"/>
        <w:rPr>
          <w:rFonts w:ascii="Times New Roman" w:hAnsi="Times New Roman" w:cs="Times New Roman"/>
          <w:sz w:val="28"/>
          <w:szCs w:val="28"/>
        </w:rPr>
      </w:pPr>
      <w:r w:rsidRPr="007C55BB">
        <w:rPr>
          <w:rFonts w:ascii="Times New Roman" w:hAnsi="Times New Roman" w:cs="Times New Roman"/>
          <w:sz w:val="28"/>
          <w:szCs w:val="28"/>
        </w:rPr>
        <w:t xml:space="preserve">6.Єдиний державний реєстр судових рішень </w:t>
      </w:r>
      <w:hyperlink r:id="rId10" w:history="1">
        <w:r w:rsidRPr="007C55BB">
          <w:rPr>
            <w:rStyle w:val="af4"/>
            <w:rFonts w:ascii="Times New Roman" w:hAnsi="Times New Roman" w:cs="Times New Roman"/>
            <w:sz w:val="28"/>
            <w:szCs w:val="28"/>
          </w:rPr>
          <w:t>http://www.reyestr.court.gov.ua</w:t>
        </w:r>
      </w:hyperlink>
      <w:r w:rsidRPr="007C55BB">
        <w:rPr>
          <w:rFonts w:ascii="Times New Roman" w:hAnsi="Times New Roman" w:cs="Times New Roman"/>
          <w:sz w:val="28"/>
          <w:szCs w:val="28"/>
        </w:rPr>
        <w:t xml:space="preserve"> </w:t>
      </w:r>
    </w:p>
    <w:p w14:paraId="0B728201" w14:textId="77777777" w:rsidR="007415E2" w:rsidRPr="007C55BB" w:rsidRDefault="007415E2" w:rsidP="007C55BB">
      <w:pPr>
        <w:tabs>
          <w:tab w:val="left" w:pos="360"/>
        </w:tabs>
        <w:spacing w:line="240" w:lineRule="auto"/>
        <w:ind w:firstLine="425"/>
        <w:rPr>
          <w:rFonts w:ascii="Times New Roman" w:hAnsi="Times New Roman" w:cs="Times New Roman"/>
          <w:b/>
          <w:sz w:val="28"/>
          <w:szCs w:val="28"/>
        </w:rPr>
      </w:pPr>
      <w:r w:rsidRPr="007C55BB">
        <w:rPr>
          <w:rFonts w:ascii="Times New Roman" w:hAnsi="Times New Roman" w:cs="Times New Roman"/>
          <w:sz w:val="28"/>
          <w:szCs w:val="28"/>
        </w:rPr>
        <w:t>7.</w:t>
      </w:r>
      <w:r w:rsidRPr="007C55BB">
        <w:rPr>
          <w:rFonts w:ascii="Times New Roman" w:hAnsi="Times New Roman" w:cs="Times New Roman"/>
          <w:sz w:val="28"/>
          <w:szCs w:val="28"/>
          <w:lang w:val="uk-UA"/>
        </w:rPr>
        <w:t xml:space="preserve"> </w:t>
      </w:r>
      <w:r w:rsidRPr="007C55BB">
        <w:rPr>
          <w:rFonts w:ascii="Times New Roman" w:hAnsi="Times New Roman" w:cs="Times New Roman"/>
          <w:sz w:val="28"/>
          <w:szCs w:val="28"/>
        </w:rPr>
        <w:t xml:space="preserve">Юридична бібліотека </w:t>
      </w:r>
      <w:hyperlink r:id="rId11" w:history="1">
        <w:r w:rsidRPr="007C55BB">
          <w:rPr>
            <w:rStyle w:val="af4"/>
            <w:rFonts w:ascii="Times New Roman" w:hAnsi="Times New Roman" w:cs="Times New Roman"/>
            <w:sz w:val="28"/>
            <w:szCs w:val="28"/>
          </w:rPr>
          <w:t>http://www.pravo.biz.ua</w:t>
        </w:r>
      </w:hyperlink>
      <w:r w:rsidRPr="007C55BB">
        <w:rPr>
          <w:rFonts w:ascii="Times New Roman" w:hAnsi="Times New Roman" w:cs="Times New Roman"/>
          <w:sz w:val="28"/>
          <w:szCs w:val="28"/>
        </w:rPr>
        <w:t xml:space="preserve"> </w:t>
      </w:r>
    </w:p>
    <w:p w14:paraId="42F21856" w14:textId="77777777" w:rsidR="008F49DE" w:rsidRPr="007C55BB" w:rsidRDefault="008F49DE" w:rsidP="007C55BB">
      <w:pPr>
        <w:autoSpaceDE w:val="0"/>
        <w:autoSpaceDN w:val="0"/>
        <w:spacing w:line="240" w:lineRule="auto"/>
        <w:ind w:firstLine="425"/>
        <w:textAlignment w:val="auto"/>
        <w:rPr>
          <w:rFonts w:ascii="Times New Roman" w:eastAsia="Calibri" w:hAnsi="Times New Roman" w:cs="Times New Roman"/>
          <w:b/>
          <w:sz w:val="28"/>
          <w:szCs w:val="28"/>
        </w:rPr>
      </w:pPr>
    </w:p>
    <w:p w14:paraId="5C9C6904" w14:textId="77777777" w:rsidR="008F49DE" w:rsidRPr="007C55BB" w:rsidRDefault="008F49DE" w:rsidP="007C55BB">
      <w:pPr>
        <w:autoSpaceDE w:val="0"/>
        <w:autoSpaceDN w:val="0"/>
        <w:spacing w:line="240" w:lineRule="auto"/>
        <w:ind w:firstLine="425"/>
        <w:textAlignment w:val="auto"/>
        <w:rPr>
          <w:rFonts w:ascii="Times New Roman" w:eastAsia="Calibri" w:hAnsi="Times New Roman" w:cs="Times New Roman"/>
          <w:b/>
          <w:sz w:val="28"/>
          <w:szCs w:val="28"/>
          <w:lang w:val="uk-UA"/>
        </w:rPr>
      </w:pPr>
    </w:p>
    <w:p w14:paraId="7775AD1F" w14:textId="77777777" w:rsidR="008F49DE" w:rsidRPr="007C55BB" w:rsidRDefault="008F49DE" w:rsidP="007C55BB">
      <w:pPr>
        <w:autoSpaceDE w:val="0"/>
        <w:autoSpaceDN w:val="0"/>
        <w:spacing w:line="240" w:lineRule="auto"/>
        <w:ind w:firstLine="709"/>
        <w:textAlignment w:val="auto"/>
        <w:rPr>
          <w:rFonts w:ascii="Times New Roman" w:eastAsia="Calibri" w:hAnsi="Times New Roman" w:cs="Times New Roman"/>
          <w:b/>
          <w:sz w:val="28"/>
          <w:szCs w:val="28"/>
          <w:lang w:val="uk-UA"/>
        </w:rPr>
      </w:pPr>
    </w:p>
    <w:p w14:paraId="787F62F6" w14:textId="77777777" w:rsidR="00FD66DF" w:rsidRPr="007C55BB" w:rsidRDefault="00FD66DF" w:rsidP="007C55BB">
      <w:pPr>
        <w:autoSpaceDE w:val="0"/>
        <w:autoSpaceDN w:val="0"/>
        <w:spacing w:line="240" w:lineRule="auto"/>
        <w:ind w:firstLine="709"/>
        <w:textAlignment w:val="auto"/>
        <w:rPr>
          <w:rFonts w:ascii="Times New Roman" w:eastAsia="Calibri" w:hAnsi="Times New Roman" w:cs="Times New Roman"/>
          <w:b/>
          <w:sz w:val="28"/>
          <w:szCs w:val="28"/>
          <w:lang w:val="uk-UA"/>
        </w:rPr>
      </w:pPr>
    </w:p>
    <w:p w14:paraId="4A047C5D" w14:textId="77777777" w:rsidR="00FD66DF" w:rsidRPr="007C55BB" w:rsidRDefault="00FD66DF" w:rsidP="007C55BB">
      <w:pPr>
        <w:autoSpaceDE w:val="0"/>
        <w:autoSpaceDN w:val="0"/>
        <w:spacing w:line="240" w:lineRule="auto"/>
        <w:ind w:firstLine="709"/>
        <w:textAlignment w:val="auto"/>
        <w:rPr>
          <w:rFonts w:ascii="Times New Roman" w:eastAsia="Calibri" w:hAnsi="Times New Roman" w:cs="Times New Roman"/>
          <w:b/>
          <w:sz w:val="28"/>
          <w:szCs w:val="28"/>
          <w:lang w:val="uk-UA"/>
        </w:rPr>
      </w:pPr>
    </w:p>
    <w:p w14:paraId="2923E583" w14:textId="77777777" w:rsidR="00FD66DF" w:rsidRPr="007C55BB" w:rsidRDefault="00FD66DF" w:rsidP="007C55BB">
      <w:pPr>
        <w:autoSpaceDE w:val="0"/>
        <w:autoSpaceDN w:val="0"/>
        <w:spacing w:line="240" w:lineRule="auto"/>
        <w:ind w:firstLine="709"/>
        <w:textAlignment w:val="auto"/>
        <w:rPr>
          <w:rFonts w:ascii="Times New Roman" w:eastAsia="Calibri" w:hAnsi="Times New Roman" w:cs="Times New Roman"/>
          <w:b/>
          <w:sz w:val="28"/>
          <w:szCs w:val="28"/>
          <w:lang w:val="uk-UA"/>
        </w:rPr>
      </w:pPr>
    </w:p>
    <w:p w14:paraId="61289161" w14:textId="77777777" w:rsidR="00FD66DF" w:rsidRPr="007C55BB" w:rsidRDefault="00FD66DF" w:rsidP="007C55BB">
      <w:pPr>
        <w:autoSpaceDE w:val="0"/>
        <w:autoSpaceDN w:val="0"/>
        <w:spacing w:line="240" w:lineRule="auto"/>
        <w:ind w:firstLine="709"/>
        <w:textAlignment w:val="auto"/>
        <w:rPr>
          <w:rFonts w:ascii="Times New Roman" w:eastAsia="Calibri" w:hAnsi="Times New Roman" w:cs="Times New Roman"/>
          <w:b/>
          <w:sz w:val="28"/>
          <w:szCs w:val="28"/>
          <w:lang w:val="uk-UA"/>
        </w:rPr>
      </w:pPr>
    </w:p>
    <w:p w14:paraId="6C5E1851" w14:textId="77777777" w:rsidR="00FD66DF" w:rsidRPr="007C55BB" w:rsidRDefault="00FD66DF" w:rsidP="007C55BB">
      <w:pPr>
        <w:autoSpaceDE w:val="0"/>
        <w:autoSpaceDN w:val="0"/>
        <w:spacing w:line="240" w:lineRule="auto"/>
        <w:ind w:firstLine="709"/>
        <w:textAlignment w:val="auto"/>
        <w:rPr>
          <w:rFonts w:ascii="Times New Roman" w:eastAsia="Calibri" w:hAnsi="Times New Roman" w:cs="Times New Roman"/>
          <w:b/>
          <w:sz w:val="28"/>
          <w:szCs w:val="28"/>
          <w:lang w:val="uk-UA"/>
        </w:rPr>
      </w:pPr>
    </w:p>
    <w:p w14:paraId="70D7D2B5" w14:textId="77777777" w:rsidR="00FD66DF" w:rsidRPr="007C55BB" w:rsidRDefault="00FD66DF" w:rsidP="007C55BB">
      <w:pPr>
        <w:autoSpaceDE w:val="0"/>
        <w:autoSpaceDN w:val="0"/>
        <w:spacing w:line="240" w:lineRule="auto"/>
        <w:ind w:firstLine="709"/>
        <w:textAlignment w:val="auto"/>
        <w:rPr>
          <w:rFonts w:ascii="Times New Roman" w:eastAsia="Calibri" w:hAnsi="Times New Roman" w:cs="Times New Roman"/>
          <w:b/>
          <w:sz w:val="28"/>
          <w:szCs w:val="28"/>
          <w:lang w:val="uk-UA"/>
        </w:rPr>
      </w:pPr>
    </w:p>
    <w:p w14:paraId="22BB708D" w14:textId="77777777" w:rsidR="00FD66DF" w:rsidRPr="007C55BB" w:rsidRDefault="00FD66DF" w:rsidP="007C55BB">
      <w:pPr>
        <w:autoSpaceDE w:val="0"/>
        <w:autoSpaceDN w:val="0"/>
        <w:spacing w:line="240" w:lineRule="auto"/>
        <w:ind w:firstLine="709"/>
        <w:textAlignment w:val="auto"/>
        <w:rPr>
          <w:rFonts w:ascii="Times New Roman" w:eastAsia="Calibri" w:hAnsi="Times New Roman" w:cs="Times New Roman"/>
          <w:b/>
          <w:sz w:val="28"/>
          <w:szCs w:val="28"/>
          <w:lang w:val="uk-UA"/>
        </w:rPr>
      </w:pPr>
    </w:p>
    <w:p w14:paraId="0BD9A260" w14:textId="77777777" w:rsidR="00FD66DF" w:rsidRPr="007C55BB" w:rsidRDefault="00FD66DF" w:rsidP="007C55BB">
      <w:pPr>
        <w:autoSpaceDE w:val="0"/>
        <w:autoSpaceDN w:val="0"/>
        <w:spacing w:line="240" w:lineRule="auto"/>
        <w:ind w:firstLine="709"/>
        <w:textAlignment w:val="auto"/>
        <w:rPr>
          <w:rFonts w:ascii="Times New Roman" w:eastAsia="Calibri" w:hAnsi="Times New Roman" w:cs="Times New Roman"/>
          <w:b/>
          <w:sz w:val="28"/>
          <w:szCs w:val="28"/>
          <w:lang w:val="uk-UA"/>
        </w:rPr>
      </w:pPr>
    </w:p>
    <w:p w14:paraId="3736E57D" w14:textId="77777777" w:rsidR="00FD66DF" w:rsidRPr="007C55BB" w:rsidRDefault="00FD66DF" w:rsidP="007C55BB">
      <w:pPr>
        <w:autoSpaceDE w:val="0"/>
        <w:autoSpaceDN w:val="0"/>
        <w:spacing w:line="240" w:lineRule="auto"/>
        <w:ind w:firstLine="709"/>
        <w:textAlignment w:val="auto"/>
        <w:rPr>
          <w:rFonts w:ascii="Times New Roman" w:eastAsia="Calibri" w:hAnsi="Times New Roman" w:cs="Times New Roman"/>
          <w:b/>
          <w:sz w:val="28"/>
          <w:szCs w:val="28"/>
          <w:lang w:val="uk-UA"/>
        </w:rPr>
      </w:pPr>
    </w:p>
    <w:p w14:paraId="500EB11E" w14:textId="77777777" w:rsidR="00FD66DF" w:rsidRPr="007C55BB" w:rsidRDefault="00FD66DF" w:rsidP="007C55BB">
      <w:pPr>
        <w:autoSpaceDE w:val="0"/>
        <w:autoSpaceDN w:val="0"/>
        <w:spacing w:line="240" w:lineRule="auto"/>
        <w:ind w:firstLine="709"/>
        <w:textAlignment w:val="auto"/>
        <w:rPr>
          <w:rFonts w:ascii="Times New Roman" w:eastAsia="Calibri" w:hAnsi="Times New Roman" w:cs="Times New Roman"/>
          <w:b/>
          <w:sz w:val="28"/>
          <w:szCs w:val="28"/>
          <w:lang w:val="uk-UA"/>
        </w:rPr>
      </w:pPr>
    </w:p>
    <w:p w14:paraId="5EADBB64" w14:textId="77777777" w:rsidR="00FD66DF" w:rsidRPr="007C55BB" w:rsidRDefault="00FD66DF" w:rsidP="007C55BB">
      <w:pPr>
        <w:autoSpaceDE w:val="0"/>
        <w:autoSpaceDN w:val="0"/>
        <w:spacing w:line="240" w:lineRule="auto"/>
        <w:ind w:firstLine="709"/>
        <w:textAlignment w:val="auto"/>
        <w:rPr>
          <w:rFonts w:ascii="Times New Roman" w:eastAsia="Calibri" w:hAnsi="Times New Roman" w:cs="Times New Roman"/>
          <w:b/>
          <w:sz w:val="28"/>
          <w:szCs w:val="28"/>
          <w:lang w:val="uk-UA"/>
        </w:rPr>
      </w:pPr>
    </w:p>
    <w:p w14:paraId="49FACFF5" w14:textId="77777777" w:rsidR="00FD66DF" w:rsidRPr="007C55BB" w:rsidRDefault="00FD66DF" w:rsidP="007C55BB">
      <w:pPr>
        <w:autoSpaceDE w:val="0"/>
        <w:autoSpaceDN w:val="0"/>
        <w:spacing w:line="240" w:lineRule="auto"/>
        <w:ind w:firstLine="709"/>
        <w:textAlignment w:val="auto"/>
        <w:rPr>
          <w:rFonts w:ascii="Times New Roman" w:eastAsia="Calibri" w:hAnsi="Times New Roman" w:cs="Times New Roman"/>
          <w:b/>
          <w:sz w:val="28"/>
          <w:szCs w:val="28"/>
          <w:lang w:val="uk-UA"/>
        </w:rPr>
      </w:pPr>
    </w:p>
    <w:p w14:paraId="3608C1AC" w14:textId="77777777" w:rsidR="00FD66DF" w:rsidRPr="007C55BB" w:rsidRDefault="00FD66DF" w:rsidP="007C55BB">
      <w:pPr>
        <w:autoSpaceDE w:val="0"/>
        <w:autoSpaceDN w:val="0"/>
        <w:spacing w:line="240" w:lineRule="auto"/>
        <w:ind w:firstLine="709"/>
        <w:textAlignment w:val="auto"/>
        <w:rPr>
          <w:rFonts w:ascii="Times New Roman" w:eastAsia="Calibri" w:hAnsi="Times New Roman" w:cs="Times New Roman"/>
          <w:b/>
          <w:sz w:val="28"/>
          <w:szCs w:val="28"/>
          <w:lang w:val="uk-UA"/>
        </w:rPr>
      </w:pPr>
    </w:p>
    <w:p w14:paraId="08FAAAE5" w14:textId="77777777" w:rsidR="00FD66DF" w:rsidRPr="007C55BB" w:rsidRDefault="00FD66DF" w:rsidP="007C55BB">
      <w:pPr>
        <w:autoSpaceDE w:val="0"/>
        <w:autoSpaceDN w:val="0"/>
        <w:spacing w:line="240" w:lineRule="auto"/>
        <w:ind w:firstLine="709"/>
        <w:textAlignment w:val="auto"/>
        <w:rPr>
          <w:rFonts w:ascii="Times New Roman" w:eastAsia="Calibri" w:hAnsi="Times New Roman" w:cs="Times New Roman"/>
          <w:b/>
          <w:sz w:val="28"/>
          <w:szCs w:val="28"/>
          <w:lang w:val="uk-UA"/>
        </w:rPr>
      </w:pPr>
    </w:p>
    <w:p w14:paraId="137ACAA4" w14:textId="77777777" w:rsidR="00FD66DF" w:rsidRPr="007C55BB" w:rsidRDefault="00FD66DF" w:rsidP="007C55BB">
      <w:pPr>
        <w:autoSpaceDE w:val="0"/>
        <w:autoSpaceDN w:val="0"/>
        <w:spacing w:line="240" w:lineRule="auto"/>
        <w:ind w:firstLine="709"/>
        <w:textAlignment w:val="auto"/>
        <w:rPr>
          <w:rFonts w:ascii="Times New Roman" w:eastAsia="Calibri" w:hAnsi="Times New Roman" w:cs="Times New Roman"/>
          <w:b/>
          <w:sz w:val="28"/>
          <w:szCs w:val="28"/>
          <w:lang w:val="uk-UA"/>
        </w:rPr>
      </w:pPr>
    </w:p>
    <w:p w14:paraId="68BCB8F0" w14:textId="77777777" w:rsidR="00FD66DF" w:rsidRPr="007C55BB" w:rsidRDefault="00FD66DF" w:rsidP="007C55BB">
      <w:pPr>
        <w:autoSpaceDE w:val="0"/>
        <w:autoSpaceDN w:val="0"/>
        <w:spacing w:line="240" w:lineRule="auto"/>
        <w:ind w:firstLine="709"/>
        <w:textAlignment w:val="auto"/>
        <w:rPr>
          <w:rFonts w:ascii="Times New Roman" w:eastAsia="Calibri" w:hAnsi="Times New Roman" w:cs="Times New Roman"/>
          <w:b/>
          <w:sz w:val="28"/>
          <w:szCs w:val="28"/>
          <w:lang w:val="uk-UA"/>
        </w:rPr>
      </w:pPr>
    </w:p>
    <w:p w14:paraId="4EABD06D" w14:textId="77777777" w:rsidR="00FB4A2A" w:rsidRPr="007C55BB" w:rsidRDefault="00FB4A2A" w:rsidP="007C55BB">
      <w:pPr>
        <w:numPr>
          <w:ilvl w:val="0"/>
          <w:numId w:val="4"/>
        </w:numPr>
        <w:autoSpaceDE w:val="0"/>
        <w:autoSpaceDN w:val="0"/>
        <w:spacing w:line="240" w:lineRule="auto"/>
        <w:ind w:left="0"/>
        <w:contextualSpacing/>
        <w:jc w:val="center"/>
        <w:textAlignment w:val="auto"/>
        <w:rPr>
          <w:rFonts w:ascii="Times New Roman" w:eastAsia="Calibri" w:hAnsi="Times New Roman" w:cs="Times New Roman"/>
          <w:b/>
          <w:sz w:val="28"/>
          <w:szCs w:val="28"/>
          <w:lang w:val="uk-UA"/>
        </w:rPr>
      </w:pPr>
      <w:r w:rsidRPr="007C55BB">
        <w:rPr>
          <w:rFonts w:ascii="Times New Roman" w:eastAsia="Calibri" w:hAnsi="Times New Roman" w:cs="Times New Roman"/>
          <w:b/>
          <w:sz w:val="28"/>
          <w:szCs w:val="28"/>
          <w:lang w:val="uk-UA"/>
        </w:rPr>
        <w:lastRenderedPageBreak/>
        <w:t xml:space="preserve">Загальна характеристика та види </w:t>
      </w:r>
      <w:r w:rsidR="00C632D4" w:rsidRPr="007C55BB">
        <w:rPr>
          <w:rFonts w:ascii="Times New Roman" w:eastAsia="Calibri" w:hAnsi="Times New Roman" w:cs="Times New Roman"/>
          <w:b/>
          <w:sz w:val="28"/>
          <w:szCs w:val="28"/>
          <w:lang w:val="uk-UA"/>
        </w:rPr>
        <w:t>кримінальних правопорушень</w:t>
      </w:r>
      <w:r w:rsidRPr="007C55BB">
        <w:rPr>
          <w:rFonts w:ascii="Times New Roman" w:eastAsia="Calibri" w:hAnsi="Times New Roman" w:cs="Times New Roman"/>
          <w:b/>
          <w:sz w:val="28"/>
          <w:szCs w:val="28"/>
          <w:lang w:val="uk-UA"/>
        </w:rPr>
        <w:t xml:space="preserve"> проти здоров’я населення</w:t>
      </w:r>
    </w:p>
    <w:p w14:paraId="3067BEB0" w14:textId="77777777" w:rsidR="00A07A37" w:rsidRPr="007C55BB" w:rsidRDefault="00A07A37" w:rsidP="007C55BB">
      <w:pPr>
        <w:autoSpaceDE w:val="0"/>
        <w:autoSpaceDN w:val="0"/>
        <w:spacing w:line="240" w:lineRule="auto"/>
        <w:contextualSpacing/>
        <w:textAlignment w:val="auto"/>
        <w:rPr>
          <w:rFonts w:ascii="Times New Roman" w:eastAsia="Calibri" w:hAnsi="Times New Roman" w:cs="Times New Roman"/>
          <w:b/>
          <w:sz w:val="28"/>
          <w:szCs w:val="28"/>
          <w:lang w:val="uk-UA"/>
        </w:rPr>
      </w:pPr>
    </w:p>
    <w:p w14:paraId="170B3EA8" w14:textId="77777777" w:rsidR="00FB4A2A" w:rsidRPr="007C55BB" w:rsidRDefault="00FB4A2A" w:rsidP="007C55BB">
      <w:pPr>
        <w:adjustRightInd/>
        <w:spacing w:line="240" w:lineRule="auto"/>
        <w:ind w:firstLine="709"/>
        <w:textAlignment w:val="auto"/>
        <w:rPr>
          <w:rFonts w:ascii="Times New Roman" w:eastAsia="Calibri" w:hAnsi="Times New Roman" w:cs="Times New Roman"/>
          <w:sz w:val="28"/>
          <w:szCs w:val="28"/>
          <w:shd w:val="clear" w:color="auto" w:fill="FFFFFF"/>
          <w:lang w:val="uk-UA"/>
        </w:rPr>
      </w:pPr>
      <w:r w:rsidRPr="007C55BB">
        <w:rPr>
          <w:rFonts w:ascii="Times New Roman" w:eastAsia="Calibri" w:hAnsi="Times New Roman" w:cs="Times New Roman"/>
          <w:sz w:val="28"/>
          <w:szCs w:val="28"/>
          <w:lang w:val="uk-UA"/>
        </w:rPr>
        <w:t xml:space="preserve">Родовим об’єктом </w:t>
      </w:r>
      <w:r w:rsidR="00A07A37" w:rsidRPr="007C55BB">
        <w:rPr>
          <w:rFonts w:ascii="Times New Roman" w:eastAsia="Calibri" w:hAnsi="Times New Roman" w:cs="Times New Roman"/>
          <w:sz w:val="28"/>
          <w:szCs w:val="28"/>
          <w:lang w:val="uk-UA"/>
        </w:rPr>
        <w:t>кримінальних правопорушень</w:t>
      </w:r>
      <w:r w:rsidRPr="007C55BB">
        <w:rPr>
          <w:rFonts w:ascii="Times New Roman" w:eastAsia="Calibri" w:hAnsi="Times New Roman" w:cs="Times New Roman"/>
          <w:sz w:val="28"/>
          <w:szCs w:val="28"/>
          <w:lang w:val="uk-UA"/>
        </w:rPr>
        <w:t xml:space="preserve">, передбачених </w:t>
      </w:r>
      <w:r w:rsidR="00A07A37" w:rsidRPr="007C55BB">
        <w:rPr>
          <w:rFonts w:ascii="Times New Roman" w:eastAsia="Calibri" w:hAnsi="Times New Roman" w:cs="Times New Roman"/>
          <w:sz w:val="28"/>
          <w:szCs w:val="28"/>
          <w:lang w:val="uk-UA"/>
        </w:rPr>
        <w:t>розділом XIII Особливої частини КК України «Кримінальні правопорушення у сфері обігу наркотичних засобів, психотропних речовин, їх аналогів або прекурсорів та інші кримінальні правопорушення проти здоров’я населення» (ст. 305–327 КК України)</w:t>
      </w:r>
      <w:r w:rsidRPr="007C55BB">
        <w:rPr>
          <w:rFonts w:ascii="Times New Roman" w:eastAsia="Calibri" w:hAnsi="Times New Roman" w:cs="Times New Roman"/>
          <w:sz w:val="28"/>
          <w:szCs w:val="28"/>
          <w:lang w:val="uk-UA"/>
        </w:rPr>
        <w:t xml:space="preserve"> є здоров’я населення. Ним охоплюється безпека біофізіологічного та психічного стану невизначеного кола осіб від незаконного обігу наркотичних засобів, психотропних речовин, їх аналогів і прекурсорів, отруйних і сильнодіючих речовин та одурманюючих засобів, біологічних агентів і токсинів, контрабандних і фальсифікованих лікарських засобів, радіоактивно забруднених продуктів </w:t>
      </w:r>
      <w:r w:rsidRPr="007C55BB">
        <w:rPr>
          <w:rFonts w:ascii="Times New Roman" w:eastAsia="Calibri" w:hAnsi="Times New Roman" w:cs="Times New Roman"/>
          <w:sz w:val="28"/>
          <w:szCs w:val="28"/>
          <w:shd w:val="clear" w:color="auto" w:fill="FFFFFF"/>
          <w:lang w:val="uk-UA"/>
        </w:rPr>
        <w:t xml:space="preserve">харчування чи іншої продукції, а також </w:t>
      </w:r>
      <w:r w:rsidRPr="007C55BB">
        <w:rPr>
          <w:rFonts w:ascii="Times New Roman" w:eastAsia="Calibri" w:hAnsi="Times New Roman" w:cs="Times New Roman"/>
          <w:sz w:val="28"/>
          <w:szCs w:val="28"/>
          <w:lang w:val="uk-UA"/>
        </w:rPr>
        <w:t>поширення інфекційних хвороб і масових отруєнь</w:t>
      </w:r>
      <w:r w:rsidRPr="007C55BB">
        <w:rPr>
          <w:rFonts w:ascii="Times New Roman" w:eastAsia="Calibri" w:hAnsi="Times New Roman" w:cs="Times New Roman"/>
          <w:sz w:val="28"/>
          <w:szCs w:val="28"/>
          <w:shd w:val="clear" w:color="auto" w:fill="FFFFFF"/>
          <w:lang w:val="uk-UA"/>
        </w:rPr>
        <w:t>.</w:t>
      </w:r>
    </w:p>
    <w:p w14:paraId="256F68E8"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Характерним для </w:t>
      </w:r>
      <w:r w:rsidR="00A07A37" w:rsidRPr="007C55BB">
        <w:rPr>
          <w:rFonts w:ascii="Times New Roman" w:eastAsia="Calibri" w:hAnsi="Times New Roman" w:cs="Times New Roman"/>
          <w:sz w:val="28"/>
          <w:szCs w:val="28"/>
          <w:lang w:val="uk-UA"/>
        </w:rPr>
        <w:t>кримінальних правопорушень</w:t>
      </w:r>
      <w:r w:rsidRPr="007C55BB">
        <w:rPr>
          <w:rFonts w:ascii="Times New Roman" w:eastAsia="Calibri" w:hAnsi="Times New Roman" w:cs="Times New Roman"/>
          <w:sz w:val="28"/>
          <w:szCs w:val="28"/>
          <w:lang w:val="uk-UA"/>
        </w:rPr>
        <w:t xml:space="preserve"> цього розділу, за винятком порушення санітарних правил і норм щодо запобігання інфекційним хворобам та масовим отруєнням (ст. 325 КК України), є те, що всі вони є предметними. Обов’язковою вважається наявність </w:t>
      </w:r>
      <w:r w:rsidRPr="007C55BB">
        <w:rPr>
          <w:rFonts w:ascii="Times New Roman" w:eastAsia="Calibri" w:hAnsi="Times New Roman" w:cs="Times New Roman"/>
          <w:i/>
          <w:sz w:val="28"/>
          <w:szCs w:val="28"/>
          <w:lang w:val="uk-UA"/>
        </w:rPr>
        <w:t>предметів</w:t>
      </w:r>
      <w:r w:rsidRPr="007C55BB">
        <w:rPr>
          <w:rFonts w:ascii="Times New Roman" w:eastAsia="Calibri" w:hAnsi="Times New Roman" w:cs="Times New Roman"/>
          <w:sz w:val="28"/>
          <w:szCs w:val="28"/>
          <w:u w:color="000000"/>
          <w:lang w:val="uk-UA"/>
        </w:rPr>
        <w:t xml:space="preserve">, що становлять підвищену небезпеку для здоров’я людей. Вони можуть виступати як предмети або як засоби вчинення цих </w:t>
      </w:r>
      <w:r w:rsidR="00A07A37" w:rsidRPr="007C55BB">
        <w:rPr>
          <w:rFonts w:ascii="Times New Roman" w:eastAsia="Calibri" w:hAnsi="Times New Roman" w:cs="Times New Roman"/>
          <w:sz w:val="28"/>
          <w:szCs w:val="28"/>
          <w:u w:color="000000"/>
          <w:lang w:val="uk-UA"/>
        </w:rPr>
        <w:t>кримінальних правопорушень</w:t>
      </w:r>
      <w:r w:rsidRPr="007C55BB">
        <w:rPr>
          <w:rFonts w:ascii="Times New Roman" w:eastAsia="Calibri" w:hAnsi="Times New Roman" w:cs="Times New Roman"/>
          <w:sz w:val="28"/>
          <w:szCs w:val="28"/>
          <w:u w:color="000000"/>
          <w:lang w:val="uk-UA"/>
        </w:rPr>
        <w:t>.</w:t>
      </w:r>
    </w:p>
    <w:p w14:paraId="3E1856C3" w14:textId="77777777" w:rsidR="00FB4A2A" w:rsidRPr="007C55BB" w:rsidRDefault="00FB4A2A" w:rsidP="007C55BB">
      <w:pPr>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Такими </w:t>
      </w:r>
      <w:r w:rsidRPr="007C55BB">
        <w:rPr>
          <w:rFonts w:ascii="Times New Roman" w:eastAsia="Calibri" w:hAnsi="Times New Roman" w:cs="Times New Roman"/>
          <w:b/>
          <w:i/>
          <w:sz w:val="28"/>
          <w:szCs w:val="28"/>
          <w:lang w:val="uk-UA"/>
        </w:rPr>
        <w:t>предметами</w:t>
      </w:r>
      <w:r w:rsidRPr="007C55BB">
        <w:rPr>
          <w:rFonts w:ascii="Times New Roman" w:eastAsia="Calibri" w:hAnsi="Times New Roman" w:cs="Times New Roman"/>
          <w:sz w:val="28"/>
          <w:szCs w:val="28"/>
          <w:lang w:val="uk-UA"/>
        </w:rPr>
        <w:t xml:space="preserve"> є: </w:t>
      </w:r>
    </w:p>
    <w:p w14:paraId="46C53F72"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1) наркотичні засоби (статті 305–309, 313–320 КК України);</w:t>
      </w:r>
    </w:p>
    <w:p w14:paraId="181FD2A1"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2) психотропні речовини (статті 305–309, 313–315, 317–320 КК України);</w:t>
      </w:r>
    </w:p>
    <w:p w14:paraId="17E038A4"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3) прекурсори (статті 305, 306, 311, 312, 318, 320 КК України); </w:t>
      </w:r>
    </w:p>
    <w:p w14:paraId="0FE9B05E"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4) аналоги наркотичних засобів і психотропних речовин (статті 305–309, 313–315, 317, 320 КК України);</w:t>
      </w:r>
    </w:p>
    <w:p w14:paraId="131FAFE3"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5) снотворний мак і коноплі (ст. 310 КК України);</w:t>
      </w:r>
    </w:p>
    <w:p w14:paraId="41AB519C"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6) обладнання, призначене для виготовлення наркотичних засобів, психотропних речовин або їх аналогів (ст. 313 КК України);</w:t>
      </w:r>
    </w:p>
    <w:p w14:paraId="6466A5B6"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7) отруйні та сильнодіючі речовини (ст. 321 КК України); </w:t>
      </w:r>
    </w:p>
    <w:p w14:paraId="50F0215D"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8) лікарські засоби, фальсифіковані лікарські засоби, отруйні чи сильнодіючі лікарські засоби (ст. 305, статті 321, 321</w:t>
      </w:r>
      <w:r w:rsidRPr="007C55BB">
        <w:rPr>
          <w:rFonts w:ascii="Times New Roman" w:eastAsia="Calibri" w:hAnsi="Times New Roman" w:cs="Times New Roman"/>
          <w:sz w:val="28"/>
          <w:szCs w:val="28"/>
          <w:vertAlign w:val="superscript"/>
          <w:lang w:val="uk-UA"/>
        </w:rPr>
        <w:t>1</w:t>
      </w:r>
      <w:r w:rsidRPr="007C55BB">
        <w:rPr>
          <w:rFonts w:ascii="Times New Roman" w:eastAsia="Calibri" w:hAnsi="Times New Roman" w:cs="Times New Roman"/>
          <w:sz w:val="28"/>
          <w:szCs w:val="28"/>
          <w:lang w:val="uk-UA"/>
        </w:rPr>
        <w:t>, 321</w:t>
      </w:r>
      <w:r w:rsidRPr="007C55BB">
        <w:rPr>
          <w:rFonts w:ascii="Times New Roman" w:eastAsia="Calibri" w:hAnsi="Times New Roman" w:cs="Times New Roman"/>
          <w:sz w:val="28"/>
          <w:szCs w:val="28"/>
          <w:vertAlign w:val="superscript"/>
          <w:lang w:val="uk-UA"/>
        </w:rPr>
        <w:t>2</w:t>
      </w:r>
      <w:r w:rsidRPr="007C55BB">
        <w:rPr>
          <w:rFonts w:ascii="Times New Roman" w:eastAsia="Calibri" w:hAnsi="Times New Roman" w:cs="Times New Roman"/>
          <w:sz w:val="28"/>
          <w:szCs w:val="28"/>
          <w:lang w:val="uk-UA"/>
        </w:rPr>
        <w:t xml:space="preserve"> КК України); </w:t>
      </w:r>
    </w:p>
    <w:p w14:paraId="273CDC5B"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9) одурманюючі засоби (статті 322, 324 КК України); </w:t>
      </w:r>
    </w:p>
    <w:p w14:paraId="64DE544A"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10) мікробіологічні та інші біологічні агенти й токсини (ст. 326 КК України);</w:t>
      </w:r>
    </w:p>
    <w:p w14:paraId="405494CB"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11) допінг (ст. 323 КК України); </w:t>
      </w:r>
    </w:p>
    <w:p w14:paraId="07DCF788"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12) радіоактивно забруднені продукти та інша продукція (ст. 327 КК України).</w:t>
      </w:r>
    </w:p>
    <w:p w14:paraId="4310D055"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Особливістю регламентації кримінальної відповідальності за </w:t>
      </w:r>
      <w:r w:rsidR="00A07A37" w:rsidRPr="007C55BB">
        <w:rPr>
          <w:rFonts w:ascii="Times New Roman" w:eastAsia="Calibri" w:hAnsi="Times New Roman" w:cs="Times New Roman"/>
          <w:sz w:val="28"/>
          <w:szCs w:val="28"/>
          <w:lang w:val="uk-UA"/>
        </w:rPr>
        <w:t xml:space="preserve">кримінальні правопорушення </w:t>
      </w:r>
      <w:r w:rsidRPr="007C55BB">
        <w:rPr>
          <w:rFonts w:ascii="Times New Roman" w:eastAsia="Calibri" w:hAnsi="Times New Roman" w:cs="Times New Roman"/>
          <w:sz w:val="28"/>
          <w:szCs w:val="28"/>
          <w:lang w:val="uk-UA"/>
        </w:rPr>
        <w:t xml:space="preserve">проти здоров’я населення є те, що диспозиції всіх норм є </w:t>
      </w:r>
      <w:r w:rsidRPr="007C55BB">
        <w:rPr>
          <w:rFonts w:ascii="Times New Roman" w:eastAsia="Calibri" w:hAnsi="Times New Roman" w:cs="Times New Roman"/>
          <w:i/>
          <w:sz w:val="28"/>
          <w:szCs w:val="28"/>
          <w:lang w:val="uk-UA"/>
        </w:rPr>
        <w:t>бланкетними</w:t>
      </w:r>
      <w:r w:rsidRPr="007C55BB">
        <w:rPr>
          <w:rFonts w:ascii="Times New Roman" w:eastAsia="Calibri" w:hAnsi="Times New Roman" w:cs="Times New Roman"/>
          <w:sz w:val="28"/>
          <w:szCs w:val="28"/>
          <w:lang w:val="uk-UA"/>
        </w:rPr>
        <w:t xml:space="preserve">, тобто обов’язковою умовою ефективного застосування відповідних положень є необхідність їх тлумачення з використанням норм інших нормативних актів, відмінних від Кримінального кодексу України, які не є кримінально-правовими. </w:t>
      </w:r>
    </w:p>
    <w:p w14:paraId="771521FF" w14:textId="77777777" w:rsidR="00FB4A2A" w:rsidRPr="007C55BB" w:rsidRDefault="007D51C4" w:rsidP="007C55BB">
      <w:pPr>
        <w:shd w:val="clear" w:color="auto" w:fill="FFFFFF"/>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shd w:val="clear" w:color="auto" w:fill="FFFFFF"/>
          <w:lang w:val="uk-UA"/>
        </w:rPr>
        <w:lastRenderedPageBreak/>
        <w:t>З</w:t>
      </w:r>
      <w:r w:rsidR="00FB4A2A" w:rsidRPr="007C55BB">
        <w:rPr>
          <w:rFonts w:ascii="Times New Roman" w:eastAsia="Calibri" w:hAnsi="Times New Roman" w:cs="Times New Roman"/>
          <w:sz w:val="28"/>
          <w:szCs w:val="28"/>
          <w:shd w:val="clear" w:color="auto" w:fill="FFFFFF"/>
          <w:lang w:val="uk-UA"/>
        </w:rPr>
        <w:t xml:space="preserve">аконодавче визначення, види й ознаки предметів розглядуваних </w:t>
      </w:r>
      <w:r w:rsidR="00A07A37" w:rsidRPr="007C55BB">
        <w:rPr>
          <w:rFonts w:ascii="Times New Roman" w:eastAsia="Calibri" w:hAnsi="Times New Roman" w:cs="Times New Roman"/>
          <w:sz w:val="28"/>
          <w:szCs w:val="28"/>
          <w:shd w:val="clear" w:color="auto" w:fill="FFFFFF"/>
          <w:lang w:val="uk-UA"/>
        </w:rPr>
        <w:t xml:space="preserve">кримінальних правопорушень </w:t>
      </w:r>
      <w:r w:rsidR="00FB4A2A" w:rsidRPr="007C55BB">
        <w:rPr>
          <w:rFonts w:ascii="Times New Roman" w:eastAsia="Calibri" w:hAnsi="Times New Roman" w:cs="Times New Roman"/>
          <w:sz w:val="28"/>
          <w:szCs w:val="28"/>
          <w:shd w:val="clear" w:color="auto" w:fill="FFFFFF"/>
          <w:lang w:val="uk-UA"/>
        </w:rPr>
        <w:t>міститься, перш за все, у таких нормативно-правових актах, як</w:t>
      </w:r>
      <w:r w:rsidR="00FB4A2A" w:rsidRPr="007C55BB">
        <w:rPr>
          <w:rFonts w:ascii="Times New Roman" w:eastAsia="Calibri" w:hAnsi="Times New Roman" w:cs="Times New Roman"/>
          <w:sz w:val="28"/>
          <w:szCs w:val="28"/>
          <w:lang w:val="uk-UA"/>
        </w:rPr>
        <w:t xml:space="preserve"> закони України «Про наркотичні засоби, психотропні речовини і прекурсори» </w:t>
      </w:r>
      <w:r w:rsidR="00FB4A2A" w:rsidRPr="007C55BB">
        <w:rPr>
          <w:rFonts w:ascii="Times New Roman" w:hAnsi="Times New Roman" w:cs="Times New Roman"/>
          <w:sz w:val="28"/>
          <w:szCs w:val="28"/>
          <w:lang w:val="uk-UA"/>
        </w:rPr>
        <w:t>від 15 лютого 1995 року № 60/95-ВР</w:t>
      </w:r>
      <w:r w:rsidR="00FB4A2A" w:rsidRPr="007C55BB">
        <w:rPr>
          <w:rFonts w:ascii="Times New Roman" w:eastAsia="Calibri" w:hAnsi="Times New Roman" w:cs="Times New Roman"/>
          <w:sz w:val="28"/>
          <w:szCs w:val="28"/>
          <w:lang w:val="uk-UA"/>
        </w:rPr>
        <w:t xml:space="preserve"> та «Про заходи протидії незаконному обігу наркотичних засобів, психотропних речовин і прекурсорів та зловживанню ними»</w:t>
      </w:r>
      <w:r w:rsidR="00FB4A2A" w:rsidRPr="007C55BB">
        <w:rPr>
          <w:rFonts w:ascii="Times New Roman" w:eastAsia="Calibri" w:hAnsi="Times New Roman" w:cs="Times New Roman"/>
          <w:sz w:val="28"/>
          <w:szCs w:val="28"/>
          <w:vertAlign w:val="superscript"/>
          <w:lang w:val="uk-UA"/>
        </w:rPr>
        <w:t xml:space="preserve"> </w:t>
      </w:r>
      <w:r w:rsidR="00FB4A2A" w:rsidRPr="007C55BB">
        <w:rPr>
          <w:rFonts w:ascii="Times New Roman" w:hAnsi="Times New Roman" w:cs="Times New Roman"/>
          <w:sz w:val="28"/>
          <w:szCs w:val="28"/>
          <w:lang w:val="uk-UA"/>
        </w:rPr>
        <w:t>від 15 лютого 1995 року № 62/95-ВР</w:t>
      </w:r>
      <w:r w:rsidR="00FB4A2A" w:rsidRPr="007C55BB">
        <w:rPr>
          <w:rFonts w:ascii="Times New Roman" w:eastAsia="Calibri" w:hAnsi="Times New Roman" w:cs="Times New Roman"/>
          <w:sz w:val="28"/>
          <w:szCs w:val="28"/>
          <w:lang w:val="uk-UA"/>
        </w:rPr>
        <w:t>. Крім того, всі ці предмети (крім аналогів) передбачено в «Переліку наркотичних засобів, психотропних речовин і прекурсорів» (далі – Перелік), який складається із чотирьох таблиць</w:t>
      </w:r>
      <w:bookmarkStart w:id="0" w:name="n40"/>
      <w:bookmarkEnd w:id="0"/>
      <w:r w:rsidR="00FB4A2A" w:rsidRPr="007C55BB">
        <w:rPr>
          <w:rFonts w:ascii="Times New Roman" w:eastAsia="Calibri" w:hAnsi="Times New Roman" w:cs="Times New Roman"/>
          <w:sz w:val="28"/>
          <w:szCs w:val="28"/>
          <w:lang w:val="uk-UA"/>
        </w:rPr>
        <w:t>:</w:t>
      </w:r>
    </w:p>
    <w:p w14:paraId="00C61AAB"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hAnsi="Times New Roman" w:cs="Times New Roman"/>
          <w:sz w:val="28"/>
          <w:szCs w:val="28"/>
          <w:lang w:val="uk-UA" w:eastAsia="en-US"/>
        </w:rPr>
        <w:t xml:space="preserve">– </w:t>
      </w:r>
      <w:hyperlink r:id="rId12" w:anchor="n12" w:tgtFrame="_blank" w:history="1">
        <w:r w:rsidRPr="007C55BB">
          <w:rPr>
            <w:rFonts w:ascii="Times New Roman" w:eastAsia="Calibri" w:hAnsi="Times New Roman" w:cs="Times New Roman"/>
            <w:sz w:val="28"/>
            <w:szCs w:val="28"/>
            <w:lang w:val="uk-UA"/>
          </w:rPr>
          <w:t>таблиця I</w:t>
        </w:r>
      </w:hyperlink>
      <w:r w:rsidRPr="007C55BB">
        <w:rPr>
          <w:rFonts w:ascii="Times New Roman" w:eastAsia="Calibri" w:hAnsi="Times New Roman" w:cs="Times New Roman"/>
          <w:sz w:val="28"/>
          <w:szCs w:val="28"/>
          <w:lang w:val="uk-UA"/>
        </w:rPr>
        <w:t xml:space="preserve"> містить перелік наркотичних засобів, у тому числі рослин, і психотропних речовини, включених до </w:t>
      </w:r>
      <w:hyperlink r:id="rId13" w:anchor="n13" w:tgtFrame="_blank" w:history="1">
        <w:r w:rsidRPr="007C55BB">
          <w:rPr>
            <w:rFonts w:ascii="Times New Roman" w:eastAsia="Calibri" w:hAnsi="Times New Roman" w:cs="Times New Roman"/>
            <w:sz w:val="28"/>
            <w:szCs w:val="28"/>
            <w:lang w:val="uk-UA"/>
          </w:rPr>
          <w:t>списків № 1</w:t>
        </w:r>
      </w:hyperlink>
      <w:r w:rsidRPr="007C55BB">
        <w:rPr>
          <w:rFonts w:ascii="Times New Roman" w:eastAsia="Calibri" w:hAnsi="Times New Roman" w:cs="Times New Roman"/>
          <w:sz w:val="28"/>
          <w:szCs w:val="28"/>
          <w:lang w:val="uk-UA"/>
        </w:rPr>
        <w:t xml:space="preserve">, </w:t>
      </w:r>
      <w:hyperlink r:id="rId14" w:anchor="n17" w:tgtFrame="_blank" w:history="1">
        <w:r w:rsidRPr="007C55BB">
          <w:rPr>
            <w:rFonts w:ascii="Times New Roman" w:eastAsia="Calibri" w:hAnsi="Times New Roman" w:cs="Times New Roman"/>
            <w:sz w:val="28"/>
            <w:szCs w:val="28"/>
            <w:lang w:val="uk-UA"/>
          </w:rPr>
          <w:t>№ 2</w:t>
        </w:r>
      </w:hyperlink>
      <w:r w:rsidRPr="007C55BB">
        <w:rPr>
          <w:rFonts w:ascii="Times New Roman" w:eastAsia="Calibri" w:hAnsi="Times New Roman" w:cs="Times New Roman"/>
          <w:sz w:val="28"/>
          <w:szCs w:val="28"/>
          <w:lang w:val="uk-UA"/>
        </w:rPr>
        <w:t xml:space="preserve"> та </w:t>
      </w:r>
      <w:hyperlink r:id="rId15" w:anchor="n21" w:tgtFrame="_blank" w:history="1">
        <w:r w:rsidRPr="007C55BB">
          <w:rPr>
            <w:rFonts w:ascii="Times New Roman" w:eastAsia="Calibri" w:hAnsi="Times New Roman" w:cs="Times New Roman"/>
            <w:sz w:val="28"/>
            <w:szCs w:val="28"/>
            <w:lang w:val="uk-UA"/>
          </w:rPr>
          <w:t>№ 3</w:t>
        </w:r>
      </w:hyperlink>
      <w:r w:rsidRPr="007C55BB">
        <w:rPr>
          <w:rFonts w:ascii="Times New Roman" w:eastAsia="Calibri" w:hAnsi="Times New Roman" w:cs="Times New Roman"/>
          <w:sz w:val="28"/>
          <w:szCs w:val="28"/>
          <w:lang w:val="uk-UA"/>
        </w:rPr>
        <w:t xml:space="preserve">, обіг яких на території України заборонено, за винятком їх обігу лише в цілях та на підставах, передбачених </w:t>
      </w:r>
      <w:hyperlink r:id="rId16" w:anchor="n178" w:history="1">
        <w:r w:rsidRPr="007C55BB">
          <w:rPr>
            <w:rFonts w:ascii="Times New Roman" w:eastAsia="Calibri" w:hAnsi="Times New Roman" w:cs="Times New Roman"/>
            <w:sz w:val="28"/>
            <w:szCs w:val="28"/>
            <w:lang w:val="uk-UA"/>
          </w:rPr>
          <w:t>статтями 15</w:t>
        </w:r>
      </w:hyperlink>
      <w:r w:rsidRPr="007C55BB">
        <w:rPr>
          <w:rFonts w:ascii="Times New Roman" w:eastAsia="Calibri" w:hAnsi="Times New Roman" w:cs="Times New Roman"/>
          <w:sz w:val="28"/>
          <w:szCs w:val="28"/>
          <w:lang w:val="uk-UA"/>
        </w:rPr>
        <w:t xml:space="preserve">, </w:t>
      </w:r>
      <w:hyperlink r:id="rId17" w:anchor="n203" w:history="1">
        <w:r w:rsidRPr="007C55BB">
          <w:rPr>
            <w:rFonts w:ascii="Times New Roman" w:eastAsia="Calibri" w:hAnsi="Times New Roman" w:cs="Times New Roman"/>
            <w:sz w:val="28"/>
            <w:szCs w:val="28"/>
            <w:lang w:val="uk-UA"/>
          </w:rPr>
          <w:t>19</w:t>
        </w:r>
      </w:hyperlink>
      <w:r w:rsidRPr="007C55BB">
        <w:rPr>
          <w:rFonts w:ascii="Times New Roman" w:eastAsia="Calibri" w:hAnsi="Times New Roman" w:cs="Times New Roman"/>
          <w:sz w:val="28"/>
          <w:szCs w:val="28"/>
          <w:lang w:val="uk-UA"/>
        </w:rPr>
        <w:t xml:space="preserve"> і </w:t>
      </w:r>
      <w:hyperlink r:id="rId18" w:anchor="n206" w:history="1">
        <w:r w:rsidRPr="007C55BB">
          <w:rPr>
            <w:rFonts w:ascii="Times New Roman" w:eastAsia="Calibri" w:hAnsi="Times New Roman" w:cs="Times New Roman"/>
            <w:sz w:val="28"/>
            <w:szCs w:val="28"/>
            <w:lang w:val="uk-UA"/>
          </w:rPr>
          <w:t>20</w:t>
        </w:r>
      </w:hyperlink>
      <w:r w:rsidRPr="007C55BB">
        <w:rPr>
          <w:rFonts w:ascii="Times New Roman" w:eastAsia="Calibri" w:hAnsi="Times New Roman" w:cs="Times New Roman"/>
          <w:sz w:val="28"/>
          <w:szCs w:val="28"/>
          <w:lang w:val="uk-UA"/>
        </w:rPr>
        <w:t xml:space="preserve"> Закону України «Про наркотичні засоби, психотропні речовини і прекурсори»;</w:t>
      </w:r>
      <w:bookmarkStart w:id="1" w:name="n41"/>
      <w:bookmarkEnd w:id="1"/>
    </w:p>
    <w:p w14:paraId="4AF9BC4E"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hAnsi="Times New Roman" w:cs="Times New Roman"/>
          <w:sz w:val="28"/>
          <w:szCs w:val="28"/>
          <w:lang w:val="uk-UA" w:eastAsia="en-US"/>
        </w:rPr>
        <w:t xml:space="preserve">– </w:t>
      </w:r>
      <w:hyperlink r:id="rId19" w:anchor="n25" w:tgtFrame="_blank" w:history="1">
        <w:r w:rsidRPr="007C55BB">
          <w:rPr>
            <w:rFonts w:ascii="Times New Roman" w:eastAsia="Calibri" w:hAnsi="Times New Roman" w:cs="Times New Roman"/>
            <w:sz w:val="28"/>
            <w:szCs w:val="28"/>
            <w:lang w:val="uk-UA"/>
          </w:rPr>
          <w:t>таблиця II</w:t>
        </w:r>
      </w:hyperlink>
      <w:r w:rsidRPr="007C55BB">
        <w:rPr>
          <w:rFonts w:ascii="Times New Roman" w:eastAsia="Calibri" w:hAnsi="Times New Roman" w:cs="Times New Roman"/>
          <w:sz w:val="28"/>
          <w:szCs w:val="28"/>
          <w:lang w:val="uk-UA"/>
        </w:rPr>
        <w:t xml:space="preserve"> містить перелік наркотичних засобів і психотропних речовин, включених до списків № 1 і </w:t>
      </w:r>
      <w:hyperlink r:id="rId20" w:anchor="n32" w:tgtFrame="_blank" w:history="1">
        <w:r w:rsidRPr="007C55BB">
          <w:rPr>
            <w:rFonts w:ascii="Times New Roman" w:eastAsia="Calibri" w:hAnsi="Times New Roman" w:cs="Times New Roman"/>
            <w:sz w:val="28"/>
            <w:szCs w:val="28"/>
            <w:lang w:val="uk-UA"/>
          </w:rPr>
          <w:t>№ 2</w:t>
        </w:r>
      </w:hyperlink>
      <w:r w:rsidRPr="007C55BB">
        <w:rPr>
          <w:rFonts w:ascii="Times New Roman" w:eastAsia="Calibri" w:hAnsi="Times New Roman" w:cs="Times New Roman"/>
          <w:sz w:val="28"/>
          <w:szCs w:val="28"/>
          <w:lang w:val="uk-UA"/>
        </w:rPr>
        <w:t>, обіг яких на території України обмежено та стосовно яких установлюються заходи контролю;</w:t>
      </w:r>
      <w:bookmarkStart w:id="2" w:name="n42"/>
      <w:bookmarkEnd w:id="2"/>
    </w:p>
    <w:p w14:paraId="69B9E04A"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hAnsi="Times New Roman" w:cs="Times New Roman"/>
          <w:sz w:val="28"/>
          <w:szCs w:val="28"/>
          <w:lang w:val="uk-UA" w:eastAsia="en-US"/>
        </w:rPr>
        <w:t xml:space="preserve">– </w:t>
      </w:r>
      <w:hyperlink r:id="rId21" w:anchor="n37" w:tgtFrame="_blank" w:history="1">
        <w:r w:rsidRPr="007C55BB">
          <w:rPr>
            <w:rFonts w:ascii="Times New Roman" w:eastAsia="Calibri" w:hAnsi="Times New Roman" w:cs="Times New Roman"/>
            <w:sz w:val="28"/>
            <w:szCs w:val="28"/>
            <w:lang w:val="uk-UA"/>
          </w:rPr>
          <w:t>таблиця III</w:t>
        </w:r>
      </w:hyperlink>
      <w:r w:rsidRPr="007C55BB">
        <w:rPr>
          <w:rFonts w:ascii="Times New Roman" w:eastAsia="Calibri" w:hAnsi="Times New Roman" w:cs="Times New Roman"/>
          <w:sz w:val="28"/>
          <w:szCs w:val="28"/>
          <w:lang w:val="uk-UA"/>
        </w:rPr>
        <w:t xml:space="preserve"> містить перелік наркотичних засобів і психотропних речовин, включених до списків № 1 і </w:t>
      </w:r>
      <w:hyperlink r:id="rId22" w:anchor="n65" w:tgtFrame="_blank" w:history="1">
        <w:r w:rsidRPr="007C55BB">
          <w:rPr>
            <w:rFonts w:ascii="Times New Roman" w:eastAsia="Calibri" w:hAnsi="Times New Roman" w:cs="Times New Roman"/>
            <w:sz w:val="28"/>
            <w:szCs w:val="28"/>
            <w:lang w:val="uk-UA"/>
          </w:rPr>
          <w:t>№ 2</w:t>
        </w:r>
      </w:hyperlink>
      <w:r w:rsidRPr="007C55BB">
        <w:rPr>
          <w:rFonts w:ascii="Times New Roman" w:eastAsia="Calibri" w:hAnsi="Times New Roman" w:cs="Times New Roman"/>
          <w:sz w:val="28"/>
          <w:szCs w:val="28"/>
          <w:lang w:val="uk-UA"/>
        </w:rPr>
        <w:t>, обіг яких в Україні обмежено та стосовно яких допускаються винятки деяких заходів контролю;</w:t>
      </w:r>
      <w:bookmarkStart w:id="3" w:name="n43"/>
      <w:bookmarkEnd w:id="3"/>
    </w:p>
    <w:p w14:paraId="1ADE6807"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hAnsi="Times New Roman" w:cs="Times New Roman"/>
          <w:sz w:val="28"/>
          <w:szCs w:val="28"/>
          <w:lang w:val="uk-UA" w:eastAsia="en-US"/>
        </w:rPr>
        <w:t xml:space="preserve">– </w:t>
      </w:r>
      <w:hyperlink r:id="rId23" w:anchor="n69" w:tgtFrame="_blank" w:history="1">
        <w:r w:rsidRPr="007C55BB">
          <w:rPr>
            <w:rFonts w:ascii="Times New Roman" w:eastAsia="Calibri" w:hAnsi="Times New Roman" w:cs="Times New Roman"/>
            <w:sz w:val="28"/>
            <w:szCs w:val="28"/>
            <w:lang w:val="uk-UA"/>
          </w:rPr>
          <w:t>таблиця IV</w:t>
        </w:r>
      </w:hyperlink>
      <w:r w:rsidRPr="007C55BB">
        <w:rPr>
          <w:rFonts w:ascii="Times New Roman" w:eastAsia="Calibri" w:hAnsi="Times New Roman" w:cs="Times New Roman"/>
          <w:sz w:val="28"/>
          <w:szCs w:val="28"/>
          <w:lang w:val="uk-UA"/>
        </w:rPr>
        <w:t xml:space="preserve"> містить перелік прекурсорів наркотичних засобів і психотропних речовин, включених до списків № 1 і № 2, обіг яких на території України обмежено та стосовно яких установлюються заходи контролю.</w:t>
      </w:r>
    </w:p>
    <w:p w14:paraId="614992A8"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bookmarkStart w:id="4" w:name="n11"/>
      <w:bookmarkEnd w:id="4"/>
      <w:r w:rsidRPr="007C55BB">
        <w:rPr>
          <w:rFonts w:ascii="Times New Roman" w:eastAsia="Calibri" w:hAnsi="Times New Roman" w:cs="Times New Roman"/>
          <w:sz w:val="28"/>
          <w:szCs w:val="28"/>
          <w:lang w:val="uk-UA"/>
        </w:rPr>
        <w:t xml:space="preserve">Основні терміни та поняття, що вживаються у цьому розділі слід розуміти у таких значеннях. </w:t>
      </w:r>
    </w:p>
    <w:p w14:paraId="5E8C271F" w14:textId="77777777" w:rsidR="00FB4A2A" w:rsidRPr="007C55BB" w:rsidRDefault="00FB4A2A" w:rsidP="007C55BB">
      <w:pPr>
        <w:autoSpaceDE w:val="0"/>
        <w:autoSpaceDN w:val="0"/>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i/>
          <w:sz w:val="28"/>
          <w:szCs w:val="28"/>
          <w:lang w:val="uk-UA"/>
        </w:rPr>
        <w:t>Наркотики.</w:t>
      </w:r>
      <w:r w:rsidRPr="007C55BB">
        <w:rPr>
          <w:rFonts w:ascii="Times New Roman" w:eastAsia="Calibri" w:hAnsi="Times New Roman" w:cs="Times New Roman"/>
          <w:sz w:val="28"/>
          <w:szCs w:val="28"/>
          <w:lang w:val="uk-UA"/>
        </w:rPr>
        <w:t xml:space="preserve"> У словнику термінів ВОЗ, що стосуються алкоголю, наркотиків та інших психоактивних засобів, наркотик (narcotic) – це хімічний агент, що викликає ступор, кому або нечутливість до болю. Він зазвичай належить до опіатів або опіоїдів, які називають наркотичними анальгетиками.</w:t>
      </w:r>
    </w:p>
    <w:p w14:paraId="41C5C646" w14:textId="77777777" w:rsidR="00FB4A2A" w:rsidRPr="007C55BB" w:rsidRDefault="00FB4A2A" w:rsidP="007C55BB">
      <w:pPr>
        <w:autoSpaceDE w:val="0"/>
        <w:autoSpaceDN w:val="0"/>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i/>
          <w:sz w:val="28"/>
          <w:szCs w:val="28"/>
          <w:lang w:val="uk-UA"/>
        </w:rPr>
        <w:t xml:space="preserve">До особливо небезпечних наркотичних засобів, обіг яких заборонено, </w:t>
      </w:r>
      <w:r w:rsidRPr="007C55BB">
        <w:rPr>
          <w:rFonts w:ascii="Times New Roman" w:eastAsia="Calibri" w:hAnsi="Times New Roman" w:cs="Times New Roman"/>
          <w:sz w:val="28"/>
          <w:szCs w:val="28"/>
          <w:lang w:val="uk-UA"/>
        </w:rPr>
        <w:t>належать героїн, опій, канабіс, смола канабісу, кокаїновий кущ, кока (лист), макова солома та концентрат з макової соломи.</w:t>
      </w:r>
    </w:p>
    <w:p w14:paraId="5B54487D"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u w:color="000000"/>
          <w:lang w:val="uk-UA"/>
        </w:rPr>
      </w:pPr>
      <w:r w:rsidRPr="007C55BB">
        <w:rPr>
          <w:rFonts w:ascii="Times New Roman" w:eastAsia="Calibri" w:hAnsi="Times New Roman" w:cs="Times New Roman"/>
          <w:i/>
          <w:sz w:val="28"/>
          <w:szCs w:val="28"/>
          <w:u w:color="000000"/>
          <w:lang w:val="uk-UA"/>
        </w:rPr>
        <w:t>До наркотичних засобів, обіг яких обмежено,</w:t>
      </w:r>
      <w:r w:rsidRPr="007C55BB">
        <w:rPr>
          <w:rFonts w:ascii="Times New Roman" w:eastAsia="Calibri" w:hAnsi="Times New Roman" w:cs="Times New Roman"/>
          <w:sz w:val="28"/>
          <w:szCs w:val="28"/>
          <w:u w:color="000000"/>
          <w:lang w:val="uk-UA"/>
        </w:rPr>
        <w:t xml:space="preserve"> належать кокаїн, морфін, метадон (фенадон), трамадол і кодеїн. </w:t>
      </w:r>
    </w:p>
    <w:p w14:paraId="4B6DD42D"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u w:color="000000"/>
          <w:lang w:val="uk-UA"/>
        </w:rPr>
      </w:pPr>
      <w:r w:rsidRPr="007C55BB">
        <w:rPr>
          <w:rFonts w:ascii="Times New Roman" w:eastAsia="Calibri" w:hAnsi="Times New Roman" w:cs="Times New Roman"/>
          <w:sz w:val="28"/>
          <w:szCs w:val="28"/>
          <w:u w:color="000000"/>
          <w:lang w:val="uk-UA"/>
        </w:rPr>
        <w:t>Умовно наркотичні засоби можна поділити на дві групи – рослинного (похідні різних сортів конопель – анаша, марихуана, гашиш, опійні препарати, кокаїн) та синтетичного походження (синтезовані в хімічних лабораторіях – метадон, фентаніл, фенамін тощо).</w:t>
      </w:r>
    </w:p>
    <w:p w14:paraId="4F71AA59"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Найбільш розповсюдженими на території Україні є наркотики рослинного походження (мак або макова солома й канабіс), із лікарських препаратів і речовин – кодеїн, кокаїн, морфін та омнопон.</w:t>
      </w:r>
    </w:p>
    <w:p w14:paraId="56A0F6AA" w14:textId="77777777" w:rsidR="00FB4A2A" w:rsidRPr="007C55BB" w:rsidRDefault="00FB4A2A" w:rsidP="007C55BB">
      <w:pPr>
        <w:autoSpaceDE w:val="0"/>
        <w:autoSpaceDN w:val="0"/>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i/>
          <w:sz w:val="28"/>
          <w:szCs w:val="28"/>
          <w:lang w:val="uk-UA"/>
        </w:rPr>
        <w:t>Психотропні речовини</w:t>
      </w:r>
      <w:r w:rsidRPr="007C55BB">
        <w:rPr>
          <w:rFonts w:ascii="Times New Roman" w:eastAsia="Calibri" w:hAnsi="Times New Roman" w:cs="Times New Roman"/>
          <w:sz w:val="28"/>
          <w:szCs w:val="28"/>
          <w:lang w:val="uk-UA"/>
        </w:rPr>
        <w:t xml:space="preserve"> – речовини природні чи синтетичні, препарати, природні матеріали, включені до Переліку наркотичних засобів, психотропних речовин і прекурсорів. Вони здатні викликати стан залежності та спричиняти депресивний або стимулюючий вплив на центральну нервову систему або </w:t>
      </w:r>
      <w:r w:rsidRPr="007C55BB">
        <w:rPr>
          <w:rFonts w:ascii="Times New Roman" w:eastAsia="Calibri" w:hAnsi="Times New Roman" w:cs="Times New Roman"/>
          <w:sz w:val="28"/>
          <w:szCs w:val="28"/>
          <w:lang w:val="uk-UA"/>
        </w:rPr>
        <w:lastRenderedPageBreak/>
        <w:t>викликати порушення сприйняття, емоцій, мислення чи поведінки і становлять небезпеку для здоров’я населення у разі зловживання ними.</w:t>
      </w:r>
    </w:p>
    <w:p w14:paraId="7823CBE5" w14:textId="77777777" w:rsidR="00FB4A2A" w:rsidRPr="007C55BB" w:rsidRDefault="00FB4A2A" w:rsidP="007C55BB">
      <w:pPr>
        <w:autoSpaceDE w:val="0"/>
        <w:autoSpaceDN w:val="0"/>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i/>
          <w:sz w:val="28"/>
          <w:szCs w:val="28"/>
          <w:lang w:val="uk-UA"/>
        </w:rPr>
        <w:t>До особливо небезпечних</w:t>
      </w:r>
      <w:r w:rsidRPr="007C55BB">
        <w:rPr>
          <w:rFonts w:ascii="Times New Roman" w:eastAsia="Calibri" w:hAnsi="Times New Roman" w:cs="Times New Roman"/>
          <w:sz w:val="28"/>
          <w:szCs w:val="28"/>
          <w:lang w:val="uk-UA"/>
        </w:rPr>
        <w:t xml:space="preserve"> психотропних речовин, обіг яких заборонено, належать лізергід (ЛСД, ЛСД-25), мескалін, катинон, парагексил тощо.</w:t>
      </w:r>
    </w:p>
    <w:p w14:paraId="1051FEDD" w14:textId="77777777" w:rsidR="00FB4A2A" w:rsidRPr="007C55BB" w:rsidRDefault="00FB4A2A" w:rsidP="007C55BB">
      <w:pPr>
        <w:autoSpaceDE w:val="0"/>
        <w:autoSpaceDN w:val="0"/>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i/>
          <w:sz w:val="28"/>
          <w:szCs w:val="28"/>
          <w:lang w:val="uk-UA"/>
        </w:rPr>
        <w:t>Психотропними речовинами, обіг яких обмежено,</w:t>
      </w:r>
      <w:r w:rsidRPr="007C55BB">
        <w:rPr>
          <w:rFonts w:ascii="Times New Roman" w:eastAsia="Calibri" w:hAnsi="Times New Roman" w:cs="Times New Roman"/>
          <w:sz w:val="28"/>
          <w:szCs w:val="28"/>
          <w:lang w:val="uk-UA"/>
        </w:rPr>
        <w:t xml:space="preserve"> є амфетамін, метамфетамін, ціперол тощо. </w:t>
      </w:r>
    </w:p>
    <w:p w14:paraId="34AB22B4" w14:textId="77777777" w:rsidR="00FB4A2A" w:rsidRPr="007C55BB" w:rsidRDefault="00FB4A2A" w:rsidP="007C55BB">
      <w:pPr>
        <w:autoSpaceDE w:val="0"/>
        <w:autoSpaceDN w:val="0"/>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i/>
          <w:sz w:val="28"/>
          <w:szCs w:val="28"/>
          <w:lang w:val="uk-UA"/>
        </w:rPr>
        <w:t>До психотропних речовин,</w:t>
      </w:r>
      <w:r w:rsidRPr="007C55BB">
        <w:rPr>
          <w:rFonts w:ascii="Times New Roman" w:eastAsia="Calibri" w:hAnsi="Times New Roman" w:cs="Times New Roman"/>
          <w:sz w:val="28"/>
          <w:szCs w:val="28"/>
          <w:lang w:val="uk-UA"/>
        </w:rPr>
        <w:t xml:space="preserve"> обіг яких обмежено і стосовно яких допускаються винятки деяких заходів контролю, віднесено, зокрема, барбітал, діазепам, медазепам тощо. </w:t>
      </w:r>
    </w:p>
    <w:p w14:paraId="245F12A2" w14:textId="77777777" w:rsidR="00FB4A2A" w:rsidRPr="007C55BB" w:rsidRDefault="00FB4A2A" w:rsidP="007C55BB">
      <w:pPr>
        <w:autoSpaceDE w:val="0"/>
        <w:autoSpaceDN w:val="0"/>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i/>
          <w:sz w:val="28"/>
          <w:szCs w:val="28"/>
          <w:lang w:val="uk-UA"/>
        </w:rPr>
        <w:t>Аналоги наркотичних засобів та психотропних речовин</w:t>
      </w:r>
      <w:r w:rsidRPr="007C55BB">
        <w:rPr>
          <w:rFonts w:ascii="Times New Roman" w:eastAsia="Calibri" w:hAnsi="Times New Roman" w:cs="Times New Roman"/>
          <w:sz w:val="28"/>
          <w:szCs w:val="28"/>
          <w:lang w:val="uk-UA"/>
        </w:rPr>
        <w:t xml:space="preserve"> – це заборонені до обігу на території України синтетичні чи природні речовини, не включені до Переліку наркотичних засобів, психотропних речовин і прекурсорів, хімічна структура та властивості яких є подібними до хімічної структури та властивостей наркотичних засобів і психотропних речовин, психоактивну дію яких вони відтворюють. </w:t>
      </w:r>
    </w:p>
    <w:p w14:paraId="6E5A9003" w14:textId="77777777" w:rsidR="00FB4A2A" w:rsidRPr="007C55BB" w:rsidRDefault="00FB4A2A" w:rsidP="007C55BB">
      <w:pPr>
        <w:autoSpaceDE w:val="0"/>
        <w:autoSpaceDN w:val="0"/>
        <w:adjustRightInd/>
        <w:spacing w:line="240" w:lineRule="auto"/>
        <w:ind w:firstLine="709"/>
        <w:textAlignment w:val="auto"/>
        <w:rPr>
          <w:rFonts w:ascii="Times New Roman" w:eastAsia="Calibri" w:hAnsi="Times New Roman" w:cs="Times New Roman"/>
          <w:sz w:val="28"/>
          <w:szCs w:val="28"/>
          <w:highlight w:val="yellow"/>
          <w:lang w:val="uk-UA"/>
        </w:rPr>
      </w:pPr>
      <w:r w:rsidRPr="007C55BB">
        <w:rPr>
          <w:rFonts w:ascii="Times New Roman" w:eastAsia="Calibri" w:hAnsi="Times New Roman" w:cs="Times New Roman"/>
          <w:sz w:val="28"/>
          <w:szCs w:val="28"/>
          <w:u w:color="000000"/>
          <w:lang w:val="uk-UA"/>
        </w:rPr>
        <w:t>Зазвичай виготовлення а</w:t>
      </w:r>
      <w:r w:rsidRPr="007C55BB">
        <w:rPr>
          <w:rFonts w:ascii="Times New Roman" w:eastAsia="Calibri" w:hAnsi="Times New Roman" w:cs="Times New Roman"/>
          <w:sz w:val="28"/>
          <w:szCs w:val="28"/>
          <w:lang w:val="uk-UA"/>
        </w:rPr>
        <w:t>налогів наркотичних засобів та психотропних речовин</w:t>
      </w:r>
      <w:r w:rsidRPr="007C55BB">
        <w:rPr>
          <w:rFonts w:ascii="Times New Roman" w:eastAsia="Calibri" w:hAnsi="Times New Roman" w:cs="Times New Roman"/>
          <w:sz w:val="28"/>
          <w:szCs w:val="28"/>
          <w:u w:color="000000"/>
          <w:lang w:val="uk-UA"/>
        </w:rPr>
        <w:t xml:space="preserve"> є таким у разі створення нового фармацевтичного препарату або шляхом незначної зміни молекулярної структури існуючих засобів.</w:t>
      </w:r>
    </w:p>
    <w:p w14:paraId="2353C804" w14:textId="77777777" w:rsidR="00FB4A2A" w:rsidRPr="007C55BB" w:rsidRDefault="00FB4A2A" w:rsidP="007C55BB">
      <w:pPr>
        <w:autoSpaceDE w:val="0"/>
        <w:autoSpaceDN w:val="0"/>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i/>
          <w:sz w:val="28"/>
          <w:szCs w:val="28"/>
          <w:lang w:val="uk-UA"/>
        </w:rPr>
        <w:t>Прекурсори наркотичних засобів і психотропних речовин</w:t>
      </w:r>
      <w:r w:rsidRPr="007C55BB">
        <w:rPr>
          <w:rFonts w:ascii="Times New Roman" w:eastAsia="Calibri" w:hAnsi="Times New Roman" w:cs="Times New Roman"/>
          <w:sz w:val="28"/>
          <w:szCs w:val="28"/>
          <w:lang w:val="uk-UA"/>
        </w:rPr>
        <w:t xml:space="preserve"> (далі – прекурсори) – це речовини та їх солі (у разі, коли утворення таких солей можливе), які використовуються для виробництва чи виготовлення наркотичних засобів і психотропних речовин, включених до Переліку.</w:t>
      </w:r>
    </w:p>
    <w:p w14:paraId="602CFDEB" w14:textId="77777777" w:rsidR="00FB4A2A" w:rsidRPr="007C55BB" w:rsidRDefault="00FB4A2A" w:rsidP="007C55BB">
      <w:pPr>
        <w:autoSpaceDE w:val="0"/>
        <w:autoSpaceDN w:val="0"/>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i/>
          <w:sz w:val="28"/>
          <w:szCs w:val="28"/>
          <w:lang w:val="uk-UA"/>
        </w:rPr>
        <w:t>До прекурсорів, обіг яких обмежено і стосовно яких установлюються заходи контролю,</w:t>
      </w:r>
      <w:r w:rsidRPr="007C55BB">
        <w:rPr>
          <w:rFonts w:ascii="Times New Roman" w:eastAsia="Calibri" w:hAnsi="Times New Roman" w:cs="Times New Roman"/>
          <w:sz w:val="28"/>
          <w:szCs w:val="28"/>
          <w:lang w:val="uk-UA"/>
        </w:rPr>
        <w:t xml:space="preserve"> належать ефедрин, сафрол, ангідрид оцтової кислоти тощо.</w:t>
      </w:r>
    </w:p>
    <w:p w14:paraId="3916109D" w14:textId="77777777" w:rsidR="00FB4A2A" w:rsidRPr="007C55BB" w:rsidRDefault="00FB4A2A" w:rsidP="007C55BB">
      <w:pPr>
        <w:autoSpaceDE w:val="0"/>
        <w:autoSpaceDN w:val="0"/>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i/>
          <w:sz w:val="28"/>
          <w:szCs w:val="28"/>
          <w:lang w:val="uk-UA"/>
        </w:rPr>
        <w:t xml:space="preserve">Прекурсори, стосовно яких установлюються заходи контролю, </w:t>
      </w:r>
      <w:r w:rsidRPr="007C55BB">
        <w:rPr>
          <w:rFonts w:ascii="Times New Roman" w:eastAsia="Calibri" w:hAnsi="Times New Roman" w:cs="Times New Roman"/>
          <w:sz w:val="28"/>
          <w:szCs w:val="28"/>
          <w:lang w:val="uk-UA"/>
        </w:rPr>
        <w:t xml:space="preserve">це ацетон, калію перманганат, соляна кислота, сірчана кислота, толуол тощо. </w:t>
      </w:r>
    </w:p>
    <w:p w14:paraId="1E88349F"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u w:color="000000"/>
          <w:lang w:val="uk-UA"/>
        </w:rPr>
      </w:pPr>
      <w:bookmarkStart w:id="5" w:name="w19"/>
      <w:r w:rsidRPr="007C55BB">
        <w:rPr>
          <w:rFonts w:ascii="Times New Roman" w:eastAsia="Calibri" w:hAnsi="Times New Roman" w:cs="Times New Roman"/>
          <w:i/>
          <w:sz w:val="28"/>
          <w:szCs w:val="28"/>
          <w:u w:color="000000"/>
          <w:lang w:val="uk-UA"/>
        </w:rPr>
        <w:t>Мак снотворний чи опійний</w:t>
      </w:r>
      <w:r w:rsidRPr="007C55BB">
        <w:rPr>
          <w:rFonts w:ascii="Times New Roman" w:eastAsia="Calibri" w:hAnsi="Times New Roman" w:cs="Times New Roman"/>
          <w:sz w:val="28"/>
          <w:szCs w:val="28"/>
          <w:u w:color="000000"/>
          <w:lang w:val="uk-UA"/>
        </w:rPr>
        <w:t xml:space="preserve"> – це різні сорти маку, які містять алкалоїди опіуму (морфін, кодеїн, тебаїн тощо). Поширеним є виготовлення макової соломки – це зібрані у будь-який спосіб стебла і коробочки будь-якого сорту снотворного маку (за винятком власне макового насіння) у цілому вигляді або подрібнені аж до порошкоподібного вигляду. </w:t>
      </w:r>
    </w:p>
    <w:p w14:paraId="6A578C94"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u w:color="000000"/>
          <w:lang w:val="uk-UA"/>
        </w:rPr>
      </w:pPr>
      <w:r w:rsidRPr="007C55BB">
        <w:rPr>
          <w:rFonts w:ascii="Times New Roman" w:eastAsia="Calibri" w:hAnsi="Times New Roman" w:cs="Times New Roman"/>
          <w:i/>
          <w:sz w:val="28"/>
          <w:szCs w:val="28"/>
          <w:u w:color="000000"/>
          <w:lang w:val="uk-UA"/>
        </w:rPr>
        <w:t>Коноплі (канабіс),</w:t>
      </w:r>
      <w:r w:rsidRPr="007C55BB">
        <w:rPr>
          <w:rFonts w:ascii="Times New Roman" w:eastAsia="Calibri" w:hAnsi="Times New Roman" w:cs="Times New Roman"/>
          <w:sz w:val="28"/>
          <w:szCs w:val="28"/>
          <w:u w:color="000000"/>
          <w:lang w:val="uk-UA"/>
        </w:rPr>
        <w:t xml:space="preserve"> поширені назви – посівні (звичайні, культурні), іноді – індійські коноплі – однорічна рослина, в якій плодоносні та квітучі верхівки (суцвіття), пилок і смола містять тетрагідроканнабінол – наркотично активний алкалоїд. Наркотичні засоби конопляної групи – марихуана, гашиш, смола канабісу, гашишне масло, всі ізомери тетрагідроканнабінолу.</w:t>
      </w:r>
    </w:p>
    <w:p w14:paraId="3BB8FB48" w14:textId="77777777" w:rsidR="00FB4A2A" w:rsidRPr="007C55BB" w:rsidRDefault="00FB4A2A" w:rsidP="007C55BB">
      <w:pPr>
        <w:adjustRightInd/>
        <w:spacing w:line="240" w:lineRule="auto"/>
        <w:ind w:firstLine="709"/>
        <w:textAlignment w:val="auto"/>
        <w:rPr>
          <w:rFonts w:ascii="Times New Roman" w:eastAsia="Calibri" w:hAnsi="Times New Roman" w:cs="Times New Roman"/>
          <w:sz w:val="28"/>
          <w:szCs w:val="28"/>
          <w:lang w:val="uk-UA"/>
        </w:rPr>
      </w:pPr>
      <w:hyperlink r:id="rId24" w:anchor="w110" w:history="1">
        <w:r w:rsidRPr="007C55BB">
          <w:rPr>
            <w:rFonts w:ascii="Times New Roman" w:eastAsia="Calibri" w:hAnsi="Times New Roman" w:cs="Times New Roman"/>
            <w:i/>
            <w:sz w:val="28"/>
            <w:szCs w:val="28"/>
            <w:lang w:val="uk-UA"/>
          </w:rPr>
          <w:t>Обладнання</w:t>
        </w:r>
      </w:hyperlink>
      <w:bookmarkEnd w:id="5"/>
      <w:r w:rsidRPr="007C55BB">
        <w:rPr>
          <w:rFonts w:ascii="Times New Roman" w:eastAsia="Calibri" w:hAnsi="Times New Roman" w:cs="Times New Roman"/>
          <w:i/>
          <w:sz w:val="28"/>
          <w:szCs w:val="28"/>
          <w:lang w:val="uk-UA"/>
        </w:rPr>
        <w:t xml:space="preserve">, призначене для виготовлення наркотичних засобів, психотропних речовин або їх аналогів – </w:t>
      </w:r>
      <w:r w:rsidRPr="007C55BB">
        <w:rPr>
          <w:rFonts w:ascii="Times New Roman" w:eastAsia="Calibri" w:hAnsi="Times New Roman" w:cs="Times New Roman"/>
          <w:sz w:val="28"/>
          <w:szCs w:val="28"/>
          <w:lang w:val="uk-UA"/>
        </w:rPr>
        <w:t>це</w:t>
      </w:r>
      <w:r w:rsidRPr="007C55BB">
        <w:rPr>
          <w:rFonts w:ascii="Times New Roman" w:eastAsia="Calibri" w:hAnsi="Times New Roman" w:cs="Times New Roman"/>
          <w:i/>
          <w:sz w:val="28"/>
          <w:szCs w:val="28"/>
          <w:lang w:val="uk-UA"/>
        </w:rPr>
        <w:t xml:space="preserve"> </w:t>
      </w:r>
      <w:r w:rsidRPr="007C55BB">
        <w:rPr>
          <w:rFonts w:ascii="Times New Roman" w:eastAsia="Calibri" w:hAnsi="Times New Roman" w:cs="Times New Roman"/>
          <w:sz w:val="28"/>
          <w:szCs w:val="28"/>
          <w:lang w:val="uk-UA"/>
        </w:rPr>
        <w:t xml:space="preserve">апарати, пристрої та прилади, за допомогою яких ці засоби й речовини виготовляються (наприклад, конденсаційна труба, випарник, генератор пари, прес, необхідні для виготовлення гашишу) чи окремі вузли й деталі відповідного агрегату (наприклад, насос для відсмоктування фільтра у разі перегонки опію). Використані для виготовлення наркотичних засобів, психотропних речовин або їх аналогів побутові предмети (кухонний посуд, млинок для кави, м’ясорубка тощо) </w:t>
      </w:r>
      <w:bookmarkStart w:id="6" w:name="w110"/>
      <w:r w:rsidRPr="007C55BB">
        <w:rPr>
          <w:rFonts w:ascii="Times New Roman" w:eastAsia="Calibri" w:hAnsi="Times New Roman" w:cs="Times New Roman"/>
          <w:sz w:val="28"/>
          <w:szCs w:val="28"/>
          <w:lang w:val="uk-UA"/>
        </w:rPr>
        <w:fldChar w:fldCharType="begin"/>
      </w:r>
      <w:r w:rsidRPr="007C55BB">
        <w:rPr>
          <w:rFonts w:ascii="Times New Roman" w:eastAsia="Calibri" w:hAnsi="Times New Roman" w:cs="Times New Roman"/>
          <w:sz w:val="28"/>
          <w:szCs w:val="28"/>
          <w:lang w:val="uk-UA"/>
        </w:rPr>
        <w:instrText xml:space="preserve"> HYPERLINK "https://zakon.rada.gov.ua/laws/show/v0004700-02?find=1&amp;text=%D0%BE%D0%B1%D0%BB%D0%B0%D0%B4%D0%BD%D0%B0%D0%BD%D0%BD%D1%8F" \l "w111" </w:instrText>
      </w:r>
      <w:r w:rsidRPr="007C55BB">
        <w:rPr>
          <w:rFonts w:ascii="Times New Roman" w:eastAsia="Calibri" w:hAnsi="Times New Roman" w:cs="Times New Roman"/>
          <w:sz w:val="28"/>
          <w:szCs w:val="28"/>
          <w:lang w:val="uk-UA"/>
        </w:rPr>
      </w:r>
      <w:r w:rsidRPr="007C55BB">
        <w:rPr>
          <w:rFonts w:ascii="Times New Roman" w:eastAsia="Calibri" w:hAnsi="Times New Roman" w:cs="Times New Roman"/>
          <w:sz w:val="28"/>
          <w:szCs w:val="28"/>
          <w:lang w:val="uk-UA"/>
        </w:rPr>
        <w:fldChar w:fldCharType="separate"/>
      </w:r>
      <w:r w:rsidRPr="007C55BB">
        <w:rPr>
          <w:rFonts w:ascii="Times New Roman" w:eastAsia="Calibri" w:hAnsi="Times New Roman" w:cs="Times New Roman"/>
          <w:sz w:val="28"/>
          <w:szCs w:val="28"/>
          <w:lang w:val="uk-UA"/>
        </w:rPr>
        <w:t>обладнання</w:t>
      </w:r>
      <w:r w:rsidRPr="007C55BB">
        <w:rPr>
          <w:rFonts w:ascii="Times New Roman" w:eastAsia="Calibri" w:hAnsi="Times New Roman" w:cs="Times New Roman"/>
          <w:sz w:val="28"/>
          <w:szCs w:val="28"/>
          <w:lang w:val="uk-UA"/>
        </w:rPr>
        <w:fldChar w:fldCharType="end"/>
      </w:r>
      <w:bookmarkEnd w:id="6"/>
      <w:r w:rsidRPr="007C55BB">
        <w:rPr>
          <w:rFonts w:ascii="Times New Roman" w:eastAsia="Calibri" w:hAnsi="Times New Roman" w:cs="Times New Roman"/>
          <w:sz w:val="28"/>
          <w:szCs w:val="28"/>
          <w:lang w:val="uk-UA"/>
        </w:rPr>
        <w:t xml:space="preserve">м, призначеним для цієї мети, за змістом закону </w:t>
      </w:r>
      <w:r w:rsidRPr="007C55BB">
        <w:rPr>
          <w:rFonts w:ascii="Times New Roman" w:eastAsia="Calibri" w:hAnsi="Times New Roman" w:cs="Times New Roman"/>
          <w:sz w:val="28"/>
          <w:szCs w:val="28"/>
          <w:lang w:val="uk-UA"/>
        </w:rPr>
        <w:lastRenderedPageBreak/>
        <w:t xml:space="preserve">не визнаються. Не належать до </w:t>
      </w:r>
      <w:bookmarkStart w:id="7" w:name="w111"/>
      <w:r w:rsidRPr="007C55BB">
        <w:rPr>
          <w:rFonts w:ascii="Times New Roman" w:eastAsia="Calibri" w:hAnsi="Times New Roman" w:cs="Times New Roman"/>
          <w:sz w:val="28"/>
          <w:szCs w:val="28"/>
          <w:lang w:val="uk-UA"/>
        </w:rPr>
        <w:t>зазначеного обладнання</w:t>
      </w:r>
      <w:bookmarkEnd w:id="7"/>
      <w:r w:rsidRPr="007C55BB">
        <w:rPr>
          <w:rFonts w:ascii="Times New Roman" w:eastAsia="Calibri" w:hAnsi="Times New Roman" w:cs="Times New Roman"/>
          <w:sz w:val="28"/>
          <w:szCs w:val="28"/>
          <w:lang w:val="uk-UA"/>
        </w:rPr>
        <w:t xml:space="preserve"> і такі предмети медичного призначення, як шприци, стандартні флакони для розфасування ліків, скляні відвідні трубки тощо.</w:t>
      </w:r>
    </w:p>
    <w:p w14:paraId="428CDA1D"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i/>
          <w:sz w:val="28"/>
          <w:szCs w:val="28"/>
          <w:lang w:val="uk-UA"/>
        </w:rPr>
        <w:t>Отруйні речовини</w:t>
      </w:r>
      <w:r w:rsidRPr="007C55BB">
        <w:rPr>
          <w:rFonts w:ascii="Times New Roman" w:eastAsia="Calibri" w:hAnsi="Times New Roman" w:cs="Times New Roman"/>
          <w:sz w:val="28"/>
          <w:szCs w:val="28"/>
          <w:lang w:val="uk-UA"/>
        </w:rPr>
        <w:t xml:space="preserve"> – це речовини рослинного, тваринного і мінерального походження або продукти хімічного синтезу, здатні у разі впливу на живий організм викликати гостре або хронічне отруєння або смерть (ангідрид оцтової кислоти, зміїна отрута, миш’як, метиловий спирт, очищена бджолина отрута, ціаністий калій, стрихнін, сулема, атропіну сульфат, різні поєднання ртуті тощо).</w:t>
      </w:r>
    </w:p>
    <w:p w14:paraId="30986606"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i/>
          <w:sz w:val="28"/>
          <w:szCs w:val="28"/>
          <w:lang w:val="uk-UA"/>
        </w:rPr>
        <w:t>Сильнодіючі речовини</w:t>
      </w:r>
      <w:r w:rsidRPr="007C55BB">
        <w:rPr>
          <w:rFonts w:ascii="Times New Roman" w:eastAsia="Calibri" w:hAnsi="Times New Roman" w:cs="Times New Roman"/>
          <w:sz w:val="28"/>
          <w:szCs w:val="28"/>
          <w:lang w:val="uk-UA"/>
        </w:rPr>
        <w:t xml:space="preserve"> – це речовини синтетичного або природного походження, в тому числі рослини, що чинять небезпечний вплив на організм людини, і можуть нанести шкоду її здоров’ю та життю у разі прийому їх не в медичних цілях; до них належать, зокрема, транквілізатори (наприклад, седуксен), ефедрин, синтетичний етиловий спирт тощо.</w:t>
      </w:r>
    </w:p>
    <w:p w14:paraId="618EC5B3" w14:textId="77777777" w:rsidR="00FB4A2A" w:rsidRPr="007C55BB" w:rsidRDefault="00FB4A2A" w:rsidP="007C55BB">
      <w:pPr>
        <w:autoSpaceDE w:val="0"/>
        <w:autoSpaceDN w:val="0"/>
        <w:adjustRightInd/>
        <w:spacing w:line="240" w:lineRule="auto"/>
        <w:ind w:firstLine="709"/>
        <w:textAlignment w:val="auto"/>
        <w:rPr>
          <w:rFonts w:ascii="Times New Roman" w:eastAsia="Calibri" w:hAnsi="Times New Roman" w:cs="Times New Roman"/>
          <w:sz w:val="28"/>
          <w:szCs w:val="28"/>
          <w:shd w:val="clear" w:color="auto" w:fill="FFFFFF"/>
          <w:lang w:val="uk-UA"/>
        </w:rPr>
      </w:pPr>
      <w:r w:rsidRPr="007C55BB">
        <w:rPr>
          <w:rFonts w:ascii="Times New Roman" w:eastAsia="Calibri" w:hAnsi="Times New Roman" w:cs="Times New Roman"/>
          <w:i/>
          <w:sz w:val="28"/>
          <w:szCs w:val="28"/>
          <w:shd w:val="clear" w:color="auto" w:fill="FFFFFF"/>
          <w:lang w:val="uk-UA"/>
        </w:rPr>
        <w:t>Фальсифікований лікарський засіб</w:t>
      </w:r>
      <w:r w:rsidRPr="007C55BB">
        <w:rPr>
          <w:rFonts w:ascii="Times New Roman" w:eastAsia="Calibri" w:hAnsi="Times New Roman" w:cs="Times New Roman"/>
          <w:sz w:val="28"/>
          <w:szCs w:val="28"/>
          <w:shd w:val="clear" w:color="auto" w:fill="FFFFFF"/>
          <w:lang w:val="uk-UA"/>
        </w:rPr>
        <w:t xml:space="preserve"> – лікарський засіб, умисно промаркований не ідентично (невідповідно) відомостям (одній або декільком з них) про лікарський засіб з відповідною назвою, внесений до Державного реєстру лікарських засобів України, а так само лікарський засіб, умисно підроблений в інший спосіб, що не відповідає відомостям (одній або декільком з них), у тому числі складу, про лікарський засіб з відповідною назвою, внесений до Державного реєстру лікарських засобів України.</w:t>
      </w:r>
    </w:p>
    <w:p w14:paraId="3D4355D8"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Головною відмінністю отруйних та сильнодіючих речовин від наркотичних засобів і психотропних речовин є те, що вони не викликають захворювання на наркоманію чи токсикоманію. </w:t>
      </w:r>
    </w:p>
    <w:p w14:paraId="5B4115EF"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i/>
          <w:sz w:val="28"/>
          <w:szCs w:val="28"/>
          <w:lang w:val="uk-UA"/>
        </w:rPr>
        <w:t xml:space="preserve">Одурманюючі засоби </w:t>
      </w:r>
      <w:r w:rsidRPr="007C55BB">
        <w:rPr>
          <w:rFonts w:ascii="Times New Roman" w:eastAsia="Calibri" w:hAnsi="Times New Roman" w:cs="Times New Roman"/>
          <w:sz w:val="28"/>
          <w:szCs w:val="28"/>
          <w:lang w:val="uk-UA"/>
        </w:rPr>
        <w:t>– це речовини, що викликають одурманюючий ефект, який, зокрема, змінює психіку і поведінку людини, і не входять до списку наркотичних, психотропних, отруйних і сильнодіючих речовин (наприклад, клофелін, алкогольні суміші з будь-яким змістом клофеліну, хлороформ, ефір, хлоротил, спиртові екстракти рослин, що містять алкалоїди тропанової групи, барбитурато-алкогольна суміш тощо).</w:t>
      </w:r>
    </w:p>
    <w:p w14:paraId="6AF36330"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i/>
          <w:sz w:val="28"/>
          <w:szCs w:val="28"/>
          <w:lang w:val="uk-UA"/>
        </w:rPr>
        <w:t>Мікробіологічні та інші біологічні агенти</w:t>
      </w:r>
      <w:r w:rsidRPr="007C55BB">
        <w:rPr>
          <w:rFonts w:ascii="Times New Roman" w:eastAsia="Calibri" w:hAnsi="Times New Roman" w:cs="Times New Roman"/>
          <w:sz w:val="28"/>
          <w:szCs w:val="28"/>
          <w:lang w:val="uk-UA"/>
        </w:rPr>
        <w:t xml:space="preserve"> – це предмети і речовини біологічного походження (біохімічні, мікробіологічні, біотехнічні препарати, мікроорганізми, патогенні для людей і тварин тощо), які становлять небезпеку для життя і здоров’я людей (штами мікроорганізмів, речовини для обробки зерна, інші біологічно активні речовини і предмети-продукти біотехнологій).</w:t>
      </w:r>
    </w:p>
    <w:p w14:paraId="163121D3"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i/>
          <w:sz w:val="28"/>
          <w:szCs w:val="28"/>
          <w:lang w:val="uk-UA"/>
        </w:rPr>
        <w:t xml:space="preserve">Токсини </w:t>
      </w:r>
      <w:r w:rsidRPr="007C55BB">
        <w:rPr>
          <w:rFonts w:ascii="Times New Roman" w:eastAsia="Calibri" w:hAnsi="Times New Roman" w:cs="Times New Roman"/>
          <w:sz w:val="28"/>
          <w:szCs w:val="28"/>
          <w:lang w:val="uk-UA"/>
        </w:rPr>
        <w:t>– це сполуки бактерійного, рослинного або тваринного походження, здатні у разі потраплянні в організм людини спричиняти захворювання або смерть (містяться в отруті змій, павуків, скорпіонів).</w:t>
      </w:r>
    </w:p>
    <w:p w14:paraId="75EB5904"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i/>
          <w:sz w:val="28"/>
          <w:szCs w:val="28"/>
          <w:lang w:val="uk-UA"/>
        </w:rPr>
        <w:t>Допінг</w:t>
      </w:r>
      <w:r w:rsidRPr="007C55BB">
        <w:rPr>
          <w:rFonts w:ascii="Times New Roman" w:eastAsia="Calibri" w:hAnsi="Times New Roman" w:cs="Times New Roman"/>
          <w:sz w:val="28"/>
          <w:szCs w:val="28"/>
          <w:lang w:val="uk-UA"/>
        </w:rPr>
        <w:t xml:space="preserve"> – це речовини і методи, які використовуються для підвищення працездатності спортсменів, є потенційно небезпечними для здоров’я і заборонені для вживання антидопінговим Кодексом Олімпійського руху та компетентними органами відповідних спортивних організацій (стимулятори, анаболіки, диуретики, пептидні та гликсопротеїдні гормони та їх аналоги).</w:t>
      </w:r>
    </w:p>
    <w:p w14:paraId="60C2E596" w14:textId="77777777" w:rsidR="00FB4A2A" w:rsidRPr="007C55BB" w:rsidRDefault="00FB4A2A" w:rsidP="007C55BB">
      <w:pPr>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З </w:t>
      </w:r>
      <w:r w:rsidRPr="007C55BB">
        <w:rPr>
          <w:rFonts w:ascii="Times New Roman" w:eastAsia="Calibri" w:hAnsi="Times New Roman" w:cs="Times New Roman"/>
          <w:b/>
          <w:sz w:val="28"/>
          <w:szCs w:val="28"/>
          <w:lang w:val="uk-UA"/>
        </w:rPr>
        <w:t>об’єктивної сторони</w:t>
      </w:r>
      <w:r w:rsidRPr="007C55BB">
        <w:rPr>
          <w:rFonts w:ascii="Times New Roman" w:eastAsia="Calibri" w:hAnsi="Times New Roman" w:cs="Times New Roman"/>
          <w:sz w:val="28"/>
          <w:szCs w:val="28"/>
          <w:lang w:val="uk-UA"/>
        </w:rPr>
        <w:t xml:space="preserve"> переважна більшість </w:t>
      </w:r>
      <w:r w:rsidR="00A07A37" w:rsidRPr="007C55BB">
        <w:rPr>
          <w:rFonts w:ascii="Times New Roman" w:eastAsia="Calibri" w:hAnsi="Times New Roman" w:cs="Times New Roman"/>
          <w:sz w:val="28"/>
          <w:szCs w:val="28"/>
          <w:lang w:val="uk-UA"/>
        </w:rPr>
        <w:t>кримінальних правопорушень</w:t>
      </w:r>
      <w:r w:rsidRPr="007C55BB">
        <w:rPr>
          <w:rFonts w:ascii="Times New Roman" w:eastAsia="Calibri" w:hAnsi="Times New Roman" w:cs="Times New Roman"/>
          <w:sz w:val="28"/>
          <w:szCs w:val="28"/>
          <w:lang w:val="uk-UA"/>
        </w:rPr>
        <w:t xml:space="preserve">, що розглядається, вчиняється шляхом дії. </w:t>
      </w:r>
    </w:p>
    <w:p w14:paraId="2FEEA481" w14:textId="77777777" w:rsidR="00FB4A2A" w:rsidRPr="007C55BB" w:rsidRDefault="00FB4A2A" w:rsidP="007C55BB">
      <w:pPr>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lastRenderedPageBreak/>
        <w:t xml:space="preserve">Обов’язковою </w:t>
      </w:r>
      <w:r w:rsidRPr="007C55BB">
        <w:rPr>
          <w:rFonts w:ascii="Times New Roman" w:eastAsia="Calibri" w:hAnsi="Times New Roman" w:cs="Times New Roman"/>
          <w:i/>
          <w:sz w:val="28"/>
          <w:szCs w:val="28"/>
          <w:lang w:val="uk-UA"/>
        </w:rPr>
        <w:t>ознакою</w:t>
      </w:r>
      <w:r w:rsidRPr="007C55BB">
        <w:rPr>
          <w:rFonts w:ascii="Times New Roman" w:eastAsia="Calibri" w:hAnsi="Times New Roman" w:cs="Times New Roman"/>
          <w:sz w:val="28"/>
          <w:szCs w:val="28"/>
          <w:lang w:val="uk-UA"/>
        </w:rPr>
        <w:t xml:space="preserve"> об’єктивної сторони деяких складів </w:t>
      </w:r>
      <w:r w:rsidR="00A07A37" w:rsidRPr="007C55BB">
        <w:rPr>
          <w:rFonts w:ascii="Times New Roman" w:eastAsia="Calibri" w:hAnsi="Times New Roman" w:cs="Times New Roman"/>
          <w:sz w:val="28"/>
          <w:szCs w:val="28"/>
          <w:lang w:val="uk-UA"/>
        </w:rPr>
        <w:t>кримінальних правопорушень,</w:t>
      </w:r>
      <w:r w:rsidRPr="007C55BB">
        <w:rPr>
          <w:rFonts w:ascii="Times New Roman" w:eastAsia="Calibri" w:hAnsi="Times New Roman" w:cs="Times New Roman"/>
          <w:sz w:val="28"/>
          <w:szCs w:val="28"/>
          <w:lang w:val="uk-UA"/>
        </w:rPr>
        <w:t xml:space="preserve"> є певне (конкретне) </w:t>
      </w:r>
      <w:r w:rsidRPr="007C55BB">
        <w:rPr>
          <w:rFonts w:ascii="Times New Roman" w:eastAsia="Calibri" w:hAnsi="Times New Roman" w:cs="Times New Roman"/>
          <w:i/>
          <w:sz w:val="28"/>
          <w:szCs w:val="28"/>
          <w:lang w:val="uk-UA"/>
        </w:rPr>
        <w:t>місце</w:t>
      </w:r>
      <w:r w:rsidRPr="007C55BB">
        <w:rPr>
          <w:rFonts w:ascii="Times New Roman" w:eastAsia="Calibri" w:hAnsi="Times New Roman" w:cs="Times New Roman"/>
          <w:sz w:val="28"/>
          <w:szCs w:val="28"/>
          <w:lang w:val="uk-UA"/>
        </w:rPr>
        <w:t xml:space="preserve"> їх вчинення, наприклад митний кордон України (ст. 305 КК України), публічне місце (ст. 316 КК України) тощо. У деяких випадках вчинення </w:t>
      </w:r>
      <w:r w:rsidR="00A07A37" w:rsidRPr="007C55BB">
        <w:rPr>
          <w:rFonts w:ascii="Times New Roman" w:eastAsia="Calibri" w:hAnsi="Times New Roman" w:cs="Times New Roman"/>
          <w:sz w:val="28"/>
          <w:szCs w:val="28"/>
          <w:lang w:val="uk-UA"/>
        </w:rPr>
        <w:t xml:space="preserve">кримінальних правопорушень, </w:t>
      </w:r>
      <w:r w:rsidRPr="007C55BB">
        <w:rPr>
          <w:rFonts w:ascii="Times New Roman" w:eastAsia="Calibri" w:hAnsi="Times New Roman" w:cs="Times New Roman"/>
          <w:sz w:val="28"/>
          <w:szCs w:val="28"/>
          <w:lang w:val="uk-UA"/>
        </w:rPr>
        <w:t xml:space="preserve">у певному місці відіграє роль кваліфікуючої ознаки, наприклад, частина 2 ст. 307 передбачає незаконні дії з відповідними предметами у місцях масового перебування громадян. </w:t>
      </w:r>
    </w:p>
    <w:p w14:paraId="7129A9C0" w14:textId="77777777" w:rsidR="00FB4A2A" w:rsidRPr="007C55BB" w:rsidRDefault="00FB4A2A" w:rsidP="007C55BB">
      <w:pPr>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Залежно від законодавчої конструкції більшість складів </w:t>
      </w:r>
      <w:r w:rsidR="00A07A37" w:rsidRPr="007C55BB">
        <w:rPr>
          <w:rFonts w:ascii="Times New Roman" w:eastAsia="Calibri" w:hAnsi="Times New Roman" w:cs="Times New Roman"/>
          <w:sz w:val="28"/>
          <w:szCs w:val="28"/>
          <w:lang w:val="uk-UA"/>
        </w:rPr>
        <w:t>кримінальних правопорушень,</w:t>
      </w:r>
      <w:r w:rsidRPr="007C55BB">
        <w:rPr>
          <w:rFonts w:ascii="Times New Roman" w:eastAsia="Calibri" w:hAnsi="Times New Roman" w:cs="Times New Roman"/>
          <w:sz w:val="28"/>
          <w:szCs w:val="28"/>
          <w:lang w:val="uk-UA"/>
        </w:rPr>
        <w:t xml:space="preserve"> описаних у статтях аналізованого розділу, сконструйовано як формальні, тобто вони вважаються </w:t>
      </w:r>
      <w:r w:rsidRPr="007C55BB">
        <w:rPr>
          <w:rFonts w:ascii="Times New Roman" w:eastAsia="Calibri" w:hAnsi="Times New Roman" w:cs="Times New Roman"/>
          <w:i/>
          <w:sz w:val="28"/>
          <w:szCs w:val="28"/>
          <w:lang w:val="uk-UA"/>
        </w:rPr>
        <w:t>закінченими з моменту</w:t>
      </w:r>
      <w:r w:rsidRPr="007C55BB">
        <w:rPr>
          <w:rFonts w:ascii="Times New Roman" w:eastAsia="Calibri" w:hAnsi="Times New Roman" w:cs="Times New Roman"/>
          <w:sz w:val="28"/>
          <w:szCs w:val="28"/>
          <w:lang w:val="uk-UA"/>
        </w:rPr>
        <w:t xml:space="preserve"> вчинення суспільно небезпечного діяння. Разом із тим, деякі з них мають матеріальні склади (частини 1–2 ст. 308, ч. 2 і ч. 3 ст. 314 – якщо дії призвели до наркотичної залежності потерпілого, або якщо вони заподіяли середньої тяжкості чи тяжке тілесне ушкодження потерпілому, або якщо внаслідок них настала смерть потерпіло</w:t>
      </w:r>
      <w:r w:rsidR="00A07A37" w:rsidRPr="007C55BB">
        <w:rPr>
          <w:rFonts w:ascii="Times New Roman" w:eastAsia="Calibri" w:hAnsi="Times New Roman" w:cs="Times New Roman"/>
          <w:sz w:val="28"/>
          <w:szCs w:val="28"/>
          <w:lang w:val="uk-UA"/>
        </w:rPr>
        <w:t>го, ст. 325–327 КК України). Є діяння і</w:t>
      </w:r>
      <w:r w:rsidRPr="007C55BB">
        <w:rPr>
          <w:rFonts w:ascii="Times New Roman" w:eastAsia="Calibri" w:hAnsi="Times New Roman" w:cs="Times New Roman"/>
          <w:sz w:val="28"/>
          <w:szCs w:val="28"/>
          <w:lang w:val="uk-UA"/>
        </w:rPr>
        <w:t xml:space="preserve"> з усіченим складом (зокрема, ч. 3 ст. 312, що стосується розбою з метою викрадення прекурсорів).</w:t>
      </w:r>
    </w:p>
    <w:p w14:paraId="66621020" w14:textId="77777777" w:rsidR="00FB4A2A" w:rsidRPr="007C55BB" w:rsidRDefault="00FB4A2A" w:rsidP="00C235F9">
      <w:pPr>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b/>
          <w:sz w:val="28"/>
          <w:szCs w:val="28"/>
          <w:lang w:val="uk-UA"/>
        </w:rPr>
        <w:t>Суб’єкт</w:t>
      </w:r>
      <w:r w:rsidRPr="007C55BB">
        <w:rPr>
          <w:rFonts w:ascii="Times New Roman" w:eastAsia="Calibri" w:hAnsi="Times New Roman" w:cs="Times New Roman"/>
          <w:sz w:val="28"/>
          <w:szCs w:val="28"/>
          <w:lang w:val="uk-UA"/>
        </w:rPr>
        <w:t xml:space="preserve"> </w:t>
      </w:r>
      <w:r w:rsidR="00A07A37" w:rsidRPr="007C55BB">
        <w:rPr>
          <w:rFonts w:ascii="Times New Roman" w:eastAsia="Calibri" w:hAnsi="Times New Roman" w:cs="Times New Roman"/>
          <w:sz w:val="28"/>
          <w:szCs w:val="28"/>
          <w:lang w:val="uk-UA"/>
        </w:rPr>
        <w:t>кримінальних правопорушень</w:t>
      </w:r>
      <w:r w:rsidRPr="007C55BB">
        <w:rPr>
          <w:rFonts w:ascii="Times New Roman" w:eastAsia="Calibri" w:hAnsi="Times New Roman" w:cs="Times New Roman"/>
          <w:sz w:val="28"/>
          <w:szCs w:val="28"/>
          <w:lang w:val="uk-UA"/>
        </w:rPr>
        <w:t xml:space="preserve"> </w:t>
      </w:r>
      <w:r w:rsidR="00D757A7">
        <w:rPr>
          <w:rFonts w:ascii="Times New Roman" w:eastAsia="Calibri" w:hAnsi="Times New Roman" w:cs="Times New Roman"/>
          <w:sz w:val="28"/>
          <w:szCs w:val="28"/>
          <w:lang w:val="uk-UA"/>
        </w:rPr>
        <w:t xml:space="preserve">як правило, є загальним. </w:t>
      </w:r>
      <w:r w:rsidRPr="007C55BB">
        <w:rPr>
          <w:rFonts w:ascii="Times New Roman" w:eastAsia="Calibri" w:hAnsi="Times New Roman" w:cs="Times New Roman"/>
          <w:sz w:val="28"/>
          <w:szCs w:val="28"/>
          <w:lang w:val="uk-UA"/>
        </w:rPr>
        <w:t xml:space="preserve">Виняток становлять викрадення (крадіжка, грабіж, розбій), вимагання наркотичних засобів, психотропних речовин або їх аналогів, (ст. 308 КК України), за вчинення якого передбачена кримінальна відповідальність осіб, які досягли 14-річного віку. </w:t>
      </w:r>
    </w:p>
    <w:p w14:paraId="5B1192AF" w14:textId="77777777" w:rsidR="00FB4A2A" w:rsidRPr="007C55BB" w:rsidRDefault="00FB4A2A" w:rsidP="007C55BB">
      <w:pPr>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Окремі </w:t>
      </w:r>
      <w:r w:rsidR="00A07A37" w:rsidRPr="007C55BB">
        <w:rPr>
          <w:rFonts w:ascii="Times New Roman" w:eastAsia="Calibri" w:hAnsi="Times New Roman" w:cs="Times New Roman"/>
          <w:sz w:val="28"/>
          <w:szCs w:val="28"/>
          <w:lang w:val="uk-UA"/>
        </w:rPr>
        <w:t>кримінальні правопорушення,</w:t>
      </w:r>
      <w:r w:rsidRPr="007C55BB">
        <w:rPr>
          <w:rFonts w:ascii="Times New Roman" w:eastAsia="Calibri" w:hAnsi="Times New Roman" w:cs="Times New Roman"/>
          <w:sz w:val="28"/>
          <w:szCs w:val="28"/>
          <w:lang w:val="uk-UA"/>
        </w:rPr>
        <w:t xml:space="preserve"> наприклад спонукання неповнолітніх до застосування допінгу (ст. 323 КК України), схиляння до вживання наркотичних засобів, психотропних речовин </w:t>
      </w:r>
      <w:r w:rsidR="00796492">
        <w:rPr>
          <w:rFonts w:ascii="Times New Roman" w:eastAsia="Calibri" w:hAnsi="Times New Roman" w:cs="Times New Roman"/>
          <w:sz w:val="28"/>
          <w:szCs w:val="28"/>
          <w:lang w:val="uk-UA"/>
        </w:rPr>
        <w:t xml:space="preserve">або їх аналогів, </w:t>
      </w:r>
      <w:r w:rsidRPr="007C55BB">
        <w:rPr>
          <w:rFonts w:ascii="Times New Roman" w:eastAsia="Calibri" w:hAnsi="Times New Roman" w:cs="Times New Roman"/>
          <w:sz w:val="28"/>
          <w:szCs w:val="28"/>
          <w:lang w:val="uk-UA"/>
        </w:rPr>
        <w:t>щодо неповнолітніх (ч.2 ст. 315 КК України), можуть бути вчинені лише повнолітніми особами.</w:t>
      </w:r>
    </w:p>
    <w:p w14:paraId="4C353577"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За вчинення </w:t>
      </w:r>
      <w:r w:rsidR="00796492">
        <w:rPr>
          <w:rFonts w:ascii="Times New Roman" w:eastAsia="Calibri" w:hAnsi="Times New Roman" w:cs="Times New Roman"/>
          <w:sz w:val="28"/>
          <w:szCs w:val="28"/>
          <w:lang w:val="uk-UA"/>
        </w:rPr>
        <w:t xml:space="preserve">деяких </w:t>
      </w:r>
      <w:r w:rsidR="008F49DE" w:rsidRPr="007C55BB">
        <w:rPr>
          <w:rFonts w:ascii="Times New Roman" w:eastAsia="Calibri" w:hAnsi="Times New Roman" w:cs="Times New Roman"/>
          <w:sz w:val="28"/>
          <w:szCs w:val="28"/>
          <w:lang w:val="uk-UA"/>
        </w:rPr>
        <w:t>кримінальних правопорушень</w:t>
      </w:r>
      <w:r w:rsidR="00796492">
        <w:rPr>
          <w:rFonts w:ascii="Times New Roman" w:eastAsia="Calibri" w:hAnsi="Times New Roman" w:cs="Times New Roman"/>
          <w:sz w:val="28"/>
          <w:szCs w:val="28"/>
          <w:lang w:val="uk-UA"/>
        </w:rPr>
        <w:t xml:space="preserve"> </w:t>
      </w:r>
      <w:r w:rsidRPr="007C55BB">
        <w:rPr>
          <w:rFonts w:ascii="Times New Roman" w:eastAsia="Calibri" w:hAnsi="Times New Roman" w:cs="Times New Roman"/>
          <w:sz w:val="28"/>
          <w:szCs w:val="28"/>
          <w:lang w:val="uk-UA"/>
        </w:rPr>
        <w:t>(ст. 308</w:t>
      </w:r>
      <w:r w:rsidR="00796492">
        <w:rPr>
          <w:rFonts w:ascii="Times New Roman" w:eastAsia="Calibri" w:hAnsi="Times New Roman" w:cs="Times New Roman"/>
          <w:sz w:val="28"/>
          <w:szCs w:val="28"/>
          <w:lang w:val="uk-UA"/>
        </w:rPr>
        <w:t xml:space="preserve">, 319, 312, 325, 326 КК України) </w:t>
      </w:r>
      <w:r w:rsidRPr="007C55BB">
        <w:rPr>
          <w:rFonts w:ascii="Times New Roman" w:eastAsia="Calibri" w:hAnsi="Times New Roman" w:cs="Times New Roman"/>
          <w:sz w:val="28"/>
          <w:szCs w:val="28"/>
          <w:lang w:val="uk-UA"/>
        </w:rPr>
        <w:t>кримінальній відповідальності може</w:t>
      </w:r>
      <w:r w:rsidR="00796492">
        <w:rPr>
          <w:rFonts w:ascii="Times New Roman" w:eastAsia="Calibri" w:hAnsi="Times New Roman" w:cs="Times New Roman"/>
          <w:sz w:val="28"/>
          <w:szCs w:val="28"/>
          <w:lang w:val="uk-UA"/>
        </w:rPr>
        <w:t xml:space="preserve"> підлягати спеціальний суб’єкт.</w:t>
      </w:r>
    </w:p>
    <w:p w14:paraId="3050F3AB" w14:textId="77777777" w:rsidR="00FB4A2A" w:rsidRPr="007C55BB" w:rsidRDefault="00FB4A2A" w:rsidP="007C55BB">
      <w:pPr>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У деяких статтях цього розділу містяться заохочувальні норми, якими передбачено обов’язкове і безумовне звільнення винного від кримінальної відповідальності за наявності певних передумов та підстав, як-то добровільна здача наркотичних засобів, фальсифікованих лікарських засобів, викриття джерел їх придбання, сприяння розкриттю злочинів, початок лікування від наркоманії тощо (зокрема, ч. 4 ст. 307, ч. 4 ст. 309, ч. 4 ст. 311, ч. 5 ст. 321 КК України).</w:t>
      </w:r>
    </w:p>
    <w:p w14:paraId="2CA0AE01" w14:textId="77777777" w:rsidR="00FB4A2A" w:rsidRPr="007C55BB" w:rsidRDefault="00FB4A2A" w:rsidP="007C55BB">
      <w:pPr>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b/>
          <w:sz w:val="28"/>
          <w:szCs w:val="28"/>
          <w:lang w:val="uk-UA"/>
        </w:rPr>
        <w:t>Суб’єктивна сторона</w:t>
      </w:r>
      <w:r w:rsidRPr="007C55BB">
        <w:rPr>
          <w:rFonts w:ascii="Times New Roman" w:eastAsia="Calibri" w:hAnsi="Times New Roman" w:cs="Times New Roman"/>
          <w:sz w:val="28"/>
          <w:szCs w:val="28"/>
          <w:lang w:val="uk-UA"/>
        </w:rPr>
        <w:t xml:space="preserve"> більшості </w:t>
      </w:r>
      <w:r w:rsidR="008F49DE" w:rsidRPr="007C55BB">
        <w:rPr>
          <w:rFonts w:ascii="Times New Roman" w:eastAsia="Calibri" w:hAnsi="Times New Roman" w:cs="Times New Roman"/>
          <w:sz w:val="28"/>
          <w:szCs w:val="28"/>
          <w:lang w:val="uk-UA"/>
        </w:rPr>
        <w:t xml:space="preserve">кримінальних правопорушень </w:t>
      </w:r>
      <w:r w:rsidRPr="007C55BB">
        <w:rPr>
          <w:rFonts w:ascii="Times New Roman" w:eastAsia="Calibri" w:hAnsi="Times New Roman" w:cs="Times New Roman"/>
          <w:sz w:val="28"/>
          <w:szCs w:val="28"/>
          <w:lang w:val="uk-UA"/>
        </w:rPr>
        <w:t>проти здоров’я населення характеризується умисною формою вини. Однак деякі з них, наприклад порушення встановлених правил обігу наркотичних засобів, психотропних речовин, їх аналогів або</w:t>
      </w:r>
      <w:bookmarkStart w:id="8" w:name="w123"/>
      <w:r w:rsidRPr="007C55BB">
        <w:rPr>
          <w:rFonts w:ascii="Times New Roman" w:eastAsia="Calibri" w:hAnsi="Times New Roman" w:cs="Times New Roman"/>
          <w:sz w:val="28"/>
          <w:szCs w:val="28"/>
          <w:lang w:val="uk-UA"/>
        </w:rPr>
        <w:t xml:space="preserve"> </w:t>
      </w:r>
      <w:hyperlink r:id="rId25" w:anchor="w124" w:history="1">
        <w:r w:rsidRPr="007C55BB">
          <w:rPr>
            <w:rFonts w:ascii="Times New Roman" w:eastAsia="Calibri" w:hAnsi="Times New Roman" w:cs="Times New Roman"/>
            <w:sz w:val="28"/>
            <w:szCs w:val="28"/>
            <w:lang w:val="uk-UA"/>
          </w:rPr>
          <w:t>прекурсорів</w:t>
        </w:r>
      </w:hyperlink>
      <w:bookmarkEnd w:id="8"/>
      <w:r w:rsidRPr="007C55BB">
        <w:rPr>
          <w:rFonts w:ascii="Times New Roman" w:eastAsia="Calibri" w:hAnsi="Times New Roman" w:cs="Times New Roman"/>
          <w:sz w:val="28"/>
          <w:szCs w:val="28"/>
          <w:lang w:val="uk-UA"/>
        </w:rPr>
        <w:t xml:space="preserve"> (ст. 320 КК України) або порушення санітарних правил і норм щодо запобігання інфекційним хворобам та масовим отруєнням (ст. 325 КК України) можуть вчиняти</w:t>
      </w:r>
      <w:r w:rsidR="008F49DE" w:rsidRPr="007C55BB">
        <w:rPr>
          <w:rFonts w:ascii="Times New Roman" w:eastAsia="Calibri" w:hAnsi="Times New Roman" w:cs="Times New Roman"/>
          <w:sz w:val="28"/>
          <w:szCs w:val="28"/>
          <w:lang w:val="uk-UA"/>
        </w:rPr>
        <w:t>сь як умисно, так і необережно.</w:t>
      </w:r>
    </w:p>
    <w:p w14:paraId="2B402FC3" w14:textId="77777777" w:rsidR="00FB4A2A" w:rsidRPr="007C55BB" w:rsidRDefault="00FB4A2A" w:rsidP="007C55BB">
      <w:pPr>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Для низки </w:t>
      </w:r>
      <w:r w:rsidR="008F49DE" w:rsidRPr="007C55BB">
        <w:rPr>
          <w:rFonts w:ascii="Times New Roman" w:eastAsia="Calibri" w:hAnsi="Times New Roman" w:cs="Times New Roman"/>
          <w:sz w:val="28"/>
          <w:szCs w:val="28"/>
          <w:lang w:val="uk-UA"/>
        </w:rPr>
        <w:t>кримінальних правопорушень</w:t>
      </w:r>
      <w:r w:rsidRPr="007C55BB">
        <w:rPr>
          <w:rFonts w:ascii="Times New Roman" w:eastAsia="Calibri" w:hAnsi="Times New Roman" w:cs="Times New Roman"/>
          <w:sz w:val="28"/>
          <w:szCs w:val="28"/>
          <w:lang w:val="uk-UA"/>
        </w:rPr>
        <w:t xml:space="preserve"> (статті 306, 307, 308, 310, 311, 312, 313, 317, 321, 324, 327 КК України) обов’язковою </w:t>
      </w:r>
      <w:r w:rsidRPr="007C55BB">
        <w:rPr>
          <w:rFonts w:ascii="Times New Roman" w:eastAsia="Calibri" w:hAnsi="Times New Roman" w:cs="Times New Roman"/>
          <w:i/>
          <w:sz w:val="28"/>
          <w:szCs w:val="28"/>
          <w:lang w:val="uk-UA"/>
        </w:rPr>
        <w:t>ознакою</w:t>
      </w:r>
      <w:r w:rsidRPr="007C55BB">
        <w:rPr>
          <w:rFonts w:ascii="Times New Roman" w:eastAsia="Calibri" w:hAnsi="Times New Roman" w:cs="Times New Roman"/>
          <w:sz w:val="28"/>
          <w:szCs w:val="28"/>
          <w:lang w:val="uk-UA"/>
        </w:rPr>
        <w:t xml:space="preserve"> суб’єктивної </w:t>
      </w:r>
      <w:r w:rsidRPr="007C55BB">
        <w:rPr>
          <w:rFonts w:ascii="Times New Roman" w:eastAsia="Calibri" w:hAnsi="Times New Roman" w:cs="Times New Roman"/>
          <w:sz w:val="28"/>
          <w:szCs w:val="28"/>
          <w:lang w:val="uk-UA"/>
        </w:rPr>
        <w:lastRenderedPageBreak/>
        <w:t xml:space="preserve">сторони виступає певна </w:t>
      </w:r>
      <w:r w:rsidRPr="007C55BB">
        <w:rPr>
          <w:rFonts w:ascii="Times New Roman" w:eastAsia="Calibri" w:hAnsi="Times New Roman" w:cs="Times New Roman"/>
          <w:i/>
          <w:sz w:val="28"/>
          <w:szCs w:val="28"/>
          <w:lang w:val="uk-UA"/>
        </w:rPr>
        <w:t>мета</w:t>
      </w:r>
      <w:r w:rsidRPr="007C55BB">
        <w:rPr>
          <w:rFonts w:ascii="Times New Roman" w:eastAsia="Calibri" w:hAnsi="Times New Roman" w:cs="Times New Roman"/>
          <w:sz w:val="28"/>
          <w:szCs w:val="28"/>
          <w:lang w:val="uk-UA"/>
        </w:rPr>
        <w:t xml:space="preserve"> їх вчинення, частіше за все – збут, але може бути й інша, наприклад продовження незаконного обігу наркотичних засобів, психотропних речовин, їх аналогів, прекурсорів, отруйних чи сильнодіючих речовин або отруйних чи сильнодіючих лікарських засобів (ст. 306 КК України), використання для виробництва або виготовлення наркотичних засобів чи психотропних речовин (ст. 311 КК України) тощо, а для деяких </w:t>
      </w:r>
      <w:r w:rsidR="00C235F9">
        <w:rPr>
          <w:rFonts w:ascii="Times New Roman" w:eastAsia="Calibri" w:hAnsi="Times New Roman" w:cs="Times New Roman"/>
          <w:sz w:val="28"/>
          <w:szCs w:val="28"/>
          <w:lang w:val="uk-UA"/>
        </w:rPr>
        <w:t xml:space="preserve">кримінальних правопорушень </w:t>
      </w:r>
      <w:r w:rsidRPr="007C55BB">
        <w:rPr>
          <w:rFonts w:ascii="Times New Roman" w:eastAsia="Calibri" w:hAnsi="Times New Roman" w:cs="Times New Roman"/>
          <w:sz w:val="28"/>
          <w:szCs w:val="28"/>
          <w:lang w:val="uk-UA"/>
        </w:rPr>
        <w:t xml:space="preserve">є обов’язковим встановлення </w:t>
      </w:r>
      <w:r w:rsidRPr="007C55BB">
        <w:rPr>
          <w:rFonts w:ascii="Times New Roman" w:eastAsia="Calibri" w:hAnsi="Times New Roman" w:cs="Times New Roman"/>
          <w:i/>
          <w:sz w:val="28"/>
          <w:szCs w:val="28"/>
          <w:lang w:val="uk-UA"/>
        </w:rPr>
        <w:t>відсутності мети</w:t>
      </w:r>
      <w:r w:rsidRPr="007C55BB">
        <w:rPr>
          <w:rFonts w:ascii="Times New Roman" w:eastAsia="Calibri" w:hAnsi="Times New Roman" w:cs="Times New Roman"/>
          <w:sz w:val="28"/>
          <w:szCs w:val="28"/>
          <w:lang w:val="uk-UA"/>
        </w:rPr>
        <w:t xml:space="preserve"> (ст. 309 КК України – відсутність мети збуту).</w:t>
      </w:r>
    </w:p>
    <w:p w14:paraId="587505AF" w14:textId="77777777" w:rsidR="008F49DE" w:rsidRPr="007C55BB" w:rsidRDefault="008F49DE" w:rsidP="007C55BB">
      <w:pPr>
        <w:tabs>
          <w:tab w:val="left" w:pos="1080"/>
        </w:tabs>
        <w:adjustRightInd/>
        <w:spacing w:line="240" w:lineRule="auto"/>
        <w:ind w:firstLine="709"/>
        <w:textAlignment w:val="auto"/>
        <w:rPr>
          <w:rFonts w:ascii="Times New Roman" w:eastAsia="Calibri" w:hAnsi="Times New Roman" w:cs="Times New Roman"/>
          <w:sz w:val="28"/>
          <w:szCs w:val="28"/>
          <w:lang w:val="uk-UA"/>
        </w:rPr>
      </w:pPr>
    </w:p>
    <w:p w14:paraId="1C67ED1B" w14:textId="77777777" w:rsidR="008F49DE" w:rsidRPr="007C55BB" w:rsidRDefault="008F49DE" w:rsidP="007C55BB">
      <w:pPr>
        <w:tabs>
          <w:tab w:val="left" w:pos="1080"/>
        </w:tabs>
        <w:adjustRightInd/>
        <w:spacing w:line="240" w:lineRule="auto"/>
        <w:ind w:firstLine="709"/>
        <w:textAlignment w:val="auto"/>
        <w:rPr>
          <w:rFonts w:ascii="Times New Roman" w:eastAsia="Calibri" w:hAnsi="Times New Roman" w:cs="Times New Roman"/>
          <w:sz w:val="28"/>
          <w:szCs w:val="28"/>
          <w:lang w:val="uk-UA"/>
        </w:rPr>
      </w:pPr>
    </w:p>
    <w:p w14:paraId="59FFF92D" w14:textId="77777777" w:rsidR="00FB4A2A" w:rsidRPr="007C55BB" w:rsidRDefault="00FB4A2A" w:rsidP="007C55BB">
      <w:pPr>
        <w:adjustRightInd/>
        <w:spacing w:line="240" w:lineRule="auto"/>
        <w:ind w:firstLine="709"/>
        <w:textAlignment w:val="auto"/>
        <w:rPr>
          <w:rFonts w:ascii="Times New Roman" w:eastAsia="Calibri" w:hAnsi="Times New Roman" w:cs="Times New Roman"/>
          <w:sz w:val="28"/>
          <w:szCs w:val="28"/>
          <w:lang w:val="uk-UA"/>
        </w:rPr>
      </w:pPr>
    </w:p>
    <w:p w14:paraId="4C07216B" w14:textId="77777777" w:rsidR="002E38C9" w:rsidRPr="007C55BB" w:rsidRDefault="002E38C9" w:rsidP="007C55BB">
      <w:pPr>
        <w:adjustRightInd/>
        <w:spacing w:line="240" w:lineRule="auto"/>
        <w:ind w:firstLine="709"/>
        <w:textAlignment w:val="auto"/>
        <w:rPr>
          <w:rFonts w:ascii="Times New Roman" w:eastAsia="Calibri" w:hAnsi="Times New Roman" w:cs="Times New Roman"/>
          <w:sz w:val="28"/>
          <w:szCs w:val="28"/>
          <w:lang w:val="uk-UA"/>
        </w:rPr>
      </w:pPr>
    </w:p>
    <w:p w14:paraId="4899D931" w14:textId="77777777" w:rsidR="002E38C9" w:rsidRPr="007C55BB" w:rsidRDefault="002E38C9" w:rsidP="007C55BB">
      <w:pPr>
        <w:adjustRightInd/>
        <w:spacing w:line="240" w:lineRule="auto"/>
        <w:ind w:firstLine="709"/>
        <w:textAlignment w:val="auto"/>
        <w:rPr>
          <w:rFonts w:ascii="Times New Roman" w:eastAsia="Calibri" w:hAnsi="Times New Roman" w:cs="Times New Roman"/>
          <w:sz w:val="28"/>
          <w:szCs w:val="28"/>
          <w:lang w:val="uk-UA"/>
        </w:rPr>
      </w:pPr>
    </w:p>
    <w:p w14:paraId="512E060A" w14:textId="77777777" w:rsidR="002E38C9" w:rsidRPr="007C55BB" w:rsidRDefault="002E38C9" w:rsidP="007C55BB">
      <w:pPr>
        <w:adjustRightInd/>
        <w:spacing w:line="240" w:lineRule="auto"/>
        <w:ind w:firstLine="709"/>
        <w:textAlignment w:val="auto"/>
        <w:rPr>
          <w:rFonts w:ascii="Times New Roman" w:eastAsia="Calibri" w:hAnsi="Times New Roman" w:cs="Times New Roman"/>
          <w:sz w:val="28"/>
          <w:szCs w:val="28"/>
          <w:lang w:val="uk-UA"/>
        </w:rPr>
      </w:pPr>
    </w:p>
    <w:p w14:paraId="6DAA9448" w14:textId="77777777" w:rsidR="002E38C9" w:rsidRDefault="002E38C9" w:rsidP="007C55BB">
      <w:pPr>
        <w:adjustRightInd/>
        <w:spacing w:line="240" w:lineRule="auto"/>
        <w:ind w:firstLine="709"/>
        <w:textAlignment w:val="auto"/>
        <w:rPr>
          <w:rFonts w:ascii="Times New Roman" w:eastAsia="Calibri" w:hAnsi="Times New Roman" w:cs="Times New Roman"/>
          <w:sz w:val="28"/>
          <w:szCs w:val="28"/>
          <w:lang w:val="uk-UA"/>
        </w:rPr>
      </w:pPr>
    </w:p>
    <w:p w14:paraId="44078884" w14:textId="77777777" w:rsidR="00796492" w:rsidRDefault="00796492" w:rsidP="007C55BB">
      <w:pPr>
        <w:adjustRightInd/>
        <w:spacing w:line="240" w:lineRule="auto"/>
        <w:ind w:firstLine="709"/>
        <w:textAlignment w:val="auto"/>
        <w:rPr>
          <w:rFonts w:ascii="Times New Roman" w:eastAsia="Calibri" w:hAnsi="Times New Roman" w:cs="Times New Roman"/>
          <w:sz w:val="28"/>
          <w:szCs w:val="28"/>
          <w:lang w:val="uk-UA"/>
        </w:rPr>
      </w:pPr>
    </w:p>
    <w:p w14:paraId="700CFB41" w14:textId="77777777" w:rsidR="00796492" w:rsidRDefault="00796492" w:rsidP="007C55BB">
      <w:pPr>
        <w:adjustRightInd/>
        <w:spacing w:line="240" w:lineRule="auto"/>
        <w:ind w:firstLine="709"/>
        <w:textAlignment w:val="auto"/>
        <w:rPr>
          <w:rFonts w:ascii="Times New Roman" w:eastAsia="Calibri" w:hAnsi="Times New Roman" w:cs="Times New Roman"/>
          <w:sz w:val="28"/>
          <w:szCs w:val="28"/>
          <w:lang w:val="uk-UA"/>
        </w:rPr>
      </w:pPr>
    </w:p>
    <w:p w14:paraId="3D0FDB82" w14:textId="77777777" w:rsidR="00796492" w:rsidRDefault="00796492" w:rsidP="007C55BB">
      <w:pPr>
        <w:adjustRightInd/>
        <w:spacing w:line="240" w:lineRule="auto"/>
        <w:ind w:firstLine="709"/>
        <w:textAlignment w:val="auto"/>
        <w:rPr>
          <w:rFonts w:ascii="Times New Roman" w:eastAsia="Calibri" w:hAnsi="Times New Roman" w:cs="Times New Roman"/>
          <w:sz w:val="28"/>
          <w:szCs w:val="28"/>
          <w:lang w:val="uk-UA"/>
        </w:rPr>
      </w:pPr>
    </w:p>
    <w:p w14:paraId="2464DD79" w14:textId="77777777" w:rsidR="00796492" w:rsidRDefault="00796492" w:rsidP="007C55BB">
      <w:pPr>
        <w:adjustRightInd/>
        <w:spacing w:line="240" w:lineRule="auto"/>
        <w:ind w:firstLine="709"/>
        <w:textAlignment w:val="auto"/>
        <w:rPr>
          <w:rFonts w:ascii="Times New Roman" w:eastAsia="Calibri" w:hAnsi="Times New Roman" w:cs="Times New Roman"/>
          <w:sz w:val="28"/>
          <w:szCs w:val="28"/>
          <w:lang w:val="uk-UA"/>
        </w:rPr>
      </w:pPr>
    </w:p>
    <w:p w14:paraId="4C913D3A" w14:textId="77777777" w:rsidR="00796492" w:rsidRDefault="00796492" w:rsidP="007C55BB">
      <w:pPr>
        <w:adjustRightInd/>
        <w:spacing w:line="240" w:lineRule="auto"/>
        <w:ind w:firstLine="709"/>
        <w:textAlignment w:val="auto"/>
        <w:rPr>
          <w:rFonts w:ascii="Times New Roman" w:eastAsia="Calibri" w:hAnsi="Times New Roman" w:cs="Times New Roman"/>
          <w:sz w:val="28"/>
          <w:szCs w:val="28"/>
          <w:lang w:val="uk-UA"/>
        </w:rPr>
      </w:pPr>
    </w:p>
    <w:p w14:paraId="7AE6C4D7" w14:textId="77777777" w:rsidR="00796492" w:rsidRDefault="00796492" w:rsidP="007C55BB">
      <w:pPr>
        <w:adjustRightInd/>
        <w:spacing w:line="240" w:lineRule="auto"/>
        <w:ind w:firstLine="709"/>
        <w:textAlignment w:val="auto"/>
        <w:rPr>
          <w:rFonts w:ascii="Times New Roman" w:eastAsia="Calibri" w:hAnsi="Times New Roman" w:cs="Times New Roman"/>
          <w:sz w:val="28"/>
          <w:szCs w:val="28"/>
          <w:lang w:val="uk-UA"/>
        </w:rPr>
      </w:pPr>
    </w:p>
    <w:p w14:paraId="021A6618" w14:textId="77777777" w:rsidR="00796492" w:rsidRDefault="00796492" w:rsidP="007C55BB">
      <w:pPr>
        <w:adjustRightInd/>
        <w:spacing w:line="240" w:lineRule="auto"/>
        <w:ind w:firstLine="709"/>
        <w:textAlignment w:val="auto"/>
        <w:rPr>
          <w:rFonts w:ascii="Times New Roman" w:eastAsia="Calibri" w:hAnsi="Times New Roman" w:cs="Times New Roman"/>
          <w:sz w:val="28"/>
          <w:szCs w:val="28"/>
          <w:lang w:val="uk-UA"/>
        </w:rPr>
      </w:pPr>
    </w:p>
    <w:p w14:paraId="49CB4F1B" w14:textId="77777777" w:rsidR="00796492" w:rsidRDefault="00796492" w:rsidP="007C55BB">
      <w:pPr>
        <w:adjustRightInd/>
        <w:spacing w:line="240" w:lineRule="auto"/>
        <w:ind w:firstLine="709"/>
        <w:textAlignment w:val="auto"/>
        <w:rPr>
          <w:rFonts w:ascii="Times New Roman" w:eastAsia="Calibri" w:hAnsi="Times New Roman" w:cs="Times New Roman"/>
          <w:sz w:val="28"/>
          <w:szCs w:val="28"/>
          <w:lang w:val="uk-UA"/>
        </w:rPr>
      </w:pPr>
    </w:p>
    <w:p w14:paraId="17A694FB" w14:textId="77777777" w:rsidR="00796492" w:rsidRPr="007C55BB" w:rsidRDefault="00796492" w:rsidP="007C55BB">
      <w:pPr>
        <w:adjustRightInd/>
        <w:spacing w:line="240" w:lineRule="auto"/>
        <w:ind w:firstLine="709"/>
        <w:textAlignment w:val="auto"/>
        <w:rPr>
          <w:rFonts w:ascii="Times New Roman" w:eastAsia="Calibri" w:hAnsi="Times New Roman" w:cs="Times New Roman"/>
          <w:sz w:val="28"/>
          <w:szCs w:val="28"/>
          <w:lang w:val="uk-UA"/>
        </w:rPr>
      </w:pPr>
    </w:p>
    <w:p w14:paraId="6CAE2750" w14:textId="77777777" w:rsidR="002E38C9" w:rsidRDefault="002E38C9" w:rsidP="007C55BB">
      <w:pPr>
        <w:adjustRightInd/>
        <w:spacing w:line="240" w:lineRule="auto"/>
        <w:ind w:firstLine="709"/>
        <w:textAlignment w:val="auto"/>
        <w:rPr>
          <w:rFonts w:ascii="Times New Roman" w:eastAsia="Calibri" w:hAnsi="Times New Roman" w:cs="Times New Roman"/>
          <w:sz w:val="28"/>
          <w:szCs w:val="28"/>
          <w:lang w:val="uk-UA"/>
        </w:rPr>
      </w:pPr>
    </w:p>
    <w:p w14:paraId="702728DD" w14:textId="77777777" w:rsidR="00D757A7" w:rsidRDefault="00D757A7" w:rsidP="007C55BB">
      <w:pPr>
        <w:adjustRightInd/>
        <w:spacing w:line="240" w:lineRule="auto"/>
        <w:ind w:firstLine="709"/>
        <w:textAlignment w:val="auto"/>
        <w:rPr>
          <w:rFonts w:ascii="Times New Roman" w:eastAsia="Calibri" w:hAnsi="Times New Roman" w:cs="Times New Roman"/>
          <w:sz w:val="28"/>
          <w:szCs w:val="28"/>
          <w:lang w:val="uk-UA"/>
        </w:rPr>
      </w:pPr>
    </w:p>
    <w:p w14:paraId="2957896B" w14:textId="77777777" w:rsidR="00D757A7" w:rsidRDefault="00D757A7" w:rsidP="007C55BB">
      <w:pPr>
        <w:adjustRightInd/>
        <w:spacing w:line="240" w:lineRule="auto"/>
        <w:ind w:firstLine="709"/>
        <w:textAlignment w:val="auto"/>
        <w:rPr>
          <w:rFonts w:ascii="Times New Roman" w:eastAsia="Calibri" w:hAnsi="Times New Roman" w:cs="Times New Roman"/>
          <w:sz w:val="28"/>
          <w:szCs w:val="28"/>
          <w:lang w:val="uk-UA"/>
        </w:rPr>
      </w:pPr>
    </w:p>
    <w:p w14:paraId="1E3F8D56" w14:textId="77777777" w:rsidR="00D757A7" w:rsidRDefault="00D757A7" w:rsidP="007C55BB">
      <w:pPr>
        <w:adjustRightInd/>
        <w:spacing w:line="240" w:lineRule="auto"/>
        <w:ind w:firstLine="709"/>
        <w:textAlignment w:val="auto"/>
        <w:rPr>
          <w:rFonts w:ascii="Times New Roman" w:eastAsia="Calibri" w:hAnsi="Times New Roman" w:cs="Times New Roman"/>
          <w:sz w:val="28"/>
          <w:szCs w:val="28"/>
          <w:lang w:val="uk-UA"/>
        </w:rPr>
      </w:pPr>
    </w:p>
    <w:p w14:paraId="071DF051" w14:textId="77777777" w:rsidR="00D757A7" w:rsidRDefault="00D757A7" w:rsidP="007C55BB">
      <w:pPr>
        <w:adjustRightInd/>
        <w:spacing w:line="240" w:lineRule="auto"/>
        <w:ind w:firstLine="709"/>
        <w:textAlignment w:val="auto"/>
        <w:rPr>
          <w:rFonts w:ascii="Times New Roman" w:eastAsia="Calibri" w:hAnsi="Times New Roman" w:cs="Times New Roman"/>
          <w:sz w:val="28"/>
          <w:szCs w:val="28"/>
          <w:lang w:val="uk-UA"/>
        </w:rPr>
      </w:pPr>
    </w:p>
    <w:p w14:paraId="2298FF43" w14:textId="77777777" w:rsidR="00D757A7" w:rsidRDefault="00D757A7" w:rsidP="007C55BB">
      <w:pPr>
        <w:adjustRightInd/>
        <w:spacing w:line="240" w:lineRule="auto"/>
        <w:ind w:firstLine="709"/>
        <w:textAlignment w:val="auto"/>
        <w:rPr>
          <w:rFonts w:ascii="Times New Roman" w:eastAsia="Calibri" w:hAnsi="Times New Roman" w:cs="Times New Roman"/>
          <w:sz w:val="28"/>
          <w:szCs w:val="28"/>
          <w:lang w:val="uk-UA"/>
        </w:rPr>
      </w:pPr>
    </w:p>
    <w:p w14:paraId="62856AC7" w14:textId="77777777" w:rsidR="00D757A7" w:rsidRDefault="00D757A7" w:rsidP="007C55BB">
      <w:pPr>
        <w:adjustRightInd/>
        <w:spacing w:line="240" w:lineRule="auto"/>
        <w:ind w:firstLine="709"/>
        <w:textAlignment w:val="auto"/>
        <w:rPr>
          <w:rFonts w:ascii="Times New Roman" w:eastAsia="Calibri" w:hAnsi="Times New Roman" w:cs="Times New Roman"/>
          <w:sz w:val="28"/>
          <w:szCs w:val="28"/>
          <w:lang w:val="uk-UA"/>
        </w:rPr>
      </w:pPr>
    </w:p>
    <w:p w14:paraId="335E5266" w14:textId="77777777" w:rsidR="00D757A7" w:rsidRDefault="00D757A7" w:rsidP="007C55BB">
      <w:pPr>
        <w:adjustRightInd/>
        <w:spacing w:line="240" w:lineRule="auto"/>
        <w:ind w:firstLine="709"/>
        <w:textAlignment w:val="auto"/>
        <w:rPr>
          <w:rFonts w:ascii="Times New Roman" w:eastAsia="Calibri" w:hAnsi="Times New Roman" w:cs="Times New Roman"/>
          <w:sz w:val="28"/>
          <w:szCs w:val="28"/>
          <w:lang w:val="uk-UA"/>
        </w:rPr>
      </w:pPr>
    </w:p>
    <w:p w14:paraId="448BE16E" w14:textId="77777777" w:rsidR="00D757A7" w:rsidRDefault="00D757A7" w:rsidP="007C55BB">
      <w:pPr>
        <w:adjustRightInd/>
        <w:spacing w:line="240" w:lineRule="auto"/>
        <w:ind w:firstLine="709"/>
        <w:textAlignment w:val="auto"/>
        <w:rPr>
          <w:rFonts w:ascii="Times New Roman" w:eastAsia="Calibri" w:hAnsi="Times New Roman" w:cs="Times New Roman"/>
          <w:sz w:val="28"/>
          <w:szCs w:val="28"/>
          <w:lang w:val="uk-UA"/>
        </w:rPr>
      </w:pPr>
    </w:p>
    <w:p w14:paraId="455412A6" w14:textId="77777777" w:rsidR="00D757A7" w:rsidRDefault="00D757A7" w:rsidP="007C55BB">
      <w:pPr>
        <w:adjustRightInd/>
        <w:spacing w:line="240" w:lineRule="auto"/>
        <w:ind w:firstLine="709"/>
        <w:textAlignment w:val="auto"/>
        <w:rPr>
          <w:rFonts w:ascii="Times New Roman" w:eastAsia="Calibri" w:hAnsi="Times New Roman" w:cs="Times New Roman"/>
          <w:sz w:val="28"/>
          <w:szCs w:val="28"/>
          <w:lang w:val="uk-UA"/>
        </w:rPr>
      </w:pPr>
    </w:p>
    <w:p w14:paraId="455C5467" w14:textId="77777777" w:rsidR="00D757A7" w:rsidRDefault="00D757A7" w:rsidP="007C55BB">
      <w:pPr>
        <w:adjustRightInd/>
        <w:spacing w:line="240" w:lineRule="auto"/>
        <w:ind w:firstLine="709"/>
        <w:textAlignment w:val="auto"/>
        <w:rPr>
          <w:rFonts w:ascii="Times New Roman" w:eastAsia="Calibri" w:hAnsi="Times New Roman" w:cs="Times New Roman"/>
          <w:sz w:val="28"/>
          <w:szCs w:val="28"/>
          <w:lang w:val="uk-UA"/>
        </w:rPr>
      </w:pPr>
    </w:p>
    <w:p w14:paraId="021ED50E" w14:textId="77777777" w:rsidR="00D757A7" w:rsidRPr="007C55BB" w:rsidRDefault="00D757A7" w:rsidP="007C55BB">
      <w:pPr>
        <w:adjustRightInd/>
        <w:spacing w:line="240" w:lineRule="auto"/>
        <w:ind w:firstLine="709"/>
        <w:textAlignment w:val="auto"/>
        <w:rPr>
          <w:rFonts w:ascii="Times New Roman" w:eastAsia="Calibri" w:hAnsi="Times New Roman" w:cs="Times New Roman"/>
          <w:sz w:val="28"/>
          <w:szCs w:val="28"/>
          <w:lang w:val="uk-UA"/>
        </w:rPr>
      </w:pPr>
    </w:p>
    <w:p w14:paraId="73E02132" w14:textId="77777777" w:rsidR="002E38C9" w:rsidRPr="007C55BB" w:rsidRDefault="002E38C9" w:rsidP="007C55BB">
      <w:pPr>
        <w:adjustRightInd/>
        <w:spacing w:line="240" w:lineRule="auto"/>
        <w:ind w:firstLine="709"/>
        <w:textAlignment w:val="auto"/>
        <w:rPr>
          <w:rFonts w:ascii="Times New Roman" w:eastAsia="Calibri" w:hAnsi="Times New Roman" w:cs="Times New Roman"/>
          <w:sz w:val="28"/>
          <w:szCs w:val="28"/>
          <w:lang w:val="uk-UA"/>
        </w:rPr>
      </w:pPr>
    </w:p>
    <w:p w14:paraId="78667453" w14:textId="77777777" w:rsidR="00FB4A2A" w:rsidRPr="007C55BB" w:rsidRDefault="00FB4A2A"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r w:rsidRPr="007C55BB">
        <w:rPr>
          <w:rFonts w:ascii="Times New Roman" w:eastAsia="Calibri" w:hAnsi="Times New Roman" w:cs="Times New Roman"/>
          <w:b/>
          <w:sz w:val="28"/>
          <w:szCs w:val="28"/>
          <w:lang w:val="uk-UA"/>
        </w:rPr>
        <w:t>2.</w:t>
      </w:r>
      <w:r w:rsidR="008F49DE" w:rsidRPr="007C55BB">
        <w:rPr>
          <w:rFonts w:ascii="Times New Roman" w:eastAsia="Calibri" w:hAnsi="Times New Roman" w:cs="Times New Roman"/>
          <w:sz w:val="28"/>
          <w:szCs w:val="28"/>
          <w:lang w:val="uk-UA"/>
        </w:rPr>
        <w:t xml:space="preserve"> </w:t>
      </w:r>
      <w:r w:rsidR="008F49DE" w:rsidRPr="007C55BB">
        <w:rPr>
          <w:rFonts w:ascii="Times New Roman" w:eastAsia="Calibri" w:hAnsi="Times New Roman" w:cs="Times New Roman"/>
          <w:b/>
          <w:sz w:val="28"/>
          <w:szCs w:val="28"/>
          <w:lang w:val="uk-UA"/>
        </w:rPr>
        <w:t>Кримінальні правопорушення</w:t>
      </w:r>
      <w:r w:rsidRPr="007C55BB">
        <w:rPr>
          <w:rFonts w:ascii="Times New Roman" w:eastAsia="Calibri" w:hAnsi="Times New Roman" w:cs="Times New Roman"/>
          <w:b/>
          <w:sz w:val="28"/>
          <w:szCs w:val="28"/>
          <w:lang w:val="uk-UA"/>
        </w:rPr>
        <w:t>, пов’язані з незаконним обігом наркотичних засобів та інших предметів, небезпечних для здоров’я населення</w:t>
      </w:r>
    </w:p>
    <w:p w14:paraId="0D8979FC"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
          <w:sz w:val="28"/>
          <w:szCs w:val="28"/>
          <w:lang w:val="uk-UA"/>
        </w:rPr>
      </w:pPr>
    </w:p>
    <w:p w14:paraId="6E196653"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
          <w:i/>
          <w:sz w:val="28"/>
          <w:szCs w:val="28"/>
          <w:lang w:val="uk-UA"/>
        </w:rPr>
      </w:pPr>
      <w:r w:rsidRPr="00C235F9">
        <w:rPr>
          <w:rFonts w:ascii="Times New Roman" w:eastAsia="Calibri" w:hAnsi="Times New Roman" w:cs="Times New Roman"/>
          <w:b/>
          <w:i/>
          <w:sz w:val="28"/>
          <w:szCs w:val="28"/>
          <w:lang w:val="uk-UA"/>
        </w:rPr>
        <w:t>Контрабанда наркотичних засобів</w:t>
      </w:r>
      <w:r w:rsidRPr="007C55BB">
        <w:rPr>
          <w:rFonts w:ascii="Times New Roman" w:eastAsia="Calibri" w:hAnsi="Times New Roman" w:cs="Times New Roman"/>
          <w:b/>
          <w:i/>
          <w:sz w:val="28"/>
          <w:szCs w:val="28"/>
          <w:lang w:val="uk-UA"/>
        </w:rPr>
        <w:t>, психотропних речовин, їх аналогів чи прекурсорів або фальсифікованих лікарських засобів (ст. 305 КК України)</w:t>
      </w:r>
    </w:p>
    <w:p w14:paraId="5F777DAE"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i/>
          <w:sz w:val="28"/>
          <w:szCs w:val="28"/>
          <w:lang w:val="uk-UA"/>
        </w:rPr>
      </w:pPr>
      <w:r w:rsidRPr="007C55BB">
        <w:rPr>
          <w:rFonts w:ascii="Times New Roman" w:eastAsia="Calibri" w:hAnsi="Times New Roman" w:cs="Times New Roman"/>
          <w:i/>
          <w:sz w:val="28"/>
          <w:szCs w:val="28"/>
          <w:lang w:val="uk-UA"/>
        </w:rPr>
        <w:t xml:space="preserve">Контрабанда наркотичних засобів, психотропних речовин, їх аналогів </w:t>
      </w:r>
      <w:r w:rsidRPr="007C55BB">
        <w:rPr>
          <w:rFonts w:ascii="Times New Roman" w:eastAsia="Calibri" w:hAnsi="Times New Roman" w:cs="Times New Roman"/>
          <w:i/>
          <w:sz w:val="28"/>
          <w:szCs w:val="28"/>
          <w:lang w:val="uk-UA"/>
        </w:rPr>
        <w:lastRenderedPageBreak/>
        <w:t>чи прекурсорів або фальсифікованих лікарських засобів, тобто їх переміщення через митний кордон України поза митним контролем або з приховуванням від митного контролю (ч. 1 ст. 305 КК).</w:t>
      </w:r>
    </w:p>
    <w:p w14:paraId="061D5C0C"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b/>
          <w:sz w:val="28"/>
          <w:szCs w:val="28"/>
          <w:lang w:val="uk-UA"/>
        </w:rPr>
        <w:t>Безпосереднім об’єктом</w:t>
      </w:r>
      <w:r w:rsidRPr="007C55BB">
        <w:rPr>
          <w:rFonts w:ascii="Times New Roman" w:eastAsia="Calibri" w:hAnsi="Times New Roman" w:cs="Times New Roman"/>
          <w:sz w:val="28"/>
          <w:szCs w:val="28"/>
          <w:lang w:val="uk-UA"/>
        </w:rPr>
        <w:t xml:space="preserve"> злочину</w:t>
      </w:r>
      <w:r w:rsidRPr="007C55BB">
        <w:rPr>
          <w:rFonts w:ascii="Times New Roman" w:eastAsia="Calibri" w:hAnsi="Times New Roman" w:cs="Times New Roman"/>
          <w:b/>
          <w:sz w:val="28"/>
          <w:szCs w:val="28"/>
          <w:lang w:val="uk-UA"/>
        </w:rPr>
        <w:t xml:space="preserve"> </w:t>
      </w:r>
      <w:r w:rsidRPr="007C55BB">
        <w:rPr>
          <w:rFonts w:ascii="Times New Roman" w:eastAsia="Calibri" w:hAnsi="Times New Roman" w:cs="Times New Roman"/>
          <w:sz w:val="28"/>
          <w:szCs w:val="28"/>
          <w:lang w:val="uk-UA"/>
        </w:rPr>
        <w:t>є</w:t>
      </w:r>
      <w:r w:rsidRPr="007C55BB">
        <w:rPr>
          <w:rFonts w:ascii="Times New Roman" w:eastAsia="Calibri" w:hAnsi="Times New Roman" w:cs="Times New Roman"/>
          <w:b/>
          <w:sz w:val="28"/>
          <w:szCs w:val="28"/>
          <w:lang w:val="uk-UA"/>
        </w:rPr>
        <w:t xml:space="preserve"> </w:t>
      </w:r>
      <w:r w:rsidRPr="007C55BB">
        <w:rPr>
          <w:rFonts w:ascii="Times New Roman" w:eastAsia="Calibri" w:hAnsi="Times New Roman" w:cs="Times New Roman"/>
          <w:sz w:val="28"/>
          <w:szCs w:val="28"/>
          <w:lang w:val="uk-UA"/>
        </w:rPr>
        <w:t>суспільні відносини у сфері забезпечення встановленого порядку переміщення через митний кордон України наркотичних засобів, психотропних речовин</w:t>
      </w:r>
      <w:r w:rsidRPr="007C55BB">
        <w:rPr>
          <w:rFonts w:ascii="Times New Roman" w:eastAsia="Calibri" w:hAnsi="Times New Roman" w:cs="Times New Roman"/>
          <w:b/>
          <w:sz w:val="28"/>
          <w:szCs w:val="28"/>
          <w:lang w:val="uk-UA"/>
        </w:rPr>
        <w:t xml:space="preserve"> </w:t>
      </w:r>
      <w:r w:rsidRPr="007C55BB">
        <w:rPr>
          <w:rFonts w:ascii="Times New Roman" w:eastAsia="Calibri" w:hAnsi="Times New Roman" w:cs="Times New Roman"/>
          <w:sz w:val="28"/>
          <w:szCs w:val="28"/>
          <w:lang w:val="uk-UA"/>
        </w:rPr>
        <w:t xml:space="preserve">їх аналогів чи прекурсорів або фальсифікованих лікарських засобів, що становлять небезпеку для здоров’я населення. </w:t>
      </w:r>
    </w:p>
    <w:p w14:paraId="2F60F80D"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highlight w:val="yellow"/>
          <w:lang w:val="uk-UA"/>
        </w:rPr>
      </w:pPr>
      <w:r w:rsidRPr="007C55BB">
        <w:rPr>
          <w:rFonts w:ascii="Times New Roman" w:eastAsia="Calibri" w:hAnsi="Times New Roman" w:cs="Times New Roman"/>
          <w:b/>
          <w:i/>
          <w:sz w:val="28"/>
          <w:szCs w:val="28"/>
          <w:lang w:val="uk-UA"/>
        </w:rPr>
        <w:t>П</w:t>
      </w:r>
      <w:r w:rsidRPr="007C55BB">
        <w:rPr>
          <w:rFonts w:ascii="Times New Roman" w:eastAsia="Calibri" w:hAnsi="Times New Roman" w:cs="Times New Roman"/>
          <w:b/>
          <w:bCs/>
          <w:i/>
          <w:iCs/>
          <w:sz w:val="28"/>
          <w:szCs w:val="28"/>
          <w:lang w:val="uk-UA"/>
        </w:rPr>
        <w:t xml:space="preserve">редметами </w:t>
      </w:r>
      <w:r w:rsidRPr="007C55BB">
        <w:rPr>
          <w:rFonts w:ascii="Times New Roman" w:eastAsia="Calibri" w:hAnsi="Times New Roman" w:cs="Times New Roman"/>
          <w:bCs/>
          <w:iCs/>
          <w:sz w:val="28"/>
          <w:szCs w:val="28"/>
          <w:lang w:val="uk-UA"/>
        </w:rPr>
        <w:t xml:space="preserve">цього злочину можуть бути наркотичні засоби, психотропні речовини, їх аналоги, прекурсори або </w:t>
      </w:r>
      <w:r w:rsidRPr="007C55BB">
        <w:rPr>
          <w:rFonts w:ascii="Times New Roman" w:eastAsia="Calibri" w:hAnsi="Times New Roman" w:cs="Times New Roman"/>
          <w:sz w:val="28"/>
          <w:szCs w:val="28"/>
          <w:lang w:val="uk-UA"/>
        </w:rPr>
        <w:t>фальсифіковані лікарські засоби</w:t>
      </w:r>
      <w:r w:rsidRPr="007C55BB">
        <w:rPr>
          <w:rFonts w:ascii="Times New Roman" w:eastAsia="Calibri" w:hAnsi="Times New Roman" w:cs="Times New Roman"/>
          <w:bCs/>
          <w:iCs/>
          <w:sz w:val="28"/>
          <w:szCs w:val="28"/>
          <w:lang w:val="uk-UA"/>
        </w:rPr>
        <w:t>.</w:t>
      </w:r>
    </w:p>
    <w:p w14:paraId="3618CD56"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
          <w:sz w:val="28"/>
          <w:szCs w:val="28"/>
          <w:lang w:val="uk-UA"/>
        </w:rPr>
        <w:t>Об’єктивна сторона</w:t>
      </w:r>
      <w:r w:rsidRPr="007C55BB">
        <w:rPr>
          <w:rFonts w:ascii="Times New Roman" w:eastAsia="Calibri" w:hAnsi="Times New Roman" w:cs="Times New Roman"/>
          <w:sz w:val="28"/>
          <w:szCs w:val="28"/>
          <w:lang w:val="uk-UA"/>
        </w:rPr>
        <w:t xml:space="preserve"> злочину передбачає вчинення дій з переміщення наркотичних засобів, психотропних речових, їх аналогів чи прекурсорів або фальсифікованих лікарських засобів через митний кордон України у два альтернативних способи: 1) </w:t>
      </w:r>
      <w:r w:rsidRPr="007C55BB">
        <w:rPr>
          <w:rFonts w:ascii="Times New Roman" w:eastAsia="Calibri" w:hAnsi="Times New Roman" w:cs="Times New Roman"/>
          <w:bCs/>
          <w:iCs/>
          <w:sz w:val="28"/>
          <w:szCs w:val="28"/>
          <w:lang w:val="uk-UA"/>
        </w:rPr>
        <w:t xml:space="preserve">поза митним контролем 2) із приховуванням від митного контролю. </w:t>
      </w:r>
    </w:p>
    <w:p w14:paraId="708A2213" w14:textId="77777777" w:rsidR="00FB4A2A" w:rsidRPr="007C55BB" w:rsidRDefault="00FB4A2A" w:rsidP="007C55BB">
      <w:pPr>
        <w:autoSpaceDE w:val="0"/>
        <w:autoSpaceDN w:val="0"/>
        <w:adjustRightInd/>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Cs/>
          <w:iCs/>
          <w:sz w:val="28"/>
          <w:szCs w:val="28"/>
          <w:lang w:val="uk-UA"/>
        </w:rPr>
        <w:t>Під</w:t>
      </w:r>
      <w:r w:rsidRPr="007C55BB">
        <w:rPr>
          <w:rFonts w:ascii="Times New Roman" w:eastAsia="Calibri" w:hAnsi="Times New Roman" w:cs="Times New Roman"/>
          <w:bCs/>
          <w:i/>
          <w:iCs/>
          <w:sz w:val="28"/>
          <w:szCs w:val="28"/>
          <w:lang w:val="uk-UA"/>
        </w:rPr>
        <w:t xml:space="preserve"> переміщенням поза митним контролем</w:t>
      </w:r>
      <w:r w:rsidRPr="007C55BB">
        <w:rPr>
          <w:rFonts w:ascii="Times New Roman" w:eastAsia="Calibri" w:hAnsi="Times New Roman" w:cs="Times New Roman"/>
          <w:bCs/>
          <w:iCs/>
          <w:sz w:val="28"/>
          <w:szCs w:val="28"/>
          <w:lang w:val="uk-UA"/>
        </w:rPr>
        <w:t xml:space="preserve"> </w:t>
      </w:r>
      <w:r w:rsidRPr="007C55BB">
        <w:rPr>
          <w:rFonts w:ascii="Times New Roman" w:eastAsia="Calibri" w:hAnsi="Times New Roman" w:cs="Times New Roman"/>
          <w:sz w:val="28"/>
          <w:szCs w:val="28"/>
          <w:lang w:val="uk-UA"/>
        </w:rPr>
        <w:t>слід розуміти переміщення предметів злочину через митний кордон України поза місцем розташування митного органу (тобто поза зонами митного контролю), або поза часом здійснення митного оформлення, або з використанням незаконного звільнення від митного контролю внаслідок зловживання посадовими особами митного органу своїм службовим становищем.</w:t>
      </w:r>
    </w:p>
    <w:p w14:paraId="7E4A17D4" w14:textId="77777777" w:rsidR="00FB4A2A" w:rsidRPr="007C55BB" w:rsidRDefault="00FB4A2A" w:rsidP="007C55BB">
      <w:pPr>
        <w:autoSpaceDE w:val="0"/>
        <w:autoSpaceDN w:val="0"/>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bCs/>
          <w:iCs/>
          <w:sz w:val="28"/>
          <w:szCs w:val="28"/>
          <w:lang w:val="uk-UA"/>
        </w:rPr>
        <w:t>Під</w:t>
      </w:r>
      <w:r w:rsidRPr="007C55BB">
        <w:rPr>
          <w:rFonts w:ascii="Times New Roman" w:eastAsia="Calibri" w:hAnsi="Times New Roman" w:cs="Times New Roman"/>
          <w:bCs/>
          <w:i/>
          <w:iCs/>
          <w:sz w:val="28"/>
          <w:szCs w:val="28"/>
          <w:lang w:val="uk-UA"/>
        </w:rPr>
        <w:t xml:space="preserve"> переміщенням з приховуванням від митного контролю </w:t>
      </w:r>
      <w:r w:rsidRPr="007C55BB">
        <w:rPr>
          <w:rFonts w:ascii="Times New Roman" w:eastAsia="Calibri" w:hAnsi="Times New Roman" w:cs="Times New Roman"/>
          <w:bCs/>
          <w:iCs/>
          <w:sz w:val="28"/>
          <w:szCs w:val="28"/>
          <w:lang w:val="uk-UA"/>
        </w:rPr>
        <w:t>слід розуміти пере</w:t>
      </w:r>
      <w:r w:rsidRPr="007C55BB">
        <w:rPr>
          <w:rFonts w:ascii="Times New Roman" w:eastAsia="Calibri" w:hAnsi="Times New Roman" w:cs="Times New Roman"/>
          <w:sz w:val="28"/>
          <w:szCs w:val="28"/>
          <w:lang w:val="uk-UA"/>
        </w:rPr>
        <w:t>міщення предметів злочину через митний кордон України з використанням спеціально виготовлених сховищ (тайників) та інших засобів чи способів, що ускладнюють їх виявлення, або шляхом надання одним товарам вигляду інших, або з поданням митному органу як підстави для переміщення товарів підроблених документів чи одержаних незаконним шляхом або таких, що містять неправдиві дані.</w:t>
      </w:r>
    </w:p>
    <w:p w14:paraId="7B8113A0" w14:textId="77777777" w:rsidR="00FB4A2A" w:rsidRPr="007C55BB" w:rsidRDefault="00FB4A2A" w:rsidP="007C55BB">
      <w:pPr>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За конструкцією об’єктивної сторони склад злочину належить до формальних. Цей злочин вважається </w:t>
      </w:r>
      <w:r w:rsidRPr="007C55BB">
        <w:rPr>
          <w:rFonts w:ascii="Times New Roman" w:eastAsia="Calibri" w:hAnsi="Times New Roman" w:cs="Times New Roman"/>
          <w:i/>
          <w:sz w:val="28"/>
          <w:szCs w:val="28"/>
          <w:lang w:val="uk-UA"/>
        </w:rPr>
        <w:t>закінченим з моменту</w:t>
      </w:r>
      <w:r w:rsidRPr="007C55BB">
        <w:rPr>
          <w:rFonts w:ascii="Times New Roman" w:eastAsia="Calibri" w:hAnsi="Times New Roman" w:cs="Times New Roman"/>
          <w:sz w:val="28"/>
          <w:szCs w:val="28"/>
          <w:lang w:val="uk-UA"/>
        </w:rPr>
        <w:t xml:space="preserve"> виявлення факту незаконного переміщення предметів злочину через митний кордон України поза митним контролем або з приховуванням від нього.</w:t>
      </w:r>
    </w:p>
    <w:p w14:paraId="21DAEBD2"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
          <w:bCs/>
          <w:iCs/>
          <w:sz w:val="28"/>
          <w:szCs w:val="28"/>
          <w:lang w:val="uk-UA"/>
        </w:rPr>
        <w:t xml:space="preserve">Суб’єкт злочину </w:t>
      </w:r>
      <w:r w:rsidRPr="007C55BB">
        <w:rPr>
          <w:rFonts w:ascii="Times New Roman" w:eastAsia="Calibri" w:hAnsi="Times New Roman" w:cs="Times New Roman"/>
          <w:bCs/>
          <w:iCs/>
          <w:sz w:val="28"/>
          <w:szCs w:val="28"/>
          <w:lang w:val="uk-UA"/>
        </w:rPr>
        <w:t>є загальним – фізична осудна особа, яка до вчинення злочину досягла 16-річного віку.</w:t>
      </w:r>
    </w:p>
    <w:p w14:paraId="66959328"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
          <w:bCs/>
          <w:iCs/>
          <w:sz w:val="28"/>
          <w:szCs w:val="28"/>
          <w:lang w:val="uk-UA"/>
        </w:rPr>
        <w:t>Суб’єктивна сторона</w:t>
      </w:r>
      <w:r w:rsidRPr="007C55BB">
        <w:rPr>
          <w:rFonts w:ascii="Times New Roman" w:eastAsia="Calibri" w:hAnsi="Times New Roman" w:cs="Times New Roman"/>
          <w:bCs/>
          <w:iCs/>
          <w:sz w:val="28"/>
          <w:szCs w:val="28"/>
          <w:lang w:val="uk-UA"/>
        </w:rPr>
        <w:t xml:space="preserve"> характеризується наявністю вини у формі прямого умислу.</w:t>
      </w:r>
    </w:p>
    <w:p w14:paraId="133B4465" w14:textId="77777777" w:rsidR="00FB4A2A" w:rsidRPr="007C55BB" w:rsidRDefault="00FB4A2A" w:rsidP="007C55BB">
      <w:pPr>
        <w:autoSpaceDE w:val="0"/>
        <w:autoSpaceDN w:val="0"/>
        <w:spacing w:line="240" w:lineRule="auto"/>
        <w:ind w:firstLine="720"/>
        <w:textAlignment w:val="auto"/>
        <w:rPr>
          <w:rFonts w:ascii="Times New Roman" w:hAnsi="Times New Roman" w:cs="Times New Roman"/>
          <w:b/>
          <w:sz w:val="28"/>
          <w:szCs w:val="28"/>
          <w:lang w:val="uk-UA"/>
        </w:rPr>
      </w:pPr>
      <w:r w:rsidRPr="007C55BB">
        <w:rPr>
          <w:rFonts w:ascii="Times New Roman" w:hAnsi="Times New Roman" w:cs="Times New Roman"/>
          <w:b/>
          <w:sz w:val="28"/>
          <w:szCs w:val="28"/>
          <w:lang w:val="uk-UA"/>
        </w:rPr>
        <w:t>Кваліфікуючі ознаки:</w:t>
      </w:r>
    </w:p>
    <w:p w14:paraId="63BB8884" w14:textId="77777777" w:rsidR="00FB4A2A" w:rsidRPr="007C55BB" w:rsidRDefault="00FB4A2A" w:rsidP="007C55BB">
      <w:pPr>
        <w:autoSpaceDE w:val="0"/>
        <w:autoSpaceDN w:val="0"/>
        <w:spacing w:line="240" w:lineRule="auto"/>
        <w:ind w:firstLine="720"/>
        <w:textAlignment w:val="auto"/>
        <w:rPr>
          <w:rFonts w:ascii="Times New Roman" w:hAnsi="Times New Roman" w:cs="Times New Roman"/>
          <w:sz w:val="28"/>
          <w:szCs w:val="28"/>
          <w:lang w:val="uk-UA"/>
        </w:rPr>
      </w:pPr>
      <w:bookmarkStart w:id="9" w:name="_Hlk41758629"/>
      <w:r w:rsidRPr="007C55BB">
        <w:rPr>
          <w:rFonts w:ascii="Times New Roman" w:hAnsi="Times New Roman" w:cs="Times New Roman"/>
          <w:sz w:val="28"/>
          <w:szCs w:val="28"/>
          <w:lang w:val="uk-UA"/>
        </w:rPr>
        <w:t>–</w:t>
      </w:r>
      <w:r w:rsidRPr="007C55BB">
        <w:rPr>
          <w:rFonts w:ascii="Times New Roman" w:hAnsi="Times New Roman" w:cs="Times New Roman"/>
          <w:b/>
          <w:sz w:val="28"/>
          <w:szCs w:val="28"/>
          <w:lang w:val="uk-UA"/>
        </w:rPr>
        <w:t xml:space="preserve"> ч. 2 ст. 305 </w:t>
      </w:r>
      <w:r w:rsidRPr="007C55BB">
        <w:rPr>
          <w:rFonts w:ascii="Times New Roman" w:hAnsi="Times New Roman" w:cs="Times New Roman"/>
          <w:sz w:val="28"/>
          <w:szCs w:val="28"/>
          <w:lang w:val="uk-UA"/>
        </w:rPr>
        <w:t>передбачено відповідальність за «ті самі дії, вчинені повторно або за попередньою змовою групою осіб, а також якщо предметом цих дій були особливо небезпечні наркотичні засоби чи психотропні речовини, їх аналоги чи прекурсори або фальсифіковані лікарські засоби у великих розмірах»;</w:t>
      </w:r>
      <w:bookmarkEnd w:id="9"/>
    </w:p>
    <w:p w14:paraId="2C712824" w14:textId="77777777" w:rsidR="00FB4A2A" w:rsidRPr="007C55BB" w:rsidRDefault="00FB4A2A" w:rsidP="007C55BB">
      <w:pPr>
        <w:autoSpaceDE w:val="0"/>
        <w:autoSpaceDN w:val="0"/>
        <w:spacing w:line="240" w:lineRule="auto"/>
        <w:ind w:firstLine="709"/>
        <w:textAlignment w:val="auto"/>
        <w:rPr>
          <w:rFonts w:ascii="Times New Roman" w:hAnsi="Times New Roman" w:cs="Times New Roman"/>
          <w:sz w:val="28"/>
          <w:szCs w:val="28"/>
          <w:lang w:val="uk-UA"/>
        </w:rPr>
      </w:pPr>
      <w:r w:rsidRPr="007C55BB">
        <w:rPr>
          <w:rFonts w:ascii="Times New Roman" w:hAnsi="Times New Roman" w:cs="Times New Roman"/>
          <w:sz w:val="28"/>
          <w:szCs w:val="28"/>
          <w:lang w:val="uk-UA"/>
        </w:rPr>
        <w:t>–</w:t>
      </w:r>
      <w:r w:rsidRPr="007C55BB">
        <w:rPr>
          <w:rFonts w:ascii="Times New Roman" w:hAnsi="Times New Roman" w:cs="Times New Roman"/>
          <w:b/>
          <w:sz w:val="28"/>
          <w:szCs w:val="28"/>
          <w:lang w:val="uk-UA"/>
        </w:rPr>
        <w:t xml:space="preserve"> ч. 3 ст. 305 </w:t>
      </w:r>
      <w:r w:rsidRPr="007C55BB">
        <w:rPr>
          <w:rFonts w:ascii="Times New Roman" w:hAnsi="Times New Roman" w:cs="Times New Roman"/>
          <w:sz w:val="28"/>
          <w:szCs w:val="28"/>
          <w:lang w:val="uk-UA"/>
        </w:rPr>
        <w:t xml:space="preserve">передбачено відповідальність за «контрабанду наркотичних засобів, психотропних речовин, їх аналогів чи прекурсорів або </w:t>
      </w:r>
      <w:r w:rsidRPr="007C55BB">
        <w:rPr>
          <w:rFonts w:ascii="Times New Roman" w:hAnsi="Times New Roman" w:cs="Times New Roman"/>
          <w:sz w:val="28"/>
          <w:szCs w:val="28"/>
          <w:lang w:val="uk-UA"/>
        </w:rPr>
        <w:lastRenderedPageBreak/>
        <w:t>фальсифікованих лікарських засобів, вчинену організованою групою, а також якщо предметом контрабанди були наркотичні засоби, психотропні речовини, їх аналоги чи прекурсори або фальсифіковані лікарські засоби в особливо великих розмірах».</w:t>
      </w:r>
    </w:p>
    <w:p w14:paraId="0C1DAE0B" w14:textId="77777777" w:rsidR="00FB4A2A" w:rsidRPr="007C55BB" w:rsidRDefault="00FB4A2A" w:rsidP="007C55BB">
      <w:pPr>
        <w:autoSpaceDE w:val="0"/>
        <w:autoSpaceDN w:val="0"/>
        <w:spacing w:line="240" w:lineRule="auto"/>
        <w:ind w:firstLine="709"/>
        <w:textAlignment w:val="auto"/>
        <w:rPr>
          <w:rFonts w:ascii="Times New Roman" w:hAnsi="Times New Roman" w:cs="Times New Roman"/>
          <w:sz w:val="28"/>
          <w:szCs w:val="28"/>
          <w:lang w:val="uk-UA"/>
        </w:rPr>
      </w:pPr>
      <w:r w:rsidRPr="007C55BB">
        <w:rPr>
          <w:rFonts w:ascii="Times New Roman" w:hAnsi="Times New Roman" w:cs="Times New Roman"/>
          <w:sz w:val="28"/>
          <w:szCs w:val="28"/>
          <w:lang w:val="uk-UA"/>
        </w:rPr>
        <w:t xml:space="preserve">Згідно з приміткою до цієї статті, поняття </w:t>
      </w:r>
      <w:r w:rsidRPr="007C55BB">
        <w:rPr>
          <w:rFonts w:ascii="Times New Roman" w:hAnsi="Times New Roman" w:cs="Times New Roman"/>
          <w:i/>
          <w:sz w:val="28"/>
          <w:szCs w:val="28"/>
          <w:lang w:val="uk-UA"/>
        </w:rPr>
        <w:t>великий</w:t>
      </w:r>
      <w:r w:rsidRPr="007C55BB">
        <w:rPr>
          <w:rFonts w:ascii="Times New Roman" w:hAnsi="Times New Roman" w:cs="Times New Roman"/>
          <w:sz w:val="28"/>
          <w:szCs w:val="28"/>
          <w:lang w:val="uk-UA"/>
        </w:rPr>
        <w:t xml:space="preserve"> та </w:t>
      </w:r>
      <w:r w:rsidRPr="007C55BB">
        <w:rPr>
          <w:rFonts w:ascii="Times New Roman" w:hAnsi="Times New Roman" w:cs="Times New Roman"/>
          <w:i/>
          <w:sz w:val="28"/>
          <w:szCs w:val="28"/>
          <w:lang w:val="uk-UA"/>
        </w:rPr>
        <w:t>особливо великий розмір</w:t>
      </w:r>
      <w:r w:rsidRPr="007C55BB">
        <w:rPr>
          <w:rFonts w:ascii="Times New Roman" w:hAnsi="Times New Roman" w:cs="Times New Roman"/>
          <w:sz w:val="28"/>
          <w:szCs w:val="28"/>
          <w:lang w:val="uk-UA"/>
        </w:rPr>
        <w:t xml:space="preserve"> наркотичних засобів, психотропних речовин, їх аналогів або прекурсорів, а також отруйних чи сильнодіючих речовин, отруйних чи сильнодіючих лікарських засобів або фальсифікованих лікарських засобів, що застосовується в цьому розділі,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державної політики у сфері обігу наркотичних засобів, психотропних речовин, їх аналогів і прекурсорів та протидії їх незаконному обігу.</w:t>
      </w:r>
    </w:p>
    <w:p w14:paraId="69AAA1FA" w14:textId="77777777" w:rsidR="00FB4A2A" w:rsidRPr="007C55BB" w:rsidRDefault="00FB4A2A" w:rsidP="007C55BB">
      <w:pPr>
        <w:autoSpaceDE w:val="0"/>
        <w:autoSpaceDN w:val="0"/>
        <w:spacing w:line="240" w:lineRule="auto"/>
        <w:ind w:firstLine="709"/>
        <w:textAlignment w:val="auto"/>
        <w:rPr>
          <w:rFonts w:ascii="Times New Roman" w:hAnsi="Times New Roman" w:cs="Times New Roman"/>
          <w:sz w:val="28"/>
          <w:szCs w:val="28"/>
          <w:lang w:val="uk-UA"/>
        </w:rPr>
      </w:pPr>
    </w:p>
    <w:p w14:paraId="5214E6AF"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
          <w:bCs/>
          <w:i/>
          <w:iCs/>
          <w:sz w:val="28"/>
          <w:szCs w:val="28"/>
          <w:lang w:val="uk-UA"/>
        </w:rPr>
      </w:pPr>
      <w:r w:rsidRPr="007C55BB">
        <w:rPr>
          <w:rFonts w:ascii="Times New Roman" w:eastAsia="Calibri" w:hAnsi="Times New Roman" w:cs="Times New Roman"/>
          <w:b/>
          <w:bCs/>
          <w:i/>
          <w:iCs/>
          <w:sz w:val="28"/>
          <w:szCs w:val="28"/>
          <w:lang w:val="uk-UA"/>
        </w:rPr>
        <w:t>Незаконне виробництво, виготовлення, придбання, зберігання, перевезення, пересилання чи збут наркотичних засобів, психотропних речовин або їх аналогів (ст. 307 КК України).</w:t>
      </w:r>
    </w:p>
    <w:p w14:paraId="06E2B2E0"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
          <w:iCs/>
          <w:sz w:val="28"/>
          <w:szCs w:val="28"/>
          <w:lang w:val="uk-UA"/>
        </w:rPr>
      </w:pPr>
      <w:r w:rsidRPr="007C55BB">
        <w:rPr>
          <w:rFonts w:ascii="Times New Roman" w:eastAsia="Calibri" w:hAnsi="Times New Roman" w:cs="Times New Roman"/>
          <w:bCs/>
          <w:i/>
          <w:iCs/>
          <w:sz w:val="28"/>
          <w:szCs w:val="28"/>
          <w:lang w:val="uk-UA"/>
        </w:rPr>
        <w:t>Незаконне виробництво, виготовлення, придбання, зберігання, перевезення чи пересилання з метою збуту, а також незаконний збут наркотичних засобів, психотропних речовин або їх аналогів (ч. 1 ст. 307 КК).</w:t>
      </w:r>
    </w:p>
    <w:p w14:paraId="41F4F30C"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b/>
          <w:sz w:val="28"/>
          <w:szCs w:val="28"/>
          <w:lang w:val="uk-UA"/>
        </w:rPr>
        <w:t>Безпосереднім об’єктом</w:t>
      </w:r>
      <w:r w:rsidRPr="007C55BB">
        <w:rPr>
          <w:rFonts w:ascii="Times New Roman" w:eastAsia="Calibri" w:hAnsi="Times New Roman" w:cs="Times New Roman"/>
          <w:sz w:val="28"/>
          <w:szCs w:val="28"/>
          <w:lang w:val="uk-UA"/>
        </w:rPr>
        <w:t xml:space="preserve"> цього злочину є суспільні відносини у сфері забезпечення правового режиму обігу наркотичних засобів, </w:t>
      </w:r>
      <w:r w:rsidRPr="007C55BB">
        <w:rPr>
          <w:rFonts w:ascii="Times New Roman" w:eastAsia="Calibri" w:hAnsi="Times New Roman" w:cs="Times New Roman"/>
          <w:bCs/>
          <w:iCs/>
          <w:sz w:val="28"/>
          <w:szCs w:val="28"/>
          <w:lang w:val="uk-UA"/>
        </w:rPr>
        <w:t xml:space="preserve">психотропних речовин або їх аналогів. Суспільна небезпечність цього діяння визначається тим, що незаконні операції з наркотичними засобами та їх неконтрольований, незаконний обіг спричиняють значну шкоду здоров’ю населення. </w:t>
      </w:r>
    </w:p>
    <w:p w14:paraId="6D1CEB9F"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
          <w:bCs/>
          <w:i/>
          <w:iCs/>
          <w:sz w:val="28"/>
          <w:szCs w:val="28"/>
          <w:lang w:val="uk-UA"/>
        </w:rPr>
        <w:t>Предмет</w:t>
      </w:r>
      <w:r w:rsidRPr="007C55BB">
        <w:rPr>
          <w:rFonts w:ascii="Times New Roman" w:eastAsia="Calibri" w:hAnsi="Times New Roman" w:cs="Times New Roman"/>
          <w:bCs/>
          <w:iCs/>
          <w:sz w:val="28"/>
          <w:szCs w:val="28"/>
          <w:lang w:val="uk-UA"/>
        </w:rPr>
        <w:t xml:space="preserve"> злочину утворюють наркотичні засоби, психотропні речовини або їх аналоги (їх поняття надано у п. 1).</w:t>
      </w:r>
    </w:p>
    <w:p w14:paraId="098831EB" w14:textId="77777777" w:rsidR="00FB4A2A" w:rsidRPr="007C55BB" w:rsidRDefault="00FB4A2A" w:rsidP="007C55BB">
      <w:pPr>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b/>
          <w:sz w:val="28"/>
          <w:szCs w:val="28"/>
          <w:lang w:val="uk-UA"/>
        </w:rPr>
        <w:t>Об</w:t>
      </w:r>
      <w:r w:rsidRPr="007C55BB">
        <w:rPr>
          <w:rFonts w:ascii="Times New Roman" w:eastAsia="Calibri" w:hAnsi="Times New Roman" w:cs="Times New Roman"/>
          <w:b/>
          <w:bCs/>
          <w:iCs/>
          <w:sz w:val="28"/>
          <w:szCs w:val="28"/>
          <w:lang w:val="uk-UA"/>
        </w:rPr>
        <w:t>’</w:t>
      </w:r>
      <w:r w:rsidRPr="007C55BB">
        <w:rPr>
          <w:rFonts w:ascii="Times New Roman" w:eastAsia="Calibri" w:hAnsi="Times New Roman" w:cs="Times New Roman"/>
          <w:b/>
          <w:sz w:val="28"/>
          <w:szCs w:val="28"/>
          <w:lang w:val="uk-UA"/>
        </w:rPr>
        <w:t>єктивна сторона</w:t>
      </w:r>
      <w:r w:rsidRPr="007C55BB">
        <w:rPr>
          <w:rFonts w:ascii="Times New Roman" w:eastAsia="Calibri" w:hAnsi="Times New Roman" w:cs="Times New Roman"/>
          <w:sz w:val="28"/>
          <w:szCs w:val="28"/>
          <w:lang w:val="uk-UA"/>
        </w:rPr>
        <w:t xml:space="preserve"> злочину передбачає вчинення хоча б однієї з альтернативних форм дій, а саме незаконне: 1) виробництво; 2) виготовлення; 3) придбання; 4) зберігання; 5) перевезення; 6) пересилання; 7) збут наркотичних засобів, психотропних речовин або їх аналогів.</w:t>
      </w:r>
    </w:p>
    <w:p w14:paraId="48EFC14A"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bCs/>
          <w:i/>
          <w:iCs/>
          <w:sz w:val="28"/>
          <w:szCs w:val="28"/>
          <w:lang w:val="uk-UA"/>
        </w:rPr>
        <w:t>Незаконне виробництво</w:t>
      </w:r>
      <w:r w:rsidRPr="007C55BB">
        <w:rPr>
          <w:rFonts w:ascii="Times New Roman" w:eastAsia="Calibri" w:hAnsi="Times New Roman" w:cs="Times New Roman"/>
          <w:bCs/>
          <w:iCs/>
          <w:sz w:val="28"/>
          <w:szCs w:val="28"/>
          <w:lang w:val="uk-UA"/>
        </w:rPr>
        <w:t xml:space="preserve"> наркотичних засобів, психотропних речовин або їх аналогів – це дії, </w:t>
      </w:r>
      <w:r w:rsidRPr="007C55BB">
        <w:rPr>
          <w:rFonts w:ascii="Times New Roman" w:eastAsia="Calibri" w:hAnsi="Times New Roman" w:cs="Times New Roman"/>
          <w:sz w:val="28"/>
          <w:szCs w:val="28"/>
          <w:lang w:val="uk-UA"/>
        </w:rPr>
        <w:t>пов’язані із серійним одержанням наркотичних засобів, психотропних речовин з хімічних речовин або рослин, включно з відокремленням частин рослин або наркотичних засобів чи психотропних речовин від рослин, з яких їх одержують, здійснені всупереч установленому законом порядку.</w:t>
      </w:r>
    </w:p>
    <w:p w14:paraId="30D70136"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sz w:val="28"/>
          <w:szCs w:val="28"/>
          <w:highlight w:val="yellow"/>
          <w:lang w:val="uk-UA"/>
        </w:rPr>
      </w:pPr>
      <w:r w:rsidRPr="007C55BB">
        <w:rPr>
          <w:rFonts w:ascii="Times New Roman" w:eastAsia="Calibri" w:hAnsi="Times New Roman" w:cs="Times New Roman"/>
          <w:i/>
          <w:sz w:val="28"/>
          <w:szCs w:val="28"/>
          <w:lang w:val="uk-UA"/>
        </w:rPr>
        <w:t>Серійним одержанням</w:t>
      </w:r>
      <w:r w:rsidRPr="007C55BB">
        <w:rPr>
          <w:rFonts w:ascii="Times New Roman" w:eastAsia="Calibri" w:hAnsi="Times New Roman" w:cs="Times New Roman"/>
          <w:sz w:val="28"/>
          <w:szCs w:val="28"/>
          <w:lang w:val="uk-UA"/>
        </w:rPr>
        <w:t xml:space="preserve"> вважається виробничий процес з отримання партій наркотичних засобів, психотропних речовин або їх аналогів за відповідною технологією, на спеціальному обладнанні за стандартом чи зразком.</w:t>
      </w:r>
    </w:p>
    <w:p w14:paraId="4356397A" w14:textId="77777777" w:rsidR="00FB4A2A" w:rsidRPr="007C55BB" w:rsidRDefault="00FB4A2A" w:rsidP="007C55BB">
      <w:pPr>
        <w:autoSpaceDE w:val="0"/>
        <w:autoSpaceDN w:val="0"/>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i/>
          <w:sz w:val="28"/>
          <w:szCs w:val="28"/>
          <w:lang w:val="uk-UA"/>
        </w:rPr>
        <w:t>Незаконне виготовлення</w:t>
      </w:r>
      <w:r w:rsidRPr="007C55BB">
        <w:rPr>
          <w:rFonts w:ascii="Times New Roman" w:eastAsia="Calibri" w:hAnsi="Times New Roman" w:cs="Times New Roman"/>
          <w:sz w:val="28"/>
          <w:szCs w:val="28"/>
          <w:lang w:val="uk-UA"/>
        </w:rPr>
        <w:t xml:space="preserve"> наркотичних засобів, психотропних речовин або їх аналогів – це всі дії (включно з рафінуванням, підвищенням у препараті концентрації наркотичних засобів і психотропних речовин чи їх переробкою), </w:t>
      </w:r>
      <w:r w:rsidRPr="007C55BB">
        <w:rPr>
          <w:rFonts w:ascii="Times New Roman" w:eastAsia="Calibri" w:hAnsi="Times New Roman" w:cs="Times New Roman"/>
          <w:sz w:val="28"/>
          <w:szCs w:val="28"/>
          <w:lang w:val="uk-UA"/>
        </w:rPr>
        <w:lastRenderedPageBreak/>
        <w:t xml:space="preserve">здійснені всупереч встановленому законом порядку, у результаті яких на основі наркотичних засобів, психотропних речовин, прекурсорів наркотичних засобів і психотропних речовин одержуються готові для використання та/або вживання форми наркотичних засобів, психотропних речовин або лікарські засоби, що їх містять, чи інші наркотичні засоби або психотропні речовини. </w:t>
      </w:r>
    </w:p>
    <w:p w14:paraId="5DE7D463"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Cs/>
          <w:i/>
          <w:iCs/>
          <w:sz w:val="28"/>
          <w:szCs w:val="28"/>
          <w:lang w:val="uk-UA"/>
        </w:rPr>
        <w:t xml:space="preserve">Незаконне придбання </w:t>
      </w:r>
      <w:r w:rsidRPr="007C55BB">
        <w:rPr>
          <w:rFonts w:ascii="Times New Roman" w:eastAsia="Calibri" w:hAnsi="Times New Roman" w:cs="Times New Roman"/>
          <w:bCs/>
          <w:iCs/>
          <w:sz w:val="28"/>
          <w:szCs w:val="28"/>
          <w:lang w:val="uk-UA"/>
        </w:rPr>
        <w:t xml:space="preserve">наркотичних засобів, психотропних речовин та їх аналогів </w:t>
      </w:r>
      <w:r w:rsidRPr="007C55BB">
        <w:rPr>
          <w:rFonts w:ascii="Times New Roman" w:eastAsia="Calibri" w:hAnsi="Times New Roman" w:cs="Times New Roman"/>
          <w:bCs/>
          <w:i/>
          <w:iCs/>
          <w:sz w:val="28"/>
          <w:szCs w:val="28"/>
          <w:lang w:val="uk-UA"/>
        </w:rPr>
        <w:t xml:space="preserve">– </w:t>
      </w:r>
      <w:r w:rsidRPr="007C55BB">
        <w:rPr>
          <w:rFonts w:ascii="Times New Roman" w:eastAsia="Calibri" w:hAnsi="Times New Roman" w:cs="Times New Roman"/>
          <w:bCs/>
          <w:iCs/>
          <w:sz w:val="28"/>
          <w:szCs w:val="28"/>
          <w:lang w:val="uk-UA"/>
        </w:rPr>
        <w:t>це купівля, обмін на інші товари або речі, прийняття як плати за виконану роботу чи надані послуги, позики, подарунка або сплати боргу чи привласнення знайденого. Під незаконним придбанням також слід розуміти збирання залишків нарковмісних рослин на пожнивних земельних площах після зняття з них охорони, на земельних ділянках громадян, а також збирання таких дикорослих рослин чи їх частин на пустирях.</w:t>
      </w:r>
    </w:p>
    <w:p w14:paraId="21CBB65B"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highlight w:val="yellow"/>
          <w:lang w:val="uk-UA"/>
        </w:rPr>
      </w:pPr>
      <w:r w:rsidRPr="007C55BB">
        <w:rPr>
          <w:rFonts w:ascii="Times New Roman" w:eastAsia="Calibri" w:hAnsi="Times New Roman" w:cs="Times New Roman"/>
          <w:sz w:val="28"/>
          <w:szCs w:val="28"/>
          <w:lang w:val="uk-UA"/>
        </w:rPr>
        <w:t xml:space="preserve">Однак </w:t>
      </w:r>
      <w:r w:rsidRPr="007C55BB">
        <w:rPr>
          <w:rFonts w:ascii="Times New Roman" w:eastAsia="Calibri" w:hAnsi="Times New Roman" w:cs="Times New Roman"/>
          <w:i/>
          <w:sz w:val="28"/>
          <w:szCs w:val="28"/>
          <w:lang w:val="uk-UA"/>
        </w:rPr>
        <w:t>не визнається незаконним</w:t>
      </w:r>
      <w:r w:rsidRPr="007C55BB">
        <w:rPr>
          <w:rFonts w:ascii="Times New Roman" w:eastAsia="Calibri" w:hAnsi="Times New Roman" w:cs="Times New Roman"/>
          <w:sz w:val="28"/>
          <w:szCs w:val="28"/>
          <w:lang w:val="uk-UA"/>
        </w:rPr>
        <w:t xml:space="preserve"> придбання наркотичних засобів і психотропних речовин за рецептом лікаря, а також у порядку проведення оперативної закупівлі.</w:t>
      </w:r>
    </w:p>
    <w:p w14:paraId="1F1F731D"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Cs/>
          <w:i/>
          <w:iCs/>
          <w:sz w:val="28"/>
          <w:szCs w:val="28"/>
          <w:lang w:val="uk-UA"/>
        </w:rPr>
        <w:t>Незаконне зберігання</w:t>
      </w:r>
      <w:r w:rsidRPr="007C55BB">
        <w:rPr>
          <w:rFonts w:ascii="Times New Roman" w:eastAsia="Calibri" w:hAnsi="Times New Roman" w:cs="Times New Roman"/>
          <w:bCs/>
          <w:iCs/>
          <w:sz w:val="28"/>
          <w:szCs w:val="28"/>
          <w:lang w:val="uk-UA"/>
        </w:rPr>
        <w:t xml:space="preserve"> наркотичних засобів, психотропних речовин або їх аналогів – це будь-які умисні дії, пов’язані з фактичним незаконним перебуванням указаних речовин у володінні винного: при собі в одязі, у сумці, в приміщенні тощо.</w:t>
      </w:r>
    </w:p>
    <w:p w14:paraId="148FDFE7"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Відповідальність за незаконне зберігання наркотичних засобів, психотропних речовин та їх аналогів настає незалежно від його тривалості.</w:t>
      </w:r>
    </w:p>
    <w:p w14:paraId="6E8D5584"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i/>
          <w:sz w:val="28"/>
          <w:szCs w:val="28"/>
          <w:lang w:val="uk-UA"/>
        </w:rPr>
        <w:t>Незаконне перевезення</w:t>
      </w:r>
      <w:r w:rsidRPr="007C55BB">
        <w:rPr>
          <w:rFonts w:ascii="Times New Roman" w:eastAsia="Calibri" w:hAnsi="Times New Roman" w:cs="Times New Roman"/>
          <w:sz w:val="28"/>
          <w:szCs w:val="28"/>
          <w:lang w:val="uk-UA"/>
        </w:rPr>
        <w:t xml:space="preserve"> наркотичних засобів, психотропних речовин або їх аналогів полягає в умисному переміщенні їх будь-яким видом транспорту в межах території України з порушенням порядку і правил, установлених чинним законодавством.</w:t>
      </w:r>
    </w:p>
    <w:p w14:paraId="3F16966C"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bookmarkStart w:id="10" w:name="o23"/>
      <w:bookmarkEnd w:id="10"/>
      <w:r w:rsidRPr="007C55BB">
        <w:rPr>
          <w:rFonts w:ascii="Times New Roman" w:eastAsia="Calibri" w:hAnsi="Times New Roman" w:cs="Times New Roman"/>
          <w:sz w:val="28"/>
          <w:szCs w:val="28"/>
          <w:lang w:val="uk-UA"/>
        </w:rPr>
        <w:t>Від перевезення наркотичних засобів, психотропних речовин або їх аналогів слід відрізняти їх перенесення з одного місця в інше, під час якого транспорт не використовується. Такі дії мають розглядатись як зберігання цих засобів і речовин.</w:t>
      </w:r>
    </w:p>
    <w:p w14:paraId="6095959C"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bCs/>
          <w:i/>
          <w:iCs/>
          <w:sz w:val="28"/>
          <w:szCs w:val="28"/>
          <w:lang w:val="uk-UA"/>
        </w:rPr>
        <w:t>Незаконне пересилання</w:t>
      </w:r>
      <w:r w:rsidRPr="007C55BB">
        <w:rPr>
          <w:rFonts w:ascii="Times New Roman" w:eastAsia="Calibri" w:hAnsi="Times New Roman" w:cs="Times New Roman"/>
          <w:sz w:val="28"/>
          <w:szCs w:val="28"/>
          <w:lang w:val="uk-UA"/>
        </w:rPr>
        <w:t xml:space="preserve"> наркотичних засобів, психотропних речовин або їх аналогів – це незаконне переміщення їх у просторі шляхом відправлення поштою, багажем, посильним або в інший спосіб з одного місця в інше в межах території України. При цьому злочин вважається </w:t>
      </w:r>
      <w:r w:rsidRPr="007C55BB">
        <w:rPr>
          <w:rFonts w:ascii="Times New Roman" w:eastAsia="Calibri" w:hAnsi="Times New Roman" w:cs="Times New Roman"/>
          <w:i/>
          <w:sz w:val="28"/>
          <w:szCs w:val="28"/>
          <w:lang w:val="uk-UA"/>
        </w:rPr>
        <w:t>закінченим з моменту</w:t>
      </w:r>
      <w:r w:rsidRPr="007C55BB">
        <w:rPr>
          <w:rFonts w:ascii="Times New Roman" w:eastAsia="Calibri" w:hAnsi="Times New Roman" w:cs="Times New Roman"/>
          <w:sz w:val="28"/>
          <w:szCs w:val="28"/>
          <w:lang w:val="uk-UA"/>
        </w:rPr>
        <w:t xml:space="preserve"> оформлення і відправлення посилки, багажу, листа або бандеролі з цими засобами або речовинами незалежно від того, отримав їх адресат чи ні. Якщо злочин не було доведено до кінця з причин, що не залежали від волі винної особи (наприклад, у зв’язку з її затриманням під час оформлення квитанції на відправлення посилки, бандеролі чи вантажного контейнера або під час їх огляду в момент здавання для пересилання), її дії слід кваліфікувати як замах на вчинення цього злочину.</w:t>
      </w:r>
    </w:p>
    <w:p w14:paraId="65995C7C"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Під </w:t>
      </w:r>
      <w:r w:rsidRPr="007C55BB">
        <w:rPr>
          <w:rFonts w:ascii="Times New Roman" w:eastAsia="Calibri" w:hAnsi="Times New Roman" w:cs="Times New Roman"/>
          <w:i/>
          <w:sz w:val="28"/>
          <w:szCs w:val="28"/>
          <w:lang w:val="uk-UA"/>
        </w:rPr>
        <w:t>незаконним збутом</w:t>
      </w:r>
      <w:r w:rsidRPr="007C55BB">
        <w:rPr>
          <w:rFonts w:ascii="Times New Roman" w:eastAsia="Calibri" w:hAnsi="Times New Roman" w:cs="Times New Roman"/>
          <w:sz w:val="28"/>
          <w:szCs w:val="28"/>
          <w:lang w:val="uk-UA"/>
        </w:rPr>
        <w:t xml:space="preserve"> наркотичних засобів, психотропних речовин або їх аналогів розуміють будь-які оплатні чи безоплатні форми їх реалізації/відчуження (продаж, дарування, обмін, сплата боргу, позика, введення володільцем цих засобів або речовин ін’єкцій іншій особі за її згодою тощо), в результаті якого вони переходять у володіння і розпорядження інших </w:t>
      </w:r>
      <w:r w:rsidRPr="007C55BB">
        <w:rPr>
          <w:rFonts w:ascii="Times New Roman" w:eastAsia="Calibri" w:hAnsi="Times New Roman" w:cs="Times New Roman"/>
          <w:sz w:val="28"/>
          <w:szCs w:val="28"/>
          <w:lang w:val="uk-UA"/>
        </w:rPr>
        <w:lastRenderedPageBreak/>
        <w:t xml:space="preserve">осіб. При цьому слід розуміти, що обопільне введення ін’єкцій наркотичного засобу, психотропної речовини чи їх аналогу особами, які їх придбали за спільні кошти, збуту не утворюють. </w:t>
      </w:r>
    </w:p>
    <w:p w14:paraId="477DE095"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Злочин вважається </w:t>
      </w:r>
      <w:r w:rsidRPr="007C55BB">
        <w:rPr>
          <w:rFonts w:ascii="Times New Roman" w:eastAsia="Calibri" w:hAnsi="Times New Roman" w:cs="Times New Roman"/>
          <w:i/>
          <w:sz w:val="28"/>
          <w:szCs w:val="28"/>
          <w:lang w:val="uk-UA"/>
        </w:rPr>
        <w:t>закінченим з моменту</w:t>
      </w:r>
      <w:r w:rsidRPr="007C55BB">
        <w:rPr>
          <w:rFonts w:ascii="Times New Roman" w:eastAsia="Calibri" w:hAnsi="Times New Roman" w:cs="Times New Roman"/>
          <w:sz w:val="28"/>
          <w:szCs w:val="28"/>
          <w:lang w:val="uk-UA"/>
        </w:rPr>
        <w:t xml:space="preserve"> вчинення однієї із зазначених у диспозиції статті альтернативних дій. Однак цей момент є різним залежно від конкретно вчиненого діяння. Зокрема, незаконне виготовлення наркотичних засобів або психотропних речовин утворює закінчений склад злочину з моменту, коли почали вчинятися дії, спрямовані на одержання таких засобів чи речовин, готових до вживання, або на рафінування чи підвищення у препаратах їх концентрації;</w:t>
      </w:r>
      <w:r w:rsidRPr="007C55BB">
        <w:rPr>
          <w:rFonts w:ascii="Times New Roman" w:eastAsia="Calibri" w:hAnsi="Times New Roman" w:cs="Times New Roman"/>
          <w:i/>
          <w:sz w:val="28"/>
          <w:szCs w:val="28"/>
          <w:lang w:val="uk-UA"/>
        </w:rPr>
        <w:t xml:space="preserve"> </w:t>
      </w:r>
      <w:r w:rsidRPr="007C55BB">
        <w:rPr>
          <w:rFonts w:ascii="Times New Roman" w:eastAsia="Calibri" w:hAnsi="Times New Roman" w:cs="Times New Roman"/>
          <w:sz w:val="28"/>
          <w:szCs w:val="28"/>
          <w:lang w:val="uk-UA"/>
        </w:rPr>
        <w:t xml:space="preserve">незаконне придбання – з моменту фактичного заволодіння ними особою; незаконне зберігання – з моменту, коли такі засоби фактично почали перебувати у володінні винного; незаконне перевезення – з моменту початку їх переміщення будь-яким видом транспорту; незаконне пересилання з моменту оформлення і відправлення посилки, багажу, листа чи бандеролі з цими засобами або речовинами незалежно від того, отримав їх адресат чи ні, а збут вважається </w:t>
      </w:r>
      <w:r w:rsidRPr="007C55BB">
        <w:rPr>
          <w:rFonts w:ascii="Times New Roman" w:eastAsia="Calibri" w:hAnsi="Times New Roman" w:cs="Times New Roman"/>
          <w:i/>
          <w:sz w:val="28"/>
          <w:szCs w:val="28"/>
          <w:lang w:val="uk-UA"/>
        </w:rPr>
        <w:t xml:space="preserve">закінченим </w:t>
      </w:r>
      <w:r w:rsidRPr="007C55BB">
        <w:rPr>
          <w:rFonts w:ascii="Times New Roman" w:eastAsia="Calibri" w:hAnsi="Times New Roman" w:cs="Times New Roman"/>
          <w:sz w:val="28"/>
          <w:szCs w:val="28"/>
          <w:lang w:val="uk-UA"/>
        </w:rPr>
        <w:t xml:space="preserve">з моменту відчуження цих засобів чи речовин винною особою. </w:t>
      </w:r>
    </w:p>
    <w:p w14:paraId="431D7E4F"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
          <w:bCs/>
          <w:iCs/>
          <w:sz w:val="28"/>
          <w:szCs w:val="28"/>
          <w:lang w:val="uk-UA"/>
        </w:rPr>
        <w:t xml:space="preserve">Суб’єкт злочину </w:t>
      </w:r>
      <w:r w:rsidRPr="007C55BB">
        <w:rPr>
          <w:rFonts w:ascii="Times New Roman" w:eastAsia="Calibri" w:hAnsi="Times New Roman" w:cs="Times New Roman"/>
          <w:bCs/>
          <w:iCs/>
          <w:sz w:val="28"/>
          <w:szCs w:val="28"/>
          <w:lang w:val="uk-UA"/>
        </w:rPr>
        <w:t>є загальним – це фізична осудна особа, якій до вчинення злочину виповнилося 16 років.</w:t>
      </w:r>
    </w:p>
    <w:p w14:paraId="5D836FCB"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bookmarkStart w:id="11" w:name="_Hlk41759484"/>
      <w:r w:rsidRPr="007C55BB">
        <w:rPr>
          <w:rFonts w:ascii="Times New Roman" w:eastAsia="Calibri" w:hAnsi="Times New Roman" w:cs="Times New Roman"/>
          <w:b/>
          <w:bCs/>
          <w:iCs/>
          <w:sz w:val="28"/>
          <w:szCs w:val="28"/>
          <w:lang w:val="uk-UA"/>
        </w:rPr>
        <w:t>Суб’єктивна сторона</w:t>
      </w:r>
      <w:r w:rsidRPr="007C55BB">
        <w:rPr>
          <w:rFonts w:ascii="Times New Roman" w:eastAsia="Calibri" w:hAnsi="Times New Roman" w:cs="Times New Roman"/>
          <w:bCs/>
          <w:iCs/>
          <w:sz w:val="28"/>
          <w:szCs w:val="28"/>
          <w:lang w:val="uk-UA"/>
        </w:rPr>
        <w:t xml:space="preserve"> злочину характеризується прямим умислом, та спеціальною </w:t>
      </w:r>
      <w:r w:rsidRPr="007C55BB">
        <w:rPr>
          <w:rFonts w:ascii="Times New Roman" w:eastAsia="Calibri" w:hAnsi="Times New Roman" w:cs="Times New Roman"/>
          <w:b/>
          <w:bCs/>
          <w:i/>
          <w:iCs/>
          <w:sz w:val="28"/>
          <w:szCs w:val="28"/>
          <w:lang w:val="uk-UA"/>
        </w:rPr>
        <w:t>метою</w:t>
      </w:r>
      <w:r w:rsidRPr="007C55BB">
        <w:rPr>
          <w:rFonts w:ascii="Times New Roman" w:eastAsia="Calibri" w:hAnsi="Times New Roman" w:cs="Times New Roman"/>
          <w:bCs/>
          <w:iCs/>
          <w:sz w:val="28"/>
          <w:szCs w:val="28"/>
          <w:lang w:val="uk-UA"/>
        </w:rPr>
        <w:t xml:space="preserve"> – збутом наркотичних засобів, психотропних речовин або їх аналогів.</w:t>
      </w:r>
      <w:bookmarkEnd w:id="11"/>
    </w:p>
    <w:p w14:paraId="1664A972" w14:textId="77777777" w:rsidR="00FB4A2A" w:rsidRPr="007C55BB" w:rsidRDefault="00FB4A2A" w:rsidP="007C55BB">
      <w:pPr>
        <w:autoSpaceDE w:val="0"/>
        <w:autoSpaceDN w:val="0"/>
        <w:spacing w:line="240" w:lineRule="auto"/>
        <w:ind w:firstLine="720"/>
        <w:textAlignment w:val="auto"/>
        <w:rPr>
          <w:rFonts w:ascii="Times New Roman" w:hAnsi="Times New Roman" w:cs="Times New Roman"/>
          <w:b/>
          <w:sz w:val="28"/>
          <w:szCs w:val="28"/>
          <w:lang w:val="uk-UA"/>
        </w:rPr>
      </w:pPr>
      <w:r w:rsidRPr="007C55BB">
        <w:rPr>
          <w:rFonts w:ascii="Times New Roman" w:hAnsi="Times New Roman" w:cs="Times New Roman"/>
          <w:b/>
          <w:sz w:val="28"/>
          <w:szCs w:val="28"/>
          <w:lang w:val="uk-UA"/>
        </w:rPr>
        <w:t>Кваліфікуючі ознаки:</w:t>
      </w:r>
    </w:p>
    <w:p w14:paraId="2EC54711" w14:textId="77777777" w:rsidR="00FB4A2A" w:rsidRPr="007C55BB" w:rsidRDefault="00FB4A2A" w:rsidP="007C55BB">
      <w:pPr>
        <w:autoSpaceDE w:val="0"/>
        <w:autoSpaceDN w:val="0"/>
        <w:spacing w:line="240" w:lineRule="auto"/>
        <w:ind w:firstLine="720"/>
        <w:textAlignment w:val="auto"/>
        <w:rPr>
          <w:rFonts w:ascii="Times New Roman" w:hAnsi="Times New Roman" w:cs="Times New Roman"/>
          <w:sz w:val="28"/>
          <w:szCs w:val="28"/>
          <w:lang w:val="uk-UA"/>
        </w:rPr>
      </w:pPr>
      <w:r w:rsidRPr="007C55BB">
        <w:rPr>
          <w:rFonts w:ascii="Times New Roman" w:hAnsi="Times New Roman" w:cs="Times New Roman"/>
          <w:sz w:val="28"/>
          <w:szCs w:val="28"/>
          <w:lang w:val="uk-UA"/>
        </w:rPr>
        <w:t>–</w:t>
      </w:r>
      <w:r w:rsidRPr="007C55BB">
        <w:rPr>
          <w:rFonts w:ascii="Times New Roman" w:hAnsi="Times New Roman" w:cs="Times New Roman"/>
          <w:b/>
          <w:sz w:val="28"/>
          <w:szCs w:val="28"/>
          <w:lang w:val="uk-UA"/>
        </w:rPr>
        <w:t xml:space="preserve"> ч. 2 ст. 307 </w:t>
      </w:r>
      <w:r w:rsidRPr="007C55BB">
        <w:rPr>
          <w:rFonts w:ascii="Times New Roman" w:hAnsi="Times New Roman" w:cs="Times New Roman"/>
          <w:sz w:val="28"/>
          <w:szCs w:val="28"/>
          <w:lang w:val="uk-UA"/>
        </w:rPr>
        <w:t>передбачено відповідальність за «ті самі дії, вчинені повторно або за попередньою змовою групою осіб, або особою, яка раніше вчинила один із злочинів, передбачених статтями 308–310, 312, 314, 315, 317 цього Кодексу, або із залученням неповнолітнього, а також збут наркотичних засобів, психотропних речовин або їх аналогів у місцях, що призначені для проведення навчальних, спортивних і культурних заходів, та в інших місцях масового перебування громадян, або збут чи передача цих речовин у місця позбавлення волі, або якщо предметом таких дій були наркотичні засоби, психотропні речовини або їх аналоги у великих розмірах чи особливо небезпечні наркотичні засоби або психотропні речовини»;</w:t>
      </w:r>
    </w:p>
    <w:p w14:paraId="61442A0B" w14:textId="77777777" w:rsidR="00FB4A2A" w:rsidRPr="007C55BB" w:rsidRDefault="00FB4A2A" w:rsidP="007C55BB">
      <w:pPr>
        <w:autoSpaceDE w:val="0"/>
        <w:autoSpaceDN w:val="0"/>
        <w:spacing w:line="240" w:lineRule="auto"/>
        <w:ind w:firstLine="720"/>
        <w:textAlignment w:val="auto"/>
        <w:rPr>
          <w:rFonts w:ascii="Times New Roman" w:hAnsi="Times New Roman" w:cs="Times New Roman"/>
          <w:sz w:val="28"/>
          <w:szCs w:val="28"/>
          <w:lang w:val="uk-UA"/>
        </w:rPr>
      </w:pPr>
      <w:r w:rsidRPr="007C55BB">
        <w:rPr>
          <w:rFonts w:ascii="Times New Roman" w:hAnsi="Times New Roman" w:cs="Times New Roman"/>
          <w:sz w:val="28"/>
          <w:szCs w:val="28"/>
          <w:lang w:val="uk-UA"/>
        </w:rPr>
        <w:t>–</w:t>
      </w:r>
      <w:r w:rsidRPr="007C55BB">
        <w:rPr>
          <w:rFonts w:ascii="Times New Roman" w:hAnsi="Times New Roman" w:cs="Times New Roman"/>
          <w:b/>
          <w:sz w:val="28"/>
          <w:szCs w:val="28"/>
          <w:lang w:val="uk-UA"/>
        </w:rPr>
        <w:t xml:space="preserve"> ч. 3 ст. 307 </w:t>
      </w:r>
      <w:r w:rsidRPr="007C55BB">
        <w:rPr>
          <w:rFonts w:ascii="Times New Roman" w:hAnsi="Times New Roman" w:cs="Times New Roman"/>
          <w:sz w:val="28"/>
          <w:szCs w:val="28"/>
          <w:lang w:val="uk-UA"/>
        </w:rPr>
        <w:t>установлено відповідальність за «дії, передбачені частинами першою або другою цієї статті, вчинені організованою групою, а також якщо предметом таких дій були наркотичні засоби, психотропні речовини або їх аналоги в особливо великих розмірах, або вчинені із залученням малолітнього або щодо малолітнього».</w:t>
      </w:r>
    </w:p>
    <w:p w14:paraId="0F0DE428"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b/>
          <w:bCs/>
          <w:iCs/>
          <w:sz w:val="28"/>
          <w:szCs w:val="28"/>
          <w:lang w:val="uk-UA"/>
        </w:rPr>
        <w:t>Частина 4 ст. 307 КК України</w:t>
      </w:r>
      <w:r w:rsidRPr="007C55BB">
        <w:rPr>
          <w:rFonts w:ascii="Times New Roman" w:eastAsia="Calibri" w:hAnsi="Times New Roman" w:cs="Times New Roman"/>
          <w:bCs/>
          <w:iCs/>
          <w:sz w:val="28"/>
          <w:szCs w:val="28"/>
          <w:lang w:val="uk-UA"/>
        </w:rPr>
        <w:t xml:space="preserve"> містить </w:t>
      </w:r>
      <w:r w:rsidRPr="007C55BB">
        <w:rPr>
          <w:rFonts w:ascii="Times New Roman" w:eastAsia="Calibri" w:hAnsi="Times New Roman" w:cs="Times New Roman"/>
          <w:bCs/>
          <w:i/>
          <w:iCs/>
          <w:sz w:val="28"/>
          <w:szCs w:val="28"/>
          <w:lang w:val="uk-UA"/>
        </w:rPr>
        <w:t>спеціальний вид звільнення від кримінальної відповідальності</w:t>
      </w:r>
      <w:r w:rsidRPr="007C55BB">
        <w:rPr>
          <w:rFonts w:ascii="Times New Roman" w:eastAsia="Calibri" w:hAnsi="Times New Roman" w:cs="Times New Roman"/>
          <w:bCs/>
          <w:iCs/>
          <w:sz w:val="28"/>
          <w:szCs w:val="28"/>
          <w:lang w:val="uk-UA"/>
        </w:rPr>
        <w:t xml:space="preserve">, де вказано, що </w:t>
      </w:r>
      <w:r w:rsidRPr="007C55BB">
        <w:rPr>
          <w:rFonts w:ascii="Times New Roman" w:eastAsia="Calibri" w:hAnsi="Times New Roman" w:cs="Times New Roman"/>
          <w:sz w:val="28"/>
          <w:szCs w:val="28"/>
          <w:lang w:val="uk-UA"/>
        </w:rPr>
        <w:t>особа, яка добровільно здала наркотичні засоби, психотропні речовини або їх аналоги і вказала джерело їх придбання або сприяла розкриттю злочинів, пов</w:t>
      </w:r>
      <w:r w:rsidRPr="007C55BB">
        <w:rPr>
          <w:rFonts w:ascii="Times New Roman" w:eastAsia="Calibri" w:hAnsi="Times New Roman" w:cs="Times New Roman"/>
          <w:bCs/>
          <w:iCs/>
          <w:sz w:val="28"/>
          <w:szCs w:val="28"/>
          <w:lang w:val="uk-UA"/>
        </w:rPr>
        <w:t>’</w:t>
      </w:r>
      <w:r w:rsidRPr="007C55BB">
        <w:rPr>
          <w:rFonts w:ascii="Times New Roman" w:eastAsia="Calibri" w:hAnsi="Times New Roman" w:cs="Times New Roman"/>
          <w:sz w:val="28"/>
          <w:szCs w:val="28"/>
          <w:lang w:val="uk-UA"/>
        </w:rPr>
        <w:t>язаних з їх незаконним обігом, звільняється від кримінальної відповідальності за незаконне їх виробництво, виготовлення, придбання, зберігання, перевезення та пересилання (ч. 1 цієї статті, ч. 1 статті 309 КК України).</w:t>
      </w:r>
    </w:p>
    <w:p w14:paraId="22F6852F"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sz w:val="28"/>
          <w:szCs w:val="28"/>
          <w:lang w:val="uk-UA"/>
        </w:rPr>
        <w:lastRenderedPageBreak/>
        <w:t>Головною відмінністю цього злочину від злочину, кримінальна відповідальність за який передбачається статтею 309 КК України «Незаконне виробництво, виготовлення, придбання, зберігання, перевезення чи пересилання наркотичних засобів, психотропних речовин або їх аналогів без мети збуту», є відсутність мети збуту у разі ст. 309.</w:t>
      </w:r>
    </w:p>
    <w:p w14:paraId="66602DD2"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
          <w:bCs/>
          <w:iCs/>
          <w:sz w:val="28"/>
          <w:szCs w:val="28"/>
          <w:highlight w:val="yellow"/>
          <w:lang w:val="uk-UA"/>
        </w:rPr>
      </w:pPr>
    </w:p>
    <w:p w14:paraId="12CAB1A6" w14:textId="77777777" w:rsidR="00FB4A2A" w:rsidRPr="007C55BB" w:rsidRDefault="00FB4A2A"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050DF76A" w14:textId="77777777" w:rsidR="001A401A" w:rsidRPr="007C55BB" w:rsidRDefault="001A401A"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03D94347" w14:textId="77777777" w:rsidR="001A401A" w:rsidRPr="007C55BB" w:rsidRDefault="001A401A"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40F69CE3" w14:textId="77777777" w:rsidR="001A401A" w:rsidRPr="007C55BB" w:rsidRDefault="001A401A"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4FED7CBE" w14:textId="77777777" w:rsidR="001A401A" w:rsidRPr="007C55BB" w:rsidRDefault="001A401A"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64D75B6A" w14:textId="77777777" w:rsidR="001A401A" w:rsidRPr="007C55BB" w:rsidRDefault="001A401A"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34DADBE8" w14:textId="77777777" w:rsidR="001A401A" w:rsidRPr="007C55BB" w:rsidRDefault="001A401A"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4B332A6C"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04EF5498"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6C8CF926"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773F0DE7"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490554B9"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6C901625"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6EAE7A95"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36A18AC2"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6E550C37"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4FC28EB8"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75EA02AE"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2D75C53F"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1A1CDB6E"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601AC0C2"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7D61BC59"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2983956C"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38082A13"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2C42EC93"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1E7A9CCB"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60DDE5F8"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3BCC4D36" w14:textId="77777777" w:rsidR="00E46817" w:rsidRDefault="00E46817"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27BADC99" w14:textId="77777777" w:rsidR="007C55BB" w:rsidRDefault="007C55BB" w:rsidP="007C55BB">
      <w:pPr>
        <w:autoSpaceDE w:val="0"/>
        <w:autoSpaceDN w:val="0"/>
        <w:spacing w:line="240" w:lineRule="auto"/>
        <w:ind w:firstLine="709"/>
        <w:contextualSpacing/>
        <w:textAlignment w:val="auto"/>
        <w:rPr>
          <w:rFonts w:ascii="Times New Roman" w:eastAsia="Calibri" w:hAnsi="Times New Roman" w:cs="Times New Roman"/>
          <w:b/>
          <w:bCs/>
          <w:i/>
          <w:iCs/>
          <w:sz w:val="28"/>
          <w:szCs w:val="28"/>
          <w:lang w:val="uk-UA"/>
        </w:rPr>
      </w:pPr>
    </w:p>
    <w:p w14:paraId="46AD941A" w14:textId="77777777" w:rsidR="00E46817" w:rsidRPr="007C55BB" w:rsidRDefault="00E46817" w:rsidP="007C55BB">
      <w:pPr>
        <w:autoSpaceDE w:val="0"/>
        <w:autoSpaceDN w:val="0"/>
        <w:spacing w:line="240" w:lineRule="auto"/>
        <w:ind w:firstLine="709"/>
        <w:contextualSpacing/>
        <w:textAlignment w:val="auto"/>
        <w:rPr>
          <w:rFonts w:ascii="Times New Roman" w:eastAsia="Calibri" w:hAnsi="Times New Roman" w:cs="Times New Roman"/>
          <w:b/>
          <w:bCs/>
          <w:iCs/>
          <w:sz w:val="28"/>
          <w:szCs w:val="28"/>
          <w:lang w:val="uk-UA"/>
        </w:rPr>
      </w:pPr>
    </w:p>
    <w:p w14:paraId="0C177DF8" w14:textId="77777777" w:rsidR="00FB4A2A" w:rsidRPr="007C55BB" w:rsidRDefault="00FB4A2A"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r w:rsidRPr="007C55BB">
        <w:rPr>
          <w:rFonts w:ascii="Times New Roman" w:eastAsia="Calibri" w:hAnsi="Times New Roman" w:cs="Times New Roman"/>
          <w:b/>
          <w:sz w:val="28"/>
          <w:szCs w:val="28"/>
          <w:lang w:val="uk-UA"/>
        </w:rPr>
        <w:t>3. Злочини, пов’язані з незаконним заволодінням наркотичними засобами, а також обладнанням, призначеним для їх виготовлення</w:t>
      </w:r>
    </w:p>
    <w:p w14:paraId="7C48425F"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b/>
          <w:bCs/>
          <w:sz w:val="28"/>
          <w:szCs w:val="28"/>
          <w:lang w:val="uk-UA"/>
        </w:rPr>
      </w:pPr>
    </w:p>
    <w:p w14:paraId="7B2727F3"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b/>
          <w:i/>
          <w:sz w:val="28"/>
          <w:szCs w:val="28"/>
          <w:lang w:val="uk-UA"/>
        </w:rPr>
      </w:pPr>
      <w:r w:rsidRPr="007C55BB">
        <w:rPr>
          <w:rFonts w:ascii="Times New Roman" w:eastAsia="Calibri" w:hAnsi="Times New Roman" w:cs="Times New Roman"/>
          <w:b/>
          <w:bCs/>
          <w:i/>
          <w:sz w:val="28"/>
          <w:szCs w:val="28"/>
          <w:lang w:val="uk-UA"/>
        </w:rPr>
        <w:t>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r w:rsidRPr="007C55BB">
        <w:rPr>
          <w:rFonts w:ascii="Times New Roman" w:eastAsia="Calibri" w:hAnsi="Times New Roman" w:cs="Times New Roman"/>
          <w:b/>
          <w:i/>
          <w:sz w:val="28"/>
          <w:szCs w:val="28"/>
          <w:lang w:val="uk-UA"/>
        </w:rPr>
        <w:t xml:space="preserve"> (ст. 308 КК України)</w:t>
      </w:r>
    </w:p>
    <w:p w14:paraId="283495C8"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i/>
          <w:sz w:val="28"/>
          <w:szCs w:val="28"/>
          <w:lang w:val="uk-UA"/>
        </w:rPr>
      </w:pPr>
      <w:r w:rsidRPr="007C55BB">
        <w:rPr>
          <w:rFonts w:ascii="Times New Roman" w:eastAsia="Calibri" w:hAnsi="Times New Roman" w:cs="Times New Roman"/>
          <w:i/>
          <w:sz w:val="28"/>
          <w:szCs w:val="28"/>
          <w:lang w:val="uk-UA"/>
        </w:rPr>
        <w:t xml:space="preserve">Викрадення, привласнення, вимагання наркотичних засобів, психотропних речовин або їх аналогів чи заволодіння ними шляхом </w:t>
      </w:r>
      <w:r w:rsidRPr="007C55BB">
        <w:rPr>
          <w:rFonts w:ascii="Times New Roman" w:eastAsia="Calibri" w:hAnsi="Times New Roman" w:cs="Times New Roman"/>
          <w:i/>
          <w:sz w:val="28"/>
          <w:szCs w:val="28"/>
          <w:lang w:val="uk-UA"/>
        </w:rPr>
        <w:lastRenderedPageBreak/>
        <w:t>шахрайства (ч. 1 ст. 308 КК).</w:t>
      </w:r>
    </w:p>
    <w:p w14:paraId="0462E0EB"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lang w:val="uk-UA"/>
        </w:rPr>
      </w:pPr>
      <w:r w:rsidRPr="007C55BB">
        <w:rPr>
          <w:rFonts w:ascii="Times New Roman" w:eastAsia="Calibri" w:hAnsi="Times New Roman" w:cs="Times New Roman"/>
          <w:b/>
          <w:sz w:val="28"/>
          <w:szCs w:val="28"/>
          <w:lang w:val="uk-UA"/>
        </w:rPr>
        <w:t>Безпосереднім об’єктом</w:t>
      </w:r>
      <w:r w:rsidRPr="007C55BB">
        <w:rPr>
          <w:rFonts w:ascii="Times New Roman" w:eastAsia="Calibri" w:hAnsi="Times New Roman" w:cs="Times New Roman"/>
          <w:sz w:val="28"/>
          <w:szCs w:val="28"/>
          <w:lang w:val="uk-UA"/>
        </w:rPr>
        <w:t xml:space="preserve"> злочину є суспільні відносини щодо забезпечення встановленого порядку обігу наркотичних засобів, психотропних речовин або їх аналогів. </w:t>
      </w:r>
      <w:r w:rsidRPr="007C55BB">
        <w:rPr>
          <w:rFonts w:ascii="Times New Roman" w:eastAsia="Calibri" w:hAnsi="Times New Roman" w:cs="Times New Roman"/>
          <w:i/>
          <w:sz w:val="28"/>
          <w:szCs w:val="28"/>
          <w:lang w:val="uk-UA"/>
        </w:rPr>
        <w:t>Додатково об’єктами цього злочину</w:t>
      </w:r>
      <w:r w:rsidRPr="007C55BB">
        <w:rPr>
          <w:rFonts w:ascii="Times New Roman" w:eastAsia="Calibri" w:hAnsi="Times New Roman" w:cs="Times New Roman"/>
          <w:sz w:val="28"/>
          <w:szCs w:val="28"/>
          <w:lang w:val="uk-UA"/>
        </w:rPr>
        <w:t xml:space="preserve"> можуть виступати життя і здоров’я особи та власність. </w:t>
      </w:r>
    </w:p>
    <w:p w14:paraId="605B40E1"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lang w:val="uk-UA"/>
        </w:rPr>
      </w:pPr>
      <w:r w:rsidRPr="007C55BB">
        <w:rPr>
          <w:rFonts w:ascii="Times New Roman" w:eastAsia="Calibri" w:hAnsi="Times New Roman" w:cs="Times New Roman"/>
          <w:b/>
          <w:sz w:val="28"/>
          <w:szCs w:val="28"/>
          <w:lang w:val="uk-UA"/>
        </w:rPr>
        <w:t>Об’єктивна сторона</w:t>
      </w:r>
      <w:r w:rsidRPr="007C55BB">
        <w:rPr>
          <w:rFonts w:ascii="Times New Roman" w:eastAsia="Calibri" w:hAnsi="Times New Roman" w:cs="Times New Roman"/>
          <w:b/>
          <w:i/>
          <w:sz w:val="28"/>
          <w:szCs w:val="28"/>
          <w:lang w:val="uk-UA"/>
        </w:rPr>
        <w:t xml:space="preserve"> </w:t>
      </w:r>
      <w:r w:rsidRPr="007C55BB">
        <w:rPr>
          <w:rFonts w:ascii="Times New Roman" w:eastAsia="Calibri" w:hAnsi="Times New Roman" w:cs="Times New Roman"/>
          <w:sz w:val="28"/>
          <w:szCs w:val="28"/>
          <w:lang w:val="uk-UA"/>
        </w:rPr>
        <w:t>злочину виражається у незаконному вилученні наркотичних засобів, психотропних речовин або їх аналогів з підприємств, установ та організацій (незалежно від форми власності) чи в окремих громадян.</w:t>
      </w:r>
    </w:p>
    <w:p w14:paraId="27D4E9B5"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Способами такого вилучення можуть бути викрадення, привласнення, вимагання, заволодіння шляхом шахрайства (ч. 1 ст. 308 КК України), шляхом зловживання службовою особою своїм службовим становищем (ч. 2 ст. 308 КК України) або шляхом розбою (ч. 3 ст. 308 КК України).</w:t>
      </w:r>
    </w:p>
    <w:p w14:paraId="2E1682CC"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Під</w:t>
      </w:r>
      <w:r w:rsidRPr="007C55BB">
        <w:rPr>
          <w:rFonts w:ascii="Times New Roman" w:eastAsia="Calibri" w:hAnsi="Times New Roman" w:cs="Times New Roman"/>
          <w:i/>
          <w:sz w:val="28"/>
          <w:szCs w:val="28"/>
          <w:lang w:val="uk-UA"/>
        </w:rPr>
        <w:t xml:space="preserve"> привласненням</w:t>
      </w:r>
      <w:r w:rsidRPr="007C55BB">
        <w:rPr>
          <w:rFonts w:ascii="Times New Roman" w:eastAsia="Calibri" w:hAnsi="Times New Roman" w:cs="Times New Roman"/>
          <w:sz w:val="28"/>
          <w:szCs w:val="28"/>
          <w:lang w:val="uk-UA"/>
        </w:rPr>
        <w:t xml:space="preserve"> наркотичних засобів, психотропних речовин та їх аналогів, слід розуміти дії, пов’язані з їх протиправним утриманням чи неповерненням володільцю особою, якій вони були довірені по службі (для зберігання, перевезення, пересилання) або якою були вилучені в іншої особи, яка протиправно ними володіла, тощо. </w:t>
      </w:r>
    </w:p>
    <w:p w14:paraId="30A48EDF"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Поняття та ознаки інших способів учинення злочину розкрито під час аналізу злочинів, передбачених статтями 185, 186, 189, 190 і 191 КК України.</w:t>
      </w:r>
    </w:p>
    <w:p w14:paraId="3409D4C8"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Момент </w:t>
      </w:r>
      <w:r w:rsidRPr="007C55BB">
        <w:rPr>
          <w:rFonts w:ascii="Times New Roman" w:eastAsia="Calibri" w:hAnsi="Times New Roman" w:cs="Times New Roman"/>
          <w:i/>
          <w:sz w:val="28"/>
          <w:szCs w:val="28"/>
          <w:lang w:val="uk-UA"/>
        </w:rPr>
        <w:t xml:space="preserve">закінчення </w:t>
      </w:r>
      <w:r w:rsidRPr="007C55BB">
        <w:rPr>
          <w:rFonts w:ascii="Times New Roman" w:eastAsia="Calibri" w:hAnsi="Times New Roman" w:cs="Times New Roman"/>
          <w:sz w:val="28"/>
          <w:szCs w:val="28"/>
          <w:lang w:val="uk-UA"/>
        </w:rPr>
        <w:t xml:space="preserve">злочину залежить від способу вилучення наркотичних засобів. Так, викрадення (крадіжка або грабіж) та заволодіння ними шляхом шахрайства вважаються </w:t>
      </w:r>
      <w:r w:rsidRPr="007C55BB">
        <w:rPr>
          <w:rFonts w:ascii="Times New Roman" w:eastAsia="Calibri" w:hAnsi="Times New Roman" w:cs="Times New Roman"/>
          <w:i/>
          <w:sz w:val="28"/>
          <w:szCs w:val="28"/>
          <w:lang w:val="uk-UA"/>
        </w:rPr>
        <w:t>закінченими з моменту</w:t>
      </w:r>
      <w:r w:rsidRPr="007C55BB">
        <w:rPr>
          <w:rFonts w:ascii="Times New Roman" w:eastAsia="Calibri" w:hAnsi="Times New Roman" w:cs="Times New Roman"/>
          <w:sz w:val="28"/>
          <w:szCs w:val="28"/>
          <w:lang w:val="uk-UA"/>
        </w:rPr>
        <w:t xml:space="preserve"> їх вилучення та отримання хоча б первинної можливості ними розпоряджатися (сховати, передати іншій особі тощо). Привласнення вважається </w:t>
      </w:r>
      <w:r w:rsidRPr="007C55BB">
        <w:rPr>
          <w:rFonts w:ascii="Times New Roman" w:eastAsia="Calibri" w:hAnsi="Times New Roman" w:cs="Times New Roman"/>
          <w:i/>
          <w:sz w:val="28"/>
          <w:szCs w:val="28"/>
          <w:lang w:val="uk-UA"/>
        </w:rPr>
        <w:t>закінченим з моменту</w:t>
      </w:r>
      <w:r w:rsidRPr="007C55BB">
        <w:rPr>
          <w:rFonts w:ascii="Times New Roman" w:eastAsia="Calibri" w:hAnsi="Times New Roman" w:cs="Times New Roman"/>
          <w:sz w:val="28"/>
          <w:szCs w:val="28"/>
          <w:lang w:val="uk-UA"/>
        </w:rPr>
        <w:t xml:space="preserve"> отримання винним можливості розпоряджатися привласненим. Вимагання вважається </w:t>
      </w:r>
      <w:r w:rsidRPr="007C55BB">
        <w:rPr>
          <w:rFonts w:ascii="Times New Roman" w:eastAsia="Calibri" w:hAnsi="Times New Roman" w:cs="Times New Roman"/>
          <w:i/>
          <w:sz w:val="28"/>
          <w:szCs w:val="28"/>
          <w:lang w:val="uk-UA"/>
        </w:rPr>
        <w:t xml:space="preserve">закінченим </w:t>
      </w:r>
      <w:r w:rsidRPr="007C55BB">
        <w:rPr>
          <w:rFonts w:ascii="Times New Roman" w:eastAsia="Calibri" w:hAnsi="Times New Roman" w:cs="Times New Roman"/>
          <w:sz w:val="28"/>
          <w:szCs w:val="28"/>
          <w:lang w:val="uk-UA"/>
        </w:rPr>
        <w:t xml:space="preserve">з моменту висунення протиправної вимоги про передання наркотичних засобі чи права на них. Розбій з метою викрадення наркотичних засобів, психотропних речовин або їх аналогів вважається </w:t>
      </w:r>
      <w:r w:rsidRPr="007C55BB">
        <w:rPr>
          <w:rFonts w:ascii="Times New Roman" w:eastAsia="Calibri" w:hAnsi="Times New Roman" w:cs="Times New Roman"/>
          <w:i/>
          <w:sz w:val="28"/>
          <w:szCs w:val="28"/>
          <w:lang w:val="uk-UA"/>
        </w:rPr>
        <w:t xml:space="preserve">закінченим </w:t>
      </w:r>
      <w:r w:rsidRPr="007C55BB">
        <w:rPr>
          <w:rFonts w:ascii="Times New Roman" w:eastAsia="Calibri" w:hAnsi="Times New Roman" w:cs="Times New Roman"/>
          <w:sz w:val="28"/>
          <w:szCs w:val="28"/>
          <w:lang w:val="uk-UA"/>
        </w:rPr>
        <w:t>з моменту нападу, поєднаного із застосуванням насильства чи погрози його застосуванням.</w:t>
      </w:r>
    </w:p>
    <w:p w14:paraId="7834D957"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lang w:val="uk-UA"/>
        </w:rPr>
      </w:pPr>
      <w:r w:rsidRPr="007C55BB">
        <w:rPr>
          <w:rFonts w:ascii="Times New Roman" w:eastAsia="Calibri" w:hAnsi="Times New Roman" w:cs="Times New Roman"/>
          <w:b/>
          <w:iCs/>
          <w:sz w:val="28"/>
          <w:szCs w:val="28"/>
          <w:lang w:val="uk-UA"/>
        </w:rPr>
        <w:t>Суб’єктом</w:t>
      </w:r>
      <w:r w:rsidRPr="007C55BB">
        <w:rPr>
          <w:rFonts w:ascii="Times New Roman" w:eastAsia="Calibri" w:hAnsi="Times New Roman" w:cs="Times New Roman"/>
          <w:b/>
          <w:i/>
          <w:iCs/>
          <w:sz w:val="28"/>
          <w:szCs w:val="28"/>
          <w:lang w:val="uk-UA"/>
        </w:rPr>
        <w:t xml:space="preserve"> </w:t>
      </w:r>
      <w:r w:rsidRPr="007C55BB">
        <w:rPr>
          <w:rFonts w:ascii="Times New Roman" w:eastAsia="Calibri" w:hAnsi="Times New Roman" w:cs="Times New Roman"/>
          <w:iCs/>
          <w:sz w:val="28"/>
          <w:szCs w:val="28"/>
          <w:lang w:val="uk-UA"/>
        </w:rPr>
        <w:t>злочину, вчиненого шляхом</w:t>
      </w:r>
      <w:r w:rsidRPr="007C55BB">
        <w:rPr>
          <w:rFonts w:ascii="Times New Roman" w:eastAsia="Calibri" w:hAnsi="Times New Roman" w:cs="Times New Roman"/>
          <w:sz w:val="28"/>
          <w:szCs w:val="28"/>
          <w:lang w:val="uk-UA"/>
        </w:rPr>
        <w:t xml:space="preserve"> викрадення, вимагання або розбою, є особа, яка досягла 14-річного віку; шахрайства – 16-річного віку, привласнення – особа, якій ці предмети були ввірені або перебувають у її віданні, а якщо заволодіння було вчинене шляхом зловживання службовим становищем, суб’єктом виступатиме службова особа.</w:t>
      </w:r>
    </w:p>
    <w:p w14:paraId="1E82D2E6"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Із</w:t>
      </w:r>
      <w:r w:rsidRPr="007C55BB">
        <w:rPr>
          <w:rFonts w:ascii="Times New Roman" w:eastAsia="Calibri" w:hAnsi="Times New Roman" w:cs="Times New Roman"/>
          <w:i/>
          <w:iCs/>
          <w:sz w:val="28"/>
          <w:szCs w:val="28"/>
          <w:lang w:val="uk-UA"/>
        </w:rPr>
        <w:t xml:space="preserve"> </w:t>
      </w:r>
      <w:r w:rsidRPr="007C55BB">
        <w:rPr>
          <w:rFonts w:ascii="Times New Roman" w:eastAsia="Calibri" w:hAnsi="Times New Roman" w:cs="Times New Roman"/>
          <w:b/>
          <w:iCs/>
          <w:sz w:val="28"/>
          <w:szCs w:val="28"/>
          <w:lang w:val="uk-UA"/>
        </w:rPr>
        <w:t>суб’єктивної сторони</w:t>
      </w:r>
      <w:r w:rsidRPr="007C55BB">
        <w:rPr>
          <w:rFonts w:ascii="Times New Roman" w:eastAsia="Calibri" w:hAnsi="Times New Roman" w:cs="Times New Roman"/>
          <w:sz w:val="28"/>
          <w:szCs w:val="28"/>
          <w:lang w:val="uk-UA"/>
        </w:rPr>
        <w:t xml:space="preserve"> цей злочин характеризується виною у формі прямого умислу. Якщо його було вчинено шляхом розбою, то обов’язковою ознакою суб</w:t>
      </w:r>
      <w:r w:rsidRPr="007C55BB">
        <w:rPr>
          <w:rFonts w:ascii="Times New Roman" w:eastAsia="Calibri" w:hAnsi="Times New Roman" w:cs="Times New Roman"/>
          <w:iCs/>
          <w:sz w:val="28"/>
          <w:szCs w:val="28"/>
          <w:lang w:val="uk-UA"/>
        </w:rPr>
        <w:t>’</w:t>
      </w:r>
      <w:r w:rsidRPr="007C55BB">
        <w:rPr>
          <w:rFonts w:ascii="Times New Roman" w:eastAsia="Calibri" w:hAnsi="Times New Roman" w:cs="Times New Roman"/>
          <w:sz w:val="28"/>
          <w:szCs w:val="28"/>
          <w:lang w:val="uk-UA"/>
        </w:rPr>
        <w:t>єктивної сторони є мета викрадення наркотичних засобів, психотропних речовин або їх аналогів, якщо шляхом вимагання – незаконне отримання предметів злочину чи права на них.</w:t>
      </w:r>
    </w:p>
    <w:p w14:paraId="1BE17170" w14:textId="77777777" w:rsidR="00FB4A2A" w:rsidRPr="007C55BB" w:rsidRDefault="00FB4A2A" w:rsidP="007C55BB">
      <w:pPr>
        <w:autoSpaceDE w:val="0"/>
        <w:autoSpaceDN w:val="0"/>
        <w:spacing w:line="240" w:lineRule="auto"/>
        <w:ind w:firstLine="720"/>
        <w:textAlignment w:val="auto"/>
        <w:rPr>
          <w:rFonts w:ascii="Times New Roman" w:hAnsi="Times New Roman" w:cs="Times New Roman"/>
          <w:b/>
          <w:sz w:val="28"/>
          <w:szCs w:val="28"/>
          <w:lang w:val="uk-UA"/>
        </w:rPr>
      </w:pPr>
      <w:r w:rsidRPr="007C55BB">
        <w:rPr>
          <w:rFonts w:ascii="Times New Roman" w:hAnsi="Times New Roman" w:cs="Times New Roman"/>
          <w:b/>
          <w:sz w:val="28"/>
          <w:szCs w:val="28"/>
          <w:lang w:val="uk-UA"/>
        </w:rPr>
        <w:t>Кваліфікуючі ознаки:</w:t>
      </w:r>
    </w:p>
    <w:p w14:paraId="32C98BC9" w14:textId="77777777" w:rsidR="00FB4A2A" w:rsidRPr="007C55BB" w:rsidRDefault="00FB4A2A" w:rsidP="007C55BB">
      <w:pPr>
        <w:autoSpaceDE w:val="0"/>
        <w:autoSpaceDN w:val="0"/>
        <w:spacing w:line="240" w:lineRule="auto"/>
        <w:ind w:firstLine="720"/>
        <w:textAlignment w:val="auto"/>
        <w:rPr>
          <w:rFonts w:ascii="Times New Roman" w:hAnsi="Times New Roman" w:cs="Times New Roman"/>
          <w:sz w:val="28"/>
          <w:szCs w:val="28"/>
          <w:lang w:val="uk-UA"/>
        </w:rPr>
      </w:pPr>
      <w:r w:rsidRPr="007C55BB">
        <w:rPr>
          <w:rFonts w:ascii="Times New Roman" w:hAnsi="Times New Roman" w:cs="Times New Roman"/>
          <w:sz w:val="28"/>
          <w:szCs w:val="28"/>
          <w:lang w:val="uk-UA"/>
        </w:rPr>
        <w:t>–</w:t>
      </w:r>
      <w:r w:rsidRPr="007C55BB">
        <w:rPr>
          <w:rFonts w:ascii="Times New Roman" w:hAnsi="Times New Roman" w:cs="Times New Roman"/>
          <w:b/>
          <w:sz w:val="28"/>
          <w:szCs w:val="28"/>
          <w:lang w:val="uk-UA"/>
        </w:rPr>
        <w:t xml:space="preserve"> ч. 2 ст. 308 </w:t>
      </w:r>
      <w:r w:rsidRPr="007C55BB">
        <w:rPr>
          <w:rFonts w:ascii="Times New Roman" w:hAnsi="Times New Roman" w:cs="Times New Roman"/>
          <w:sz w:val="28"/>
          <w:szCs w:val="28"/>
          <w:lang w:val="uk-UA"/>
        </w:rPr>
        <w:t xml:space="preserve">передбачено відповідальність за «ті самі дії, вчинені повторно або за попередньою змовою групою осіб, або із застосуванням насильства, що не є небезпечним для життя чи здоров’я потерпілого, або з </w:t>
      </w:r>
      <w:r w:rsidRPr="007C55BB">
        <w:rPr>
          <w:rFonts w:ascii="Times New Roman" w:hAnsi="Times New Roman" w:cs="Times New Roman"/>
          <w:sz w:val="28"/>
          <w:szCs w:val="28"/>
          <w:lang w:val="uk-UA"/>
        </w:rPr>
        <w:lastRenderedPageBreak/>
        <w:t>погрозою застосування такого насильства, або особою, яка раніше вчинила один із злочинів, передбачених статтями 306, 307, 310, 311, 312, 314, 317 цього Кодексу, або у великих розмірах, а також заволодіння наркотичними засобами, психотропними речовинами або їх аналогами шляхом зловживання службової особи своїм службовим становищем»;</w:t>
      </w:r>
    </w:p>
    <w:p w14:paraId="79047D66" w14:textId="77777777" w:rsidR="00FB4A2A" w:rsidRPr="007C55BB" w:rsidRDefault="00FB4A2A" w:rsidP="007C55BB">
      <w:pPr>
        <w:autoSpaceDE w:val="0"/>
        <w:autoSpaceDN w:val="0"/>
        <w:spacing w:line="240" w:lineRule="auto"/>
        <w:ind w:firstLine="720"/>
        <w:textAlignment w:val="auto"/>
        <w:rPr>
          <w:rFonts w:ascii="Times New Roman" w:hAnsi="Times New Roman" w:cs="Times New Roman"/>
          <w:sz w:val="28"/>
          <w:szCs w:val="28"/>
          <w:lang w:val="uk-UA"/>
        </w:rPr>
      </w:pPr>
      <w:r w:rsidRPr="007C55BB">
        <w:rPr>
          <w:rFonts w:ascii="Times New Roman" w:hAnsi="Times New Roman" w:cs="Times New Roman"/>
          <w:sz w:val="28"/>
          <w:szCs w:val="28"/>
          <w:lang w:val="uk-UA"/>
        </w:rPr>
        <w:t>–</w:t>
      </w:r>
      <w:r w:rsidRPr="007C55BB">
        <w:rPr>
          <w:rFonts w:ascii="Times New Roman" w:hAnsi="Times New Roman" w:cs="Times New Roman"/>
          <w:b/>
          <w:sz w:val="28"/>
          <w:szCs w:val="28"/>
          <w:lang w:val="uk-UA"/>
        </w:rPr>
        <w:t xml:space="preserve"> ч. 3 ст. 308 </w:t>
      </w:r>
      <w:r w:rsidRPr="007C55BB">
        <w:rPr>
          <w:rFonts w:ascii="Times New Roman" w:hAnsi="Times New Roman" w:cs="Times New Roman"/>
          <w:sz w:val="28"/>
          <w:szCs w:val="28"/>
          <w:lang w:val="uk-UA"/>
        </w:rPr>
        <w:t>установлено відповідальність за «дії, передбачені частинами першою або другою цієї статті, якщо вони вчинені в особливо великих розмірах, або організованою групою, розбій з метою викрадення наркотичних засобів, психотропних речовин або їх аналогів, а також вимагання цих засобів чи речовин, поєднане з насильством, небезпечним для життя і здоров’я».</w:t>
      </w:r>
    </w:p>
    <w:p w14:paraId="3C4BBB06" w14:textId="77777777" w:rsidR="00FB4A2A" w:rsidRPr="007C55BB" w:rsidRDefault="00FB4A2A" w:rsidP="007C55BB">
      <w:pPr>
        <w:adjustRightInd/>
        <w:spacing w:line="240" w:lineRule="auto"/>
        <w:ind w:firstLine="709"/>
        <w:textAlignment w:val="auto"/>
        <w:rPr>
          <w:rFonts w:ascii="Times New Roman" w:eastAsia="Calibri" w:hAnsi="Times New Roman" w:cs="Times New Roman"/>
          <w:sz w:val="28"/>
          <w:szCs w:val="28"/>
          <w:lang w:val="uk-UA"/>
        </w:rPr>
      </w:pPr>
    </w:p>
    <w:p w14:paraId="4052B085"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b/>
          <w:i/>
          <w:spacing w:val="2"/>
          <w:sz w:val="28"/>
          <w:szCs w:val="28"/>
          <w:lang w:val="uk-UA"/>
        </w:rPr>
      </w:pPr>
      <w:r w:rsidRPr="007C55BB">
        <w:rPr>
          <w:rFonts w:ascii="Times New Roman" w:eastAsia="Calibri" w:hAnsi="Times New Roman" w:cs="Times New Roman"/>
          <w:b/>
          <w:bCs/>
          <w:i/>
          <w:sz w:val="28"/>
          <w:szCs w:val="28"/>
          <w:lang w:val="uk-UA"/>
        </w:rPr>
        <w:t xml:space="preserve">Незаконна видача рецепта на право придбання наркотичних </w:t>
      </w:r>
      <w:r w:rsidRPr="007C55BB">
        <w:rPr>
          <w:rFonts w:ascii="Times New Roman" w:eastAsia="Calibri" w:hAnsi="Times New Roman" w:cs="Times New Roman"/>
          <w:b/>
          <w:bCs/>
          <w:i/>
          <w:spacing w:val="2"/>
          <w:sz w:val="28"/>
          <w:szCs w:val="28"/>
          <w:lang w:val="uk-UA"/>
        </w:rPr>
        <w:t>засобів або психотропних речовин</w:t>
      </w:r>
      <w:r w:rsidRPr="007C55BB">
        <w:rPr>
          <w:rFonts w:ascii="Times New Roman" w:eastAsia="Calibri" w:hAnsi="Times New Roman" w:cs="Times New Roman"/>
          <w:b/>
          <w:i/>
          <w:spacing w:val="2"/>
          <w:sz w:val="28"/>
          <w:szCs w:val="28"/>
          <w:lang w:val="uk-UA"/>
        </w:rPr>
        <w:t xml:space="preserve"> (ст. 319</w:t>
      </w:r>
      <w:r w:rsidRPr="007C55BB">
        <w:rPr>
          <w:rFonts w:ascii="Times New Roman" w:eastAsia="Calibri" w:hAnsi="Times New Roman" w:cs="Times New Roman"/>
          <w:b/>
          <w:i/>
          <w:sz w:val="28"/>
          <w:szCs w:val="28"/>
          <w:lang w:val="uk-UA"/>
        </w:rPr>
        <w:t xml:space="preserve"> КК України</w:t>
      </w:r>
      <w:r w:rsidRPr="007C55BB">
        <w:rPr>
          <w:rFonts w:ascii="Times New Roman" w:eastAsia="Calibri" w:hAnsi="Times New Roman" w:cs="Times New Roman"/>
          <w:b/>
          <w:i/>
          <w:spacing w:val="2"/>
          <w:sz w:val="28"/>
          <w:szCs w:val="28"/>
          <w:lang w:val="uk-UA"/>
        </w:rPr>
        <w:t>)</w:t>
      </w:r>
    </w:p>
    <w:p w14:paraId="3F4AA1E7"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pacing w:val="2"/>
          <w:sz w:val="28"/>
          <w:szCs w:val="28"/>
          <w:lang w:val="uk-UA"/>
        </w:rPr>
      </w:pPr>
      <w:r w:rsidRPr="007C55BB">
        <w:rPr>
          <w:rFonts w:ascii="Times New Roman" w:eastAsia="Calibri" w:hAnsi="Times New Roman" w:cs="Times New Roman"/>
          <w:spacing w:val="2"/>
          <w:sz w:val="28"/>
          <w:szCs w:val="28"/>
          <w:lang w:val="uk-UA"/>
        </w:rPr>
        <w:t>Незаконна видача рецепта на право придбання наркотичних засобів або психотропних речовин з корисливих мотивів чи в інших особистих інтересах (ч. 1 ст. 319 КК).</w:t>
      </w:r>
    </w:p>
    <w:p w14:paraId="2D31EE9D"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b/>
          <w:bCs/>
          <w:spacing w:val="2"/>
          <w:sz w:val="28"/>
          <w:szCs w:val="28"/>
          <w:lang w:val="uk-UA"/>
        </w:rPr>
      </w:pPr>
      <w:r w:rsidRPr="007C55BB">
        <w:rPr>
          <w:rFonts w:ascii="Times New Roman" w:eastAsia="Calibri" w:hAnsi="Times New Roman" w:cs="Times New Roman"/>
          <w:b/>
          <w:spacing w:val="2"/>
          <w:sz w:val="28"/>
          <w:szCs w:val="28"/>
          <w:lang w:val="uk-UA"/>
        </w:rPr>
        <w:t>Безпосереднім об’єктом</w:t>
      </w:r>
      <w:r w:rsidRPr="007C55BB">
        <w:rPr>
          <w:rFonts w:ascii="Times New Roman" w:eastAsia="Calibri" w:hAnsi="Times New Roman" w:cs="Times New Roman"/>
          <w:spacing w:val="2"/>
          <w:sz w:val="28"/>
          <w:szCs w:val="28"/>
          <w:lang w:val="uk-UA"/>
        </w:rPr>
        <w:t xml:space="preserve"> цього злочину є суспільні відносини у сфері встановленого з метою забезпечення охорони здоров’я населення порядку видачі рецептів</w:t>
      </w:r>
      <w:r w:rsidRPr="007C55BB">
        <w:rPr>
          <w:rFonts w:ascii="Times New Roman" w:eastAsia="Calibri" w:hAnsi="Times New Roman" w:cs="Times New Roman"/>
          <w:bCs/>
          <w:sz w:val="28"/>
          <w:szCs w:val="28"/>
          <w:lang w:val="uk-UA"/>
        </w:rPr>
        <w:t xml:space="preserve"> на право придбання наркотичних </w:t>
      </w:r>
      <w:r w:rsidRPr="007C55BB">
        <w:rPr>
          <w:rFonts w:ascii="Times New Roman" w:eastAsia="Calibri" w:hAnsi="Times New Roman" w:cs="Times New Roman"/>
          <w:bCs/>
          <w:spacing w:val="2"/>
          <w:sz w:val="28"/>
          <w:szCs w:val="28"/>
          <w:lang w:val="uk-UA"/>
        </w:rPr>
        <w:t>засобів або психотропних речовин.</w:t>
      </w:r>
    </w:p>
    <w:p w14:paraId="6F9BD2C0"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lang w:val="uk-UA"/>
        </w:rPr>
      </w:pPr>
      <w:r w:rsidRPr="007C55BB">
        <w:rPr>
          <w:rFonts w:ascii="Times New Roman" w:eastAsia="Calibri" w:hAnsi="Times New Roman" w:cs="Times New Roman"/>
          <w:b/>
          <w:i/>
          <w:iCs/>
          <w:spacing w:val="2"/>
          <w:sz w:val="28"/>
          <w:szCs w:val="28"/>
          <w:lang w:val="uk-UA"/>
        </w:rPr>
        <w:t>Предмет</w:t>
      </w:r>
      <w:r w:rsidRPr="007C55BB">
        <w:rPr>
          <w:rFonts w:ascii="Times New Roman" w:eastAsia="Calibri" w:hAnsi="Times New Roman" w:cs="Times New Roman"/>
          <w:spacing w:val="2"/>
          <w:sz w:val="28"/>
          <w:szCs w:val="28"/>
          <w:lang w:val="uk-UA"/>
        </w:rPr>
        <w:t xml:space="preserve"> злочину </w:t>
      </w:r>
      <w:r w:rsidRPr="007C55BB">
        <w:rPr>
          <w:rFonts w:ascii="Times New Roman" w:eastAsia="Calibri" w:hAnsi="Times New Roman" w:cs="Times New Roman"/>
          <w:sz w:val="28"/>
          <w:szCs w:val="28"/>
          <w:lang w:val="uk-UA"/>
        </w:rPr>
        <w:t>– рецепт (документ установленого зразка), який дає право на придбання наркотичних засобів або психотропних речовин.</w:t>
      </w:r>
    </w:p>
    <w:p w14:paraId="47F10829"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З </w:t>
      </w:r>
      <w:r w:rsidRPr="007C55BB">
        <w:rPr>
          <w:rFonts w:ascii="Times New Roman" w:eastAsia="Calibri" w:hAnsi="Times New Roman" w:cs="Times New Roman"/>
          <w:b/>
          <w:iCs/>
          <w:sz w:val="28"/>
          <w:szCs w:val="28"/>
          <w:lang w:val="uk-UA"/>
        </w:rPr>
        <w:t>об’єктивної сторони</w:t>
      </w:r>
      <w:r w:rsidRPr="007C55BB">
        <w:rPr>
          <w:rFonts w:ascii="Times New Roman" w:eastAsia="Calibri" w:hAnsi="Times New Roman" w:cs="Times New Roman"/>
          <w:iCs/>
          <w:sz w:val="28"/>
          <w:szCs w:val="28"/>
          <w:lang w:val="uk-UA"/>
        </w:rPr>
        <w:t xml:space="preserve"> </w:t>
      </w:r>
      <w:r w:rsidRPr="007C55BB">
        <w:rPr>
          <w:rFonts w:ascii="Times New Roman" w:eastAsia="Calibri" w:hAnsi="Times New Roman" w:cs="Times New Roman"/>
          <w:sz w:val="28"/>
          <w:szCs w:val="28"/>
          <w:lang w:val="uk-UA"/>
        </w:rPr>
        <w:t xml:space="preserve">цей злочин виражається в незаконній видачі рецепта на право придбання вказаних засобів і речовин з корисливих мотивів чи в інших особистих інтересах. </w:t>
      </w:r>
    </w:p>
    <w:p w14:paraId="04D2E2D7"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Незаконна видача рецепта є такою у випадках порушення Правил, установлених Міністерством охорони здоров’я України на видачу рецептів, наприклад коли рецепт видається особі, яка не має права на придбання наркотичних засобів або психотропних речовин як ліків, або в ньому збільшено кількість допустимої дози відпуску наркотичних засобів чи психотропних речовин тощо.</w:t>
      </w:r>
    </w:p>
    <w:p w14:paraId="295512B2"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Злочин вважається </w:t>
      </w:r>
      <w:r w:rsidRPr="007C55BB">
        <w:rPr>
          <w:rFonts w:ascii="Times New Roman" w:eastAsia="Calibri" w:hAnsi="Times New Roman" w:cs="Times New Roman"/>
          <w:i/>
          <w:sz w:val="28"/>
          <w:szCs w:val="28"/>
          <w:lang w:val="uk-UA"/>
        </w:rPr>
        <w:t>закінченим з моменту</w:t>
      </w:r>
      <w:r w:rsidRPr="007C55BB">
        <w:rPr>
          <w:rFonts w:ascii="Times New Roman" w:eastAsia="Calibri" w:hAnsi="Times New Roman" w:cs="Times New Roman"/>
          <w:sz w:val="28"/>
          <w:szCs w:val="28"/>
          <w:lang w:val="uk-UA"/>
        </w:rPr>
        <w:t xml:space="preserve"> видачі незаконно виписаного рецепта, тобто з моменту його вручення особі. </w:t>
      </w:r>
    </w:p>
    <w:p w14:paraId="3FBB002B"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b/>
          <w:sz w:val="28"/>
          <w:szCs w:val="28"/>
          <w:lang w:val="uk-UA"/>
        </w:rPr>
      </w:pPr>
      <w:r w:rsidRPr="007C55BB">
        <w:rPr>
          <w:rFonts w:ascii="Times New Roman" w:eastAsia="Calibri" w:hAnsi="Times New Roman" w:cs="Times New Roman"/>
          <w:b/>
          <w:iCs/>
          <w:sz w:val="28"/>
          <w:szCs w:val="28"/>
          <w:lang w:val="uk-UA"/>
        </w:rPr>
        <w:t>Суб’єктивна сторона</w:t>
      </w:r>
      <w:r w:rsidRPr="007C55BB">
        <w:rPr>
          <w:rFonts w:ascii="Times New Roman" w:eastAsia="Calibri" w:hAnsi="Times New Roman" w:cs="Times New Roman"/>
          <w:b/>
          <w:sz w:val="28"/>
          <w:szCs w:val="28"/>
          <w:lang w:val="uk-UA"/>
        </w:rPr>
        <w:t xml:space="preserve"> </w:t>
      </w:r>
      <w:r w:rsidRPr="007C55BB">
        <w:rPr>
          <w:rFonts w:ascii="Times New Roman" w:eastAsia="Calibri" w:hAnsi="Times New Roman" w:cs="Times New Roman"/>
          <w:sz w:val="28"/>
          <w:szCs w:val="28"/>
          <w:lang w:val="uk-UA"/>
        </w:rPr>
        <w:t>злочину характеризується прямим умислом, поєднаним з корисливими мотивами чи з іншими особистими інтересами.</w:t>
      </w:r>
    </w:p>
    <w:p w14:paraId="040252BB"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lang w:val="uk-UA"/>
        </w:rPr>
      </w:pPr>
      <w:r w:rsidRPr="007C55BB">
        <w:rPr>
          <w:rFonts w:ascii="Times New Roman" w:eastAsia="Calibri" w:hAnsi="Times New Roman" w:cs="Times New Roman"/>
          <w:b/>
          <w:iCs/>
          <w:sz w:val="28"/>
          <w:szCs w:val="28"/>
          <w:lang w:val="uk-UA"/>
        </w:rPr>
        <w:t xml:space="preserve">Суб’єкт злочину </w:t>
      </w:r>
      <w:r w:rsidRPr="007C55BB">
        <w:rPr>
          <w:rFonts w:ascii="Times New Roman" w:eastAsia="Calibri" w:hAnsi="Times New Roman" w:cs="Times New Roman"/>
          <w:iCs/>
          <w:sz w:val="28"/>
          <w:szCs w:val="28"/>
          <w:lang w:val="uk-UA"/>
        </w:rPr>
        <w:t>є спеціальним – ним є</w:t>
      </w:r>
      <w:r w:rsidRPr="007C55BB">
        <w:rPr>
          <w:rFonts w:ascii="Times New Roman" w:eastAsia="Calibri" w:hAnsi="Times New Roman" w:cs="Times New Roman"/>
          <w:sz w:val="28"/>
          <w:szCs w:val="28"/>
          <w:lang w:val="uk-UA"/>
        </w:rPr>
        <w:t xml:space="preserve"> лікар, який незаконно видав рецепт на право придбання наркотичних засобів або психотропних речовин. Якщо рецепт буде незаконно виписаний медсестрою, фельдшером або лікарем-фармацевтом (до повноважень яких не належить видача рецептів), їх дії слід кваліфікувати як злочин, відповідальність за який передбачено статтею 318 КК України «Незаконне виготовлення, підроблення, використання чи збут підроблених документів на отримання наркотичних засобів, психотропних речовин або </w:t>
      </w:r>
      <w:bookmarkStart w:id="12" w:name="w121"/>
      <w:r w:rsidRPr="007C55BB">
        <w:rPr>
          <w:rFonts w:ascii="Times New Roman" w:eastAsia="Calibri" w:hAnsi="Times New Roman" w:cs="Times New Roman"/>
          <w:sz w:val="28"/>
          <w:szCs w:val="28"/>
          <w:lang w:val="uk-UA"/>
        </w:rPr>
        <w:t>прекурсорів</w:t>
      </w:r>
      <w:bookmarkEnd w:id="12"/>
      <w:r w:rsidRPr="007C55BB">
        <w:rPr>
          <w:rFonts w:ascii="Times New Roman" w:eastAsia="Calibri" w:hAnsi="Times New Roman" w:cs="Times New Roman"/>
          <w:sz w:val="28"/>
          <w:szCs w:val="28"/>
          <w:lang w:val="uk-UA"/>
        </w:rPr>
        <w:t>».</w:t>
      </w:r>
    </w:p>
    <w:p w14:paraId="682C92FE" w14:textId="77777777" w:rsidR="00FB4A2A" w:rsidRPr="007C55BB" w:rsidRDefault="00FB4A2A" w:rsidP="007C55BB">
      <w:pPr>
        <w:autoSpaceDE w:val="0"/>
        <w:autoSpaceDN w:val="0"/>
        <w:spacing w:line="240" w:lineRule="auto"/>
        <w:ind w:firstLine="720"/>
        <w:textAlignment w:val="auto"/>
        <w:rPr>
          <w:rFonts w:ascii="Times New Roman" w:hAnsi="Times New Roman" w:cs="Times New Roman"/>
          <w:sz w:val="28"/>
          <w:szCs w:val="28"/>
          <w:lang w:val="uk-UA"/>
        </w:rPr>
      </w:pPr>
      <w:r w:rsidRPr="007C55BB">
        <w:rPr>
          <w:rFonts w:ascii="Times New Roman" w:hAnsi="Times New Roman" w:cs="Times New Roman"/>
          <w:b/>
          <w:sz w:val="28"/>
          <w:szCs w:val="28"/>
          <w:lang w:val="uk-UA"/>
        </w:rPr>
        <w:t>Кваліфі</w:t>
      </w:r>
      <w:r w:rsidR="007C55BB" w:rsidRPr="007C55BB">
        <w:rPr>
          <w:rFonts w:ascii="Times New Roman" w:hAnsi="Times New Roman" w:cs="Times New Roman"/>
          <w:b/>
          <w:sz w:val="28"/>
          <w:szCs w:val="28"/>
          <w:lang w:val="uk-UA"/>
        </w:rPr>
        <w:t>куючі ознаки. Частиною 2 ст. 319</w:t>
      </w:r>
      <w:r w:rsidRPr="007C55BB">
        <w:rPr>
          <w:rFonts w:ascii="Times New Roman" w:hAnsi="Times New Roman" w:cs="Times New Roman"/>
          <w:b/>
          <w:sz w:val="28"/>
          <w:szCs w:val="28"/>
          <w:lang w:val="uk-UA"/>
        </w:rPr>
        <w:t xml:space="preserve"> </w:t>
      </w:r>
      <w:r w:rsidRPr="007C55BB">
        <w:rPr>
          <w:rFonts w:ascii="Times New Roman" w:hAnsi="Times New Roman" w:cs="Times New Roman"/>
          <w:sz w:val="28"/>
          <w:szCs w:val="28"/>
          <w:lang w:val="uk-UA"/>
        </w:rPr>
        <w:t xml:space="preserve">передбачено </w:t>
      </w:r>
      <w:r w:rsidRPr="007C55BB">
        <w:rPr>
          <w:rFonts w:ascii="Times New Roman" w:hAnsi="Times New Roman" w:cs="Times New Roman"/>
          <w:sz w:val="28"/>
          <w:szCs w:val="28"/>
          <w:lang w:val="uk-UA"/>
        </w:rPr>
        <w:lastRenderedPageBreak/>
        <w:t>відповідальність за «ті самі дії, вчинені повторно.</w:t>
      </w:r>
    </w:p>
    <w:p w14:paraId="111009EB" w14:textId="77777777" w:rsidR="00FB4A2A" w:rsidRPr="007C55BB" w:rsidRDefault="00FB4A2A" w:rsidP="007C55BB">
      <w:pPr>
        <w:adjustRightInd/>
        <w:spacing w:line="240" w:lineRule="auto"/>
        <w:ind w:firstLine="709"/>
        <w:textAlignment w:val="auto"/>
        <w:rPr>
          <w:rFonts w:ascii="Times New Roman" w:eastAsia="Calibri" w:hAnsi="Times New Roman" w:cs="Times New Roman"/>
          <w:sz w:val="28"/>
          <w:szCs w:val="28"/>
          <w:lang w:val="uk-UA"/>
        </w:rPr>
      </w:pPr>
    </w:p>
    <w:p w14:paraId="2F594893"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0F41FED4"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71D9D32B"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4C8715C0"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755A4DC6"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24669BC5"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0F728B58"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385859FA"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3080AFB3"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53E144BC"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0416D0EB"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7A597B12"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55D3481D"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25827400"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18A8FA52"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2597D8DC"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4D6724D2"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08FC6F46"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574581E2"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20949072"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7E763AFB"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18C199A9"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5630A037"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227F442F"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07678FA0"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2AFDAAB8"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608B1428"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52912F07"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26C5F9FC"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1413F53E"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5CB403F1"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01082C24"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319210A9"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4B95E3FC"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50580F8D" w14:textId="77777777" w:rsidR="00FB4A2A" w:rsidRPr="007C55BB" w:rsidRDefault="00FB4A2A"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r w:rsidRPr="007C55BB">
        <w:rPr>
          <w:rFonts w:ascii="Times New Roman" w:eastAsia="Calibri" w:hAnsi="Times New Roman" w:cs="Times New Roman"/>
          <w:b/>
          <w:sz w:val="28"/>
          <w:szCs w:val="28"/>
          <w:lang w:val="uk-UA"/>
        </w:rPr>
        <w:t>4. Злочини, пов’язані з незаконним вживанням наркотичних і одурманюючих засобів, а також допінгу</w:t>
      </w:r>
    </w:p>
    <w:p w14:paraId="5D598404"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
          <w:bCs/>
          <w:iCs/>
          <w:sz w:val="28"/>
          <w:szCs w:val="28"/>
          <w:lang w:val="uk-UA"/>
        </w:rPr>
      </w:pPr>
    </w:p>
    <w:p w14:paraId="4E2A6797"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
          <w:bCs/>
          <w:i/>
          <w:iCs/>
          <w:sz w:val="28"/>
          <w:szCs w:val="28"/>
          <w:lang w:val="uk-UA"/>
        </w:rPr>
      </w:pPr>
      <w:r w:rsidRPr="007C55BB">
        <w:rPr>
          <w:rFonts w:ascii="Times New Roman" w:eastAsia="Calibri" w:hAnsi="Times New Roman" w:cs="Times New Roman"/>
          <w:b/>
          <w:bCs/>
          <w:i/>
          <w:iCs/>
          <w:sz w:val="28"/>
          <w:szCs w:val="28"/>
          <w:lang w:val="uk-UA"/>
        </w:rPr>
        <w:t>Незаконне введення в організм наркотичних засобів, психотропних речовин або їх аналогів (ст. 314 КК України)</w:t>
      </w:r>
    </w:p>
    <w:p w14:paraId="4BD4F966"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
          <w:iCs/>
          <w:sz w:val="28"/>
          <w:szCs w:val="28"/>
          <w:lang w:val="uk-UA"/>
        </w:rPr>
      </w:pPr>
      <w:r w:rsidRPr="007C55BB">
        <w:rPr>
          <w:rFonts w:ascii="Times New Roman" w:eastAsia="Calibri" w:hAnsi="Times New Roman" w:cs="Times New Roman"/>
          <w:bCs/>
          <w:i/>
          <w:iCs/>
          <w:sz w:val="28"/>
          <w:szCs w:val="28"/>
          <w:lang w:val="uk-UA"/>
        </w:rPr>
        <w:t>Незаконне введення будь-яким способом наркотичних засобів, психотропних речовин або їх аналогів в організм іншої особи проти її волі (ч. 1 ст. 314 КК).</w:t>
      </w:r>
    </w:p>
    <w:p w14:paraId="4470AD53"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
          <w:bCs/>
          <w:iCs/>
          <w:sz w:val="28"/>
          <w:szCs w:val="28"/>
          <w:lang w:val="uk-UA"/>
        </w:rPr>
        <w:t>Безпосереднім об’єктом</w:t>
      </w:r>
      <w:r w:rsidRPr="007C55BB">
        <w:rPr>
          <w:rFonts w:ascii="Times New Roman" w:eastAsia="Calibri" w:hAnsi="Times New Roman" w:cs="Times New Roman"/>
          <w:b/>
          <w:bCs/>
          <w:i/>
          <w:iCs/>
          <w:sz w:val="28"/>
          <w:szCs w:val="28"/>
          <w:lang w:val="uk-UA"/>
        </w:rPr>
        <w:t xml:space="preserve"> </w:t>
      </w:r>
      <w:r w:rsidRPr="007C55BB">
        <w:rPr>
          <w:rFonts w:ascii="Times New Roman" w:eastAsia="Calibri" w:hAnsi="Times New Roman" w:cs="Times New Roman"/>
          <w:bCs/>
          <w:iCs/>
          <w:sz w:val="28"/>
          <w:szCs w:val="28"/>
          <w:lang w:val="uk-UA"/>
        </w:rPr>
        <w:t xml:space="preserve">злочину є суспільні відносини стосовно </w:t>
      </w:r>
      <w:r w:rsidRPr="007C55BB">
        <w:rPr>
          <w:rFonts w:ascii="Times New Roman" w:eastAsia="Calibri" w:hAnsi="Times New Roman" w:cs="Times New Roman"/>
          <w:bCs/>
          <w:iCs/>
          <w:sz w:val="28"/>
          <w:szCs w:val="28"/>
          <w:lang w:val="uk-UA"/>
        </w:rPr>
        <w:lastRenderedPageBreak/>
        <w:t>дотримання встановленого з метою охорони здоров’я населення порядку введення в організм іншої особи наркотичних засобів, психотропних речовин або їх аналогів. Якщо такі дії вчиняються незаконно, це може призвести до зростання кількості людей, які страждають на наркоманію чи токсикоманію, що становить загрозу для здоров’я населення. Крім того, грубо порушуються права людини, всупереч волі якої вказані речовини вводяться в її організм.</w:t>
      </w:r>
    </w:p>
    <w:p w14:paraId="31B618E1"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
          <w:bCs/>
          <w:i/>
          <w:iCs/>
          <w:sz w:val="28"/>
          <w:szCs w:val="28"/>
          <w:lang w:val="uk-UA"/>
        </w:rPr>
      </w:pPr>
      <w:r w:rsidRPr="007C55BB">
        <w:rPr>
          <w:rFonts w:ascii="Times New Roman" w:eastAsia="Calibri" w:hAnsi="Times New Roman" w:cs="Times New Roman"/>
          <w:b/>
          <w:bCs/>
          <w:i/>
          <w:iCs/>
          <w:sz w:val="28"/>
          <w:szCs w:val="28"/>
          <w:lang w:val="uk-UA"/>
        </w:rPr>
        <w:t xml:space="preserve">Предмет </w:t>
      </w:r>
      <w:r w:rsidRPr="007C55BB">
        <w:rPr>
          <w:rFonts w:ascii="Times New Roman" w:eastAsia="Calibri" w:hAnsi="Times New Roman" w:cs="Times New Roman"/>
          <w:bCs/>
          <w:iCs/>
          <w:sz w:val="28"/>
          <w:szCs w:val="28"/>
          <w:lang w:val="uk-UA"/>
        </w:rPr>
        <w:t>злочину</w:t>
      </w:r>
      <w:r w:rsidRPr="007C55BB">
        <w:rPr>
          <w:rFonts w:ascii="Times New Roman" w:eastAsia="Calibri" w:hAnsi="Times New Roman" w:cs="Times New Roman"/>
          <w:b/>
          <w:bCs/>
          <w:i/>
          <w:iCs/>
          <w:sz w:val="28"/>
          <w:szCs w:val="28"/>
          <w:lang w:val="uk-UA"/>
        </w:rPr>
        <w:t xml:space="preserve"> </w:t>
      </w:r>
      <w:r w:rsidRPr="007C55BB">
        <w:rPr>
          <w:rFonts w:ascii="Times New Roman" w:eastAsia="Calibri" w:hAnsi="Times New Roman" w:cs="Times New Roman"/>
          <w:iCs/>
          <w:sz w:val="28"/>
          <w:szCs w:val="28"/>
          <w:lang w:val="uk-UA"/>
        </w:rPr>
        <w:t xml:space="preserve">– </w:t>
      </w:r>
      <w:r w:rsidRPr="007C55BB">
        <w:rPr>
          <w:rFonts w:ascii="Times New Roman" w:eastAsia="Calibri" w:hAnsi="Times New Roman" w:cs="Times New Roman"/>
          <w:bCs/>
          <w:iCs/>
          <w:sz w:val="28"/>
          <w:szCs w:val="28"/>
          <w:lang w:val="uk-UA"/>
        </w:rPr>
        <w:t>наркотичні засоби, психотропні речовин або їх аналоги, що вводяться в організм потерпілої особи проти її волі.</w:t>
      </w:r>
    </w:p>
    <w:p w14:paraId="31E52D68"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
          <w:bCs/>
          <w:iCs/>
          <w:sz w:val="28"/>
          <w:szCs w:val="28"/>
          <w:lang w:val="uk-UA"/>
        </w:rPr>
        <w:t>Об’єктивна сторона</w:t>
      </w:r>
      <w:r w:rsidRPr="007C55BB">
        <w:rPr>
          <w:rFonts w:ascii="Times New Roman" w:eastAsia="Calibri" w:hAnsi="Times New Roman" w:cs="Times New Roman"/>
          <w:bCs/>
          <w:iCs/>
          <w:sz w:val="28"/>
          <w:szCs w:val="28"/>
          <w:lang w:val="uk-UA"/>
        </w:rPr>
        <w:t xml:space="preserve"> виражається у вчиненні дії, що полягає у незаконному примусовому введенні (дія, що забезпечує потрапляння) в організм іншої людини наркотичних засобів, психотропних речовин або їх аналогів усупереч її волі за відсутності медичних показань (останні можуть виникати в разі тяжких травм, пологів чи операцій). Способи вчинення злочину можуть бути різними: із застосуванням насильства або погроз його застосуванням, залякування, шляхом обману тощо, на кваліфікацію злочину вони не впливають. </w:t>
      </w:r>
    </w:p>
    <w:p w14:paraId="400BB510"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Введення в організм іншої особи наркотичних засобів лікарем хоч і всупереч волі цієї особи або без її згоди, але з метою профілактики або лікування не містить складу цього злочину.</w:t>
      </w:r>
    </w:p>
    <w:p w14:paraId="1C2E0F31"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Cs/>
          <w:iCs/>
          <w:sz w:val="28"/>
          <w:szCs w:val="28"/>
          <w:lang w:val="uk-UA"/>
        </w:rPr>
        <w:t xml:space="preserve">Злочин вважається </w:t>
      </w:r>
      <w:r w:rsidRPr="007C55BB">
        <w:rPr>
          <w:rFonts w:ascii="Times New Roman" w:eastAsia="Calibri" w:hAnsi="Times New Roman" w:cs="Times New Roman"/>
          <w:bCs/>
          <w:i/>
          <w:iCs/>
          <w:sz w:val="28"/>
          <w:szCs w:val="28"/>
          <w:lang w:val="uk-UA"/>
        </w:rPr>
        <w:t xml:space="preserve">закінченим </w:t>
      </w:r>
      <w:r w:rsidRPr="007C55BB">
        <w:rPr>
          <w:rFonts w:ascii="Times New Roman" w:eastAsia="Calibri" w:hAnsi="Times New Roman" w:cs="Times New Roman"/>
          <w:bCs/>
          <w:iCs/>
          <w:sz w:val="28"/>
          <w:szCs w:val="28"/>
          <w:lang w:val="uk-UA"/>
        </w:rPr>
        <w:t>з моменту незаконного введення зазначеного засобу або речовини в організм іншої особи.</w:t>
      </w:r>
    </w:p>
    <w:p w14:paraId="2E097F41"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
          <w:bCs/>
          <w:iCs/>
          <w:sz w:val="28"/>
          <w:szCs w:val="28"/>
          <w:lang w:val="uk-UA"/>
        </w:rPr>
        <w:t xml:space="preserve">Суб’єкт злочину </w:t>
      </w:r>
      <w:r w:rsidRPr="007C55BB">
        <w:rPr>
          <w:rFonts w:ascii="Times New Roman" w:eastAsia="Calibri" w:hAnsi="Times New Roman" w:cs="Times New Roman"/>
          <w:bCs/>
          <w:iCs/>
          <w:sz w:val="28"/>
          <w:szCs w:val="28"/>
          <w:lang w:val="uk-UA"/>
        </w:rPr>
        <w:t xml:space="preserve">є загальним </w:t>
      </w:r>
      <w:r w:rsidRPr="007C55BB">
        <w:rPr>
          <w:rFonts w:ascii="Times New Roman" w:eastAsia="Calibri" w:hAnsi="Times New Roman" w:cs="Times New Roman"/>
          <w:b/>
          <w:bCs/>
          <w:iCs/>
          <w:sz w:val="28"/>
          <w:szCs w:val="28"/>
          <w:lang w:val="uk-UA"/>
        </w:rPr>
        <w:t xml:space="preserve"> </w:t>
      </w:r>
      <w:r w:rsidRPr="007C55BB">
        <w:rPr>
          <w:rFonts w:ascii="Times New Roman" w:eastAsia="Calibri" w:hAnsi="Times New Roman" w:cs="Times New Roman"/>
          <w:bCs/>
          <w:iCs/>
          <w:sz w:val="28"/>
          <w:szCs w:val="28"/>
          <w:lang w:val="uk-UA"/>
        </w:rPr>
        <w:t>– фізична осудна особа, яка досягла до моменту його вчинення віку 16 років.</w:t>
      </w:r>
    </w:p>
    <w:p w14:paraId="3D6399C9"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
          <w:bCs/>
          <w:iCs/>
          <w:sz w:val="28"/>
          <w:szCs w:val="28"/>
          <w:lang w:val="uk-UA"/>
        </w:rPr>
        <w:t>Суб’єктивна сторона</w:t>
      </w:r>
      <w:r w:rsidRPr="007C55BB">
        <w:rPr>
          <w:rFonts w:ascii="Times New Roman" w:eastAsia="Calibri" w:hAnsi="Times New Roman" w:cs="Times New Roman"/>
          <w:bCs/>
          <w:iCs/>
          <w:sz w:val="28"/>
          <w:szCs w:val="28"/>
          <w:lang w:val="uk-UA"/>
        </w:rPr>
        <w:t xml:space="preserve"> злочину характеризується наявністю вини в формі прямого умислу. Винна особа усвідомлює, що наркотичні засоби, психотропні речовини або їх аналоги вводяться в організм потерпілого проти його волі, і бажає вчинити ці дії. Мотиви, якими керується винний, можуть бути різними і на кваліфікацію не впливають.</w:t>
      </w:r>
    </w:p>
    <w:p w14:paraId="310F7E33" w14:textId="77777777" w:rsidR="00FB4A2A" w:rsidRPr="007C55BB" w:rsidRDefault="00FB4A2A" w:rsidP="007C55BB">
      <w:pPr>
        <w:autoSpaceDE w:val="0"/>
        <w:autoSpaceDN w:val="0"/>
        <w:spacing w:line="240" w:lineRule="auto"/>
        <w:ind w:firstLine="720"/>
        <w:textAlignment w:val="auto"/>
        <w:rPr>
          <w:rFonts w:ascii="Times New Roman" w:hAnsi="Times New Roman" w:cs="Times New Roman"/>
          <w:sz w:val="28"/>
          <w:szCs w:val="28"/>
          <w:lang w:val="uk-UA"/>
        </w:rPr>
      </w:pPr>
      <w:r w:rsidRPr="007C55BB">
        <w:rPr>
          <w:rFonts w:ascii="Times New Roman" w:hAnsi="Times New Roman" w:cs="Times New Roman"/>
          <w:b/>
          <w:sz w:val="28"/>
          <w:szCs w:val="28"/>
          <w:lang w:val="uk-UA"/>
        </w:rPr>
        <w:t xml:space="preserve">Кваліфікуючі ознаки. Частиною 2 ст. 314 </w:t>
      </w:r>
      <w:r w:rsidRPr="007C55BB">
        <w:rPr>
          <w:rFonts w:ascii="Times New Roman" w:hAnsi="Times New Roman" w:cs="Times New Roman"/>
          <w:sz w:val="28"/>
          <w:szCs w:val="28"/>
          <w:lang w:val="uk-UA"/>
        </w:rPr>
        <w:t>передбачено відповідальність за «ті самі дії, якщо вони призвели до наркотичної залежності потерпілого або вчинені повторно або особою, яка раніше вчинила один із злочинів, передбачених статтями 306–312 та 314–318 цього Кодексу, або вчинені щодо двох чи більше осіб, або якщо вони заподіяли середньої тяжкості чи тяжке тілесне ушкодження потерпілому».</w:t>
      </w:r>
    </w:p>
    <w:p w14:paraId="3A693DA0"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Під час кваліфікації цього злочину за ознакою незаконного введення наркотичних засобів, психотропних речовин або їх аналогів в організм двох і більше осіб слід ураховувати, що такі дії повинні охоплюватись єдиним злочинним наміром винного і вчинятись, як правило, в тому ж самому місці та без значного розриву в часі. У випадках, коли зазначені засоби (речовини) було незаконно введено в організм двох і більше осіб у різні проміжки часу і це не охоплювалось єдиним умислом, наявна повторність цього злочину.</w:t>
      </w:r>
    </w:p>
    <w:p w14:paraId="726DE775" w14:textId="77777777" w:rsidR="00FB4A2A" w:rsidRPr="007C55BB" w:rsidRDefault="00FB4A2A" w:rsidP="007C55BB">
      <w:pPr>
        <w:autoSpaceDE w:val="0"/>
        <w:autoSpaceDN w:val="0"/>
        <w:spacing w:line="240" w:lineRule="auto"/>
        <w:ind w:firstLine="720"/>
        <w:textAlignment w:val="auto"/>
        <w:rPr>
          <w:rFonts w:ascii="Times New Roman" w:hAnsi="Times New Roman" w:cs="Times New Roman"/>
          <w:sz w:val="28"/>
          <w:szCs w:val="28"/>
          <w:lang w:val="uk-UA"/>
        </w:rPr>
      </w:pPr>
      <w:r w:rsidRPr="007C55BB">
        <w:rPr>
          <w:rFonts w:ascii="Times New Roman" w:hAnsi="Times New Roman" w:cs="Times New Roman"/>
          <w:b/>
          <w:sz w:val="28"/>
          <w:szCs w:val="28"/>
          <w:lang w:val="uk-UA"/>
        </w:rPr>
        <w:t xml:space="preserve">Частиною 3 ст. 314 </w:t>
      </w:r>
      <w:r w:rsidRPr="007C55BB">
        <w:rPr>
          <w:rFonts w:ascii="Times New Roman" w:hAnsi="Times New Roman" w:cs="Times New Roman"/>
          <w:sz w:val="28"/>
          <w:szCs w:val="28"/>
          <w:lang w:val="uk-UA"/>
        </w:rPr>
        <w:t xml:space="preserve">установлено відповідальність за «дії, передбачені частинами першою або другою цієї статті, вчинені щодо неповнолітнього або особи, яка перебуває в безпорадному стані, чи вагітної жінки, або якщо вони були пов’язані з введенням в організм іншої особи особливо небезпечних </w:t>
      </w:r>
      <w:r w:rsidRPr="007C55BB">
        <w:rPr>
          <w:rFonts w:ascii="Times New Roman" w:hAnsi="Times New Roman" w:cs="Times New Roman"/>
          <w:sz w:val="28"/>
          <w:szCs w:val="28"/>
          <w:lang w:val="uk-UA"/>
        </w:rPr>
        <w:lastRenderedPageBreak/>
        <w:t>наркотичних засобів, психотропних речовин або їх аналогів, а також якщо внаслідок таких дій настала смерть потерпілого».</w:t>
      </w:r>
    </w:p>
    <w:p w14:paraId="7D556684"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Кваліфікація за ознакою настання смерті потерпілого стає можливою тоді, коли встановлено, що це сталося саме внаслідок незаконного введення в його організм проти його волі наркотичних засобів, психотропних речовин або їх аналогів. </w:t>
      </w:r>
    </w:p>
    <w:p w14:paraId="504ACF43"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p>
    <w:p w14:paraId="60FE1A2D"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
          <w:bCs/>
          <w:i/>
          <w:iCs/>
          <w:sz w:val="28"/>
          <w:szCs w:val="28"/>
          <w:lang w:val="uk-UA"/>
        </w:rPr>
      </w:pPr>
      <w:r w:rsidRPr="007C55BB">
        <w:rPr>
          <w:rFonts w:ascii="Times New Roman" w:eastAsia="Calibri" w:hAnsi="Times New Roman" w:cs="Times New Roman"/>
          <w:b/>
          <w:bCs/>
          <w:i/>
          <w:iCs/>
          <w:sz w:val="28"/>
          <w:szCs w:val="28"/>
          <w:lang w:val="uk-UA"/>
        </w:rPr>
        <w:t>Незаконне публічне вживання наркотичних засобів (ст. 316 КК України)</w:t>
      </w:r>
    </w:p>
    <w:p w14:paraId="0F3F0C37"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
          <w:iCs/>
          <w:sz w:val="28"/>
          <w:szCs w:val="28"/>
          <w:lang w:val="uk-UA"/>
        </w:rPr>
      </w:pPr>
      <w:r w:rsidRPr="007C55BB">
        <w:rPr>
          <w:rFonts w:ascii="Times New Roman" w:eastAsia="Calibri" w:hAnsi="Times New Roman" w:cs="Times New Roman"/>
          <w:bCs/>
          <w:i/>
          <w:iCs/>
          <w:sz w:val="28"/>
          <w:szCs w:val="28"/>
          <w:lang w:val="uk-UA"/>
        </w:rPr>
        <w:t>Публічне або вчинене групою осіб незаконне вживання наркотичних засобів у місцях, що призначені для проведення навчальних, спортивних і культурних заходів, та в інших місцях масового перебування громадян (ч. 1 ст. 316 КК).</w:t>
      </w:r>
    </w:p>
    <w:p w14:paraId="00C4419F"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
          <w:bCs/>
          <w:iCs/>
          <w:sz w:val="28"/>
          <w:szCs w:val="28"/>
          <w:lang w:val="uk-UA"/>
        </w:rPr>
        <w:t>Безпосереднім об’єктом</w:t>
      </w:r>
      <w:r w:rsidRPr="007C55BB">
        <w:rPr>
          <w:rFonts w:ascii="Times New Roman" w:eastAsia="Calibri" w:hAnsi="Times New Roman" w:cs="Times New Roman"/>
          <w:b/>
          <w:bCs/>
          <w:i/>
          <w:iCs/>
          <w:sz w:val="28"/>
          <w:szCs w:val="28"/>
          <w:lang w:val="uk-UA"/>
        </w:rPr>
        <w:t xml:space="preserve"> </w:t>
      </w:r>
      <w:r w:rsidRPr="007C55BB">
        <w:rPr>
          <w:rFonts w:ascii="Times New Roman" w:eastAsia="Calibri" w:hAnsi="Times New Roman" w:cs="Times New Roman"/>
          <w:bCs/>
          <w:iCs/>
          <w:sz w:val="28"/>
          <w:szCs w:val="28"/>
          <w:lang w:val="uk-UA"/>
        </w:rPr>
        <w:t>злочину є</w:t>
      </w:r>
      <w:r w:rsidRPr="007C55BB">
        <w:rPr>
          <w:rFonts w:ascii="Times New Roman" w:eastAsia="Calibri" w:hAnsi="Times New Roman" w:cs="Times New Roman"/>
          <w:b/>
          <w:bCs/>
          <w:i/>
          <w:iCs/>
          <w:sz w:val="28"/>
          <w:szCs w:val="28"/>
          <w:lang w:val="uk-UA"/>
        </w:rPr>
        <w:t xml:space="preserve"> </w:t>
      </w:r>
      <w:r w:rsidRPr="007C55BB">
        <w:rPr>
          <w:rFonts w:ascii="Times New Roman" w:eastAsia="Calibri" w:hAnsi="Times New Roman" w:cs="Times New Roman"/>
          <w:bCs/>
          <w:iCs/>
          <w:sz w:val="28"/>
          <w:szCs w:val="28"/>
          <w:lang w:val="uk-UA"/>
        </w:rPr>
        <w:t xml:space="preserve">порушення громадського порядку, що створює загрозу поширення вживання наркотичних засобів, що є небезпечним для здоров’я населення. Суспільна небезпечність злочину обумовлюється публічністю його вчинення, що порушує нормальний фізичний і моральний розвиток людини і згубно впливає на оточуючих. </w:t>
      </w:r>
    </w:p>
    <w:p w14:paraId="0416279D"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
          <w:bCs/>
          <w:i/>
          <w:iCs/>
          <w:sz w:val="28"/>
          <w:szCs w:val="28"/>
          <w:lang w:val="uk-UA"/>
        </w:rPr>
        <w:t xml:space="preserve">Предмет </w:t>
      </w:r>
      <w:r w:rsidRPr="007C55BB">
        <w:rPr>
          <w:rFonts w:ascii="Times New Roman" w:eastAsia="Calibri" w:hAnsi="Times New Roman" w:cs="Times New Roman"/>
          <w:bCs/>
          <w:iCs/>
          <w:sz w:val="28"/>
          <w:szCs w:val="28"/>
          <w:lang w:val="uk-UA"/>
        </w:rPr>
        <w:t>злочину – наркотичні засоби.</w:t>
      </w:r>
    </w:p>
    <w:p w14:paraId="60FA6403"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
          <w:bCs/>
          <w:iCs/>
          <w:sz w:val="28"/>
          <w:szCs w:val="28"/>
          <w:lang w:val="uk-UA"/>
        </w:rPr>
        <w:t>Об’єктивна сторона</w:t>
      </w:r>
      <w:r w:rsidRPr="007C55BB">
        <w:rPr>
          <w:rFonts w:ascii="Times New Roman" w:eastAsia="Calibri" w:hAnsi="Times New Roman" w:cs="Times New Roman"/>
          <w:bCs/>
          <w:iCs/>
          <w:sz w:val="28"/>
          <w:szCs w:val="28"/>
          <w:lang w:val="uk-UA"/>
        </w:rPr>
        <w:t xml:space="preserve"> злочину характеризується діями, що полягають у публічному або груповому незаконному вживанні наркотичних засобів. </w:t>
      </w:r>
      <w:r w:rsidRPr="007C55BB">
        <w:rPr>
          <w:rFonts w:ascii="Times New Roman" w:eastAsia="Calibri" w:hAnsi="Times New Roman" w:cs="Times New Roman"/>
          <w:bCs/>
          <w:i/>
          <w:iCs/>
          <w:sz w:val="28"/>
          <w:szCs w:val="28"/>
          <w:lang w:val="uk-UA"/>
        </w:rPr>
        <w:t>Публічне вживання</w:t>
      </w:r>
      <w:r w:rsidRPr="007C55BB">
        <w:rPr>
          <w:rFonts w:ascii="Times New Roman" w:eastAsia="Calibri" w:hAnsi="Times New Roman" w:cs="Times New Roman"/>
          <w:bCs/>
          <w:iCs/>
          <w:sz w:val="28"/>
          <w:szCs w:val="28"/>
          <w:lang w:val="uk-UA"/>
        </w:rPr>
        <w:t xml:space="preserve"> – це відкритий (очевидний для всіх) спосіб уживання наркотиків (ц</w:t>
      </w:r>
      <w:r w:rsidRPr="007C55BB">
        <w:rPr>
          <w:rFonts w:ascii="Times New Roman" w:eastAsia="Calibri" w:hAnsi="Times New Roman" w:cs="Times New Roman"/>
          <w:sz w:val="28"/>
          <w:szCs w:val="28"/>
          <w:lang w:val="uk-UA"/>
        </w:rPr>
        <w:t>е можуть бути ін’єкція наркотичної рідини, куріння гашишу, креку, опію, вживання макової соломи тощо)</w:t>
      </w:r>
      <w:r w:rsidRPr="007C55BB">
        <w:rPr>
          <w:rFonts w:ascii="Times New Roman" w:eastAsia="Calibri" w:hAnsi="Times New Roman" w:cs="Times New Roman"/>
          <w:bCs/>
          <w:iCs/>
          <w:sz w:val="28"/>
          <w:szCs w:val="28"/>
          <w:lang w:val="uk-UA"/>
        </w:rPr>
        <w:t xml:space="preserve"> у присутності третіх осіб, які усвідомлюють характер того, що відбувається. </w:t>
      </w:r>
    </w:p>
    <w:p w14:paraId="00DBB259"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Cs/>
          <w:iCs/>
          <w:sz w:val="28"/>
          <w:szCs w:val="28"/>
          <w:lang w:val="uk-UA"/>
        </w:rPr>
        <w:t>Не утворюють складу цього злочину випадки прилюдного вживання особою наркотичних засобів або психотропних речовин, які є лікарськими препаратами, необхідними особі за медичними показаннями.</w:t>
      </w:r>
    </w:p>
    <w:p w14:paraId="0755C01A"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Cs/>
          <w:i/>
          <w:iCs/>
          <w:sz w:val="28"/>
          <w:szCs w:val="28"/>
          <w:lang w:val="uk-UA"/>
        </w:rPr>
        <w:t xml:space="preserve">Місце вчинення злочину </w:t>
      </w:r>
      <w:r w:rsidRPr="007C55BB">
        <w:rPr>
          <w:rFonts w:ascii="Times New Roman" w:eastAsia="Calibri" w:hAnsi="Times New Roman" w:cs="Times New Roman"/>
          <w:bCs/>
          <w:iCs/>
          <w:sz w:val="28"/>
          <w:szCs w:val="28"/>
          <w:lang w:val="uk-UA"/>
        </w:rPr>
        <w:t xml:space="preserve">є обов’язковою ознакою </w:t>
      </w:r>
      <w:r w:rsidRPr="007C55BB">
        <w:rPr>
          <w:rFonts w:ascii="Times New Roman" w:eastAsia="Calibri" w:hAnsi="Times New Roman" w:cs="Times New Roman"/>
          <w:bCs/>
          <w:i/>
          <w:iCs/>
          <w:sz w:val="28"/>
          <w:szCs w:val="28"/>
          <w:lang w:val="uk-UA"/>
        </w:rPr>
        <w:t xml:space="preserve">об’єктивної сторони </w:t>
      </w:r>
      <w:r w:rsidRPr="007C55BB">
        <w:rPr>
          <w:rFonts w:ascii="Times New Roman" w:eastAsia="Calibri" w:hAnsi="Times New Roman" w:cs="Times New Roman"/>
          <w:bCs/>
          <w:iCs/>
          <w:sz w:val="28"/>
          <w:szCs w:val="28"/>
          <w:lang w:val="uk-UA"/>
        </w:rPr>
        <w:t>його складу</w:t>
      </w:r>
      <w:r w:rsidRPr="007C55BB">
        <w:rPr>
          <w:rFonts w:ascii="Times New Roman" w:eastAsia="Calibri" w:hAnsi="Times New Roman" w:cs="Times New Roman"/>
          <w:bCs/>
          <w:i/>
          <w:iCs/>
          <w:sz w:val="28"/>
          <w:szCs w:val="28"/>
          <w:lang w:val="uk-UA"/>
        </w:rPr>
        <w:t>.</w:t>
      </w:r>
      <w:r w:rsidRPr="007C55BB">
        <w:rPr>
          <w:rFonts w:ascii="Times New Roman" w:eastAsia="Calibri" w:hAnsi="Times New Roman" w:cs="Times New Roman"/>
          <w:bCs/>
          <w:iCs/>
          <w:sz w:val="28"/>
          <w:szCs w:val="28"/>
          <w:lang w:val="uk-UA"/>
        </w:rPr>
        <w:t xml:space="preserve"> Ним є певні місця – приміщення і території, призначені для проведення навчальних, спортивних і культурних заходів (школи, вищі навчальні заклади, стадіони, клуби тощо), а також інші місця масового перебування громадян (вокзали, пристані, пляжі, парки, дитячі майданчики, підземні переходи, вулиці, площі тощо).</w:t>
      </w:r>
    </w:p>
    <w:p w14:paraId="7FB748A9" w14:textId="77777777" w:rsidR="00FB4A2A" w:rsidRPr="007C55BB" w:rsidRDefault="00FB4A2A" w:rsidP="007C55BB">
      <w:pPr>
        <w:shd w:val="clear" w:color="auto" w:fill="FFFFFF"/>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Для відповідальності за вживання наркотичних засобів групою осіб не має значення, вживали її учасники наркотики у присутності інших осіб чи за їх відсутності. Важливим є те, що групове вживання наркотичних засобів здійснюється в таких місцях, як школи, училища, технікуми, коледжі, вищі навчальні заклади, стадіони, кінотеатри, театри, дискоклуби та інші подібні до них заклади. Під </w:t>
      </w:r>
      <w:r w:rsidRPr="007C55BB">
        <w:rPr>
          <w:rFonts w:ascii="Times New Roman" w:eastAsia="Calibri" w:hAnsi="Times New Roman" w:cs="Times New Roman"/>
          <w:i/>
          <w:sz w:val="28"/>
          <w:szCs w:val="28"/>
          <w:lang w:val="uk-UA"/>
        </w:rPr>
        <w:t>іншими місцями масового перебування громадян</w:t>
      </w:r>
      <w:r w:rsidRPr="007C55BB">
        <w:rPr>
          <w:rFonts w:ascii="Times New Roman" w:eastAsia="Calibri" w:hAnsi="Times New Roman" w:cs="Times New Roman"/>
          <w:sz w:val="28"/>
          <w:szCs w:val="28"/>
          <w:lang w:val="uk-UA"/>
        </w:rPr>
        <w:t xml:space="preserve"> маються на увазі вокзали, пристані, пляжі, парки, дитячі майданчики, підземні переходи, вулиці, площі тощо.</w:t>
      </w:r>
    </w:p>
    <w:p w14:paraId="356B6EF9"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Cs/>
          <w:iCs/>
          <w:sz w:val="28"/>
          <w:szCs w:val="28"/>
          <w:lang w:val="uk-UA"/>
        </w:rPr>
        <w:t xml:space="preserve">Злочин вважається </w:t>
      </w:r>
      <w:r w:rsidRPr="007C55BB">
        <w:rPr>
          <w:rFonts w:ascii="Times New Roman" w:eastAsia="Calibri" w:hAnsi="Times New Roman" w:cs="Times New Roman"/>
          <w:bCs/>
          <w:i/>
          <w:iCs/>
          <w:sz w:val="28"/>
          <w:szCs w:val="28"/>
          <w:lang w:val="uk-UA"/>
        </w:rPr>
        <w:t xml:space="preserve">закінченим </w:t>
      </w:r>
      <w:r w:rsidRPr="007C55BB">
        <w:rPr>
          <w:rFonts w:ascii="Times New Roman" w:eastAsia="Calibri" w:hAnsi="Times New Roman" w:cs="Times New Roman"/>
          <w:bCs/>
          <w:iCs/>
          <w:sz w:val="28"/>
          <w:szCs w:val="28"/>
          <w:lang w:val="uk-UA"/>
        </w:rPr>
        <w:t>з моменту незаконного публічного або групового вживання наркотичних засобів незалежно від того, чи була доведена особа до стану наркотичного сп’яніння.</w:t>
      </w:r>
    </w:p>
    <w:p w14:paraId="758D1428"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
          <w:bCs/>
          <w:iCs/>
          <w:sz w:val="28"/>
          <w:szCs w:val="28"/>
          <w:lang w:val="uk-UA"/>
        </w:rPr>
        <w:lastRenderedPageBreak/>
        <w:t xml:space="preserve">Суб’єкт </w:t>
      </w:r>
      <w:r w:rsidRPr="007C55BB">
        <w:rPr>
          <w:rFonts w:ascii="Times New Roman" w:eastAsia="Calibri" w:hAnsi="Times New Roman" w:cs="Times New Roman"/>
          <w:bCs/>
          <w:iCs/>
          <w:sz w:val="28"/>
          <w:szCs w:val="28"/>
          <w:lang w:val="uk-UA"/>
        </w:rPr>
        <w:t>злочину</w:t>
      </w:r>
      <w:r w:rsidRPr="007C55BB">
        <w:rPr>
          <w:rFonts w:ascii="Times New Roman" w:eastAsia="Calibri" w:hAnsi="Times New Roman" w:cs="Times New Roman"/>
          <w:b/>
          <w:bCs/>
          <w:iCs/>
          <w:sz w:val="28"/>
          <w:szCs w:val="28"/>
          <w:lang w:val="uk-UA"/>
        </w:rPr>
        <w:t xml:space="preserve"> </w:t>
      </w:r>
      <w:r w:rsidRPr="007C55BB">
        <w:rPr>
          <w:rFonts w:ascii="Times New Roman" w:eastAsia="Calibri" w:hAnsi="Times New Roman" w:cs="Times New Roman"/>
          <w:bCs/>
          <w:iCs/>
          <w:sz w:val="28"/>
          <w:szCs w:val="28"/>
          <w:lang w:val="uk-UA"/>
        </w:rPr>
        <w:t>є загальним – фізична осудна особа, що досягла на момент вчинення злочину 16-річного віку.</w:t>
      </w:r>
    </w:p>
    <w:p w14:paraId="404B2A3B"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
          <w:bCs/>
          <w:iCs/>
          <w:sz w:val="28"/>
          <w:szCs w:val="28"/>
          <w:lang w:val="uk-UA"/>
        </w:rPr>
        <w:t>Суб’єктивна сторона</w:t>
      </w:r>
      <w:r w:rsidRPr="007C55BB">
        <w:rPr>
          <w:rFonts w:ascii="Times New Roman" w:eastAsia="Calibri" w:hAnsi="Times New Roman" w:cs="Times New Roman"/>
          <w:bCs/>
          <w:iCs/>
          <w:sz w:val="28"/>
          <w:szCs w:val="28"/>
          <w:lang w:val="uk-UA"/>
        </w:rPr>
        <w:t xml:space="preserve"> злочину характеризується виною у формі прямого умислу: винний усвідомлює, що незаконно публічно вживає наркотичні засоби, і бажає вчинити це діяння. Під час кваліфікації злочину треба звертати увагу на особливості такого усвідомлення, яке проявляється у бажанні винного вжити наркотичні засоби у присутності третіх осіб і привернути увагу до своєї поведінки.</w:t>
      </w:r>
    </w:p>
    <w:p w14:paraId="1EA00243" w14:textId="77777777" w:rsidR="00FB4A2A" w:rsidRPr="007C55BB" w:rsidRDefault="00FB4A2A" w:rsidP="007C55BB">
      <w:pPr>
        <w:autoSpaceDE w:val="0"/>
        <w:autoSpaceDN w:val="0"/>
        <w:spacing w:line="240" w:lineRule="auto"/>
        <w:ind w:firstLine="720"/>
        <w:textAlignment w:val="auto"/>
        <w:rPr>
          <w:rFonts w:ascii="Times New Roman" w:hAnsi="Times New Roman" w:cs="Times New Roman"/>
          <w:sz w:val="28"/>
          <w:szCs w:val="28"/>
          <w:lang w:val="uk-UA"/>
        </w:rPr>
      </w:pPr>
      <w:r w:rsidRPr="007C55BB">
        <w:rPr>
          <w:rFonts w:ascii="Times New Roman" w:hAnsi="Times New Roman" w:cs="Times New Roman"/>
          <w:b/>
          <w:sz w:val="28"/>
          <w:szCs w:val="28"/>
          <w:lang w:val="uk-UA"/>
        </w:rPr>
        <w:t xml:space="preserve">Кваліфікуючі ознаки. Частиною 2 ст. 316 </w:t>
      </w:r>
      <w:r w:rsidRPr="007C55BB">
        <w:rPr>
          <w:rFonts w:ascii="Times New Roman" w:hAnsi="Times New Roman" w:cs="Times New Roman"/>
          <w:sz w:val="28"/>
          <w:szCs w:val="28"/>
          <w:lang w:val="uk-UA"/>
        </w:rPr>
        <w:t>передбачено відповідальність за «ті самі дії, вчинені повторно або особою, яка раніше вчинила один із злочинів, передбачених статтями 307, 310, 314, 315, 317, 318 цього Кодексу».</w:t>
      </w:r>
    </w:p>
    <w:p w14:paraId="7B837C3C"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p>
    <w:p w14:paraId="7E41F6F7"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43AC5498"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45363697"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4BD923DC"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64418311"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404DFC57"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0AD6754B"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605E6FFF"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21FB7ADB"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47A4E8A4"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1C7DC78D"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205D3C40"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33DD166D"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43B22FC2"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25DF0F5A"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795CBC6B"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75B55512"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488D8BA6"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79333FBC"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3E2106BC"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140C2275"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309292E9"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021AB529" w14:textId="77777777" w:rsidR="00F67F85" w:rsidRDefault="00F67F85"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p>
    <w:p w14:paraId="55A4A86E" w14:textId="77777777" w:rsidR="00FB4A2A" w:rsidRPr="007C55BB" w:rsidRDefault="00FB4A2A" w:rsidP="007C55BB">
      <w:pPr>
        <w:autoSpaceDE w:val="0"/>
        <w:autoSpaceDN w:val="0"/>
        <w:spacing w:line="240" w:lineRule="auto"/>
        <w:contextualSpacing/>
        <w:jc w:val="center"/>
        <w:textAlignment w:val="auto"/>
        <w:rPr>
          <w:rFonts w:ascii="Times New Roman" w:eastAsia="Calibri" w:hAnsi="Times New Roman" w:cs="Times New Roman"/>
          <w:b/>
          <w:sz w:val="28"/>
          <w:szCs w:val="28"/>
          <w:lang w:val="uk-UA"/>
        </w:rPr>
      </w:pPr>
      <w:r w:rsidRPr="007C55BB">
        <w:rPr>
          <w:rFonts w:ascii="Times New Roman" w:eastAsia="Calibri" w:hAnsi="Times New Roman" w:cs="Times New Roman"/>
          <w:b/>
          <w:sz w:val="28"/>
          <w:szCs w:val="28"/>
          <w:lang w:val="uk-UA"/>
        </w:rPr>
        <w:t>5. Інші злочини проти здоров’я населення</w:t>
      </w:r>
    </w:p>
    <w:p w14:paraId="28DE6931"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
          <w:bCs/>
          <w:iCs/>
          <w:sz w:val="28"/>
          <w:szCs w:val="28"/>
          <w:lang w:val="uk-UA"/>
        </w:rPr>
      </w:pPr>
    </w:p>
    <w:p w14:paraId="7776567D"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
          <w:bCs/>
          <w:i/>
          <w:iCs/>
          <w:sz w:val="28"/>
          <w:szCs w:val="28"/>
          <w:lang w:val="uk-UA"/>
        </w:rPr>
      </w:pPr>
      <w:r w:rsidRPr="007C55BB">
        <w:rPr>
          <w:rFonts w:ascii="Times New Roman" w:eastAsia="Calibri" w:hAnsi="Times New Roman" w:cs="Times New Roman"/>
          <w:b/>
          <w:bCs/>
          <w:i/>
          <w:iCs/>
          <w:sz w:val="28"/>
          <w:szCs w:val="28"/>
          <w:lang w:val="uk-UA"/>
        </w:rPr>
        <w:t>Порушення санітарних правил і норм щодо запобігання інфекційним хворобам та масовим отруєнням (ст. 325 КК України)</w:t>
      </w:r>
    </w:p>
    <w:p w14:paraId="11E0E383"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
          <w:iCs/>
          <w:sz w:val="28"/>
          <w:szCs w:val="28"/>
          <w:lang w:val="uk-UA"/>
        </w:rPr>
      </w:pPr>
      <w:r w:rsidRPr="007C55BB">
        <w:rPr>
          <w:rFonts w:ascii="Times New Roman" w:eastAsia="Calibri" w:hAnsi="Times New Roman" w:cs="Times New Roman"/>
          <w:bCs/>
          <w:i/>
          <w:iCs/>
          <w:sz w:val="28"/>
          <w:szCs w:val="28"/>
          <w:lang w:val="uk-UA"/>
        </w:rPr>
        <w:t>Порушення правил та норм, встановлених з метою запобігання епідемічним та іншим інфекційним хворобам,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(ч. 1 ст. 325 КК).</w:t>
      </w:r>
    </w:p>
    <w:p w14:paraId="7B84D3DB"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
          <w:bCs/>
          <w:iCs/>
          <w:sz w:val="28"/>
          <w:szCs w:val="28"/>
          <w:lang w:val="uk-UA"/>
        </w:rPr>
        <w:lastRenderedPageBreak/>
        <w:t>Безпосереднім об’єктом</w:t>
      </w:r>
      <w:r w:rsidRPr="007C55BB">
        <w:rPr>
          <w:rFonts w:ascii="Times New Roman" w:eastAsia="Calibri" w:hAnsi="Times New Roman" w:cs="Times New Roman"/>
          <w:bCs/>
          <w:iCs/>
          <w:sz w:val="28"/>
          <w:szCs w:val="28"/>
          <w:lang w:val="uk-UA"/>
        </w:rPr>
        <w:t xml:space="preserve"> злочину є встановлений з метою захисту здоров’я населення порядок запобігання епідемічним та іншим інфекційним хворобам, а також масовим неінфекційним захворюванням (отруєнням) і для боротьби з ними.</w:t>
      </w:r>
    </w:p>
    <w:p w14:paraId="31C06C66" w14:textId="77777777" w:rsidR="00FB4A2A" w:rsidRPr="007C55BB" w:rsidRDefault="00FB4A2A" w:rsidP="007C55BB">
      <w:pPr>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b/>
          <w:sz w:val="28"/>
          <w:szCs w:val="28"/>
          <w:lang w:val="uk-UA"/>
        </w:rPr>
        <w:t>Об’єктивна сторона</w:t>
      </w:r>
      <w:r w:rsidRPr="007C55BB">
        <w:rPr>
          <w:rFonts w:ascii="Times New Roman" w:eastAsia="Calibri" w:hAnsi="Times New Roman" w:cs="Times New Roman"/>
          <w:sz w:val="28"/>
          <w:szCs w:val="28"/>
          <w:lang w:val="uk-UA"/>
        </w:rPr>
        <w:t xml:space="preserve"> злочину виражається в: 1) діянні (у формі дії чи бездіяльності), яке полягає у порушенні правил і норм, установлених з метою запобігання епідемічним та іншим інфекційним хворобам і масовим неінфекційним захворюванням (отруєнням); 2) наслідках у вигляді поширення цих захворювань або створення реальної загрози їх поширення; 3) причинному зв’язку між діянням і наслідками, що настали. </w:t>
      </w:r>
    </w:p>
    <w:p w14:paraId="3E0B5800" w14:textId="77777777" w:rsidR="00FB4A2A" w:rsidRPr="007C55BB" w:rsidRDefault="00FB4A2A" w:rsidP="007C55BB">
      <w:pPr>
        <w:adjustRightInd/>
        <w:spacing w:line="240" w:lineRule="auto"/>
        <w:ind w:firstLine="709"/>
        <w:textAlignment w:val="auto"/>
        <w:rPr>
          <w:rFonts w:ascii="Times New Roman" w:eastAsia="Calibri" w:hAnsi="Times New Roman" w:cs="Times New Roman"/>
          <w:sz w:val="28"/>
          <w:szCs w:val="28"/>
          <w:lang w:val="uk-UA"/>
        </w:rPr>
      </w:pPr>
      <w:r w:rsidRPr="007C55BB">
        <w:rPr>
          <w:rFonts w:ascii="Times New Roman" w:eastAsia="Calibri" w:hAnsi="Times New Roman" w:cs="Times New Roman"/>
          <w:sz w:val="28"/>
          <w:szCs w:val="28"/>
          <w:lang w:val="uk-UA"/>
        </w:rPr>
        <w:t xml:space="preserve">Наслідки цього злочину полягають у створенні реальної можливості поширення інфекційних хвороб та масових отруєнь або у фактичному поширенні цих хвороб чи отруєнь. </w:t>
      </w:r>
    </w:p>
    <w:p w14:paraId="543BD4C3"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pacing w:val="2"/>
          <w:sz w:val="28"/>
          <w:szCs w:val="28"/>
          <w:lang w:val="uk-UA"/>
        </w:rPr>
      </w:pPr>
      <w:r w:rsidRPr="007C55BB">
        <w:rPr>
          <w:rFonts w:ascii="Times New Roman" w:eastAsia="Calibri" w:hAnsi="Times New Roman" w:cs="Times New Roman"/>
          <w:bCs/>
          <w:sz w:val="28"/>
          <w:szCs w:val="28"/>
          <w:lang w:val="uk-UA"/>
        </w:rPr>
        <w:t>Санітарні правила та норми щодо запобігання інфекційним хворобам і масовим отруєнням</w:t>
      </w:r>
      <w:r w:rsidRPr="007C55BB">
        <w:rPr>
          <w:rFonts w:ascii="Times New Roman" w:eastAsia="Calibri" w:hAnsi="Times New Roman" w:cs="Times New Roman"/>
          <w:b/>
          <w:bCs/>
          <w:sz w:val="28"/>
          <w:szCs w:val="28"/>
          <w:lang w:val="uk-UA"/>
        </w:rPr>
        <w:t xml:space="preserve"> </w:t>
      </w:r>
      <w:r w:rsidRPr="007C55BB">
        <w:rPr>
          <w:rFonts w:ascii="Times New Roman" w:eastAsia="Calibri" w:hAnsi="Times New Roman" w:cs="Times New Roman"/>
          <w:spacing w:val="2"/>
          <w:sz w:val="28"/>
          <w:szCs w:val="28"/>
          <w:lang w:val="uk-UA"/>
        </w:rPr>
        <w:t xml:space="preserve">установлюються відповідно до Основ законодавства України про охорону здоров’я </w:t>
      </w:r>
      <w:r w:rsidRPr="007C55BB">
        <w:rPr>
          <w:rFonts w:ascii="Times New Roman" w:hAnsi="Times New Roman" w:cs="Times New Roman"/>
          <w:color w:val="000000"/>
          <w:spacing w:val="2"/>
          <w:sz w:val="28"/>
          <w:szCs w:val="28"/>
          <w:lang w:val="uk-UA"/>
        </w:rPr>
        <w:t>від 19.11.1992 № 2801-XII</w:t>
      </w:r>
      <w:r w:rsidRPr="007C55BB">
        <w:rPr>
          <w:rFonts w:ascii="Times New Roman" w:eastAsia="Calibri" w:hAnsi="Times New Roman" w:cs="Times New Roman"/>
          <w:spacing w:val="2"/>
          <w:sz w:val="28"/>
          <w:szCs w:val="28"/>
          <w:lang w:val="uk-UA"/>
        </w:rPr>
        <w:t xml:space="preserve">, законів України «Про забезпечення санітарного та епідемічного благополуччя населення» </w:t>
      </w:r>
      <w:r w:rsidRPr="007C55BB">
        <w:rPr>
          <w:rFonts w:ascii="Times New Roman" w:hAnsi="Times New Roman" w:cs="Times New Roman"/>
          <w:color w:val="000000"/>
          <w:spacing w:val="2"/>
          <w:sz w:val="28"/>
          <w:szCs w:val="28"/>
          <w:lang w:val="uk-UA"/>
        </w:rPr>
        <w:t>від 24.01.1994 № 4004-ХІІ</w:t>
      </w:r>
      <w:r w:rsidRPr="007C55BB">
        <w:rPr>
          <w:rFonts w:ascii="Times New Roman" w:eastAsia="Calibri" w:hAnsi="Times New Roman" w:cs="Times New Roman"/>
          <w:spacing w:val="2"/>
          <w:sz w:val="28"/>
          <w:szCs w:val="28"/>
          <w:lang w:val="uk-UA"/>
        </w:rPr>
        <w:t xml:space="preserve">, «Про захист населення від інфекційних хвороб» </w:t>
      </w:r>
      <w:r w:rsidRPr="007C55BB">
        <w:rPr>
          <w:rFonts w:ascii="Times New Roman" w:hAnsi="Times New Roman" w:cs="Times New Roman"/>
          <w:bCs/>
          <w:iCs/>
          <w:sz w:val="28"/>
          <w:szCs w:val="28"/>
          <w:lang w:val="uk-UA"/>
        </w:rPr>
        <w:t xml:space="preserve">від 06.04.2000 №1645-III </w:t>
      </w:r>
      <w:r w:rsidRPr="007C55BB">
        <w:rPr>
          <w:rFonts w:ascii="Times New Roman" w:eastAsia="Calibri" w:hAnsi="Times New Roman" w:cs="Times New Roman"/>
          <w:spacing w:val="2"/>
          <w:sz w:val="28"/>
          <w:szCs w:val="28"/>
          <w:lang w:val="uk-UA"/>
        </w:rPr>
        <w:t xml:space="preserve">тощо. </w:t>
      </w:r>
    </w:p>
    <w:p w14:paraId="165E11BD"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
          <w:bCs/>
          <w:i/>
          <w:iCs/>
          <w:sz w:val="28"/>
          <w:szCs w:val="28"/>
          <w:lang w:val="uk-UA"/>
        </w:rPr>
      </w:pPr>
      <w:r w:rsidRPr="007C55BB">
        <w:rPr>
          <w:rFonts w:ascii="Times New Roman" w:eastAsia="Calibri" w:hAnsi="Times New Roman" w:cs="Times New Roman"/>
          <w:bCs/>
          <w:iCs/>
          <w:sz w:val="28"/>
          <w:szCs w:val="28"/>
          <w:lang w:val="uk-UA"/>
        </w:rPr>
        <w:t xml:space="preserve">Відповідно до статті 1 Закону України «Про захист населення від інфекційних хвороб» </w:t>
      </w:r>
      <w:r w:rsidRPr="007C55BB">
        <w:rPr>
          <w:rFonts w:ascii="Times New Roman" w:eastAsia="Calibri" w:hAnsi="Times New Roman" w:cs="Times New Roman"/>
          <w:i/>
          <w:sz w:val="28"/>
          <w:szCs w:val="28"/>
          <w:shd w:val="clear" w:color="auto" w:fill="FFFFFF"/>
          <w:lang w:val="uk-UA"/>
        </w:rPr>
        <w:t>інфекційні хвороби</w:t>
      </w:r>
      <w:r w:rsidRPr="007C55BB">
        <w:rPr>
          <w:rFonts w:ascii="Times New Roman" w:eastAsia="Calibri" w:hAnsi="Times New Roman" w:cs="Times New Roman"/>
          <w:sz w:val="28"/>
          <w:szCs w:val="28"/>
          <w:shd w:val="clear" w:color="auto" w:fill="FFFFFF"/>
          <w:lang w:val="uk-UA"/>
        </w:rPr>
        <w:t xml:space="preserve"> – це розлади здоров’я людей, що викликаються живими збудниками (вірусами, бактеріями, рикетсіями, найпростішими, грибками, гельмінтами, кліщами, іншими патогенними паразитами), продуктами їх життєдіяльності (токсинами), патогенними білками (пріонами), що передаються від заражених осіб здоровим і схильні до масового поширення. </w:t>
      </w:r>
    </w:p>
    <w:p w14:paraId="31DB2B6B"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
          <w:bCs/>
          <w:i/>
          <w:iCs/>
          <w:sz w:val="28"/>
          <w:szCs w:val="28"/>
          <w:lang w:val="uk-UA"/>
        </w:rPr>
      </w:pPr>
      <w:r w:rsidRPr="007C55BB">
        <w:rPr>
          <w:rFonts w:ascii="Times New Roman" w:eastAsia="Calibri" w:hAnsi="Times New Roman" w:cs="Times New Roman"/>
          <w:sz w:val="28"/>
          <w:szCs w:val="28"/>
          <w:shd w:val="clear" w:color="auto" w:fill="FFFFFF"/>
          <w:lang w:val="uk-UA"/>
        </w:rPr>
        <w:t xml:space="preserve">Масове поширення інфекційної хвороби серед населення відповідної території за стислий проміжок часу є </w:t>
      </w:r>
      <w:r w:rsidRPr="007C55BB">
        <w:rPr>
          <w:rFonts w:ascii="Times New Roman" w:eastAsia="Calibri" w:hAnsi="Times New Roman" w:cs="Times New Roman"/>
          <w:i/>
          <w:sz w:val="28"/>
          <w:szCs w:val="28"/>
          <w:shd w:val="clear" w:color="auto" w:fill="FFFFFF"/>
          <w:lang w:val="uk-UA"/>
        </w:rPr>
        <w:t>епідемією</w:t>
      </w:r>
      <w:r w:rsidRPr="007C55BB">
        <w:rPr>
          <w:rFonts w:ascii="Times New Roman" w:eastAsia="Calibri" w:hAnsi="Times New Roman" w:cs="Times New Roman"/>
          <w:sz w:val="28"/>
          <w:szCs w:val="28"/>
          <w:shd w:val="clear" w:color="auto" w:fill="FFFFFF"/>
          <w:lang w:val="uk-UA"/>
        </w:rPr>
        <w:t>.</w:t>
      </w:r>
    </w:p>
    <w:p w14:paraId="401D84B5" w14:textId="77777777" w:rsidR="00FB4A2A" w:rsidRPr="007C55BB" w:rsidRDefault="00FB4A2A" w:rsidP="007C55BB">
      <w:pPr>
        <w:autoSpaceDE w:val="0"/>
        <w:autoSpaceDN w:val="0"/>
        <w:spacing w:line="240" w:lineRule="auto"/>
        <w:ind w:firstLine="709"/>
        <w:textAlignment w:val="center"/>
        <w:rPr>
          <w:rFonts w:ascii="Times New Roman" w:eastAsia="Calibri" w:hAnsi="Times New Roman" w:cs="Times New Roman"/>
          <w:spacing w:val="-7"/>
          <w:sz w:val="28"/>
          <w:szCs w:val="28"/>
          <w:lang w:val="uk-UA"/>
        </w:rPr>
      </w:pPr>
      <w:r w:rsidRPr="007C55BB">
        <w:rPr>
          <w:rFonts w:ascii="Times New Roman" w:eastAsia="Calibri" w:hAnsi="Times New Roman" w:cs="Times New Roman"/>
          <w:bCs/>
          <w:i/>
          <w:spacing w:val="-7"/>
          <w:sz w:val="28"/>
          <w:szCs w:val="28"/>
          <w:lang w:val="uk-UA"/>
        </w:rPr>
        <w:t>Масові неінфекційні захворювання (отруєння)</w:t>
      </w:r>
      <w:r w:rsidRPr="007C55BB">
        <w:rPr>
          <w:rFonts w:ascii="Times New Roman" w:eastAsia="Calibri" w:hAnsi="Times New Roman" w:cs="Times New Roman"/>
          <w:bCs/>
          <w:spacing w:val="-7"/>
          <w:sz w:val="28"/>
          <w:szCs w:val="28"/>
          <w:lang w:val="uk-UA"/>
        </w:rPr>
        <w:t> – це масові захворювання, виникнення яких зумовлено впливом біологічних, фізичних, хімічних чи соціальних факторів середовища життєдіяльності, у тому числі об’єктів господарської та інших видів діяльності, продукції, робіт і послуг.</w:t>
      </w:r>
    </w:p>
    <w:p w14:paraId="4778EF9E"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Cs/>
          <w:iCs/>
          <w:sz w:val="28"/>
          <w:szCs w:val="28"/>
          <w:lang w:val="uk-UA"/>
        </w:rPr>
        <w:t xml:space="preserve">Порушення санітарних правил і норм має бути причинно пов’язаним або з поширенням інфекційних хвороб і масових отруєнь, або зі створенням реальної загрози такого поширення. </w:t>
      </w:r>
    </w:p>
    <w:p w14:paraId="058D4E67"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Cs/>
          <w:iCs/>
          <w:sz w:val="28"/>
          <w:szCs w:val="28"/>
          <w:lang w:val="uk-UA"/>
        </w:rPr>
        <w:t xml:space="preserve">Злочин вважається </w:t>
      </w:r>
      <w:r w:rsidRPr="007C55BB">
        <w:rPr>
          <w:rFonts w:ascii="Times New Roman" w:eastAsia="Calibri" w:hAnsi="Times New Roman" w:cs="Times New Roman"/>
          <w:bCs/>
          <w:i/>
          <w:iCs/>
          <w:sz w:val="28"/>
          <w:szCs w:val="28"/>
          <w:lang w:val="uk-UA"/>
        </w:rPr>
        <w:t>закінченим з моменту</w:t>
      </w:r>
      <w:r w:rsidRPr="007C55BB">
        <w:rPr>
          <w:rFonts w:ascii="Times New Roman" w:eastAsia="Calibri" w:hAnsi="Times New Roman" w:cs="Times New Roman"/>
          <w:bCs/>
          <w:iCs/>
          <w:sz w:val="28"/>
          <w:szCs w:val="28"/>
          <w:lang w:val="uk-UA"/>
        </w:rPr>
        <w:t xml:space="preserve"> фактичного настання суспільно-небезпечних наслідків або створення реальної загрози їх настання. </w:t>
      </w:r>
    </w:p>
    <w:p w14:paraId="19057C45" w14:textId="77777777" w:rsidR="00FB4A2A" w:rsidRPr="007C55BB" w:rsidRDefault="00FB4A2A" w:rsidP="007C55BB">
      <w:pPr>
        <w:autoSpaceDE w:val="0"/>
        <w:autoSpaceDN w:val="0"/>
        <w:spacing w:line="240" w:lineRule="auto"/>
        <w:ind w:firstLine="709"/>
        <w:textAlignment w:val="auto"/>
        <w:rPr>
          <w:rFonts w:ascii="Times New Roman" w:eastAsia="Calibri" w:hAnsi="Times New Roman" w:cs="Times New Roman"/>
          <w:sz w:val="28"/>
          <w:szCs w:val="28"/>
          <w:lang w:val="uk-UA"/>
        </w:rPr>
      </w:pPr>
      <w:r w:rsidRPr="00F67F85">
        <w:rPr>
          <w:rFonts w:ascii="Times New Roman" w:eastAsia="Calibri" w:hAnsi="Times New Roman" w:cs="Times New Roman"/>
          <w:b/>
          <w:sz w:val="28"/>
          <w:szCs w:val="28"/>
          <w:lang w:val="uk-UA"/>
        </w:rPr>
        <w:t>Із</w:t>
      </w:r>
      <w:r w:rsidRPr="007C55BB">
        <w:rPr>
          <w:rFonts w:ascii="Times New Roman" w:eastAsia="Calibri" w:hAnsi="Times New Roman" w:cs="Times New Roman"/>
          <w:b/>
          <w:i/>
          <w:iCs/>
          <w:sz w:val="28"/>
          <w:szCs w:val="28"/>
          <w:lang w:val="uk-UA"/>
        </w:rPr>
        <w:t xml:space="preserve"> </w:t>
      </w:r>
      <w:r w:rsidRPr="007C55BB">
        <w:rPr>
          <w:rFonts w:ascii="Times New Roman" w:eastAsia="Calibri" w:hAnsi="Times New Roman" w:cs="Times New Roman"/>
          <w:b/>
          <w:iCs/>
          <w:sz w:val="28"/>
          <w:szCs w:val="28"/>
          <w:lang w:val="uk-UA"/>
        </w:rPr>
        <w:t>суб’єктивної сторони</w:t>
      </w:r>
      <w:r w:rsidRPr="007C55BB">
        <w:rPr>
          <w:rFonts w:ascii="Times New Roman" w:eastAsia="Calibri" w:hAnsi="Times New Roman" w:cs="Times New Roman"/>
          <w:i/>
          <w:iCs/>
          <w:sz w:val="28"/>
          <w:szCs w:val="28"/>
          <w:lang w:val="uk-UA"/>
        </w:rPr>
        <w:t xml:space="preserve"> </w:t>
      </w:r>
      <w:r w:rsidRPr="007C55BB">
        <w:rPr>
          <w:rFonts w:ascii="Times New Roman" w:eastAsia="Calibri" w:hAnsi="Times New Roman" w:cs="Times New Roman"/>
          <w:sz w:val="28"/>
          <w:szCs w:val="28"/>
          <w:lang w:val="uk-UA"/>
        </w:rPr>
        <w:t>порушення встановлених правил і норм може бути вчинено умисно або через необережність, але щодо наслідків є можливою лише необережність.</w:t>
      </w:r>
    </w:p>
    <w:p w14:paraId="027D150C" w14:textId="77777777" w:rsidR="00FB4A2A" w:rsidRPr="007C55BB" w:rsidRDefault="00FB4A2A" w:rsidP="007C55BB">
      <w:pPr>
        <w:adjustRightInd/>
        <w:spacing w:line="240" w:lineRule="auto"/>
        <w:ind w:firstLine="709"/>
        <w:textAlignment w:val="auto"/>
        <w:rPr>
          <w:rFonts w:ascii="Times New Roman" w:eastAsia="Calibri" w:hAnsi="Times New Roman" w:cs="Times New Roman"/>
          <w:bCs/>
          <w:iCs/>
          <w:sz w:val="28"/>
          <w:szCs w:val="28"/>
          <w:lang w:val="uk-UA"/>
        </w:rPr>
      </w:pPr>
      <w:r w:rsidRPr="007C55BB">
        <w:rPr>
          <w:rFonts w:ascii="Times New Roman" w:eastAsia="Calibri" w:hAnsi="Times New Roman" w:cs="Times New Roman"/>
          <w:b/>
          <w:bCs/>
          <w:iCs/>
          <w:sz w:val="28"/>
          <w:szCs w:val="28"/>
          <w:lang w:val="uk-UA"/>
        </w:rPr>
        <w:t xml:space="preserve">Суб’єкт злочину </w:t>
      </w:r>
      <w:r w:rsidRPr="007C55BB">
        <w:rPr>
          <w:rFonts w:ascii="Times New Roman" w:eastAsia="Calibri" w:hAnsi="Times New Roman" w:cs="Times New Roman"/>
          <w:bCs/>
          <w:iCs/>
          <w:sz w:val="28"/>
          <w:szCs w:val="28"/>
          <w:lang w:val="uk-UA"/>
        </w:rPr>
        <w:t>є загальним, тобто фізична осудна особа, яка до вчинення злочину досягла 16-річного віку, в тому числі і службова особа, до обов’язків якої належить дотримання санітарних правил і норм щодо запобігання інфекційним хворобам і масовим отруєнням.</w:t>
      </w:r>
    </w:p>
    <w:p w14:paraId="139D26C2" w14:textId="77777777" w:rsidR="00FB4A2A" w:rsidRPr="007C55BB" w:rsidRDefault="00FB4A2A" w:rsidP="007C55BB">
      <w:pPr>
        <w:autoSpaceDE w:val="0"/>
        <w:autoSpaceDN w:val="0"/>
        <w:spacing w:line="240" w:lineRule="auto"/>
        <w:ind w:firstLine="720"/>
        <w:textAlignment w:val="auto"/>
        <w:rPr>
          <w:rFonts w:ascii="Times New Roman" w:hAnsi="Times New Roman" w:cs="Times New Roman"/>
          <w:sz w:val="28"/>
          <w:szCs w:val="28"/>
          <w:lang w:val="uk-UA"/>
        </w:rPr>
      </w:pPr>
      <w:r w:rsidRPr="007C55BB">
        <w:rPr>
          <w:rFonts w:ascii="Times New Roman" w:hAnsi="Times New Roman" w:cs="Times New Roman"/>
          <w:b/>
          <w:sz w:val="28"/>
          <w:szCs w:val="28"/>
          <w:lang w:val="uk-UA"/>
        </w:rPr>
        <w:t xml:space="preserve">Кваліфікуючі ознаки. Частиною 2 ст. 325 </w:t>
      </w:r>
      <w:r w:rsidRPr="007C55BB">
        <w:rPr>
          <w:rFonts w:ascii="Times New Roman" w:hAnsi="Times New Roman" w:cs="Times New Roman"/>
          <w:sz w:val="28"/>
          <w:szCs w:val="28"/>
          <w:lang w:val="uk-UA"/>
        </w:rPr>
        <w:t xml:space="preserve">передбачено </w:t>
      </w:r>
      <w:r w:rsidRPr="007C55BB">
        <w:rPr>
          <w:rFonts w:ascii="Times New Roman" w:hAnsi="Times New Roman" w:cs="Times New Roman"/>
          <w:sz w:val="28"/>
          <w:szCs w:val="28"/>
          <w:lang w:val="uk-UA"/>
        </w:rPr>
        <w:lastRenderedPageBreak/>
        <w:t>відповідальність за «ті самі діяння, якщо вони спричинили загибель людей чи інші тяжкі наслідки».</w:t>
      </w:r>
    </w:p>
    <w:p w14:paraId="0EE49934" w14:textId="77777777" w:rsidR="00FB4A2A" w:rsidRPr="007C55BB" w:rsidRDefault="00FB4A2A" w:rsidP="007C55BB">
      <w:pPr>
        <w:spacing w:line="240" w:lineRule="auto"/>
        <w:rPr>
          <w:rFonts w:ascii="Times New Roman" w:hAnsi="Times New Roman" w:cs="Times New Roman"/>
          <w:sz w:val="28"/>
          <w:szCs w:val="28"/>
        </w:rPr>
      </w:pPr>
    </w:p>
    <w:sectPr w:rsidR="00FB4A2A" w:rsidRPr="007C5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extBook">
    <w:altName w:val="Times New Roman"/>
    <w:panose1 w:val="00000000000000000000"/>
    <w:charset w:val="00"/>
    <w:family w:val="auto"/>
    <w:notTrueType/>
    <w:pitch w:val="default"/>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80"/>
    <w:family w:val="auto"/>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cs="Times New Roman"/>
        <w:sz w:val="28"/>
        <w:lang w:val="uk-UA"/>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4C1A01"/>
    <w:multiLevelType w:val="hybridMultilevel"/>
    <w:tmpl w:val="7C901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3764B31"/>
    <w:multiLevelType w:val="hybridMultilevel"/>
    <w:tmpl w:val="E5AEE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12390C"/>
    <w:multiLevelType w:val="multilevel"/>
    <w:tmpl w:val="517691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28876AC0"/>
    <w:multiLevelType w:val="hybridMultilevel"/>
    <w:tmpl w:val="015C77F6"/>
    <w:lvl w:ilvl="0" w:tplc="AB1A8412">
      <w:start w:val="1"/>
      <w:numFmt w:val="decimal"/>
      <w:lvlText w:val="%1."/>
      <w:lvlJc w:val="left"/>
      <w:pPr>
        <w:tabs>
          <w:tab w:val="num" w:pos="720"/>
        </w:tabs>
        <w:ind w:left="720" w:hanging="360"/>
      </w:pPr>
    </w:lvl>
    <w:lvl w:ilvl="1" w:tplc="331C41CC">
      <w:numFmt w:val="none"/>
      <w:lvlText w:val=""/>
      <w:lvlJc w:val="left"/>
      <w:pPr>
        <w:tabs>
          <w:tab w:val="num" w:pos="360"/>
        </w:tabs>
        <w:ind w:left="0" w:firstLine="0"/>
      </w:pPr>
    </w:lvl>
    <w:lvl w:ilvl="2" w:tplc="A3C080E6">
      <w:numFmt w:val="none"/>
      <w:lvlText w:val=""/>
      <w:lvlJc w:val="left"/>
      <w:pPr>
        <w:tabs>
          <w:tab w:val="num" w:pos="360"/>
        </w:tabs>
        <w:ind w:left="0" w:firstLine="0"/>
      </w:pPr>
    </w:lvl>
    <w:lvl w:ilvl="3" w:tplc="98428D44">
      <w:numFmt w:val="none"/>
      <w:lvlText w:val=""/>
      <w:lvlJc w:val="left"/>
      <w:pPr>
        <w:tabs>
          <w:tab w:val="num" w:pos="360"/>
        </w:tabs>
        <w:ind w:left="0" w:firstLine="0"/>
      </w:pPr>
    </w:lvl>
    <w:lvl w:ilvl="4" w:tplc="E8B2B758">
      <w:numFmt w:val="none"/>
      <w:lvlText w:val=""/>
      <w:lvlJc w:val="left"/>
      <w:pPr>
        <w:tabs>
          <w:tab w:val="num" w:pos="360"/>
        </w:tabs>
        <w:ind w:left="0" w:firstLine="0"/>
      </w:pPr>
    </w:lvl>
    <w:lvl w:ilvl="5" w:tplc="57248E32">
      <w:numFmt w:val="none"/>
      <w:lvlText w:val=""/>
      <w:lvlJc w:val="left"/>
      <w:pPr>
        <w:tabs>
          <w:tab w:val="num" w:pos="360"/>
        </w:tabs>
        <w:ind w:left="0" w:firstLine="0"/>
      </w:pPr>
    </w:lvl>
    <w:lvl w:ilvl="6" w:tplc="9082421C">
      <w:numFmt w:val="none"/>
      <w:lvlText w:val=""/>
      <w:lvlJc w:val="left"/>
      <w:pPr>
        <w:tabs>
          <w:tab w:val="num" w:pos="360"/>
        </w:tabs>
        <w:ind w:left="0" w:firstLine="0"/>
      </w:pPr>
    </w:lvl>
    <w:lvl w:ilvl="7" w:tplc="9A66BF90">
      <w:numFmt w:val="none"/>
      <w:lvlText w:val=""/>
      <w:lvlJc w:val="left"/>
      <w:pPr>
        <w:tabs>
          <w:tab w:val="num" w:pos="360"/>
        </w:tabs>
        <w:ind w:left="0" w:firstLine="0"/>
      </w:pPr>
    </w:lvl>
    <w:lvl w:ilvl="8" w:tplc="7DDCEA92">
      <w:numFmt w:val="none"/>
      <w:lvlText w:val=""/>
      <w:lvlJc w:val="left"/>
      <w:pPr>
        <w:tabs>
          <w:tab w:val="num" w:pos="360"/>
        </w:tabs>
        <w:ind w:left="0" w:firstLine="0"/>
      </w:pPr>
    </w:lvl>
  </w:abstractNum>
  <w:abstractNum w:abstractNumId="6" w15:restartNumberingAfterBreak="0">
    <w:nsid w:val="326A3917"/>
    <w:multiLevelType w:val="hybridMultilevel"/>
    <w:tmpl w:val="0A6AFB68"/>
    <w:lvl w:ilvl="0" w:tplc="7848F90C">
      <w:start w:val="1"/>
      <w:numFmt w:val="decimal"/>
      <w:lvlText w:val="%1."/>
      <w:lvlJc w:val="left"/>
      <w:pPr>
        <w:ind w:left="1921" w:hanging="360"/>
      </w:pPr>
      <w:rPr>
        <w:rFonts w:cs="Times New Roman" w:hint="default"/>
        <w:b w:val="0"/>
      </w:rPr>
    </w:lvl>
    <w:lvl w:ilvl="1" w:tplc="04190019" w:tentative="1">
      <w:start w:val="1"/>
      <w:numFmt w:val="lowerLetter"/>
      <w:lvlText w:val="%2."/>
      <w:lvlJc w:val="left"/>
      <w:pPr>
        <w:ind w:left="2641" w:hanging="360"/>
      </w:pPr>
      <w:rPr>
        <w:rFonts w:cs="Times New Roman"/>
      </w:rPr>
    </w:lvl>
    <w:lvl w:ilvl="2" w:tplc="0419001B" w:tentative="1">
      <w:start w:val="1"/>
      <w:numFmt w:val="lowerRoman"/>
      <w:lvlText w:val="%3."/>
      <w:lvlJc w:val="right"/>
      <w:pPr>
        <w:ind w:left="3361" w:hanging="180"/>
      </w:pPr>
      <w:rPr>
        <w:rFonts w:cs="Times New Roman"/>
      </w:rPr>
    </w:lvl>
    <w:lvl w:ilvl="3" w:tplc="0419000F" w:tentative="1">
      <w:start w:val="1"/>
      <w:numFmt w:val="decimal"/>
      <w:lvlText w:val="%4."/>
      <w:lvlJc w:val="left"/>
      <w:pPr>
        <w:ind w:left="4081" w:hanging="360"/>
      </w:pPr>
      <w:rPr>
        <w:rFonts w:cs="Times New Roman"/>
      </w:rPr>
    </w:lvl>
    <w:lvl w:ilvl="4" w:tplc="04190019" w:tentative="1">
      <w:start w:val="1"/>
      <w:numFmt w:val="lowerLetter"/>
      <w:lvlText w:val="%5."/>
      <w:lvlJc w:val="left"/>
      <w:pPr>
        <w:ind w:left="4801" w:hanging="360"/>
      </w:pPr>
      <w:rPr>
        <w:rFonts w:cs="Times New Roman"/>
      </w:rPr>
    </w:lvl>
    <w:lvl w:ilvl="5" w:tplc="0419001B" w:tentative="1">
      <w:start w:val="1"/>
      <w:numFmt w:val="lowerRoman"/>
      <w:lvlText w:val="%6."/>
      <w:lvlJc w:val="right"/>
      <w:pPr>
        <w:ind w:left="5521" w:hanging="180"/>
      </w:pPr>
      <w:rPr>
        <w:rFonts w:cs="Times New Roman"/>
      </w:rPr>
    </w:lvl>
    <w:lvl w:ilvl="6" w:tplc="0419000F" w:tentative="1">
      <w:start w:val="1"/>
      <w:numFmt w:val="decimal"/>
      <w:lvlText w:val="%7."/>
      <w:lvlJc w:val="left"/>
      <w:pPr>
        <w:ind w:left="6241" w:hanging="360"/>
      </w:pPr>
      <w:rPr>
        <w:rFonts w:cs="Times New Roman"/>
      </w:rPr>
    </w:lvl>
    <w:lvl w:ilvl="7" w:tplc="04190019" w:tentative="1">
      <w:start w:val="1"/>
      <w:numFmt w:val="lowerLetter"/>
      <w:lvlText w:val="%8."/>
      <w:lvlJc w:val="left"/>
      <w:pPr>
        <w:ind w:left="6961" w:hanging="360"/>
      </w:pPr>
      <w:rPr>
        <w:rFonts w:cs="Times New Roman"/>
      </w:rPr>
    </w:lvl>
    <w:lvl w:ilvl="8" w:tplc="0419001B" w:tentative="1">
      <w:start w:val="1"/>
      <w:numFmt w:val="lowerRoman"/>
      <w:lvlText w:val="%9."/>
      <w:lvlJc w:val="right"/>
      <w:pPr>
        <w:ind w:left="7681" w:hanging="180"/>
      </w:pPr>
      <w:rPr>
        <w:rFonts w:cs="Times New Roman"/>
      </w:rPr>
    </w:lvl>
  </w:abstractNum>
  <w:abstractNum w:abstractNumId="7" w15:restartNumberingAfterBreak="0">
    <w:nsid w:val="366B52D5"/>
    <w:multiLevelType w:val="hybridMultilevel"/>
    <w:tmpl w:val="8928445C"/>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386D7AD8"/>
    <w:multiLevelType w:val="hybridMultilevel"/>
    <w:tmpl w:val="1D0C986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num w:numId="1">
    <w:abstractNumId w:val="8"/>
  </w:num>
  <w:num w:numId="2">
    <w:abstractNumId w:val="6"/>
  </w:num>
  <w:num w:numId="3">
    <w:abstractNumId w:val="2"/>
  </w:num>
  <w:num w:numId="4">
    <w:abstractNumId w:val="3"/>
  </w:num>
  <w:num w:numId="5">
    <w:abstractNumId w:val="7"/>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2A"/>
    <w:rsid w:val="00023D3D"/>
    <w:rsid w:val="000967AE"/>
    <w:rsid w:val="00190A2B"/>
    <w:rsid w:val="001A401A"/>
    <w:rsid w:val="002E38C9"/>
    <w:rsid w:val="003D218C"/>
    <w:rsid w:val="007415E2"/>
    <w:rsid w:val="00744DB9"/>
    <w:rsid w:val="00796492"/>
    <w:rsid w:val="007C55BB"/>
    <w:rsid w:val="007D51C4"/>
    <w:rsid w:val="008F49DE"/>
    <w:rsid w:val="00942C42"/>
    <w:rsid w:val="00A07A37"/>
    <w:rsid w:val="00A56343"/>
    <w:rsid w:val="00B1363D"/>
    <w:rsid w:val="00C235F9"/>
    <w:rsid w:val="00C5018F"/>
    <w:rsid w:val="00C632D4"/>
    <w:rsid w:val="00D757A7"/>
    <w:rsid w:val="00E46817"/>
    <w:rsid w:val="00E873C0"/>
    <w:rsid w:val="00ED6872"/>
    <w:rsid w:val="00F67F85"/>
    <w:rsid w:val="00FB4A2A"/>
    <w:rsid w:val="00FD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474819"/>
  <w15:chartTrackingRefBased/>
  <w15:docId w15:val="{AC0E5E0E-243D-4363-9C45-3FAB5938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A2A"/>
    <w:pPr>
      <w:widowControl w:val="0"/>
      <w:adjustRightInd w:val="0"/>
      <w:spacing w:line="360" w:lineRule="atLeast"/>
      <w:jc w:val="both"/>
      <w:textAlignment w:val="baseline"/>
    </w:pPr>
    <w:rPr>
      <w:rFonts w:ascii="Arial" w:hAnsi="Arial" w:cs="Arial"/>
    </w:rPr>
  </w:style>
  <w:style w:type="paragraph" w:styleId="1">
    <w:name w:val="heading 1"/>
    <w:basedOn w:val="a"/>
    <w:next w:val="a"/>
    <w:link w:val="10"/>
    <w:qFormat/>
    <w:rsid w:val="00FB4A2A"/>
    <w:pPr>
      <w:keepNext/>
      <w:widowControl/>
      <w:spacing w:before="240" w:after="60"/>
      <w:outlineLvl w:val="0"/>
    </w:pPr>
    <w:rPr>
      <w:b/>
      <w:bCs/>
      <w:kern w:val="28"/>
      <w:sz w:val="28"/>
      <w:szCs w:val="28"/>
      <w:lang w:val="uk-UA"/>
    </w:rPr>
  </w:style>
  <w:style w:type="paragraph" w:styleId="2">
    <w:name w:val="heading 2"/>
    <w:basedOn w:val="a"/>
    <w:next w:val="a"/>
    <w:link w:val="20"/>
    <w:qFormat/>
    <w:rsid w:val="00FB4A2A"/>
    <w:pPr>
      <w:keepNext/>
      <w:widowControl/>
      <w:ind w:firstLine="540"/>
      <w:jc w:val="center"/>
      <w:outlineLvl w:val="1"/>
    </w:pPr>
    <w:rPr>
      <w:rFonts w:ascii="Times New Roman" w:hAnsi="Times New Roman" w:cs="Times New Roman"/>
      <w:b/>
      <w:bCs/>
      <w:i/>
      <w:iCs/>
      <w:lang w:val="uk-UA"/>
    </w:rPr>
  </w:style>
  <w:style w:type="paragraph" w:styleId="3">
    <w:name w:val="heading 3"/>
    <w:basedOn w:val="a"/>
    <w:next w:val="a"/>
    <w:link w:val="30"/>
    <w:qFormat/>
    <w:rsid w:val="00FB4A2A"/>
    <w:pPr>
      <w:keepNext/>
      <w:widowControl/>
      <w:spacing w:before="100"/>
      <w:ind w:firstLine="540"/>
      <w:jc w:val="center"/>
      <w:outlineLvl w:val="2"/>
    </w:pPr>
    <w:rPr>
      <w:rFonts w:ascii="Times New Roman" w:hAnsi="Times New Roman" w:cs="Times New Roman"/>
      <w:b/>
      <w:bCs/>
      <w:sz w:val="28"/>
      <w:szCs w:val="28"/>
      <w:lang w:val="uk-UA"/>
    </w:rPr>
  </w:style>
  <w:style w:type="paragraph" w:styleId="4">
    <w:name w:val="heading 4"/>
    <w:basedOn w:val="a"/>
    <w:next w:val="a"/>
    <w:link w:val="40"/>
    <w:qFormat/>
    <w:rsid w:val="00FB4A2A"/>
    <w:pPr>
      <w:keepNext/>
      <w:widowControl/>
      <w:spacing w:before="240" w:after="60"/>
      <w:outlineLvl w:val="3"/>
    </w:pPr>
    <w:rPr>
      <w:rFonts w:ascii="Times New Roman" w:hAnsi="Times New Roman" w:cs="Times New Roman"/>
      <w:b/>
      <w:bCs/>
      <w:sz w:val="28"/>
      <w:szCs w:val="28"/>
      <w:lang w:val="uk-UA"/>
    </w:rPr>
  </w:style>
  <w:style w:type="paragraph" w:styleId="5">
    <w:name w:val="heading 5"/>
    <w:basedOn w:val="a"/>
    <w:next w:val="a"/>
    <w:link w:val="50"/>
    <w:qFormat/>
    <w:rsid w:val="00FB4A2A"/>
    <w:pPr>
      <w:keepNext/>
      <w:widowControl/>
      <w:ind w:firstLine="660"/>
      <w:jc w:val="center"/>
      <w:outlineLvl w:val="4"/>
    </w:pPr>
    <w:rPr>
      <w:rFonts w:ascii="Times New Roman" w:hAnsi="Times New Roman" w:cs="Times New Roman"/>
      <w:b/>
      <w:bCs/>
      <w:i/>
      <w:iCs/>
      <w:lang w:val="uk-UA"/>
    </w:rPr>
  </w:style>
  <w:style w:type="paragraph" w:styleId="6">
    <w:name w:val="heading 6"/>
    <w:basedOn w:val="a"/>
    <w:next w:val="a"/>
    <w:qFormat/>
    <w:rsid w:val="00FB4A2A"/>
    <w:pPr>
      <w:widowControl/>
      <w:spacing w:before="240" w:after="60"/>
      <w:outlineLvl w:val="5"/>
    </w:pPr>
    <w:rPr>
      <w:rFonts w:ascii="Times New Roman" w:hAnsi="Times New Roman" w:cs="Times New Roman"/>
      <w:b/>
      <w:bCs/>
      <w:sz w:val="22"/>
      <w:szCs w:val="22"/>
      <w:lang w:val="uk-UA"/>
    </w:rPr>
  </w:style>
  <w:style w:type="paragraph" w:styleId="8">
    <w:name w:val="heading 8"/>
    <w:basedOn w:val="a"/>
    <w:next w:val="a"/>
    <w:qFormat/>
    <w:rsid w:val="00FB4A2A"/>
    <w:pPr>
      <w:keepNext/>
      <w:widowControl/>
      <w:outlineLvl w:val="7"/>
    </w:pPr>
    <w:rPr>
      <w:rFonts w:ascii="Times New Roman CYR" w:hAnsi="Times New Roman CYR" w:cs="Times New Roman CYR"/>
      <w:b/>
      <w:bCs/>
      <w:lang w:val="uk-UA"/>
    </w:rPr>
  </w:style>
  <w:style w:type="paragraph" w:styleId="9">
    <w:name w:val="heading 9"/>
    <w:basedOn w:val="a"/>
    <w:next w:val="a"/>
    <w:qFormat/>
    <w:rsid w:val="00FB4A2A"/>
    <w:pPr>
      <w:keepNext/>
      <w:widowControl/>
      <w:ind w:left="1" w:right="1" w:firstLine="482"/>
      <w:jc w:val="center"/>
      <w:outlineLvl w:val="8"/>
    </w:pPr>
    <w:rPr>
      <w:rFonts w:ascii="Times New Roman" w:hAnsi="Times New Roman" w:cs="Times New Roman"/>
      <w:b/>
      <w:bCs/>
      <w:sz w:val="24"/>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Абзац 1-1"/>
    <w:basedOn w:val="1"/>
    <w:link w:val="1-10"/>
    <w:rsid w:val="00FB4A2A"/>
    <w:pPr>
      <w:spacing w:before="0" w:after="0"/>
      <w:ind w:firstLine="340"/>
    </w:pPr>
    <w:rPr>
      <w:rFonts w:ascii="Book Antiqua" w:hAnsi="Book Antiqua" w:cs="Book Antiqua"/>
      <w:b w:val="0"/>
      <w:bCs w:val="0"/>
      <w:kern w:val="0"/>
      <w:sz w:val="20"/>
      <w:szCs w:val="20"/>
    </w:rPr>
  </w:style>
  <w:style w:type="paragraph" w:styleId="a3">
    <w:name w:val="Block Text"/>
    <w:basedOn w:val="a"/>
    <w:rsid w:val="00FB4A2A"/>
    <w:pPr>
      <w:widowControl/>
      <w:ind w:left="1" w:right="1" w:firstLine="482"/>
    </w:pPr>
    <w:rPr>
      <w:sz w:val="24"/>
      <w:szCs w:val="24"/>
      <w:lang w:val="uk-UA"/>
    </w:rPr>
  </w:style>
  <w:style w:type="paragraph" w:styleId="a4">
    <w:name w:val="Body Text Indent"/>
    <w:basedOn w:val="a"/>
    <w:link w:val="a5"/>
    <w:rsid w:val="00FB4A2A"/>
    <w:pPr>
      <w:widowControl/>
      <w:spacing w:before="120" w:line="200" w:lineRule="atLeast"/>
      <w:ind w:firstLine="680"/>
    </w:pPr>
    <w:rPr>
      <w:rFonts w:ascii="Times New Roman" w:hAnsi="Times New Roman" w:cs="Times New Roman"/>
      <w:sz w:val="28"/>
      <w:szCs w:val="28"/>
      <w:lang w:val="uk-UA"/>
    </w:rPr>
  </w:style>
  <w:style w:type="paragraph" w:customStyle="1" w:styleId="1-11">
    <w:name w:val="заголовок 1-1"/>
    <w:basedOn w:val="a"/>
    <w:rsid w:val="00FB4A2A"/>
    <w:pPr>
      <w:widowControl/>
      <w:spacing w:after="120"/>
      <w:jc w:val="center"/>
    </w:pPr>
    <w:rPr>
      <w:rFonts w:ascii="Book Antiqua" w:hAnsi="Book Antiqua" w:cs="Book Antiqua"/>
      <w:b/>
      <w:bCs/>
      <w:lang w:val="uk-UA"/>
    </w:rPr>
  </w:style>
  <w:style w:type="paragraph" w:customStyle="1" w:styleId="1-2">
    <w:name w:val="заголовок 1-2"/>
    <w:basedOn w:val="a"/>
    <w:rsid w:val="00FB4A2A"/>
    <w:pPr>
      <w:widowControl/>
      <w:jc w:val="center"/>
    </w:pPr>
    <w:rPr>
      <w:rFonts w:ascii="Book Antiqua" w:hAnsi="Book Antiqua" w:cs="Book Antiqua"/>
      <w:b/>
      <w:bCs/>
      <w:i/>
      <w:iCs/>
      <w:lang w:val="uk-UA"/>
    </w:rPr>
  </w:style>
  <w:style w:type="paragraph" w:customStyle="1" w:styleId="a6">
    <w:name w:val="Осн. текст"/>
    <w:basedOn w:val="a"/>
    <w:rsid w:val="00FB4A2A"/>
    <w:pPr>
      <w:spacing w:line="288" w:lineRule="auto"/>
      <w:ind w:firstLine="454"/>
    </w:pPr>
    <w:rPr>
      <w:rFonts w:ascii="TextBook" w:hAnsi="TextBook" w:cs="TextBook"/>
    </w:rPr>
  </w:style>
  <w:style w:type="paragraph" w:customStyle="1" w:styleId="31">
    <w:name w:val="Стиль3"/>
    <w:basedOn w:val="a"/>
    <w:rsid w:val="00FB4A2A"/>
    <w:pPr>
      <w:widowControl/>
      <w:ind w:firstLine="851"/>
    </w:pPr>
    <w:rPr>
      <w:rFonts w:ascii="Times New Roman" w:hAnsi="Times New Roman" w:cs="Times New Roman"/>
      <w:sz w:val="24"/>
      <w:szCs w:val="24"/>
      <w:lang w:val="hr-HR"/>
    </w:rPr>
  </w:style>
  <w:style w:type="paragraph" w:styleId="a7">
    <w:name w:val="footnote text"/>
    <w:aliases w:val="Текст сноски Знак,Текст сноски Знак Знак Знак Знак Знак,Текст сноски Знак Знак Знак Знак,Текст сноски Знак Знак,Текст сноски Знак1 Знак,Текст сноски Знак1 Знак Знак Знак,Текст сноски Знак1 Знак Знак Знак Знак Знак,Текст сноски Знак2,Ch,-+"/>
    <w:basedOn w:val="a"/>
    <w:link w:val="11"/>
    <w:semiHidden/>
    <w:rsid w:val="00FB4A2A"/>
    <w:pPr>
      <w:keepLines/>
    </w:pPr>
    <w:rPr>
      <w:rFonts w:ascii="Times New Roman" w:hAnsi="Times New Roman" w:cs="Times New Roman"/>
    </w:rPr>
  </w:style>
  <w:style w:type="paragraph" w:styleId="a8">
    <w:name w:val="Normal (Web)"/>
    <w:basedOn w:val="a"/>
    <w:rsid w:val="00FB4A2A"/>
    <w:pPr>
      <w:widowControl/>
      <w:spacing w:before="100" w:after="100"/>
    </w:pPr>
    <w:rPr>
      <w:rFonts w:ascii="Times New Roman" w:hAnsi="Times New Roman" w:cs="Times New Roman"/>
      <w:color w:val="000000"/>
      <w:sz w:val="24"/>
      <w:szCs w:val="24"/>
    </w:rPr>
  </w:style>
  <w:style w:type="paragraph" w:styleId="a9">
    <w:name w:val="Body Text"/>
    <w:basedOn w:val="a"/>
    <w:link w:val="aa"/>
    <w:rsid w:val="00FB4A2A"/>
    <w:pPr>
      <w:widowControl/>
      <w:spacing w:line="220" w:lineRule="atLeast"/>
      <w:jc w:val="center"/>
    </w:pPr>
    <w:rPr>
      <w:rFonts w:ascii="Times New Roman" w:hAnsi="Times New Roman" w:cs="Times New Roman"/>
      <w:b/>
      <w:bCs/>
      <w:sz w:val="28"/>
      <w:szCs w:val="28"/>
      <w:lang w:val="uk-UA"/>
    </w:rPr>
  </w:style>
  <w:style w:type="paragraph" w:styleId="21">
    <w:name w:val="Body Text 2"/>
    <w:basedOn w:val="a"/>
    <w:link w:val="22"/>
    <w:rsid w:val="00FB4A2A"/>
    <w:pPr>
      <w:widowControl/>
      <w:ind w:right="1"/>
      <w:jc w:val="center"/>
    </w:pPr>
    <w:rPr>
      <w:rFonts w:ascii="Times New Roman" w:hAnsi="Times New Roman" w:cs="Times New Roman"/>
      <w:lang w:val="uk-UA"/>
    </w:rPr>
  </w:style>
  <w:style w:type="paragraph" w:styleId="32">
    <w:name w:val="Body Text Indent 3"/>
    <w:basedOn w:val="a"/>
    <w:link w:val="33"/>
    <w:rsid w:val="00FB4A2A"/>
    <w:pPr>
      <w:widowControl/>
      <w:autoSpaceDE w:val="0"/>
      <w:autoSpaceDN w:val="0"/>
      <w:ind w:firstLine="540"/>
      <w:jc w:val="center"/>
    </w:pPr>
    <w:rPr>
      <w:rFonts w:ascii="Times New Roman" w:hAnsi="Times New Roman" w:cs="Times New Roman"/>
      <w:b/>
      <w:bCs/>
      <w:sz w:val="28"/>
      <w:szCs w:val="28"/>
      <w:lang w:val="uk-UA"/>
    </w:rPr>
  </w:style>
  <w:style w:type="paragraph" w:customStyle="1" w:styleId="ab">
    <w:name w:val="Тема"/>
    <w:basedOn w:val="a6"/>
    <w:rsid w:val="00FB4A2A"/>
    <w:pPr>
      <w:spacing w:after="60"/>
      <w:ind w:firstLine="0"/>
      <w:jc w:val="center"/>
    </w:pPr>
    <w:rPr>
      <w:b/>
      <w:bCs/>
      <w:sz w:val="22"/>
      <w:szCs w:val="22"/>
    </w:rPr>
  </w:style>
  <w:style w:type="paragraph" w:styleId="23">
    <w:name w:val="Body Text Indent 2"/>
    <w:basedOn w:val="a"/>
    <w:link w:val="24"/>
    <w:rsid w:val="00FB4A2A"/>
    <w:pPr>
      <w:widowControl/>
      <w:spacing w:line="220" w:lineRule="atLeast"/>
      <w:ind w:firstLine="680"/>
    </w:pPr>
    <w:rPr>
      <w:rFonts w:ascii="Times New Roman" w:hAnsi="Times New Roman" w:cs="Times New Roman"/>
      <w:i/>
      <w:iCs/>
      <w:sz w:val="28"/>
      <w:szCs w:val="28"/>
      <w:lang w:val="uk-UA"/>
    </w:rPr>
  </w:style>
  <w:style w:type="paragraph" w:styleId="25">
    <w:name w:val="List 2"/>
    <w:basedOn w:val="a"/>
    <w:rsid w:val="00FB4A2A"/>
    <w:pPr>
      <w:widowControl/>
      <w:spacing w:line="480" w:lineRule="auto"/>
      <w:ind w:left="566" w:right="851" w:hanging="283"/>
    </w:pPr>
    <w:rPr>
      <w:rFonts w:ascii="TimesET" w:hAnsi="TimesET" w:cs="TimesET"/>
      <w:lang w:val="en-US"/>
    </w:rPr>
  </w:style>
  <w:style w:type="paragraph" w:styleId="ac">
    <w:name w:val="Title"/>
    <w:basedOn w:val="a"/>
    <w:link w:val="ad"/>
    <w:qFormat/>
    <w:rsid w:val="00FB4A2A"/>
    <w:pPr>
      <w:widowControl/>
      <w:jc w:val="center"/>
    </w:pPr>
    <w:rPr>
      <w:rFonts w:ascii="Times New Roman" w:hAnsi="Times New Roman" w:cs="Times New Roman"/>
      <w:b/>
      <w:bCs/>
      <w:sz w:val="28"/>
      <w:szCs w:val="28"/>
      <w:lang w:val="uk-UA"/>
    </w:rPr>
  </w:style>
  <w:style w:type="paragraph" w:customStyle="1" w:styleId="FR2">
    <w:name w:val="FR2"/>
    <w:rsid w:val="00FB4A2A"/>
    <w:pPr>
      <w:widowControl w:val="0"/>
      <w:autoSpaceDE w:val="0"/>
      <w:autoSpaceDN w:val="0"/>
      <w:adjustRightInd w:val="0"/>
      <w:spacing w:line="300" w:lineRule="auto"/>
      <w:ind w:firstLine="660"/>
      <w:jc w:val="both"/>
      <w:textAlignment w:val="baseline"/>
    </w:pPr>
    <w:rPr>
      <w:sz w:val="24"/>
      <w:szCs w:val="24"/>
      <w:lang w:val="uk-UA"/>
    </w:rPr>
  </w:style>
  <w:style w:type="paragraph" w:customStyle="1" w:styleId="FR1">
    <w:name w:val="FR1"/>
    <w:rsid w:val="00FB4A2A"/>
    <w:pPr>
      <w:widowControl w:val="0"/>
      <w:autoSpaceDE w:val="0"/>
      <w:autoSpaceDN w:val="0"/>
      <w:adjustRightInd w:val="0"/>
      <w:spacing w:line="360" w:lineRule="atLeast"/>
      <w:ind w:left="680"/>
      <w:jc w:val="both"/>
      <w:textAlignment w:val="baseline"/>
    </w:pPr>
    <w:rPr>
      <w:sz w:val="40"/>
      <w:szCs w:val="40"/>
      <w:lang w:val="uk-UA"/>
    </w:rPr>
  </w:style>
  <w:style w:type="paragraph" w:styleId="ae">
    <w:name w:val="header"/>
    <w:basedOn w:val="a"/>
    <w:link w:val="af"/>
    <w:rsid w:val="00FB4A2A"/>
    <w:pPr>
      <w:widowControl/>
      <w:tabs>
        <w:tab w:val="center" w:pos="4677"/>
        <w:tab w:val="right" w:pos="9355"/>
      </w:tabs>
    </w:pPr>
    <w:rPr>
      <w:rFonts w:ascii="Times New Roman" w:hAnsi="Times New Roman" w:cs="Times New Roman"/>
      <w:lang w:val="uk-UA"/>
    </w:rPr>
  </w:style>
  <w:style w:type="character" w:customStyle="1" w:styleId="af">
    <w:name w:val="Верхний колонтитул Знак"/>
    <w:link w:val="ae"/>
    <w:rsid w:val="00FB4A2A"/>
    <w:rPr>
      <w:lang w:val="uk-UA" w:eastAsia="ru-RU" w:bidi="ar-SA"/>
    </w:rPr>
  </w:style>
  <w:style w:type="character" w:styleId="af0">
    <w:name w:val="page number"/>
    <w:basedOn w:val="a0"/>
    <w:rsid w:val="00FB4A2A"/>
  </w:style>
  <w:style w:type="paragraph" w:customStyle="1" w:styleId="Norm1First">
    <w:name w:val="Norm1First"/>
    <w:basedOn w:val="a"/>
    <w:rsid w:val="00FB4A2A"/>
    <w:pPr>
      <w:spacing w:before="40"/>
      <w:ind w:firstLine="425"/>
    </w:pPr>
    <w:rPr>
      <w:rFonts w:ascii="Baltica" w:hAnsi="Baltica" w:cs="Baltica"/>
      <w:lang w:val="en-US"/>
    </w:rPr>
  </w:style>
  <w:style w:type="character" w:styleId="af1">
    <w:name w:val="footnote reference"/>
    <w:semiHidden/>
    <w:rsid w:val="00FB4A2A"/>
    <w:rPr>
      <w:vertAlign w:val="superscript"/>
    </w:rPr>
  </w:style>
  <w:style w:type="paragraph" w:styleId="af2">
    <w:name w:val="footer"/>
    <w:basedOn w:val="a"/>
    <w:link w:val="af3"/>
    <w:rsid w:val="00FB4A2A"/>
    <w:pPr>
      <w:tabs>
        <w:tab w:val="center" w:pos="4677"/>
        <w:tab w:val="right" w:pos="9355"/>
      </w:tabs>
    </w:pPr>
  </w:style>
  <w:style w:type="character" w:styleId="af4">
    <w:name w:val="Hyperlink"/>
    <w:rsid w:val="00FB4A2A"/>
    <w:rPr>
      <w:color w:val="0000FF"/>
      <w:u w:val="single"/>
    </w:rPr>
  </w:style>
  <w:style w:type="character" w:customStyle="1" w:styleId="11">
    <w:name w:val="Текст сноски Знак1"/>
    <w:aliases w:val="Текст сноски Знак Знак1,Текст сноски Знак Знак Знак Знак Знак Знак,Текст сноски Знак Знак Знак Знак Знак1,Текст сноски Знак Знак Знак,Текст сноски Знак1 Знак Знак,Текст сноски Знак1 Знак Знак Знак Знак,Текст сноски Знак2 Знак,Ch Знак"/>
    <w:link w:val="a7"/>
    <w:semiHidden/>
    <w:locked/>
    <w:rsid w:val="00FB4A2A"/>
    <w:rPr>
      <w:lang w:val="ru-RU" w:eastAsia="ru-RU" w:bidi="ar-SA"/>
    </w:rPr>
  </w:style>
  <w:style w:type="paragraph" w:customStyle="1" w:styleId="Normal">
    <w:name w:val="Normal"/>
    <w:rsid w:val="00FB4A2A"/>
    <w:rPr>
      <w:sz w:val="24"/>
    </w:rPr>
  </w:style>
  <w:style w:type="paragraph" w:customStyle="1" w:styleId="BodyText">
    <w:name w:val="Body Text"/>
    <w:basedOn w:val="a"/>
    <w:rsid w:val="00FB4A2A"/>
    <w:pPr>
      <w:widowControl/>
      <w:adjustRightInd/>
      <w:spacing w:line="199" w:lineRule="auto"/>
      <w:ind w:firstLine="340"/>
      <w:textAlignment w:val="auto"/>
    </w:pPr>
    <w:rPr>
      <w:rFonts w:ascii="Dutch801 Rm Win95BT" w:hAnsi="Dutch801 Rm Win95BT" w:cs="Times New Roman"/>
      <w:lang w:val="uk-UA"/>
    </w:rPr>
  </w:style>
  <w:style w:type="paragraph" w:styleId="af5">
    <w:name w:val="Plain Text"/>
    <w:basedOn w:val="a"/>
    <w:rsid w:val="00FB4A2A"/>
    <w:pPr>
      <w:widowControl/>
      <w:adjustRightInd/>
      <w:spacing w:line="240" w:lineRule="auto"/>
      <w:jc w:val="left"/>
      <w:textAlignment w:val="auto"/>
    </w:pPr>
    <w:rPr>
      <w:rFonts w:ascii="Courier New" w:hAnsi="Courier New" w:cs="Times New Roman"/>
      <w:lang w:val="uk-UA"/>
    </w:rPr>
  </w:style>
  <w:style w:type="paragraph" w:styleId="af6">
    <w:name w:val="Balloon Text"/>
    <w:basedOn w:val="a"/>
    <w:link w:val="af7"/>
    <w:semiHidden/>
    <w:rsid w:val="00FB4A2A"/>
    <w:rPr>
      <w:rFonts w:ascii="Tahoma" w:hAnsi="Tahoma" w:cs="Tahoma"/>
      <w:sz w:val="16"/>
      <w:szCs w:val="16"/>
    </w:rPr>
  </w:style>
  <w:style w:type="table" w:styleId="af8">
    <w:name w:val="Table Grid"/>
    <w:basedOn w:val="a1"/>
    <w:rsid w:val="00FB4A2A"/>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Абзац 1-1 Знак"/>
    <w:link w:val="1-1"/>
    <w:rsid w:val="00FB4A2A"/>
    <w:rPr>
      <w:rFonts w:ascii="Book Antiqua" w:hAnsi="Book Antiqua" w:cs="Book Antiqua"/>
      <w:lang w:val="uk-UA" w:eastAsia="ru-RU" w:bidi="ar-SA"/>
    </w:rPr>
  </w:style>
  <w:style w:type="paragraph" w:customStyle="1" w:styleId="12">
    <w:name w:val="Номер1"/>
    <w:basedOn w:val="a"/>
    <w:rsid w:val="00FB4A2A"/>
    <w:pPr>
      <w:overflowPunct w:val="0"/>
      <w:autoSpaceDE w:val="0"/>
      <w:autoSpaceDN w:val="0"/>
      <w:ind w:left="425" w:hanging="425"/>
    </w:pPr>
    <w:rPr>
      <w:rFonts w:ascii="Times New Roman" w:hAnsi="Times New Roman" w:cs="Times New Roman"/>
      <w:lang w:val="uk-UA"/>
    </w:rPr>
  </w:style>
  <w:style w:type="paragraph" w:customStyle="1" w:styleId="af9">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B4A2A"/>
    <w:pPr>
      <w:widowControl/>
      <w:adjustRightInd/>
      <w:spacing w:line="240" w:lineRule="auto"/>
      <w:jc w:val="left"/>
      <w:textAlignment w:val="auto"/>
    </w:pPr>
    <w:rPr>
      <w:rFonts w:ascii="Verdana" w:hAnsi="Verdana" w:cs="Verdana"/>
      <w:lang w:val="uk-UA" w:eastAsia="en-US"/>
    </w:rPr>
  </w:style>
  <w:style w:type="paragraph" w:customStyle="1" w:styleId="afa">
    <w:name w:val="Знак"/>
    <w:basedOn w:val="a"/>
    <w:rsid w:val="00FB4A2A"/>
    <w:pPr>
      <w:widowControl/>
      <w:adjustRightInd/>
      <w:spacing w:line="240" w:lineRule="auto"/>
      <w:jc w:val="left"/>
      <w:textAlignment w:val="auto"/>
    </w:pPr>
    <w:rPr>
      <w:rFonts w:ascii="Verdana" w:hAnsi="Verdana" w:cs="Verdana"/>
      <w:lang w:val="en-US" w:eastAsia="en-US"/>
    </w:rPr>
  </w:style>
  <w:style w:type="character" w:styleId="afb">
    <w:name w:val="Strong"/>
    <w:qFormat/>
    <w:rsid w:val="00FB4A2A"/>
    <w:rPr>
      <w:b/>
      <w:bCs/>
    </w:rPr>
  </w:style>
  <w:style w:type="character" w:styleId="afc">
    <w:name w:val="annotation reference"/>
    <w:rsid w:val="00FB4A2A"/>
    <w:rPr>
      <w:sz w:val="16"/>
      <w:szCs w:val="16"/>
    </w:rPr>
  </w:style>
  <w:style w:type="paragraph" w:styleId="afd">
    <w:name w:val="annotation text"/>
    <w:basedOn w:val="a"/>
    <w:link w:val="afe"/>
    <w:rsid w:val="00FB4A2A"/>
  </w:style>
  <w:style w:type="character" w:customStyle="1" w:styleId="afe">
    <w:name w:val="Текст примечания Знак"/>
    <w:link w:val="afd"/>
    <w:rsid w:val="00FB4A2A"/>
    <w:rPr>
      <w:rFonts w:ascii="Arial" w:hAnsi="Arial" w:cs="Arial"/>
      <w:lang w:val="ru-RU" w:eastAsia="ru-RU" w:bidi="ar-SA"/>
    </w:rPr>
  </w:style>
  <w:style w:type="paragraph" w:styleId="aff">
    <w:name w:val="annotation subject"/>
    <w:basedOn w:val="afd"/>
    <w:next w:val="afd"/>
    <w:link w:val="aff0"/>
    <w:rsid w:val="00FB4A2A"/>
    <w:rPr>
      <w:b/>
      <w:bCs/>
    </w:rPr>
  </w:style>
  <w:style w:type="character" w:customStyle="1" w:styleId="aff0">
    <w:name w:val="Тема примечания Знак"/>
    <w:link w:val="aff"/>
    <w:rsid w:val="00FB4A2A"/>
    <w:rPr>
      <w:rFonts w:ascii="Arial" w:hAnsi="Arial" w:cs="Arial"/>
      <w:b/>
      <w:bCs/>
      <w:lang w:val="ru-RU" w:eastAsia="ru-RU" w:bidi="ar-SA"/>
    </w:rPr>
  </w:style>
  <w:style w:type="paragraph" w:customStyle="1" w:styleId="110">
    <w:name w:val=" Знак Знак11 Знак Знак"/>
    <w:basedOn w:val="a"/>
    <w:rsid w:val="00FB4A2A"/>
    <w:pPr>
      <w:widowControl/>
      <w:adjustRightInd/>
      <w:spacing w:line="240" w:lineRule="auto"/>
      <w:jc w:val="left"/>
      <w:textAlignment w:val="auto"/>
    </w:pPr>
    <w:rPr>
      <w:rFonts w:ascii="Verdana" w:hAnsi="Verdana" w:cs="Verdana"/>
      <w:lang w:val="uk-UA" w:eastAsia="en-US"/>
    </w:rPr>
  </w:style>
  <w:style w:type="character" w:customStyle="1" w:styleId="a5">
    <w:name w:val="Основной текст с отступом Знак"/>
    <w:link w:val="a4"/>
    <w:rsid w:val="00FB4A2A"/>
    <w:rPr>
      <w:sz w:val="28"/>
      <w:szCs w:val="28"/>
      <w:lang w:val="uk-UA" w:eastAsia="ru-RU" w:bidi="ar-SA"/>
    </w:rPr>
  </w:style>
  <w:style w:type="numbering" w:customStyle="1" w:styleId="13">
    <w:name w:val="Нет списка1"/>
    <w:next w:val="a2"/>
    <w:semiHidden/>
    <w:rsid w:val="00FB4A2A"/>
  </w:style>
  <w:style w:type="paragraph" w:customStyle="1" w:styleId="rvps2">
    <w:name w:val="rvps2"/>
    <w:basedOn w:val="a"/>
    <w:rsid w:val="00FB4A2A"/>
    <w:pPr>
      <w:widowControl/>
      <w:adjustRightInd/>
      <w:spacing w:before="100" w:beforeAutospacing="1" w:after="100" w:afterAutospacing="1" w:line="240" w:lineRule="auto"/>
      <w:jc w:val="left"/>
      <w:textAlignment w:val="auto"/>
    </w:pPr>
    <w:rPr>
      <w:rFonts w:ascii="Times New Roman" w:hAnsi="Times New Roman" w:cs="Times New Roman"/>
      <w:sz w:val="24"/>
      <w:szCs w:val="24"/>
      <w:lang w:val="uk-UA" w:eastAsia="uk-UA"/>
    </w:rPr>
  </w:style>
  <w:style w:type="character" w:customStyle="1" w:styleId="rvts9">
    <w:name w:val="rvts9"/>
    <w:basedOn w:val="a0"/>
    <w:rsid w:val="00FB4A2A"/>
  </w:style>
  <w:style w:type="numbering" w:customStyle="1" w:styleId="26">
    <w:name w:val="Нет списка2"/>
    <w:next w:val="a2"/>
    <w:semiHidden/>
    <w:rsid w:val="00FB4A2A"/>
  </w:style>
  <w:style w:type="character" w:customStyle="1" w:styleId="WW8Num1z0">
    <w:name w:val="WW8Num1z0"/>
    <w:rsid w:val="00FB4A2A"/>
    <w:rPr>
      <w:rFonts w:ascii="Times New Roman" w:hAnsi="Times New Roman" w:cs="Bookman Old Style"/>
      <w:spacing w:val="-2"/>
      <w:sz w:val="28"/>
      <w:szCs w:val="28"/>
      <w:lang w:val="uk-UA"/>
    </w:rPr>
  </w:style>
  <w:style w:type="character" w:customStyle="1" w:styleId="WW8Num1z1">
    <w:name w:val="WW8Num1z1"/>
    <w:rsid w:val="00FB4A2A"/>
  </w:style>
  <w:style w:type="character" w:customStyle="1" w:styleId="WW8Num1z2">
    <w:name w:val="WW8Num1z2"/>
    <w:rsid w:val="00FB4A2A"/>
  </w:style>
  <w:style w:type="character" w:customStyle="1" w:styleId="WW8Num1z3">
    <w:name w:val="WW8Num1z3"/>
    <w:rsid w:val="00FB4A2A"/>
  </w:style>
  <w:style w:type="character" w:customStyle="1" w:styleId="WW8Num1z4">
    <w:name w:val="WW8Num1z4"/>
    <w:rsid w:val="00FB4A2A"/>
  </w:style>
  <w:style w:type="character" w:customStyle="1" w:styleId="WW8Num1z5">
    <w:name w:val="WW8Num1z5"/>
    <w:rsid w:val="00FB4A2A"/>
  </w:style>
  <w:style w:type="character" w:customStyle="1" w:styleId="WW8Num1z6">
    <w:name w:val="WW8Num1z6"/>
    <w:rsid w:val="00FB4A2A"/>
  </w:style>
  <w:style w:type="character" w:customStyle="1" w:styleId="WW8Num1z7">
    <w:name w:val="WW8Num1z7"/>
    <w:rsid w:val="00FB4A2A"/>
  </w:style>
  <w:style w:type="character" w:customStyle="1" w:styleId="WW8Num1z8">
    <w:name w:val="WW8Num1z8"/>
    <w:rsid w:val="00FB4A2A"/>
  </w:style>
  <w:style w:type="character" w:customStyle="1" w:styleId="WW8Num2z0">
    <w:name w:val="WW8Num2z0"/>
    <w:rsid w:val="00FB4A2A"/>
    <w:rPr>
      <w:rFonts w:cs="Times New Roman"/>
      <w:sz w:val="28"/>
      <w:lang w:val="uk-UA"/>
    </w:rPr>
  </w:style>
  <w:style w:type="character" w:customStyle="1" w:styleId="WW8Num3z0">
    <w:name w:val="WW8Num3z0"/>
    <w:rsid w:val="00FB4A2A"/>
  </w:style>
  <w:style w:type="character" w:customStyle="1" w:styleId="WW8Num3z1">
    <w:name w:val="WW8Num3z1"/>
    <w:rsid w:val="00FB4A2A"/>
  </w:style>
  <w:style w:type="character" w:customStyle="1" w:styleId="WW8Num3z2">
    <w:name w:val="WW8Num3z2"/>
    <w:rsid w:val="00FB4A2A"/>
  </w:style>
  <w:style w:type="character" w:customStyle="1" w:styleId="WW8Num3z3">
    <w:name w:val="WW8Num3z3"/>
    <w:rsid w:val="00FB4A2A"/>
  </w:style>
  <w:style w:type="character" w:customStyle="1" w:styleId="WW8Num3z4">
    <w:name w:val="WW8Num3z4"/>
    <w:rsid w:val="00FB4A2A"/>
  </w:style>
  <w:style w:type="character" w:customStyle="1" w:styleId="WW8Num3z5">
    <w:name w:val="WW8Num3z5"/>
    <w:rsid w:val="00FB4A2A"/>
  </w:style>
  <w:style w:type="character" w:customStyle="1" w:styleId="WW8Num3z6">
    <w:name w:val="WW8Num3z6"/>
    <w:rsid w:val="00FB4A2A"/>
  </w:style>
  <w:style w:type="character" w:customStyle="1" w:styleId="WW8Num3z7">
    <w:name w:val="WW8Num3z7"/>
    <w:rsid w:val="00FB4A2A"/>
  </w:style>
  <w:style w:type="character" w:customStyle="1" w:styleId="WW8Num3z8">
    <w:name w:val="WW8Num3z8"/>
    <w:rsid w:val="00FB4A2A"/>
  </w:style>
  <w:style w:type="character" w:customStyle="1" w:styleId="WW8Num2z1">
    <w:name w:val="WW8Num2z1"/>
    <w:rsid w:val="00FB4A2A"/>
  </w:style>
  <w:style w:type="character" w:customStyle="1" w:styleId="WW8Num2z2">
    <w:name w:val="WW8Num2z2"/>
    <w:rsid w:val="00FB4A2A"/>
  </w:style>
  <w:style w:type="character" w:customStyle="1" w:styleId="WW8Num2z3">
    <w:name w:val="WW8Num2z3"/>
    <w:rsid w:val="00FB4A2A"/>
  </w:style>
  <w:style w:type="character" w:customStyle="1" w:styleId="WW8Num2z4">
    <w:name w:val="WW8Num2z4"/>
    <w:rsid w:val="00FB4A2A"/>
  </w:style>
  <w:style w:type="character" w:customStyle="1" w:styleId="WW8Num2z5">
    <w:name w:val="WW8Num2z5"/>
    <w:rsid w:val="00FB4A2A"/>
  </w:style>
  <w:style w:type="character" w:customStyle="1" w:styleId="WW8Num2z6">
    <w:name w:val="WW8Num2z6"/>
    <w:rsid w:val="00FB4A2A"/>
  </w:style>
  <w:style w:type="character" w:customStyle="1" w:styleId="WW8Num2z7">
    <w:name w:val="WW8Num2z7"/>
    <w:rsid w:val="00FB4A2A"/>
  </w:style>
  <w:style w:type="character" w:customStyle="1" w:styleId="WW8Num2z8">
    <w:name w:val="WW8Num2z8"/>
    <w:rsid w:val="00FB4A2A"/>
  </w:style>
  <w:style w:type="character" w:customStyle="1" w:styleId="14">
    <w:name w:val="Основной шрифт абзаца1"/>
    <w:rsid w:val="00FB4A2A"/>
  </w:style>
  <w:style w:type="character" w:customStyle="1" w:styleId="aff1">
    <w:name w:val="Символ нумерации"/>
    <w:rsid w:val="00FB4A2A"/>
  </w:style>
  <w:style w:type="character" w:customStyle="1" w:styleId="aff2">
    <w:name w:val="Символ сноски"/>
    <w:rsid w:val="00FB4A2A"/>
    <w:rPr>
      <w:rFonts w:cs="Times New Roman"/>
      <w:vertAlign w:val="superscript"/>
    </w:rPr>
  </w:style>
  <w:style w:type="character" w:customStyle="1" w:styleId="15">
    <w:name w:val="Знак сноски1"/>
    <w:rsid w:val="00FB4A2A"/>
    <w:rPr>
      <w:vertAlign w:val="superscript"/>
    </w:rPr>
  </w:style>
  <w:style w:type="character" w:customStyle="1" w:styleId="aff3">
    <w:name w:val="Символы концевой сноски"/>
    <w:rsid w:val="00FB4A2A"/>
    <w:rPr>
      <w:vertAlign w:val="superscript"/>
    </w:rPr>
  </w:style>
  <w:style w:type="character" w:customStyle="1" w:styleId="WW-">
    <w:name w:val="WW-Символы концевой сноски"/>
    <w:rsid w:val="00FB4A2A"/>
  </w:style>
  <w:style w:type="character" w:customStyle="1" w:styleId="WW8Num5z0">
    <w:name w:val="WW8Num5z0"/>
    <w:rsid w:val="00FB4A2A"/>
    <w:rPr>
      <w:rFonts w:ascii="Times New Roman" w:hAnsi="Times New Roman" w:cs="Bookman Old Style"/>
      <w:spacing w:val="-2"/>
      <w:sz w:val="28"/>
      <w:szCs w:val="28"/>
      <w:lang w:val="uk-UA"/>
    </w:rPr>
  </w:style>
  <w:style w:type="character" w:customStyle="1" w:styleId="WW8Num5z1">
    <w:name w:val="WW8Num5z1"/>
    <w:rsid w:val="00FB4A2A"/>
  </w:style>
  <w:style w:type="character" w:customStyle="1" w:styleId="WW8Num5z2">
    <w:name w:val="WW8Num5z2"/>
    <w:rsid w:val="00FB4A2A"/>
  </w:style>
  <w:style w:type="character" w:customStyle="1" w:styleId="WW8Num5z3">
    <w:name w:val="WW8Num5z3"/>
    <w:rsid w:val="00FB4A2A"/>
  </w:style>
  <w:style w:type="character" w:customStyle="1" w:styleId="WW8Num5z4">
    <w:name w:val="WW8Num5z4"/>
    <w:rsid w:val="00FB4A2A"/>
  </w:style>
  <w:style w:type="character" w:customStyle="1" w:styleId="WW8Num5z5">
    <w:name w:val="WW8Num5z5"/>
    <w:rsid w:val="00FB4A2A"/>
  </w:style>
  <w:style w:type="character" w:customStyle="1" w:styleId="WW8Num5z6">
    <w:name w:val="WW8Num5z6"/>
    <w:rsid w:val="00FB4A2A"/>
  </w:style>
  <w:style w:type="character" w:customStyle="1" w:styleId="WW8Num5z7">
    <w:name w:val="WW8Num5z7"/>
    <w:rsid w:val="00FB4A2A"/>
  </w:style>
  <w:style w:type="character" w:customStyle="1" w:styleId="WW8Num5z8">
    <w:name w:val="WW8Num5z8"/>
    <w:rsid w:val="00FB4A2A"/>
  </w:style>
  <w:style w:type="character" w:styleId="aff4">
    <w:name w:val="FollowedHyperlink"/>
    <w:rsid w:val="00FB4A2A"/>
    <w:rPr>
      <w:color w:val="800000"/>
      <w:u w:val="single"/>
      <w:lang/>
    </w:rPr>
  </w:style>
  <w:style w:type="character" w:styleId="aff5">
    <w:name w:val="endnote reference"/>
    <w:rsid w:val="00FB4A2A"/>
    <w:rPr>
      <w:vertAlign w:val="superscript"/>
    </w:rPr>
  </w:style>
  <w:style w:type="character" w:customStyle="1" w:styleId="aff6">
    <w:name w:val="Маркеры списка"/>
    <w:rsid w:val="00FB4A2A"/>
    <w:rPr>
      <w:rFonts w:ascii="OpenSymbol" w:eastAsia="OpenSymbol" w:hAnsi="OpenSymbol" w:cs="OpenSymbol"/>
    </w:rPr>
  </w:style>
  <w:style w:type="paragraph" w:styleId="aff7">
    <w:name w:val="List"/>
    <w:basedOn w:val="a9"/>
    <w:rsid w:val="00FB4A2A"/>
    <w:pPr>
      <w:widowControl w:val="0"/>
      <w:suppressAutoHyphens/>
      <w:adjustRightInd/>
      <w:spacing w:after="120" w:line="240" w:lineRule="auto"/>
      <w:jc w:val="left"/>
      <w:textAlignment w:val="auto"/>
    </w:pPr>
    <w:rPr>
      <w:rFonts w:eastAsia="Arial Unicode MS" w:cs="Arial Unicode MS"/>
      <w:b w:val="0"/>
      <w:bCs w:val="0"/>
      <w:kern w:val="1"/>
      <w:sz w:val="24"/>
      <w:szCs w:val="24"/>
      <w:lang w:val="ru-RU" w:eastAsia="hi-IN" w:bidi="hi-IN"/>
    </w:rPr>
  </w:style>
  <w:style w:type="paragraph" w:customStyle="1" w:styleId="27">
    <w:name w:val="Название2"/>
    <w:basedOn w:val="a"/>
    <w:rsid w:val="00FB4A2A"/>
    <w:pPr>
      <w:suppressLineNumbers/>
      <w:suppressAutoHyphens/>
      <w:adjustRightInd/>
      <w:spacing w:before="120" w:after="120" w:line="240" w:lineRule="auto"/>
      <w:jc w:val="left"/>
      <w:textAlignment w:val="auto"/>
    </w:pPr>
    <w:rPr>
      <w:rFonts w:ascii="Times New Roman" w:eastAsia="Arial Unicode MS" w:hAnsi="Times New Roman" w:cs="Arial Unicode MS"/>
      <w:i/>
      <w:iCs/>
      <w:kern w:val="1"/>
      <w:sz w:val="24"/>
      <w:szCs w:val="24"/>
      <w:lang w:eastAsia="hi-IN" w:bidi="hi-IN"/>
    </w:rPr>
  </w:style>
  <w:style w:type="paragraph" w:customStyle="1" w:styleId="28">
    <w:name w:val="Указатель2"/>
    <w:basedOn w:val="a"/>
    <w:rsid w:val="00FB4A2A"/>
    <w:pPr>
      <w:suppressLineNumbers/>
      <w:suppressAutoHyphens/>
      <w:adjustRightInd/>
      <w:spacing w:line="240" w:lineRule="auto"/>
      <w:jc w:val="left"/>
      <w:textAlignment w:val="auto"/>
    </w:pPr>
    <w:rPr>
      <w:rFonts w:ascii="Times New Roman" w:eastAsia="Arial Unicode MS" w:hAnsi="Times New Roman" w:cs="Arial Unicode MS"/>
      <w:kern w:val="1"/>
      <w:sz w:val="24"/>
      <w:szCs w:val="24"/>
      <w:lang w:eastAsia="hi-IN" w:bidi="hi-IN"/>
    </w:rPr>
  </w:style>
  <w:style w:type="paragraph" w:customStyle="1" w:styleId="16">
    <w:name w:val="Название1"/>
    <w:basedOn w:val="a"/>
    <w:rsid w:val="00FB4A2A"/>
    <w:pPr>
      <w:suppressLineNumbers/>
      <w:suppressAutoHyphens/>
      <w:adjustRightInd/>
      <w:spacing w:before="120" w:after="120" w:line="240" w:lineRule="auto"/>
      <w:jc w:val="left"/>
      <w:textAlignment w:val="auto"/>
    </w:pPr>
    <w:rPr>
      <w:rFonts w:ascii="Times New Roman" w:eastAsia="Arial Unicode MS" w:hAnsi="Times New Roman" w:cs="Arial Unicode MS"/>
      <w:i/>
      <w:iCs/>
      <w:kern w:val="1"/>
      <w:sz w:val="24"/>
      <w:szCs w:val="24"/>
      <w:lang w:eastAsia="hi-IN" w:bidi="hi-IN"/>
    </w:rPr>
  </w:style>
  <w:style w:type="paragraph" w:customStyle="1" w:styleId="17">
    <w:name w:val="Указатель1"/>
    <w:basedOn w:val="a"/>
    <w:rsid w:val="00FB4A2A"/>
    <w:pPr>
      <w:suppressLineNumbers/>
      <w:suppressAutoHyphens/>
      <w:adjustRightInd/>
      <w:spacing w:line="240" w:lineRule="auto"/>
      <w:jc w:val="left"/>
      <w:textAlignment w:val="auto"/>
    </w:pPr>
    <w:rPr>
      <w:rFonts w:ascii="Times New Roman" w:eastAsia="Arial Unicode MS" w:hAnsi="Times New Roman" w:cs="Arial Unicode MS"/>
      <w:kern w:val="1"/>
      <w:sz w:val="24"/>
      <w:szCs w:val="24"/>
      <w:lang w:eastAsia="hi-IN" w:bidi="hi-IN"/>
    </w:rPr>
  </w:style>
  <w:style w:type="paragraph" w:customStyle="1" w:styleId="NoSpacing">
    <w:name w:val="No Spacing"/>
    <w:rsid w:val="00FB4A2A"/>
    <w:pPr>
      <w:keepLines/>
      <w:suppressAutoHyphens/>
      <w:ind w:firstLine="709"/>
      <w:jc w:val="both"/>
    </w:pPr>
    <w:rPr>
      <w:spacing w:val="-20"/>
      <w:kern w:val="1"/>
      <w:sz w:val="28"/>
      <w:szCs w:val="22"/>
      <w:lang w:val="uk-UA" w:eastAsia="ar-SA"/>
    </w:rPr>
  </w:style>
  <w:style w:type="paragraph" w:styleId="aff8">
    <w:name w:val="No Spacing"/>
    <w:qFormat/>
    <w:rsid w:val="00FB4A2A"/>
    <w:pPr>
      <w:keepLines/>
      <w:suppressAutoHyphens/>
    </w:pPr>
    <w:rPr>
      <w:rFonts w:eastAsia="Calibri"/>
      <w:spacing w:val="-20"/>
      <w:kern w:val="1"/>
      <w:sz w:val="28"/>
      <w:szCs w:val="22"/>
      <w:lang w:val="uk-UA" w:eastAsia="ar-SA"/>
    </w:rPr>
  </w:style>
  <w:style w:type="paragraph" w:customStyle="1" w:styleId="ListParagraph">
    <w:name w:val="List Paragraph"/>
    <w:basedOn w:val="a"/>
    <w:rsid w:val="00FB4A2A"/>
    <w:pPr>
      <w:suppressAutoHyphens/>
      <w:adjustRightInd/>
      <w:spacing w:after="200" w:line="276" w:lineRule="auto"/>
      <w:ind w:left="720"/>
      <w:jc w:val="left"/>
      <w:textAlignment w:val="auto"/>
    </w:pPr>
    <w:rPr>
      <w:rFonts w:ascii="Calibri" w:hAnsi="Calibri" w:cs="Calibri"/>
      <w:kern w:val="1"/>
      <w:sz w:val="22"/>
      <w:szCs w:val="22"/>
      <w:lang w:eastAsia="hi-IN" w:bidi="hi-IN"/>
    </w:rPr>
  </w:style>
  <w:style w:type="paragraph" w:customStyle="1" w:styleId="Just">
    <w:name w:val="Just"/>
    <w:rsid w:val="00FB4A2A"/>
    <w:pPr>
      <w:suppressAutoHyphens/>
      <w:autoSpaceDE w:val="0"/>
      <w:spacing w:before="40" w:after="40"/>
      <w:ind w:firstLine="568"/>
      <w:jc w:val="both"/>
    </w:pPr>
    <w:rPr>
      <w:kern w:val="1"/>
      <w:sz w:val="24"/>
      <w:szCs w:val="24"/>
      <w:lang w:eastAsia="ar-SA"/>
    </w:rPr>
  </w:style>
  <w:style w:type="paragraph" w:customStyle="1" w:styleId="StyleZakonu">
    <w:name w:val="StyleZakonu"/>
    <w:basedOn w:val="a"/>
    <w:rsid w:val="00FB4A2A"/>
    <w:pPr>
      <w:suppressAutoHyphens/>
      <w:adjustRightInd/>
      <w:spacing w:after="60" w:line="220" w:lineRule="exact"/>
      <w:ind w:firstLine="284"/>
      <w:textAlignment w:val="auto"/>
    </w:pPr>
    <w:rPr>
      <w:rFonts w:ascii="Times New Roman" w:hAnsi="Times New Roman" w:cs="Arial Unicode MS"/>
      <w:kern w:val="1"/>
      <w:szCs w:val="24"/>
      <w:lang w:val="uk-UA" w:eastAsia="hi-IN" w:bidi="hi-IN"/>
    </w:rPr>
  </w:style>
  <w:style w:type="numbering" w:customStyle="1" w:styleId="34">
    <w:name w:val="Нет списка3"/>
    <w:next w:val="a2"/>
    <w:semiHidden/>
    <w:rsid w:val="00FB4A2A"/>
  </w:style>
  <w:style w:type="paragraph" w:styleId="18">
    <w:name w:val="toc 1"/>
    <w:basedOn w:val="a"/>
    <w:next w:val="a"/>
    <w:autoRedefine/>
    <w:rsid w:val="00FB4A2A"/>
    <w:pPr>
      <w:widowControl/>
      <w:tabs>
        <w:tab w:val="right" w:leader="dot" w:pos="9344"/>
      </w:tabs>
      <w:adjustRightInd/>
      <w:spacing w:after="160" w:line="360" w:lineRule="auto"/>
      <w:textAlignment w:val="auto"/>
    </w:pPr>
    <w:rPr>
      <w:rFonts w:ascii="Times New Roman Полужирный" w:hAnsi="Times New Roman Полужирный" w:cs="Calibri"/>
      <w:b/>
      <w:sz w:val="28"/>
      <w:szCs w:val="22"/>
      <w:lang w:val="uk-UA" w:eastAsia="en-US"/>
    </w:rPr>
  </w:style>
  <w:style w:type="paragraph" w:styleId="29">
    <w:name w:val="toc 2"/>
    <w:basedOn w:val="a"/>
    <w:next w:val="a"/>
    <w:autoRedefine/>
    <w:semiHidden/>
    <w:rsid w:val="00FB4A2A"/>
    <w:pPr>
      <w:widowControl/>
      <w:adjustRightInd/>
      <w:spacing w:after="160" w:line="360" w:lineRule="auto"/>
      <w:ind w:left="284"/>
      <w:textAlignment w:val="auto"/>
    </w:pPr>
    <w:rPr>
      <w:rFonts w:ascii="Calibri" w:hAnsi="Calibri" w:cs="Calibri"/>
      <w:sz w:val="28"/>
      <w:szCs w:val="22"/>
      <w:lang w:val="uk-UA" w:eastAsia="en-US"/>
    </w:rPr>
  </w:style>
  <w:style w:type="table" w:customStyle="1" w:styleId="19">
    <w:name w:val="Сетка таблицы1"/>
    <w:basedOn w:val="a1"/>
    <w:next w:val="af8"/>
    <w:rsid w:val="00FB4A2A"/>
    <w:rPr>
      <w:rFonts w:ascii="Calibri" w:eastAsia="Calibri" w:hAnsi="Calibri" w:cs="Calibri"/>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9">
    <w:name w:val="Вопрос"/>
    <w:basedOn w:val="1"/>
    <w:link w:val="affa"/>
    <w:rsid w:val="00FB4A2A"/>
    <w:pPr>
      <w:keepNext w:val="0"/>
      <w:suppressAutoHyphens/>
      <w:adjustRightInd/>
      <w:spacing w:before="0" w:after="160" w:line="240" w:lineRule="auto"/>
      <w:jc w:val="left"/>
      <w:textAlignment w:val="auto"/>
    </w:pPr>
    <w:rPr>
      <w:caps/>
      <w:kern w:val="32"/>
      <w:sz w:val="20"/>
      <w:szCs w:val="20"/>
      <w:lang w:val="ru-RU" w:eastAsia="en-US"/>
    </w:rPr>
  </w:style>
  <w:style w:type="character" w:customStyle="1" w:styleId="affa">
    <w:name w:val="Вопрос Знак"/>
    <w:link w:val="aff9"/>
    <w:locked/>
    <w:rsid w:val="00FB4A2A"/>
    <w:rPr>
      <w:rFonts w:ascii="Arial" w:hAnsi="Arial" w:cs="Arial"/>
      <w:b/>
      <w:bCs/>
      <w:caps/>
      <w:kern w:val="32"/>
      <w:lang w:val="ru-RU" w:eastAsia="en-US" w:bidi="ar-SA"/>
    </w:rPr>
  </w:style>
  <w:style w:type="paragraph" w:customStyle="1" w:styleId="CharChar3">
    <w:name w:val=" Char Char3 Знак"/>
    <w:basedOn w:val="a"/>
    <w:rsid w:val="00FB4A2A"/>
    <w:pPr>
      <w:widowControl/>
      <w:adjustRightInd/>
      <w:spacing w:after="200" w:line="276" w:lineRule="auto"/>
      <w:jc w:val="left"/>
      <w:textAlignment w:val="auto"/>
    </w:pPr>
    <w:rPr>
      <w:rFonts w:ascii="Verdana" w:hAnsi="Verdana" w:cs="Verdana"/>
      <w:lang w:val="en-US" w:eastAsia="en-US"/>
    </w:rPr>
  </w:style>
  <w:style w:type="paragraph" w:customStyle="1" w:styleId="tj">
    <w:name w:val="tj"/>
    <w:basedOn w:val="a"/>
    <w:rsid w:val="00FB4A2A"/>
    <w:pPr>
      <w:widowControl/>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2a">
    <w:name w:val="Основной текст (2)_"/>
    <w:link w:val="2b"/>
    <w:rsid w:val="00FB4A2A"/>
    <w:rPr>
      <w:rFonts w:ascii="Constantia" w:eastAsia="Constantia" w:hAnsi="Constantia"/>
      <w:sz w:val="22"/>
      <w:szCs w:val="22"/>
      <w:shd w:val="clear" w:color="auto" w:fill="FFFFFF"/>
      <w:lang w:bidi="ar-SA"/>
    </w:rPr>
  </w:style>
  <w:style w:type="paragraph" w:customStyle="1" w:styleId="2b">
    <w:name w:val="Основной текст (2)"/>
    <w:basedOn w:val="a"/>
    <w:link w:val="2a"/>
    <w:rsid w:val="00FB4A2A"/>
    <w:pPr>
      <w:widowControl/>
      <w:shd w:val="clear" w:color="auto" w:fill="FFFFFF"/>
      <w:adjustRightInd/>
      <w:spacing w:before="600" w:after="120" w:line="0" w:lineRule="atLeast"/>
      <w:ind w:firstLine="640"/>
      <w:textAlignment w:val="auto"/>
    </w:pPr>
    <w:rPr>
      <w:rFonts w:ascii="Constantia" w:eastAsia="Constantia" w:hAnsi="Constantia" w:cs="Times New Roman"/>
      <w:sz w:val="22"/>
      <w:szCs w:val="22"/>
      <w:shd w:val="clear" w:color="auto" w:fill="FFFFFF"/>
      <w:lang w:val="ru-RU" w:eastAsia="ru-RU"/>
    </w:rPr>
  </w:style>
  <w:style w:type="paragraph" w:customStyle="1" w:styleId="1a">
    <w:name w:val="Основной текст1"/>
    <w:basedOn w:val="a"/>
    <w:rsid w:val="00FB4A2A"/>
    <w:pPr>
      <w:shd w:val="clear" w:color="auto" w:fill="FFFFFF"/>
      <w:adjustRightInd/>
      <w:spacing w:line="240" w:lineRule="auto"/>
      <w:ind w:firstLine="400"/>
      <w:textAlignment w:val="auto"/>
    </w:pPr>
    <w:rPr>
      <w:rFonts w:ascii="Cambria" w:eastAsia="Cambria" w:hAnsi="Cambria" w:cs="Cambria"/>
      <w:color w:val="000000"/>
      <w:sz w:val="19"/>
      <w:szCs w:val="19"/>
      <w:lang w:val="uk-UA" w:eastAsia="uk-UA" w:bidi="uk-UA"/>
    </w:rPr>
  </w:style>
  <w:style w:type="character" w:customStyle="1" w:styleId="2c">
    <w:name w:val="Основной текст (2) + Полужирный"/>
    <w:rsid w:val="00FB4A2A"/>
    <w:rPr>
      <w:rFonts w:ascii="Century Schoolbook" w:eastAsia="Constantia" w:hAnsi="Century Schoolbook" w:cs="Century Schoolbook"/>
      <w:b/>
      <w:bCs/>
      <w:sz w:val="19"/>
      <w:szCs w:val="19"/>
      <w:u w:val="none"/>
      <w:shd w:val="clear" w:color="auto" w:fill="FFFFFF"/>
      <w:lang w:bidi="ar-SA"/>
    </w:rPr>
  </w:style>
  <w:style w:type="character" w:customStyle="1" w:styleId="29pt">
    <w:name w:val="Основной текст (2) + 9 pt"/>
    <w:aliases w:val="Полужирный,Курсив2"/>
    <w:rsid w:val="00FB4A2A"/>
    <w:rPr>
      <w:rFonts w:ascii="Century Schoolbook" w:eastAsia="Constantia" w:hAnsi="Century Schoolbook" w:cs="Century Schoolbook"/>
      <w:b/>
      <w:bCs/>
      <w:i/>
      <w:iCs/>
      <w:sz w:val="18"/>
      <w:szCs w:val="18"/>
      <w:u w:val="none"/>
      <w:shd w:val="clear" w:color="auto" w:fill="FFFFFF"/>
      <w:lang w:bidi="ar-SA"/>
    </w:rPr>
  </w:style>
  <w:style w:type="numbering" w:customStyle="1" w:styleId="41">
    <w:name w:val="Нет списка4"/>
    <w:next w:val="a2"/>
    <w:semiHidden/>
    <w:rsid w:val="00FB4A2A"/>
  </w:style>
  <w:style w:type="paragraph" w:customStyle="1" w:styleId="35">
    <w:name w:val="Знак Знак3 Знак"/>
    <w:basedOn w:val="a"/>
    <w:rsid w:val="00FB4A2A"/>
    <w:pPr>
      <w:widowControl/>
      <w:adjustRightInd/>
      <w:spacing w:line="240" w:lineRule="auto"/>
      <w:jc w:val="left"/>
      <w:textAlignment w:val="auto"/>
    </w:pPr>
    <w:rPr>
      <w:rFonts w:ascii="Verdana" w:hAnsi="Verdana" w:cs="Verdana"/>
      <w:lang w:val="uk-UA" w:eastAsia="en-US"/>
    </w:rPr>
  </w:style>
  <w:style w:type="paragraph" w:styleId="HTML">
    <w:name w:val="HTML Preformatted"/>
    <w:basedOn w:val="a"/>
    <w:link w:val="HTML0"/>
    <w:rsid w:val="00FB4A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Calibri" w:hAnsi="Courier New" w:cs="Courier New"/>
    </w:rPr>
  </w:style>
  <w:style w:type="character" w:customStyle="1" w:styleId="rvts0">
    <w:name w:val="rvts0"/>
    <w:rsid w:val="00FB4A2A"/>
    <w:rPr>
      <w:rFonts w:cs="Times New Roman"/>
    </w:rPr>
  </w:style>
  <w:style w:type="paragraph" w:customStyle="1" w:styleId="Uchebnik">
    <w:name w:val="Uchebnik"/>
    <w:basedOn w:val="a"/>
    <w:rsid w:val="00FB4A2A"/>
    <w:pPr>
      <w:widowControl/>
      <w:adjustRightInd/>
      <w:spacing w:line="240" w:lineRule="exact"/>
      <w:ind w:firstLine="284"/>
      <w:textAlignment w:val="auto"/>
    </w:pPr>
    <w:rPr>
      <w:rFonts w:ascii="Tms Rmn" w:eastAsia="Calibri" w:hAnsi="Tms Rmn" w:cs="Times New Roman"/>
      <w:spacing w:val="-6"/>
      <w:kern w:val="28"/>
      <w:sz w:val="22"/>
      <w:lang w:val="uk-UA"/>
      <w14:shadow w14:blurRad="50800" w14:dist="38100" w14:dir="2700000" w14:sx="100000" w14:sy="100000" w14:kx="0" w14:ky="0" w14:algn="tl">
        <w14:srgbClr w14:val="000000">
          <w14:alpha w14:val="60000"/>
        </w14:srgbClr>
      </w14:shadow>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B4A2A"/>
    <w:pPr>
      <w:widowControl/>
      <w:adjustRightInd/>
      <w:spacing w:line="240" w:lineRule="auto"/>
      <w:jc w:val="left"/>
      <w:textAlignment w:val="auto"/>
    </w:pPr>
    <w:rPr>
      <w:rFonts w:ascii="Verdana" w:hAnsi="Verdana" w:cs="Verdana"/>
      <w:lang w:val="uk-UA" w:eastAsia="en-US"/>
    </w:rPr>
  </w:style>
  <w:style w:type="paragraph" w:customStyle="1" w:styleId="1b">
    <w:name w:val="Основной текст с отступом + Первая строка:  1 см"/>
    <w:aliases w:val="Междустр.интервал:  полутор..."/>
    <w:basedOn w:val="a4"/>
    <w:link w:val="1c"/>
    <w:rsid w:val="00FB4A2A"/>
    <w:pPr>
      <w:widowControl w:val="0"/>
      <w:adjustRightInd/>
      <w:spacing w:before="0" w:line="360" w:lineRule="auto"/>
      <w:ind w:firstLine="567"/>
      <w:textAlignment w:val="auto"/>
    </w:pPr>
  </w:style>
  <w:style w:type="character" w:customStyle="1" w:styleId="1c">
    <w:name w:val="Основной текст с отступом + Первая строка:  1 см Знак"/>
    <w:aliases w:val="Междустр.интервал:  полутор... Знак"/>
    <w:link w:val="1b"/>
    <w:rsid w:val="00FB4A2A"/>
    <w:rPr>
      <w:sz w:val="28"/>
      <w:szCs w:val="28"/>
      <w:lang w:val="uk-UA" w:eastAsia="ru-RU" w:bidi="ar-SA"/>
    </w:rPr>
  </w:style>
  <w:style w:type="paragraph" w:customStyle="1" w:styleId="affc">
    <w:name w:val="Текст учебника"/>
    <w:basedOn w:val="a4"/>
    <w:link w:val="affd"/>
    <w:rsid w:val="00FB4A2A"/>
    <w:pPr>
      <w:widowControl w:val="0"/>
      <w:adjustRightInd/>
      <w:spacing w:before="0" w:line="360" w:lineRule="auto"/>
      <w:ind w:firstLine="567"/>
      <w:textAlignment w:val="auto"/>
    </w:pPr>
  </w:style>
  <w:style w:type="character" w:customStyle="1" w:styleId="affd">
    <w:name w:val="Текст учебника Знак"/>
    <w:link w:val="affc"/>
    <w:rsid w:val="00FB4A2A"/>
    <w:rPr>
      <w:sz w:val="28"/>
      <w:szCs w:val="28"/>
      <w:lang w:val="uk-UA" w:eastAsia="ru-RU" w:bidi="ar-SA"/>
    </w:rPr>
  </w:style>
  <w:style w:type="character" w:customStyle="1" w:styleId="hpsatn">
    <w:name w:val="hps atn"/>
    <w:basedOn w:val="a0"/>
    <w:rsid w:val="00FB4A2A"/>
  </w:style>
  <w:style w:type="character" w:customStyle="1" w:styleId="affe">
    <w:name w:val="Основной текст_"/>
    <w:link w:val="36"/>
    <w:rsid w:val="00FB4A2A"/>
    <w:rPr>
      <w:sz w:val="27"/>
      <w:szCs w:val="27"/>
      <w:shd w:val="clear" w:color="auto" w:fill="FFFFFF"/>
      <w:lang w:bidi="ar-SA"/>
    </w:rPr>
  </w:style>
  <w:style w:type="paragraph" w:customStyle="1" w:styleId="36">
    <w:name w:val="Основной текст3"/>
    <w:basedOn w:val="a"/>
    <w:link w:val="affe"/>
    <w:rsid w:val="00FB4A2A"/>
    <w:pPr>
      <w:widowControl/>
      <w:shd w:val="clear" w:color="auto" w:fill="FFFFFF"/>
      <w:adjustRightInd/>
      <w:spacing w:before="120" w:after="120" w:line="0" w:lineRule="atLeast"/>
      <w:ind w:hanging="400"/>
      <w:jc w:val="left"/>
      <w:textAlignment w:val="auto"/>
    </w:pPr>
    <w:rPr>
      <w:rFonts w:ascii="Times New Roman" w:hAnsi="Times New Roman" w:cs="Times New Roman"/>
      <w:sz w:val="27"/>
      <w:szCs w:val="27"/>
      <w:shd w:val="clear" w:color="auto" w:fill="FFFFFF"/>
      <w:lang w:val="ru-RU" w:eastAsia="ru-RU"/>
    </w:rPr>
  </w:style>
  <w:style w:type="character" w:customStyle="1" w:styleId="afff">
    <w:name w:val="Основной текст + Полужирный;Курсив"/>
    <w:rsid w:val="00FB4A2A"/>
    <w:rPr>
      <w:rFonts w:ascii="Times New Roman" w:eastAsia="Times New Roman" w:hAnsi="Times New Roman"/>
      <w:b/>
      <w:bCs/>
      <w:i/>
      <w:iCs/>
      <w:sz w:val="27"/>
      <w:szCs w:val="27"/>
      <w:shd w:val="clear" w:color="auto" w:fill="FFFFFF"/>
    </w:rPr>
  </w:style>
  <w:style w:type="paragraph" w:styleId="afff0">
    <w:name w:val="List Paragraph"/>
    <w:basedOn w:val="a"/>
    <w:qFormat/>
    <w:rsid w:val="00FB4A2A"/>
    <w:pPr>
      <w:widowControl/>
      <w:adjustRightInd/>
      <w:spacing w:line="240" w:lineRule="auto"/>
      <w:ind w:left="720"/>
      <w:contextualSpacing/>
      <w:jc w:val="left"/>
      <w:textAlignment w:val="auto"/>
    </w:pPr>
    <w:rPr>
      <w:rFonts w:ascii="Times New Roman" w:hAnsi="Times New Roman" w:cs="Times New Roman"/>
      <w:sz w:val="24"/>
      <w:szCs w:val="24"/>
    </w:rPr>
  </w:style>
  <w:style w:type="character" w:customStyle="1" w:styleId="10">
    <w:name w:val="Заголовок 1 Знак"/>
    <w:link w:val="1"/>
    <w:rsid w:val="00FB4A2A"/>
    <w:rPr>
      <w:rFonts w:ascii="Arial" w:hAnsi="Arial" w:cs="Arial"/>
      <w:b/>
      <w:bCs/>
      <w:kern w:val="28"/>
      <w:sz w:val="28"/>
      <w:szCs w:val="28"/>
      <w:lang w:val="uk-UA" w:eastAsia="ru-RU" w:bidi="ar-SA"/>
    </w:rPr>
  </w:style>
  <w:style w:type="numbering" w:customStyle="1" w:styleId="51">
    <w:name w:val="Нет списка5"/>
    <w:next w:val="a2"/>
    <w:semiHidden/>
    <w:rsid w:val="00FB4A2A"/>
  </w:style>
  <w:style w:type="character" w:customStyle="1" w:styleId="Heading1Char">
    <w:name w:val="Heading 1 Char"/>
    <w:locked/>
    <w:rsid w:val="00FB4A2A"/>
    <w:rPr>
      <w:rFonts w:ascii="Arial" w:hAnsi="Arial" w:cs="Arial"/>
      <w:b/>
      <w:bCs/>
      <w:kern w:val="32"/>
      <w:sz w:val="32"/>
      <w:szCs w:val="32"/>
      <w:lang w:val="x-none" w:eastAsia="ru-RU"/>
    </w:rPr>
  </w:style>
  <w:style w:type="character" w:customStyle="1" w:styleId="20">
    <w:name w:val="Заголовок 2 Знак"/>
    <w:link w:val="2"/>
    <w:locked/>
    <w:rsid w:val="00FB4A2A"/>
    <w:rPr>
      <w:b/>
      <w:bCs/>
      <w:i/>
      <w:iCs/>
      <w:lang w:val="uk-UA" w:eastAsia="ru-RU" w:bidi="ar-SA"/>
    </w:rPr>
  </w:style>
  <w:style w:type="character" w:customStyle="1" w:styleId="30">
    <w:name w:val="Заголовок 3 Знак"/>
    <w:link w:val="3"/>
    <w:locked/>
    <w:rsid w:val="00FB4A2A"/>
    <w:rPr>
      <w:b/>
      <w:bCs/>
      <w:sz w:val="28"/>
      <w:szCs w:val="28"/>
      <w:lang w:val="uk-UA" w:eastAsia="ru-RU" w:bidi="ar-SA"/>
    </w:rPr>
  </w:style>
  <w:style w:type="character" w:customStyle="1" w:styleId="40">
    <w:name w:val="Заголовок 4 Знак"/>
    <w:link w:val="4"/>
    <w:locked/>
    <w:rsid w:val="00FB4A2A"/>
    <w:rPr>
      <w:b/>
      <w:bCs/>
      <w:sz w:val="28"/>
      <w:szCs w:val="28"/>
      <w:lang w:val="uk-UA" w:eastAsia="ru-RU" w:bidi="ar-SA"/>
    </w:rPr>
  </w:style>
  <w:style w:type="character" w:customStyle="1" w:styleId="50">
    <w:name w:val="Заголовок 5 Знак"/>
    <w:link w:val="5"/>
    <w:locked/>
    <w:rsid w:val="00FB4A2A"/>
    <w:rPr>
      <w:b/>
      <w:bCs/>
      <w:i/>
      <w:iCs/>
      <w:lang w:val="uk-UA" w:eastAsia="ru-RU" w:bidi="ar-SA"/>
    </w:rPr>
  </w:style>
  <w:style w:type="paragraph" w:customStyle="1" w:styleId="afff1">
    <w:name w:val="Стиль"/>
    <w:basedOn w:val="a"/>
    <w:next w:val="a8"/>
    <w:link w:val="afff2"/>
    <w:rsid w:val="00FB4A2A"/>
    <w:pPr>
      <w:widowControl/>
      <w:adjustRightInd/>
      <w:spacing w:before="100" w:beforeAutospacing="1" w:after="100" w:afterAutospacing="1" w:line="240" w:lineRule="auto"/>
      <w:jc w:val="left"/>
      <w:textAlignment w:val="auto"/>
    </w:pPr>
    <w:rPr>
      <w:rFonts w:ascii="Calibri" w:hAnsi="Calibri" w:cs="Times New Roman"/>
      <w:b/>
      <w:sz w:val="28"/>
    </w:rPr>
  </w:style>
  <w:style w:type="character" w:customStyle="1" w:styleId="24">
    <w:name w:val="Основной текст с отступом 2 Знак"/>
    <w:link w:val="23"/>
    <w:locked/>
    <w:rsid w:val="00FB4A2A"/>
    <w:rPr>
      <w:i/>
      <w:iCs/>
      <w:sz w:val="28"/>
      <w:szCs w:val="28"/>
      <w:lang w:val="uk-UA" w:eastAsia="ru-RU" w:bidi="ar-SA"/>
    </w:rPr>
  </w:style>
  <w:style w:type="character" w:customStyle="1" w:styleId="33">
    <w:name w:val="Основной текст с отступом 3 Знак"/>
    <w:link w:val="32"/>
    <w:locked/>
    <w:rsid w:val="00FB4A2A"/>
    <w:rPr>
      <w:b/>
      <w:bCs/>
      <w:sz w:val="28"/>
      <w:szCs w:val="28"/>
      <w:lang w:val="uk-UA" w:eastAsia="ru-RU" w:bidi="ar-SA"/>
    </w:rPr>
  </w:style>
  <w:style w:type="character" w:customStyle="1" w:styleId="aa">
    <w:name w:val="Основной текст Знак"/>
    <w:link w:val="a9"/>
    <w:locked/>
    <w:rsid w:val="00FB4A2A"/>
    <w:rPr>
      <w:b/>
      <w:bCs/>
      <w:sz w:val="28"/>
      <w:szCs w:val="28"/>
      <w:lang w:val="uk-UA" w:eastAsia="ru-RU" w:bidi="ar-SA"/>
    </w:rPr>
  </w:style>
  <w:style w:type="character" w:customStyle="1" w:styleId="BodyTextIndentChar">
    <w:name w:val="Body Text Indent Char"/>
    <w:locked/>
    <w:rsid w:val="00FB4A2A"/>
    <w:rPr>
      <w:rFonts w:ascii="Times New Roman" w:hAnsi="Times New Roman" w:cs="Times New Roman"/>
      <w:sz w:val="20"/>
      <w:szCs w:val="20"/>
      <w:lang w:val="x-none" w:eastAsia="ru-RU"/>
    </w:rPr>
  </w:style>
  <w:style w:type="character" w:customStyle="1" w:styleId="FootnoteTextChar">
    <w:name w:val="Footnote Text Char"/>
    <w:aliases w:val="Текст сноски Знак Знак Знак Знак Знак Char,Текст сноски Знак Знак Знак Знак Char"/>
    <w:semiHidden/>
    <w:locked/>
    <w:rsid w:val="00FB4A2A"/>
    <w:rPr>
      <w:rFonts w:ascii="Times New Roman" w:hAnsi="Times New Roman" w:cs="Times New Roman"/>
      <w:sz w:val="20"/>
      <w:szCs w:val="20"/>
      <w:lang w:val="uk-UA" w:eastAsia="ru-RU"/>
    </w:rPr>
  </w:style>
  <w:style w:type="character" w:customStyle="1" w:styleId="22">
    <w:name w:val="Основной текст 2 Знак"/>
    <w:link w:val="21"/>
    <w:locked/>
    <w:rsid w:val="00FB4A2A"/>
    <w:rPr>
      <w:lang w:val="uk-UA" w:eastAsia="ru-RU" w:bidi="ar-SA"/>
    </w:rPr>
  </w:style>
  <w:style w:type="character" w:customStyle="1" w:styleId="HeaderChar">
    <w:name w:val="Header Char"/>
    <w:locked/>
    <w:rsid w:val="00FB4A2A"/>
    <w:rPr>
      <w:rFonts w:ascii="Times New Roman" w:hAnsi="Times New Roman" w:cs="Times New Roman"/>
      <w:sz w:val="20"/>
      <w:szCs w:val="20"/>
      <w:lang w:val="x-none" w:eastAsia="ru-RU"/>
    </w:rPr>
  </w:style>
  <w:style w:type="paragraph" w:customStyle="1" w:styleId="1d">
    <w:name w:val="Цитата1"/>
    <w:basedOn w:val="a"/>
    <w:rsid w:val="00FB4A2A"/>
    <w:pPr>
      <w:overflowPunct w:val="0"/>
      <w:autoSpaceDE w:val="0"/>
      <w:autoSpaceDN w:val="0"/>
      <w:spacing w:line="260" w:lineRule="auto"/>
      <w:ind w:left="2080" w:right="1800" w:firstLine="47"/>
      <w:jc w:val="left"/>
    </w:pPr>
    <w:rPr>
      <w:rFonts w:ascii="Times New Roman" w:eastAsia="Calibri" w:hAnsi="Times New Roman" w:cs="Times New Roman"/>
      <w:b/>
      <w:sz w:val="24"/>
      <w:lang w:val="uk-UA"/>
    </w:rPr>
  </w:style>
  <w:style w:type="paragraph" w:styleId="37">
    <w:name w:val="Body Text 3"/>
    <w:basedOn w:val="a"/>
    <w:link w:val="38"/>
    <w:rsid w:val="00FB4A2A"/>
    <w:pPr>
      <w:widowControl/>
      <w:adjustRightInd/>
      <w:spacing w:line="360" w:lineRule="auto"/>
      <w:textAlignment w:val="auto"/>
    </w:pPr>
    <w:rPr>
      <w:rFonts w:ascii="Times New Roman" w:eastAsia="Calibri" w:hAnsi="Times New Roman" w:cs="Times New Roman"/>
      <w:i/>
      <w:iCs/>
      <w:sz w:val="28"/>
      <w:lang w:val="uk-UA"/>
    </w:rPr>
  </w:style>
  <w:style w:type="character" w:customStyle="1" w:styleId="38">
    <w:name w:val="Основной текст 3 Знак"/>
    <w:link w:val="37"/>
    <w:locked/>
    <w:rsid w:val="00FB4A2A"/>
    <w:rPr>
      <w:rFonts w:eastAsia="Calibri"/>
      <w:i/>
      <w:iCs/>
      <w:sz w:val="28"/>
      <w:lang w:val="uk-UA" w:eastAsia="ru-RU" w:bidi="ar-SA"/>
    </w:rPr>
  </w:style>
  <w:style w:type="character" w:customStyle="1" w:styleId="HTML0">
    <w:name w:val="Стандартный HTML Знак"/>
    <w:link w:val="HTML"/>
    <w:locked/>
    <w:rsid w:val="00FB4A2A"/>
    <w:rPr>
      <w:rFonts w:ascii="Courier New" w:eastAsia="Calibri" w:hAnsi="Courier New" w:cs="Courier New"/>
      <w:lang w:val="ru-RU" w:eastAsia="ru-RU" w:bidi="ar-SA"/>
    </w:rPr>
  </w:style>
  <w:style w:type="character" w:customStyle="1" w:styleId="apple-converted-space">
    <w:name w:val="apple-converted-space"/>
    <w:rsid w:val="00FB4A2A"/>
    <w:rPr>
      <w:rFonts w:cs="Times New Roman"/>
    </w:rPr>
  </w:style>
  <w:style w:type="character" w:styleId="afff3">
    <w:name w:val="Emphasis"/>
    <w:qFormat/>
    <w:rsid w:val="00FB4A2A"/>
    <w:rPr>
      <w:i/>
    </w:rPr>
  </w:style>
  <w:style w:type="paragraph" w:customStyle="1" w:styleId="rtejustify">
    <w:name w:val="rtejustify"/>
    <w:basedOn w:val="a"/>
    <w:rsid w:val="00FB4A2A"/>
    <w:pPr>
      <w:widowControl/>
      <w:adjustRightInd/>
      <w:spacing w:before="100" w:beforeAutospacing="1" w:after="100" w:afterAutospacing="1" w:line="240" w:lineRule="auto"/>
      <w:jc w:val="left"/>
      <w:textAlignment w:val="auto"/>
    </w:pPr>
    <w:rPr>
      <w:rFonts w:ascii="Times New Roman" w:eastAsia="Calibri" w:hAnsi="Times New Roman" w:cs="Times New Roman"/>
      <w:sz w:val="24"/>
      <w:szCs w:val="24"/>
      <w:lang w:val="uk-UA" w:eastAsia="uk-UA"/>
    </w:rPr>
  </w:style>
  <w:style w:type="character" w:customStyle="1" w:styleId="hps">
    <w:name w:val="hps"/>
    <w:rsid w:val="00FB4A2A"/>
    <w:rPr>
      <w:rFonts w:cs="Times New Roman"/>
    </w:rPr>
  </w:style>
  <w:style w:type="paragraph" w:customStyle="1" w:styleId="BodyText21">
    <w:name w:val="Body Text 21"/>
    <w:basedOn w:val="a"/>
    <w:rsid w:val="00FB4A2A"/>
    <w:pPr>
      <w:widowControl/>
      <w:autoSpaceDE w:val="0"/>
      <w:autoSpaceDN w:val="0"/>
      <w:spacing w:line="240" w:lineRule="auto"/>
      <w:jc w:val="center"/>
      <w:textAlignment w:val="auto"/>
    </w:pPr>
    <w:rPr>
      <w:rFonts w:ascii="Times New Roman" w:eastAsia="Calibri" w:hAnsi="Times New Roman" w:cs="Times New Roman"/>
      <w:b/>
      <w:bCs/>
      <w:sz w:val="44"/>
      <w:szCs w:val="44"/>
      <w:lang w:val="uk-UA"/>
    </w:rPr>
  </w:style>
  <w:style w:type="paragraph" w:customStyle="1" w:styleId="42">
    <w:name w:val="заголовок 4"/>
    <w:basedOn w:val="a"/>
    <w:next w:val="a"/>
    <w:rsid w:val="00FB4A2A"/>
    <w:pPr>
      <w:keepNext/>
      <w:widowControl/>
      <w:autoSpaceDE w:val="0"/>
      <w:autoSpaceDN w:val="0"/>
      <w:adjustRightInd/>
      <w:spacing w:line="360" w:lineRule="auto"/>
      <w:textAlignment w:val="auto"/>
    </w:pPr>
    <w:rPr>
      <w:rFonts w:ascii="Times New Roman" w:eastAsia="Calibri" w:hAnsi="Times New Roman" w:cs="Times New Roman"/>
      <w:caps/>
      <w:sz w:val="28"/>
      <w:szCs w:val="28"/>
      <w:lang w:val="uk-UA"/>
    </w:rPr>
  </w:style>
  <w:style w:type="paragraph" w:customStyle="1" w:styleId="1e">
    <w:name w:val="заголовок 1"/>
    <w:basedOn w:val="a"/>
    <w:next w:val="a"/>
    <w:rsid w:val="00FB4A2A"/>
    <w:pPr>
      <w:keepNext/>
      <w:widowControl/>
      <w:autoSpaceDE w:val="0"/>
      <w:autoSpaceDN w:val="0"/>
      <w:adjustRightInd/>
      <w:spacing w:line="360" w:lineRule="auto"/>
      <w:jc w:val="center"/>
      <w:textAlignment w:val="auto"/>
    </w:pPr>
    <w:rPr>
      <w:rFonts w:ascii="Times New Roman" w:eastAsia="Calibri" w:hAnsi="Times New Roman" w:cs="Times New Roman"/>
      <w:caps/>
      <w:sz w:val="28"/>
      <w:szCs w:val="28"/>
      <w:lang w:val="uk-UA"/>
    </w:rPr>
  </w:style>
  <w:style w:type="paragraph" w:customStyle="1" w:styleId="52">
    <w:name w:val="заголовок 5"/>
    <w:basedOn w:val="a"/>
    <w:next w:val="a"/>
    <w:rsid w:val="00FB4A2A"/>
    <w:pPr>
      <w:keepNext/>
      <w:widowControl/>
      <w:autoSpaceDE w:val="0"/>
      <w:autoSpaceDN w:val="0"/>
      <w:adjustRightInd/>
      <w:spacing w:line="360" w:lineRule="auto"/>
      <w:jc w:val="center"/>
      <w:textAlignment w:val="auto"/>
    </w:pPr>
    <w:rPr>
      <w:rFonts w:ascii="Times New Roman" w:eastAsia="Calibri" w:hAnsi="Times New Roman" w:cs="Times New Roman"/>
      <w:b/>
      <w:bCs/>
      <w:sz w:val="28"/>
      <w:szCs w:val="28"/>
      <w:lang w:val="uk-UA"/>
    </w:rPr>
  </w:style>
  <w:style w:type="character" w:customStyle="1" w:styleId="afff2">
    <w:name w:val="Название Знак"/>
    <w:link w:val="afff1"/>
    <w:locked/>
    <w:rsid w:val="00FB4A2A"/>
    <w:rPr>
      <w:rFonts w:ascii="Calibri" w:hAnsi="Calibri"/>
      <w:b/>
      <w:sz w:val="28"/>
      <w:lang w:val="ru-RU" w:eastAsia="ru-RU" w:bidi="ar-SA"/>
    </w:rPr>
  </w:style>
  <w:style w:type="character" w:customStyle="1" w:styleId="af3">
    <w:name w:val="Нижний колонтитул Знак"/>
    <w:link w:val="af2"/>
    <w:locked/>
    <w:rsid w:val="00FB4A2A"/>
    <w:rPr>
      <w:rFonts w:ascii="Arial" w:hAnsi="Arial" w:cs="Arial"/>
      <w:lang w:val="ru-RU" w:eastAsia="ru-RU" w:bidi="ar-SA"/>
    </w:rPr>
  </w:style>
  <w:style w:type="character" w:customStyle="1" w:styleId="af7">
    <w:name w:val="Текст выноски Знак"/>
    <w:link w:val="af6"/>
    <w:semiHidden/>
    <w:locked/>
    <w:rsid w:val="00FB4A2A"/>
    <w:rPr>
      <w:rFonts w:ascii="Tahoma" w:hAnsi="Tahoma" w:cs="Tahoma"/>
      <w:sz w:val="16"/>
      <w:szCs w:val="16"/>
      <w:lang w:val="ru-RU" w:eastAsia="ru-RU" w:bidi="ar-SA"/>
    </w:rPr>
  </w:style>
  <w:style w:type="table" w:customStyle="1" w:styleId="2d">
    <w:name w:val="Сетка таблицы2"/>
    <w:basedOn w:val="a1"/>
    <w:next w:val="af8"/>
    <w:rsid w:val="00FB4A2A"/>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1 Знак Знак Знак Знак Знак Знак"/>
    <w:basedOn w:val="a"/>
    <w:rsid w:val="00FB4A2A"/>
    <w:pPr>
      <w:widowControl/>
      <w:adjustRightInd/>
      <w:spacing w:line="240" w:lineRule="auto"/>
      <w:jc w:val="left"/>
      <w:textAlignment w:val="auto"/>
    </w:pPr>
    <w:rPr>
      <w:rFonts w:ascii="Verdana" w:eastAsia="Calibri" w:hAnsi="Verdana" w:cs="Times New Roman"/>
      <w:lang w:val="en-US" w:eastAsia="en-US"/>
    </w:rPr>
  </w:style>
  <w:style w:type="character" w:customStyle="1" w:styleId="err">
    <w:name w:val="err"/>
    <w:rsid w:val="00FB4A2A"/>
    <w:rPr>
      <w:rFonts w:cs="Times New Roman"/>
    </w:rPr>
  </w:style>
  <w:style w:type="paragraph" w:customStyle="1" w:styleId="rvps1">
    <w:name w:val="rvps1"/>
    <w:basedOn w:val="a"/>
    <w:rsid w:val="00FB4A2A"/>
    <w:pPr>
      <w:widowControl/>
      <w:adjustRightInd/>
      <w:spacing w:before="100" w:beforeAutospacing="1" w:after="100" w:afterAutospacing="1" w:line="240" w:lineRule="auto"/>
      <w:jc w:val="left"/>
      <w:textAlignment w:val="auto"/>
    </w:pPr>
    <w:rPr>
      <w:rFonts w:ascii="Times New Roman" w:eastAsia="Calibri" w:hAnsi="Times New Roman" w:cs="Times New Roman"/>
      <w:sz w:val="24"/>
      <w:szCs w:val="24"/>
      <w:lang w:val="uk-UA" w:eastAsia="uk-UA"/>
    </w:rPr>
  </w:style>
  <w:style w:type="character" w:customStyle="1" w:styleId="rvts15">
    <w:name w:val="rvts15"/>
    <w:rsid w:val="00FB4A2A"/>
    <w:rPr>
      <w:rFonts w:cs="Times New Roman"/>
    </w:rPr>
  </w:style>
  <w:style w:type="paragraph" w:customStyle="1" w:styleId="rvps4">
    <w:name w:val="rvps4"/>
    <w:basedOn w:val="a"/>
    <w:rsid w:val="00FB4A2A"/>
    <w:pPr>
      <w:widowControl/>
      <w:adjustRightInd/>
      <w:spacing w:before="100" w:beforeAutospacing="1" w:after="100" w:afterAutospacing="1" w:line="240" w:lineRule="auto"/>
      <w:jc w:val="left"/>
      <w:textAlignment w:val="auto"/>
    </w:pPr>
    <w:rPr>
      <w:rFonts w:ascii="Times New Roman" w:eastAsia="Calibri" w:hAnsi="Times New Roman" w:cs="Times New Roman"/>
      <w:sz w:val="24"/>
      <w:szCs w:val="24"/>
      <w:lang w:val="uk-UA" w:eastAsia="uk-UA"/>
    </w:rPr>
  </w:style>
  <w:style w:type="character" w:customStyle="1" w:styleId="rvts23">
    <w:name w:val="rvts23"/>
    <w:rsid w:val="00FB4A2A"/>
    <w:rPr>
      <w:rFonts w:cs="Times New Roman"/>
    </w:rPr>
  </w:style>
  <w:style w:type="paragraph" w:customStyle="1" w:styleId="rvps7">
    <w:name w:val="rvps7"/>
    <w:basedOn w:val="a"/>
    <w:rsid w:val="00FB4A2A"/>
    <w:pPr>
      <w:widowControl/>
      <w:adjustRightInd/>
      <w:spacing w:before="100" w:beforeAutospacing="1" w:after="100" w:afterAutospacing="1" w:line="240" w:lineRule="auto"/>
      <w:jc w:val="left"/>
      <w:textAlignment w:val="auto"/>
    </w:pPr>
    <w:rPr>
      <w:rFonts w:ascii="Times New Roman" w:eastAsia="Calibri" w:hAnsi="Times New Roman" w:cs="Times New Roman"/>
      <w:sz w:val="24"/>
      <w:szCs w:val="24"/>
      <w:lang w:val="uk-UA" w:eastAsia="uk-UA"/>
    </w:rPr>
  </w:style>
  <w:style w:type="paragraph" w:customStyle="1" w:styleId="rvps14">
    <w:name w:val="rvps14"/>
    <w:basedOn w:val="a"/>
    <w:rsid w:val="00FB4A2A"/>
    <w:pPr>
      <w:widowControl/>
      <w:adjustRightInd/>
      <w:spacing w:before="100" w:beforeAutospacing="1" w:after="100" w:afterAutospacing="1" w:line="240" w:lineRule="auto"/>
      <w:jc w:val="left"/>
      <w:textAlignment w:val="auto"/>
    </w:pPr>
    <w:rPr>
      <w:rFonts w:ascii="Times New Roman" w:eastAsia="Calibri" w:hAnsi="Times New Roman" w:cs="Times New Roman"/>
      <w:sz w:val="24"/>
      <w:szCs w:val="24"/>
      <w:lang w:val="uk-UA" w:eastAsia="uk-UA"/>
    </w:rPr>
  </w:style>
  <w:style w:type="paragraph" w:customStyle="1" w:styleId="rvps6">
    <w:name w:val="rvps6"/>
    <w:basedOn w:val="a"/>
    <w:rsid w:val="00FB4A2A"/>
    <w:pPr>
      <w:widowControl/>
      <w:adjustRightInd/>
      <w:spacing w:before="100" w:beforeAutospacing="1" w:after="100" w:afterAutospacing="1" w:line="240" w:lineRule="auto"/>
      <w:jc w:val="left"/>
      <w:textAlignment w:val="auto"/>
    </w:pPr>
    <w:rPr>
      <w:rFonts w:ascii="Times New Roman" w:eastAsia="Calibri" w:hAnsi="Times New Roman" w:cs="Times New Roman"/>
      <w:sz w:val="24"/>
      <w:szCs w:val="24"/>
      <w:lang w:val="uk-UA" w:eastAsia="uk-UA"/>
    </w:rPr>
  </w:style>
  <w:style w:type="paragraph" w:customStyle="1" w:styleId="rvps17">
    <w:name w:val="rvps17"/>
    <w:basedOn w:val="a"/>
    <w:rsid w:val="00FB4A2A"/>
    <w:pPr>
      <w:widowControl/>
      <w:adjustRightInd/>
      <w:spacing w:before="100" w:beforeAutospacing="1" w:after="100" w:afterAutospacing="1" w:line="240" w:lineRule="auto"/>
      <w:jc w:val="left"/>
      <w:textAlignment w:val="auto"/>
    </w:pPr>
    <w:rPr>
      <w:rFonts w:ascii="Times New Roman" w:eastAsia="Calibri" w:hAnsi="Times New Roman" w:cs="Times New Roman"/>
      <w:sz w:val="24"/>
      <w:szCs w:val="24"/>
      <w:lang w:val="uk-UA" w:eastAsia="uk-UA"/>
    </w:rPr>
  </w:style>
  <w:style w:type="character" w:customStyle="1" w:styleId="rvts64">
    <w:name w:val="rvts64"/>
    <w:rsid w:val="00FB4A2A"/>
    <w:rPr>
      <w:rFonts w:cs="Times New Roman"/>
    </w:rPr>
  </w:style>
  <w:style w:type="paragraph" w:customStyle="1" w:styleId="rvps3">
    <w:name w:val="rvps3"/>
    <w:basedOn w:val="a"/>
    <w:rsid w:val="00FB4A2A"/>
    <w:pPr>
      <w:widowControl/>
      <w:adjustRightInd/>
      <w:spacing w:before="100" w:beforeAutospacing="1" w:after="100" w:afterAutospacing="1" w:line="240" w:lineRule="auto"/>
      <w:jc w:val="left"/>
      <w:textAlignment w:val="auto"/>
    </w:pPr>
    <w:rPr>
      <w:rFonts w:ascii="Times New Roman" w:eastAsia="Calibri" w:hAnsi="Times New Roman" w:cs="Times New Roman"/>
      <w:sz w:val="24"/>
      <w:szCs w:val="24"/>
      <w:lang w:val="uk-UA" w:eastAsia="uk-UA"/>
    </w:rPr>
  </w:style>
  <w:style w:type="paragraph" w:customStyle="1" w:styleId="rvps18">
    <w:name w:val="rvps18"/>
    <w:basedOn w:val="a"/>
    <w:rsid w:val="00FB4A2A"/>
    <w:pPr>
      <w:widowControl/>
      <w:adjustRightInd/>
      <w:spacing w:before="100" w:beforeAutospacing="1" w:after="100" w:afterAutospacing="1" w:line="240" w:lineRule="auto"/>
      <w:jc w:val="left"/>
      <w:textAlignment w:val="auto"/>
    </w:pPr>
    <w:rPr>
      <w:rFonts w:ascii="Times New Roman" w:eastAsia="Calibri" w:hAnsi="Times New Roman" w:cs="Times New Roman"/>
      <w:sz w:val="24"/>
      <w:szCs w:val="24"/>
      <w:lang w:val="uk-UA" w:eastAsia="uk-UA"/>
    </w:rPr>
  </w:style>
  <w:style w:type="character" w:customStyle="1" w:styleId="stlink">
    <w:name w:val="st_link"/>
    <w:rsid w:val="00FB4A2A"/>
    <w:rPr>
      <w:rFonts w:cs="Times New Roman"/>
    </w:rPr>
  </w:style>
  <w:style w:type="paragraph" w:customStyle="1" w:styleId="1f0">
    <w:name w:val="Заголовок1"/>
    <w:basedOn w:val="a"/>
    <w:next w:val="a"/>
    <w:rsid w:val="00FB4A2A"/>
    <w:pPr>
      <w:widowControl/>
      <w:adjustRightInd/>
      <w:spacing w:line="240" w:lineRule="auto"/>
      <w:contextualSpacing/>
      <w:jc w:val="left"/>
      <w:textAlignment w:val="auto"/>
    </w:pPr>
    <w:rPr>
      <w:rFonts w:ascii="Calibri Light" w:eastAsia="Calibri" w:hAnsi="Calibri Light" w:cs="Times New Roman"/>
      <w:spacing w:val="-10"/>
      <w:kern w:val="28"/>
      <w:sz w:val="56"/>
      <w:szCs w:val="56"/>
    </w:rPr>
  </w:style>
  <w:style w:type="character" w:customStyle="1" w:styleId="ad">
    <w:name w:val="Заголовок Знак"/>
    <w:link w:val="ac"/>
    <w:locked/>
    <w:rsid w:val="00FB4A2A"/>
    <w:rPr>
      <w:b/>
      <w:bCs/>
      <w:sz w:val="28"/>
      <w:szCs w:val="28"/>
      <w:lang w:val="uk-UA" w:eastAsia="ru-RU" w:bidi="ar-SA"/>
    </w:rPr>
  </w:style>
  <w:style w:type="character" w:customStyle="1" w:styleId="1f1">
    <w:name w:val="Заголовок Знак1"/>
    <w:rsid w:val="00FB4A2A"/>
    <w:rPr>
      <w:rFonts w:ascii="Calibri Light" w:hAnsi="Calibri Light" w:cs="Times New Roman"/>
      <w:spacing w:val="-10"/>
      <w:kern w:val="28"/>
      <w:sz w:val="56"/>
      <w:szCs w:val="56"/>
    </w:rPr>
  </w:style>
  <w:style w:type="numbering" w:customStyle="1" w:styleId="60">
    <w:name w:val="Нет списка6"/>
    <w:next w:val="a2"/>
    <w:semiHidden/>
    <w:rsid w:val="00FB4A2A"/>
  </w:style>
  <w:style w:type="table" w:customStyle="1" w:styleId="39">
    <w:name w:val="Сетка таблицы3"/>
    <w:basedOn w:val="a1"/>
    <w:next w:val="af8"/>
    <w:rsid w:val="00FB4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semiHidden/>
    <w:rsid w:val="00FB4A2A"/>
  </w:style>
  <w:style w:type="numbering" w:customStyle="1" w:styleId="80">
    <w:name w:val="Нет списка8"/>
    <w:next w:val="a2"/>
    <w:semiHidden/>
    <w:rsid w:val="00FB4A2A"/>
  </w:style>
  <w:style w:type="character" w:customStyle="1" w:styleId="citation">
    <w:name w:val="citation"/>
    <w:rsid w:val="00FB4A2A"/>
    <w:rPr>
      <w:rFonts w:cs="Times New Roman"/>
    </w:rPr>
  </w:style>
  <w:style w:type="numbering" w:customStyle="1" w:styleId="90">
    <w:name w:val="Нет списка9"/>
    <w:next w:val="a2"/>
    <w:semiHidden/>
    <w:rsid w:val="00FB4A2A"/>
  </w:style>
  <w:style w:type="numbering" w:customStyle="1" w:styleId="100">
    <w:name w:val="Нет списка10"/>
    <w:next w:val="a2"/>
    <w:semiHidden/>
    <w:rsid w:val="00FB4A2A"/>
  </w:style>
  <w:style w:type="numbering" w:customStyle="1" w:styleId="111">
    <w:name w:val="Нет списка11"/>
    <w:next w:val="a2"/>
    <w:semiHidden/>
    <w:rsid w:val="00FB4A2A"/>
  </w:style>
  <w:style w:type="character" w:customStyle="1" w:styleId="catalog-name">
    <w:name w:val="catalog-name"/>
    <w:basedOn w:val="a0"/>
    <w:rsid w:val="00FB4A2A"/>
  </w:style>
  <w:style w:type="character" w:customStyle="1" w:styleId="catalog-restinfo">
    <w:name w:val="catalog-restinfo"/>
    <w:basedOn w:val="a0"/>
    <w:rsid w:val="00FB4A2A"/>
  </w:style>
  <w:style w:type="character" w:customStyle="1" w:styleId="catalog-year">
    <w:name w:val="catalog-year"/>
    <w:basedOn w:val="a0"/>
    <w:rsid w:val="00FB4A2A"/>
  </w:style>
  <w:style w:type="character" w:customStyle="1" w:styleId="catalog-volumes">
    <w:name w:val="catalog-volumes"/>
    <w:basedOn w:val="a0"/>
    <w:rsid w:val="00FB4A2A"/>
  </w:style>
  <w:style w:type="numbering" w:customStyle="1" w:styleId="120">
    <w:name w:val="Нет списка12"/>
    <w:next w:val="a2"/>
    <w:semiHidden/>
    <w:rsid w:val="00FB4A2A"/>
  </w:style>
  <w:style w:type="character" w:customStyle="1" w:styleId="afff4">
    <w:name w:val="Сноска_"/>
    <w:link w:val="afff5"/>
    <w:rsid w:val="00FB4A2A"/>
    <w:rPr>
      <w:rFonts w:ascii="Georgia" w:eastAsia="Georgia" w:hAnsi="Georgia"/>
      <w:sz w:val="15"/>
      <w:szCs w:val="15"/>
      <w:lang w:bidi="ar-SA"/>
    </w:rPr>
  </w:style>
  <w:style w:type="paragraph" w:customStyle="1" w:styleId="afff5">
    <w:name w:val="Сноска"/>
    <w:basedOn w:val="a"/>
    <w:link w:val="afff4"/>
    <w:rsid w:val="00FB4A2A"/>
    <w:pPr>
      <w:shd w:val="clear" w:color="auto" w:fill="FFFFFF"/>
      <w:adjustRightInd/>
      <w:spacing w:line="271" w:lineRule="auto"/>
      <w:ind w:firstLine="360"/>
      <w:jc w:val="left"/>
      <w:textAlignment w:val="auto"/>
    </w:pPr>
    <w:rPr>
      <w:rFonts w:ascii="Georgia" w:eastAsia="Georgia" w:hAnsi="Georgia" w:cs="Times New Roman"/>
      <w:sz w:val="15"/>
      <w:szCs w:val="15"/>
      <w:lang w:val="ru-RU" w:eastAsia="ru-RU"/>
    </w:rPr>
  </w:style>
  <w:style w:type="paragraph" w:customStyle="1" w:styleId="1f2">
    <w:name w:val="Знак Знак Знак Знак Знак Знак Знак Знак Знак Знак Знак Знак1 Знак"/>
    <w:basedOn w:val="a"/>
    <w:rsid w:val="00FB4A2A"/>
    <w:pPr>
      <w:widowControl/>
      <w:adjustRightInd/>
      <w:spacing w:after="160" w:line="240" w:lineRule="exact"/>
      <w:textAlignment w:val="auto"/>
    </w:pPr>
    <w:rPr>
      <w:rFonts w:ascii="Verdana" w:hAnsi="Verdana" w:cs="Verdana"/>
      <w:lang w:val="en-US" w:eastAsia="en-US"/>
    </w:rPr>
  </w:style>
  <w:style w:type="paragraph" w:customStyle="1" w:styleId="NormalWeb">
    <w:name w:val="Normal (Web)"/>
    <w:basedOn w:val="a"/>
    <w:rsid w:val="00FB4A2A"/>
    <w:pPr>
      <w:widowControl/>
      <w:adjustRightInd/>
      <w:spacing w:before="100" w:after="100" w:line="240" w:lineRule="auto"/>
      <w:jc w:val="left"/>
      <w:textAlignment w:val="auto"/>
    </w:pPr>
    <w:rPr>
      <w:rFonts w:ascii="Times New Roman" w:hAnsi="Times New Roman" w:cs="Times New Roman"/>
      <w:sz w:val="24"/>
    </w:rPr>
  </w:style>
  <w:style w:type="paragraph" w:customStyle="1" w:styleId="3a">
    <w:name w:val=" Знак Знак3"/>
    <w:basedOn w:val="a"/>
    <w:link w:val="a0"/>
    <w:rsid w:val="007415E2"/>
    <w:pPr>
      <w:widowControl/>
      <w:adjustRightInd/>
      <w:spacing w:line="240" w:lineRule="auto"/>
      <w:jc w:val="left"/>
      <w:textAlignment w:val="auto"/>
    </w:pPr>
    <w:rPr>
      <w:rFonts w:ascii="Verdana" w:hAnsi="Verdana" w:cs="Verdana"/>
      <w:lang w:val="uk-UA" w:eastAsia="en-US"/>
    </w:rPr>
  </w:style>
  <w:style w:type="character" w:customStyle="1" w:styleId="catalog-author">
    <w:name w:val="catalog-author"/>
    <w:rsid w:val="0019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t.gov.ua/" TargetMode="External"/><Relationship Id="rId13" Type="http://schemas.openxmlformats.org/officeDocument/2006/relationships/hyperlink" Target="https://zakon.rada.gov.ua/laws/show/770-2000-%D0%BF" TargetMode="External"/><Relationship Id="rId18" Type="http://schemas.openxmlformats.org/officeDocument/2006/relationships/hyperlink" Target="https://zakon.rada.gov.ua/laws/show/60/95-%D0%B2%D1%8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770-2000-%D0%BF" TargetMode="External"/><Relationship Id="rId7" Type="http://schemas.openxmlformats.org/officeDocument/2006/relationships/hyperlink" Target="http://www.mvs.gov.ua" TargetMode="External"/><Relationship Id="rId12" Type="http://schemas.openxmlformats.org/officeDocument/2006/relationships/hyperlink" Target="https://zakon.rada.gov.ua/laws/show/770-2000-%D0%BF" TargetMode="External"/><Relationship Id="rId17" Type="http://schemas.openxmlformats.org/officeDocument/2006/relationships/hyperlink" Target="https://zakon.rada.gov.ua/laws/show/60/95-%D0%B2%D1%80" TargetMode="External"/><Relationship Id="rId25" Type="http://schemas.openxmlformats.org/officeDocument/2006/relationships/hyperlink" Target="https://zakon.rada.gov.ua/laws/show/2341-14?find=1&amp;text=%D0%BF%D1%80%D0%B5%D0%BA%D1%83%D1%80%D1%81%D0%BE%D1%80%D1%96%D0%B2" TargetMode="External"/><Relationship Id="rId2" Type="http://schemas.openxmlformats.org/officeDocument/2006/relationships/styles" Target="styles.xml"/><Relationship Id="rId16" Type="http://schemas.openxmlformats.org/officeDocument/2006/relationships/hyperlink" Target="https://zakon.rada.gov.ua/laws/show/60/95-%D0%B2%D1%80" TargetMode="External"/><Relationship Id="rId20" Type="http://schemas.openxmlformats.org/officeDocument/2006/relationships/hyperlink" Target="https://zakon.rada.gov.ua/laws/show/770-2000-%D0%BF" TargetMode="External"/><Relationship Id="rId1" Type="http://schemas.openxmlformats.org/officeDocument/2006/relationships/numbering" Target="numbering.xml"/><Relationship Id="rId6" Type="http://schemas.openxmlformats.org/officeDocument/2006/relationships/hyperlink" Target="http://www.kmu.gov.ua" TargetMode="External"/><Relationship Id="rId11" Type="http://schemas.openxmlformats.org/officeDocument/2006/relationships/hyperlink" Target="http://www.pravo.biz.ua" TargetMode="External"/><Relationship Id="rId24" Type="http://schemas.openxmlformats.org/officeDocument/2006/relationships/hyperlink" Target="https://zakon.rada.gov.ua/laws/show/v0004700-02?find=1&amp;text=%D0%BE%D0%B1%D0%BB%D0%B0%D0%B4%D0%BD%D0%B0%D0%BD%D0%BD%D1%8F" TargetMode="External"/><Relationship Id="rId5" Type="http://schemas.openxmlformats.org/officeDocument/2006/relationships/hyperlink" Target="http://www.rada.gov.ua/" TargetMode="External"/><Relationship Id="rId15" Type="http://schemas.openxmlformats.org/officeDocument/2006/relationships/hyperlink" Target="https://zakon.rada.gov.ua/laws/show/770-2000-%D0%BF" TargetMode="External"/><Relationship Id="rId23" Type="http://schemas.openxmlformats.org/officeDocument/2006/relationships/hyperlink" Target="https://zakon.rada.gov.ua/laws/show/770-2000-%D0%BF" TargetMode="External"/><Relationship Id="rId10" Type="http://schemas.openxmlformats.org/officeDocument/2006/relationships/hyperlink" Target="http://www.reyestr.court.gov.ua" TargetMode="External"/><Relationship Id="rId19" Type="http://schemas.openxmlformats.org/officeDocument/2006/relationships/hyperlink" Target="https://zakon.rada.gov.ua/laws/show/770-2000-%D0%BF" TargetMode="External"/><Relationship Id="rId4" Type="http://schemas.openxmlformats.org/officeDocument/2006/relationships/webSettings" Target="webSettings.xml"/><Relationship Id="rId9" Type="http://schemas.openxmlformats.org/officeDocument/2006/relationships/hyperlink" Target="http://www.lbi.ua" TargetMode="External"/><Relationship Id="rId14" Type="http://schemas.openxmlformats.org/officeDocument/2006/relationships/hyperlink" Target="https://zakon.rada.gov.ua/laws/show/770-2000-%D0%BF" TargetMode="External"/><Relationship Id="rId22" Type="http://schemas.openxmlformats.org/officeDocument/2006/relationships/hyperlink" Target="https://zakon.rada.gov.ua/laws/show/770-2000-%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22</Pages>
  <Words>6415</Words>
  <Characters>43985</Characters>
  <Application>Microsoft Office Word</Application>
  <DocSecurity>0</DocSecurity>
  <Lines>366</Lines>
  <Paragraphs>100</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Организация</Company>
  <LinksUpToDate>false</LinksUpToDate>
  <CharactersWithSpaces>50300</CharactersWithSpaces>
  <SharedDoc>false</SharedDoc>
  <HLinks>
    <vt:vector size="132" baseType="variant">
      <vt:variant>
        <vt:i4>8323106</vt:i4>
      </vt:variant>
      <vt:variant>
        <vt:i4>63</vt:i4>
      </vt:variant>
      <vt:variant>
        <vt:i4>0</vt:i4>
      </vt:variant>
      <vt:variant>
        <vt:i4>5</vt:i4>
      </vt:variant>
      <vt:variant>
        <vt:lpwstr>https://zakon.rada.gov.ua/laws/show/2341-14?find=1&amp;text=%D0%BF%D1%80%D0%B5%D0%BA%D1%83%D1%80%D1%81%D0%BE%D1%80%D1%96%D0%B2</vt:lpwstr>
      </vt:variant>
      <vt:variant>
        <vt:lpwstr>w124</vt:lpwstr>
      </vt:variant>
      <vt:variant>
        <vt:i4>6160462</vt:i4>
      </vt:variant>
      <vt:variant>
        <vt:i4>60</vt:i4>
      </vt:variant>
      <vt:variant>
        <vt:i4>0</vt:i4>
      </vt:variant>
      <vt:variant>
        <vt:i4>5</vt:i4>
      </vt:variant>
      <vt:variant>
        <vt:lpwstr>https://zakon.rada.gov.ua/laws/show/v0004700-02?find=1&amp;text=%D0%BE%D0%B1%D0%BB%D0%B0%D0%B4%D0%BD%D0%B0%D0%BD%D0%BD%D1%8F</vt:lpwstr>
      </vt:variant>
      <vt:variant>
        <vt:lpwstr>w111</vt:lpwstr>
      </vt:variant>
      <vt:variant>
        <vt:i4>6225998</vt:i4>
      </vt:variant>
      <vt:variant>
        <vt:i4>57</vt:i4>
      </vt:variant>
      <vt:variant>
        <vt:i4>0</vt:i4>
      </vt:variant>
      <vt:variant>
        <vt:i4>5</vt:i4>
      </vt:variant>
      <vt:variant>
        <vt:lpwstr>https://zakon.rada.gov.ua/laws/show/v0004700-02?find=1&amp;text=%D0%BE%D0%B1%D0%BB%D0%B0%D0%B4%D0%BD%D0%B0%D0%BD%D0%BD%D1%8F</vt:lpwstr>
      </vt:variant>
      <vt:variant>
        <vt:lpwstr>w110</vt:lpwstr>
      </vt:variant>
      <vt:variant>
        <vt:i4>11</vt:i4>
      </vt:variant>
      <vt:variant>
        <vt:i4>54</vt:i4>
      </vt:variant>
      <vt:variant>
        <vt:i4>0</vt:i4>
      </vt:variant>
      <vt:variant>
        <vt:i4>5</vt:i4>
      </vt:variant>
      <vt:variant>
        <vt:lpwstr>https://zakon.rada.gov.ua/laws/show/770-2000-%D0%BF</vt:lpwstr>
      </vt:variant>
      <vt:variant>
        <vt:lpwstr>n69</vt:lpwstr>
      </vt:variant>
      <vt:variant>
        <vt:i4>11</vt:i4>
      </vt:variant>
      <vt:variant>
        <vt:i4>51</vt:i4>
      </vt:variant>
      <vt:variant>
        <vt:i4>0</vt:i4>
      </vt:variant>
      <vt:variant>
        <vt:i4>5</vt:i4>
      </vt:variant>
      <vt:variant>
        <vt:lpwstr>https://zakon.rada.gov.ua/laws/show/770-2000-%D0%BF</vt:lpwstr>
      </vt:variant>
      <vt:variant>
        <vt:lpwstr>n65</vt:lpwstr>
      </vt:variant>
      <vt:variant>
        <vt:i4>327691</vt:i4>
      </vt:variant>
      <vt:variant>
        <vt:i4>48</vt:i4>
      </vt:variant>
      <vt:variant>
        <vt:i4>0</vt:i4>
      </vt:variant>
      <vt:variant>
        <vt:i4>5</vt:i4>
      </vt:variant>
      <vt:variant>
        <vt:lpwstr>https://zakon.rada.gov.ua/laws/show/770-2000-%D0%BF</vt:lpwstr>
      </vt:variant>
      <vt:variant>
        <vt:lpwstr>n37</vt:lpwstr>
      </vt:variant>
      <vt:variant>
        <vt:i4>327691</vt:i4>
      </vt:variant>
      <vt:variant>
        <vt:i4>45</vt:i4>
      </vt:variant>
      <vt:variant>
        <vt:i4>0</vt:i4>
      </vt:variant>
      <vt:variant>
        <vt:i4>5</vt:i4>
      </vt:variant>
      <vt:variant>
        <vt:lpwstr>https://zakon.rada.gov.ua/laws/show/770-2000-%D0%BF</vt:lpwstr>
      </vt:variant>
      <vt:variant>
        <vt:lpwstr>n32</vt:lpwstr>
      </vt:variant>
      <vt:variant>
        <vt:i4>262155</vt:i4>
      </vt:variant>
      <vt:variant>
        <vt:i4>42</vt:i4>
      </vt:variant>
      <vt:variant>
        <vt:i4>0</vt:i4>
      </vt:variant>
      <vt:variant>
        <vt:i4>5</vt:i4>
      </vt:variant>
      <vt:variant>
        <vt:lpwstr>https://zakon.rada.gov.ua/laws/show/770-2000-%D0%BF</vt:lpwstr>
      </vt:variant>
      <vt:variant>
        <vt:lpwstr>n25</vt:lpwstr>
      </vt:variant>
      <vt:variant>
        <vt:i4>7929893</vt:i4>
      </vt:variant>
      <vt:variant>
        <vt:i4>39</vt:i4>
      </vt:variant>
      <vt:variant>
        <vt:i4>0</vt:i4>
      </vt:variant>
      <vt:variant>
        <vt:i4>5</vt:i4>
      </vt:variant>
      <vt:variant>
        <vt:lpwstr>https://zakon.rada.gov.ua/laws/show/60/95-%D0%B2%D1%80</vt:lpwstr>
      </vt:variant>
      <vt:variant>
        <vt:lpwstr>n206</vt:lpwstr>
      </vt:variant>
      <vt:variant>
        <vt:i4>8126501</vt:i4>
      </vt:variant>
      <vt:variant>
        <vt:i4>36</vt:i4>
      </vt:variant>
      <vt:variant>
        <vt:i4>0</vt:i4>
      </vt:variant>
      <vt:variant>
        <vt:i4>5</vt:i4>
      </vt:variant>
      <vt:variant>
        <vt:lpwstr>https://zakon.rada.gov.ua/laws/show/60/95-%D0%B2%D1%80</vt:lpwstr>
      </vt:variant>
      <vt:variant>
        <vt:lpwstr>n203</vt:lpwstr>
      </vt:variant>
      <vt:variant>
        <vt:i4>7602210</vt:i4>
      </vt:variant>
      <vt:variant>
        <vt:i4>33</vt:i4>
      </vt:variant>
      <vt:variant>
        <vt:i4>0</vt:i4>
      </vt:variant>
      <vt:variant>
        <vt:i4>5</vt:i4>
      </vt:variant>
      <vt:variant>
        <vt:lpwstr>https://zakon.rada.gov.ua/laws/show/60/95-%D0%B2%D1%80</vt:lpwstr>
      </vt:variant>
      <vt:variant>
        <vt:lpwstr>n178</vt:lpwstr>
      </vt:variant>
      <vt:variant>
        <vt:i4>262155</vt:i4>
      </vt:variant>
      <vt:variant>
        <vt:i4>30</vt:i4>
      </vt:variant>
      <vt:variant>
        <vt:i4>0</vt:i4>
      </vt:variant>
      <vt:variant>
        <vt:i4>5</vt:i4>
      </vt:variant>
      <vt:variant>
        <vt:lpwstr>https://zakon.rada.gov.ua/laws/show/770-2000-%D0%BF</vt:lpwstr>
      </vt:variant>
      <vt:variant>
        <vt:lpwstr>n21</vt:lpwstr>
      </vt:variant>
      <vt:variant>
        <vt:i4>458763</vt:i4>
      </vt:variant>
      <vt:variant>
        <vt:i4>27</vt:i4>
      </vt:variant>
      <vt:variant>
        <vt:i4>0</vt:i4>
      </vt:variant>
      <vt:variant>
        <vt:i4>5</vt:i4>
      </vt:variant>
      <vt:variant>
        <vt:lpwstr>https://zakon.rada.gov.ua/laws/show/770-2000-%D0%BF</vt:lpwstr>
      </vt:variant>
      <vt:variant>
        <vt:lpwstr>n17</vt:lpwstr>
      </vt:variant>
      <vt:variant>
        <vt:i4>458763</vt:i4>
      </vt:variant>
      <vt:variant>
        <vt:i4>24</vt:i4>
      </vt:variant>
      <vt:variant>
        <vt:i4>0</vt:i4>
      </vt:variant>
      <vt:variant>
        <vt:i4>5</vt:i4>
      </vt:variant>
      <vt:variant>
        <vt:lpwstr>https://zakon.rada.gov.ua/laws/show/770-2000-%D0%BF</vt:lpwstr>
      </vt:variant>
      <vt:variant>
        <vt:lpwstr>n13</vt:lpwstr>
      </vt:variant>
      <vt:variant>
        <vt:i4>458763</vt:i4>
      </vt:variant>
      <vt:variant>
        <vt:i4>21</vt:i4>
      </vt:variant>
      <vt:variant>
        <vt:i4>0</vt:i4>
      </vt:variant>
      <vt:variant>
        <vt:i4>5</vt:i4>
      </vt:variant>
      <vt:variant>
        <vt:lpwstr>https://zakon.rada.gov.ua/laws/show/770-2000-%D0%BF</vt:lpwstr>
      </vt:variant>
      <vt:variant>
        <vt:lpwstr>n12</vt:lpwstr>
      </vt:variant>
      <vt:variant>
        <vt:i4>1507420</vt:i4>
      </vt:variant>
      <vt:variant>
        <vt:i4>18</vt:i4>
      </vt:variant>
      <vt:variant>
        <vt:i4>0</vt:i4>
      </vt:variant>
      <vt:variant>
        <vt:i4>5</vt:i4>
      </vt:variant>
      <vt:variant>
        <vt:lpwstr>http://www.pravo.biz.ua/</vt:lpwstr>
      </vt:variant>
      <vt:variant>
        <vt:lpwstr/>
      </vt:variant>
      <vt:variant>
        <vt:i4>524313</vt:i4>
      </vt:variant>
      <vt:variant>
        <vt:i4>15</vt:i4>
      </vt:variant>
      <vt:variant>
        <vt:i4>0</vt:i4>
      </vt:variant>
      <vt:variant>
        <vt:i4>5</vt:i4>
      </vt:variant>
      <vt:variant>
        <vt:lpwstr>http://www.reyestr.court.gov.ua/</vt:lpwstr>
      </vt:variant>
      <vt:variant>
        <vt:lpwstr/>
      </vt:variant>
      <vt:variant>
        <vt:i4>7602301</vt:i4>
      </vt:variant>
      <vt:variant>
        <vt:i4>12</vt:i4>
      </vt:variant>
      <vt:variant>
        <vt:i4>0</vt:i4>
      </vt:variant>
      <vt:variant>
        <vt:i4>5</vt:i4>
      </vt:variant>
      <vt:variant>
        <vt:lpwstr>http://www.lbi.ua/</vt:lpwstr>
      </vt:variant>
      <vt:variant>
        <vt:lpwstr/>
      </vt:variant>
      <vt:variant>
        <vt:i4>131142</vt:i4>
      </vt:variant>
      <vt:variant>
        <vt:i4>9</vt:i4>
      </vt:variant>
      <vt:variant>
        <vt:i4>0</vt:i4>
      </vt:variant>
      <vt:variant>
        <vt:i4>5</vt:i4>
      </vt:variant>
      <vt:variant>
        <vt:lpwstr>https://court.gov.ua/</vt:lpwstr>
      </vt:variant>
      <vt:variant>
        <vt:lpwstr/>
      </vt:variant>
      <vt:variant>
        <vt:i4>8257576</vt:i4>
      </vt:variant>
      <vt:variant>
        <vt:i4>6</vt:i4>
      </vt:variant>
      <vt:variant>
        <vt:i4>0</vt:i4>
      </vt:variant>
      <vt:variant>
        <vt:i4>5</vt:i4>
      </vt:variant>
      <vt:variant>
        <vt:lpwstr>http://www.mvs.gov.ua/</vt:lpwstr>
      </vt:variant>
      <vt:variant>
        <vt:lpwstr/>
      </vt:variant>
      <vt:variant>
        <vt:i4>8257587</vt:i4>
      </vt:variant>
      <vt:variant>
        <vt:i4>3</vt:i4>
      </vt:variant>
      <vt:variant>
        <vt:i4>0</vt:i4>
      </vt:variant>
      <vt:variant>
        <vt:i4>5</vt:i4>
      </vt:variant>
      <vt:variant>
        <vt:lpwstr>http://www.kmu.gov.ua/</vt:lpwstr>
      </vt:variant>
      <vt:variant>
        <vt:lpwstr/>
      </vt:variant>
      <vt:variant>
        <vt:i4>3342388</vt:i4>
      </vt:variant>
      <vt:variant>
        <vt:i4>0</vt:i4>
      </vt:variant>
      <vt:variant>
        <vt:i4>0</vt:i4>
      </vt:variant>
      <vt:variant>
        <vt:i4>5</vt:i4>
      </vt:variant>
      <vt:variant>
        <vt:lpwstr>http://www.rada.gov.ua/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Customer</dc:creator>
  <cp:keywords/>
  <cp:lastModifiedBy>Vladimir Petrov</cp:lastModifiedBy>
  <cp:revision>3</cp:revision>
  <dcterms:created xsi:type="dcterms:W3CDTF">2021-03-15T05:45:00Z</dcterms:created>
  <dcterms:modified xsi:type="dcterms:W3CDTF">2021-03-15T06:09:00Z</dcterms:modified>
</cp:coreProperties>
</file>