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B095" w14:textId="186C72A1" w:rsidR="008C64E0" w:rsidRDefault="008C64E0" w:rsidP="008C64E0">
      <w:pPr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Глосарій (термінологічний словник)</w:t>
      </w:r>
    </w:p>
    <w:p w14:paraId="1376410A" w14:textId="77777777" w:rsidR="008C64E0" w:rsidRPr="008C64E0" w:rsidRDefault="008C64E0" w:rsidP="008C64E0">
      <w:pPr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</w:p>
    <w:p w14:paraId="23A5E3A0" w14:textId="7D3AC2F8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>Деонтологія</w:t>
      </w:r>
      <w:proofErr w:type="spellEnd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 xml:space="preserve"> – </w:t>
      </w:r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(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від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грецьк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.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деонтос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обов’язок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;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потрібне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необхідне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і «логос»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вчення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)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етична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наука,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вивчає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проблеми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людини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;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вчення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про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моральні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професійні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юридичні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обов’язки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та правила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спеціалістів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по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відношенню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до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людини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які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знаходяться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сфері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виробничих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соціальних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стосунків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цих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фахівців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. </w:t>
      </w:r>
    </w:p>
    <w:p w14:paraId="2E1A3BFB" w14:textId="77777777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Деонтологія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(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відносно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роботи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)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комплекс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правових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морально-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етичних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правил,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складають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поняття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3F7BD145" w14:textId="77777777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Деонтологія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роботи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комплекс норм,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настанов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про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обов’язок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відповідальності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(трудового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колективу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установи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захисту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) перед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суспільством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державою, перед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роботою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як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професією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інститутом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перед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колегами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перед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клієнтом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служби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0C1809AE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Етика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роботи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вчення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про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моральні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основи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з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надання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допомоги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індивідам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сім’ям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соціальним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групам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громаді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посиленню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чи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відновленню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їх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здатності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до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функціонування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створення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сприятливих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умов для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досягнення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цих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цілей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, морально-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етичних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норм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фахівців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із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роботи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працівників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соціальних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служб.</w:t>
      </w:r>
    </w:p>
    <w:p w14:paraId="113801E0" w14:textId="77777777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Етика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соціально-педагогічної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норми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етичної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фахівців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із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соціально-педагогічної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роботи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є основою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їхньої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з метою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розвитку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потенціалу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можливостей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особистості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також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задоволення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особистісних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потреб.    </w:t>
      </w:r>
    </w:p>
    <w:p w14:paraId="2CACA18D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UA"/>
        </w:rPr>
        <w:t>Етикет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UA"/>
        </w:rPr>
        <w:t xml:space="preserve"> </w:t>
      </w:r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– (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від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фр.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etiguette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ярлик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етикетка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;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від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флам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.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steeken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встромляти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) – 1)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правил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які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регулюють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зовнішні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вияви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людських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стосунків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; 2)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норм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порядок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дій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і правила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чемності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певному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товаристві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обставинах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. </w:t>
      </w:r>
    </w:p>
    <w:p w14:paraId="75BE7A62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Етичні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стосунки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(</w:t>
      </w: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відношення</w:t>
      </w:r>
      <w:proofErr w:type="spellEnd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)</w:t>
      </w:r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соціальній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роботі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виникають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процесі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як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залежностей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зв’язків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полягають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досягненні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особистого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блага шляхом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перебудови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системи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людина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середовище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».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стосунки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виникають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між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клієнтами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різними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установами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організаціями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Етичні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стосунки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в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соціальній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роботі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існують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формі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вимог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принципів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якостей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самоконтролю. </w:t>
      </w:r>
    </w:p>
    <w:p w14:paraId="2769EB7A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Етична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свідомість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являє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собою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відображення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буття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в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процесі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стосунків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свідомість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є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суб’єктивним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відображенням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оскільки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об’єктивна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необхідність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потреби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відображаються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свідомості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фахівця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як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ідеї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про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необхідну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(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відповідну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особлива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форма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усвідомлення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фахівцем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необхідності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набуває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специфічного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морального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обґрунтування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: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розглядаються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з точки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зору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цінності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</w:p>
    <w:p w14:paraId="257B7420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Етичні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дії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Соціальний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сприймає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свою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з точки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зору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не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тільки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загальнолюдських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чи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цінностей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також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виходячи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із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lastRenderedPageBreak/>
        <w:t>власної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системи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цінностей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власних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понять про мораль.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поєднують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собі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специфічні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мотиви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Головним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змістом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кінцевим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результатом для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є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задоволення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потреб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клієнта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розв’язання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проблем. </w:t>
      </w:r>
    </w:p>
    <w:p w14:paraId="0C22AA13" w14:textId="77777777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>Відповідальність</w:t>
      </w:r>
      <w:proofErr w:type="spellEnd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8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відповідність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моральної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фахівця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до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розглядається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з точки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зору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можливостей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людини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>.</w:t>
      </w:r>
    </w:p>
    <w:p w14:paraId="28E34217" w14:textId="77777777" w:rsidR="008C64E0" w:rsidRPr="00F43595" w:rsidRDefault="008C64E0" w:rsidP="008C64E0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r w:rsidRPr="00F4359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2"/>
          <w:lang w:val="ru-UA"/>
        </w:rPr>
        <w:t>Мораль</w:t>
      </w:r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– (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лат.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moralis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моральний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mores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»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звичаї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) 1) одна з форм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свідомості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загальноприйнятих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норм,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принципів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правил,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регулюють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людей; 2)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норм і правил,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регулюють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стосунки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людей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суспільстві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основі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думки,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стимулюють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або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гальмують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їх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чи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316B461F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«</w:t>
      </w:r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</w:rPr>
        <w:t>З</w:t>
      </w: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олоте</w:t>
      </w:r>
      <w:proofErr w:type="spellEnd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 xml:space="preserve"> правило» </w:t>
      </w: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моральності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поводитися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з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іншими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так, як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ти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бажав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би,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щоб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вони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поводилися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з тобою. </w:t>
      </w:r>
    </w:p>
    <w:p w14:paraId="7B6DDDF6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color w:val="auto"/>
          <w:sz w:val="28"/>
          <w:szCs w:val="22"/>
          <w:lang w:val="ru-UA"/>
        </w:rPr>
        <w:t>Обов’язок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– одна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із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важливих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категорій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як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загальної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так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оскільки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вона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виражає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зв’язки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фахівця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являє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собою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перед державою,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суспільством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колегами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професією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клієнтами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перед собою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відповідальність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перед ними.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категорії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«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обов’язок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»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найбільш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яскраво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проявляється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соціальний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характер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нормативний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характер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Почуття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спонукає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зіставляти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усі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вчинки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відносини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в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конкретних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ситуаціях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з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вимогами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нормами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40E92A3E" w14:textId="77777777" w:rsidR="008C64E0" w:rsidRPr="00F43595" w:rsidRDefault="008C64E0" w:rsidP="008C64E0">
      <w:pPr>
        <w:tabs>
          <w:tab w:val="left" w:pos="1716"/>
        </w:tabs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r w:rsidRPr="00F43595">
        <w:rPr>
          <w:rFonts w:ascii="Times New Roman" w:eastAsia="Calibri" w:hAnsi="Times New Roman" w:cs="Times New Roman"/>
          <w:color w:val="auto"/>
          <w:sz w:val="28"/>
          <w:szCs w:val="28"/>
          <w:lang w:val="ru-UA"/>
        </w:rPr>
        <w:t xml:space="preserve">          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Професійна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етика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– </w:t>
      </w:r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1)</w:t>
      </w:r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норм та правил,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регулюють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фахівця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основі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загальнолюдських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цінностей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з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урахуванням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особливостей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конкретної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ситуації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; 2)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сукупність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моральних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норм,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які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визначають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ставлення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людини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до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; 3)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розділ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складова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частина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системи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етичного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знання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вивчає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виникнення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сутність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специфіку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суспільні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функції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моралі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закономірності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її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розвитку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на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різних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історичних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етапах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4C065A60" w14:textId="77777777" w:rsidR="008C64E0" w:rsidRPr="00F43595" w:rsidRDefault="008C64E0" w:rsidP="008C64E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Професійний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обов’язок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–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це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вимоги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суспільство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колектив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клієнти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і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фахівець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ставить до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поведінки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дій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і те,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чому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він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відчуває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потребу і за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що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несе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відповідальність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.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Усвідомлення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соціальним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працівником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свого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обов’язку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– є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відображення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його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об’єктивних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обов’язків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ідеях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переконаннях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почуттях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звичках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, у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внутрішніх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мотивах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діяльності</w:t>
      </w:r>
      <w:proofErr w:type="spellEnd"/>
      <w:r w:rsidRPr="00F43595">
        <w:rPr>
          <w:rFonts w:ascii="Times New Roman" w:eastAsia="Calibri" w:hAnsi="Times New Roman" w:cs="Times New Roman"/>
          <w:color w:val="auto"/>
          <w:sz w:val="28"/>
          <w:szCs w:val="22"/>
          <w:lang w:val="ru-UA"/>
        </w:rPr>
        <w:t>.</w:t>
      </w:r>
    </w:p>
    <w:p w14:paraId="2AC5E427" w14:textId="77777777" w:rsidR="008C64E0" w:rsidRPr="00F43595" w:rsidRDefault="008C64E0" w:rsidP="008C64E0">
      <w:pPr>
        <w:spacing w:after="16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</w:pP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Професійна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етика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соціального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>працівника</w:t>
      </w:r>
      <w:proofErr w:type="spellEnd"/>
      <w:r w:rsidRPr="00F43595">
        <w:rPr>
          <w:rFonts w:ascii="Times New Roman" w:eastAsia="Calibri" w:hAnsi="Times New Roman" w:cs="Times New Roman"/>
          <w:b/>
          <w:bCs/>
          <w:color w:val="auto"/>
          <w:sz w:val="28"/>
          <w:szCs w:val="22"/>
          <w:lang w:val="ru-UA"/>
        </w:rPr>
        <w:t xml:space="preserve"> (педагога)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відображає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моральну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свідомість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цієї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професійної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групи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її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психологію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ідеологію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вона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ґрунтується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на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етичних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концепціях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практичному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вивченні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ситуацій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етичного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вибору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,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їх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усвідомленні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 та </w:t>
      </w:r>
      <w:proofErr w:type="spellStart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>узагальненні</w:t>
      </w:r>
      <w:proofErr w:type="spellEnd"/>
      <w:r w:rsidRPr="00F43595">
        <w:rPr>
          <w:rFonts w:ascii="Times New Roman" w:eastAsia="Calibri" w:hAnsi="Times New Roman" w:cs="Times New Roman"/>
          <w:bCs/>
          <w:color w:val="auto"/>
          <w:sz w:val="28"/>
          <w:szCs w:val="22"/>
          <w:lang w:val="ru-UA"/>
        </w:rPr>
        <w:t xml:space="preserve">. </w:t>
      </w:r>
    </w:p>
    <w:p w14:paraId="553E7355" w14:textId="77777777" w:rsidR="00F5387A" w:rsidRPr="008C64E0" w:rsidRDefault="00F5387A">
      <w:pPr>
        <w:rPr>
          <w:lang w:val="ru-UA"/>
        </w:rPr>
      </w:pPr>
    </w:p>
    <w:sectPr w:rsidR="00F5387A" w:rsidRPr="008C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58"/>
    <w:rsid w:val="008C64E0"/>
    <w:rsid w:val="00DA1858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664"/>
  <w15:chartTrackingRefBased/>
  <w15:docId w15:val="{84C1028F-EBAB-4A1E-B586-775FD6B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64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Ivanova</dc:creator>
  <cp:keywords/>
  <dc:description/>
  <cp:lastModifiedBy>Irina Ivanova</cp:lastModifiedBy>
  <cp:revision>2</cp:revision>
  <dcterms:created xsi:type="dcterms:W3CDTF">2022-08-26T13:10:00Z</dcterms:created>
  <dcterms:modified xsi:type="dcterms:W3CDTF">2022-08-26T13:11:00Z</dcterms:modified>
</cp:coreProperties>
</file>