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7B" w:rsidRPr="0025461F" w:rsidRDefault="00C4377B" w:rsidP="00F36A52">
      <w:pPr>
        <w:ind w:left="-1134" w:right="-426" w:firstLine="567"/>
        <w:jc w:val="both"/>
      </w:pPr>
      <w:bookmarkStart w:id="0" w:name="_GoBack"/>
      <w:bookmarkEnd w:id="0"/>
      <w:r w:rsidRPr="0025461F">
        <w:t xml:space="preserve">Модуль V. Держава і право </w:t>
      </w:r>
      <w:proofErr w:type="spellStart"/>
      <w:r w:rsidRPr="0025461F">
        <w:t>України</w:t>
      </w:r>
      <w:proofErr w:type="spellEnd"/>
      <w:r w:rsidRPr="0025461F">
        <w:t xml:space="preserve"> у ХІ</w:t>
      </w:r>
      <w:proofErr w:type="gramStart"/>
      <w:r w:rsidRPr="0025461F">
        <w:t>Х</w:t>
      </w:r>
      <w:proofErr w:type="gramEnd"/>
      <w:r w:rsidRPr="0025461F">
        <w:t xml:space="preserve"> —початку ХХ ст. </w:t>
      </w:r>
    </w:p>
    <w:p w:rsidR="00C4377B" w:rsidRPr="00F614FA" w:rsidRDefault="00C4377B" w:rsidP="00F36A5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C4377B" w:rsidRPr="00F36A52" w:rsidRDefault="00C4377B" w:rsidP="00F36A52">
      <w:pPr>
        <w:ind w:left="-1134" w:right="-426" w:firstLine="567"/>
        <w:jc w:val="both"/>
        <w:rPr>
          <w:b/>
          <w:sz w:val="28"/>
          <w:szCs w:val="28"/>
          <w:lang w:val="uk-UA"/>
        </w:rPr>
      </w:pPr>
      <w:r w:rsidRPr="00F36A52">
        <w:rPr>
          <w:b/>
          <w:sz w:val="28"/>
          <w:szCs w:val="28"/>
        </w:rPr>
        <w:t xml:space="preserve">Тема 10. </w:t>
      </w:r>
      <w:proofErr w:type="spellStart"/>
      <w:r w:rsidRPr="00F36A52">
        <w:rPr>
          <w:b/>
          <w:sz w:val="28"/>
          <w:szCs w:val="28"/>
        </w:rPr>
        <w:t>Суспільно-політичний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устрій</w:t>
      </w:r>
      <w:proofErr w:type="spellEnd"/>
      <w:r w:rsidRPr="00F36A52">
        <w:rPr>
          <w:b/>
          <w:sz w:val="28"/>
          <w:szCs w:val="28"/>
        </w:rPr>
        <w:t xml:space="preserve"> і право</w:t>
      </w:r>
      <w:r w:rsidRPr="00F36A52">
        <w:rPr>
          <w:b/>
          <w:sz w:val="28"/>
          <w:szCs w:val="28"/>
          <w:lang w:val="uk-UA"/>
        </w:rPr>
        <w:t xml:space="preserve"> </w:t>
      </w:r>
      <w:r w:rsidRPr="00F36A52">
        <w:rPr>
          <w:b/>
          <w:sz w:val="28"/>
          <w:szCs w:val="28"/>
        </w:rPr>
        <w:t xml:space="preserve">на </w:t>
      </w:r>
      <w:proofErr w:type="spellStart"/>
      <w:r w:rsidRPr="00F36A52">
        <w:rPr>
          <w:b/>
          <w:sz w:val="28"/>
          <w:szCs w:val="28"/>
        </w:rPr>
        <w:t>українських</w:t>
      </w:r>
      <w:proofErr w:type="spellEnd"/>
      <w:r w:rsidRPr="00F36A52">
        <w:rPr>
          <w:b/>
          <w:sz w:val="28"/>
          <w:szCs w:val="28"/>
        </w:rPr>
        <w:t xml:space="preserve"> землях </w:t>
      </w:r>
      <w:proofErr w:type="gramStart"/>
      <w:r w:rsidRPr="00F36A52">
        <w:rPr>
          <w:b/>
          <w:sz w:val="28"/>
          <w:szCs w:val="28"/>
        </w:rPr>
        <w:t>у</w:t>
      </w:r>
      <w:proofErr w:type="gram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складі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імперій</w:t>
      </w:r>
      <w:proofErr w:type="spellEnd"/>
      <w:r w:rsidRPr="00F36A52">
        <w:rPr>
          <w:b/>
          <w:sz w:val="28"/>
          <w:szCs w:val="28"/>
        </w:rPr>
        <w:t xml:space="preserve"> </w:t>
      </w:r>
    </w:p>
    <w:p w:rsidR="00C4377B" w:rsidRPr="00F36A52" w:rsidRDefault="00C4377B" w:rsidP="00F36A52">
      <w:pPr>
        <w:ind w:left="-1134" w:right="-426" w:firstLine="567"/>
        <w:jc w:val="both"/>
        <w:rPr>
          <w:b/>
          <w:sz w:val="28"/>
          <w:szCs w:val="28"/>
          <w:lang w:val="uk-UA"/>
        </w:rPr>
      </w:pPr>
    </w:p>
    <w:p w:rsidR="00C4377B" w:rsidRPr="00F36A52" w:rsidRDefault="00C4377B" w:rsidP="00F36A52">
      <w:pPr>
        <w:pStyle w:val="a7"/>
        <w:numPr>
          <w:ilvl w:val="0"/>
          <w:numId w:val="1"/>
        </w:numPr>
        <w:ind w:left="-1134" w:right="-426" w:firstLine="567"/>
        <w:jc w:val="both"/>
        <w:rPr>
          <w:b/>
          <w:sz w:val="28"/>
          <w:szCs w:val="28"/>
        </w:rPr>
      </w:pPr>
      <w:proofErr w:type="spellStart"/>
      <w:r w:rsidRPr="00F36A52">
        <w:rPr>
          <w:b/>
          <w:sz w:val="28"/>
          <w:szCs w:val="28"/>
        </w:rPr>
        <w:t>Суспільний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устрій</w:t>
      </w:r>
      <w:proofErr w:type="spellEnd"/>
      <w:r w:rsidRPr="00F36A52">
        <w:rPr>
          <w:b/>
          <w:sz w:val="28"/>
          <w:szCs w:val="28"/>
        </w:rPr>
        <w:t xml:space="preserve"> на </w:t>
      </w:r>
      <w:proofErr w:type="spellStart"/>
      <w:r w:rsidRPr="00F36A52">
        <w:rPr>
          <w:b/>
          <w:sz w:val="28"/>
          <w:szCs w:val="28"/>
        </w:rPr>
        <w:t>українських</w:t>
      </w:r>
      <w:proofErr w:type="spellEnd"/>
      <w:r w:rsidRPr="00F36A52">
        <w:rPr>
          <w:b/>
          <w:sz w:val="28"/>
          <w:szCs w:val="28"/>
        </w:rPr>
        <w:t xml:space="preserve"> землях</w:t>
      </w:r>
      <w:r w:rsidRPr="00F36A52">
        <w:rPr>
          <w:b/>
          <w:sz w:val="28"/>
          <w:szCs w:val="28"/>
          <w:lang w:val="uk-UA"/>
        </w:rPr>
        <w:t xml:space="preserve"> </w:t>
      </w:r>
      <w:r w:rsidRPr="00F36A52">
        <w:rPr>
          <w:b/>
          <w:sz w:val="28"/>
          <w:szCs w:val="28"/>
        </w:rPr>
        <w:t xml:space="preserve">у </w:t>
      </w:r>
      <w:proofErr w:type="spellStart"/>
      <w:r w:rsidRPr="00F36A52">
        <w:rPr>
          <w:b/>
          <w:sz w:val="28"/>
          <w:szCs w:val="28"/>
        </w:rPr>
        <w:t>склад</w:t>
      </w:r>
      <w:proofErr w:type="gramStart"/>
      <w:r w:rsidRPr="00F36A52">
        <w:rPr>
          <w:b/>
          <w:sz w:val="28"/>
          <w:szCs w:val="28"/>
        </w:rPr>
        <w:t>і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Р</w:t>
      </w:r>
      <w:proofErr w:type="gramEnd"/>
      <w:r w:rsidRPr="00F36A52">
        <w:rPr>
          <w:b/>
          <w:sz w:val="28"/>
          <w:szCs w:val="28"/>
        </w:rPr>
        <w:t>осійської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імперії</w:t>
      </w:r>
      <w:proofErr w:type="spellEnd"/>
    </w:p>
    <w:p w:rsidR="00C4377B" w:rsidRPr="00F36A52" w:rsidRDefault="00C4377B" w:rsidP="00F36A52">
      <w:pPr>
        <w:ind w:left="-1134" w:right="-426" w:firstLine="567"/>
        <w:jc w:val="both"/>
        <w:rPr>
          <w:b/>
          <w:sz w:val="28"/>
          <w:szCs w:val="28"/>
          <w:lang w:val="uk-UA"/>
        </w:rPr>
      </w:pPr>
    </w:p>
    <w:p w:rsidR="00C4377B" w:rsidRPr="00F36A52" w:rsidRDefault="00C4377B" w:rsidP="00F36A52">
      <w:pPr>
        <w:pStyle w:val="a7"/>
        <w:numPr>
          <w:ilvl w:val="0"/>
          <w:numId w:val="1"/>
        </w:numPr>
        <w:ind w:left="-1134" w:right="-426" w:firstLine="567"/>
        <w:jc w:val="both"/>
        <w:rPr>
          <w:b/>
          <w:sz w:val="28"/>
          <w:szCs w:val="28"/>
        </w:rPr>
      </w:pPr>
      <w:proofErr w:type="spellStart"/>
      <w:r w:rsidRPr="00F36A52">
        <w:rPr>
          <w:b/>
          <w:sz w:val="28"/>
          <w:szCs w:val="28"/>
        </w:rPr>
        <w:t>Російські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органи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влади</w:t>
      </w:r>
      <w:proofErr w:type="spellEnd"/>
      <w:r w:rsidRPr="00F36A52">
        <w:rPr>
          <w:b/>
          <w:sz w:val="28"/>
          <w:szCs w:val="28"/>
        </w:rPr>
        <w:t xml:space="preserve"> й </w:t>
      </w:r>
      <w:proofErr w:type="spellStart"/>
      <w:r w:rsidRPr="00F36A52">
        <w:rPr>
          <w:b/>
          <w:sz w:val="28"/>
          <w:szCs w:val="28"/>
        </w:rPr>
        <w:t>управління</w:t>
      </w:r>
      <w:proofErr w:type="spellEnd"/>
      <w:r w:rsidRPr="00F36A52">
        <w:rPr>
          <w:b/>
          <w:sz w:val="28"/>
          <w:szCs w:val="28"/>
          <w:lang w:val="uk-UA"/>
        </w:rPr>
        <w:t xml:space="preserve"> </w:t>
      </w:r>
      <w:r w:rsidRPr="00F36A52">
        <w:rPr>
          <w:b/>
          <w:sz w:val="28"/>
          <w:szCs w:val="28"/>
        </w:rPr>
        <w:t xml:space="preserve">на </w:t>
      </w:r>
      <w:proofErr w:type="spellStart"/>
      <w:r w:rsidRPr="00F36A52">
        <w:rPr>
          <w:b/>
          <w:sz w:val="28"/>
          <w:szCs w:val="28"/>
        </w:rPr>
        <w:t>українських</w:t>
      </w:r>
      <w:proofErr w:type="spellEnd"/>
      <w:r w:rsidRPr="00F36A52">
        <w:rPr>
          <w:b/>
          <w:sz w:val="28"/>
          <w:szCs w:val="28"/>
        </w:rPr>
        <w:t xml:space="preserve"> землях </w:t>
      </w:r>
    </w:p>
    <w:p w:rsidR="00C4377B" w:rsidRPr="00F36A52" w:rsidRDefault="00C4377B" w:rsidP="00F36A52">
      <w:pPr>
        <w:ind w:left="-1134" w:right="-426" w:firstLine="567"/>
        <w:jc w:val="both"/>
        <w:rPr>
          <w:b/>
          <w:sz w:val="28"/>
          <w:szCs w:val="28"/>
          <w:lang w:val="uk-UA"/>
        </w:rPr>
      </w:pPr>
    </w:p>
    <w:p w:rsidR="00C4377B" w:rsidRPr="00F36A52" w:rsidRDefault="00C4377B" w:rsidP="00F36A52">
      <w:pPr>
        <w:pStyle w:val="a7"/>
        <w:numPr>
          <w:ilvl w:val="0"/>
          <w:numId w:val="1"/>
        </w:numPr>
        <w:ind w:left="-1134" w:right="-426" w:firstLine="567"/>
        <w:jc w:val="both"/>
        <w:rPr>
          <w:b/>
          <w:sz w:val="28"/>
          <w:szCs w:val="28"/>
        </w:rPr>
      </w:pPr>
      <w:proofErr w:type="spellStart"/>
      <w:r w:rsidRPr="00F36A52">
        <w:rPr>
          <w:b/>
          <w:sz w:val="28"/>
          <w:szCs w:val="28"/>
        </w:rPr>
        <w:t>Судова</w:t>
      </w:r>
      <w:proofErr w:type="spellEnd"/>
      <w:r w:rsidRPr="00F36A52">
        <w:rPr>
          <w:b/>
          <w:sz w:val="28"/>
          <w:szCs w:val="28"/>
        </w:rPr>
        <w:t xml:space="preserve"> система на </w:t>
      </w:r>
      <w:proofErr w:type="spellStart"/>
      <w:r w:rsidRPr="00F36A52">
        <w:rPr>
          <w:b/>
          <w:sz w:val="28"/>
          <w:szCs w:val="28"/>
        </w:rPr>
        <w:t>українських</w:t>
      </w:r>
      <w:proofErr w:type="spellEnd"/>
      <w:r w:rsidRPr="00F36A52">
        <w:rPr>
          <w:b/>
          <w:sz w:val="28"/>
          <w:szCs w:val="28"/>
        </w:rPr>
        <w:t xml:space="preserve"> землях у </w:t>
      </w:r>
      <w:proofErr w:type="spellStart"/>
      <w:r w:rsidRPr="00F36A52">
        <w:rPr>
          <w:b/>
          <w:sz w:val="28"/>
          <w:szCs w:val="28"/>
        </w:rPr>
        <w:t>склад</w:t>
      </w:r>
      <w:proofErr w:type="gramStart"/>
      <w:r w:rsidRPr="00F36A52">
        <w:rPr>
          <w:b/>
          <w:sz w:val="28"/>
          <w:szCs w:val="28"/>
        </w:rPr>
        <w:t>і</w:t>
      </w:r>
      <w:proofErr w:type="spellEnd"/>
      <w:r w:rsidRPr="00F36A52">
        <w:rPr>
          <w:b/>
          <w:sz w:val="28"/>
          <w:szCs w:val="28"/>
          <w:lang w:val="uk-UA"/>
        </w:rPr>
        <w:t xml:space="preserve"> </w:t>
      </w:r>
      <w:proofErr w:type="spellStart"/>
      <w:r w:rsidRPr="00F36A52">
        <w:rPr>
          <w:b/>
          <w:sz w:val="28"/>
          <w:szCs w:val="28"/>
        </w:rPr>
        <w:t>Р</w:t>
      </w:r>
      <w:proofErr w:type="gramEnd"/>
      <w:r w:rsidRPr="00F36A52">
        <w:rPr>
          <w:b/>
          <w:sz w:val="28"/>
          <w:szCs w:val="28"/>
        </w:rPr>
        <w:t>осійської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імперії</w:t>
      </w:r>
      <w:proofErr w:type="spellEnd"/>
    </w:p>
    <w:p w:rsidR="00C4377B" w:rsidRPr="00F36A52" w:rsidRDefault="00C4377B" w:rsidP="00F36A52">
      <w:pPr>
        <w:ind w:left="-1134" w:right="-426" w:firstLine="567"/>
        <w:jc w:val="both"/>
        <w:rPr>
          <w:b/>
          <w:sz w:val="28"/>
          <w:szCs w:val="28"/>
          <w:lang w:val="uk-UA"/>
        </w:rPr>
      </w:pPr>
    </w:p>
    <w:p w:rsidR="00C4377B" w:rsidRPr="00F36A52" w:rsidRDefault="00C4377B" w:rsidP="00F36A52">
      <w:pPr>
        <w:pStyle w:val="a7"/>
        <w:numPr>
          <w:ilvl w:val="0"/>
          <w:numId w:val="1"/>
        </w:numPr>
        <w:ind w:left="-1134" w:right="-426" w:firstLine="567"/>
        <w:jc w:val="both"/>
        <w:rPr>
          <w:b/>
          <w:sz w:val="28"/>
          <w:szCs w:val="28"/>
        </w:rPr>
      </w:pPr>
      <w:r w:rsidRPr="00F36A52">
        <w:rPr>
          <w:b/>
          <w:sz w:val="28"/>
          <w:szCs w:val="28"/>
        </w:rPr>
        <w:t xml:space="preserve">Право на </w:t>
      </w:r>
      <w:proofErr w:type="spellStart"/>
      <w:r w:rsidRPr="00F36A52">
        <w:rPr>
          <w:b/>
          <w:sz w:val="28"/>
          <w:szCs w:val="28"/>
        </w:rPr>
        <w:t>українських</w:t>
      </w:r>
      <w:proofErr w:type="spellEnd"/>
      <w:r w:rsidRPr="00F36A52">
        <w:rPr>
          <w:b/>
          <w:sz w:val="28"/>
          <w:szCs w:val="28"/>
        </w:rPr>
        <w:t xml:space="preserve"> землях у </w:t>
      </w:r>
      <w:proofErr w:type="spellStart"/>
      <w:r w:rsidRPr="00F36A52">
        <w:rPr>
          <w:b/>
          <w:sz w:val="28"/>
          <w:szCs w:val="28"/>
        </w:rPr>
        <w:t>склад</w:t>
      </w:r>
      <w:proofErr w:type="gramStart"/>
      <w:r w:rsidRPr="00F36A52">
        <w:rPr>
          <w:b/>
          <w:sz w:val="28"/>
          <w:szCs w:val="28"/>
        </w:rPr>
        <w:t>і</w:t>
      </w:r>
      <w:proofErr w:type="spellEnd"/>
      <w:r w:rsidRPr="00F36A52">
        <w:rPr>
          <w:b/>
          <w:sz w:val="28"/>
          <w:szCs w:val="28"/>
          <w:lang w:val="uk-UA"/>
        </w:rPr>
        <w:t xml:space="preserve"> </w:t>
      </w:r>
      <w:proofErr w:type="spellStart"/>
      <w:r w:rsidRPr="00F36A52">
        <w:rPr>
          <w:b/>
          <w:sz w:val="28"/>
          <w:szCs w:val="28"/>
        </w:rPr>
        <w:t>Р</w:t>
      </w:r>
      <w:proofErr w:type="gramEnd"/>
      <w:r w:rsidRPr="00F36A52">
        <w:rPr>
          <w:b/>
          <w:sz w:val="28"/>
          <w:szCs w:val="28"/>
        </w:rPr>
        <w:t>осійської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імперії</w:t>
      </w:r>
      <w:proofErr w:type="spellEnd"/>
    </w:p>
    <w:p w:rsidR="00C4377B" w:rsidRPr="00F36A52" w:rsidRDefault="00C4377B" w:rsidP="00F36A52">
      <w:pPr>
        <w:ind w:left="-1134" w:right="-426" w:firstLine="567"/>
        <w:jc w:val="both"/>
        <w:rPr>
          <w:b/>
          <w:sz w:val="28"/>
          <w:szCs w:val="28"/>
          <w:lang w:val="uk-UA"/>
        </w:rPr>
      </w:pPr>
    </w:p>
    <w:p w:rsidR="00C4377B" w:rsidRPr="00F36A52" w:rsidRDefault="00C4377B" w:rsidP="00F36A52">
      <w:pPr>
        <w:pStyle w:val="a7"/>
        <w:numPr>
          <w:ilvl w:val="0"/>
          <w:numId w:val="1"/>
        </w:numPr>
        <w:ind w:left="-1134" w:right="-426" w:firstLine="567"/>
        <w:jc w:val="both"/>
        <w:rPr>
          <w:b/>
          <w:sz w:val="28"/>
          <w:szCs w:val="28"/>
        </w:rPr>
      </w:pPr>
      <w:proofErr w:type="spellStart"/>
      <w:r w:rsidRPr="00F36A52">
        <w:rPr>
          <w:b/>
          <w:sz w:val="28"/>
          <w:szCs w:val="28"/>
        </w:rPr>
        <w:t>Суспільно-політичний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устрій</w:t>
      </w:r>
      <w:proofErr w:type="spellEnd"/>
      <w:r w:rsidRPr="00F36A52">
        <w:rPr>
          <w:b/>
          <w:sz w:val="28"/>
          <w:szCs w:val="28"/>
        </w:rPr>
        <w:t xml:space="preserve"> і право в </w:t>
      </w:r>
      <w:proofErr w:type="spellStart"/>
      <w:r w:rsidRPr="00F36A52">
        <w:rPr>
          <w:b/>
          <w:sz w:val="28"/>
          <w:szCs w:val="28"/>
        </w:rPr>
        <w:t>Галичині</w:t>
      </w:r>
      <w:proofErr w:type="spellEnd"/>
      <w:r w:rsidRPr="00F36A52">
        <w:rPr>
          <w:b/>
          <w:sz w:val="28"/>
          <w:szCs w:val="28"/>
        </w:rPr>
        <w:t>,</w:t>
      </w:r>
      <w:r w:rsidRPr="00F36A52">
        <w:rPr>
          <w:b/>
          <w:sz w:val="28"/>
          <w:szCs w:val="28"/>
          <w:lang w:val="uk-UA"/>
        </w:rPr>
        <w:t xml:space="preserve"> </w:t>
      </w:r>
      <w:r w:rsidRPr="00F36A52">
        <w:rPr>
          <w:b/>
          <w:sz w:val="28"/>
          <w:szCs w:val="28"/>
        </w:rPr>
        <w:t xml:space="preserve">на </w:t>
      </w:r>
      <w:proofErr w:type="spellStart"/>
      <w:proofErr w:type="gramStart"/>
      <w:r w:rsidRPr="00F36A52">
        <w:rPr>
          <w:b/>
          <w:sz w:val="28"/>
          <w:szCs w:val="28"/>
        </w:rPr>
        <w:t>П</w:t>
      </w:r>
      <w:proofErr w:type="gramEnd"/>
      <w:r w:rsidRPr="00F36A52">
        <w:rPr>
          <w:b/>
          <w:sz w:val="28"/>
          <w:szCs w:val="28"/>
        </w:rPr>
        <w:t>івнічній</w:t>
      </w:r>
      <w:proofErr w:type="spellEnd"/>
      <w:r w:rsidRPr="00F36A52">
        <w:rPr>
          <w:b/>
          <w:sz w:val="28"/>
          <w:szCs w:val="28"/>
        </w:rPr>
        <w:t xml:space="preserve"> </w:t>
      </w:r>
      <w:proofErr w:type="spellStart"/>
      <w:r w:rsidRPr="00F36A52">
        <w:rPr>
          <w:b/>
          <w:sz w:val="28"/>
          <w:szCs w:val="28"/>
        </w:rPr>
        <w:t>Буковині</w:t>
      </w:r>
      <w:proofErr w:type="spellEnd"/>
      <w:r w:rsidRPr="00F36A52">
        <w:rPr>
          <w:b/>
          <w:sz w:val="28"/>
          <w:szCs w:val="28"/>
        </w:rPr>
        <w:t xml:space="preserve"> та </w:t>
      </w:r>
      <w:proofErr w:type="spellStart"/>
      <w:r w:rsidRPr="00F36A52">
        <w:rPr>
          <w:b/>
          <w:sz w:val="28"/>
          <w:szCs w:val="28"/>
        </w:rPr>
        <w:t>Закарпатті</w:t>
      </w:r>
      <w:proofErr w:type="spellEnd"/>
    </w:p>
    <w:p w:rsidR="00C4377B" w:rsidRPr="00F614FA" w:rsidRDefault="00C4377B" w:rsidP="00F36A5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B51556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36A52">
        <w:rPr>
          <w:b/>
          <w:i/>
          <w:sz w:val="28"/>
          <w:szCs w:val="28"/>
          <w:lang w:val="uk-UA"/>
        </w:rPr>
        <w:t>Список використаних джерел:</w:t>
      </w:r>
      <w:r w:rsidR="00C4377B" w:rsidRPr="00F36A52">
        <w:rPr>
          <w:b/>
          <w:i/>
          <w:sz w:val="28"/>
          <w:szCs w:val="28"/>
        </w:rPr>
        <w:cr/>
      </w:r>
      <w:r w:rsidR="00F36A52" w:rsidRPr="00F36A52">
        <w:rPr>
          <w:sz w:val="28"/>
          <w:szCs w:val="28"/>
        </w:rPr>
        <w:t>https://maup.com.ua/assets/files/lib/book/p09_24.pdf</w:t>
      </w:r>
      <w:r w:rsidR="00F36A52">
        <w:rPr>
          <w:sz w:val="28"/>
          <w:szCs w:val="28"/>
          <w:lang w:val="uk-UA"/>
        </w:rPr>
        <w:t xml:space="preserve">  </w:t>
      </w:r>
    </w:p>
    <w:p w:rsidR="0025461F" w:rsidRPr="0025461F" w:rsidRDefault="0025461F" w:rsidP="0025461F">
      <w:pPr>
        <w:ind w:left="-1134" w:right="-426" w:firstLine="567"/>
        <w:jc w:val="both"/>
        <w:rPr>
          <w:lang w:val="uk-UA"/>
        </w:rPr>
      </w:pPr>
      <w:r>
        <w:rPr>
          <w:lang w:val="uk-UA"/>
        </w:rPr>
        <w:t>Іванов В. М. І-20</w:t>
      </w:r>
      <w:r w:rsidRPr="0025461F">
        <w:rPr>
          <w:lang w:val="uk-UA"/>
        </w:rPr>
        <w:t xml:space="preserve"> Історія держави і права України: Підручник. — К. : МАУП,</w:t>
      </w:r>
      <w:r>
        <w:rPr>
          <w:lang w:val="uk-UA"/>
        </w:rPr>
        <w:t xml:space="preserve"> </w:t>
      </w:r>
      <w:r w:rsidRPr="0025461F">
        <w:rPr>
          <w:lang w:val="uk-UA"/>
        </w:rPr>
        <w:t xml:space="preserve">2007. — 552 с. — </w:t>
      </w:r>
      <w:proofErr w:type="spellStart"/>
      <w:r w:rsidRPr="0025461F">
        <w:rPr>
          <w:lang w:val="uk-UA"/>
        </w:rPr>
        <w:t>Бібліогр</w:t>
      </w:r>
      <w:proofErr w:type="spellEnd"/>
      <w:r w:rsidRPr="0025461F">
        <w:rPr>
          <w:lang w:val="uk-UA"/>
        </w:rPr>
        <w:t xml:space="preserve">. в кінці </w:t>
      </w:r>
      <w:proofErr w:type="spellStart"/>
      <w:r w:rsidRPr="0025461F">
        <w:rPr>
          <w:lang w:val="uk-UA"/>
        </w:rPr>
        <w:t>розд</w:t>
      </w:r>
      <w:proofErr w:type="spellEnd"/>
      <w:r w:rsidRPr="0025461F">
        <w:rPr>
          <w:lang w:val="uk-UA"/>
        </w:rPr>
        <w:t>.</w:t>
      </w:r>
    </w:p>
    <w:p w:rsidR="00C4377B" w:rsidRPr="00F614FA" w:rsidRDefault="00C4377B" w:rsidP="0025461F">
      <w:pPr>
        <w:ind w:right="-426"/>
        <w:jc w:val="both"/>
        <w:rPr>
          <w:sz w:val="28"/>
          <w:szCs w:val="28"/>
          <w:lang w:val="uk-UA"/>
        </w:rPr>
      </w:pPr>
    </w:p>
    <w:p w:rsidR="00F614FA" w:rsidRPr="00F36A52" w:rsidRDefault="00F614FA" w:rsidP="00F36A52">
      <w:pPr>
        <w:pStyle w:val="a7"/>
        <w:numPr>
          <w:ilvl w:val="0"/>
          <w:numId w:val="2"/>
        </w:numPr>
        <w:ind w:left="-1134" w:right="-426" w:firstLine="567"/>
        <w:jc w:val="both"/>
        <w:rPr>
          <w:b/>
          <w:sz w:val="28"/>
          <w:szCs w:val="28"/>
          <w:lang w:val="uk-UA"/>
        </w:rPr>
      </w:pPr>
      <w:r w:rsidRPr="00F36A52">
        <w:rPr>
          <w:b/>
          <w:sz w:val="28"/>
          <w:szCs w:val="28"/>
          <w:lang w:val="uk-UA"/>
        </w:rPr>
        <w:t>Суспільний устрій на українських землях у складі</w:t>
      </w:r>
      <w:r w:rsidR="00F36A52" w:rsidRPr="00F36A52">
        <w:rPr>
          <w:b/>
          <w:sz w:val="28"/>
          <w:szCs w:val="28"/>
          <w:lang w:val="uk-UA"/>
        </w:rPr>
        <w:t xml:space="preserve"> </w:t>
      </w:r>
      <w:r w:rsidRPr="00F36A52">
        <w:rPr>
          <w:b/>
          <w:sz w:val="28"/>
          <w:szCs w:val="28"/>
          <w:lang w:val="uk-UA"/>
        </w:rPr>
        <w:t>Російської імперії</w:t>
      </w:r>
    </w:p>
    <w:p w:rsidR="00F36A52" w:rsidRPr="00F36A52" w:rsidRDefault="00F36A52" w:rsidP="00F36A5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 початок ХІХ ст. більша частина території України входила</w:t>
      </w:r>
      <w:r w:rsidR="00F36A5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до складу Російської імперії. Зміни в суспільному устрої на українських землях, як і в усій імперії, були зумовлені кризою феодально-кріпосницьких відносин, формуванням елементів нового,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капіталістичного ладу.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Панівну верхівку українського суспільства становило дворянство, в яке протягом другої половини ХVIІІ — першої половини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ХІХ ст. оформилась козацька старшина й шляхта. На Лівобережну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Україну 1785 року було поширено дію “Жалуваної грамоти дворянству”. Старшина й шляхта набули особистої і майнової недоторканності. На них поширювалося виключне право дворян володіти населеними землями, а також кріпаками, які на них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проживали. Позбавити дворянина соціального статусу чи майна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можна було лише за рішенням суду, затвердженим царем. На Україну поширювалася також дія “Табеля про ранги”, законодавчого акта Петра І від 24 січня 1722 р., який встановлював ієрархічну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структуру військових та цивільних чинів. За цим Табелем, який усі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чини і посади поділив на 14 рангів, шлях до дворянства для представників нижчих верств був непростим.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Подальше зрівняння у правах української старшини й шляхти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 російським дворянством відбувалося насамперед шляхом видання законів, які прямо адресувалися панівній верстві України.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1801 року було підтверджено надання прав російського дворянства панам на Слобідській Україні. Указом “О </w:t>
      </w:r>
      <w:proofErr w:type="spellStart"/>
      <w:r w:rsidRPr="00F614FA">
        <w:rPr>
          <w:sz w:val="28"/>
          <w:szCs w:val="28"/>
          <w:lang w:val="uk-UA"/>
        </w:rPr>
        <w:t>Малороссийских</w:t>
      </w:r>
      <w:proofErr w:type="spellEnd"/>
      <w:r w:rsidRPr="00F614FA">
        <w:rPr>
          <w:sz w:val="28"/>
          <w:szCs w:val="28"/>
          <w:lang w:val="uk-UA"/>
        </w:rPr>
        <w:t xml:space="preserve"> чинах, </w:t>
      </w:r>
      <w:proofErr w:type="spellStart"/>
      <w:r w:rsidRPr="00F614FA">
        <w:rPr>
          <w:sz w:val="28"/>
          <w:szCs w:val="28"/>
          <w:lang w:val="uk-UA"/>
        </w:rPr>
        <w:t>дающих</w:t>
      </w:r>
      <w:proofErr w:type="spellEnd"/>
      <w:r w:rsidRPr="00F614FA">
        <w:rPr>
          <w:sz w:val="28"/>
          <w:szCs w:val="28"/>
          <w:lang w:val="uk-UA"/>
        </w:rPr>
        <w:t xml:space="preserve"> право на </w:t>
      </w:r>
      <w:proofErr w:type="spellStart"/>
      <w:r w:rsidRPr="00F614FA">
        <w:rPr>
          <w:sz w:val="28"/>
          <w:szCs w:val="28"/>
          <w:lang w:val="uk-UA"/>
        </w:rPr>
        <w:t>действительное</w:t>
      </w:r>
      <w:proofErr w:type="spellEnd"/>
      <w:r w:rsidRPr="00F614FA">
        <w:rPr>
          <w:sz w:val="28"/>
          <w:szCs w:val="28"/>
          <w:lang w:val="uk-UA"/>
        </w:rPr>
        <w:t xml:space="preserve"> </w:t>
      </w:r>
      <w:proofErr w:type="spellStart"/>
      <w:r w:rsidRPr="00F614FA">
        <w:rPr>
          <w:sz w:val="28"/>
          <w:szCs w:val="28"/>
          <w:lang w:val="uk-UA"/>
        </w:rPr>
        <w:t>или</w:t>
      </w:r>
      <w:proofErr w:type="spellEnd"/>
      <w:r w:rsidRPr="00F614FA">
        <w:rPr>
          <w:sz w:val="28"/>
          <w:szCs w:val="28"/>
          <w:lang w:val="uk-UA"/>
        </w:rPr>
        <w:t xml:space="preserve"> </w:t>
      </w:r>
      <w:proofErr w:type="spellStart"/>
      <w:r w:rsidRPr="00F614FA">
        <w:rPr>
          <w:sz w:val="28"/>
          <w:szCs w:val="28"/>
          <w:lang w:val="uk-UA"/>
        </w:rPr>
        <w:t>потомственное</w:t>
      </w:r>
      <w:proofErr w:type="spellEnd"/>
      <w:r w:rsidRPr="00F614FA">
        <w:rPr>
          <w:sz w:val="28"/>
          <w:szCs w:val="28"/>
          <w:lang w:val="uk-UA"/>
        </w:rPr>
        <w:t xml:space="preserve"> дворянство” (1835 р.) затверджувалися станові привілеї й пільги для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lastRenderedPageBreak/>
        <w:t>козацької старшини та її нащадків. Усі ті, хто довів своє шляхетне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походження, перейшли до стану дворян.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Політика самодержавства щодо дворянства в умовах капіталізації суспільства спрямовувалася на зміцнення цього стану як соціальної бази й опори абсолютизму. Дворянам законом 1827 р. було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надано право створювати ремісниче виробництво, фабрики і заводи у містах без обмеження кількості робітників. З метою зупинити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процес роздроблення маєтків 1845 року було прийнято закон про</w:t>
      </w:r>
      <w:r w:rsidR="00C27400">
        <w:rPr>
          <w:sz w:val="28"/>
          <w:szCs w:val="28"/>
          <w:lang w:val="uk-UA"/>
        </w:rPr>
        <w:t xml:space="preserve"> </w:t>
      </w:r>
      <w:proofErr w:type="spellStart"/>
      <w:r w:rsidRPr="00F614FA">
        <w:rPr>
          <w:sz w:val="28"/>
          <w:szCs w:val="28"/>
          <w:lang w:val="uk-UA"/>
        </w:rPr>
        <w:t>майорати</w:t>
      </w:r>
      <w:proofErr w:type="spellEnd"/>
      <w:r w:rsidRPr="00F614FA">
        <w:rPr>
          <w:sz w:val="28"/>
          <w:szCs w:val="28"/>
          <w:lang w:val="uk-UA"/>
        </w:rPr>
        <w:t>. Відтепер нерухома власність поміщиків успадковувалася старшими в родині.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Ще сильнішого протекціоністського характеру щодо дворянства, насамперед його соціально-економічного становища, набула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політика царизму після реформ 1860–1870 рр. Власне, за своєю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сутністю ці реформи були спрямовані на збереження в нових соціальних умовах політичної влади і панівного становища дворянства. Помісні дворяни, окрім доходів із величезних земельних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площ, що залишалися у їхній власності, відтепер отримували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значні кошти від викупних селянських платежів та орендної плати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 землю. Дворянам надавалося право одержувати на пільгових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умовах кредити у заснованому 1885 року Державному земельному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банку, а також у приватних земельних банках. Встановлювалися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пільги на реалізацію сільськогосподарської продукції та цукру за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кордон.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Дворянство зберігало панівне становище і в політичній організації суспільства. За ним залишалася основна роль в органах земського самоврядування (за реформою 1864 р.). Судова реформа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(1864 р.) забезпечила перевагу дворянству у створюваних судових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органах. Дворянству належала судово-адміністративна влада на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місцях, оскільки справники, а за законом 1889 р. — дільничні земські начальники призначалися переважно з місцевих потомствених дворян. Відповідно до Статуту про військову повинність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(1874 р.) дворяни залучалися до військової служби, однак за встановленим порядком вони займали офіцерські посади. </w:t>
      </w:r>
      <w:proofErr w:type="spellStart"/>
      <w:r w:rsidRPr="00F614FA">
        <w:rPr>
          <w:sz w:val="28"/>
          <w:szCs w:val="28"/>
          <w:lang w:val="uk-UA"/>
        </w:rPr>
        <w:t>Контрреформи</w:t>
      </w:r>
      <w:proofErr w:type="spellEnd"/>
      <w:r w:rsidRPr="00F614FA">
        <w:rPr>
          <w:sz w:val="28"/>
          <w:szCs w:val="28"/>
          <w:lang w:val="uk-UA"/>
        </w:rPr>
        <w:t xml:space="preserve"> кінця 80-х — початку 90-х років надали ще більших переваг дворянству. Дворянство заохочувалося до вступу на державну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службу, саме представники цього стану призначалися на вищі державні посади. Таким чином, у цілому дворянству вдавалося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зберігати панівне становище в суспільстві. Однак спроба відродити дворянство на пережитках була приречена. Соціальна прірва, що відокремлювала дворян від інших станів, дедалі більше перешкоджала розвиткові самого дворянства.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До вищих верств населення належала буржуазія, яка являла новий соціальний клас і розвивалася за загальними для всієї країни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закономірностями. Поштовхом до капіталізації суспільства стали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реформи 1860–1870 рр., внаслідок яких виник ринок дешевої робочої сили, відбулося кількісне збільшення буржуазії і зміцнення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її економічного становища. Буржуазія поповнювалася з представників різних соціальних станів: дворян, міщан, заможних селян,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які стали на шлях підприємництва. Найінтенсивніше цей процес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відбувався серед купецтва, на основі якого </w:t>
      </w:r>
      <w:proofErr w:type="spellStart"/>
      <w:r w:rsidRPr="00F614FA">
        <w:rPr>
          <w:sz w:val="28"/>
          <w:szCs w:val="28"/>
          <w:lang w:val="uk-UA"/>
        </w:rPr>
        <w:t>розвинувся</w:t>
      </w:r>
      <w:proofErr w:type="spellEnd"/>
      <w:r w:rsidRPr="00F614FA">
        <w:rPr>
          <w:sz w:val="28"/>
          <w:szCs w:val="28"/>
          <w:lang w:val="uk-UA"/>
        </w:rPr>
        <w:t xml:space="preserve"> торговий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капітал і яке вкладало значні кошти у різні галузі промисловості.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Втім, формування буржуазії в Україні мало певні особливості.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Розвиток капіталістичних відносин тут відбувався інтенсивніше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внаслідок припливу іноземного капіталу. Досить значне місце в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Україні займає торгова буржуазія. Якщо традиційно провідне місце в структурі промисловості України належало цукроварінню, то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lastRenderedPageBreak/>
        <w:t>в останній чверті ХІХ ст. збільшується вага добувної промисловості, металургії, машинобудування. В результаті промислового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перевороту відбулася диференціація буржуазного класу.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Виникла промислово-торговельна й банківська буржуазія, яка являла собою відокремлену й кількісно невелику соціальну групу.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Характерно, що значна частина промислової буржуазії в Україні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була чужоземного походження (англійського, бельгійського, німецького, французького та ін.). Поряд із промислово-банківською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буржуазією існували ще два прошарки буржуазного класу: середня та дрібна буржуазія, до якої наприкінці ХІХ ст. належало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близько 1,5 </w:t>
      </w:r>
      <w:proofErr w:type="spellStart"/>
      <w:r w:rsidRPr="00F614FA">
        <w:rPr>
          <w:sz w:val="28"/>
          <w:szCs w:val="28"/>
          <w:lang w:val="uk-UA"/>
        </w:rPr>
        <w:t>млн</w:t>
      </w:r>
      <w:proofErr w:type="spellEnd"/>
      <w:r w:rsidRPr="00F614FA">
        <w:rPr>
          <w:sz w:val="28"/>
          <w:szCs w:val="28"/>
          <w:lang w:val="uk-UA"/>
        </w:rPr>
        <w:t xml:space="preserve"> осіб (разом із сім’ями). Це зумовлювалося тим,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що фабрично-заводська промисловість в Україні співіснувала з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великою кількістю мануфактур, ремісничих майстерень та кустарних виробництв. Переважно в середовищі буржуазії сформувався прошарок буржуазної інтелігенції (інженери, лікарі, адвокати та ін.).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Розширенню прав буржуазії сприяли земська, міська і судова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реформи. Саме представники буржуазії відповідно до встановлених майнових цензів отримували доступ до міських дум і міських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управ, земських органів самоврядування, а також до посад у судових органах. Отже, буржуазія займала дедалі впливовіше становище в суспільстві, але збереження феодальних пережитків залишало її безправною політично.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Духовенство, як і раніше, належало до привілейованих верств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населення. Воно було звільнене від особистих податків, повинностей, тілесних покарань тощо. Водночас духовенству було заборонено займатися торгівлею, промислами, володіти землями з кріпаками. Розпочата 1786 року секуляризація церковних земель в</w:t>
      </w:r>
      <w:r w:rsidR="00C2740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Україні по суті була своєрідною експропріацією на користь держави і поставила духовенство в цілковиту залежність від державного утримання.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Після третього поділу Польщі у 1795 р. на українських землях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почала збільшуватися кількість церков, що поверталися з унії до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православ’я. 1839 року було проголошено “акт злуки” уніатської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церкви з православною. Українська православна церква була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включена до Всеросійської православної церкви. Київську митрополію, єпископські кафедри очолювали призначені Синодом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вихідці з Росії. Проте у парафіях залишалися династії українських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священиків. Духовні школи, семінарії та Київська духовна академія були осередками відродження українського духовного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життя.</w:t>
      </w:r>
    </w:p>
    <w:p w:rsidR="007A2EA0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Міське населення, за чинним на українських землях російським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законодавством, поділялося на категорії: </w:t>
      </w:r>
    </w:p>
    <w:p w:rsidR="00F614FA" w:rsidRPr="00F614FA" w:rsidRDefault="007A2EA0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614FA" w:rsidRPr="00F614FA">
        <w:rPr>
          <w:sz w:val="28"/>
          <w:szCs w:val="28"/>
          <w:lang w:val="uk-UA"/>
        </w:rPr>
        <w:t>) почесних громадян;</w:t>
      </w:r>
    </w:p>
    <w:p w:rsidR="007A2EA0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2) гільдійське купецтво; </w:t>
      </w:r>
    </w:p>
    <w:p w:rsidR="007A2EA0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3) міщан; </w:t>
      </w:r>
    </w:p>
    <w:p w:rsidR="007A2EA0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4) ремісників або цехових; </w:t>
      </w:r>
    </w:p>
    <w:p w:rsidR="007A2EA0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5) робочих людей. 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Окрім цих категорій, серед міського населення були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й дворяни, частка яких у містах була значно більшою, ніж загалом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 країні. Вони становили привілейовану верхівку населення міст.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Почесні громадяни являли собою проміжну ланку між міським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дворянством та іншим населенням міст. Це звання отримували, як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правило, заможні купці та представники недворянських прошарків, які займали високі посади на цивільній службі. Почесні </w:t>
      </w:r>
      <w:r w:rsidRPr="00F614FA">
        <w:rPr>
          <w:sz w:val="28"/>
          <w:szCs w:val="28"/>
          <w:lang w:val="uk-UA"/>
        </w:rPr>
        <w:lastRenderedPageBreak/>
        <w:t>громадяни звільнялися від подушного податку, рекрутської повинності і мали право бути обраними на міські громадські посади. До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них не застосовувалися тілесні покарання. Позбавлення стану почесного громадянина відбувалося лише за судовим рішенням або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 разі його вступу до ремісничого цеху.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Купецтво, залежно від матеріального стану, поділялося на гільдії, які мали свій корпоративний устрій. Для переважної більшості українського купецтва доступ до привілейованих другої та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особливо першої гільдій, яка да</w:t>
      </w:r>
      <w:r w:rsidR="007A2EA0">
        <w:rPr>
          <w:sz w:val="28"/>
          <w:szCs w:val="28"/>
          <w:lang w:val="uk-UA"/>
        </w:rPr>
        <w:t>вала право на міжнародну торгів</w:t>
      </w:r>
      <w:r w:rsidRPr="00F614FA">
        <w:rPr>
          <w:sz w:val="28"/>
          <w:szCs w:val="28"/>
          <w:lang w:val="uk-UA"/>
        </w:rPr>
        <w:t>лю, був обмежений наявністю цензу капіталів. У пореформений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період торгівлею почали займатися й дворяни, і міщани, і селяни.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Купецький стан збільшився кількісно і збільшив торгові капітали.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Представники заможного купецтва вкладали кошти в різні галузі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промисловості, особливо цукроваріння та вуглевидобувну, і перетворювалися на капіталістів.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Найбільшу групу міського населення становили власне міщани.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Вони служили в державних і приватних установах, працювали на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заводах, фабриках, мали право займатися торгівлею й промислами, володіти будинками, іншою рухомою та нерухомою власністю. Міщани вважалися податним станом і сплачували подушне,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податки на будівництво шляхів, несли рекрутську та інші повинності.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Ремісники, які проживали у містах і працювали у невеличких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майстернях, об’єднувалися в цехи.</w:t>
      </w:r>
    </w:p>
    <w:p w:rsidR="00F614FA" w:rsidRPr="00F614FA" w:rsidRDefault="00F614FA" w:rsidP="007A2EA0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Робітні люди, які з’явилися в містах України на початку ХІХ ст.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 нова соціальна група, перебували поза міськими станами. Основним джерелом їхнього існування була праця за наймом, а соціальними ознаками — відсутність власного будинку і постійного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місця проживання. У пореформений період відбувався процес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кількісного збільшення робітничого класу, до якого вливалися зубожілі селяни. Почали формуватися й постійні кадри робітників,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насамперед серед металістів, шахтарів. Найінтенсивніше процес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утворення робітничого стану в</w:t>
      </w:r>
      <w:r w:rsidR="007A2EA0">
        <w:rPr>
          <w:sz w:val="28"/>
          <w:szCs w:val="28"/>
          <w:lang w:val="uk-UA"/>
        </w:rPr>
        <w:t xml:space="preserve">ідбувався у великих промислових </w:t>
      </w:r>
      <w:r w:rsidRPr="00F614FA">
        <w:rPr>
          <w:sz w:val="28"/>
          <w:szCs w:val="28"/>
          <w:lang w:val="uk-UA"/>
        </w:rPr>
        <w:t>районах, на Донеччині, Криворіжжі.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Через відсутність фабричного законодавства робітники до кінця ХІХ ст. перебували фактично у безправному становищі. Вони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вважалися податним станом, мусили нести військову повинність.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Умови їхнього життя й праці були дуже важкими. Робочий день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законодавчо не був врегульованим і тривав по 12–13 годин, заробітна плата не задовольняла життєвих потреб. Лише на початку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80-х років під впливом страйків робітників царський уряд став на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шлях видання законодавчих актів, що регулювали трудові відносини.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Селяни у першій половині ХІХ ст. за соціальним станом поділялися на кріпосних та державних (станом на 1857 р., відповідно,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5,3 </w:t>
      </w:r>
      <w:proofErr w:type="spellStart"/>
      <w:r w:rsidRPr="00F614FA">
        <w:rPr>
          <w:sz w:val="28"/>
          <w:szCs w:val="28"/>
          <w:lang w:val="uk-UA"/>
        </w:rPr>
        <w:t>млн</w:t>
      </w:r>
      <w:proofErr w:type="spellEnd"/>
      <w:r w:rsidRPr="00F614FA">
        <w:rPr>
          <w:sz w:val="28"/>
          <w:szCs w:val="28"/>
          <w:lang w:val="uk-UA"/>
        </w:rPr>
        <w:t xml:space="preserve"> та 5,2 </w:t>
      </w:r>
      <w:proofErr w:type="spellStart"/>
      <w:r w:rsidRPr="00F614FA">
        <w:rPr>
          <w:sz w:val="28"/>
          <w:szCs w:val="28"/>
          <w:lang w:val="uk-UA"/>
        </w:rPr>
        <w:t>млн</w:t>
      </w:r>
      <w:proofErr w:type="spellEnd"/>
      <w:r w:rsidRPr="00F614FA">
        <w:rPr>
          <w:sz w:val="28"/>
          <w:szCs w:val="28"/>
          <w:lang w:val="uk-UA"/>
        </w:rPr>
        <w:t xml:space="preserve"> осіб).</w:t>
      </w:r>
    </w:p>
    <w:p w:rsidR="00F614FA" w:rsidRPr="00F614FA" w:rsidRDefault="00F614FA" w:rsidP="007A2EA0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Кріпаки вважалися власністю дворян-поміщиків, які мали щодо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них усю повноту адміністративної,</w:t>
      </w:r>
      <w:r w:rsidR="007A2EA0">
        <w:rPr>
          <w:sz w:val="28"/>
          <w:szCs w:val="28"/>
          <w:lang w:val="uk-UA"/>
        </w:rPr>
        <w:t xml:space="preserve"> поліцейської та судової влади.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Основною формою експлуатації кріпаків була панщина. Офіційно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вона становила два–три дні на тиждень. Але поміщики, користуючись поширенням на українські землі російської урочної системи,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давали селянам такі завдання (уроки), які неможливо було виконати в зазначені строки. Тому інколи панщина доходила до шести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днів на тиждень.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lastRenderedPageBreak/>
        <w:t>З метою посилення експлуатації застосовувалося переведення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кріпаків на місячину, тобто у них відбиралися наділи і вони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зобов’язувалися працювати за місячне утримання (пайок та одяг).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Таким чином, в умовах виникнення й поширення переробних підприємств вони перетворювались на кріпосних робітників. Крім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того, кріпаки сплачували податки на користь держави.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 ініціативи малоросійського генерал-губернатора Д. Бібікова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 Правобережжі, де кріпосницький гніт набув особливо тяжких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форм, у 1847–1848 рр. була проведена інвентарна реформа, яка мала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впорядкувати й зменшити експлуатацію кріпаків. На основі інвентарів (описів поміщицьких маєтків) визначалися розміри земельних наділів кріпакам, встановлювалися розміри панщини: для чоловіків — три дні, а для жінок — один день. Але реакція поміщиків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 ці нововведення була негативною і вже в грудні 1848 р. доповнення до інвентарних правил звели нанівець поступки селянам.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Нещадної експлуатації зазнавали й державні селяни, які сплачували грошову ренту, податки та несли рекрутську, возову, дорожню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та інші повинності. Однак вони жили на казенних землях і вважалися особисто вільними. У першій половині ХІХ ст. частина державних селян півдня України отримала статус військових поселенців. Їхнє життя було жорстко регламентованим і нестерпним,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командування втручалося навіть у їхні особисті і сімейні справи.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 Правобережжі з метою посилення експлуатації державних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селян широко застосовувалося переведення їх на господарське становище. Державні землі надавались в оренду поміщикам, які експлуатували селян, що жили на цих землях, більше, ніж своїх кріпаків.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Дещо поліпшила становище державних селян реформа 1837–1841 рр., відома як реформа міністра державних маєтностей графа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Кисельова. За реформою збільшилися земельні наділи селян, подушний податок замінювався поземельним промисловим податком, у майбутньому заборонялося віддавати державні землі в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оренду. Реформа надала селянам</w:t>
      </w:r>
      <w:r w:rsidR="007A2EA0">
        <w:rPr>
          <w:sz w:val="28"/>
          <w:szCs w:val="28"/>
          <w:lang w:val="uk-UA"/>
        </w:rPr>
        <w:t xml:space="preserve"> право створювати сільські і во</w:t>
      </w:r>
      <w:r w:rsidRPr="00F614FA">
        <w:rPr>
          <w:sz w:val="28"/>
          <w:szCs w:val="28"/>
          <w:lang w:val="uk-UA"/>
        </w:rPr>
        <w:t>лосні органи самоврядування, а також сільські і волосні суди (розправи). Але самоврядування мало обмежений характер, було залежним від державних органів.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У першій половині ХІХ ст. посилилися </w:t>
      </w:r>
      <w:proofErr w:type="spellStart"/>
      <w:r w:rsidRPr="00F614FA">
        <w:rPr>
          <w:sz w:val="28"/>
          <w:szCs w:val="28"/>
          <w:lang w:val="uk-UA"/>
        </w:rPr>
        <w:t>протестні</w:t>
      </w:r>
      <w:proofErr w:type="spellEnd"/>
      <w:r w:rsidRPr="00F614FA">
        <w:rPr>
          <w:sz w:val="28"/>
          <w:szCs w:val="28"/>
          <w:lang w:val="uk-UA"/>
        </w:rPr>
        <w:t xml:space="preserve"> виступи кріпосних і державних селян військових поселенців, що періодично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набували форми повстань. Посилення соціальних суперечностей,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які до того ж загострила поразка Росії у Кримській війні (1853–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1856 рр.), призвело до краху феодально-кріпосницької системи.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19 лютого 1861 р. було оголошено маніфест Олександра ІІ про скасування кріпацтва. За “Загальним положенням про селян, що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вийшли з кріпосної залежності” селяни ставали особисто вільними,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їм надавались права самостійно вирішувати свої сімейні й господарські справи (вступати в шлюб, купувати нерухоме майно, вести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торгівлю, брати підряди на виконання робіт, мати ремісничі підприємства, записуватися в цехи, вступати в купецькі гільдії). Органами селянського самоврядування за реформою були сільський схід і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обраний ним староста, волосний схід, волосний старшина, волосний суд.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Водночас селяни ще довго залишалися економічно залежними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від поміщиків, бо землі вони мали викупати. До того ж поміщики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штучно завищували ціну на землі й селяни в Україні мали сплачувати вдвічі більше, ніж була реальна вартість земель. До викупу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lastRenderedPageBreak/>
        <w:t>свого наділу селянин не мав можливості скористатися більшою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частиною особистих прав, що надавались йому реформою. Селяни і після звільнення залишалися відособленим нижчим податним станом, який повинен був сплачувати подушну подать, нести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державні повинності. Таким чином, селянська реформа хоча і була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 своїм соціально-економічним змістом буржуазною, проводилась з урахуванням інтересів дворянства.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Певні зміни до соціально-правового стану селян внесли й інші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реформи. Так, за земською реформою (1864 р.) селяни обирали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своїх представників (гласних) до земських установ.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Розширення особистих прав селян і найбільші зміни в аграрних відносинах пов’язані із прийняттям низки законодавчих актів,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які були підготовлені за безпосереднього керівництва голови Ради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Міністрів П. Столипіна, а тому дістали назву столипінських реформ. Серед них особливе значення мали царський указ від 9 листопада 1906 р. “Про доповнення деяких постанов діючого закону,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який стосується селянського з</w:t>
      </w:r>
      <w:r w:rsidR="007A2EA0">
        <w:rPr>
          <w:sz w:val="28"/>
          <w:szCs w:val="28"/>
          <w:lang w:val="uk-UA"/>
        </w:rPr>
        <w:t>емлеволодіння й землекористуван</w:t>
      </w:r>
      <w:r w:rsidRPr="00F614FA">
        <w:rPr>
          <w:sz w:val="28"/>
          <w:szCs w:val="28"/>
          <w:lang w:val="uk-UA"/>
        </w:rPr>
        <w:t>ня”, закони “Про зміну й доповнення деяких постанов про землеволодіння” від 14 червня 1910 р. та “Про землеустрій” від 29 травня 1911 р. Ці законодавчі акти ініціювали й визначали порядок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переходу від общинної селянської власності на землю до “одноосібних володінь” у формі відрубного й хутірського господарства.</w:t>
      </w:r>
    </w:p>
    <w:p w:rsid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Складовою аграрної реформи було переселення близько 1 </w:t>
      </w:r>
      <w:proofErr w:type="spellStart"/>
      <w:r w:rsidRPr="00F614FA">
        <w:rPr>
          <w:sz w:val="28"/>
          <w:szCs w:val="28"/>
          <w:lang w:val="uk-UA"/>
        </w:rPr>
        <w:t>млн</w:t>
      </w:r>
      <w:proofErr w:type="spellEnd"/>
      <w:r w:rsidRPr="00F614FA">
        <w:rPr>
          <w:sz w:val="28"/>
          <w:szCs w:val="28"/>
          <w:lang w:val="uk-UA"/>
        </w:rPr>
        <w:t xml:space="preserve"> селян з України до Сибіру. Проте гострих соціальних проблем остаточно розорених селян так і не було розв’язано.</w:t>
      </w:r>
    </w:p>
    <w:p w:rsidR="00200803" w:rsidRPr="00F614FA" w:rsidRDefault="00200803" w:rsidP="00F36A5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200803" w:rsidRPr="00200803" w:rsidRDefault="00F614FA" w:rsidP="00200803">
      <w:pPr>
        <w:pStyle w:val="a7"/>
        <w:numPr>
          <w:ilvl w:val="0"/>
          <w:numId w:val="2"/>
        </w:numPr>
        <w:ind w:right="-426"/>
        <w:jc w:val="both"/>
        <w:rPr>
          <w:b/>
          <w:sz w:val="28"/>
          <w:szCs w:val="28"/>
          <w:lang w:val="uk-UA"/>
        </w:rPr>
      </w:pPr>
      <w:r w:rsidRPr="00200803">
        <w:rPr>
          <w:b/>
          <w:sz w:val="28"/>
          <w:szCs w:val="28"/>
          <w:lang w:val="uk-UA"/>
        </w:rPr>
        <w:t>Російські органи влади й управління</w:t>
      </w:r>
      <w:r w:rsidR="007A2EA0" w:rsidRPr="00200803">
        <w:rPr>
          <w:b/>
          <w:sz w:val="28"/>
          <w:szCs w:val="28"/>
          <w:lang w:val="uk-UA"/>
        </w:rPr>
        <w:t xml:space="preserve"> </w:t>
      </w:r>
      <w:r w:rsidR="00200803" w:rsidRPr="00200803">
        <w:rPr>
          <w:b/>
          <w:sz w:val="28"/>
          <w:szCs w:val="28"/>
          <w:lang w:val="uk-UA"/>
        </w:rPr>
        <w:t xml:space="preserve">на українських землях </w:t>
      </w:r>
    </w:p>
    <w:p w:rsidR="00F614FA" w:rsidRPr="00F614FA" w:rsidRDefault="00F614FA" w:rsidP="00200803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ХІХ ст. посилення поліцейсько-бюрократичної самодержавної системи зумовило остаточну ліквідацію залишків автономії українських земель. За зразком губерній центральної Росії створені у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другій половині ХVIІІ ст. намісництва було перетворено на губернії. 1803 року їх було дев’ять: Волинська, Катеринославська, Київська, Миколаївська (з 1812 р. — Херсонська), Подільська, Полтавська,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Слобідсько-Українська (з 1835 р. — Харківська), Таврійська та Чернігівська. Території губерній поділялися на повіти. Частина губерній об’єднувалася в генерал-губернаторства. Так, 1802 року з Волинської, Київської та Подільської губерній було створене Київське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генерал-губернаторство.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Центральне управління Україною здійснювали імператор та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органи, які перебували при його особі: “Власна Його Імператорської Величності Канцелярія”, Державна рада, Комітет міністрів.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Важлива роль у системі центрального управління українськими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землями належала міністерству внутрішніх справ і галузевим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міністерствам, що мали органи в системі місцевого управління.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Місцеве управління очолювали генерал-губернатори та губернатори, які зосередили у своїх руках вищу місцеву адміністративну, поліцейську, наглядову, а до проведення судової реформи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1864 р. й судову владу. У розпорядженні генерал-губернаторів перебували розташовані на відповідній території війська, які використовувались для придушення народних повстань.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Повноваження генерал-губернаторів і губернаторів у системі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адміністративних репресивних заходів, спрямованих на боротьбу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з національно-визвольним рухом, ще </w:t>
      </w:r>
      <w:r w:rsidR="007A2EA0">
        <w:rPr>
          <w:sz w:val="28"/>
          <w:szCs w:val="28"/>
          <w:lang w:val="uk-UA"/>
        </w:rPr>
        <w:lastRenderedPageBreak/>
        <w:t>більше розширилися упро</w:t>
      </w:r>
      <w:r w:rsidRPr="00F614FA">
        <w:rPr>
          <w:sz w:val="28"/>
          <w:szCs w:val="28"/>
          <w:lang w:val="uk-UA"/>
        </w:rPr>
        <w:t>довж другої половини ХІХ ст. Так, відповідно до “Положення про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заходи до охорони державного порядку та громадського спокою”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(1881 р.) генерал-губернатор мав право запроваджувати в місцевостях стан посиленої охорони.</w:t>
      </w:r>
    </w:p>
    <w:p w:rsidR="007A2EA0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Система губернського управління складалась з: 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1) губернатора;</w:t>
      </w:r>
    </w:p>
    <w:p w:rsidR="007A2EA0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2) губернського правління, до якого входили віце-губернатор, радники, прокурор, канцелярія; 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3) губернських установ галузевого управління — казенної палати, суду, присутствія поліції, рекрутського присутствія та ін. Губернському апарату підпорядковувався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повітовий апарат управління.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Система повітового управління, головна роль у якій належала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земському суду, включала повітові казначейства, правління державних маєтностей, митні установи та ін. Земський суд (до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1837 р. нижній земський суд), окрім здійснення правосуддя, виконував функції нагляду за станом громадського порядку, забезпечував сплату податків, виконання повинностей, тобто одночасно був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і судовим, і адміністративно-поліцейським органом. Склад земських судів в Україні призначався губернатором лише з середовища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дворян, а земські справники (голови судів) — царським урядом за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поданням губернатора, погодженим із міністром внутрішніх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справ.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До системи місцевого управління належали і станові органи —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губернські і повітові дворянські зібрання на чолі з предводителями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дворянства. Через ці станові органи дворяни впливали на вирішення основних місцевих проблем, обирали своїх представників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до органів місцевого управління.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Для управління державними селянами було створено волості,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 яких діяли волосні управління у складі волосного голови, старости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і писаря.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Управління у містах, поряд із виборними установами (міськими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радами, магістратами, ратушами), здійснювалося поліцейськими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органами. У більших містах керували управи </w:t>
      </w:r>
      <w:proofErr w:type="spellStart"/>
      <w:r w:rsidRPr="00F614FA">
        <w:rPr>
          <w:sz w:val="28"/>
          <w:szCs w:val="28"/>
          <w:lang w:val="uk-UA"/>
        </w:rPr>
        <w:t>благочиння</w:t>
      </w:r>
      <w:proofErr w:type="spellEnd"/>
      <w:r w:rsidRPr="00F614FA">
        <w:rPr>
          <w:sz w:val="28"/>
          <w:szCs w:val="28"/>
          <w:lang w:val="uk-UA"/>
        </w:rPr>
        <w:t xml:space="preserve">, які складалися з </w:t>
      </w:r>
      <w:proofErr w:type="spellStart"/>
      <w:r w:rsidRPr="00F614FA">
        <w:rPr>
          <w:sz w:val="28"/>
          <w:szCs w:val="28"/>
          <w:lang w:val="uk-UA"/>
        </w:rPr>
        <w:t>городничого</w:t>
      </w:r>
      <w:proofErr w:type="spellEnd"/>
      <w:r w:rsidRPr="00F614FA">
        <w:rPr>
          <w:sz w:val="28"/>
          <w:szCs w:val="28"/>
          <w:lang w:val="uk-UA"/>
        </w:rPr>
        <w:t>, двох приставів і двох ратманів. Менші міста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мали городничих, поліцмейстерів і станових приставів. У великих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містах із жвавою торгівлею — Одесі, Херсоні, Феодосії — з 1803 р.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було запроваджено інститут градоначальників, які за повноваженнями прирівнювалися до губернаторів.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Певні зміни до системи управління внесли реформи 60–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70-х років. Вони додали Російській імпер</w:t>
      </w:r>
      <w:r w:rsidR="007A2EA0">
        <w:rPr>
          <w:sz w:val="28"/>
          <w:szCs w:val="28"/>
          <w:lang w:val="uk-UA"/>
        </w:rPr>
        <w:t xml:space="preserve">ії деяких елементів </w:t>
      </w:r>
      <w:proofErr w:type="spellStart"/>
      <w:r w:rsidR="007A2EA0">
        <w:rPr>
          <w:sz w:val="28"/>
          <w:szCs w:val="28"/>
          <w:lang w:val="uk-UA"/>
        </w:rPr>
        <w:t>бур</w:t>
      </w:r>
      <w:r w:rsidRPr="00F614FA">
        <w:rPr>
          <w:sz w:val="28"/>
          <w:szCs w:val="28"/>
          <w:lang w:val="uk-UA"/>
        </w:rPr>
        <w:t>жуазності</w:t>
      </w:r>
      <w:proofErr w:type="spellEnd"/>
      <w:r w:rsidRPr="00F614FA">
        <w:rPr>
          <w:sz w:val="28"/>
          <w:szCs w:val="28"/>
          <w:lang w:val="uk-UA"/>
        </w:rPr>
        <w:t>, не змінюючи її основ. Як уже зазначалося, селянська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реформа 1861 р. запровадила сільське й волосне самоврядування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 зразок того, яке в першій половині ХІХ ст. було започатковано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для державних селян.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Компетенція селянських станових установ була обмеженою.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Сільський сход вибирав сільську адміністрацію, поділяв і перерозподіляв землі, розподіляв повинності в сільській громаді, розглядав сімейні суперечки та ін. До обов’язків сільського старости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входило скликання сходів, організація виконання їхніх рішень і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розпоряджень волосного правління, нагляд за шляхами, мостами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тощо.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Волосний схід обирав волосного старшину, інших посадових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осіб волості, склад волосного суду, вирішував у межах своєї компетенції господарські питання. Основним обов’язком волосного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старшини, який стояв на чолі волосного правління, було забезпечення “громадського порядку, спокою і </w:t>
      </w:r>
      <w:proofErr w:type="spellStart"/>
      <w:r w:rsidRPr="00F614FA">
        <w:rPr>
          <w:sz w:val="28"/>
          <w:szCs w:val="28"/>
          <w:lang w:val="uk-UA"/>
        </w:rPr>
        <w:t>благочиння</w:t>
      </w:r>
      <w:proofErr w:type="spellEnd"/>
      <w:r w:rsidRPr="00F614FA">
        <w:rPr>
          <w:sz w:val="28"/>
          <w:szCs w:val="28"/>
          <w:lang w:val="uk-UA"/>
        </w:rPr>
        <w:t xml:space="preserve"> у волості”.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lastRenderedPageBreak/>
        <w:t>Волосний суд, що складався з 4–12 суддів, розглядав цивільні справи між селянами, якщо сума позову не перевищувала 100 крб.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(з 1889 р. — 300 крб.), а також дрібні кримінальні справи.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 метою координації стосунків між селянами й поміщиками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під час реформи було створено інститут мирових посередників,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який проіснував до 1874 р. У подальшому ці функції виконували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“із селянських справ присутствія”. У 1889 р. на зміну цим установам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прийшов інститут земських н</w:t>
      </w:r>
      <w:r w:rsidR="007A2EA0">
        <w:rPr>
          <w:sz w:val="28"/>
          <w:szCs w:val="28"/>
          <w:lang w:val="uk-UA"/>
        </w:rPr>
        <w:t xml:space="preserve">ачальників, які отримали широкі </w:t>
      </w:r>
      <w:r w:rsidRPr="00F614FA">
        <w:rPr>
          <w:sz w:val="28"/>
          <w:szCs w:val="28"/>
          <w:lang w:val="uk-UA"/>
        </w:rPr>
        <w:t>адміністративно-судові повноваження щодо селян (затверджували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рішення селянських установ, призначали покарання селянам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тощо). За місцевими поміщиками залишалося право скликання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сільського сходу.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Земська реформа в Україні проводилася відповідно до “Положення про губернські і повітові земські установи” від 1 січня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1864 р. Земські установи складалися з повітових і губернських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зборів та їхніх виконавчих органів — повітових і губернських земських управ. Гласні (депутати) повітових зборів обиралися на три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роки окремо у трьох куріях: а) з’їздами землевласників; б) зборами міських власників; в) волосними сходами. Для виборців перших двох курій діяли високі майнові цензи. У третій гласні від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селян обиралися шляхом двоступеневих виборів (спочатку на волосних сходах обиралися представники, які потім обирали гласних повітових земських зборів). Кількість гласних для виборів у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кожній курії визначалася Мініст</w:t>
      </w:r>
      <w:r w:rsidR="007A2EA0">
        <w:rPr>
          <w:sz w:val="28"/>
          <w:szCs w:val="28"/>
          <w:lang w:val="uk-UA"/>
        </w:rPr>
        <w:t>ерством внутрішніх справ. Завдя</w:t>
      </w:r>
      <w:r w:rsidRPr="00F614FA">
        <w:rPr>
          <w:sz w:val="28"/>
          <w:szCs w:val="28"/>
          <w:lang w:val="uk-UA"/>
        </w:rPr>
        <w:t>ки такому порядку провідне місце у земствах посідали поміщики.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Кошти земств складалися з “</w:t>
      </w:r>
      <w:proofErr w:type="spellStart"/>
      <w:r w:rsidRPr="00F614FA">
        <w:rPr>
          <w:sz w:val="28"/>
          <w:szCs w:val="28"/>
          <w:lang w:val="uk-UA"/>
        </w:rPr>
        <w:t>самообкладення</w:t>
      </w:r>
      <w:proofErr w:type="spellEnd"/>
      <w:r w:rsidRPr="00F614FA">
        <w:rPr>
          <w:sz w:val="28"/>
          <w:szCs w:val="28"/>
          <w:lang w:val="uk-UA"/>
        </w:rPr>
        <w:t>” населення з кожної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десятини.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Царизм вважав діяльність земств небезпечною. Для контролю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над земствами були створені губернські із земських справ присутствія. Значно обмежило повноваження земських установ прийняте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в руслі так званих </w:t>
      </w:r>
      <w:proofErr w:type="spellStart"/>
      <w:r w:rsidRPr="00F614FA">
        <w:rPr>
          <w:sz w:val="28"/>
          <w:szCs w:val="28"/>
          <w:lang w:val="uk-UA"/>
        </w:rPr>
        <w:t>контрреформ</w:t>
      </w:r>
      <w:proofErr w:type="spellEnd"/>
      <w:r w:rsidRPr="00F614FA">
        <w:rPr>
          <w:sz w:val="28"/>
          <w:szCs w:val="28"/>
          <w:lang w:val="uk-UA"/>
        </w:rPr>
        <w:t xml:space="preserve"> нове “Положення про губернські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і повітові земські установи” від 12 червня 1890 р. На Правобережній Україні, де більшість поміщиків належала до польської національності і брала участь у національно-визвольному русі, запровадження земських установ розпочалося лише в 1911 р.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І все ж таки потрібно зазначити, що земства протягом півстолітнього існування чимало зробили для розвитку освіти, охорони здоров’я, піднесення хліборобства, місцевої промисловості,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торгівлі, будівництва шляхів тощо. У земських лікарнях хворі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одержували безкоштовну медичну допомогу. Земствами була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створена велика кількість освітніх закладів для молоді (початкових, професійних, технічних шкіл, гімназій), курсів підвищення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кваліфікації вчителів. Проводилась просвітницька робота і надавалася практична допомога селянам щодо застосування нових технологій у сільському господарстві.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Міська реформа здійснювалася на основі нового Міського положення, яке було затверджене Олександром ІІ 16 червня 1870 р.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Спочатку його дія поширювалася лише на Київ, Катеринослав,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Миколаїв, Полтаву, Харків і Херсон. Наприкінці 70-х років і в інших містах України за зразком земських установ також було створено всестанові органи міського самоврядування.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Городяни обирали строком на чотири роки розпорядчі органи — міські думи, які, у свою чергу, створювали виконавчі органи — міські управи на чолі з міським головою. Усі виборці залежно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від майнового цензу поділялися на три групи, кожна з яких сукупно </w:t>
      </w:r>
      <w:r w:rsidRPr="00F614FA">
        <w:rPr>
          <w:sz w:val="28"/>
          <w:szCs w:val="28"/>
          <w:lang w:val="uk-UA"/>
        </w:rPr>
        <w:lastRenderedPageBreak/>
        <w:t>відраховувала до казни третину всіх міських податків і відповідно обирала третину кількості гласних (депутатів). У результаті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кілька десятків великих власників, які становили першу групу виборців, обирали стільки ж гласних думи, як і сотні середніх власників, які утворювали другу групу, чи тисячі дрібних власників,</w:t>
      </w:r>
      <w:r w:rsidR="007A2EA0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які входили до третьої групи виборців.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Компетенція міських дум була аналогічною компетенції земств.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Вони займалися благоустроєм міст, охороною здоров’я, освітою,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розвитком промисловості, торгівлі, станом ринків. Однак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1892 року було прийнято нове міське Положення, яке урізало повноваження міського самоврядування.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Поліцейська реформа проводилася відповідно до затверджених царським указом від 25 грудня 1862 р. Тимчасових правил про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устрій поліції у містах та повітах губерній. Вона стала другою у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ряду реформ і була зумовлена тими ж соціально-економічними й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політичними причинами, що й інші. Серед причин ї</w:t>
      </w:r>
      <w:r w:rsidR="008D4688">
        <w:rPr>
          <w:sz w:val="28"/>
          <w:szCs w:val="28"/>
          <w:lang w:val="uk-UA"/>
        </w:rPr>
        <w:t xml:space="preserve">ї проведення </w:t>
      </w:r>
      <w:r w:rsidRPr="00F614FA">
        <w:rPr>
          <w:sz w:val="28"/>
          <w:szCs w:val="28"/>
          <w:lang w:val="uk-UA"/>
        </w:rPr>
        <w:t>слід зазначити й те, що ліквідація кріпосного права привела до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скасування вотчинної поліції. Водночас внаслідок грабіжницького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характеру селянської реформи відбулося різке посилення селянського руху.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повітах було створено поліцейські управління на чолі із справниками, яких призначали губернатори. В адміністративно-поліцейському плані повіти поділялися на стани, дільниці та селища.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Поліцейські підрозділи очолювали станові пристави, у підпорядкуванні яких перебували “нижчі чини поліції” — поліцейські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урядники.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 усіх губернських містах, деяких містах і містечках існували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міські поліцейські управління на чолі з поліцмейстерами. Поліцмейстер та його помічник призначалися губернатором (градоначальником). Нижчими адміністративно-поліцейськими одиницями у містах були частини, очолювані міськими приставами, і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дільниці, очолювані дільничними. У штаті міських поліцейських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управлінь були також “виконавчі урядовці поліції” (помічники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приставів, дільничних, поліцейські наглядачі) та “нижчі чини” (городові).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За реформою органи поліції були звільнені від не властивих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їм господарських функцій і питань благоустрою, які передавалися органам земського й міського самоврядування. Провадження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попереднього слідства передавалося судовим слідчим. Головним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призначенням поліції було “стеження за виконанням законів,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охорона безпеки та справ громадського благоустрою”. У структурі поліцейських установ у другій половині ХІХ ст. виникли розшукові відділення (спеціалізовані органи кримінального розшуку).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Наприкінці ХІХ ст., зважаючи на посилення виступів робітничого класу, царський уряд значно збільшив кількість поліції у промислових районах. Нові поліц</w:t>
      </w:r>
      <w:r w:rsidR="008D4688">
        <w:rPr>
          <w:sz w:val="28"/>
          <w:szCs w:val="28"/>
          <w:lang w:val="uk-UA"/>
        </w:rPr>
        <w:t>ейські посади та підрозділи фаб</w:t>
      </w:r>
      <w:r w:rsidRPr="00F614FA">
        <w:rPr>
          <w:sz w:val="28"/>
          <w:szCs w:val="28"/>
          <w:lang w:val="uk-UA"/>
        </w:rPr>
        <w:t>рично-заводської поліції створювалися зокрема й на кошти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підприємців.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Значно посилилася роль жандармерії (політичної поліції), яка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здійснювала “загальний нагляд за духом усього населення і за напрямом політичних ідей суспільства”. В Україні діяли жандармські управління в кожній з дев’яти губерній, у м. Одесі, на залізницях. До основних функцій жандармерії належали: політичний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розшук, негласний нагляд за організаціями й особами “протиурядового напряму”, проведення дізнань у справах про державні злочини, ведення контррозвідки та ін.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lastRenderedPageBreak/>
        <w:t>Військова реформа, що була проведена протягом 1864–1874 рр.,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установлювала всестанову військову повинність чоловіків у віці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21 рік. Військова служба, загальний строк якої було скорочено до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15 років (на флоті до 10 років), складалася з дійсної військової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служби й служби в запасі. Строк дійсної служби становив 6 років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(на флоті — 7 років). Кадри запасу при проведенні у необхідних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випадках мобілізаційних заходів становили солідний потенціал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зміцнення армії. На території України було створено воєнні округи: Київський, Одеський та Харківський (який було ліквідовано у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1880 р.).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60–70 роках ХІХ ст. було також здійснено освітню реформу,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яка відкрила для нижчих верств більший доступ до освіти, в тому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числі й університетської, фінансову, цензурну та інші реформи.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Однак значення реформ не слід перебільшувати. Українські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землі входили до складу Росії, яка залишалася абсолютною монархією на чолі із самодержавним монархом. Основу державного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управління становили центральні й місцеві установи з дворянською більшістю. Протягом 80-х — на початку 90-х років уряд, очолюваний Олександром ІІІ, здійснив </w:t>
      </w:r>
      <w:proofErr w:type="spellStart"/>
      <w:r w:rsidRPr="00F614FA">
        <w:rPr>
          <w:sz w:val="28"/>
          <w:szCs w:val="28"/>
          <w:lang w:val="uk-UA"/>
        </w:rPr>
        <w:t>контрреформи</w:t>
      </w:r>
      <w:proofErr w:type="spellEnd"/>
      <w:r w:rsidRPr="00F614FA">
        <w:rPr>
          <w:sz w:val="28"/>
          <w:szCs w:val="28"/>
          <w:lang w:val="uk-UA"/>
        </w:rPr>
        <w:t xml:space="preserve"> — заходи, що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значною мірою скасували реформи.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 початку ХХ ст. в результаті революційних подій 1905–1907 рр. царизм змушений був вдатися до буржуазно-демократичних перетворень у державному устрої. 17 жовтня 1905 р. було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оприлюднено Маніфест, який “дарував громадянські свободи” і,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заснувавши Державну думу як законодавчий орган, проголошував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засади буржуазного конституціоналізму. Водночас цар здійснив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реорганізацію Державної ради, також наділивши її законодавчими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функціями (Маніфест і указ від 20 лютого 1906 р.). Усі законодавчі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рішення Державної думи мали розглядатися Державною радою і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без її згоди не могли вважатись дійсними. Державна рада мала однакові з Державною думою права. Однак за своїм складом (імператор призначав голову й </w:t>
      </w:r>
      <w:proofErr w:type="spellStart"/>
      <w:r w:rsidRPr="00F614FA">
        <w:rPr>
          <w:sz w:val="28"/>
          <w:szCs w:val="28"/>
          <w:lang w:val="uk-UA"/>
        </w:rPr>
        <w:t>віце-голову</w:t>
      </w:r>
      <w:proofErr w:type="spellEnd"/>
      <w:r w:rsidRPr="00F614FA">
        <w:rPr>
          <w:sz w:val="28"/>
          <w:szCs w:val="28"/>
          <w:lang w:val="uk-UA"/>
        </w:rPr>
        <w:t>, половину її членів, іншу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половину обирали на корпоративній основі) Державна рада виконувала консервативну роль. Таким чином, фактично було створено двопалатний парламент, в якому нижньою палатою треба вважати Державну думу, а верхньою — Державну раду.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За результатами перших виборів до Думи від України увійшло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102 депутати, що становило майже чверть від її загального складу.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І Думі частина депутатів-українців (45 осіб) об’єдналася в Українську думську громаду, політичною платформою якої була автономія України. Українська фракція мала свій друкований орган —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“Український вісник”. До ІІ Думи було обрано також 102 депутати.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Українські депутати (47 осіб) знову створили громаду і видавали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часопис. Громада намагалася законодавчим шляхом досягти автономії України, запровадження місцевого самоврядування, запровадження української мови у школах, судах, церкві.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Затверджене царем 3 червня 1906 р. антидемократичне виборче законодавство мало наслідком обрання серед, відповідно, 111 і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97 українських депутатів ІІІ та ІV Державних дум переважно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монархічно налаштованих поміщиків і священиків. Коли у 1908 р.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депутати внесли законопроект п</w:t>
      </w:r>
      <w:r w:rsidR="008D4688">
        <w:rPr>
          <w:sz w:val="28"/>
          <w:szCs w:val="28"/>
          <w:lang w:val="uk-UA"/>
        </w:rPr>
        <w:t xml:space="preserve">ро навчання українською мовою у </w:t>
      </w:r>
      <w:r w:rsidRPr="00F614FA">
        <w:rPr>
          <w:sz w:val="28"/>
          <w:szCs w:val="28"/>
          <w:lang w:val="uk-UA"/>
        </w:rPr>
        <w:t>початкових школах, у 1909 р. порушили питання про запровадження української мови в судах, у 1913 р. — про свавілля адміністрації в Україні, з жодного з цих питань Дума не прийняла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рішення. Отже, переважно монархічно-шовіністичний склад ІІІ і</w:t>
      </w:r>
      <w:r w:rsidR="008D4688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особливо ІV Думи зумовив реакційний характер її діяльності.</w:t>
      </w:r>
    </w:p>
    <w:p w:rsidR="00F614FA" w:rsidRPr="00200803" w:rsidRDefault="00F614FA" w:rsidP="00200803">
      <w:pPr>
        <w:pStyle w:val="a7"/>
        <w:numPr>
          <w:ilvl w:val="0"/>
          <w:numId w:val="2"/>
        </w:numPr>
        <w:ind w:right="-426"/>
        <w:jc w:val="both"/>
        <w:rPr>
          <w:b/>
          <w:sz w:val="28"/>
          <w:szCs w:val="28"/>
          <w:lang w:val="uk-UA"/>
        </w:rPr>
      </w:pPr>
      <w:r w:rsidRPr="00200803">
        <w:rPr>
          <w:b/>
          <w:sz w:val="28"/>
          <w:szCs w:val="28"/>
          <w:lang w:val="uk-UA"/>
        </w:rPr>
        <w:lastRenderedPageBreak/>
        <w:t>Судова система на українських землях</w:t>
      </w:r>
    </w:p>
    <w:p w:rsidR="00F614FA" w:rsidRPr="008D4688" w:rsidRDefault="00F614FA" w:rsidP="008D4688">
      <w:pPr>
        <w:tabs>
          <w:tab w:val="left" w:pos="3285"/>
        </w:tabs>
        <w:ind w:left="-1134" w:right="-426" w:firstLine="567"/>
        <w:jc w:val="both"/>
        <w:rPr>
          <w:b/>
          <w:sz w:val="28"/>
          <w:szCs w:val="28"/>
          <w:lang w:val="uk-UA"/>
        </w:rPr>
      </w:pPr>
      <w:r w:rsidRPr="008D4688">
        <w:rPr>
          <w:b/>
          <w:sz w:val="28"/>
          <w:szCs w:val="28"/>
          <w:lang w:val="uk-UA"/>
        </w:rPr>
        <w:t>у складі Російської імперії</w:t>
      </w:r>
      <w:r w:rsidR="008D4688" w:rsidRPr="008D4688">
        <w:rPr>
          <w:b/>
          <w:sz w:val="28"/>
          <w:szCs w:val="28"/>
          <w:lang w:val="uk-UA"/>
        </w:rPr>
        <w:tab/>
      </w:r>
    </w:p>
    <w:p w:rsidR="00F614FA" w:rsidRPr="00F614FA" w:rsidRDefault="00F614FA" w:rsidP="00246C26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Суди на українських землях протягом першої половини ХІХ ст.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були побудовані за становим принципом. Уся їх діяльність сприяла зміцненню політичного й економічного становища дворянства. У Катеринославській, Таврійській, Харківській (до 1835 р. —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Слобідсько-Українській), Херсонській (до 1812 р. — Миколаївській)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губерніях судочинство було приведено у повну відповідність до суд</w:t>
      </w:r>
      <w:r w:rsidR="00246C26">
        <w:rPr>
          <w:sz w:val="28"/>
          <w:szCs w:val="28"/>
          <w:lang w:val="uk-UA"/>
        </w:rPr>
        <w:t>ової системи центральної Росії.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Судами першої інстанції були повітові земські суди (для дворян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та державних селян), магістратські й ратушні у містах (для купців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і міщан). Повітові і міські суди розглядали як цивільні, так і кримінальні справи, що не передбачали смертної кари, позбавлення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честі й тілесних покарань. Ці суди виконували також нотаріальні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дії. Кріпосних селян судили поміщицькі суди. З 1837 р. для суду у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цивільних і незначних кримінальних справах над державними селянами засновувалися волосні та сільські розправи.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Другою, апеляційною і ревізійною інстанцією вважалися створені у губерніях палати кримінального суду і палати цивільного суду.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Кожна палата складалася із призначених урядом голови й радника та чотирьох обраних засідателів (по два від дворян і купців).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Окрім того, в губерніях діяли позастанові совісні суди (розглядали цивільні справи у примирливому порядку, а також кримінальні справи про злочини божевільних і малолітніх), надвірні суди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(для різночинців та осіб невизначеного стану). 1808 року в Одесі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виник комерційний суд, склад якого (голова, чотири члени і юрисконсульт) обирався купецтвом. Пізніше, відповідно до “Установлення комерційних судів” (1832 р.), такі суди з’явилися в більшості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міст Причорномор’я.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 Правобережжі (Волинська, Київська, Подільська губернії)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судову систему очолював головний суд, який вважався апеляційною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інстанцією для судів повітових (для дворян і селян), </w:t>
      </w:r>
      <w:proofErr w:type="spellStart"/>
      <w:r w:rsidRPr="00F614FA">
        <w:rPr>
          <w:sz w:val="28"/>
          <w:szCs w:val="28"/>
          <w:lang w:val="uk-UA"/>
        </w:rPr>
        <w:t>підкоморських</w:t>
      </w:r>
      <w:proofErr w:type="spellEnd"/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(у межових справах), магістратів і ратуш (для міського населення).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Компетенція головного суду була така ж, як палат цивільного й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кримінального суду в інших губерніях. Крім того, головний суд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розглядав справи, які становили в інших губерніях компетенцію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совісних і надвірних судів.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Особливістю судової системи Лівобережжя (Полтавської та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Чернігівської губерній) було те, що тут головною судовою інстанцією вважався генеральний суд. Він складався з кримінального й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цивільного департаментів, кожен із яких у своєму складі мав призначених урядом генерального суддю, по два радники та по п’ять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обраних дворянством засідателів. Особливістю генерального суду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було й те, що на старшого з генеральних суддів у разі відсутності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губернатора й віце-губернатора покладалося тимчасове управління губернією.</w:t>
      </w:r>
    </w:p>
    <w:p w:rsidR="00F614FA" w:rsidRPr="00F614FA" w:rsidRDefault="00F614FA" w:rsidP="00246C26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Діяльність всіх судів в Україні контролювалася губернаторами.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Вищо</w:t>
      </w:r>
      <w:r w:rsidR="00246C26">
        <w:rPr>
          <w:sz w:val="28"/>
          <w:szCs w:val="28"/>
          <w:lang w:val="uk-UA"/>
        </w:rPr>
        <w:t>ю судовою інстанцією був Сенат.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Упродовж 30-х років ХІХ ст. низкою нормативних актів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царської влади особливості в судовій системі України було ліквідовано і надалі вона розвивалась разом із російською, як її частина.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Замість головного й генерального судів було створено палати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цивільного й кримінального суду, голови яких призначалися імператором, а радники — міністром </w:t>
      </w:r>
      <w:r w:rsidRPr="00F614FA">
        <w:rPr>
          <w:sz w:val="28"/>
          <w:szCs w:val="28"/>
          <w:lang w:val="uk-UA"/>
        </w:rPr>
        <w:lastRenderedPageBreak/>
        <w:t>юстиції. Усі повітові суди перетворювались на “</w:t>
      </w:r>
      <w:proofErr w:type="spellStart"/>
      <w:r w:rsidRPr="00F614FA">
        <w:rPr>
          <w:sz w:val="28"/>
          <w:szCs w:val="28"/>
          <w:lang w:val="uk-UA"/>
        </w:rPr>
        <w:t>уездные</w:t>
      </w:r>
      <w:proofErr w:type="spellEnd"/>
      <w:r w:rsidRPr="00F614FA">
        <w:rPr>
          <w:sz w:val="28"/>
          <w:szCs w:val="28"/>
          <w:lang w:val="uk-UA"/>
        </w:rPr>
        <w:t>”. У судочинстві запроваджувалася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російська мова.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Судова реформа, проведена на основі затверджених Олександром ІІ 20 листопада 1864 р. Судових статутів, була однією з найпослідовніших реформ другої половини ХІХ ст. Колишній становий, залежний від адміністрації суд замінювався судом, який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базувався на демократичних принципах (змагальності, гласності,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рівності усіх перед законом, права звинуваченого на захист та ін.).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Запроваджувалася система позастанових судових установ двох типів — мирові та загальні суди.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Мировий суд став найбільшою за кількістю судовою установою.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Він розглядав дрібні кримінальні й цивільні справи. Його першою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інстанцією був одноособовий суд дільничного мирового судді, або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 почесного (що працював безоплатно) мирового судді. Мирові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судді обиралися на три роки земськими зборами або міськими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думами з осіб, які мали вищу або середню освіту та відповідний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віковий і службовий ценз. Установлювався також високий майновий ценз (15 тис. крб.), винятки були лише для відставних офіцерів. Апеляційною інстанцією був з’їзд мирових суддів.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Система загальних судових органів складалася з окружних судів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та судових палат.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Окружні суди створювались у складі призначуваних голови,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його товариша (заступника) і членів суду. Як перша інстанція вони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розглядали основну масу цивільних і кримінальних справ. Останні розглядались у складі трьох суддів. Попереднє слідство здійснювали судові слідчі.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справах, де підсудним загрожували покарання, пов’язані з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позбавленням або обмеженням громадянських прав, обов’язковою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була участь присяжних засідателів. В імперії суд присяжних розглядав до трьох чвертей кримінальних справ. До списків присяжних,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що складалися земствами і міськими думами і затверджувалися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губернаторами, за законом мали право бути включеними російські піддані віком від 25 до 70 років, які проживали в цьому повіті не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менше двох років. Виняток становили злочинці, неспроможні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боржники, сліпі, глухі, німі, божевільні. До участі в суді як присяжних не допускали осіб, які не володіли російською мовою, що,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безперечно, посилювало процеси русифікації на українських землях. Присяжні виносили вердикт про невинуватість або винуватість підсудних, який не залежав від думки суддів і не підлягав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апеляції. Для підсудних, яких присяжні визнавали винуватими,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судді встановлювали міру покарання.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Судові палати, яких в Україні було три (Київська, Харківська,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Одеська), складалися з департаментів цивільних і кримінальних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справ. Кожна судова палата керувала діяльністю відповідних окружних судів. Вони розглядали апеляції на рішення окружних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судів, а також діяли як суди першої інстанції у справах про державні та посадові злочини. Найвищим апеляційним і касаційним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судовим органом був Сенат.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За судовими статутами 1864 р. запроваджувалась адвокатура.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Адвокати поділялися на присяжних повірених, які здійснювали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представництво в цивільних і захист у кримінальних справах в усіх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судових установах, і приватних повірених, які мали право діяльності лише в тих судах, де вони були приписані. Законом адвокати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були поставлені в залежність від суду й держави.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Кандидати в присяжні повірені повинні були мати вищу юридичну освіту й стаж практичної судової діяльності не менш як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5 років. При округах судових палат </w:t>
      </w:r>
      <w:r w:rsidRPr="00F614FA">
        <w:rPr>
          <w:sz w:val="28"/>
          <w:szCs w:val="28"/>
          <w:lang w:val="uk-UA"/>
        </w:rPr>
        <w:lastRenderedPageBreak/>
        <w:t>створювались Ради присяжних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повірених — корпоративні об’єднання, які регулювали питання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прийняття у присяжні повірені, здійснювали нагляд за дотриманням законності в їхній діяльності та ін.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Вимоги до приватних повірених були значно меншими. Вони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мали скласти відповідний іспит в окружному суді або судовій палаті і бути за віком не молодшими 18 років.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Відбулась реорганізація прокуратури, функції якої полягали у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підтриманні державного обвинувачення в суді, нагляді за діяльністю судових слідчих, поліції та за місцями ув’язнення.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Характерною особливістю у проведенні судової реформи в Україні було те, що вона відбувалася повільніше, ніж у губерніях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центральної Росії, а в ряді регіонів здійснювалася частково. Так, загальні суди були створені лише у Катеринославській, Полтавській,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Таврійській і Херсонській губерні</w:t>
      </w:r>
      <w:r w:rsidR="00246C26">
        <w:rPr>
          <w:sz w:val="28"/>
          <w:szCs w:val="28"/>
          <w:lang w:val="uk-UA"/>
        </w:rPr>
        <w:t xml:space="preserve">ях. На Правобережжі спочатку, з </w:t>
      </w:r>
      <w:r w:rsidRPr="00F614FA">
        <w:rPr>
          <w:sz w:val="28"/>
          <w:szCs w:val="28"/>
          <w:lang w:val="uk-UA"/>
        </w:rPr>
        <w:t>1871 р., створювалися мирові суди</w:t>
      </w:r>
      <w:r w:rsidR="00246C26">
        <w:rPr>
          <w:sz w:val="28"/>
          <w:szCs w:val="28"/>
          <w:lang w:val="uk-UA"/>
        </w:rPr>
        <w:t xml:space="preserve">, але мирові судді тут не </w:t>
      </w:r>
      <w:proofErr w:type="spellStart"/>
      <w:r w:rsidR="00246C26">
        <w:rPr>
          <w:sz w:val="28"/>
          <w:szCs w:val="28"/>
          <w:lang w:val="uk-UA"/>
        </w:rPr>
        <w:t>обира</w:t>
      </w:r>
      <w:proofErr w:type="spellEnd"/>
      <w:r w:rsidR="00246C26">
        <w:rPr>
          <w:sz w:val="28"/>
          <w:szCs w:val="28"/>
          <w:lang w:val="uk-UA"/>
        </w:rPr>
        <w:t xml:space="preserve"> </w:t>
      </w:r>
      <w:proofErr w:type="spellStart"/>
      <w:r w:rsidRPr="00F614FA">
        <w:rPr>
          <w:sz w:val="28"/>
          <w:szCs w:val="28"/>
          <w:lang w:val="uk-UA"/>
        </w:rPr>
        <w:t>лися</w:t>
      </w:r>
      <w:proofErr w:type="spellEnd"/>
      <w:r w:rsidRPr="00F614FA">
        <w:rPr>
          <w:sz w:val="28"/>
          <w:szCs w:val="28"/>
          <w:lang w:val="uk-UA"/>
        </w:rPr>
        <w:t>, а призначалися міністром юстиції. Тільки з 1880 р. почали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діяти окружні суди і Київська судова палата.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Проведення судової реформи в Україні в часі фактично збіглося з проведенням </w:t>
      </w:r>
      <w:proofErr w:type="spellStart"/>
      <w:r w:rsidRPr="00F614FA">
        <w:rPr>
          <w:sz w:val="28"/>
          <w:szCs w:val="28"/>
          <w:lang w:val="uk-UA"/>
        </w:rPr>
        <w:t>контрреформи</w:t>
      </w:r>
      <w:proofErr w:type="spellEnd"/>
      <w:r w:rsidRPr="00F614FA">
        <w:rPr>
          <w:sz w:val="28"/>
          <w:szCs w:val="28"/>
          <w:lang w:val="uk-UA"/>
        </w:rPr>
        <w:t xml:space="preserve"> (прийняттям законодавства, спрямованого на скасування демократичних принципів судочинства й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судоустрою, закладених у 1864 р.).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 Лівобережжі, замість інституту виборних мирових судів,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створювалася складна система судових органів, низовими ланками якої були призначувані міністром юстиції земський начальник, міський суддя, повітовий член окружного суду. Інститут почесних мирових суддів зберігався. Апеляційною інстанцією став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повітовий з’їзд судового присутствія на чолі з предводителем дворянства. Суд присяжних був позбавлений розгляду справ про пресу і політичні злочини. Нові правила складання списків присяжних засідателів виключали можливість участі в судовому процесі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демократичних і ліберальних елементів. За післяреформені роки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було внесено понад 700 змін і поправок до судової реформи.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 початку ХХ ст. судова система зазнала подальшого розвитку, збільшувалась кількість посадових осіб у судовій системі.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1906 року в умовах революційних подій було започатковано воєнно-польові суди. Пізніше, з початком Першої світової війни, їхня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діяльність була поновлена.</w:t>
      </w:r>
    </w:p>
    <w:p w:rsidR="00246C26" w:rsidRDefault="00246C26" w:rsidP="00F36A52">
      <w:pPr>
        <w:ind w:left="-1134" w:right="-426" w:firstLine="567"/>
        <w:jc w:val="both"/>
        <w:rPr>
          <w:b/>
          <w:sz w:val="28"/>
          <w:szCs w:val="28"/>
          <w:lang w:val="uk-UA"/>
        </w:rPr>
      </w:pPr>
    </w:p>
    <w:p w:rsidR="00F614FA" w:rsidRPr="00200803" w:rsidRDefault="00F614FA" w:rsidP="00200803">
      <w:pPr>
        <w:pStyle w:val="a7"/>
        <w:numPr>
          <w:ilvl w:val="0"/>
          <w:numId w:val="2"/>
        </w:numPr>
        <w:ind w:right="-426"/>
        <w:jc w:val="both"/>
        <w:rPr>
          <w:b/>
          <w:sz w:val="28"/>
          <w:szCs w:val="28"/>
          <w:lang w:val="uk-UA"/>
        </w:rPr>
      </w:pPr>
      <w:r w:rsidRPr="00200803">
        <w:rPr>
          <w:b/>
          <w:sz w:val="28"/>
          <w:szCs w:val="28"/>
          <w:lang w:val="uk-UA"/>
        </w:rPr>
        <w:t>Право на українських землях у складі Російської імперії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 більшості українських земель, що перебували у складі Росії,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до 40-х років ХІХ ст. продовжувало діяти місцеве право, зберігали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чинність Литовські статути й збірники магдебурзького права.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Російське законодавство в цей період застосовувалося лише на території Слобідсько-Української губернії.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Спрямована на централізацію й уніфікацію державного управління політика царизму передбачала поширення на українські території російської правової системи з використанням окремих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місцевих особливостей. Для цього було використано кодифікацію</w:t>
      </w:r>
      <w:r w:rsidR="00246C26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права, здійснену в першій половині ХІХ під керівництвом відомого державного діяча, автора плану ліберального устрою Росії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М. </w:t>
      </w:r>
      <w:proofErr w:type="spellStart"/>
      <w:r w:rsidRPr="00F614FA">
        <w:rPr>
          <w:sz w:val="28"/>
          <w:szCs w:val="28"/>
          <w:lang w:val="uk-UA"/>
        </w:rPr>
        <w:t>Сперанського</w:t>
      </w:r>
      <w:proofErr w:type="spellEnd"/>
      <w:r w:rsidRPr="00F614FA">
        <w:rPr>
          <w:sz w:val="28"/>
          <w:szCs w:val="28"/>
          <w:lang w:val="uk-UA"/>
        </w:rPr>
        <w:t>. “Комісію для складання законів” очолив міністр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народної освіти, т. в. о. міністр</w:t>
      </w:r>
      <w:r w:rsidR="00127822">
        <w:rPr>
          <w:sz w:val="28"/>
          <w:szCs w:val="28"/>
          <w:lang w:val="uk-UA"/>
        </w:rPr>
        <w:t xml:space="preserve">а юстиції П. </w:t>
      </w:r>
      <w:proofErr w:type="spellStart"/>
      <w:r w:rsidR="00127822">
        <w:rPr>
          <w:sz w:val="28"/>
          <w:szCs w:val="28"/>
          <w:lang w:val="uk-UA"/>
        </w:rPr>
        <w:t>Завадовський</w:t>
      </w:r>
      <w:proofErr w:type="spellEnd"/>
      <w:r w:rsidR="00127822">
        <w:rPr>
          <w:sz w:val="28"/>
          <w:szCs w:val="28"/>
          <w:lang w:val="uk-UA"/>
        </w:rPr>
        <w:t xml:space="preserve"> </w:t>
      </w:r>
      <w:r w:rsidR="00127822">
        <w:rPr>
          <w:sz w:val="28"/>
          <w:szCs w:val="28"/>
          <w:lang w:val="uk-UA"/>
        </w:rPr>
        <w:lastRenderedPageBreak/>
        <w:t>(вихо</w:t>
      </w:r>
      <w:r w:rsidRPr="00F614FA">
        <w:rPr>
          <w:sz w:val="28"/>
          <w:szCs w:val="28"/>
          <w:lang w:val="uk-UA"/>
        </w:rPr>
        <w:t xml:space="preserve">дець із </w:t>
      </w:r>
      <w:proofErr w:type="spellStart"/>
      <w:r w:rsidRPr="00F614FA">
        <w:rPr>
          <w:sz w:val="28"/>
          <w:szCs w:val="28"/>
          <w:lang w:val="uk-UA"/>
        </w:rPr>
        <w:t>Стародубщини</w:t>
      </w:r>
      <w:proofErr w:type="spellEnd"/>
      <w:r w:rsidRPr="00F614FA">
        <w:rPr>
          <w:sz w:val="28"/>
          <w:szCs w:val="28"/>
          <w:lang w:val="uk-UA"/>
        </w:rPr>
        <w:t>). Імператорським указом від 28 лютого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1804 р. на неї покладалося завдання систематизувати всі нормативні акти, чинні в Російській імперії, в тому числі й на українських землях.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Кодифікація права в Україні мала свої особливості, які пояснювалися різною історичною долею окремих територій. Так, групою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правознавців, очолюваною А. </w:t>
      </w:r>
      <w:proofErr w:type="spellStart"/>
      <w:r w:rsidRPr="00F614FA">
        <w:rPr>
          <w:sz w:val="28"/>
          <w:szCs w:val="28"/>
          <w:lang w:val="uk-UA"/>
        </w:rPr>
        <w:t>Повстанcьким</w:t>
      </w:r>
      <w:proofErr w:type="spellEnd"/>
      <w:r w:rsidRPr="00F614FA">
        <w:rPr>
          <w:sz w:val="28"/>
          <w:szCs w:val="28"/>
          <w:lang w:val="uk-UA"/>
        </w:rPr>
        <w:t>, на основі дослідження права Правобережжя було упорядковано проект “Зводу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місцевих законів губерній і областей, приєднаних від Польщі”. Група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під керівництвом Ф. Давидовича у “Зібранні малоросійських прав”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(1807 р.) упорядкувала цивільно-правові норми Чернігівської і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Полтавської губерній. Ці кодифікації офіційного затвердження не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дістали у зв’язку з припиненням діяльності комісії. Пізніше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“Зібрання малоросійських прав” як вдалий збірник реально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чинних норм цивільного права Лівобережжя було частково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включено до Зводу законів Російської імперії (1833 р.). Збірник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складався з трьох розділів: про особи, про зобов’язання, про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майно (викладені у п’ятьох книгах), котрі поділялися на глави та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параграфи. У процесі роботи із кодифікації українського права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було перекладено і 1811 року надруковано російською мовою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Третій Литовський статут. На цьому під тиском реакційних сил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роботи з кодифікації права були фактично припинені.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Кодифікаційні роботи під керівництвом доктора права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М. </w:t>
      </w:r>
      <w:proofErr w:type="spellStart"/>
      <w:r w:rsidRPr="00F614FA">
        <w:rPr>
          <w:sz w:val="28"/>
          <w:szCs w:val="28"/>
          <w:lang w:val="uk-UA"/>
        </w:rPr>
        <w:t>Балудянського</w:t>
      </w:r>
      <w:proofErr w:type="spellEnd"/>
      <w:r w:rsidRPr="00F614FA">
        <w:rPr>
          <w:sz w:val="28"/>
          <w:szCs w:val="28"/>
          <w:lang w:val="uk-UA"/>
        </w:rPr>
        <w:t xml:space="preserve"> (виходець із закарпатських українців, у 1819–1821 рр. був першим ректором Петербурзького університету)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продовжило створене 1826 року на основі попередньої комісії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друге відділення “Власної Його Імператорської Величності Канцелярії”. 1830 року було видано Повне зібрання законів Російської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імперії в 46 томах, яке в хронологічному порядку містило понад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50 тис. нормативних актів, починаючи з Соборного Уложення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1649 р. До збірника увійшли договірні статті між Україною і Росією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та інші акти, що визначали державно-правовий статус України.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Подальшим результатом стало видання 1832 року Зводу законів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Російської імперії в 15 томах, об’єднаних у 8 книг. Основу його побудови становив характерний для передових західних концепцій,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які ґрунтувалися на засадах римського права, поділ права на публічне й приватне.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1-3-му томах Зводу містяться основні державні закони, губернські установлення, статути пр</w:t>
      </w:r>
      <w:r w:rsidR="00127822">
        <w:rPr>
          <w:sz w:val="28"/>
          <w:szCs w:val="28"/>
          <w:lang w:val="uk-UA"/>
        </w:rPr>
        <w:t>о службу цивільну; в 4-му — ста</w:t>
      </w:r>
      <w:r w:rsidRPr="00F614FA">
        <w:rPr>
          <w:sz w:val="28"/>
          <w:szCs w:val="28"/>
          <w:lang w:val="uk-UA"/>
        </w:rPr>
        <w:t>тути про повинності. 5–8-й томи містять статути про податки,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мита тощо; у 9-му — закони про стани, про органи влади й управління, а також про повинності, податі, мита тощо. 10-й том Зводу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був цілком присвячений викладенню законів цивільних та межових. В 11–12-му томах містилися статути кредитний, торговельний,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про промисловість та ін., у 13–14-му томах — статути про громадське піклування, лікарський, про паспорти та біглих, про осіб,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яких тримають під вартою, та ін. Том 15-й містив кримінальні закони.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Звід сприяв галузевому формуванню права і цьому сенсі був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класичним зразком систематизації законодавства. 1835 року він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набув чинності в Російський імперії, проте в Україні — лише в частині, яка регулювала державні й адміністративно-правові відносини. У 1840 р. на Лівобережжя і 1842 року на Правобережжя поширюється чинність Зводу в частині цивільного й кримінального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права, у зв’язку з чим втратили чинність норми Литовського статуту. 1842 року вийшло друге, а 1857 року — третє видання Зводу.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Протягом 1830–1833 рр. окрема група правознавців у складі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другого відділення канцелярії, очолювана професором Харківського, Київського, а згодом Московського </w:t>
      </w:r>
      <w:r w:rsidRPr="00F614FA">
        <w:rPr>
          <w:sz w:val="28"/>
          <w:szCs w:val="28"/>
          <w:lang w:val="uk-UA"/>
        </w:rPr>
        <w:lastRenderedPageBreak/>
        <w:t>університету І. Даниловичем, працювала над “Зводом місцевих законів західних губерній Російської імперії” (Правобережжя України і Білорусі</w:t>
      </w:r>
      <w:r w:rsidR="00127822">
        <w:rPr>
          <w:sz w:val="28"/>
          <w:szCs w:val="28"/>
          <w:lang w:val="uk-UA"/>
        </w:rPr>
        <w:t>ї). За змістом це б</w:t>
      </w:r>
      <w:r w:rsidRPr="00F614FA">
        <w:rPr>
          <w:sz w:val="28"/>
          <w:szCs w:val="28"/>
          <w:lang w:val="uk-UA"/>
        </w:rPr>
        <w:t>ув добре систематизований збірник матеріального (закони про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стани, закони цивільні) й процесуального (закони про суд) права,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який містив норми не лише місцевого, а й російського права. У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1838 р. Звід було затверджено Державною радою, але, оскільки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перемогла тенденція єдиного для всієї імперії законодавства, сили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чинного джерела права він не отримав.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Серед джерел права цього часу також були Сільський судовий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статут (виданий 1839 року), який містив норми феодального цивільного, кримінального й процесуального права, та Уложення про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покарання кримінальні та виправні (набуло чинності 1846 року),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норми якого розширювали сферу застосування кримінального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права та відображали каральну політику царизму.</w:t>
      </w:r>
    </w:p>
    <w:p w:rsidR="00127822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Пореформений період характеризується застосуванням в Україні нового імперського законодавства. Велике значення мало запровадження статутів від 20 листопада 1864 р.: </w:t>
      </w:r>
    </w:p>
    <w:p w:rsidR="00127822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1) Установлення судових установ; </w:t>
      </w:r>
    </w:p>
    <w:p w:rsidR="00127822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2) Статут цивільного судочинства; 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3) Статут</w:t>
      </w:r>
    </w:p>
    <w:p w:rsidR="00127822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кримінального судочинства; </w:t>
      </w:r>
    </w:p>
    <w:p w:rsidR="00F614FA" w:rsidRPr="00F614FA" w:rsidRDefault="00F614FA" w:rsidP="0012782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4) Статут про покарання, що накладаються мировими суддями. У 1892 р. усі ці статути були офіційно</w:t>
      </w:r>
      <w:r w:rsidR="00127822">
        <w:rPr>
          <w:sz w:val="28"/>
          <w:szCs w:val="28"/>
          <w:lang w:val="uk-UA"/>
        </w:rPr>
        <w:t xml:space="preserve"> п</w:t>
      </w:r>
      <w:r w:rsidRPr="00F614FA">
        <w:rPr>
          <w:sz w:val="28"/>
          <w:szCs w:val="28"/>
          <w:lang w:val="uk-UA"/>
        </w:rPr>
        <w:t>риєднані до Зводу законів Російської імперії як 16 том. Наприкінці ХІХ ст. значна частина норм Зводу були доповнені та замінені новими.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 юридичній практиці з’являються галузі права: цивільне,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кримінальне, судово-процесуальне.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Цивільно-правові норми, які врегульовували право власності,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зобов’язальне право, спадкування, сімейне право, переважно містилися в Х томі Зводу. Деякі норми в ньому було змінено відповідно до селянської реформи. Подальшого розвитку набули такі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цивільно-правові категорії, як правоздатність і дієздатність, остаточно сформувалося поняття юридичної особи. Правоздатність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фізичної особи розпочиналася з моменту її народження, а завершувалася у момент смерті. Водночас існувало поняття й так званої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цивільної (юридичної) смерті, у разі позбавлення судом усіх прав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стану, постригу в ченці, безвісної відсутності особи у місті проживання протягом 10 років. Повну майнову дієздатність особі закон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надавав із досягненням нею 21 року, а до цього вона вважалася неповнолітньою. Дієздатність жінок була в деяких випадках обмеженою. Так, дружина без згоди чоловіка не могла видавати векселі,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укладати договір особистого найму.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Поняття “право власності” вперше в російському законодавстві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тлумачилось як право особи володіти, користуватися й розпоряджатися майном до передачі свого права на нього суб’єктові шляхом купівлі-продажу, застави чи в інший спосіб. Інститут права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власності містив також кваліфікацію об’єктів і суб’єктів цього права, види обмежень права власності та його захисту. Застосовувався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поділ речей на нерухомі (земельні володіння, будинки, ліс, заводи,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фабрики тощо) та рухомі (капітали, цінні папери, одяг, меблі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тощо). Якщо рухоме майно можна було придбати простим фактичним передаванням, то нерухомість набувалася виключно через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письмовий акт із додержанням особливої процедури.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Головним об’єктом права власності залишалась земля. Розвиток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капіталізму, звільнення селян від кріпосної залежності розширили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сферу цивільного права. Селяни </w:t>
      </w:r>
      <w:r w:rsidRPr="00F614FA">
        <w:rPr>
          <w:sz w:val="28"/>
          <w:szCs w:val="28"/>
          <w:lang w:val="uk-UA"/>
        </w:rPr>
        <w:lastRenderedPageBreak/>
        <w:t>після 1861 р. стали учасниками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цивільних правовідносин, отримали особисті й майнові права.</w:t>
      </w:r>
    </w:p>
    <w:p w:rsidR="00F614FA" w:rsidRPr="00F614FA" w:rsidRDefault="00F614FA" w:rsidP="0012782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Водночас зберігалися пережиткові обмеження, насамперед у сфері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реалізації права власності селян на землю. Майже на всі угоди,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пов’язані із землею, була пот</w:t>
      </w:r>
      <w:r w:rsidR="00127822">
        <w:rPr>
          <w:sz w:val="28"/>
          <w:szCs w:val="28"/>
          <w:lang w:val="uk-UA"/>
        </w:rPr>
        <w:t>рібна згода селянської громади.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Зобов’язальному праву була присвячена велика кількість статей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Зводу. Серед обставин, що зумовлювали виникнення правовідносин зобов’язального характеру, передбачалися сила договору,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припис закону, наслідки вчинення злочину, вчинення цивільного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правопорушення. Питання припинення зобов’язань цивільне право пов’язувало з їх виконанням, заміною зобов’язань, давністю,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смертю сторони, закінченням строку, злиттям суб’єктів права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тощо.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Основний зміст зобов’язального права визначали зобов’язання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 договорів. Право регулювало загальні вимоги до змісту й форми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договорів та його конкретних видів: купівлі-продажу, міни, постачання, наймання майна, особистого наймання, позики, доручення,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підряду, страхування та ін. Визначалися засоби забезпечення виконання угод (завдаток, поручительство, неустойка, застава), норми відповідальності за порушення умов договору. Регулювалися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зобов’язальні відносини власників майна та фінансів у різних видах товариств (повному, на вірі, компанії).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Сімейне право детально регулювало відносини, що стосувалися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подружжя, батьків і дітей, опіки й піклування. Обов’язковою умовою укладення шлюбу вважалася наявність свідомості і свобідної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волі тих, хто одружувався. Закон визначав шлюбний вік для чоловіків — 18–80 років, для жінок — 16–80 років. Умовою, необхідною для одруження, була згода батьків (опікунів, піклувальників)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осіб, що брали шлюб, а для осіб, що перебували на військовій чи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цивільній службі, — згода їх начальства. Але недотримання цієї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умови не спричинювало недійсності шлюбу, як у попередніх випадках. Серед обставин, які зумовлювали недійсність шлюбу, були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наявність спорідненості чи свояцтва, попереднє перебування православних у шлюбі тричі, відмінність у віросповіданні та ін.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Укладення шлюбу мало для подружжя юридичні наслідки, надавало їм особисті і майнові права й обов’язки. Так, дружина повинна була “коритися чоловікові своєму як главі сімейства”, а чоловік — жити з дружиною “у злагоді, поважати, захищати”,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забезпечувати дружину “їжею й утримувати її за станом і можливістю своєю”. Шлюб не спричиняв спільного володіння майном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подружжя, своїм майном кожен із подружжя міг розпоряджатися окремо.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Успадкування передбачалося за законом і за заповітом. Предметом заповіту було набуте майно заповідача, родове ж майно, як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правило, заповідатися не могло. Дочки при синах не діставали у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спадок, а лише отримували частину майна. Для всіх дочок вона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становила четвертину цілої спадщини. Тільки в материнському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майні дочки діставали спадщину нарівні з синами. Успадкування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 законом відбувалося в порядку близькості спорідненості. Першими успадковували родичі прямої спадкової лінії (діти спадкодавця). У разі їх відсутності успадковували родичі бокових ліній: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першої (брати і сестри спадкодавця та їхні діти), а потім другої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(дядьки й тітки спадкодавця та їхні діти). Батьки після своїх дітей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не успадковували. Якщо померлі діти були бездітними, батьки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одержували їхнє набуте майно в довічне володіння без права розпоряджатися ним на свій розсуд.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lastRenderedPageBreak/>
        <w:t>В умовах розвитку промисловості діяв принцип договірної свободи. Його використовували роботодавці для нав’язування найманим працівникам кабальних умов експлуатації. Свавілля підприємців дещо обмежувалося фабрично-трудовим законодавством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80–90 років. 1 червня 1882 р. було прийнято закон “Про малолітніх,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працюючих на заводах, фабриках і мануфактурах”, який забороняв роботу дітей до 12-річного віку і встановлював обмеження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щодо праці підлітків. Законами від 3 червня 1885 р. та 2 червня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1897 р. встановлювалася максимальна тривалість робочого дня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11,5 годин, заборонялося використовувати працю жінок і підлітків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 тяжких і підземних роботах, а також уночі, запроваджувалися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обмеження щодо застосування штрафів.</w:t>
      </w:r>
    </w:p>
    <w:p w:rsidR="00F614FA" w:rsidRPr="00F614FA" w:rsidRDefault="00F614FA" w:rsidP="00EC220F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Джерелами кримінального права в Україні з 1840 р. стали 15-й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том Зводу законів Російської імперії і Уложення про покарання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кримінальні й виправні (затверджене 1845 року, нові редакції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1866 р. і 1885 р.). Законодавство виходило з того, що немає злочину, якщо немає вказівки на це в законі. Під злочином розумілося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діяння, яке посягає на “недоторканність прав влади верховної і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встановлених нею влад або ж права і безпеку суспільства і приватних осіб”. Проголошувався принцип вини у формі умислу або необережності. Кримінальні карні дії поділялися на злочини й провини. Найбільш небезпечними вважалися політичні злочини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(посягання на життя царя або членів царської родини, повстання,</w:t>
      </w:r>
      <w:r w:rsidR="00127822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державна зрада). Феодальними пережитками було виокремлення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злочинів проти віри, притягнення дітей із 7-річного віку до кримінальної відповідальності (хоча підл</w:t>
      </w:r>
      <w:r w:rsidR="00EC220F">
        <w:rPr>
          <w:sz w:val="28"/>
          <w:szCs w:val="28"/>
          <w:lang w:val="uk-UA"/>
        </w:rPr>
        <w:t>ітки до 17 років і не підлягали кримінальному покаранню).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Встановлювалося 35 видів покарань кримінальних і виправних — від смертної кари до осуду. Покарання поділялися на основні (страта, ув’язнення та ін.). і додаткові (поліцейський нагляд,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позбавлення звань, титулів тощо). До суворих видів покарань зараховували: позбавлення усіх прав стану, що означало не тільки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втрату всіх привілеїв, пов’язаних із належністю до певного стану, а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й позбавлення прав на майно (воно переходило до спадкоємців),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припинення подружніх стосунків, позбавлення батьківських прав.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Засуджених на каторгу представників простих станів до 1863 р.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таврували, тобто на лобі й щоках випалювали тавро “кат” (що означало каторжний). Тривалий час зберігалися тілесні й болісні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покарання, щоправда, від них поступово звільняли не лише привілейовані стани, а й згодом осіб з вищою та середньою освітою і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навіть нижчі чини, що мали відзнаки.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Певна демократизація кримінального законодавства відбулася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із затвердженням Статуту про покарання, що накладаються мировими суддями, 20 листопада 1864 р. і особливо його редакцій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1883 р. і 1885 р. Проти феодального Уложення про покарання Статут був досконалим нормативним актом, буржуазним за духом.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Відповідальність передбачалася лише за ті проступки, перелік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яких містився у Статуті і лише за наявності вини особи. Враховувались обставини, що зменшують або збільшують вину. Передбачалася можливість звільнення від покарання.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Як джерела кримінального права діяли також Військовий статут про покарання (1867 р.) і Військово-морський статут про покарання (1886 р.), які були призначені для військовослужбовців, але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 умовах воєнного часу широко застосовувались і до цивільних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осіб. Наприкінці ХІХ ст. був підготовлений і 1903 року затверджений імператором новий збірник кримінальних законів під назвою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lastRenderedPageBreak/>
        <w:t>“Кримінальне уложення”, який базувався на принципах буржуазного права. Але в умовах революційних подій набули чинності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лише деякі його глави, що встановлювали відповідальність за злочини проти особи імператора й членів імператорського дому, верховної влади, правосуддя тощо.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Посилення репресивної політики царизму спричинило виникнення адміністративного законодавства. Центральне місце в системі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адміністративного законодавства належало “Положенню про заходи до охорони державного порядку і громадського спокою”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(1881 р.), яке надало губернаторам право застосовувати такі види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адміністративних стягнень, як штрафи, арешт, ув’язнення в тюрму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або фортецю. На початку ХХ ст. адміністративне законодавство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спрямовувалося на обмеження громадянських свобод, дарованих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Маніфестом 17 жовтня 1905 р. Тимчасові правила про пресу, товариства, зібрання (1905 р., 1906 р.) забороняли публікації, діяльність спілок, товариств, які загрожували громадському спокою й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безпеці держави. Винуваті в організації страйків притягалися до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кримінальної відповідальності.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Принципові зміни відбулися в кримінально-процесуальному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праві. За судовою реформою 1864 р. воно виокремилось у самостійну галузь. Важливе значення мало проголошення презумпції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(з лат. — припущення) невинуватості, за яким особа, підозрювана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або обвинувачена у вчиненні злочину, вважалася невинуватою</w:t>
      </w:r>
      <w:r w:rsidR="00EC220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доти, поки її винуватість не доведена судом. Систему характерних</w:t>
      </w:r>
      <w:r w:rsidR="0052096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для феодального права формальних доказів замінила система</w:t>
      </w:r>
      <w:r w:rsidR="0052096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вільної оцінки доказів за внутрішнім переконанням суддів.</w:t>
      </w:r>
    </w:p>
    <w:p w:rsidR="0052096B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Досягненням кримінально-процесуального права була регламентація стадій кримінального процесу: </w:t>
      </w:r>
    </w:p>
    <w:p w:rsidR="0052096B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1) попередній розгляд,</w:t>
      </w:r>
      <w:r w:rsidR="0052096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що складався з дізнання і попереднього слідства; </w:t>
      </w:r>
    </w:p>
    <w:p w:rsidR="0052096B" w:rsidRDefault="0052096B" w:rsidP="0052096B">
      <w:pPr>
        <w:ind w:left="-1134" w:right="-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віддання до </w:t>
      </w:r>
      <w:r w:rsidR="00F614FA" w:rsidRPr="00F614FA">
        <w:rPr>
          <w:sz w:val="28"/>
          <w:szCs w:val="28"/>
          <w:lang w:val="uk-UA"/>
        </w:rPr>
        <w:t xml:space="preserve">суду; </w:t>
      </w:r>
    </w:p>
    <w:p w:rsidR="0052096B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3) підготовчі дії суду; 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4) судове слідство з дебатами сторін;</w:t>
      </w:r>
    </w:p>
    <w:p w:rsidR="0052096B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5) винесення вироку. 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Передбачалася можливість перегляду вироку в апеляційному й касаційному порядку.</w:t>
      </w:r>
    </w:p>
    <w:p w:rsidR="0052096B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Цивільний процес у мировому суді відбувався за спрощеним</w:t>
      </w:r>
      <w:r w:rsidR="0052096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порядком. Мировий суддя одноособово розглядав позови ціною</w:t>
      </w:r>
      <w:r w:rsidR="0052096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не більш як 500 крб. або коли на час подання позову суму збитків</w:t>
      </w:r>
      <w:r w:rsidR="0052096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не було встановлено. Процес в окружному суді розпочинався з подання позовного прохання встановленої форми, до якого додавалися докази, документи тощо. Правом сторін була письмова підготовка розгляду справи, яка складалася з: </w:t>
      </w:r>
    </w:p>
    <w:p w:rsidR="0052096B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1) відповіді відповідача</w:t>
      </w:r>
      <w:r w:rsidR="0052096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на позов; </w:t>
      </w:r>
    </w:p>
    <w:p w:rsidR="0052096B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2) заперечення позивача проти відповіді; 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3) спростування відповідача.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Судове засідання складалося з викладення суті справи, надання суду доказів, пояснень сторін. Оцінка значення й переконливості доказів здійснювалася за внутрішнім переконанням суддів.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Рішення у справі оголошувалося судом спочатку у вигляді короткої резолюції, а потім у призначені строки — в остаточній формі.</w:t>
      </w:r>
    </w:p>
    <w:p w:rsidR="0052096B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суді могли брати участь адвокати, допускалося примирення</w:t>
      </w:r>
      <w:r w:rsidR="0052096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сторін. Перегляд судових рішень здійснювався в апеляційному</w:t>
      </w:r>
      <w:r w:rsidR="0052096B">
        <w:rPr>
          <w:sz w:val="28"/>
          <w:szCs w:val="28"/>
          <w:lang w:val="uk-UA"/>
        </w:rPr>
        <w:t xml:space="preserve"> порядку. </w:t>
      </w:r>
    </w:p>
    <w:p w:rsid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lastRenderedPageBreak/>
        <w:t xml:space="preserve">До Зводу законів були перенесені найбільш живучі на українських землях цивільно-процесуальні норми (трирічний строк позовної давності про шкоди і збитки з </w:t>
      </w:r>
      <w:proofErr w:type="spellStart"/>
      <w:r w:rsidRPr="00F614FA">
        <w:rPr>
          <w:sz w:val="28"/>
          <w:szCs w:val="28"/>
          <w:lang w:val="uk-UA"/>
        </w:rPr>
        <w:t>нерухомостей</w:t>
      </w:r>
      <w:proofErr w:type="spellEnd"/>
      <w:r w:rsidRPr="00F614FA">
        <w:rPr>
          <w:sz w:val="28"/>
          <w:szCs w:val="28"/>
          <w:lang w:val="uk-UA"/>
        </w:rPr>
        <w:t>, тоді як у Росії він</w:t>
      </w:r>
      <w:r w:rsidR="0052096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становив 10 років, тощо).</w:t>
      </w:r>
    </w:p>
    <w:p w:rsidR="0025461F" w:rsidRPr="00F614FA" w:rsidRDefault="0025461F" w:rsidP="00F36A5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25461F" w:rsidRPr="0025461F" w:rsidRDefault="00F614FA" w:rsidP="0025461F">
      <w:pPr>
        <w:pStyle w:val="a7"/>
        <w:numPr>
          <w:ilvl w:val="0"/>
          <w:numId w:val="2"/>
        </w:numPr>
        <w:ind w:right="-426"/>
        <w:jc w:val="both"/>
        <w:rPr>
          <w:b/>
          <w:sz w:val="28"/>
          <w:szCs w:val="28"/>
          <w:lang w:val="uk-UA"/>
        </w:rPr>
      </w:pPr>
      <w:r w:rsidRPr="0025461F">
        <w:rPr>
          <w:b/>
          <w:sz w:val="28"/>
          <w:szCs w:val="28"/>
          <w:lang w:val="uk-UA"/>
        </w:rPr>
        <w:t>Суспільно-політичний устрій і право в Галичині,</w:t>
      </w:r>
      <w:r w:rsidR="0052096B" w:rsidRPr="0025461F">
        <w:rPr>
          <w:b/>
          <w:sz w:val="28"/>
          <w:szCs w:val="28"/>
          <w:lang w:val="uk-UA"/>
        </w:rPr>
        <w:t xml:space="preserve"> </w:t>
      </w:r>
      <w:r w:rsidRPr="0025461F">
        <w:rPr>
          <w:b/>
          <w:sz w:val="28"/>
          <w:szCs w:val="28"/>
          <w:lang w:val="uk-UA"/>
        </w:rPr>
        <w:t>на Північній Буковині та Закарпатті</w:t>
      </w:r>
    </w:p>
    <w:p w:rsidR="00F614FA" w:rsidRPr="00F614FA" w:rsidRDefault="0052096B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614FA" w:rsidRPr="00F614FA">
        <w:rPr>
          <w:sz w:val="28"/>
          <w:szCs w:val="28"/>
          <w:lang w:val="uk-UA"/>
        </w:rPr>
        <w:t>У ХІХ ст. Галичина, Буковина і Закарпаття, що перебували у</w:t>
      </w:r>
      <w:r w:rsidR="001825FB">
        <w:rPr>
          <w:sz w:val="28"/>
          <w:szCs w:val="28"/>
          <w:lang w:val="uk-UA"/>
        </w:rPr>
        <w:t xml:space="preserve"> </w:t>
      </w:r>
      <w:r w:rsidR="00F614FA" w:rsidRPr="00F614FA">
        <w:rPr>
          <w:sz w:val="28"/>
          <w:szCs w:val="28"/>
          <w:lang w:val="uk-UA"/>
        </w:rPr>
        <w:t>складі Австрійської імперії, являли собою один з найубогіших у</w:t>
      </w:r>
      <w:r w:rsidR="001825FB">
        <w:rPr>
          <w:sz w:val="28"/>
          <w:szCs w:val="28"/>
          <w:lang w:val="uk-UA"/>
        </w:rPr>
        <w:t xml:space="preserve"> </w:t>
      </w:r>
      <w:r w:rsidR="00F614FA" w:rsidRPr="00F614FA">
        <w:rPr>
          <w:sz w:val="28"/>
          <w:szCs w:val="28"/>
          <w:lang w:val="uk-UA"/>
        </w:rPr>
        <w:t>Європі країв, відсталий аграрний додаток до австрійських промислових районів.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Панівну верхівку становили магнати, шляхта, вище духовенство.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другій половині століття вищі щаблі в суспільстві займають також представники австро-німецького торгово-промислового капіталу, які у хижацький спосіб вивозили багатства краю (нафту,</w:t>
      </w:r>
      <w:r w:rsidR="002F79F9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ліс та ін.). Австрійські, польські (у Галичині), румунські (на Буковині), угорські (на Закарпатті) поміщики займали найбільш привілейоване становище. Вони урізували селянські наділи, захоплювали у свою власність громадські луки, пасовиська, ліси. У 1819 р.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середній наділ поміщицького господарства становив 1051 акр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землі, тоді як селянського — 14 акрів (1 акр дорівнював 0,4 га). Поміщики й церква володіли майже половиною всіх земельних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угідь.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Селянство, що становило майже 90 % західноукраїнського населення, перебувало в кріпосній, а після 1848 р. — в напівкріпосній і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економічній залежності. У 40-х роках численні повинності поглинали до 85 % прибутку селянських господарств. На Буковині, хоча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особиста залежність кріпаків була скасована ще у 1785 р. (селяни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отримали право вільного переходу), за ними залишалися всі феодальні повинності. На Закарпатті у 40-х роках ХІХ ст. селяни-кріпаки латифундій виконували близько 20 видів панських робіт і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мали віддавати поміщику дев’яту частину врожаю.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результаті революційних подій 1848 р. в Австрії було скасовано кріпосну залежність селян, ліквідовано панщину. Але, як і в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Росії після 1861 р., це не полегшило економічного становища селянства, до них перейшло менше половини земель краю. Селяни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мали компенсувати поміщикам 20</w:t>
      </w:r>
      <w:r w:rsidR="001D287B">
        <w:rPr>
          <w:sz w:val="28"/>
          <w:szCs w:val="28"/>
          <w:lang w:val="uk-UA"/>
        </w:rPr>
        <w:t>-кратну вартість всіх річних по</w:t>
      </w:r>
      <w:r w:rsidRPr="00F614FA">
        <w:rPr>
          <w:sz w:val="28"/>
          <w:szCs w:val="28"/>
          <w:lang w:val="uk-UA"/>
        </w:rPr>
        <w:t>винностей. Вони підлягали прямому й непрямому оподаткуванню, повинні були утримувати школи, шляхи тощо.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Землевласники зберігали за собою право володіння лісами, пасовиськами і селянин повинен був платити за заготівлю дров, будівельних матеріалів, випас худоби. З приводу сервітутів (права користування чужим майном) селяни зверталися до судів, але, за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свідченням Івана Франка, з 32 тис. судових справ про сервітути, що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порушувались у 1848–1881 рр., поміщики виграли 30 тис. Після аграрної реформи 42 % селянських господарств стали економічно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нерентабельними і не мали можливості прогодувати своїх власників.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Наприкінці століття вкрай зубожілі селяни змушені були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емігрувати до США, Бразилії, Канади та інших західних країн. У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зв’язку з поширенням капіталістичних відносин на селі дедалі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більше застосовується система вільного найму, з’являються сільськогосподарські працівники.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містах, які поділялися на три групи (Львів, королівські й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муніципальні), проживало близько 10 % населення. Переважну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більшість заможних городян становили іноземці. Українці навіть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 містах Східної Галичини становили 25–30 %. Станом на 1900 р.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лише 14 </w:t>
      </w:r>
      <w:r w:rsidRPr="00F614FA">
        <w:rPr>
          <w:sz w:val="28"/>
          <w:szCs w:val="28"/>
          <w:lang w:val="uk-UA"/>
        </w:rPr>
        <w:lastRenderedPageBreak/>
        <w:t>% міського населення розмовляло українською мовою. У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Галичині міста набули польського характеру, на Закарпатті — австро-угорського, на Буковині — </w:t>
      </w:r>
      <w:proofErr w:type="spellStart"/>
      <w:r w:rsidRPr="00F614FA">
        <w:rPr>
          <w:sz w:val="28"/>
          <w:szCs w:val="28"/>
          <w:lang w:val="uk-UA"/>
        </w:rPr>
        <w:t>австро-румунського</w:t>
      </w:r>
      <w:proofErr w:type="spellEnd"/>
      <w:r w:rsidRPr="00F614FA">
        <w:rPr>
          <w:sz w:val="28"/>
          <w:szCs w:val="28"/>
          <w:lang w:val="uk-UA"/>
        </w:rPr>
        <w:t>. Прикметою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капіталістичного розвитку міст став розвиток промисловості.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Особливістю цього процесу було розорення дрібних місцевих підприємств внаслідок зовнішньої конкуренції, яка значно посилилася з появою залізниці. Великі підприємства зосереджувалися переважно на </w:t>
      </w:r>
      <w:proofErr w:type="spellStart"/>
      <w:r w:rsidRPr="00F614FA">
        <w:rPr>
          <w:sz w:val="28"/>
          <w:szCs w:val="28"/>
          <w:lang w:val="uk-UA"/>
        </w:rPr>
        <w:t>лісообробці</w:t>
      </w:r>
      <w:proofErr w:type="spellEnd"/>
      <w:r w:rsidRPr="00F614FA">
        <w:rPr>
          <w:sz w:val="28"/>
          <w:szCs w:val="28"/>
          <w:lang w:val="uk-UA"/>
        </w:rPr>
        <w:t>, розвитку якої сприяла гостра потреба у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будівельних матеріалах на Заході, а також спеціалізувалися на виробництві алкоголю. Швидкими темпами розвивалися у 1870–1880 рр. нафтові промисли в районі Дрогобича й Борислава, які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давали близько 5 % світового видобутку нафти. 1901 року в Галичині було створено спілку фабрикантів.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Збільшувалася кількість повністю або частково зайнятих робітників, яких у 1902 р. налічувалося 230 тисяч. Найбільш експлуатовані робітники походили з розорених українських селян та ремісників. Вони отримували найнижчу заробітну плату, працюючи по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12–16 годин на день, тоді як австрійський закон 1885 р. визначав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тривалість робочого дня у межах 11 годин. Але основна функція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міст полягала в торгівлі та комерційній діяльності. Цим сектором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цілковито заволоділи євреї, які в східних містах становили 40–45 %,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 в деяких містах, наприклад у Бродах, — 70 % мешканців.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 західноукраїнських землях діяла австрійська система влади й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управління. Абсолютна влада належала імператору (цісареві), який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здійснював вище управління за допомогою численних установ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(придворних рад, </w:t>
      </w:r>
      <w:proofErr w:type="spellStart"/>
      <w:r w:rsidRPr="00F614FA">
        <w:rPr>
          <w:sz w:val="28"/>
          <w:szCs w:val="28"/>
          <w:lang w:val="uk-UA"/>
        </w:rPr>
        <w:t>канцлерств</w:t>
      </w:r>
      <w:proofErr w:type="spellEnd"/>
      <w:r w:rsidRPr="00F614FA">
        <w:rPr>
          <w:sz w:val="28"/>
          <w:szCs w:val="28"/>
          <w:lang w:val="uk-UA"/>
        </w:rPr>
        <w:t>, управлінь). Основним органом австрійської влади у ­Галичині (“Галіції й Лодомерії”) було губернське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присутствіє на чолі з ­губернатором, якого призначав імператор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виключно із середовища австрійців.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Відповідно до цісарського патенту (наказу) від 3 квітня 1817 р.,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Галіції надавалась так звана станова конституція і щорічно скликався сейм, у якому засідали представники магнатів, лицарів та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м. Львова. Головував у сеймі губернатор, як виконавчий орган сейму діяв комітет у складі семи депутатів, кандидатури яких затверджував імператор. Компетенція сейму була обмеженою, він відав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податками, фінансуванням місцевих робіт, видавав селянські метрики тощо. За своєю суттю ця станова установа була декорацією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абсолютистських порядків.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 початку ХІХ ст. територія Галичини поділялася на 18 циркулів (округів) і 59 дистриктів. До 1849 р. до складу Галичини як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19-й </w:t>
      </w:r>
      <w:proofErr w:type="spellStart"/>
      <w:r w:rsidRPr="00F614FA">
        <w:rPr>
          <w:sz w:val="28"/>
          <w:szCs w:val="28"/>
          <w:lang w:val="uk-UA"/>
        </w:rPr>
        <w:t>циркул</w:t>
      </w:r>
      <w:proofErr w:type="spellEnd"/>
      <w:r w:rsidRPr="00F614FA">
        <w:rPr>
          <w:sz w:val="28"/>
          <w:szCs w:val="28"/>
          <w:lang w:val="uk-UA"/>
        </w:rPr>
        <w:t xml:space="preserve"> входила Буковина.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Внаслідок реформи адміністративно-територіальної системи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1846 р. територію Галичини було поділено на 74 повіти (у деяких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районах — староства) на чолі із старостами, яких призначав імператор. Численні німецькомовні канцелярії, в яких налічувалося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близько 40 тис. чиновників, фактично володарювали над 2,5 </w:t>
      </w:r>
      <w:proofErr w:type="spellStart"/>
      <w:r w:rsidRPr="00F614FA">
        <w:rPr>
          <w:sz w:val="28"/>
          <w:szCs w:val="28"/>
          <w:lang w:val="uk-UA"/>
        </w:rPr>
        <w:t>млн</w:t>
      </w:r>
      <w:proofErr w:type="spellEnd"/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населення Галичини.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сільських місцевостях політичну владу здійснювали власники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землеволодінь через війтів і </w:t>
      </w:r>
      <w:proofErr w:type="spellStart"/>
      <w:r w:rsidRPr="00F614FA">
        <w:rPr>
          <w:sz w:val="28"/>
          <w:szCs w:val="28"/>
          <w:lang w:val="uk-UA"/>
        </w:rPr>
        <w:t>мандаторів</w:t>
      </w:r>
      <w:proofErr w:type="spellEnd"/>
      <w:r w:rsidRPr="00F614FA">
        <w:rPr>
          <w:sz w:val="28"/>
          <w:szCs w:val="28"/>
          <w:lang w:val="uk-UA"/>
        </w:rPr>
        <w:t xml:space="preserve">. </w:t>
      </w:r>
      <w:proofErr w:type="spellStart"/>
      <w:r w:rsidRPr="00F614FA">
        <w:rPr>
          <w:sz w:val="28"/>
          <w:szCs w:val="28"/>
          <w:lang w:val="uk-UA"/>
        </w:rPr>
        <w:t>Мандатори</w:t>
      </w:r>
      <w:proofErr w:type="spellEnd"/>
      <w:r w:rsidRPr="00F614FA">
        <w:rPr>
          <w:sz w:val="28"/>
          <w:szCs w:val="28"/>
          <w:lang w:val="uk-UA"/>
        </w:rPr>
        <w:t xml:space="preserve"> мали статус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державних чиновників, але фактично вони служили поміщикам,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від яких отримували матеріальне забезпечення. Це були “всесильні сільські сатрапи” із широкими адміністративно-поліцейськими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повноваженнями і навіть з правом застосування тілесних покарань. Війти призначалися землевласниками з трьох обраних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селянами кандидатів. Вони розглядали спори з цивільних справ,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що виникали між селянами.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lastRenderedPageBreak/>
        <w:t>Закарпаття входило до Угорського королівства і поділялося з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адміністративно-територіальної</w:t>
      </w:r>
      <w:r w:rsidR="001D287B">
        <w:rPr>
          <w:sz w:val="28"/>
          <w:szCs w:val="28"/>
          <w:lang w:val="uk-UA"/>
        </w:rPr>
        <w:t xml:space="preserve"> позиції на 4 жупи, якими управ</w:t>
      </w:r>
      <w:r w:rsidRPr="00F614FA">
        <w:rPr>
          <w:sz w:val="28"/>
          <w:szCs w:val="28"/>
          <w:lang w:val="uk-UA"/>
        </w:rPr>
        <w:t xml:space="preserve">ляли призначувані королем чиновники — жупани. Жупи поділялися на комітати з </w:t>
      </w:r>
      <w:proofErr w:type="spellStart"/>
      <w:r w:rsidRPr="00F614FA">
        <w:rPr>
          <w:sz w:val="28"/>
          <w:szCs w:val="28"/>
          <w:lang w:val="uk-UA"/>
        </w:rPr>
        <w:t>комітатськими</w:t>
      </w:r>
      <w:proofErr w:type="spellEnd"/>
      <w:r w:rsidRPr="00F614FA">
        <w:rPr>
          <w:sz w:val="28"/>
          <w:szCs w:val="28"/>
          <w:lang w:val="uk-UA"/>
        </w:rPr>
        <w:t xml:space="preserve"> правліннями. В селах управління здійснювали старости, яких призначали феодали. На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Закарпатті існували й територіально-економічні одиниці — </w:t>
      </w:r>
      <w:proofErr w:type="spellStart"/>
      <w:r w:rsidRPr="00F614FA">
        <w:rPr>
          <w:sz w:val="28"/>
          <w:szCs w:val="28"/>
          <w:lang w:val="uk-UA"/>
        </w:rPr>
        <w:t>домінії</w:t>
      </w:r>
      <w:proofErr w:type="spellEnd"/>
      <w:r w:rsidRPr="00F614FA">
        <w:rPr>
          <w:sz w:val="28"/>
          <w:szCs w:val="28"/>
          <w:lang w:val="uk-UA"/>
        </w:rPr>
        <w:t xml:space="preserve"> (землі з містами і селами), що належали феодалові, церкві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або державі.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1848 року під тиском революційного руху цісар </w:t>
      </w:r>
      <w:proofErr w:type="spellStart"/>
      <w:r w:rsidRPr="00F614FA">
        <w:rPr>
          <w:sz w:val="28"/>
          <w:szCs w:val="28"/>
          <w:lang w:val="uk-UA"/>
        </w:rPr>
        <w:t>Фердинанд</w:t>
      </w:r>
      <w:proofErr w:type="spellEnd"/>
      <w:r w:rsidRPr="00F614FA">
        <w:rPr>
          <w:sz w:val="28"/>
          <w:szCs w:val="28"/>
          <w:lang w:val="uk-UA"/>
        </w:rPr>
        <w:t xml:space="preserve"> І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проголосив конституцію, скликав австрійський парламент, скасував кріпацтво. Була дозволена діяльність своєрідного тимчасового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національного уряду — Головної руської ради у Львові.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Однак у березні 1849 р. імператор </w:t>
      </w:r>
      <w:proofErr w:type="spellStart"/>
      <w:r w:rsidRPr="00F614FA">
        <w:rPr>
          <w:sz w:val="28"/>
          <w:szCs w:val="28"/>
          <w:lang w:val="uk-UA"/>
        </w:rPr>
        <w:t>Франц-Йосиф</w:t>
      </w:r>
      <w:proofErr w:type="spellEnd"/>
      <w:r w:rsidRPr="00F614FA">
        <w:rPr>
          <w:sz w:val="28"/>
          <w:szCs w:val="28"/>
          <w:lang w:val="uk-UA"/>
        </w:rPr>
        <w:t xml:space="preserve"> “подарував”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нову антидемократичну конституцію, яка відновила централізовану державу. Цісарським патентом від 29 вересня 1850 р. для Галичини, як і для інших провінцій, встановлювалася крайова конституція, яка передбачала поділ краю на три округи і створення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трьох окружних сеймів. Округи мали створюватися з урахуванням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національного складу населення: Краківський — польського,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Львівський — польського й українського, Станіславський — українського. Як відомо, це була невдала спроба згладити соціальні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суперечності й національні суперечки. Патентом від 31 грудня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1851 р. загальнодержавна конституція і крайові конституції скасовувалися і поновлювалася необмежена влада імператора. За допомогою “жандарма Європи” царя Миколи І політичну систему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Австрійської імперії, за незначними змінами, було збережено.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Спробою зберегти імперію була угода 1867 р. про унію Австрії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та Угорщини. Глава дуалістичної монархії </w:t>
      </w:r>
      <w:proofErr w:type="spellStart"/>
      <w:r w:rsidRPr="00F614FA">
        <w:rPr>
          <w:sz w:val="28"/>
          <w:szCs w:val="28"/>
          <w:lang w:val="uk-UA"/>
        </w:rPr>
        <w:t>Франц-Йосиф</w:t>
      </w:r>
      <w:proofErr w:type="spellEnd"/>
      <w:r w:rsidRPr="00F614FA">
        <w:rPr>
          <w:sz w:val="28"/>
          <w:szCs w:val="28"/>
          <w:lang w:val="uk-UA"/>
        </w:rPr>
        <w:t xml:space="preserve"> водночас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був імператором Австрії і королем Угорщини. Разом з угодою австрійський парламент (рейхсрат) прийняв конституцію, яка діяла,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 тому числі й на українських землях, до жовтня 1918 р. В Угорщині була відновлена дія конституції 1848 р. Для обговорення питань загальнодержавного значення щорічно почергово у Відні й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Будапешті скликалися так звані “Делегації” по 60 представників від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австрійського й угорського парламентів. Від Галичини делегувалося 7 представників (шість поляків і один українець).</w:t>
      </w:r>
    </w:p>
    <w:p w:rsidR="00F614FA" w:rsidRPr="00F614FA" w:rsidRDefault="00F614FA" w:rsidP="001D287B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Крім того, в імперії діяв парламент, рішення якого мали затверджуватися імператором. Рейхсрат складався з палати панів —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призначуваних імператором представників найвпливовіших дворянських родин та духовенства, і палати депутатів від населення,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яких обирали за ускладненою, а з</w:t>
      </w:r>
      <w:r w:rsidR="001D287B">
        <w:rPr>
          <w:sz w:val="28"/>
          <w:szCs w:val="28"/>
          <w:lang w:val="uk-UA"/>
        </w:rPr>
        <w:t xml:space="preserve"> 1873 р. — куріальною системою.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Тому у рейхсраті переважали великі власники та торгово-промислова буржуазія австрійської і польської національностей. Українців, які становили 13 % населення Австрії, у верхній палаті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було чотири (із 170 осіб), у палаті депутатів 1879 р. — три (з 353), а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1897 р. — 11 (з 425).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Проголошення деяких демократичних інститутів було вимушеним заходом, який не вплинув суттєво на панування феодальних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верств у державі.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післяреволюційний період замість губернського правління у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Галичині встановлювалося одноособове правління намісника, а на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Буковині, яка з 1849 р. стала окремою адміністративно-територіальною одиницею, — правління президента краю. У 1861 р. імператор створив у Галичині й Буковині підпорядковані центральній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владі крайові сейми, які здійснювали нагляд за управлінням у сфері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місцевого самоврядування. </w:t>
      </w:r>
      <w:r w:rsidRPr="00F614FA">
        <w:rPr>
          <w:sz w:val="28"/>
          <w:szCs w:val="28"/>
          <w:lang w:val="uk-UA"/>
        </w:rPr>
        <w:lastRenderedPageBreak/>
        <w:t>Положення про вибори забезпечувало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повну перевагу в сеймах поміщиків і буржуазії у галицькому сеймі польської, а в буковинському — румунської національності.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Представництво українців у крайових сеймах становило близько</w:t>
      </w:r>
      <w:r w:rsidR="001D287B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10 % депутатів.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Відповідно до галичанського крайового закону про громади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(1866 р.), затверджувалися повітові громади (</w:t>
      </w:r>
      <w:proofErr w:type="spellStart"/>
      <w:r w:rsidRPr="00F614FA">
        <w:rPr>
          <w:sz w:val="28"/>
          <w:szCs w:val="28"/>
          <w:lang w:val="uk-UA"/>
        </w:rPr>
        <w:t>гміни</w:t>
      </w:r>
      <w:proofErr w:type="spellEnd"/>
      <w:r w:rsidRPr="00F614FA">
        <w:rPr>
          <w:sz w:val="28"/>
          <w:szCs w:val="28"/>
          <w:lang w:val="uk-UA"/>
        </w:rPr>
        <w:t>), в яких створювалися керівні органи — повітові ради і виконавчі органи — повітові комітети на чолі з повітовими старостами. Повітові старости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вступали на посади лише після затвердження імператором. Старости мали дуже широкі адміністративно-господарські повноваження. Для підтримання громадського спокою, придушення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будь-яких невдоволень правлінням Габсбургів вони могли використовувати жандармерію і військові частини.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містах і селах обиралися ради, які формували міські і сільські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управи (у великих містах магістрати) на чолі з бургомістрами в містах і війтами в селах. За реформою міського самоврядування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33 містам імперії, в тому числі Львову й Чернівцям, було надано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статути. Згідно із статутом Львова від 14 жовтня 1870 р., міську владу здійснювали міська рада і магістрат на чолі з президентом.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першій половині ХІХ ст. суди на західноукраїнських землях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поділялися на шляхетські (земські та </w:t>
      </w:r>
      <w:proofErr w:type="spellStart"/>
      <w:r w:rsidRPr="00F614FA">
        <w:rPr>
          <w:sz w:val="28"/>
          <w:szCs w:val="28"/>
          <w:lang w:val="uk-UA"/>
        </w:rPr>
        <w:t>гродські</w:t>
      </w:r>
      <w:proofErr w:type="spellEnd"/>
      <w:r w:rsidRPr="00F614FA">
        <w:rPr>
          <w:sz w:val="28"/>
          <w:szCs w:val="28"/>
          <w:lang w:val="uk-UA"/>
        </w:rPr>
        <w:t xml:space="preserve">), духовні, міські, </w:t>
      </w:r>
      <w:proofErr w:type="spellStart"/>
      <w:r w:rsidRPr="00F614FA">
        <w:rPr>
          <w:sz w:val="28"/>
          <w:szCs w:val="28"/>
          <w:lang w:val="uk-UA"/>
        </w:rPr>
        <w:t>доменіальні</w:t>
      </w:r>
      <w:proofErr w:type="spellEnd"/>
      <w:r w:rsidRPr="00F614FA">
        <w:rPr>
          <w:sz w:val="28"/>
          <w:szCs w:val="28"/>
          <w:lang w:val="uk-UA"/>
        </w:rPr>
        <w:t xml:space="preserve"> й </w:t>
      </w:r>
      <w:proofErr w:type="spellStart"/>
      <w:r w:rsidRPr="00F614FA">
        <w:rPr>
          <w:sz w:val="28"/>
          <w:szCs w:val="28"/>
          <w:lang w:val="uk-UA"/>
        </w:rPr>
        <w:t>комітатські</w:t>
      </w:r>
      <w:proofErr w:type="spellEnd"/>
      <w:r w:rsidRPr="00F614FA">
        <w:rPr>
          <w:sz w:val="28"/>
          <w:szCs w:val="28"/>
          <w:lang w:val="uk-UA"/>
        </w:rPr>
        <w:t>.</w:t>
      </w:r>
    </w:p>
    <w:p w:rsidR="002E5703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Відповідно до австрійського Положення (1849 р.), суди було відокремлено від адміністрації, замість колишніх станових судів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було створено загальні судові установи для всіх станів. Усі суди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проголошувалися незалежними, судді призначалися імператором довічно. За австрійською конституцією 1867 р. на західноукраїнських землях діяла триступенева система судів: </w:t>
      </w:r>
    </w:p>
    <w:p w:rsidR="002E5703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1) одноособові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повітові суди; </w:t>
      </w:r>
    </w:p>
    <w:p w:rsidR="002E5703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2) колегіальні крайові (окружні) суди; 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3) колегіальний вищий крайовий суд у Львові, дія якого поширювалась і на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Буковину.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Для розгляду кримінальних справ про злочини, за які передбачалося тюремне ув’язнення на строк не менш як 5 років, створювалися суди присяжних при окружних судах. Списки присяжних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щорічно складалися відповідними адміністраціями з урахуванням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встановлених цензів (майнового, освітнього, вікового).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Найвищою судовою інстанцією для всієї держави був Верховний судовий і касаційний трибунал у Відні. Крім загальних, існували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й спеціалізовані суди (військові, торговельні та ін.). У Львові діяв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створений у 1896 р. промисловий суд, який розглядав спори між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підприємцями й робітниками, у Дрогобичі — третейський суд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кас взаємодопомоги гірничих товариств.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У процесі судових реформ у 1850 р. була створена прокуратура, яку очолював генеральний прокурор. При вищому крайовому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суді існувала посада старшого прокурора, а при окружних судах — посада державних прокурорів. Прокуратура здійснювала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нагляд за законністю дій державних установ, суду, слідчих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органів, окремих осіб. З 1851 р. при судах діяла підпорядкована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міністру фінансів фінансова прокуратура, призначенням якої був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захист фінансових інтересів держави.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Адвокатура у Галичині була заснована ще в 1781 р. і діяла під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загальним наглядом міністра юстиції. У Львові існувала Президія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адвокатської палати, яка обиралась адвокатами для координації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їхньої діяльності. Вимоги до кандидатів в адвокатуру були </w:t>
      </w:r>
      <w:r w:rsidRPr="00F614FA">
        <w:rPr>
          <w:sz w:val="28"/>
          <w:szCs w:val="28"/>
          <w:lang w:val="uk-UA"/>
        </w:rPr>
        <w:lastRenderedPageBreak/>
        <w:t>дуже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високими: їм необхідно було мати ступінь доктора права, пройти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семирічне стажування і скласти кваліфікаційні іспити.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Сутністю змін у правовій системі на західноукраїнських землях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після включення їх до Австрії була заміна застарілого польського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законодавства на австрійське. Особливістю цього процесу було те,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що Галичина стала місцем апробації нового австрійського законодавства.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 xml:space="preserve">Так, </w:t>
      </w:r>
      <w:r w:rsidRPr="00993DAC">
        <w:rPr>
          <w:b/>
          <w:sz w:val="28"/>
          <w:szCs w:val="28"/>
          <w:lang w:val="uk-UA"/>
        </w:rPr>
        <w:t>Цивільний кодекс</w:t>
      </w:r>
      <w:r w:rsidRPr="00F614FA">
        <w:rPr>
          <w:sz w:val="28"/>
          <w:szCs w:val="28"/>
          <w:lang w:val="uk-UA"/>
        </w:rPr>
        <w:t xml:space="preserve"> 1811 р., введений у дію в Австрійській імперії з 1 січня 1812 р., спочатку був запроваджений і протягом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15 років удосконалювався на галицькій території. Його джерелами були пандектне право (пристосоване до капіталістичних відносин римське право), Прусське земське уложення 1794 р. і місцеве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право деяких австрійських земель. Кодекс мав 1502 параграфи і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поділявся на вступ, у якому викладалися загальні положення про</w:t>
      </w:r>
      <w:r w:rsidR="002E57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цивільний закон, і три частини, що містили положення про особисті, майнові права, спільні постанови щодо особистих і майнових прав. У кодексі визнавалися рівність громадян перед законом,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свобода договірних відносин, цивільний шлюб та ін. Оскільки він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зберігав елементи феодального і канонічного права, із розвитком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капіталістичних відносин його норми не відповідали новим історичним умовам. Однак із певними змінами у формі новел (надзвичайних актів) цей кодекс продовжував діяти до розпаду імперії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і навіть кілька років після включення у 1921 р. західноукраїнських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земель до складу Польщі.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993DAC">
        <w:rPr>
          <w:b/>
          <w:sz w:val="28"/>
          <w:szCs w:val="28"/>
          <w:lang w:val="uk-UA"/>
        </w:rPr>
        <w:t>Цивільно-процесуальний кодекс</w:t>
      </w:r>
      <w:r w:rsidRPr="00F614FA">
        <w:rPr>
          <w:sz w:val="28"/>
          <w:szCs w:val="28"/>
          <w:lang w:val="uk-UA"/>
        </w:rPr>
        <w:t xml:space="preserve"> набув чинності з 1796 р. у Західній, а з 1807 р. і в Східній Галичині під назвою Галицького цивільно-процесуального кодексу. Він регулював усі стадії цивільного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процесу від подання позовної заяви до виконання рішення суду.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Процес характеризувався надзвичайною повільністю, тяганиною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й дорожнечею суду, тому тривала робота над його вдосконаленням. Хоча новий проект цивільно-процесуального кодексу (1825 р.)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затверджено не було, окремі його положення, що регулювали питання компетенції судів, адвокатської діяльності, судочинства в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безспірних справах тощо, було введено в дію. Новий Цивільно-процесуальний кодекс (1895 р.) базувався на принципах гласності, усності, змагальності і, порівняно з попереднім, прискорив розгляд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судових справ.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993DAC">
        <w:rPr>
          <w:b/>
          <w:sz w:val="28"/>
          <w:szCs w:val="28"/>
          <w:lang w:val="uk-UA"/>
        </w:rPr>
        <w:t>Кримінальний кодекс (1803 р.)</w:t>
      </w:r>
      <w:r w:rsidRPr="00F614FA">
        <w:rPr>
          <w:sz w:val="28"/>
          <w:szCs w:val="28"/>
          <w:lang w:val="uk-UA"/>
        </w:rPr>
        <w:t xml:space="preserve"> також наприкінці ХVІІІ ст.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попередньо був апробований на території Галичини. Він складався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 двох частин (злочини й тяжкі поліційні проступки), кожна з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яких мала </w:t>
      </w:r>
      <w:r w:rsidRPr="00993DAC">
        <w:rPr>
          <w:sz w:val="28"/>
          <w:szCs w:val="28"/>
          <w:lang w:val="uk-UA"/>
        </w:rPr>
        <w:t>розділ кримінального матеріального права і розділ</w:t>
      </w:r>
      <w:r w:rsidR="00993DAC" w:rsidRPr="00993DAC">
        <w:rPr>
          <w:sz w:val="28"/>
          <w:szCs w:val="28"/>
          <w:lang w:val="uk-UA"/>
        </w:rPr>
        <w:t xml:space="preserve"> </w:t>
      </w:r>
      <w:r w:rsidRPr="00993DAC">
        <w:rPr>
          <w:sz w:val="28"/>
          <w:szCs w:val="28"/>
          <w:lang w:val="uk-UA"/>
        </w:rPr>
        <w:t>процесуального права</w:t>
      </w:r>
      <w:r w:rsidRPr="00F614FA">
        <w:rPr>
          <w:sz w:val="28"/>
          <w:szCs w:val="28"/>
          <w:lang w:val="uk-UA"/>
        </w:rPr>
        <w:t>. На старих засадах римського права було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розроблено широку класифікацію покарань за злочини, за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“порушення громадського спокою”. Головним способом покарання стає ув’язнення, яке поділялося на: 1) суворе тюремне</w:t>
      </w:r>
      <w:r w:rsidR="00993DAC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ув’язнення із заковуванням у ланцюги; 2) суворе ув’язнення з</w:t>
      </w:r>
      <w:r w:rsidR="00E06C8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кайданами на ногах; 3) звичайне тюремне ув’язнення без ланцюгів</w:t>
      </w:r>
      <w:r w:rsidR="00E06C8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і кайданів. За деякі злочини вс</w:t>
      </w:r>
      <w:r w:rsidR="00E06C8F">
        <w:rPr>
          <w:sz w:val="28"/>
          <w:szCs w:val="28"/>
          <w:lang w:val="uk-UA"/>
        </w:rPr>
        <w:t xml:space="preserve">тановлювалася смертна кара, але </w:t>
      </w:r>
      <w:r w:rsidRPr="00F614FA">
        <w:rPr>
          <w:sz w:val="28"/>
          <w:szCs w:val="28"/>
          <w:lang w:val="uk-UA"/>
        </w:rPr>
        <w:t>здебільшого імператор, щоб піднести популярність абсолютизму,</w:t>
      </w:r>
      <w:r w:rsidR="00E06C8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у порядку помилування замінював смертні вироки на позбавлення</w:t>
      </w:r>
      <w:r w:rsidR="00E06C8F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волі.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Новий Кримінальний кодекс 1852 р. поділявся на дві частини: про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злочини й проступки. За злочини передбачалася смертна кара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через повішення або тюремне ув’язнення на різні терміни, за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проступки — грошові покарання, арешт до 6 місяців, тілесні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покарання (скасовані в Австрії законом від 15 листопада 1867 р.),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 xml:space="preserve">заборона </w:t>
      </w:r>
      <w:r w:rsidRPr="00F614FA">
        <w:rPr>
          <w:sz w:val="28"/>
          <w:szCs w:val="28"/>
          <w:lang w:val="uk-UA"/>
        </w:rPr>
        <w:lastRenderedPageBreak/>
        <w:t>проживати в певній місцевості тощо. У подальшому до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кодексу неодноразово вносилися доповнення, але в його основі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були застарілі норми феодального права. Прогресивні правознавці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вимагали підвищити з 10 до 16 років вік кримінальної відповідальності, скасувати смертну кару, яку вважали середньовічним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варварством, виступали проти застосування статей кодексу за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аналогією тощо.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200803">
        <w:rPr>
          <w:b/>
          <w:sz w:val="28"/>
          <w:szCs w:val="28"/>
          <w:lang w:val="uk-UA"/>
        </w:rPr>
        <w:t>Кримінально-процесуальний кодекс</w:t>
      </w:r>
      <w:r w:rsidRPr="00F614FA">
        <w:rPr>
          <w:sz w:val="28"/>
          <w:szCs w:val="28"/>
          <w:lang w:val="uk-UA"/>
        </w:rPr>
        <w:t xml:space="preserve"> 1853 р. суперечив демократичним нормам судочинства. У 1873 р. був затверджений новий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Кримінально-процесуальний кодекс, який з незначними змінами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діяв до 1918 р. За цим кодексом судочинство базувалося на принципах усності і гласності, допускалася участь присяжних у розгляді тяжких злочинів, запроваджувалася ідея вільної оцінки доказів за внутрішнім переконанням суддів.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* * *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Отже, у ХІХ — на початку ХХ ст. державний лад і право на українських землях визначалися спільними для Росії й Австро-Угорщини процесами, центральний зміст яких полягав у кризі феодально-кріпосницьких відносин і проведенні буржуазних реформ.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Відбулися суттєві зміни в суспільно-політичному ладі України, насамперед у правовому становищі селян. Було ліквідовано їх залежність від поміщиків, формально вони отримали особисті й соціально-економічні права. В умовах розвитку промисловості поява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буржуазії та найманих працівників — пролетарів спричинилася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до зміни соціальної структури міст. На українських землях у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складі Російської імперії унаслідок реформ 60–70-х років створювалися земські й міські органи місцевого самоврядування, запроваджувалася нова судова систем</w:t>
      </w:r>
      <w:r w:rsidR="00200803">
        <w:rPr>
          <w:sz w:val="28"/>
          <w:szCs w:val="28"/>
          <w:lang w:val="uk-UA"/>
        </w:rPr>
        <w:t>а і буржуазно-демократичні прин</w:t>
      </w:r>
      <w:r w:rsidRPr="00F614FA">
        <w:rPr>
          <w:sz w:val="28"/>
          <w:szCs w:val="28"/>
          <w:lang w:val="uk-UA"/>
        </w:rPr>
        <w:t>ципи судочинства. Однак ці зміни відбувалися із суттєвими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обмеженнями й певним зволіканням, особливо на Правобережжі.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Такі процеси були характерними й на західноукраїнських землях.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Посилювалися буржуазні тенденції у розвитку правової системи. Нові кодифікації поповнили джерельну базу чинного в Україні права. Розвиток капіталістичних відносин зумовив появу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фабрично-заводського та адміністративно-поліцейського законодавства. Аналогічно в Австро-Угорщині було створено нові кодекси, апробація яких відбувалася на західноукраїнських землях.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Революційні події у Росії 1905–1907 рр., Перша світова війна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помітно вплинули на розвиток державно-правових інститутів. Царизм був змушений дещо змінити форму правління, проголосити, щоправда, обмежені, права й свободи. Однак це не змогло врятувати імперію від глибокої революційної кризи.</w:t>
      </w:r>
    </w:p>
    <w:p w:rsidR="00F614FA" w:rsidRPr="00F614FA" w:rsidRDefault="00F614FA" w:rsidP="00F36A52">
      <w:pPr>
        <w:ind w:left="-1134" w:right="-426" w:firstLine="567"/>
        <w:jc w:val="both"/>
        <w:rPr>
          <w:sz w:val="28"/>
          <w:szCs w:val="28"/>
          <w:lang w:val="uk-UA"/>
        </w:rPr>
      </w:pPr>
      <w:r w:rsidRPr="00F614FA">
        <w:rPr>
          <w:sz w:val="28"/>
          <w:szCs w:val="28"/>
          <w:lang w:val="uk-UA"/>
        </w:rPr>
        <w:t>Царський уряд і уряд Австро-Угорщини ігнорували прагнення</w:t>
      </w:r>
      <w:r w:rsidR="00200803">
        <w:rPr>
          <w:sz w:val="28"/>
          <w:szCs w:val="28"/>
          <w:lang w:val="uk-UA"/>
        </w:rPr>
        <w:t xml:space="preserve"> </w:t>
      </w:r>
      <w:r w:rsidRPr="00F614FA">
        <w:rPr>
          <w:sz w:val="28"/>
          <w:szCs w:val="28"/>
          <w:lang w:val="uk-UA"/>
        </w:rPr>
        <w:t>народу України до самовизначення та національного відродження. Але ідеї української державності знайшли подальший розвиток у національно-культурному русі, діяльності українських політичних партій.</w:t>
      </w:r>
    </w:p>
    <w:p w:rsidR="00F614FA" w:rsidRPr="0025461F" w:rsidRDefault="00F614FA" w:rsidP="00F36A52">
      <w:pPr>
        <w:ind w:left="-1134" w:right="-426" w:firstLine="567"/>
        <w:jc w:val="both"/>
        <w:rPr>
          <w:sz w:val="20"/>
          <w:szCs w:val="20"/>
          <w:lang w:val="uk-UA"/>
        </w:rPr>
      </w:pPr>
      <w:r w:rsidRPr="0025461F">
        <w:rPr>
          <w:sz w:val="20"/>
          <w:szCs w:val="20"/>
          <w:lang w:val="uk-UA"/>
        </w:rPr>
        <w:t>Завдання для самостійної роботи</w:t>
      </w:r>
    </w:p>
    <w:p w:rsidR="00F614FA" w:rsidRPr="0025461F" w:rsidRDefault="00F614FA" w:rsidP="00F36A52">
      <w:pPr>
        <w:ind w:left="-1134" w:right="-426" w:firstLine="567"/>
        <w:jc w:val="both"/>
        <w:rPr>
          <w:sz w:val="20"/>
          <w:szCs w:val="20"/>
          <w:lang w:val="uk-UA"/>
        </w:rPr>
      </w:pPr>
      <w:r w:rsidRPr="0025461F">
        <w:rPr>
          <w:sz w:val="20"/>
          <w:szCs w:val="20"/>
          <w:lang w:val="uk-UA"/>
        </w:rPr>
        <w:tab/>
        <w:t xml:space="preserve"> 1.</w:t>
      </w:r>
      <w:r w:rsidRPr="0025461F">
        <w:rPr>
          <w:sz w:val="20"/>
          <w:szCs w:val="20"/>
          <w:lang w:val="uk-UA"/>
        </w:rPr>
        <w:tab/>
        <w:t xml:space="preserve"> Складіть схему суспільного ладу на українських землях у</w:t>
      </w:r>
      <w:r w:rsidR="00200803" w:rsidRPr="0025461F">
        <w:rPr>
          <w:sz w:val="20"/>
          <w:szCs w:val="20"/>
          <w:lang w:val="uk-UA"/>
        </w:rPr>
        <w:t xml:space="preserve"> </w:t>
      </w:r>
      <w:r w:rsidRPr="0025461F">
        <w:rPr>
          <w:sz w:val="20"/>
          <w:szCs w:val="20"/>
          <w:lang w:val="uk-UA"/>
        </w:rPr>
        <w:t>складі Російської імперії. З’ясуйте, якими факторами зумовлювалися зміни у суспільному устрої на українських землях</w:t>
      </w:r>
      <w:r w:rsidR="00200803" w:rsidRPr="0025461F">
        <w:rPr>
          <w:sz w:val="20"/>
          <w:szCs w:val="20"/>
          <w:lang w:val="uk-UA"/>
        </w:rPr>
        <w:t xml:space="preserve"> </w:t>
      </w:r>
      <w:r w:rsidRPr="0025461F">
        <w:rPr>
          <w:sz w:val="20"/>
          <w:szCs w:val="20"/>
          <w:lang w:val="uk-UA"/>
        </w:rPr>
        <w:t>та розкрийте сутність цих змін. До яких заходів вдавався царат у боротьбі з українським суспільством? Охарактеризуйте правовий статус дворянства, в яке протягом другої половини ХVІІІ — першої половини ХІХ ст. оформилася козацька</w:t>
      </w:r>
      <w:r w:rsidR="00200803" w:rsidRPr="0025461F">
        <w:rPr>
          <w:sz w:val="20"/>
          <w:szCs w:val="20"/>
          <w:lang w:val="uk-UA"/>
        </w:rPr>
        <w:t xml:space="preserve"> </w:t>
      </w:r>
      <w:r w:rsidRPr="0025461F">
        <w:rPr>
          <w:sz w:val="20"/>
          <w:szCs w:val="20"/>
          <w:lang w:val="uk-UA"/>
        </w:rPr>
        <w:t>старшина й шляхта. Поясніть, поширенням яких загальноросійських актів на українські землі та якими актами</w:t>
      </w:r>
      <w:r w:rsidR="00200803" w:rsidRPr="0025461F">
        <w:rPr>
          <w:sz w:val="20"/>
          <w:szCs w:val="20"/>
          <w:lang w:val="uk-UA"/>
        </w:rPr>
        <w:t xml:space="preserve"> </w:t>
      </w:r>
      <w:r w:rsidRPr="0025461F">
        <w:rPr>
          <w:sz w:val="20"/>
          <w:szCs w:val="20"/>
          <w:lang w:val="uk-UA"/>
        </w:rPr>
        <w:t>царської влади, що прямо адресувалися панівній верстві України, відбувалося зрівняння у правах української старшини</w:t>
      </w:r>
      <w:r w:rsidR="00200803" w:rsidRPr="0025461F">
        <w:rPr>
          <w:sz w:val="20"/>
          <w:szCs w:val="20"/>
          <w:lang w:val="uk-UA"/>
        </w:rPr>
        <w:t xml:space="preserve"> </w:t>
      </w:r>
      <w:r w:rsidRPr="0025461F">
        <w:rPr>
          <w:sz w:val="20"/>
          <w:szCs w:val="20"/>
          <w:lang w:val="uk-UA"/>
        </w:rPr>
        <w:t>й шляхти з російським дворянством.</w:t>
      </w:r>
    </w:p>
    <w:p w:rsidR="00C4377B" w:rsidRPr="0025461F" w:rsidRDefault="00F614FA" w:rsidP="00F36A52">
      <w:pPr>
        <w:ind w:left="-1134" w:right="-426" w:firstLine="567"/>
        <w:jc w:val="both"/>
        <w:rPr>
          <w:sz w:val="20"/>
          <w:szCs w:val="20"/>
          <w:lang w:val="uk-UA"/>
        </w:rPr>
      </w:pPr>
      <w:r w:rsidRPr="0025461F">
        <w:rPr>
          <w:sz w:val="20"/>
          <w:szCs w:val="20"/>
          <w:lang w:val="uk-UA"/>
        </w:rPr>
        <w:tab/>
        <w:t xml:space="preserve"> 2.</w:t>
      </w:r>
      <w:r w:rsidRPr="0025461F">
        <w:rPr>
          <w:sz w:val="20"/>
          <w:szCs w:val="20"/>
          <w:lang w:val="uk-UA"/>
        </w:rPr>
        <w:tab/>
        <w:t xml:space="preserve"> Проаналізуйте процес виникнення та розвитку на українських землях буржуазії. Розкрийте соціальну базу формування буржуазного стану. З’ясуйте, які особливості мав процес</w:t>
      </w:r>
      <w:r w:rsidR="00200803" w:rsidRPr="0025461F">
        <w:rPr>
          <w:sz w:val="20"/>
          <w:szCs w:val="20"/>
          <w:lang w:val="uk-UA"/>
        </w:rPr>
        <w:t xml:space="preserve"> </w:t>
      </w:r>
      <w:r w:rsidRPr="0025461F">
        <w:rPr>
          <w:sz w:val="20"/>
          <w:szCs w:val="20"/>
          <w:lang w:val="uk-UA"/>
        </w:rPr>
        <w:t>формування буржуазії в Україні.</w:t>
      </w:r>
    </w:p>
    <w:sectPr w:rsidR="00C4377B" w:rsidRPr="002546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7F" w:rsidRDefault="005D417F" w:rsidP="007A2EA0">
      <w:r>
        <w:separator/>
      </w:r>
    </w:p>
  </w:endnote>
  <w:endnote w:type="continuationSeparator" w:id="0">
    <w:p w:rsidR="005D417F" w:rsidRDefault="005D417F" w:rsidP="007A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530867"/>
      <w:docPartObj>
        <w:docPartGallery w:val="Page Numbers (Bottom of Page)"/>
        <w:docPartUnique/>
      </w:docPartObj>
    </w:sdtPr>
    <w:sdtContent>
      <w:p w:rsidR="00EC220F" w:rsidRDefault="00EC22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1F">
          <w:rPr>
            <w:noProof/>
          </w:rPr>
          <w:t>1</w:t>
        </w:r>
        <w:r>
          <w:fldChar w:fldCharType="end"/>
        </w:r>
      </w:p>
    </w:sdtContent>
  </w:sdt>
  <w:p w:rsidR="00EC220F" w:rsidRDefault="00EC22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7F" w:rsidRDefault="005D417F" w:rsidP="007A2EA0">
      <w:r>
        <w:separator/>
      </w:r>
    </w:p>
  </w:footnote>
  <w:footnote w:type="continuationSeparator" w:id="0">
    <w:p w:rsidR="005D417F" w:rsidRDefault="005D417F" w:rsidP="007A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946"/>
    <w:multiLevelType w:val="hybridMultilevel"/>
    <w:tmpl w:val="9A24D09C"/>
    <w:lvl w:ilvl="0" w:tplc="AC92FD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7795176"/>
    <w:multiLevelType w:val="hybridMultilevel"/>
    <w:tmpl w:val="EF02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0"/>
    <w:rsid w:val="00127822"/>
    <w:rsid w:val="001825FB"/>
    <w:rsid w:val="001D287B"/>
    <w:rsid w:val="00200803"/>
    <w:rsid w:val="00246C26"/>
    <w:rsid w:val="0025461F"/>
    <w:rsid w:val="002E5703"/>
    <w:rsid w:val="002F79F9"/>
    <w:rsid w:val="0052096B"/>
    <w:rsid w:val="005D417F"/>
    <w:rsid w:val="007A2EA0"/>
    <w:rsid w:val="008D4688"/>
    <w:rsid w:val="009779AE"/>
    <w:rsid w:val="00993DAC"/>
    <w:rsid w:val="00B51556"/>
    <w:rsid w:val="00C27400"/>
    <w:rsid w:val="00C4377B"/>
    <w:rsid w:val="00E06C8F"/>
    <w:rsid w:val="00E13010"/>
    <w:rsid w:val="00EC220F"/>
    <w:rsid w:val="00F36A52"/>
    <w:rsid w:val="00F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List Paragraph"/>
    <w:basedOn w:val="a"/>
    <w:uiPriority w:val="34"/>
    <w:qFormat/>
    <w:rsid w:val="00C437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2E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A0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2E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A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List Paragraph"/>
    <w:basedOn w:val="a"/>
    <w:uiPriority w:val="34"/>
    <w:qFormat/>
    <w:rsid w:val="00C437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2E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A0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2E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A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24</Pages>
  <Words>11340</Words>
  <Characters>64638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2021-11-14T16:27:00Z</dcterms:created>
  <dcterms:modified xsi:type="dcterms:W3CDTF">2021-11-14T21:33:00Z</dcterms:modified>
</cp:coreProperties>
</file>