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2CDC" w14:textId="77777777" w:rsidR="005B1C55" w:rsidRPr="004F1AA7" w:rsidRDefault="005B1C55" w:rsidP="005B1C55">
      <w:pPr>
        <w:spacing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F1AA7">
        <w:rPr>
          <w:rFonts w:ascii="Times New Roman" w:hAnsi="Times New Roman"/>
          <w:b/>
          <w:sz w:val="32"/>
          <w:szCs w:val="32"/>
        </w:rPr>
        <w:t>Розділ 6. Формування стратегічного туристичного потенціалу країн світу та його раціональне використання</w:t>
      </w:r>
    </w:p>
    <w:p w14:paraId="13F3E73D" w14:textId="77777777" w:rsidR="005B1C55" w:rsidRPr="004F1AA7" w:rsidRDefault="005B1C55" w:rsidP="005B1C55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F1AA7">
        <w:rPr>
          <w:rFonts w:ascii="Times New Roman" w:hAnsi="Times New Roman"/>
          <w:b/>
          <w:sz w:val="30"/>
          <w:szCs w:val="30"/>
        </w:rPr>
        <w:t>6.1. Сутність та класифікація стратегічного туристичного потенціалу</w:t>
      </w:r>
    </w:p>
    <w:p w14:paraId="0EFAD79E" w14:textId="77777777" w:rsidR="005B1C55" w:rsidRPr="00856611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32"/>
        </w:rPr>
        <w:t>Виходячи із сутності поняття «стратегія», ми виділили три головних напрями стратегічного розвитку світового туризму:</w:t>
      </w:r>
    </w:p>
    <w:p w14:paraId="482E94AD" w14:textId="77777777" w:rsidR="005B1C55" w:rsidRDefault="005B1C55" w:rsidP="005B1C55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Формування, розширення та раціональне використання туристичного потенціалу</w:t>
      </w:r>
    </w:p>
    <w:p w14:paraId="3E0A873E" w14:textId="77777777" w:rsidR="005B1C55" w:rsidRDefault="005B1C55" w:rsidP="005B1C55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Стратегічні пріоритети розвитку індустрії світового туризму.</w:t>
      </w:r>
    </w:p>
    <w:p w14:paraId="34F3198F" w14:textId="77777777" w:rsidR="005B1C55" w:rsidRDefault="005B1C55" w:rsidP="005B1C55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Становлення світового ринку туристичних послуг.</w:t>
      </w:r>
    </w:p>
    <w:p w14:paraId="6D285A17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 цій лекції ми розглянемо перший стратегічний напрям розвитку світового туризму.</w:t>
      </w:r>
    </w:p>
    <w:p w14:paraId="401507B6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Що ми розуміємо під поняттям «стратегічний потенціал»? Кожна країна розвиває туризм на базі використання своїх туристичних ресурсів (природних, історичних, культурних). </w:t>
      </w:r>
    </w:p>
    <w:p w14:paraId="01D5A591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При цьому, як правило, використовуються різні види ресурсів, які можна поділити на групи за різними ознаками (старі та нові, багаті та бідні, вичерпні та невичерпні тощо).</w:t>
      </w:r>
    </w:p>
    <w:p w14:paraId="7C3D53FC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Слід зазначити, що не весь існуючий зараз в регіонах туристичний потенціал є стратегічним. Одні його види, зокрема природні будуть вичерпані (наприклад, мінеральні води, лікувальні грязі), другі – забруднені, треті (історико-культурні (замки, пам’ятники)) – зруйновані. Слід  також доповнити стратегічний потенціал туристичними об’єктами, які в перспективі будуть відкриті (нова печера, чи водоспад, нові пам’ятники чи храми). </w:t>
      </w:r>
    </w:p>
    <w:p w14:paraId="57CBE01C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При виділенні стратегічного потенціалу розвитку туризму ми повинні дати комплексну оцінку наявних туристичних ресурсів. Стратегічний потенціал туризму – це сукупність у конкретному регіоні таких видів туристичних ресурсів, які мають визначальний вплив на рівень розвитку і прибутковості туризму та туристичну привабливість регіону.</w:t>
      </w:r>
    </w:p>
    <w:p w14:paraId="436182CA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Для виявлення стратегічного туристичного потенціалу регіону необхідно:</w:t>
      </w:r>
    </w:p>
    <w:p w14:paraId="0EE35973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а) зробити компонентний аналіз всіх видів туристичних ресурсів: (природних, історичних, культурних та соціально-економічних). При цій оцінці необхідно: враховувати такі характеристики: вичерпність (чи невичерпність) даного ресурсу, його потужність, унікальність, транспортну досяжність, технічний стан пам’ятки, необхідність її реставрації чи капітального ремонту, історичну, художню і естетичну цінність;</w:t>
      </w:r>
    </w:p>
    <w:p w14:paraId="42EB50FE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б) дати комплексну оцінку всіх видів туристичних ресурсів, на основі якої дослідник відбере ресурси, які слід віднести до стратегічного потенціалу.</w:t>
      </w:r>
    </w:p>
    <w:p w14:paraId="588EED4C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  Для прогнозування стратегічного потенціалу необхідно здійснити його класифікацію: природно-ресурсний, історичний, архітектурний і культурний туристичний потенціал.</w:t>
      </w:r>
    </w:p>
    <w:p w14:paraId="7E327251" w14:textId="77777777" w:rsidR="005B1C55" w:rsidRPr="00A2741A" w:rsidRDefault="005B1C55" w:rsidP="005B1C55">
      <w:pPr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5661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</w:r>
      <w:r w:rsidRPr="00856611">
        <w:rPr>
          <w:rFonts w:ascii="Times New Roman" w:hAnsi="Times New Roman"/>
          <w:sz w:val="30"/>
          <w:szCs w:val="30"/>
        </w:rPr>
        <w:t xml:space="preserve"> </w:t>
      </w:r>
      <w:r w:rsidRPr="00A2741A">
        <w:rPr>
          <w:rFonts w:ascii="Times New Roman" w:hAnsi="Times New Roman"/>
          <w:b/>
          <w:sz w:val="30"/>
          <w:szCs w:val="30"/>
        </w:rPr>
        <w:t>6.2. Стратегічний природно-ресурсний туристичний потенціал</w:t>
      </w:r>
    </w:p>
    <w:p w14:paraId="70589B56" w14:textId="77777777" w:rsidR="005B1C55" w:rsidRPr="00856611" w:rsidRDefault="005B1C55" w:rsidP="005B1C55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32"/>
        </w:rPr>
        <w:t xml:space="preserve"> При розробці стратегії розвитку туризму в регіонах світу на довгострокову перспективу необхідно перш за все спиратися на існуючий в кожному регіоні туристичний потенціал, і, головним чином, на природно-ресурсний, який визначатиме у майбутньому спеціалізацію та рівень розвитку туризму в регіоні. Слід враховувати, що не всі компоненти існуючого природно-ресурсного потенціалу будуть віднесені до стратегічного потенціалу. До останнього потрібно додатково включити нові види та компоненти природного середовища, які в перспективі матимуть туристичне значення.</w:t>
      </w:r>
    </w:p>
    <w:p w14:paraId="124C33A5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</w:t>
      </w:r>
      <w:r>
        <w:rPr>
          <w:rFonts w:ascii="Times New Roman" w:hAnsi="Times New Roman"/>
          <w:sz w:val="28"/>
          <w:szCs w:val="32"/>
        </w:rPr>
        <w:tab/>
        <w:t>Серед компонентів природного середовища перш за все потрібно розглянути такий важливий як географічне положення.</w:t>
      </w:r>
    </w:p>
    <w:p w14:paraId="10660F18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ab/>
        <w:t xml:space="preserve"> </w:t>
      </w:r>
      <w:r w:rsidRPr="00A2741A">
        <w:rPr>
          <w:rFonts w:ascii="Times New Roman" w:hAnsi="Times New Roman"/>
          <w:b/>
          <w:sz w:val="28"/>
          <w:szCs w:val="32"/>
        </w:rPr>
        <w:t>Географічне положення</w:t>
      </w:r>
      <w:r>
        <w:rPr>
          <w:rFonts w:ascii="Times New Roman" w:hAnsi="Times New Roman"/>
          <w:sz w:val="28"/>
          <w:szCs w:val="32"/>
        </w:rPr>
        <w:t xml:space="preserve"> – це розміщення  території країни, чи регіону відносно інших територій, країн, акваторій. Важливим його видом є фізико-географічне положення  - це відношення країн та регіонів до природних об’єктів (материків, океанів, морів, річок).</w:t>
      </w:r>
    </w:p>
    <w:p w14:paraId="365DD081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</w:t>
      </w:r>
      <w:r>
        <w:rPr>
          <w:rFonts w:ascii="Times New Roman" w:hAnsi="Times New Roman"/>
          <w:sz w:val="28"/>
          <w:szCs w:val="32"/>
        </w:rPr>
        <w:tab/>
        <w:t>Країни і регіони, розташовані у субтропічній та тропічній кліматичних зонах, на узбережжі океанів та морів, досягли високого розвитку туризму завдяки сприятливому географічному положенню. І на майбутнє головним ресурсом для них буде водний і пляжний туризм (Іспанія, Італія, Греція).</w:t>
      </w:r>
    </w:p>
    <w:p w14:paraId="4814B4F6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</w:t>
      </w:r>
      <w:r>
        <w:rPr>
          <w:rFonts w:ascii="Times New Roman" w:hAnsi="Times New Roman"/>
          <w:sz w:val="28"/>
          <w:szCs w:val="32"/>
        </w:rPr>
        <w:tab/>
        <w:t>Такими ж сприятливими для розвитку туризму є острівні країни та регіони завдяки їх географічному положенню. Багамські, Канарські, Сейшельські та Мальдівські острови стали туристичними районами світового значення саме через розташування їх в Атлантичному та Індійському океанах. Ці види туризму будуть для них пріоритетними і у перспективі .</w:t>
      </w:r>
    </w:p>
    <w:p w14:paraId="5D6F21E0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ab/>
        <w:t xml:space="preserve"> При аналізі формування стратегічного природно-ресурсного туристичного потенціалу регіонів світу необхідно спочатку визначити стратегічні пріоритети використання кожного компонента природи, а потім зробити комплексну їх оцінку.</w:t>
      </w:r>
    </w:p>
    <w:p w14:paraId="0B73666B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</w:t>
      </w:r>
      <w:r>
        <w:rPr>
          <w:rFonts w:ascii="Times New Roman" w:hAnsi="Times New Roman"/>
          <w:sz w:val="28"/>
          <w:szCs w:val="32"/>
        </w:rPr>
        <w:tab/>
        <w:t xml:space="preserve">Важливим компонентом природного середовища є </w:t>
      </w:r>
      <w:r w:rsidRPr="00A2741A">
        <w:rPr>
          <w:rFonts w:ascii="Times New Roman" w:hAnsi="Times New Roman"/>
          <w:b/>
          <w:sz w:val="28"/>
          <w:szCs w:val="32"/>
        </w:rPr>
        <w:t>рельєф</w:t>
      </w:r>
      <w:r>
        <w:rPr>
          <w:rFonts w:ascii="Times New Roman" w:hAnsi="Times New Roman"/>
          <w:sz w:val="28"/>
          <w:szCs w:val="32"/>
        </w:rPr>
        <w:t xml:space="preserve"> земної поверхні. Головними структурними елементами рельєфу є рівнини та гори. На рівнинах найбільш сприятливі передумови для будівництва туристичних комплексів та центрів, створення туристичної інфраструктури. Це з точки зору власників туристичних об’єктів,чи будівельників, але для туристів одноманітна плоска рівнина є непривабливою.  Туристів завжди приваблюють гори.</w:t>
      </w:r>
    </w:p>
    <w:p w14:paraId="652CDAC1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 </w:t>
      </w:r>
      <w:r>
        <w:rPr>
          <w:rFonts w:ascii="Times New Roman" w:hAnsi="Times New Roman"/>
          <w:sz w:val="28"/>
          <w:szCs w:val="32"/>
        </w:rPr>
        <w:tab/>
        <w:t>Гірські туристичні регіони різноманітні в залежності від висоти гір та наявності в них туристичних об’єктів,  У середньовисотних горах (Карпатські, Дінарські, Уральські) значний розвиток одержали пішохідний та автотуризм, відвідування водоспадів, печер, скель. Ці види туризму прогнозуються й на перспективу.</w:t>
      </w:r>
    </w:p>
    <w:p w14:paraId="04D10DAF" w14:textId="77777777" w:rsidR="005B1C55" w:rsidRDefault="005B1C55" w:rsidP="005B1C55">
      <w:pPr>
        <w:spacing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Іншу стратегію розвитку мають високогірні туристичні регіони (Альпійський, Кавказький, Гімалайський), в яких природний потенціал включає сходження на високі гори, або милування  засніженими вершинами найвищих гір, відвідування високих водоспадів (Ігуасу, Вікторія), пішохідні походи гірськими долинами, альпінізм, зимовий гірськолижний туризм , відвідування льодовиків.</w:t>
      </w:r>
    </w:p>
    <w:p w14:paraId="6306B7CE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ab/>
        <w:t>Серед високогірних туристичних регіонів з великою кількістю потухлих та діючих вулканів (гори Центральної Америки, Анди, Індонезії). У пошуках екстремального туризму туристи піднімаються в гори, щоб спостерігати виверження вулканів. Низка високих потужних вулканів Мексики, чи Індонезії приваблює туристів своєю величчю, неповторністю та чарівністю.</w:t>
      </w:r>
    </w:p>
    <w:p w14:paraId="13C653BF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ab/>
        <w:t>Серед унікальних природних об’єктів високогірних регіонів, які завжди приваблюватимуть туристів – романтиків, слід назвати глибокі каньйони в долинах гірських річок (як Гранд - Каньйон в горах Кордільєри, США на р. Колорадо), чудові гейзери (Великий Є</w:t>
      </w:r>
      <w:r w:rsidRPr="00AF280B">
        <w:rPr>
          <w:rFonts w:ascii="Times New Roman" w:hAnsi="Times New Roman"/>
          <w:sz w:val="28"/>
          <w:szCs w:val="32"/>
        </w:rPr>
        <w:t>ллоустонський</w:t>
      </w:r>
      <w:r>
        <w:rPr>
          <w:rFonts w:ascii="Times New Roman" w:hAnsi="Times New Roman"/>
          <w:sz w:val="28"/>
          <w:szCs w:val="32"/>
        </w:rPr>
        <w:t xml:space="preserve"> парк у США з долиною гейзерів) та унікальні останки гірських скель, розкиданих в долинах (Айрес-Рок в національному парку Улуру, висотою 348м, Австралія) , голова Сфінкса в Румунії.</w:t>
      </w:r>
    </w:p>
    <w:p w14:paraId="3A878E2B" w14:textId="77777777" w:rsidR="005B1C55" w:rsidRDefault="005B1C55" w:rsidP="005B1C55">
      <w:pPr>
        <w:spacing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 w:rsidRPr="00A2741A">
        <w:rPr>
          <w:rFonts w:ascii="Times New Roman" w:hAnsi="Times New Roman"/>
          <w:b/>
          <w:sz w:val="28"/>
          <w:szCs w:val="32"/>
        </w:rPr>
        <w:t>Водні ресурси</w:t>
      </w:r>
      <w:r>
        <w:rPr>
          <w:rFonts w:ascii="Times New Roman" w:hAnsi="Times New Roman"/>
          <w:sz w:val="28"/>
          <w:szCs w:val="32"/>
        </w:rPr>
        <w:t xml:space="preserve"> широко використовуються для туристичного розвитку регіонів світу.  Води океанів і морів субарктичних та помірних широт використовуються для плавання туристів на кораблях з метою оглянути льодовик чи айсберг, побачити морських тварин ( китів, морських котиків, пінгвінів, дельфінів). </w:t>
      </w:r>
    </w:p>
    <w:p w14:paraId="7D65E1E8" w14:textId="77777777" w:rsidR="005B1C55" w:rsidRDefault="005B1C55" w:rsidP="005B1C55">
      <w:pPr>
        <w:spacing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 субтропічних та тропічних зонах води океанів та морів в туристичних регіонах використовуються для купання, занять водними видами спорту (серфінг, рафтинг, дайвінг), ознайомлення з підводним рослинним і тваринним світом (акванавти).</w:t>
      </w:r>
    </w:p>
    <w:p w14:paraId="48987CC3" w14:textId="77777777" w:rsidR="005B1C55" w:rsidRDefault="005B1C55" w:rsidP="005B1C55">
      <w:pPr>
        <w:spacing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Важливу роль в розвитку туризму відіграють великі судноплавні річки та великі озера, на берегах яких розташовані туристичні регіони. Рейн і Дунай, Хуансе і Янцзи, Інд і Ганг, Амазонка, Місісіпі з Міссурі, Великі озера Америки сформували особливі туристичні регіони, в яких водний туризм займатиме в майбутньому пріоритетне значення.</w:t>
      </w:r>
    </w:p>
    <w:p w14:paraId="1CF72BDE" w14:textId="77777777" w:rsidR="005B1C55" w:rsidRDefault="005B1C55" w:rsidP="005B1C55">
      <w:pPr>
        <w:spacing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Нарешті, останню групу складають туристичні регіони, в яких головним ресурсом є потужні джерела цілющих мінеральних вод. Це район Кавказьких мінеральних вод, район Кутаїсі – (Цхалтуба, Боржомі), українське Закарпаття </w:t>
      </w:r>
      <w:r>
        <w:rPr>
          <w:rFonts w:ascii="Times New Roman" w:hAnsi="Times New Roman"/>
          <w:sz w:val="28"/>
          <w:szCs w:val="32"/>
        </w:rPr>
        <w:lastRenderedPageBreak/>
        <w:t>(Поляна, Синяк), чеські курорти (Карлови Вари, Маріанське – Лазнє), німецькі курорти Баден – Баден, – Вісбаден).</w:t>
      </w:r>
      <w:r>
        <w:rPr>
          <w:rFonts w:ascii="Times New Roman" w:hAnsi="Times New Roman"/>
          <w:sz w:val="28"/>
          <w:szCs w:val="32"/>
        </w:rPr>
        <w:tab/>
      </w:r>
    </w:p>
    <w:p w14:paraId="515AB41F" w14:textId="77777777" w:rsidR="005B1C55" w:rsidRDefault="005B1C55" w:rsidP="005B1C55">
      <w:pPr>
        <w:spacing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 w:rsidRPr="00A2741A">
        <w:rPr>
          <w:rFonts w:ascii="Times New Roman" w:hAnsi="Times New Roman"/>
          <w:b/>
          <w:sz w:val="28"/>
          <w:szCs w:val="32"/>
        </w:rPr>
        <w:t>Ресурси рослинного і тваринного світу</w:t>
      </w:r>
      <w:r>
        <w:rPr>
          <w:rFonts w:ascii="Times New Roman" w:hAnsi="Times New Roman"/>
          <w:sz w:val="28"/>
          <w:szCs w:val="32"/>
        </w:rPr>
        <w:t xml:space="preserve">. У майбутньому стратегічним потенціалом розвитку туризму будуть негусті прохідні ліси (сибірська тайга, джунглі Амазонії чи Південно-Східної Азії), природні заповідники та національні природні парки, в яких створена соціальна і транспортна інфраструктура. Як правило, на цих територіях,  що знаходяться під обороною, окрім унікальних та ендемічних порід дерев (евкаліпт, хлібне дерево, секвоя, пальми) туристи знайомляться й із рідкісними видами ссавців та плазунів. </w:t>
      </w:r>
    </w:p>
    <w:p w14:paraId="1FBCE640" w14:textId="77777777" w:rsidR="005B1C55" w:rsidRDefault="005B1C55" w:rsidP="005B1C55">
      <w:pPr>
        <w:spacing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Більш привабливими для туристів є не джунглі, а савани з багатою фауною.</w:t>
      </w:r>
    </w:p>
    <w:p w14:paraId="2CD9E8B0" w14:textId="77777777" w:rsidR="005B1C55" w:rsidRDefault="005B1C55" w:rsidP="005B1C55">
      <w:pPr>
        <w:spacing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Стратегічними пріоритетами розвитку туризму, наприклад, в Індії буде катання туристів на слонах, різні шоу з крокодилами, або зміями, в Таїланді – петушині бої. В Іспанії – бій биків (Корида), в Об’єднаних Арабських Еміратах та Єгипті – катання туристів на верблюдах, в Аргентинській пампі (родео-приручення диких коней). Окремої уваги заслуговує Африка з її багатим і унікальним тваринним світом. Все більш популярними стають авто-сафарі по африканській саванні, де туристи спостерігають за левами, леопардами, антилопами, жирафами, бегемотами, крокодилами, фламінго, слонами, мавпами, папугами. Унікальність природи Австралії в тому, що лише тут турист може побачити сумчатих (кенгуру, мурахоїд, диявол). </w:t>
      </w:r>
    </w:p>
    <w:p w14:paraId="3EC06DB2" w14:textId="77777777" w:rsidR="005B1C55" w:rsidRDefault="005B1C55" w:rsidP="005B1C55">
      <w:pPr>
        <w:spacing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Туристам, які живуть у зоні континентального клімату, дивним виявиться рослинність субтропіків та тропіків. Скрізь в цих регіонах він побачить екзотичні дерева: динне та хлібне дерева, бананові та бамбукові зарості, кокосові та фінікові пальми, прибережні мангрові ліси, баобаби саван, евкаліпти Австралії, чи секвої Америки.</w:t>
      </w:r>
    </w:p>
    <w:p w14:paraId="773D239F" w14:textId="77777777" w:rsidR="005B1C55" w:rsidRDefault="005B1C55" w:rsidP="005B1C55">
      <w:pPr>
        <w:spacing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Унікальність субтропічного і тропічного ландшафтів є стратегічним напрямом розвитку туризму регіонів розташованих, у цих природно-географічних зонах світу.</w:t>
      </w:r>
    </w:p>
    <w:p w14:paraId="7F8C826B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>
        <w:rPr>
          <w:rFonts w:ascii="Times New Roman" w:hAnsi="Times New Roman"/>
          <w:sz w:val="28"/>
          <w:szCs w:val="32"/>
        </w:rPr>
        <w:tab/>
      </w:r>
    </w:p>
    <w:p w14:paraId="4C744638" w14:textId="77777777" w:rsidR="005B1C55" w:rsidRPr="006A2806" w:rsidRDefault="005B1C55" w:rsidP="005B1C55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32"/>
        </w:rPr>
        <w:br w:type="page"/>
      </w:r>
      <w:r w:rsidRPr="006A2806">
        <w:rPr>
          <w:rFonts w:ascii="Times New Roman" w:hAnsi="Times New Roman"/>
          <w:b/>
          <w:sz w:val="30"/>
          <w:szCs w:val="30"/>
        </w:rPr>
        <w:lastRenderedPageBreak/>
        <w:t>6.3. Стратегічний історичний туристичний потенціал</w:t>
      </w:r>
    </w:p>
    <w:p w14:paraId="23B6BC38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До стратегічного історичного потенціалу розвитку туризму регіонів світу ми відносимо численні пам’ятки історії, які поділяються за туристичним значенням, хронологією та історичними подіями.</w:t>
      </w:r>
    </w:p>
    <w:p w14:paraId="345F7D12" w14:textId="77777777" w:rsidR="005B1C55" w:rsidRDefault="005B1C55" w:rsidP="005B1C55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До першої групи цих пам’яток слід віднести:</w:t>
      </w:r>
    </w:p>
    <w:p w14:paraId="4E4DF561" w14:textId="77777777" w:rsidR="005B1C55" w:rsidRDefault="005B1C55" w:rsidP="005B1C55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археологічні пам’ятки, які експонуються в археологічних музеях, винайдені під час археологічних розкопок: артефакти (первісні знаряддя праці, керамічні побутові предмети тощо);</w:t>
      </w:r>
    </w:p>
    <w:p w14:paraId="1FCB5BEA" w14:textId="77777777" w:rsidR="005B1C55" w:rsidRDefault="005B1C55" w:rsidP="005B1C55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розкопані руїни стародавніх міст і селищ. Вони будуть доповнюватися і зберігатися для майбутніх поколінь.</w:t>
      </w:r>
    </w:p>
    <w:p w14:paraId="5791D308" w14:textId="77777777" w:rsidR="005B1C55" w:rsidRDefault="005B1C55" w:rsidP="005B1C55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Другу групу становлять історичні пам’ятки, створені людьми, або збережені з минулого, які відображають певні історичні події, що відбулися в даній країні, чи регіоні. </w:t>
      </w:r>
    </w:p>
    <w:p w14:paraId="1059CE7F" w14:textId="77777777" w:rsidR="005B1C55" w:rsidRPr="006A2806" w:rsidRDefault="005B1C55" w:rsidP="005B1C55">
      <w:pPr>
        <w:pStyle w:val="a3"/>
        <w:spacing w:after="20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2806">
        <w:rPr>
          <w:rFonts w:ascii="Times New Roman" w:hAnsi="Times New Roman"/>
          <w:sz w:val="28"/>
          <w:szCs w:val="28"/>
        </w:rPr>
        <w:t xml:space="preserve">Покажемо на прикладі Польщі чотири різних історичних пам’яток, в яких по-різному увічнилися певні періоди та події в історії країни. На захід від Варшави розташоване відновлене поселення давньослов’янського племені біскупів, яке називається Біскупське городище. Це дерев’яні хати обнесені високим частоколом із загострених стовпів, який був оточений глибоким ровом з водою. </w:t>
      </w:r>
    </w:p>
    <w:p w14:paraId="6053A9E3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Неподалік від городища створено меморіальний комплекс на місці Грюнвальдської битви у 1410р., в якій польське військо перемогло військо тевтонського ордену хрестоносців. Комплекс включає музей, обеліск рицарів, купу списів та викладену з каменів схему розташування військ перед боєм.</w:t>
      </w:r>
    </w:p>
    <w:p w14:paraId="04A95BCF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 Гданську на балтійському узбережжі відкрито пам’ятник героям Вестерплатте – польським прикордонникам , які перші захищали польську землю від вторгнення німецько – фашистських загарбників і всі загинули.</w:t>
      </w:r>
    </w:p>
    <w:p w14:paraId="7033CEB7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Освенцимі створено меморіальний комплекс на місці фашистського концтабору, в якому мільйони людей загинули.</w:t>
      </w:r>
    </w:p>
    <w:p w14:paraId="0E8E3D5E" w14:textId="77777777" w:rsidR="005B1C55" w:rsidRDefault="005B1C55" w:rsidP="005B1C55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Пам’ятники видатним історичним та політичним діячам (королям, царям, генералам).</w:t>
      </w:r>
    </w:p>
    <w:p w14:paraId="01D4EE6F" w14:textId="77777777" w:rsidR="005B1C55" w:rsidRPr="006A2806" w:rsidRDefault="005B1C55" w:rsidP="005B1C55">
      <w:pPr>
        <w:spacing w:line="240" w:lineRule="auto"/>
        <w:ind w:left="360" w:firstLine="348"/>
        <w:jc w:val="center"/>
        <w:rPr>
          <w:rFonts w:ascii="Times New Roman" w:hAnsi="Times New Roman"/>
          <w:b/>
          <w:sz w:val="30"/>
          <w:szCs w:val="30"/>
        </w:rPr>
      </w:pPr>
      <w:r w:rsidRPr="006A2806">
        <w:rPr>
          <w:rFonts w:ascii="Times New Roman" w:hAnsi="Times New Roman"/>
          <w:b/>
          <w:sz w:val="30"/>
          <w:szCs w:val="30"/>
        </w:rPr>
        <w:t>6.4. Стратегічний архітектурний туристичний потенціал</w:t>
      </w:r>
    </w:p>
    <w:p w14:paraId="60CBBD0A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ab/>
        <w:t xml:space="preserve"> До складу стратегічного архітектурного туристичного потенціалу ми відносимо 5 груп пам’яток:</w:t>
      </w:r>
    </w:p>
    <w:p w14:paraId="032002A1" w14:textId="77777777" w:rsidR="005B1C55" w:rsidRPr="006A2806" w:rsidRDefault="005B1C55" w:rsidP="005B1C55">
      <w:pPr>
        <w:pStyle w:val="a3"/>
        <w:numPr>
          <w:ilvl w:val="0"/>
          <w:numId w:val="5"/>
        </w:numPr>
        <w:tabs>
          <w:tab w:val="clear" w:pos="1068"/>
          <w:tab w:val="num" w:pos="0"/>
        </w:tabs>
        <w:spacing w:after="200" w:line="240" w:lineRule="auto"/>
        <w:ind w:left="180" w:firstLine="12"/>
        <w:jc w:val="both"/>
        <w:rPr>
          <w:rFonts w:ascii="Times New Roman" w:hAnsi="Times New Roman"/>
          <w:sz w:val="28"/>
          <w:szCs w:val="28"/>
        </w:rPr>
      </w:pPr>
      <w:r w:rsidRPr="006A2806">
        <w:rPr>
          <w:rFonts w:ascii="Times New Roman" w:hAnsi="Times New Roman"/>
          <w:sz w:val="28"/>
          <w:szCs w:val="28"/>
        </w:rPr>
        <w:t xml:space="preserve">Пам’ятки оборонної та палацової архітектури. В Європі найбільш відомі три регіони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6A2806">
        <w:rPr>
          <w:rFonts w:ascii="Times New Roman" w:hAnsi="Times New Roman"/>
          <w:sz w:val="28"/>
          <w:szCs w:val="28"/>
        </w:rPr>
        <w:t>такими пам’ятками: замки Чехії, замки Луари та замки Баварії. Найбільш величні і красиві замки Баварії</w:t>
      </w:r>
      <w:r>
        <w:rPr>
          <w:rFonts w:ascii="Times New Roman" w:hAnsi="Times New Roman"/>
          <w:sz w:val="28"/>
          <w:szCs w:val="28"/>
        </w:rPr>
        <w:t>, серед яких перлиною є замок Но</w:t>
      </w:r>
      <w:r w:rsidRPr="006A2806">
        <w:rPr>
          <w:rFonts w:ascii="Times New Roman" w:hAnsi="Times New Roman"/>
          <w:sz w:val="28"/>
          <w:szCs w:val="28"/>
        </w:rPr>
        <w:t>йшванштайн  ( в перекладі «Нова лебедина скеля»), збудований баварським королем Людвигом ІІ.</w:t>
      </w:r>
    </w:p>
    <w:p w14:paraId="7E11845F" w14:textId="77777777" w:rsidR="005B1C55" w:rsidRDefault="005B1C55" w:rsidP="005B1C55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  </w:t>
      </w:r>
      <w:r>
        <w:rPr>
          <w:rFonts w:ascii="Times New Roman" w:hAnsi="Times New Roman"/>
          <w:sz w:val="28"/>
          <w:szCs w:val="32"/>
        </w:rPr>
        <w:tab/>
        <w:t>Серед палаців чудову архітектуру мають Букінгемський палац у Лондоні, Луврський палац у Парижі, Зимовий палац у Санкт-Петербурзі, палац Бельведер у Відні.</w:t>
      </w:r>
    </w:p>
    <w:p w14:paraId="01101EF6" w14:textId="77777777" w:rsidR="005B1C55" w:rsidRPr="006A2806" w:rsidRDefault="005B1C55" w:rsidP="005B1C55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6A2806">
        <w:rPr>
          <w:rFonts w:ascii="Times New Roman" w:hAnsi="Times New Roman"/>
          <w:sz w:val="28"/>
          <w:szCs w:val="28"/>
        </w:rPr>
        <w:t>Пам’ятки театральної архітектури.  Шедеврами архітектури</w:t>
      </w:r>
      <w:r>
        <w:rPr>
          <w:rFonts w:ascii="Times New Roman" w:hAnsi="Times New Roman"/>
          <w:sz w:val="28"/>
          <w:szCs w:val="28"/>
        </w:rPr>
        <w:t xml:space="preserve"> є</w:t>
      </w:r>
      <w:r w:rsidRPr="006A2806">
        <w:rPr>
          <w:rFonts w:ascii="Times New Roman" w:hAnsi="Times New Roman"/>
          <w:sz w:val="28"/>
          <w:szCs w:val="28"/>
        </w:rPr>
        <w:t xml:space="preserve"> будинк</w:t>
      </w:r>
      <w:r>
        <w:rPr>
          <w:rFonts w:ascii="Times New Roman" w:hAnsi="Times New Roman"/>
          <w:sz w:val="28"/>
          <w:szCs w:val="28"/>
        </w:rPr>
        <w:t>и оперних театрів (</w:t>
      </w:r>
      <w:r w:rsidRPr="006A2806">
        <w:rPr>
          <w:rFonts w:ascii="Times New Roman" w:hAnsi="Times New Roman"/>
          <w:sz w:val="28"/>
          <w:szCs w:val="28"/>
        </w:rPr>
        <w:t>Одеський оперний, оперні театри у Мілані, Парижі (</w:t>
      </w:r>
      <w:r w:rsidRPr="006A2806">
        <w:rPr>
          <w:rFonts w:ascii="Times New Roman" w:hAnsi="Times New Roman"/>
          <w:sz w:val="28"/>
          <w:szCs w:val="28"/>
          <w:lang w:val="en-US"/>
        </w:rPr>
        <w:t>grand</w:t>
      </w:r>
      <w:r w:rsidRPr="006A2806">
        <w:rPr>
          <w:rFonts w:ascii="Times New Roman" w:hAnsi="Times New Roman"/>
          <w:sz w:val="28"/>
          <w:szCs w:val="28"/>
        </w:rPr>
        <w:t xml:space="preserve"> </w:t>
      </w:r>
      <w:r w:rsidRPr="006A2806">
        <w:rPr>
          <w:rFonts w:ascii="Times New Roman" w:hAnsi="Times New Roman"/>
          <w:sz w:val="28"/>
          <w:szCs w:val="28"/>
          <w:lang w:val="en-US"/>
        </w:rPr>
        <w:t>opera</w:t>
      </w:r>
      <w:r w:rsidRPr="006A2806">
        <w:rPr>
          <w:rFonts w:ascii="Times New Roman" w:hAnsi="Times New Roman"/>
          <w:sz w:val="28"/>
          <w:szCs w:val="28"/>
        </w:rPr>
        <w:t>), оригінальної архітектури  у стилі модерн сіднейська опера</w:t>
      </w:r>
      <w:r>
        <w:rPr>
          <w:rFonts w:ascii="Times New Roman" w:hAnsi="Times New Roman"/>
          <w:sz w:val="28"/>
          <w:szCs w:val="28"/>
        </w:rPr>
        <w:t>)</w:t>
      </w:r>
      <w:r w:rsidRPr="006A2806">
        <w:rPr>
          <w:rFonts w:ascii="Times New Roman" w:hAnsi="Times New Roman"/>
          <w:sz w:val="28"/>
          <w:szCs w:val="28"/>
        </w:rPr>
        <w:t>.</w:t>
      </w:r>
    </w:p>
    <w:p w14:paraId="628083E1" w14:textId="77777777" w:rsidR="005B1C55" w:rsidRPr="006A2806" w:rsidRDefault="005B1C55" w:rsidP="005B1C55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6A2806">
        <w:rPr>
          <w:rFonts w:ascii="Times New Roman" w:hAnsi="Times New Roman"/>
          <w:sz w:val="28"/>
          <w:szCs w:val="28"/>
        </w:rPr>
        <w:t>Пам’ятки спортивної архітектури. Великий спорт увійшов у сучасне суспільство як невід’ємна складова його життєдіяльності. Для його розвитку створена потужна матеріальна база. У місцях проведення літніх та зимових олімпійських ігор створені олімпійські містечка у стилі модерн, чемпіонатів світу та Європи з футболу – стадіон</w:t>
      </w:r>
      <w:r>
        <w:rPr>
          <w:rFonts w:ascii="Times New Roman" w:hAnsi="Times New Roman"/>
          <w:sz w:val="28"/>
          <w:szCs w:val="28"/>
        </w:rPr>
        <w:t>и</w:t>
      </w:r>
      <w:r w:rsidRPr="006A2806">
        <w:rPr>
          <w:rFonts w:ascii="Times New Roman" w:hAnsi="Times New Roman"/>
          <w:sz w:val="28"/>
          <w:szCs w:val="28"/>
        </w:rPr>
        <w:t>, що вражають архітектурною структурою їх</w:t>
      </w:r>
      <w:r w:rsidRPr="00A52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2806">
        <w:rPr>
          <w:rFonts w:ascii="Times New Roman" w:hAnsi="Times New Roman"/>
          <w:sz w:val="28"/>
          <w:szCs w:val="28"/>
        </w:rPr>
        <w:t>Донбас – арена</w:t>
      </w:r>
      <w:r>
        <w:rPr>
          <w:rFonts w:ascii="Times New Roman" w:hAnsi="Times New Roman"/>
          <w:sz w:val="28"/>
          <w:szCs w:val="28"/>
        </w:rPr>
        <w:t xml:space="preserve">» в </w:t>
      </w:r>
      <w:r w:rsidRPr="006A2806">
        <w:rPr>
          <w:rFonts w:ascii="Times New Roman" w:hAnsi="Times New Roman"/>
          <w:sz w:val="28"/>
          <w:szCs w:val="28"/>
        </w:rPr>
        <w:t>Донецьку.</w:t>
      </w:r>
    </w:p>
    <w:p w14:paraId="775037A3" w14:textId="77777777" w:rsidR="005B1C55" w:rsidRDefault="005B1C55" w:rsidP="005B1C55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Пам’ятки народної архітектури та побуту зосереджені у спеціальних музеях, створених у багатьох країнах Європи, Азії, Африки і Америки.</w:t>
      </w:r>
    </w:p>
    <w:p w14:paraId="5B7358E8" w14:textId="77777777" w:rsidR="005B1C55" w:rsidRDefault="005B1C55" w:rsidP="005B1C55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Пам’ятки культової архітектури пов’язані з географією світових та національних релігій. Найбільш поширені у світі пам’ятки християнства, представленого двома гілками – православне і католицьке, а також греко – католицьке.  Серед православних і греко – католицьких храмів (собори, церкви, лаври,  монастирі) є шедеври культової архітектури.</w:t>
      </w:r>
    </w:p>
    <w:p w14:paraId="73269D50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Це Михайлівський собор і Андріївська церква у Києві, Собор у Кельні, собор св. Петра у Ватикані.</w:t>
      </w:r>
    </w:p>
    <w:p w14:paraId="2B6DE885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Мусульманські мечеті  в арабських країнах, буддійські пагоди і ступи в Азії, іудаїстські – синагоги, індуїстські – храми.</w:t>
      </w:r>
    </w:p>
    <w:p w14:paraId="327E03DE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Всі ці пам’ятки культової архітектури становлять невід’ємну частину стратегічного туристичного потенціалу   світу.</w:t>
      </w:r>
    </w:p>
    <w:p w14:paraId="2767356A" w14:textId="77777777" w:rsidR="005B1C55" w:rsidRPr="00A52002" w:rsidRDefault="005B1C55" w:rsidP="005B1C55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52002">
        <w:rPr>
          <w:rFonts w:ascii="Times New Roman" w:hAnsi="Times New Roman"/>
          <w:b/>
          <w:sz w:val="30"/>
          <w:szCs w:val="30"/>
        </w:rPr>
        <w:t>6.5. Стратегічний культурний туристичний потенціал</w:t>
      </w:r>
    </w:p>
    <w:p w14:paraId="3D78EE36" w14:textId="77777777" w:rsidR="005B1C55" w:rsidRDefault="005B1C55" w:rsidP="005B1C55">
      <w:pPr>
        <w:spacing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До стратегічного культурного потенціалу розвитку туризму регіонів світу ми відносимо:</w:t>
      </w:r>
    </w:p>
    <w:p w14:paraId="63576B20" w14:textId="77777777" w:rsidR="005B1C55" w:rsidRDefault="005B1C55" w:rsidP="005B1C55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Меморіальні будинки – музеї, в яких народилися і жили видатні національні діячі літератури, культури та мистецтва. В Іспанії, поблизу Барселони в с. Фігейрос створено театр-музей видатного художника, засновника сюрреалізму Сальвадора Далі на його малій батьківщині. У Бонні – будинок – музей видатного композитора Л. Бетховена. У Зальцбургу – будинок – музей композитора В. Моцарта. </w:t>
      </w:r>
    </w:p>
    <w:p w14:paraId="2BB59ED7" w14:textId="77777777" w:rsidR="005B1C55" w:rsidRPr="00A52002" w:rsidRDefault="005B1C55" w:rsidP="005B1C55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A52002">
        <w:rPr>
          <w:rFonts w:ascii="Times New Roman" w:hAnsi="Times New Roman"/>
          <w:sz w:val="28"/>
          <w:szCs w:val="28"/>
        </w:rPr>
        <w:t xml:space="preserve">Пам’ятники видатних діячів літератури, культури і мистецтва. Так, пам’ятник композитора  Ф.Шопена </w:t>
      </w:r>
      <w:r>
        <w:rPr>
          <w:rFonts w:ascii="Times New Roman" w:hAnsi="Times New Roman"/>
          <w:sz w:val="28"/>
          <w:szCs w:val="28"/>
        </w:rPr>
        <w:t xml:space="preserve">є </w:t>
      </w:r>
      <w:r w:rsidRPr="00A52002">
        <w:rPr>
          <w:rFonts w:ascii="Times New Roman" w:hAnsi="Times New Roman"/>
          <w:sz w:val="28"/>
          <w:szCs w:val="28"/>
        </w:rPr>
        <w:t>у Варшаві,  Х. Колумба  - у Генуї, Барселоні та Мадриді,  Х. Анедрсен – у Копенгагені.</w:t>
      </w:r>
    </w:p>
    <w:p w14:paraId="719B6D60" w14:textId="77777777" w:rsidR="005B1C55" w:rsidRPr="00A52002" w:rsidRDefault="005B1C55" w:rsidP="005B1C55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A52002">
        <w:rPr>
          <w:rFonts w:ascii="Times New Roman" w:hAnsi="Times New Roman"/>
          <w:sz w:val="28"/>
          <w:szCs w:val="28"/>
        </w:rPr>
        <w:lastRenderedPageBreak/>
        <w:t>Пам’ятники героїв літературних творів. Так, у Мадриді – пам’ятник Дон Кіхота і Санчо Панса, у Києві – Паніковського, Проні Прокопівні та Голохвастова</w:t>
      </w:r>
      <w:r>
        <w:rPr>
          <w:rFonts w:ascii="Times New Roman" w:hAnsi="Times New Roman"/>
          <w:sz w:val="28"/>
          <w:szCs w:val="28"/>
        </w:rPr>
        <w:t>,</w:t>
      </w:r>
      <w:r w:rsidRPr="00A52002">
        <w:rPr>
          <w:rFonts w:ascii="Times New Roman" w:hAnsi="Times New Roman"/>
          <w:sz w:val="28"/>
          <w:szCs w:val="28"/>
        </w:rPr>
        <w:t xml:space="preserve"> у Миргороді – Івана Івановича та Івана Никифоровича, у Старобільську – Остапа Бендера. </w:t>
      </w:r>
    </w:p>
    <w:p w14:paraId="72C002D1" w14:textId="77777777" w:rsidR="005B1C55" w:rsidRPr="00A52002" w:rsidRDefault="005B1C55" w:rsidP="005B1C55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A52002">
        <w:rPr>
          <w:rFonts w:ascii="Times New Roman" w:hAnsi="Times New Roman"/>
          <w:sz w:val="28"/>
          <w:szCs w:val="28"/>
        </w:rPr>
        <w:t>Пам’ятники богів, апостолів, священників. Так, в  В Афінах – пам’ятник богині Афіни, у Ватикані – апостола Петра, у Львові – папи Павла ІІ.</w:t>
      </w:r>
    </w:p>
    <w:p w14:paraId="53C0F403" w14:textId="77777777" w:rsidR="005D2ABF" w:rsidRDefault="005D2ABF"/>
    <w:sectPr w:rsidR="005D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8FB"/>
    <w:multiLevelType w:val="hybridMultilevel"/>
    <w:tmpl w:val="8E5CDE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2A786A"/>
    <w:multiLevelType w:val="hybridMultilevel"/>
    <w:tmpl w:val="AFC80EB6"/>
    <w:lvl w:ilvl="0" w:tplc="0308C1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EDC12AB"/>
    <w:multiLevelType w:val="hybridMultilevel"/>
    <w:tmpl w:val="06265D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EE785D"/>
    <w:multiLevelType w:val="hybridMultilevel"/>
    <w:tmpl w:val="4620D0FC"/>
    <w:lvl w:ilvl="0" w:tplc="64D81C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7E3EB0"/>
    <w:multiLevelType w:val="hybridMultilevel"/>
    <w:tmpl w:val="5EDA5B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1987675">
    <w:abstractNumId w:val="4"/>
  </w:num>
  <w:num w:numId="2" w16cid:durableId="1551187995">
    <w:abstractNumId w:val="2"/>
  </w:num>
  <w:num w:numId="3" w16cid:durableId="2108577816">
    <w:abstractNumId w:val="3"/>
  </w:num>
  <w:num w:numId="4" w16cid:durableId="1735883580">
    <w:abstractNumId w:val="0"/>
  </w:num>
  <w:num w:numId="5" w16cid:durableId="201930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BF"/>
    <w:rsid w:val="005B1C55"/>
    <w:rsid w:val="005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D1B0-EFC0-4001-80DB-FF92468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C55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2104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2022-09-10T17:32:00Z</dcterms:created>
  <dcterms:modified xsi:type="dcterms:W3CDTF">2022-09-10T17:32:00Z</dcterms:modified>
</cp:coreProperties>
</file>