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656" w:rsidRPr="00E55A62" w:rsidRDefault="00DF2656" w:rsidP="00E55A62">
      <w:pPr>
        <w:pStyle w:val="aa"/>
        <w:jc w:val="center"/>
        <w:rPr>
          <w:rFonts w:eastAsia="Arial Unicode MS"/>
          <w:b/>
          <w:sz w:val="28"/>
          <w:lang w:eastAsia="en-US"/>
        </w:rPr>
      </w:pPr>
      <w:r w:rsidRPr="00E55A62">
        <w:rPr>
          <w:rFonts w:eastAsia="Arial Unicode MS"/>
          <w:b/>
          <w:sz w:val="28"/>
          <w:lang w:eastAsia="en-US"/>
        </w:rPr>
        <w:t>ВІДКРИТИЙ МІЖНАРОДНИЙ УНІВЕРСИТЕТ</w:t>
      </w:r>
    </w:p>
    <w:p w:rsidR="00DF2656" w:rsidRPr="00FD0068" w:rsidRDefault="00DF2656" w:rsidP="00DF2656">
      <w:pPr>
        <w:tabs>
          <w:tab w:val="left" w:pos="2030"/>
        </w:tabs>
        <w:jc w:val="center"/>
        <w:rPr>
          <w:rFonts w:eastAsia="Arial Unicode MS"/>
          <w:b/>
          <w:caps/>
          <w:color w:val="000000"/>
          <w:sz w:val="28"/>
          <w:szCs w:val="28"/>
          <w:lang w:eastAsia="en-US"/>
        </w:rPr>
      </w:pPr>
      <w:r w:rsidRPr="00FD0068">
        <w:rPr>
          <w:rFonts w:eastAsia="Arial Unicode MS"/>
          <w:b/>
          <w:caps/>
          <w:color w:val="000000"/>
          <w:sz w:val="28"/>
          <w:szCs w:val="28"/>
          <w:lang w:eastAsia="en-US"/>
        </w:rPr>
        <w:t>РОЗВИТКУ ЛЮДИНИ «Україна»</w:t>
      </w:r>
    </w:p>
    <w:p w:rsidR="00DF2656" w:rsidRPr="00FD0068" w:rsidRDefault="00DF2656" w:rsidP="00DF2656">
      <w:pPr>
        <w:tabs>
          <w:tab w:val="left" w:pos="2030"/>
        </w:tabs>
        <w:jc w:val="center"/>
        <w:rPr>
          <w:rFonts w:eastAsia="Arial Unicode MS"/>
          <w:b/>
          <w:caps/>
          <w:color w:val="000000"/>
          <w:sz w:val="28"/>
          <w:szCs w:val="28"/>
          <w:lang w:eastAsia="en-US"/>
        </w:rPr>
      </w:pPr>
    </w:p>
    <w:p w:rsidR="00DF2656" w:rsidRPr="00FD0068" w:rsidRDefault="00DF2656" w:rsidP="00DF2656">
      <w:pPr>
        <w:tabs>
          <w:tab w:val="left" w:pos="2030"/>
        </w:tabs>
        <w:jc w:val="center"/>
        <w:rPr>
          <w:rFonts w:eastAsia="Arial Unicode MS"/>
          <w:b/>
          <w:caps/>
          <w:color w:val="000000"/>
          <w:sz w:val="28"/>
          <w:szCs w:val="28"/>
          <w:lang w:eastAsia="en-US"/>
        </w:rPr>
      </w:pPr>
      <w:r w:rsidRPr="00FD0068">
        <w:rPr>
          <w:rFonts w:eastAsia="Arial Unicode MS"/>
          <w:b/>
          <w:i/>
          <w:caps/>
          <w:color w:val="000000"/>
          <w:sz w:val="28"/>
          <w:szCs w:val="28"/>
          <w:lang w:eastAsia="en-US"/>
        </w:rPr>
        <w:t xml:space="preserve">Вінницький </w:t>
      </w:r>
      <w:proofErr w:type="gramStart"/>
      <w:r w:rsidRPr="00FD0068">
        <w:rPr>
          <w:rFonts w:eastAsia="Arial Unicode MS"/>
          <w:b/>
          <w:i/>
          <w:caps/>
          <w:color w:val="000000"/>
          <w:sz w:val="28"/>
          <w:szCs w:val="28"/>
          <w:lang w:eastAsia="en-US"/>
        </w:rPr>
        <w:t>соц</w:t>
      </w:r>
      <w:proofErr w:type="gramEnd"/>
      <w:r w:rsidRPr="00FD0068">
        <w:rPr>
          <w:rFonts w:eastAsia="Arial Unicode MS"/>
          <w:b/>
          <w:i/>
          <w:caps/>
          <w:color w:val="000000"/>
          <w:sz w:val="28"/>
          <w:szCs w:val="28"/>
          <w:lang w:eastAsia="en-US"/>
        </w:rPr>
        <w:t>іально-економічний інститут</w:t>
      </w:r>
    </w:p>
    <w:p w:rsidR="00DF2656" w:rsidRPr="00FD0068" w:rsidRDefault="00DF2656" w:rsidP="00DF2656">
      <w:pPr>
        <w:tabs>
          <w:tab w:val="left" w:pos="2030"/>
        </w:tabs>
        <w:jc w:val="center"/>
        <w:rPr>
          <w:rFonts w:eastAsia="Arial Unicode MS"/>
          <w:b/>
          <w:caps/>
          <w:color w:val="000000"/>
          <w:sz w:val="28"/>
          <w:szCs w:val="28"/>
          <w:lang w:eastAsia="en-US"/>
        </w:rPr>
      </w:pPr>
    </w:p>
    <w:p w:rsidR="00DF2656" w:rsidRPr="00C77623" w:rsidRDefault="00DF2656" w:rsidP="00DF2656">
      <w:pPr>
        <w:tabs>
          <w:tab w:val="left" w:pos="2030"/>
        </w:tabs>
        <w:jc w:val="center"/>
        <w:rPr>
          <w:rFonts w:eastAsia="Arial Unicode MS"/>
          <w:b/>
          <w:caps/>
          <w:color w:val="000000"/>
          <w:sz w:val="28"/>
          <w:szCs w:val="28"/>
          <w:lang w:val="uk-UA" w:eastAsia="en-US"/>
        </w:rPr>
      </w:pPr>
      <w:r w:rsidRPr="00FD0068">
        <w:rPr>
          <w:rFonts w:eastAsia="Arial Unicode MS"/>
          <w:b/>
          <w:caps/>
          <w:color w:val="000000"/>
          <w:sz w:val="28"/>
          <w:szCs w:val="28"/>
          <w:lang w:eastAsia="en-US"/>
        </w:rPr>
        <w:t xml:space="preserve">КАФЕДРА  </w:t>
      </w:r>
      <w:proofErr w:type="gramStart"/>
      <w:r w:rsidR="00C77623">
        <w:rPr>
          <w:rFonts w:eastAsia="Arial Unicode MS"/>
          <w:b/>
          <w:i/>
          <w:caps/>
          <w:color w:val="000000"/>
          <w:sz w:val="28"/>
          <w:szCs w:val="28"/>
          <w:lang w:val="uk-UA" w:eastAsia="en-US"/>
        </w:rPr>
        <w:t>Соц</w:t>
      </w:r>
      <w:proofErr w:type="gramEnd"/>
      <w:r w:rsidR="00C77623">
        <w:rPr>
          <w:rFonts w:eastAsia="Arial Unicode MS"/>
          <w:b/>
          <w:i/>
          <w:caps/>
          <w:color w:val="000000"/>
          <w:sz w:val="28"/>
          <w:szCs w:val="28"/>
          <w:lang w:val="uk-UA" w:eastAsia="en-US"/>
        </w:rPr>
        <w:t>іальних технологій</w:t>
      </w:r>
    </w:p>
    <w:p w:rsidR="00DF2656" w:rsidRPr="00FD0068" w:rsidRDefault="00DF2656" w:rsidP="00DF2656">
      <w:pPr>
        <w:tabs>
          <w:tab w:val="left" w:pos="2030"/>
        </w:tabs>
        <w:jc w:val="center"/>
        <w:rPr>
          <w:rFonts w:eastAsia="Arial Unicode MS"/>
          <w:b/>
          <w:caps/>
          <w:color w:val="000000"/>
          <w:sz w:val="28"/>
          <w:szCs w:val="28"/>
          <w:lang w:eastAsia="en-US"/>
        </w:rPr>
      </w:pPr>
    </w:p>
    <w:p w:rsidR="00DF2656" w:rsidRPr="00FD0068" w:rsidRDefault="00DF2656" w:rsidP="00DF2656">
      <w:pPr>
        <w:tabs>
          <w:tab w:val="left" w:pos="5940"/>
        </w:tabs>
        <w:ind w:left="5387"/>
        <w:rPr>
          <w:rFonts w:eastAsia="Arial Unicode MS"/>
          <w:color w:val="000000"/>
          <w:sz w:val="28"/>
          <w:szCs w:val="28"/>
          <w:lang w:eastAsia="en-US"/>
        </w:rPr>
      </w:pPr>
      <w:r w:rsidRPr="00FD0068">
        <w:rPr>
          <w:rFonts w:eastAsia="Arial Unicode MS"/>
          <w:b/>
          <w:caps/>
          <w:color w:val="000000"/>
          <w:sz w:val="28"/>
          <w:szCs w:val="28"/>
          <w:lang w:eastAsia="en-US"/>
        </w:rPr>
        <w:t xml:space="preserve"> </w:t>
      </w:r>
      <w:r w:rsidRPr="00FD0068">
        <w:rPr>
          <w:rFonts w:eastAsia="Arial Unicode MS"/>
          <w:b/>
          <w:color w:val="000000"/>
          <w:sz w:val="28"/>
          <w:szCs w:val="28"/>
          <w:lang w:eastAsia="en-US"/>
        </w:rPr>
        <w:t>ЗАТВЕРДЖУЮ</w:t>
      </w:r>
    </w:p>
    <w:p w:rsidR="00DF2656" w:rsidRPr="00FD0068" w:rsidRDefault="00DF2656" w:rsidP="00DF2656">
      <w:pPr>
        <w:ind w:left="5387"/>
        <w:rPr>
          <w:rFonts w:eastAsia="Arial Unicode MS"/>
          <w:color w:val="000000"/>
          <w:sz w:val="28"/>
          <w:szCs w:val="28"/>
          <w:lang w:eastAsia="en-US"/>
        </w:rPr>
      </w:pPr>
      <w:r w:rsidRPr="00FD0068">
        <w:rPr>
          <w:rFonts w:eastAsia="Arial Unicode MS"/>
          <w:color w:val="000000"/>
          <w:sz w:val="28"/>
          <w:szCs w:val="28"/>
          <w:lang w:eastAsia="en-US"/>
        </w:rPr>
        <w:t xml:space="preserve">Директор Вінницького </w:t>
      </w:r>
      <w:proofErr w:type="gramStart"/>
      <w:r w:rsidRPr="00FD0068">
        <w:rPr>
          <w:rFonts w:eastAsia="Arial Unicode MS"/>
          <w:color w:val="000000"/>
          <w:sz w:val="28"/>
          <w:szCs w:val="28"/>
          <w:lang w:eastAsia="en-US"/>
        </w:rPr>
        <w:t>соц</w:t>
      </w:r>
      <w:proofErr w:type="gramEnd"/>
      <w:r w:rsidRPr="00FD0068">
        <w:rPr>
          <w:rFonts w:eastAsia="Arial Unicode MS"/>
          <w:color w:val="000000"/>
          <w:sz w:val="28"/>
          <w:szCs w:val="28"/>
          <w:lang w:eastAsia="en-US"/>
        </w:rPr>
        <w:t>іально-еконо</w:t>
      </w:r>
      <w:r>
        <w:rPr>
          <w:rFonts w:eastAsia="Arial Unicode MS"/>
          <w:color w:val="000000"/>
          <w:sz w:val="28"/>
          <w:szCs w:val="28"/>
          <w:lang w:eastAsia="en-US"/>
        </w:rPr>
        <w:t>мічного інституту Університету «Україна»</w:t>
      </w:r>
    </w:p>
    <w:p w:rsidR="00DF2656" w:rsidRPr="00FD0068" w:rsidRDefault="00DF2656" w:rsidP="00DF2656">
      <w:pPr>
        <w:ind w:left="5387"/>
        <w:rPr>
          <w:rFonts w:eastAsia="Arial Unicode MS"/>
          <w:color w:val="000000"/>
          <w:sz w:val="28"/>
          <w:szCs w:val="28"/>
          <w:lang w:eastAsia="en-US"/>
        </w:rPr>
      </w:pPr>
      <w:r w:rsidRPr="00FD0068">
        <w:rPr>
          <w:rFonts w:eastAsia="Arial Unicode MS"/>
          <w:color w:val="000000"/>
          <w:sz w:val="28"/>
          <w:szCs w:val="28"/>
          <w:lang w:eastAsia="en-US"/>
        </w:rPr>
        <w:t>___________ Г.В. Давиденко</w:t>
      </w:r>
    </w:p>
    <w:p w:rsidR="00DF2656" w:rsidRPr="00FD0068" w:rsidRDefault="00DF2656" w:rsidP="00DF2656">
      <w:pPr>
        <w:spacing w:line="360" w:lineRule="auto"/>
        <w:ind w:left="5387"/>
        <w:rPr>
          <w:sz w:val="28"/>
          <w:szCs w:val="28"/>
          <w:lang w:eastAsia="en-US"/>
        </w:rPr>
      </w:pPr>
      <w:r>
        <w:rPr>
          <w:sz w:val="28"/>
          <w:szCs w:val="28"/>
          <w:lang w:eastAsia="en-US"/>
        </w:rPr>
        <w:t>«</w:t>
      </w:r>
      <w:r>
        <w:rPr>
          <w:sz w:val="28"/>
          <w:szCs w:val="28"/>
          <w:u w:val="single"/>
          <w:lang w:eastAsia="en-US"/>
        </w:rPr>
        <w:t xml:space="preserve">    »</w:t>
      </w:r>
      <w:r w:rsidRPr="00FD0068">
        <w:rPr>
          <w:sz w:val="28"/>
          <w:szCs w:val="28"/>
          <w:u w:val="single"/>
          <w:lang w:eastAsia="en-US"/>
        </w:rPr>
        <w:t xml:space="preserve">           09           </w:t>
      </w:r>
      <w:r w:rsidR="00C77623">
        <w:rPr>
          <w:sz w:val="28"/>
          <w:szCs w:val="28"/>
          <w:lang w:eastAsia="en-US"/>
        </w:rPr>
        <w:t>202</w:t>
      </w:r>
      <w:r w:rsidR="00A570AE">
        <w:rPr>
          <w:sz w:val="28"/>
          <w:szCs w:val="28"/>
          <w:lang w:val="uk-UA" w:eastAsia="en-US"/>
        </w:rPr>
        <w:t>2</w:t>
      </w:r>
      <w:r w:rsidRPr="00FD0068">
        <w:rPr>
          <w:sz w:val="28"/>
          <w:szCs w:val="28"/>
          <w:lang w:eastAsia="en-US"/>
        </w:rPr>
        <w:t xml:space="preserve"> р.</w:t>
      </w:r>
    </w:p>
    <w:p w:rsidR="00DF2656" w:rsidRPr="00FD0068" w:rsidRDefault="00DF2656" w:rsidP="00DF2656">
      <w:pPr>
        <w:tabs>
          <w:tab w:val="left" w:pos="5940"/>
        </w:tabs>
        <w:ind w:left="5387"/>
        <w:rPr>
          <w:rFonts w:eastAsia="Arial Unicode MS"/>
          <w:color w:val="000000"/>
          <w:sz w:val="28"/>
          <w:szCs w:val="28"/>
          <w:lang w:eastAsia="en-US"/>
        </w:rPr>
      </w:pPr>
      <w:r w:rsidRPr="00FD0068">
        <w:rPr>
          <w:rFonts w:eastAsia="Arial Unicode MS"/>
          <w:b/>
          <w:caps/>
          <w:color w:val="000000"/>
          <w:sz w:val="28"/>
          <w:szCs w:val="28"/>
          <w:lang w:eastAsia="en-US"/>
        </w:rPr>
        <w:t xml:space="preserve">                                                                                 </w:t>
      </w:r>
    </w:p>
    <w:p w:rsidR="00DF2656" w:rsidRPr="00FD0068" w:rsidRDefault="00DF2656" w:rsidP="00DF2656">
      <w:pPr>
        <w:tabs>
          <w:tab w:val="left" w:pos="2030"/>
        </w:tabs>
        <w:rPr>
          <w:rFonts w:eastAsia="Arial Unicode MS"/>
          <w:b/>
          <w:color w:val="000000"/>
          <w:sz w:val="28"/>
          <w:szCs w:val="28"/>
          <w:lang w:eastAsia="en-US"/>
        </w:rPr>
      </w:pPr>
      <w:r w:rsidRPr="00FD0068">
        <w:rPr>
          <w:rFonts w:eastAsia="Arial Unicode MS"/>
          <w:b/>
          <w:caps/>
          <w:color w:val="000000"/>
          <w:sz w:val="28"/>
          <w:szCs w:val="28"/>
          <w:lang w:eastAsia="en-US"/>
        </w:rPr>
        <w:t xml:space="preserve">                                                                                                                                                                                                                                                                                                                                                                                                                                                                                                                                                                                                                                                                                                                                                                                                                                                                                                                                                                                                                                                                                                                                                                                                                                                                                                                                                                                                                                                                                                                                                                                                                                                                                                                                                                                                                                                                                                                                                                                                                                                                                                                                </w:t>
      </w:r>
    </w:p>
    <w:p w:rsidR="00DF2656" w:rsidRPr="00FD0068" w:rsidRDefault="00DF2656" w:rsidP="00DF2656">
      <w:pPr>
        <w:tabs>
          <w:tab w:val="left" w:pos="2030"/>
        </w:tabs>
        <w:ind w:left="5387"/>
        <w:rPr>
          <w:sz w:val="28"/>
          <w:szCs w:val="28"/>
          <w:lang w:eastAsia="en-US"/>
        </w:rPr>
      </w:pPr>
    </w:p>
    <w:p w:rsidR="00DF2656" w:rsidRPr="00FD0068" w:rsidRDefault="00DF2656" w:rsidP="00DF2656">
      <w:pPr>
        <w:rPr>
          <w:rFonts w:eastAsia="Arial Unicode MS"/>
          <w:color w:val="000000"/>
          <w:sz w:val="28"/>
          <w:szCs w:val="28"/>
          <w:lang w:eastAsia="en-US"/>
        </w:rPr>
      </w:pPr>
    </w:p>
    <w:p w:rsidR="00DF2656" w:rsidRPr="00FD0068" w:rsidRDefault="00DF2656" w:rsidP="00DF2656">
      <w:pPr>
        <w:keepNext/>
        <w:shd w:val="clear" w:color="auto" w:fill="FFFFFF"/>
        <w:jc w:val="center"/>
        <w:outlineLvl w:val="1"/>
        <w:rPr>
          <w:b/>
          <w:bCs/>
          <w:color w:val="000000"/>
          <w:sz w:val="32"/>
          <w:szCs w:val="32"/>
          <w:lang w:eastAsia="en-US"/>
        </w:rPr>
      </w:pPr>
      <w:bookmarkStart w:id="0" w:name="_Toc9952414"/>
      <w:r>
        <w:rPr>
          <w:b/>
          <w:bCs/>
          <w:color w:val="000000"/>
          <w:sz w:val="32"/>
          <w:szCs w:val="32"/>
          <w:lang w:eastAsia="en-US"/>
        </w:rPr>
        <w:t>СИЛАБУС</w:t>
      </w:r>
      <w:r w:rsidRPr="00FD0068">
        <w:rPr>
          <w:b/>
          <w:bCs/>
          <w:color w:val="000000"/>
          <w:sz w:val="32"/>
          <w:szCs w:val="32"/>
          <w:lang w:eastAsia="en-US"/>
        </w:rPr>
        <w:t xml:space="preserve"> НАВЧАЛЬНОЇ ДИСЦИПЛІНИ</w:t>
      </w:r>
      <w:bookmarkEnd w:id="0"/>
    </w:p>
    <w:p w:rsidR="00DF2656" w:rsidRPr="00FD0068" w:rsidRDefault="00DF2656" w:rsidP="00DF2656">
      <w:pPr>
        <w:rPr>
          <w:rFonts w:ascii="Arial Unicode MS" w:eastAsia="Arial Unicode MS" w:hAnsi="Arial Unicode MS" w:cs="Arial Unicode MS"/>
          <w:color w:val="000000"/>
          <w:sz w:val="24"/>
          <w:szCs w:val="24"/>
          <w:lang w:eastAsia="en-US"/>
        </w:rPr>
      </w:pPr>
    </w:p>
    <w:p w:rsidR="00DF2656" w:rsidRDefault="00DF2656" w:rsidP="00DF2656">
      <w:pPr>
        <w:jc w:val="center"/>
        <w:rPr>
          <w:rFonts w:eastAsia="Arial Unicode MS"/>
          <w:b/>
          <w:i/>
          <w:color w:val="000000"/>
          <w:sz w:val="36"/>
          <w:szCs w:val="36"/>
          <w:u w:val="single"/>
          <w:lang w:val="uk-UA" w:eastAsia="en-US"/>
        </w:rPr>
      </w:pPr>
      <w:r>
        <w:rPr>
          <w:rFonts w:eastAsia="Arial Unicode MS"/>
          <w:b/>
          <w:i/>
          <w:color w:val="000000"/>
          <w:sz w:val="36"/>
          <w:szCs w:val="36"/>
          <w:u w:val="single"/>
          <w:lang w:val="uk-UA" w:eastAsia="en-US"/>
        </w:rPr>
        <w:t>Гігієна</w:t>
      </w:r>
    </w:p>
    <w:p w:rsidR="00DF2656" w:rsidRPr="00FD0068" w:rsidRDefault="00DF2656" w:rsidP="00DF2656">
      <w:pPr>
        <w:jc w:val="center"/>
        <w:rPr>
          <w:rFonts w:eastAsia="Arial Unicode MS"/>
          <w:b/>
          <w:i/>
          <w:color w:val="000000"/>
          <w:sz w:val="36"/>
          <w:szCs w:val="36"/>
          <w:u w:val="single"/>
          <w:lang w:eastAsia="en-US"/>
        </w:rPr>
      </w:pPr>
      <w:r w:rsidRPr="00FD0068">
        <w:rPr>
          <w:rFonts w:eastAsia="Arial Unicode MS"/>
          <w:color w:val="000000"/>
          <w:sz w:val="16"/>
          <w:szCs w:val="24"/>
          <w:lang w:eastAsia="en-US"/>
        </w:rPr>
        <w:t>(шифр і назва навчальної дисципліни)</w:t>
      </w:r>
    </w:p>
    <w:p w:rsidR="00DF2656" w:rsidRPr="00FD0068" w:rsidRDefault="00DF2656" w:rsidP="00DF2656">
      <w:pPr>
        <w:jc w:val="both"/>
        <w:rPr>
          <w:rFonts w:eastAsia="Arial Unicode MS"/>
          <w:color w:val="000000"/>
          <w:sz w:val="24"/>
          <w:szCs w:val="24"/>
          <w:u w:val="single"/>
          <w:lang w:eastAsia="en-US"/>
        </w:rPr>
      </w:pPr>
      <w:r w:rsidRPr="00FD0068">
        <w:rPr>
          <w:rFonts w:eastAsia="Arial Unicode MS"/>
          <w:color w:val="000000"/>
          <w:sz w:val="24"/>
          <w:szCs w:val="24"/>
          <w:lang w:eastAsia="en-US"/>
        </w:rPr>
        <w:t xml:space="preserve">освітня програма  </w:t>
      </w:r>
      <w:r>
        <w:rPr>
          <w:rFonts w:eastAsia="Arial Unicode MS"/>
          <w:color w:val="000000"/>
          <w:sz w:val="24"/>
          <w:szCs w:val="24"/>
          <w:lang w:val="uk-UA" w:eastAsia="en-US"/>
        </w:rPr>
        <w:t>______</w:t>
      </w:r>
      <w:r w:rsidR="00485416">
        <w:rPr>
          <w:u w:val="single"/>
          <w:lang w:val="uk-UA"/>
        </w:rPr>
        <w:t>227 Ф</w:t>
      </w:r>
      <w:r>
        <w:rPr>
          <w:u w:val="single"/>
          <w:lang w:val="uk-UA"/>
        </w:rPr>
        <w:t xml:space="preserve">ізична терапія. Ерготерапія. </w:t>
      </w:r>
      <w:r w:rsidRPr="00FD0068">
        <w:rPr>
          <w:rFonts w:eastAsia="Arial Unicode MS"/>
          <w:color w:val="000000"/>
          <w:sz w:val="24"/>
          <w:szCs w:val="24"/>
          <w:u w:val="single"/>
          <w:lang w:eastAsia="en-US"/>
        </w:rPr>
        <w:t>______</w:t>
      </w:r>
    </w:p>
    <w:p w:rsidR="00DF2656" w:rsidRPr="00FD0068" w:rsidRDefault="00DF2656" w:rsidP="00DF2656">
      <w:pPr>
        <w:jc w:val="both"/>
        <w:rPr>
          <w:rFonts w:eastAsia="Arial Unicode MS"/>
          <w:color w:val="000000"/>
          <w:sz w:val="24"/>
          <w:szCs w:val="24"/>
          <w:lang w:eastAsia="en-US"/>
        </w:rPr>
      </w:pPr>
      <w:r w:rsidRPr="00FD0068">
        <w:rPr>
          <w:rFonts w:eastAsia="Arial Unicode MS"/>
          <w:color w:val="000000"/>
          <w:sz w:val="24"/>
          <w:szCs w:val="24"/>
          <w:lang w:eastAsia="en-US"/>
        </w:rPr>
        <w:t xml:space="preserve">                                                         (назва освітньої програми)</w:t>
      </w:r>
    </w:p>
    <w:p w:rsidR="00DF2656" w:rsidRPr="00FD0068" w:rsidRDefault="00DF2656" w:rsidP="00DF2656">
      <w:pPr>
        <w:jc w:val="both"/>
        <w:rPr>
          <w:rFonts w:eastAsia="Arial Unicode MS"/>
          <w:color w:val="000000"/>
          <w:sz w:val="24"/>
          <w:szCs w:val="24"/>
          <w:lang w:eastAsia="en-US"/>
        </w:rPr>
      </w:pPr>
      <w:r w:rsidRPr="00FD0068">
        <w:rPr>
          <w:rFonts w:eastAsia="Arial Unicode MS"/>
          <w:color w:val="000000"/>
          <w:sz w:val="24"/>
          <w:szCs w:val="24"/>
          <w:lang w:eastAsia="en-US"/>
        </w:rPr>
        <w:t xml:space="preserve">освітнього </w:t>
      </w:r>
      <w:proofErr w:type="gramStart"/>
      <w:r w:rsidRPr="00FD0068">
        <w:rPr>
          <w:rFonts w:eastAsia="Arial Unicode MS"/>
          <w:color w:val="000000"/>
          <w:sz w:val="24"/>
          <w:szCs w:val="24"/>
          <w:lang w:eastAsia="en-US"/>
        </w:rPr>
        <w:t>р</w:t>
      </w:r>
      <w:proofErr w:type="gramEnd"/>
      <w:r w:rsidRPr="00FD0068">
        <w:rPr>
          <w:rFonts w:eastAsia="Arial Unicode MS"/>
          <w:color w:val="000000"/>
          <w:sz w:val="24"/>
          <w:szCs w:val="24"/>
          <w:lang w:eastAsia="en-US"/>
        </w:rPr>
        <w:t xml:space="preserve">івня </w:t>
      </w:r>
      <w:r w:rsidRPr="00FD0068">
        <w:rPr>
          <w:rFonts w:eastAsia="Arial Unicode MS"/>
          <w:color w:val="000000"/>
          <w:sz w:val="24"/>
          <w:szCs w:val="24"/>
          <w:u w:val="single"/>
          <w:lang w:eastAsia="en-US"/>
        </w:rPr>
        <w:t>перший(бакалаврський). Бакалавр права_</w:t>
      </w:r>
    </w:p>
    <w:p w:rsidR="00DF2656" w:rsidRPr="00FD0068" w:rsidRDefault="00DF2656" w:rsidP="00DF2656">
      <w:pPr>
        <w:jc w:val="both"/>
        <w:rPr>
          <w:rFonts w:eastAsia="Arial Unicode MS"/>
          <w:color w:val="000000"/>
          <w:sz w:val="24"/>
          <w:szCs w:val="24"/>
          <w:lang w:eastAsia="en-US"/>
        </w:rPr>
      </w:pPr>
      <w:r w:rsidRPr="00FD0068">
        <w:rPr>
          <w:rFonts w:eastAsia="Arial Unicode MS"/>
          <w:color w:val="000000"/>
          <w:sz w:val="24"/>
          <w:szCs w:val="24"/>
          <w:lang w:eastAsia="en-US"/>
        </w:rPr>
        <w:t xml:space="preserve">                                                     (назва освітнього </w:t>
      </w:r>
      <w:proofErr w:type="gramStart"/>
      <w:r w:rsidRPr="00FD0068">
        <w:rPr>
          <w:rFonts w:eastAsia="Arial Unicode MS"/>
          <w:color w:val="000000"/>
          <w:sz w:val="24"/>
          <w:szCs w:val="24"/>
          <w:lang w:eastAsia="en-US"/>
        </w:rPr>
        <w:t>р</w:t>
      </w:r>
      <w:proofErr w:type="gramEnd"/>
      <w:r w:rsidRPr="00FD0068">
        <w:rPr>
          <w:rFonts w:eastAsia="Arial Unicode MS"/>
          <w:color w:val="000000"/>
          <w:sz w:val="24"/>
          <w:szCs w:val="24"/>
          <w:lang w:eastAsia="en-US"/>
        </w:rPr>
        <w:t>івня)</w:t>
      </w:r>
    </w:p>
    <w:p w:rsidR="00DF2656" w:rsidRPr="00FD0068" w:rsidRDefault="00DF2656" w:rsidP="00DF2656">
      <w:pPr>
        <w:jc w:val="both"/>
        <w:rPr>
          <w:rFonts w:eastAsia="Arial Unicode MS"/>
          <w:color w:val="000000"/>
          <w:sz w:val="24"/>
          <w:szCs w:val="24"/>
          <w:lang w:eastAsia="en-US"/>
        </w:rPr>
      </w:pPr>
      <w:r w:rsidRPr="00FD0068">
        <w:rPr>
          <w:rFonts w:eastAsia="Arial Unicode MS"/>
          <w:color w:val="000000"/>
          <w:sz w:val="24"/>
          <w:szCs w:val="24"/>
          <w:lang w:eastAsia="en-US"/>
        </w:rPr>
        <w:t>галузь знань  ____________</w:t>
      </w:r>
      <w:r w:rsidR="00485416">
        <w:rPr>
          <w:u w:val="single"/>
          <w:lang w:val="uk-UA"/>
        </w:rPr>
        <w:t xml:space="preserve">227 Фізична терапія. Ерготерапія. </w:t>
      </w:r>
    </w:p>
    <w:p w:rsidR="00DF2656" w:rsidRPr="00FD0068" w:rsidRDefault="00DF2656" w:rsidP="00DF2656">
      <w:pPr>
        <w:jc w:val="both"/>
        <w:rPr>
          <w:rFonts w:eastAsia="Arial Unicode MS"/>
          <w:color w:val="000000"/>
          <w:sz w:val="24"/>
          <w:szCs w:val="24"/>
          <w:lang w:eastAsia="en-US"/>
        </w:rPr>
      </w:pPr>
      <w:r w:rsidRPr="00FD0068">
        <w:rPr>
          <w:rFonts w:eastAsia="Arial Unicode MS"/>
          <w:color w:val="000000"/>
          <w:sz w:val="24"/>
          <w:szCs w:val="24"/>
          <w:lang w:eastAsia="en-US"/>
        </w:rPr>
        <w:t xml:space="preserve">                             (шифр і назва галузі знань)</w:t>
      </w:r>
    </w:p>
    <w:p w:rsidR="00DF2656" w:rsidRPr="00FD0068" w:rsidRDefault="00DF2656" w:rsidP="00DF2656">
      <w:pPr>
        <w:jc w:val="both"/>
        <w:rPr>
          <w:rFonts w:eastAsia="Arial Unicode MS"/>
          <w:color w:val="000000"/>
          <w:sz w:val="24"/>
          <w:szCs w:val="24"/>
          <w:lang w:eastAsia="en-US"/>
        </w:rPr>
      </w:pPr>
      <w:r w:rsidRPr="00FD0068">
        <w:rPr>
          <w:rFonts w:eastAsia="Arial Unicode MS"/>
          <w:color w:val="000000"/>
          <w:sz w:val="24"/>
          <w:szCs w:val="24"/>
          <w:lang w:eastAsia="en-US"/>
        </w:rPr>
        <w:t>Спеціальніст</w:t>
      </w:r>
      <w:proofErr w:type="gramStart"/>
      <w:r w:rsidRPr="00FD0068">
        <w:rPr>
          <w:rFonts w:eastAsia="Arial Unicode MS"/>
          <w:color w:val="000000"/>
          <w:sz w:val="24"/>
          <w:szCs w:val="24"/>
          <w:lang w:eastAsia="en-US"/>
        </w:rPr>
        <w:t>ь(</w:t>
      </w:r>
      <w:proofErr w:type="gramEnd"/>
      <w:r w:rsidRPr="00FD0068">
        <w:rPr>
          <w:rFonts w:eastAsia="Arial Unicode MS"/>
          <w:color w:val="000000"/>
          <w:sz w:val="24"/>
          <w:szCs w:val="24"/>
          <w:lang w:eastAsia="en-US"/>
        </w:rPr>
        <w:t>ності) ___</w:t>
      </w:r>
      <w:r w:rsidR="00485416">
        <w:rPr>
          <w:u w:val="single"/>
          <w:lang w:val="uk-UA"/>
        </w:rPr>
        <w:t xml:space="preserve">227 Фізична терапія. Ерготерапія. </w:t>
      </w:r>
    </w:p>
    <w:p w:rsidR="00DF2656" w:rsidRPr="00FD0068" w:rsidRDefault="00DF2656" w:rsidP="00DF2656">
      <w:pPr>
        <w:jc w:val="both"/>
        <w:rPr>
          <w:rFonts w:eastAsia="Arial Unicode MS"/>
          <w:color w:val="000000"/>
          <w:sz w:val="24"/>
          <w:szCs w:val="24"/>
          <w:lang w:eastAsia="en-US"/>
        </w:rPr>
      </w:pPr>
      <w:r w:rsidRPr="00FD0068">
        <w:rPr>
          <w:rFonts w:eastAsia="Arial Unicode MS"/>
          <w:color w:val="000000"/>
          <w:sz w:val="24"/>
          <w:szCs w:val="24"/>
          <w:lang w:eastAsia="en-US"/>
        </w:rPr>
        <w:t xml:space="preserve">                                     (шифр і назва </w:t>
      </w:r>
      <w:proofErr w:type="gramStart"/>
      <w:r w:rsidRPr="00FD0068">
        <w:rPr>
          <w:rFonts w:eastAsia="Arial Unicode MS"/>
          <w:color w:val="000000"/>
          <w:sz w:val="24"/>
          <w:szCs w:val="24"/>
          <w:lang w:eastAsia="en-US"/>
        </w:rPr>
        <w:t>спец</w:t>
      </w:r>
      <w:proofErr w:type="gramEnd"/>
      <w:r w:rsidRPr="00FD0068">
        <w:rPr>
          <w:rFonts w:eastAsia="Arial Unicode MS"/>
          <w:color w:val="000000"/>
          <w:sz w:val="24"/>
          <w:szCs w:val="24"/>
          <w:lang w:eastAsia="en-US"/>
        </w:rPr>
        <w:t>іальності(тей))</w:t>
      </w:r>
    </w:p>
    <w:p w:rsidR="00DF2656" w:rsidRPr="00FD0068" w:rsidRDefault="00DF2656" w:rsidP="00DF2656">
      <w:pPr>
        <w:jc w:val="both"/>
        <w:rPr>
          <w:rFonts w:eastAsia="Arial Unicode MS"/>
          <w:color w:val="000000"/>
          <w:sz w:val="24"/>
          <w:szCs w:val="24"/>
          <w:lang w:eastAsia="en-US"/>
        </w:rPr>
      </w:pPr>
      <w:proofErr w:type="gramStart"/>
      <w:r w:rsidRPr="00FD0068">
        <w:rPr>
          <w:rFonts w:eastAsia="Arial Unicode MS"/>
          <w:color w:val="000000"/>
          <w:sz w:val="24"/>
          <w:szCs w:val="24"/>
          <w:lang w:eastAsia="en-US"/>
        </w:rPr>
        <w:t>Спец</w:t>
      </w:r>
      <w:proofErr w:type="gramEnd"/>
      <w:r w:rsidRPr="00FD0068">
        <w:rPr>
          <w:rFonts w:eastAsia="Arial Unicode MS"/>
          <w:color w:val="000000"/>
          <w:sz w:val="24"/>
          <w:szCs w:val="24"/>
          <w:lang w:eastAsia="en-US"/>
        </w:rPr>
        <w:t>іалізація(ї)___</w:t>
      </w:r>
      <w:r w:rsidR="00485416" w:rsidRPr="00485416">
        <w:rPr>
          <w:u w:val="single"/>
          <w:lang w:val="uk-UA"/>
        </w:rPr>
        <w:t xml:space="preserve"> </w:t>
      </w:r>
      <w:r w:rsidR="00485416">
        <w:rPr>
          <w:u w:val="single"/>
          <w:lang w:val="uk-UA"/>
        </w:rPr>
        <w:t xml:space="preserve">227 Фізична терапія. Ерготерапія. </w:t>
      </w:r>
    </w:p>
    <w:p w:rsidR="00DF2656" w:rsidRPr="00FD0068" w:rsidRDefault="00DF2656" w:rsidP="00DF2656">
      <w:pPr>
        <w:jc w:val="both"/>
        <w:rPr>
          <w:rFonts w:eastAsia="Arial Unicode MS"/>
          <w:color w:val="000000"/>
          <w:sz w:val="24"/>
          <w:szCs w:val="24"/>
          <w:lang w:eastAsia="en-US"/>
        </w:rPr>
      </w:pPr>
      <w:r w:rsidRPr="00FD0068">
        <w:rPr>
          <w:rFonts w:eastAsia="Arial Unicode MS"/>
          <w:color w:val="000000"/>
          <w:sz w:val="24"/>
          <w:szCs w:val="24"/>
          <w:lang w:eastAsia="en-US"/>
        </w:rPr>
        <w:t xml:space="preserve">                              (назва </w:t>
      </w:r>
      <w:proofErr w:type="gramStart"/>
      <w:r w:rsidRPr="00FD0068">
        <w:rPr>
          <w:rFonts w:eastAsia="Arial Unicode MS"/>
          <w:color w:val="000000"/>
          <w:sz w:val="24"/>
          <w:szCs w:val="24"/>
          <w:lang w:eastAsia="en-US"/>
        </w:rPr>
        <w:t>спец</w:t>
      </w:r>
      <w:proofErr w:type="gramEnd"/>
      <w:r w:rsidRPr="00FD0068">
        <w:rPr>
          <w:rFonts w:eastAsia="Arial Unicode MS"/>
          <w:color w:val="000000"/>
          <w:sz w:val="24"/>
          <w:szCs w:val="24"/>
          <w:lang w:eastAsia="en-US"/>
        </w:rPr>
        <w:t>іалізації)</w:t>
      </w:r>
    </w:p>
    <w:p w:rsidR="00DF2656" w:rsidRPr="00FD0068" w:rsidRDefault="00DF2656" w:rsidP="00DF2656">
      <w:pPr>
        <w:jc w:val="both"/>
        <w:rPr>
          <w:rFonts w:eastAsia="Arial Unicode MS"/>
          <w:color w:val="000000"/>
          <w:sz w:val="24"/>
          <w:szCs w:val="24"/>
          <w:lang w:eastAsia="en-US"/>
        </w:rPr>
      </w:pPr>
      <w:r w:rsidRPr="00FD0068">
        <w:rPr>
          <w:rFonts w:eastAsia="Arial Unicode MS"/>
          <w:color w:val="000000"/>
          <w:sz w:val="24"/>
          <w:szCs w:val="24"/>
          <w:lang w:eastAsia="en-US"/>
        </w:rPr>
        <w:t>інститут, фі</w:t>
      </w:r>
      <w:proofErr w:type="gramStart"/>
      <w:r w:rsidRPr="00FD0068">
        <w:rPr>
          <w:rFonts w:eastAsia="Arial Unicode MS"/>
          <w:color w:val="000000"/>
          <w:sz w:val="24"/>
          <w:szCs w:val="24"/>
          <w:lang w:eastAsia="en-US"/>
        </w:rPr>
        <w:t>л</w:t>
      </w:r>
      <w:proofErr w:type="gramEnd"/>
      <w:r w:rsidRPr="00FD0068">
        <w:rPr>
          <w:rFonts w:eastAsia="Arial Unicode MS"/>
          <w:color w:val="000000"/>
          <w:sz w:val="24"/>
          <w:szCs w:val="24"/>
          <w:lang w:eastAsia="en-US"/>
        </w:rPr>
        <w:t>ія, факультет, коледж</w:t>
      </w:r>
    </w:p>
    <w:p w:rsidR="00DF2656" w:rsidRPr="00FD0068" w:rsidRDefault="00DF2656" w:rsidP="00DF2656">
      <w:pPr>
        <w:jc w:val="both"/>
        <w:rPr>
          <w:rFonts w:eastAsia="Arial Unicode MS"/>
          <w:color w:val="000000"/>
          <w:sz w:val="24"/>
          <w:szCs w:val="24"/>
          <w:u w:val="single"/>
          <w:lang w:eastAsia="en-US"/>
        </w:rPr>
      </w:pPr>
      <w:r w:rsidRPr="00FD0068">
        <w:rPr>
          <w:rFonts w:eastAsia="Arial Unicode MS"/>
          <w:color w:val="000000"/>
          <w:sz w:val="24"/>
          <w:szCs w:val="24"/>
          <w:u w:val="single"/>
          <w:lang w:eastAsia="en-US"/>
        </w:rPr>
        <w:t xml:space="preserve">Вінницький </w:t>
      </w:r>
      <w:proofErr w:type="gramStart"/>
      <w:r w:rsidRPr="00FD0068">
        <w:rPr>
          <w:rFonts w:eastAsia="Arial Unicode MS"/>
          <w:color w:val="000000"/>
          <w:sz w:val="24"/>
          <w:szCs w:val="24"/>
          <w:u w:val="single"/>
          <w:lang w:eastAsia="en-US"/>
        </w:rPr>
        <w:t>соц</w:t>
      </w:r>
      <w:proofErr w:type="gramEnd"/>
      <w:r w:rsidRPr="00FD0068">
        <w:rPr>
          <w:rFonts w:eastAsia="Arial Unicode MS"/>
          <w:color w:val="000000"/>
          <w:sz w:val="24"/>
          <w:szCs w:val="24"/>
          <w:u w:val="single"/>
          <w:lang w:eastAsia="en-US"/>
        </w:rPr>
        <w:t xml:space="preserve">іально-економічний  інститут Університету «Україна»                                                                                                     </w:t>
      </w:r>
      <w:r w:rsidRPr="00FD0068">
        <w:rPr>
          <w:rFonts w:eastAsia="Arial Unicode MS"/>
          <w:color w:val="000000"/>
          <w:sz w:val="24"/>
          <w:szCs w:val="24"/>
          <w:lang w:eastAsia="en-US"/>
        </w:rPr>
        <w:t xml:space="preserve">                  </w:t>
      </w:r>
    </w:p>
    <w:p w:rsidR="00DF2656" w:rsidRPr="00FD0068" w:rsidRDefault="00DF2656" w:rsidP="00DF2656">
      <w:pPr>
        <w:jc w:val="both"/>
        <w:rPr>
          <w:rFonts w:eastAsia="Arial Unicode MS"/>
          <w:color w:val="000000"/>
          <w:sz w:val="24"/>
          <w:szCs w:val="24"/>
          <w:lang w:eastAsia="en-US"/>
        </w:rPr>
      </w:pPr>
      <w:r w:rsidRPr="00FD0068">
        <w:rPr>
          <w:rFonts w:eastAsia="Arial Unicode MS"/>
          <w:color w:val="000000"/>
          <w:sz w:val="24"/>
          <w:szCs w:val="24"/>
          <w:lang w:eastAsia="en-US"/>
        </w:rPr>
        <w:t xml:space="preserve">       </w:t>
      </w:r>
      <w:r>
        <w:rPr>
          <w:rFonts w:eastAsia="Arial Unicode MS"/>
          <w:color w:val="000000"/>
          <w:sz w:val="24"/>
          <w:szCs w:val="24"/>
          <w:lang w:eastAsia="en-US"/>
        </w:rPr>
        <w:t xml:space="preserve">                    </w:t>
      </w:r>
      <w:r w:rsidRPr="00FD0068">
        <w:rPr>
          <w:rFonts w:eastAsia="Arial Unicode MS"/>
          <w:color w:val="000000"/>
          <w:sz w:val="24"/>
          <w:szCs w:val="24"/>
          <w:lang w:eastAsia="en-US"/>
        </w:rPr>
        <w:t xml:space="preserve">(назва навчально-виховного </w:t>
      </w:r>
      <w:proofErr w:type="gramStart"/>
      <w:r w:rsidRPr="00FD0068">
        <w:rPr>
          <w:rFonts w:eastAsia="Arial Unicode MS"/>
          <w:color w:val="000000"/>
          <w:sz w:val="24"/>
          <w:szCs w:val="24"/>
          <w:lang w:eastAsia="en-US"/>
        </w:rPr>
        <w:t>п</w:t>
      </w:r>
      <w:proofErr w:type="gramEnd"/>
      <w:r w:rsidRPr="00FD0068">
        <w:rPr>
          <w:rFonts w:eastAsia="Arial Unicode MS"/>
          <w:color w:val="000000"/>
          <w:sz w:val="24"/>
          <w:szCs w:val="24"/>
          <w:lang w:eastAsia="en-US"/>
        </w:rPr>
        <w:t>ідрозділу)</w:t>
      </w:r>
    </w:p>
    <w:p w:rsidR="00DF2656" w:rsidRPr="00603E1C" w:rsidRDefault="00DF2656" w:rsidP="00DF2656">
      <w:pPr>
        <w:jc w:val="both"/>
        <w:rPr>
          <w:rFonts w:eastAsia="Arial Unicode MS"/>
          <w:color w:val="000000"/>
          <w:sz w:val="24"/>
          <w:szCs w:val="24"/>
          <w:u w:val="single"/>
          <w:lang w:val="uk-UA" w:eastAsia="en-US"/>
        </w:rPr>
      </w:pPr>
      <w:r w:rsidRPr="00FD0068">
        <w:rPr>
          <w:rFonts w:eastAsia="Arial Unicode MS"/>
          <w:color w:val="000000"/>
          <w:sz w:val="24"/>
          <w:szCs w:val="24"/>
          <w:lang w:eastAsia="en-US"/>
        </w:rPr>
        <w:t xml:space="preserve">Обсяг, кредитів: </w:t>
      </w:r>
      <w:r>
        <w:rPr>
          <w:rFonts w:eastAsia="Arial Unicode MS"/>
          <w:color w:val="000000"/>
          <w:sz w:val="24"/>
          <w:szCs w:val="24"/>
          <w:u w:val="single"/>
          <w:lang w:eastAsia="en-US"/>
        </w:rPr>
        <w:t>1</w:t>
      </w:r>
      <w:r>
        <w:rPr>
          <w:rFonts w:eastAsia="Arial Unicode MS"/>
          <w:color w:val="000000"/>
          <w:sz w:val="24"/>
          <w:szCs w:val="24"/>
          <w:u w:val="single"/>
          <w:lang w:val="uk-UA" w:eastAsia="en-US"/>
        </w:rPr>
        <w:t>2</w:t>
      </w:r>
      <w:r>
        <w:rPr>
          <w:rFonts w:eastAsia="Arial Unicode MS"/>
          <w:color w:val="000000"/>
          <w:sz w:val="24"/>
          <w:szCs w:val="24"/>
          <w:u w:val="single"/>
          <w:lang w:eastAsia="en-US"/>
        </w:rPr>
        <w:t>0/</w:t>
      </w:r>
      <w:r>
        <w:rPr>
          <w:rFonts w:eastAsia="Arial Unicode MS"/>
          <w:color w:val="000000"/>
          <w:sz w:val="24"/>
          <w:szCs w:val="24"/>
          <w:u w:val="single"/>
          <w:lang w:val="uk-UA" w:eastAsia="en-US"/>
        </w:rPr>
        <w:t>2</w:t>
      </w:r>
    </w:p>
    <w:p w:rsidR="00DF2656" w:rsidRPr="00FD0068" w:rsidRDefault="00DF2656" w:rsidP="00DF2656">
      <w:pPr>
        <w:jc w:val="both"/>
        <w:rPr>
          <w:rFonts w:eastAsia="Arial Unicode MS"/>
          <w:color w:val="000000"/>
          <w:sz w:val="24"/>
          <w:szCs w:val="24"/>
          <w:lang w:eastAsia="en-US"/>
        </w:rPr>
      </w:pPr>
    </w:p>
    <w:p w:rsidR="00DF2656" w:rsidRPr="00FD0068" w:rsidRDefault="00DF2656" w:rsidP="00DF2656">
      <w:pPr>
        <w:jc w:val="both"/>
        <w:rPr>
          <w:rFonts w:eastAsia="Arial Unicode MS"/>
          <w:color w:val="000000"/>
          <w:sz w:val="24"/>
          <w:szCs w:val="24"/>
          <w:lang w:eastAsia="en-US"/>
        </w:rPr>
      </w:pPr>
      <w:r w:rsidRPr="00FD0068">
        <w:rPr>
          <w:rFonts w:eastAsia="Arial Unicode MS"/>
          <w:color w:val="000000"/>
          <w:sz w:val="24"/>
          <w:szCs w:val="24"/>
          <w:lang w:eastAsia="en-US"/>
        </w:rPr>
        <w:t xml:space="preserve">Форма </w:t>
      </w:r>
      <w:proofErr w:type="gramStart"/>
      <w:r w:rsidRPr="00FD0068">
        <w:rPr>
          <w:rFonts w:eastAsia="Arial Unicode MS"/>
          <w:color w:val="000000"/>
          <w:sz w:val="24"/>
          <w:szCs w:val="24"/>
          <w:lang w:eastAsia="en-US"/>
        </w:rPr>
        <w:t>п</w:t>
      </w:r>
      <w:proofErr w:type="gramEnd"/>
      <w:r w:rsidRPr="00FD0068">
        <w:rPr>
          <w:rFonts w:eastAsia="Arial Unicode MS"/>
          <w:color w:val="000000"/>
          <w:sz w:val="24"/>
          <w:szCs w:val="24"/>
          <w:lang w:eastAsia="en-US"/>
        </w:rPr>
        <w:t>ідсумкового контролю: _______</w:t>
      </w:r>
      <w:r w:rsidRPr="00FD0068">
        <w:rPr>
          <w:rFonts w:eastAsia="Arial Unicode MS"/>
          <w:color w:val="000000"/>
          <w:sz w:val="24"/>
          <w:szCs w:val="24"/>
          <w:u w:val="single"/>
          <w:lang w:eastAsia="en-US"/>
        </w:rPr>
        <w:t>іспит_</w:t>
      </w:r>
      <w:r w:rsidRPr="00FD0068">
        <w:rPr>
          <w:rFonts w:eastAsia="Arial Unicode MS"/>
          <w:color w:val="000000"/>
          <w:sz w:val="24"/>
          <w:szCs w:val="24"/>
          <w:lang w:eastAsia="en-US"/>
        </w:rPr>
        <w:t>____</w:t>
      </w:r>
    </w:p>
    <w:p w:rsidR="00DF2656" w:rsidRPr="00FD0068" w:rsidRDefault="00DF2656" w:rsidP="00DF2656">
      <w:pPr>
        <w:jc w:val="both"/>
        <w:rPr>
          <w:rFonts w:eastAsia="Arial Unicode MS"/>
          <w:color w:val="000000"/>
          <w:sz w:val="24"/>
          <w:szCs w:val="24"/>
          <w:lang w:eastAsia="en-US"/>
        </w:rPr>
      </w:pPr>
    </w:p>
    <w:p w:rsidR="00DF2656" w:rsidRPr="00FD0068" w:rsidRDefault="00DF2656" w:rsidP="00DF2656">
      <w:pPr>
        <w:jc w:val="both"/>
        <w:rPr>
          <w:rFonts w:eastAsia="Arial Unicode MS"/>
          <w:b/>
          <w:color w:val="000000"/>
          <w:sz w:val="24"/>
          <w:szCs w:val="24"/>
          <w:lang w:eastAsia="en-US"/>
        </w:rPr>
      </w:pPr>
    </w:p>
    <w:p w:rsidR="00DF2656" w:rsidRPr="00FD0068" w:rsidRDefault="00DF2656" w:rsidP="00DF2656">
      <w:pPr>
        <w:jc w:val="both"/>
        <w:rPr>
          <w:rFonts w:eastAsia="Arial Unicode MS"/>
          <w:b/>
          <w:color w:val="000000"/>
          <w:sz w:val="24"/>
          <w:szCs w:val="24"/>
          <w:lang w:eastAsia="en-US"/>
        </w:rPr>
      </w:pPr>
    </w:p>
    <w:p w:rsidR="00DF2656" w:rsidRPr="00FD0068" w:rsidRDefault="00C77623" w:rsidP="00DF2656">
      <w:pPr>
        <w:jc w:val="center"/>
        <w:rPr>
          <w:rFonts w:eastAsia="Arial Unicode MS"/>
          <w:b/>
          <w:color w:val="000000"/>
          <w:sz w:val="24"/>
          <w:szCs w:val="24"/>
          <w:lang w:eastAsia="en-US"/>
        </w:rPr>
      </w:pPr>
      <w:r>
        <w:rPr>
          <w:rFonts w:eastAsia="Arial Unicode MS"/>
          <w:b/>
          <w:color w:val="000000"/>
          <w:sz w:val="24"/>
          <w:szCs w:val="24"/>
          <w:lang w:eastAsia="en-US"/>
        </w:rPr>
        <w:t>Вінниця 202</w:t>
      </w:r>
      <w:r w:rsidR="00A570AE">
        <w:rPr>
          <w:rFonts w:eastAsia="Arial Unicode MS"/>
          <w:b/>
          <w:color w:val="000000"/>
          <w:sz w:val="24"/>
          <w:szCs w:val="24"/>
          <w:lang w:val="uk-UA" w:eastAsia="en-US"/>
        </w:rPr>
        <w:t>2</w:t>
      </w:r>
      <w:r w:rsidR="00DF2656" w:rsidRPr="00FD0068">
        <w:rPr>
          <w:rFonts w:eastAsia="Arial Unicode MS"/>
          <w:b/>
          <w:color w:val="000000"/>
          <w:sz w:val="24"/>
          <w:szCs w:val="24"/>
          <w:lang w:eastAsia="en-US"/>
        </w:rPr>
        <w:t xml:space="preserve"> </w:t>
      </w:r>
      <w:proofErr w:type="gramStart"/>
      <w:r w:rsidR="00DF2656" w:rsidRPr="00FD0068">
        <w:rPr>
          <w:rFonts w:eastAsia="Arial Unicode MS"/>
          <w:b/>
          <w:color w:val="000000"/>
          <w:sz w:val="24"/>
          <w:szCs w:val="24"/>
          <w:lang w:eastAsia="en-US"/>
        </w:rPr>
        <w:t>р</w:t>
      </w:r>
      <w:proofErr w:type="gramEnd"/>
      <w:r w:rsidR="00DF2656" w:rsidRPr="00FD0068">
        <w:rPr>
          <w:rFonts w:eastAsia="Arial Unicode MS"/>
          <w:b/>
          <w:color w:val="000000"/>
          <w:sz w:val="24"/>
          <w:szCs w:val="24"/>
          <w:lang w:eastAsia="en-US"/>
        </w:rPr>
        <w:t>ік</w:t>
      </w:r>
    </w:p>
    <w:p w:rsidR="00DF2656" w:rsidRDefault="00DF2656" w:rsidP="00DF2656">
      <w:pPr>
        <w:jc w:val="both"/>
        <w:rPr>
          <w:sz w:val="28"/>
          <w:szCs w:val="28"/>
        </w:rPr>
      </w:pPr>
      <w:r w:rsidRPr="00FD0068">
        <w:rPr>
          <w:rFonts w:eastAsia="Arial Unicode MS"/>
          <w:color w:val="000000"/>
          <w:sz w:val="24"/>
          <w:szCs w:val="24"/>
          <w:lang w:eastAsia="en-US"/>
        </w:rPr>
        <w:br w:type="page"/>
      </w:r>
    </w:p>
    <w:p w:rsidR="00DF2656" w:rsidRPr="0012357B" w:rsidRDefault="00DF2656" w:rsidP="00DF2656">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460"/>
      </w:tblGrid>
      <w:tr w:rsidR="00DF2656" w:rsidRPr="00CA7130" w:rsidTr="00E877C2">
        <w:tc>
          <w:tcPr>
            <w:tcW w:w="10137" w:type="dxa"/>
            <w:gridSpan w:val="2"/>
            <w:shd w:val="clear" w:color="auto" w:fill="auto"/>
            <w:vAlign w:val="center"/>
          </w:tcPr>
          <w:p w:rsidR="00DF2656" w:rsidRPr="00CA7130" w:rsidRDefault="00DF2656" w:rsidP="00E877C2">
            <w:pPr>
              <w:jc w:val="center"/>
              <w:rPr>
                <w:b/>
                <w:sz w:val="28"/>
                <w:szCs w:val="28"/>
              </w:rPr>
            </w:pPr>
          </w:p>
          <w:p w:rsidR="00DF2656" w:rsidRPr="00CA7130" w:rsidRDefault="00DF2656" w:rsidP="00E877C2">
            <w:pPr>
              <w:jc w:val="center"/>
              <w:rPr>
                <w:b/>
                <w:sz w:val="28"/>
                <w:szCs w:val="28"/>
              </w:rPr>
            </w:pPr>
            <w:r w:rsidRPr="00CA7130">
              <w:rPr>
                <w:b/>
                <w:sz w:val="28"/>
                <w:szCs w:val="28"/>
              </w:rPr>
              <w:t xml:space="preserve">ІНФОРМАЦІЯ </w:t>
            </w:r>
          </w:p>
          <w:p w:rsidR="00DF2656" w:rsidRPr="00CA7130" w:rsidRDefault="00DF2656" w:rsidP="00E877C2">
            <w:pPr>
              <w:jc w:val="center"/>
              <w:rPr>
                <w:b/>
                <w:sz w:val="28"/>
                <w:szCs w:val="28"/>
              </w:rPr>
            </w:pPr>
            <w:r w:rsidRPr="00CA7130">
              <w:rPr>
                <w:b/>
                <w:sz w:val="28"/>
                <w:szCs w:val="28"/>
              </w:rPr>
              <w:t>ПРО ВИКЛАДАЧА ТА ДОПОМІЖНИХ ОСІБ</w:t>
            </w:r>
          </w:p>
          <w:p w:rsidR="00DF2656" w:rsidRPr="00CA7130" w:rsidRDefault="00DF2656" w:rsidP="00E877C2">
            <w:pPr>
              <w:jc w:val="center"/>
              <w:rPr>
                <w:b/>
                <w:sz w:val="28"/>
                <w:szCs w:val="28"/>
              </w:rPr>
            </w:pPr>
          </w:p>
        </w:tc>
      </w:tr>
      <w:tr w:rsidR="00DF2656" w:rsidRPr="00CA7130" w:rsidTr="00E877C2">
        <w:tc>
          <w:tcPr>
            <w:tcW w:w="5068" w:type="dxa"/>
            <w:shd w:val="clear" w:color="auto" w:fill="auto"/>
          </w:tcPr>
          <w:p w:rsidR="00DF2656" w:rsidRPr="00CA7130" w:rsidRDefault="00DF2656" w:rsidP="00E877C2">
            <w:pPr>
              <w:jc w:val="both"/>
              <w:rPr>
                <w:sz w:val="28"/>
                <w:szCs w:val="28"/>
              </w:rPr>
            </w:pPr>
          </w:p>
          <w:p w:rsidR="00DF2656" w:rsidRPr="00CA7130" w:rsidRDefault="00DF2656" w:rsidP="00E877C2">
            <w:pPr>
              <w:jc w:val="both"/>
              <w:rPr>
                <w:sz w:val="28"/>
                <w:szCs w:val="28"/>
              </w:rPr>
            </w:pPr>
            <w:r w:rsidRPr="00CA7130">
              <w:rPr>
                <w:sz w:val="28"/>
                <w:szCs w:val="28"/>
              </w:rPr>
              <w:t>Викладач</w:t>
            </w:r>
          </w:p>
        </w:tc>
        <w:tc>
          <w:tcPr>
            <w:tcW w:w="5069" w:type="dxa"/>
            <w:shd w:val="clear" w:color="auto" w:fill="auto"/>
            <w:vAlign w:val="center"/>
          </w:tcPr>
          <w:p w:rsidR="00DF2656" w:rsidRPr="00CA7130" w:rsidRDefault="00DF2656" w:rsidP="00E877C2">
            <w:pPr>
              <w:rPr>
                <w:i/>
                <w:sz w:val="28"/>
                <w:szCs w:val="28"/>
              </w:rPr>
            </w:pPr>
          </w:p>
          <w:p w:rsidR="00DF2656" w:rsidRPr="00CA7130" w:rsidRDefault="00C77623" w:rsidP="00C77623">
            <w:pPr>
              <w:rPr>
                <w:i/>
                <w:sz w:val="28"/>
                <w:szCs w:val="28"/>
              </w:rPr>
            </w:pPr>
            <w:r>
              <w:rPr>
                <w:i/>
                <w:sz w:val="28"/>
                <w:szCs w:val="28"/>
                <w:lang w:val="uk-UA"/>
              </w:rPr>
              <w:t>Лебедєв Олександр Сергійович</w:t>
            </w:r>
          </w:p>
        </w:tc>
      </w:tr>
      <w:tr w:rsidR="00DF2656" w:rsidRPr="00CA7130" w:rsidTr="00E877C2">
        <w:tc>
          <w:tcPr>
            <w:tcW w:w="5068" w:type="dxa"/>
            <w:shd w:val="clear" w:color="auto" w:fill="auto"/>
          </w:tcPr>
          <w:p w:rsidR="00DF2656" w:rsidRPr="00CA7130" w:rsidRDefault="00DF2656" w:rsidP="00E877C2">
            <w:pPr>
              <w:jc w:val="both"/>
              <w:rPr>
                <w:sz w:val="28"/>
                <w:szCs w:val="28"/>
              </w:rPr>
            </w:pPr>
            <w:r w:rsidRPr="00CA7130">
              <w:rPr>
                <w:sz w:val="28"/>
                <w:szCs w:val="28"/>
              </w:rPr>
              <w:t>Асистент викладача</w:t>
            </w:r>
          </w:p>
        </w:tc>
        <w:tc>
          <w:tcPr>
            <w:tcW w:w="5069" w:type="dxa"/>
            <w:shd w:val="clear" w:color="auto" w:fill="auto"/>
            <w:vAlign w:val="center"/>
          </w:tcPr>
          <w:p w:rsidR="00DF2656" w:rsidRPr="00CA7130" w:rsidRDefault="00DF2656" w:rsidP="00C77623">
            <w:pPr>
              <w:rPr>
                <w:i/>
                <w:sz w:val="28"/>
                <w:szCs w:val="28"/>
              </w:rPr>
            </w:pPr>
          </w:p>
        </w:tc>
      </w:tr>
      <w:tr w:rsidR="00DF2656" w:rsidRPr="00CA7130" w:rsidTr="00E877C2">
        <w:tc>
          <w:tcPr>
            <w:tcW w:w="5068" w:type="dxa"/>
            <w:shd w:val="clear" w:color="auto" w:fill="auto"/>
          </w:tcPr>
          <w:p w:rsidR="00DF2656" w:rsidRPr="00CA7130" w:rsidRDefault="00DF2656" w:rsidP="00E877C2">
            <w:pPr>
              <w:jc w:val="both"/>
              <w:rPr>
                <w:sz w:val="28"/>
                <w:szCs w:val="28"/>
              </w:rPr>
            </w:pPr>
            <w:r w:rsidRPr="00CA7130">
              <w:rPr>
                <w:sz w:val="28"/>
                <w:szCs w:val="28"/>
              </w:rPr>
              <w:t>Практики, представники</w:t>
            </w:r>
          </w:p>
          <w:p w:rsidR="00DF2656" w:rsidRPr="00CA7130" w:rsidRDefault="00DF2656" w:rsidP="00E877C2">
            <w:pPr>
              <w:jc w:val="both"/>
              <w:rPr>
                <w:sz w:val="28"/>
                <w:szCs w:val="28"/>
              </w:rPr>
            </w:pPr>
            <w:proofErr w:type="gramStart"/>
            <w:r w:rsidRPr="00CA7130">
              <w:rPr>
                <w:sz w:val="28"/>
                <w:szCs w:val="28"/>
              </w:rPr>
              <w:t>б</w:t>
            </w:r>
            <w:proofErr w:type="gramEnd"/>
            <w:r w:rsidRPr="00CA7130">
              <w:rPr>
                <w:sz w:val="28"/>
                <w:szCs w:val="28"/>
              </w:rPr>
              <w:t xml:space="preserve">ізнесу, фахівці, </w:t>
            </w:r>
          </w:p>
          <w:p w:rsidR="00DF2656" w:rsidRPr="00CA7130" w:rsidRDefault="00DF2656" w:rsidP="00E877C2">
            <w:pPr>
              <w:jc w:val="both"/>
              <w:rPr>
                <w:sz w:val="28"/>
                <w:szCs w:val="28"/>
              </w:rPr>
            </w:pPr>
            <w:r w:rsidRPr="00CA7130">
              <w:rPr>
                <w:sz w:val="28"/>
                <w:szCs w:val="28"/>
              </w:rPr>
              <w:t>залучені до викладання</w:t>
            </w:r>
          </w:p>
        </w:tc>
        <w:tc>
          <w:tcPr>
            <w:tcW w:w="5069" w:type="dxa"/>
            <w:shd w:val="clear" w:color="auto" w:fill="auto"/>
            <w:vAlign w:val="center"/>
          </w:tcPr>
          <w:p w:rsidR="00DF2656" w:rsidRPr="00CA7130" w:rsidRDefault="00DF2656" w:rsidP="00E877C2">
            <w:pPr>
              <w:rPr>
                <w:i/>
                <w:sz w:val="28"/>
                <w:szCs w:val="28"/>
              </w:rPr>
            </w:pPr>
            <w:r w:rsidRPr="00CA7130">
              <w:rPr>
                <w:i/>
                <w:sz w:val="28"/>
                <w:szCs w:val="28"/>
              </w:rPr>
              <w:t xml:space="preserve">П.І.Б. </w:t>
            </w:r>
            <w:proofErr w:type="gramStart"/>
            <w:r w:rsidRPr="00CA7130">
              <w:rPr>
                <w:i/>
                <w:sz w:val="28"/>
                <w:szCs w:val="28"/>
              </w:rPr>
              <w:t>осіб</w:t>
            </w:r>
            <w:proofErr w:type="gramEnd"/>
            <w:r w:rsidRPr="00CA7130">
              <w:rPr>
                <w:i/>
                <w:sz w:val="28"/>
                <w:szCs w:val="28"/>
              </w:rPr>
              <w:t>, залучених до викладання, місце роботи, посада, науковий ступінь, вчене звання</w:t>
            </w:r>
          </w:p>
        </w:tc>
      </w:tr>
      <w:tr w:rsidR="00DF2656" w:rsidRPr="00CA7130" w:rsidTr="00E877C2">
        <w:tc>
          <w:tcPr>
            <w:tcW w:w="5068" w:type="dxa"/>
            <w:shd w:val="clear" w:color="auto" w:fill="auto"/>
          </w:tcPr>
          <w:p w:rsidR="00DF2656" w:rsidRPr="00CA7130" w:rsidRDefault="00DF2656" w:rsidP="00E877C2">
            <w:pPr>
              <w:jc w:val="both"/>
              <w:rPr>
                <w:sz w:val="28"/>
                <w:szCs w:val="28"/>
              </w:rPr>
            </w:pPr>
          </w:p>
          <w:p w:rsidR="00DF2656" w:rsidRPr="00CA7130" w:rsidRDefault="00DF2656" w:rsidP="00E877C2">
            <w:pPr>
              <w:jc w:val="both"/>
              <w:rPr>
                <w:sz w:val="28"/>
                <w:szCs w:val="28"/>
              </w:rPr>
            </w:pPr>
            <w:r w:rsidRPr="00CA7130">
              <w:rPr>
                <w:sz w:val="28"/>
                <w:szCs w:val="28"/>
              </w:rPr>
              <w:t>Профайл викладача</w:t>
            </w:r>
          </w:p>
        </w:tc>
        <w:tc>
          <w:tcPr>
            <w:tcW w:w="5069" w:type="dxa"/>
            <w:shd w:val="clear" w:color="auto" w:fill="auto"/>
            <w:vAlign w:val="center"/>
          </w:tcPr>
          <w:p w:rsidR="00C77623" w:rsidRPr="00E90E89" w:rsidRDefault="00653B09" w:rsidP="00C77623">
            <w:pPr>
              <w:rPr>
                <w:i/>
                <w:sz w:val="28"/>
                <w:szCs w:val="28"/>
              </w:rPr>
            </w:pPr>
            <w:hyperlink r:id="rId6" w:history="1">
              <w:r w:rsidR="00C77623" w:rsidRPr="00090D36">
                <w:rPr>
                  <w:rStyle w:val="a3"/>
                  <w:i/>
                  <w:sz w:val="28"/>
                  <w:szCs w:val="28"/>
                </w:rPr>
                <w:t>https://vo.uu.edu.ua/my/index.php</w:t>
              </w:r>
            </w:hyperlink>
          </w:p>
          <w:p w:rsidR="00DF2656" w:rsidRPr="00CA7130" w:rsidRDefault="00DF2656" w:rsidP="00C77623">
            <w:pPr>
              <w:rPr>
                <w:i/>
                <w:sz w:val="28"/>
                <w:szCs w:val="28"/>
              </w:rPr>
            </w:pPr>
          </w:p>
        </w:tc>
      </w:tr>
      <w:tr w:rsidR="00DF2656" w:rsidRPr="00CA7130" w:rsidTr="00E877C2">
        <w:tc>
          <w:tcPr>
            <w:tcW w:w="5068" w:type="dxa"/>
            <w:shd w:val="clear" w:color="auto" w:fill="auto"/>
          </w:tcPr>
          <w:p w:rsidR="00DF2656" w:rsidRPr="00CA7130" w:rsidRDefault="00DF2656" w:rsidP="00E877C2">
            <w:pPr>
              <w:jc w:val="both"/>
              <w:rPr>
                <w:sz w:val="28"/>
                <w:szCs w:val="28"/>
              </w:rPr>
            </w:pPr>
          </w:p>
          <w:p w:rsidR="00DF2656" w:rsidRPr="00CA7130" w:rsidRDefault="00DF2656" w:rsidP="00E877C2">
            <w:pPr>
              <w:jc w:val="both"/>
              <w:rPr>
                <w:sz w:val="28"/>
                <w:szCs w:val="28"/>
              </w:rPr>
            </w:pPr>
            <w:r w:rsidRPr="00CA7130">
              <w:rPr>
                <w:sz w:val="28"/>
                <w:szCs w:val="28"/>
              </w:rPr>
              <w:t>Профайл асистента</w:t>
            </w:r>
          </w:p>
        </w:tc>
        <w:tc>
          <w:tcPr>
            <w:tcW w:w="5069" w:type="dxa"/>
            <w:shd w:val="clear" w:color="auto" w:fill="auto"/>
            <w:vAlign w:val="center"/>
          </w:tcPr>
          <w:p w:rsidR="00DF2656" w:rsidRPr="00CA7130" w:rsidRDefault="00DF2656" w:rsidP="00E877C2">
            <w:pPr>
              <w:rPr>
                <w:i/>
                <w:sz w:val="28"/>
                <w:szCs w:val="28"/>
              </w:rPr>
            </w:pPr>
          </w:p>
          <w:p w:rsidR="00DF2656" w:rsidRPr="00E90E89" w:rsidRDefault="00DF2656" w:rsidP="00E877C2">
            <w:pPr>
              <w:rPr>
                <w:i/>
                <w:sz w:val="28"/>
                <w:szCs w:val="28"/>
              </w:rPr>
            </w:pPr>
          </w:p>
          <w:p w:rsidR="00DF2656" w:rsidRPr="00E90E89" w:rsidRDefault="00DF2656" w:rsidP="00E877C2">
            <w:pPr>
              <w:rPr>
                <w:i/>
                <w:sz w:val="28"/>
                <w:szCs w:val="28"/>
              </w:rPr>
            </w:pPr>
          </w:p>
        </w:tc>
      </w:tr>
      <w:tr w:rsidR="00DF2656" w:rsidRPr="00CA7130" w:rsidTr="00E877C2">
        <w:tc>
          <w:tcPr>
            <w:tcW w:w="5068" w:type="dxa"/>
            <w:shd w:val="clear" w:color="auto" w:fill="auto"/>
          </w:tcPr>
          <w:p w:rsidR="00DF2656" w:rsidRPr="00CA7130" w:rsidRDefault="00DF2656" w:rsidP="00E877C2">
            <w:pPr>
              <w:jc w:val="both"/>
              <w:rPr>
                <w:sz w:val="28"/>
                <w:szCs w:val="28"/>
              </w:rPr>
            </w:pPr>
          </w:p>
          <w:p w:rsidR="00DF2656" w:rsidRPr="00CA7130" w:rsidRDefault="00DF2656" w:rsidP="00E877C2">
            <w:pPr>
              <w:jc w:val="both"/>
              <w:rPr>
                <w:sz w:val="28"/>
                <w:szCs w:val="28"/>
              </w:rPr>
            </w:pPr>
            <w:r w:rsidRPr="00CA7130">
              <w:rPr>
                <w:sz w:val="28"/>
                <w:szCs w:val="28"/>
              </w:rPr>
              <w:t>Канали комунікації</w:t>
            </w:r>
          </w:p>
        </w:tc>
        <w:tc>
          <w:tcPr>
            <w:tcW w:w="5069" w:type="dxa"/>
            <w:shd w:val="clear" w:color="auto" w:fill="auto"/>
            <w:vAlign w:val="center"/>
          </w:tcPr>
          <w:p w:rsidR="00DF2656" w:rsidRPr="00CA7130" w:rsidRDefault="00DF2656" w:rsidP="00E877C2">
            <w:pPr>
              <w:rPr>
                <w:i/>
                <w:sz w:val="28"/>
                <w:szCs w:val="28"/>
              </w:rPr>
            </w:pPr>
          </w:p>
          <w:p w:rsidR="00DF2656" w:rsidRDefault="00DF2656" w:rsidP="00E877C2">
            <w:pPr>
              <w:rPr>
                <w:i/>
                <w:sz w:val="28"/>
                <w:szCs w:val="28"/>
                <w:lang w:val="uk-UA" w:eastAsia="en-US"/>
              </w:rPr>
            </w:pPr>
            <w:r w:rsidRPr="00CA7130">
              <w:rPr>
                <w:i/>
                <w:sz w:val="28"/>
                <w:szCs w:val="28"/>
              </w:rPr>
              <w:t>Телефон деканату:</w:t>
            </w:r>
            <w:proofErr w:type="gramStart"/>
            <w:r w:rsidRPr="00DB68C8">
              <w:rPr>
                <w:i/>
                <w:sz w:val="28"/>
                <w:szCs w:val="28"/>
                <w:lang w:eastAsia="en-US"/>
              </w:rPr>
              <w:t xml:space="preserve"> :</w:t>
            </w:r>
            <w:proofErr w:type="gramEnd"/>
            <w:r w:rsidRPr="00DB68C8">
              <w:rPr>
                <w:i/>
                <w:sz w:val="28"/>
                <w:szCs w:val="28"/>
                <w:lang w:eastAsia="en-US"/>
              </w:rPr>
              <w:t>+380685830757</w:t>
            </w:r>
          </w:p>
          <w:p w:rsidR="00DF2656" w:rsidRPr="00CA7130" w:rsidRDefault="00DF2656" w:rsidP="00E877C2">
            <w:pPr>
              <w:rPr>
                <w:i/>
                <w:sz w:val="28"/>
                <w:szCs w:val="28"/>
              </w:rPr>
            </w:pPr>
            <w:r w:rsidRPr="00CA7130">
              <w:rPr>
                <w:i/>
                <w:sz w:val="28"/>
                <w:szCs w:val="28"/>
              </w:rPr>
              <w:t>Телефон викладача:</w:t>
            </w:r>
            <w:r>
              <w:rPr>
                <w:i/>
                <w:sz w:val="28"/>
                <w:szCs w:val="28"/>
              </w:rPr>
              <w:t xml:space="preserve"> +380 97 828 89 43</w:t>
            </w:r>
          </w:p>
          <w:p w:rsidR="00DF2656" w:rsidRPr="00B40155" w:rsidRDefault="00DF2656" w:rsidP="00E877C2">
            <w:pPr>
              <w:rPr>
                <w:i/>
                <w:sz w:val="28"/>
                <w:szCs w:val="28"/>
              </w:rPr>
            </w:pPr>
            <w:r w:rsidRPr="00CA7130">
              <w:rPr>
                <w:i/>
                <w:sz w:val="28"/>
                <w:szCs w:val="28"/>
              </w:rPr>
              <w:t>Електронна пошта:</w:t>
            </w:r>
            <w:r>
              <w:rPr>
                <w:i/>
                <w:sz w:val="28"/>
                <w:szCs w:val="28"/>
              </w:rPr>
              <w:t xml:space="preserve"> </w:t>
            </w:r>
            <w:r>
              <w:rPr>
                <w:i/>
                <w:sz w:val="28"/>
                <w:szCs w:val="28"/>
                <w:lang w:val="en-US"/>
              </w:rPr>
              <w:t>lebediev</w:t>
            </w:r>
            <w:r w:rsidRPr="00B40155">
              <w:rPr>
                <w:i/>
                <w:sz w:val="28"/>
                <w:szCs w:val="28"/>
              </w:rPr>
              <w:t>.14@</w:t>
            </w:r>
            <w:r>
              <w:rPr>
                <w:i/>
                <w:sz w:val="28"/>
                <w:szCs w:val="28"/>
                <w:lang w:val="en-US"/>
              </w:rPr>
              <w:t>ukr</w:t>
            </w:r>
            <w:r w:rsidRPr="00B40155">
              <w:rPr>
                <w:i/>
                <w:sz w:val="28"/>
                <w:szCs w:val="28"/>
              </w:rPr>
              <w:t>.</w:t>
            </w:r>
            <w:r>
              <w:rPr>
                <w:i/>
                <w:sz w:val="28"/>
                <w:szCs w:val="28"/>
                <w:lang w:val="en-US"/>
              </w:rPr>
              <w:t>net</w:t>
            </w:r>
          </w:p>
          <w:p w:rsidR="00DF2656" w:rsidRPr="00E90E89" w:rsidRDefault="00DF2656" w:rsidP="00E877C2">
            <w:pPr>
              <w:rPr>
                <w:i/>
                <w:sz w:val="28"/>
                <w:szCs w:val="28"/>
              </w:rPr>
            </w:pPr>
            <w:r w:rsidRPr="00CA7130">
              <w:rPr>
                <w:i/>
                <w:sz w:val="28"/>
                <w:szCs w:val="28"/>
              </w:rPr>
              <w:t>Вайбер:</w:t>
            </w:r>
            <w:r w:rsidRPr="00B40155">
              <w:rPr>
                <w:i/>
                <w:sz w:val="28"/>
                <w:szCs w:val="28"/>
              </w:rPr>
              <w:t>+</w:t>
            </w:r>
            <w:r w:rsidRPr="00E90E89">
              <w:rPr>
                <w:i/>
                <w:sz w:val="28"/>
                <w:szCs w:val="28"/>
              </w:rPr>
              <w:t>380978288943</w:t>
            </w:r>
          </w:p>
          <w:p w:rsidR="00DF2656" w:rsidRPr="00E90E89" w:rsidRDefault="00DF2656" w:rsidP="00E877C2">
            <w:pPr>
              <w:rPr>
                <w:i/>
                <w:sz w:val="28"/>
                <w:szCs w:val="28"/>
              </w:rPr>
            </w:pPr>
            <w:r w:rsidRPr="00CA7130">
              <w:rPr>
                <w:i/>
                <w:sz w:val="28"/>
                <w:szCs w:val="28"/>
              </w:rPr>
              <w:t>Електронна пошта:</w:t>
            </w:r>
            <w:r>
              <w:rPr>
                <w:i/>
                <w:sz w:val="28"/>
                <w:szCs w:val="28"/>
                <w:lang w:val="en-US"/>
              </w:rPr>
              <w:t>lebediev</w:t>
            </w:r>
            <w:r w:rsidRPr="00E90E89">
              <w:rPr>
                <w:i/>
                <w:sz w:val="28"/>
                <w:szCs w:val="28"/>
              </w:rPr>
              <w:t>.14@</w:t>
            </w:r>
            <w:r>
              <w:rPr>
                <w:i/>
                <w:sz w:val="28"/>
                <w:szCs w:val="28"/>
                <w:lang w:val="en-US"/>
              </w:rPr>
              <w:t>ukr</w:t>
            </w:r>
            <w:r w:rsidRPr="00E90E89">
              <w:rPr>
                <w:i/>
                <w:sz w:val="28"/>
                <w:szCs w:val="28"/>
              </w:rPr>
              <w:t>.</w:t>
            </w:r>
            <w:r>
              <w:rPr>
                <w:i/>
                <w:sz w:val="28"/>
                <w:szCs w:val="28"/>
                <w:lang w:val="en-US"/>
              </w:rPr>
              <w:t>net</w:t>
            </w:r>
          </w:p>
          <w:p w:rsidR="00DF2656" w:rsidRPr="00E90E89" w:rsidRDefault="00DF2656" w:rsidP="00E877C2">
            <w:pPr>
              <w:rPr>
                <w:i/>
                <w:sz w:val="28"/>
                <w:szCs w:val="28"/>
              </w:rPr>
            </w:pPr>
            <w:r w:rsidRPr="00CA7130">
              <w:rPr>
                <w:i/>
                <w:sz w:val="28"/>
                <w:szCs w:val="28"/>
              </w:rPr>
              <w:t>Кабінет (електронний кабінет):</w:t>
            </w:r>
            <w:r w:rsidRPr="00AE320F">
              <w:rPr>
                <w:i/>
                <w:sz w:val="28"/>
                <w:szCs w:val="28"/>
              </w:rPr>
              <w:t xml:space="preserve"> </w:t>
            </w:r>
            <w:hyperlink r:id="rId7" w:history="1">
              <w:r w:rsidRPr="00090D36">
                <w:rPr>
                  <w:rStyle w:val="a3"/>
                  <w:i/>
                  <w:sz w:val="28"/>
                  <w:szCs w:val="28"/>
                </w:rPr>
                <w:t>https://vo.uu.edu.ua/my/index.php</w:t>
              </w:r>
            </w:hyperlink>
          </w:p>
          <w:p w:rsidR="00DF2656" w:rsidRPr="00E90E89" w:rsidRDefault="00DF2656" w:rsidP="00E877C2">
            <w:pPr>
              <w:rPr>
                <w:i/>
                <w:sz w:val="28"/>
                <w:szCs w:val="28"/>
              </w:rPr>
            </w:pPr>
          </w:p>
          <w:p w:rsidR="00DF2656" w:rsidRPr="00CA7130" w:rsidRDefault="00DF2656" w:rsidP="00E877C2">
            <w:pPr>
              <w:rPr>
                <w:i/>
                <w:sz w:val="28"/>
                <w:szCs w:val="28"/>
              </w:rPr>
            </w:pPr>
          </w:p>
        </w:tc>
      </w:tr>
      <w:tr w:rsidR="00DF2656" w:rsidRPr="00CA7130" w:rsidTr="00E877C2">
        <w:tc>
          <w:tcPr>
            <w:tcW w:w="5068" w:type="dxa"/>
            <w:shd w:val="clear" w:color="auto" w:fill="auto"/>
          </w:tcPr>
          <w:p w:rsidR="00DF2656" w:rsidRPr="00CA7130" w:rsidRDefault="00DF2656" w:rsidP="00E877C2">
            <w:pPr>
              <w:rPr>
                <w:sz w:val="28"/>
                <w:szCs w:val="28"/>
              </w:rPr>
            </w:pPr>
          </w:p>
          <w:p w:rsidR="00DF2656" w:rsidRPr="00CA7130" w:rsidRDefault="00DF2656" w:rsidP="00E877C2">
            <w:pPr>
              <w:rPr>
                <w:sz w:val="28"/>
                <w:szCs w:val="28"/>
              </w:rPr>
            </w:pPr>
            <w:r w:rsidRPr="00CA7130">
              <w:rPr>
                <w:sz w:val="28"/>
                <w:szCs w:val="28"/>
              </w:rPr>
              <w:t xml:space="preserve">Матеріали </w:t>
            </w:r>
            <w:proofErr w:type="gramStart"/>
            <w:r w:rsidRPr="00CA7130">
              <w:rPr>
                <w:sz w:val="28"/>
                <w:szCs w:val="28"/>
              </w:rPr>
              <w:t>до</w:t>
            </w:r>
            <w:proofErr w:type="gramEnd"/>
            <w:r w:rsidRPr="00CA7130">
              <w:rPr>
                <w:sz w:val="28"/>
                <w:szCs w:val="28"/>
              </w:rPr>
              <w:t xml:space="preserve"> курсу розміщені на сайті Інтернет-підтримки навчального процесу </w:t>
            </w:r>
            <w:hyperlink r:id="rId8" w:history="1">
              <w:r w:rsidRPr="00CA7130">
                <w:rPr>
                  <w:rStyle w:val="a3"/>
                  <w:sz w:val="28"/>
                  <w:szCs w:val="28"/>
                </w:rPr>
                <w:t>http://vo.ukraine.edu.ua/</w:t>
              </w:r>
            </w:hyperlink>
            <w:r w:rsidRPr="00CA7130">
              <w:rPr>
                <w:sz w:val="28"/>
                <w:szCs w:val="28"/>
              </w:rPr>
              <w:t xml:space="preserve"> за адресою</w:t>
            </w:r>
          </w:p>
          <w:p w:rsidR="00DF2656" w:rsidRPr="00CA7130" w:rsidRDefault="00DF2656" w:rsidP="00E877C2">
            <w:pPr>
              <w:rPr>
                <w:sz w:val="28"/>
                <w:szCs w:val="28"/>
              </w:rPr>
            </w:pPr>
          </w:p>
        </w:tc>
        <w:tc>
          <w:tcPr>
            <w:tcW w:w="5069" w:type="dxa"/>
            <w:shd w:val="clear" w:color="auto" w:fill="auto"/>
          </w:tcPr>
          <w:p w:rsidR="00DF2656" w:rsidRPr="00CA7130" w:rsidRDefault="00DF2656" w:rsidP="00E877C2">
            <w:pPr>
              <w:jc w:val="both"/>
              <w:rPr>
                <w:i/>
                <w:sz w:val="28"/>
                <w:szCs w:val="28"/>
              </w:rPr>
            </w:pPr>
          </w:p>
          <w:p w:rsidR="00DF2656" w:rsidRPr="00E90E89" w:rsidRDefault="00653B09" w:rsidP="00E877C2">
            <w:pPr>
              <w:jc w:val="both"/>
              <w:rPr>
                <w:i/>
                <w:sz w:val="28"/>
                <w:szCs w:val="28"/>
              </w:rPr>
            </w:pPr>
            <w:hyperlink r:id="rId9" w:history="1">
              <w:r w:rsidR="00DF2656" w:rsidRPr="00090D36">
                <w:rPr>
                  <w:rStyle w:val="a3"/>
                  <w:i/>
                  <w:sz w:val="28"/>
                  <w:szCs w:val="28"/>
                </w:rPr>
                <w:t>https://vo.uu.edu.ua/course/view.php?id=2297</w:t>
              </w:r>
            </w:hyperlink>
          </w:p>
          <w:p w:rsidR="00DF2656" w:rsidRPr="00E90E89" w:rsidRDefault="00DF2656" w:rsidP="00E877C2">
            <w:pPr>
              <w:jc w:val="both"/>
              <w:rPr>
                <w:i/>
                <w:sz w:val="28"/>
                <w:szCs w:val="28"/>
              </w:rPr>
            </w:pPr>
          </w:p>
        </w:tc>
      </w:tr>
    </w:tbl>
    <w:p w:rsidR="00DF2656" w:rsidRPr="00CA7130" w:rsidRDefault="00DF2656" w:rsidP="00DF2656">
      <w:pPr>
        <w:pStyle w:val="a5"/>
        <w:shd w:val="clear" w:color="auto" w:fill="auto"/>
        <w:tabs>
          <w:tab w:val="left" w:leader="underscore" w:pos="399"/>
          <w:tab w:val="left" w:leader="underscore" w:pos="1652"/>
        </w:tabs>
        <w:spacing w:before="0" w:line="240" w:lineRule="auto"/>
        <w:ind w:left="360" w:right="1699"/>
        <w:rPr>
          <w:spacing w:val="0"/>
          <w:sz w:val="28"/>
          <w:szCs w:val="28"/>
        </w:rPr>
      </w:pPr>
    </w:p>
    <w:p w:rsidR="00DF2656" w:rsidRPr="00DF2656" w:rsidRDefault="00DF2656" w:rsidP="00DF2656">
      <w:pPr>
        <w:tabs>
          <w:tab w:val="left" w:pos="2030"/>
        </w:tabs>
        <w:ind w:left="360"/>
        <w:rPr>
          <w:b/>
          <w:sz w:val="28"/>
        </w:rPr>
      </w:pPr>
      <w:r w:rsidRPr="00CA7130">
        <w:rPr>
          <w:i/>
        </w:rPr>
        <w:br w:type="page"/>
      </w:r>
    </w:p>
    <w:p w:rsidR="00DF2656" w:rsidRPr="00B647AA" w:rsidRDefault="00DF2656" w:rsidP="00DF2656">
      <w:pPr>
        <w:widowControl/>
        <w:autoSpaceDE/>
        <w:autoSpaceDN/>
        <w:adjustRightInd/>
        <w:ind w:firstLine="180"/>
        <w:jc w:val="center"/>
        <w:rPr>
          <w:b/>
          <w:sz w:val="28"/>
          <w:lang w:val="uk-UA"/>
        </w:rPr>
      </w:pPr>
      <w:r w:rsidRPr="00B647AA">
        <w:rPr>
          <w:b/>
          <w:sz w:val="28"/>
          <w:lang w:val="uk-UA"/>
        </w:rPr>
        <w:lastRenderedPageBreak/>
        <w:t>Опис навчальної дисципліни</w:t>
      </w:r>
    </w:p>
    <w:p w:rsidR="00DF2656" w:rsidRPr="000D0102" w:rsidRDefault="00DF2656" w:rsidP="00DF2656">
      <w:pPr>
        <w:widowControl/>
        <w:autoSpaceDE/>
        <w:autoSpaceDN/>
        <w:adjustRightInd/>
        <w:jc w:val="center"/>
        <w:rPr>
          <w:b/>
          <w:sz w:val="28"/>
          <w:lang w:val="uk-UA"/>
        </w:rPr>
      </w:pPr>
    </w:p>
    <w:tbl>
      <w:tblPr>
        <w:tblW w:w="957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810"/>
        <w:gridCol w:w="810"/>
        <w:gridCol w:w="900"/>
        <w:gridCol w:w="900"/>
      </w:tblGrid>
      <w:tr w:rsidR="00DF2656" w:rsidRPr="007A15F4" w:rsidTr="00E877C2">
        <w:trPr>
          <w:trHeight w:val="803"/>
          <w:jc w:val="center"/>
        </w:trPr>
        <w:tc>
          <w:tcPr>
            <w:tcW w:w="2896" w:type="dxa"/>
            <w:vMerge w:val="restart"/>
            <w:vAlign w:val="center"/>
          </w:tcPr>
          <w:p w:rsidR="00DF2656" w:rsidRPr="00E90E89" w:rsidRDefault="00DF2656" w:rsidP="00E877C2">
            <w:pPr>
              <w:widowControl/>
              <w:autoSpaceDE/>
              <w:autoSpaceDN/>
              <w:adjustRightInd/>
              <w:jc w:val="center"/>
              <w:rPr>
                <w:b/>
                <w:sz w:val="22"/>
                <w:lang w:val="uk-UA"/>
              </w:rPr>
            </w:pPr>
            <w:r w:rsidRPr="00E90E89">
              <w:rPr>
                <w:b/>
                <w:sz w:val="22"/>
                <w:lang w:val="uk-UA"/>
              </w:rPr>
              <w:t xml:space="preserve">Найменування показників </w:t>
            </w:r>
          </w:p>
        </w:tc>
        <w:tc>
          <w:tcPr>
            <w:tcW w:w="3262" w:type="dxa"/>
            <w:vMerge w:val="restart"/>
            <w:vAlign w:val="center"/>
          </w:tcPr>
          <w:p w:rsidR="00DF2656" w:rsidRPr="00E90E89" w:rsidRDefault="00DF2656" w:rsidP="00E877C2">
            <w:pPr>
              <w:widowControl/>
              <w:autoSpaceDE/>
              <w:autoSpaceDN/>
              <w:adjustRightInd/>
              <w:jc w:val="center"/>
              <w:rPr>
                <w:b/>
                <w:sz w:val="22"/>
                <w:lang w:val="uk-UA"/>
              </w:rPr>
            </w:pPr>
            <w:r w:rsidRPr="00E90E89">
              <w:rPr>
                <w:b/>
                <w:sz w:val="22"/>
                <w:lang w:val="uk-UA"/>
              </w:rPr>
              <w:t>Галузь знань, напрям підготовки, освітньо-кваліфікаційний рівень</w:t>
            </w:r>
          </w:p>
        </w:tc>
        <w:tc>
          <w:tcPr>
            <w:tcW w:w="3420" w:type="dxa"/>
            <w:gridSpan w:val="4"/>
            <w:vAlign w:val="center"/>
          </w:tcPr>
          <w:p w:rsidR="00DF2656" w:rsidRPr="00E90E89" w:rsidRDefault="00DF2656" w:rsidP="00E877C2">
            <w:pPr>
              <w:widowControl/>
              <w:autoSpaceDE/>
              <w:autoSpaceDN/>
              <w:adjustRightInd/>
              <w:jc w:val="center"/>
              <w:rPr>
                <w:b/>
                <w:lang w:val="uk-UA"/>
              </w:rPr>
            </w:pPr>
            <w:r w:rsidRPr="00E90E89">
              <w:rPr>
                <w:b/>
                <w:sz w:val="22"/>
                <w:lang w:val="uk-UA"/>
              </w:rPr>
              <w:t>Характеристика навчальної дисципліни</w:t>
            </w:r>
          </w:p>
        </w:tc>
      </w:tr>
      <w:tr w:rsidR="00DF2656" w:rsidRPr="007A15F4" w:rsidTr="00E877C2">
        <w:trPr>
          <w:trHeight w:val="549"/>
          <w:jc w:val="center"/>
        </w:trPr>
        <w:tc>
          <w:tcPr>
            <w:tcW w:w="2896" w:type="dxa"/>
            <w:vMerge/>
            <w:vAlign w:val="center"/>
          </w:tcPr>
          <w:p w:rsidR="00DF2656" w:rsidRPr="00E90E89" w:rsidRDefault="00DF2656" w:rsidP="00E877C2">
            <w:pPr>
              <w:widowControl/>
              <w:autoSpaceDE/>
              <w:autoSpaceDN/>
              <w:adjustRightInd/>
              <w:jc w:val="center"/>
              <w:rPr>
                <w:b/>
                <w:sz w:val="22"/>
                <w:lang w:val="uk-UA"/>
              </w:rPr>
            </w:pPr>
          </w:p>
        </w:tc>
        <w:tc>
          <w:tcPr>
            <w:tcW w:w="3262" w:type="dxa"/>
            <w:vMerge/>
            <w:vAlign w:val="center"/>
          </w:tcPr>
          <w:p w:rsidR="00DF2656" w:rsidRPr="00E90E89" w:rsidRDefault="00DF2656" w:rsidP="00E877C2">
            <w:pPr>
              <w:widowControl/>
              <w:autoSpaceDE/>
              <w:autoSpaceDN/>
              <w:adjustRightInd/>
              <w:jc w:val="center"/>
              <w:rPr>
                <w:b/>
                <w:sz w:val="22"/>
                <w:lang w:val="uk-UA"/>
              </w:rPr>
            </w:pPr>
          </w:p>
        </w:tc>
        <w:tc>
          <w:tcPr>
            <w:tcW w:w="1620" w:type="dxa"/>
            <w:gridSpan w:val="2"/>
          </w:tcPr>
          <w:p w:rsidR="00DF2656" w:rsidRPr="007A15F4" w:rsidRDefault="00DF2656" w:rsidP="00E877C2">
            <w:pPr>
              <w:widowControl/>
              <w:autoSpaceDE/>
              <w:autoSpaceDN/>
              <w:adjustRightInd/>
              <w:jc w:val="center"/>
              <w:rPr>
                <w:b/>
                <w:lang w:val="uk-UA"/>
              </w:rPr>
            </w:pPr>
            <w:r w:rsidRPr="007A15F4">
              <w:rPr>
                <w:b/>
                <w:lang w:val="uk-UA"/>
              </w:rPr>
              <w:t>денна форма навчання</w:t>
            </w:r>
          </w:p>
        </w:tc>
        <w:tc>
          <w:tcPr>
            <w:tcW w:w="1800" w:type="dxa"/>
            <w:gridSpan w:val="2"/>
          </w:tcPr>
          <w:p w:rsidR="00DF2656" w:rsidRPr="007A15F4" w:rsidRDefault="00DF2656" w:rsidP="00E877C2">
            <w:pPr>
              <w:widowControl/>
              <w:autoSpaceDE/>
              <w:autoSpaceDN/>
              <w:adjustRightInd/>
              <w:jc w:val="center"/>
              <w:rPr>
                <w:b/>
                <w:lang w:val="uk-UA"/>
              </w:rPr>
            </w:pPr>
            <w:r w:rsidRPr="007A15F4">
              <w:rPr>
                <w:b/>
                <w:lang w:val="uk-UA"/>
              </w:rPr>
              <w:t>заочна форма навчання</w:t>
            </w:r>
          </w:p>
        </w:tc>
      </w:tr>
      <w:tr w:rsidR="00DF2656" w:rsidRPr="000D0102" w:rsidTr="00E877C2">
        <w:trPr>
          <w:trHeight w:val="409"/>
          <w:jc w:val="center"/>
        </w:trPr>
        <w:tc>
          <w:tcPr>
            <w:tcW w:w="2896" w:type="dxa"/>
            <w:vMerge w:val="restart"/>
            <w:vAlign w:val="center"/>
          </w:tcPr>
          <w:p w:rsidR="00DF2656" w:rsidRPr="00E90E89" w:rsidRDefault="00DF2656" w:rsidP="00E877C2">
            <w:pPr>
              <w:widowControl/>
              <w:autoSpaceDE/>
              <w:autoSpaceDN/>
              <w:adjustRightInd/>
              <w:rPr>
                <w:sz w:val="28"/>
                <w:lang w:val="uk-UA"/>
              </w:rPr>
            </w:pPr>
            <w:r w:rsidRPr="00E90E89">
              <w:rPr>
                <w:sz w:val="28"/>
                <w:lang w:val="uk-UA"/>
              </w:rPr>
              <w:t xml:space="preserve">Кількість кредитів 2 </w:t>
            </w:r>
          </w:p>
        </w:tc>
        <w:tc>
          <w:tcPr>
            <w:tcW w:w="3262" w:type="dxa"/>
          </w:tcPr>
          <w:p w:rsidR="00DF2656" w:rsidRPr="00E90E89" w:rsidRDefault="00DF2656" w:rsidP="00E877C2">
            <w:pPr>
              <w:widowControl/>
              <w:autoSpaceDE/>
              <w:autoSpaceDN/>
              <w:adjustRightInd/>
              <w:jc w:val="center"/>
              <w:rPr>
                <w:b/>
                <w:sz w:val="22"/>
                <w:lang w:val="uk-UA"/>
              </w:rPr>
            </w:pPr>
            <w:r w:rsidRPr="00E90E89">
              <w:rPr>
                <w:b/>
                <w:sz w:val="22"/>
                <w:lang w:val="uk-UA"/>
              </w:rPr>
              <w:t>Галузь знань</w:t>
            </w:r>
          </w:p>
          <w:p w:rsidR="00DF2656" w:rsidRPr="00E90E89" w:rsidRDefault="00CB2777" w:rsidP="00E877C2">
            <w:pPr>
              <w:widowControl/>
              <w:autoSpaceDE/>
              <w:autoSpaceDN/>
              <w:adjustRightInd/>
              <w:jc w:val="center"/>
              <w:rPr>
                <w:b/>
                <w:i/>
                <w:sz w:val="22"/>
                <w:u w:val="single"/>
                <w:lang w:val="uk-UA"/>
              </w:rPr>
            </w:pPr>
            <w:r>
              <w:rPr>
                <w:b/>
                <w:i/>
                <w:sz w:val="22"/>
                <w:u w:val="single"/>
                <w:lang w:val="uk-UA"/>
              </w:rPr>
              <w:t>227</w:t>
            </w:r>
            <w:r w:rsidR="00DF2656" w:rsidRPr="00E90E89">
              <w:rPr>
                <w:b/>
                <w:i/>
                <w:sz w:val="22"/>
                <w:u w:val="single"/>
                <w:lang w:val="uk-UA"/>
              </w:rPr>
              <w:t>Фізична терапія. Ерготерапія.</w:t>
            </w:r>
          </w:p>
          <w:p w:rsidR="00DF2656" w:rsidRPr="00E90E89" w:rsidRDefault="00DF2656" w:rsidP="00E877C2">
            <w:pPr>
              <w:widowControl/>
              <w:autoSpaceDE/>
              <w:autoSpaceDN/>
              <w:adjustRightInd/>
              <w:jc w:val="center"/>
              <w:rPr>
                <w:b/>
                <w:sz w:val="22"/>
                <w:lang w:val="uk-UA"/>
              </w:rPr>
            </w:pPr>
            <w:r w:rsidRPr="00E90E89">
              <w:rPr>
                <w:b/>
                <w:sz w:val="22"/>
                <w:lang w:val="uk-UA"/>
              </w:rPr>
              <w:t>(шифр і назва)</w:t>
            </w:r>
          </w:p>
        </w:tc>
        <w:tc>
          <w:tcPr>
            <w:tcW w:w="3420" w:type="dxa"/>
            <w:gridSpan w:val="4"/>
            <w:vMerge w:val="restart"/>
            <w:vAlign w:val="center"/>
          </w:tcPr>
          <w:p w:rsidR="00DF2656" w:rsidRPr="000D0102" w:rsidRDefault="00DF2656" w:rsidP="00E877C2">
            <w:pPr>
              <w:widowControl/>
              <w:autoSpaceDE/>
              <w:autoSpaceDN/>
              <w:adjustRightInd/>
              <w:jc w:val="center"/>
              <w:rPr>
                <w:u w:val="single"/>
                <w:lang w:val="uk-UA"/>
              </w:rPr>
            </w:pPr>
            <w:r w:rsidRPr="000D0102">
              <w:rPr>
                <w:u w:val="single"/>
                <w:lang w:val="uk-UA"/>
              </w:rPr>
              <w:t>Нормативна</w:t>
            </w:r>
          </w:p>
          <w:p w:rsidR="00DF2656" w:rsidRPr="00CE05BA" w:rsidRDefault="00DF2656" w:rsidP="00E877C2">
            <w:pPr>
              <w:widowControl/>
              <w:autoSpaceDE/>
              <w:autoSpaceDN/>
              <w:adjustRightInd/>
              <w:jc w:val="center"/>
              <w:rPr>
                <w:lang w:val="uk-UA"/>
              </w:rPr>
            </w:pPr>
            <w:r w:rsidRPr="00CE05BA">
              <w:rPr>
                <w:lang w:val="uk-UA"/>
              </w:rPr>
              <w:t>(за вибором)</w:t>
            </w:r>
          </w:p>
          <w:p w:rsidR="00DF2656" w:rsidRPr="000D0102" w:rsidRDefault="00DF2656" w:rsidP="00E877C2">
            <w:pPr>
              <w:widowControl/>
              <w:autoSpaceDE/>
              <w:autoSpaceDN/>
              <w:adjustRightInd/>
              <w:jc w:val="center"/>
              <w:rPr>
                <w:i/>
                <w:lang w:val="uk-UA"/>
              </w:rPr>
            </w:pPr>
          </w:p>
        </w:tc>
      </w:tr>
      <w:tr w:rsidR="00DF2656" w:rsidRPr="000D0102" w:rsidTr="00E877C2">
        <w:trPr>
          <w:trHeight w:val="409"/>
          <w:jc w:val="center"/>
        </w:trPr>
        <w:tc>
          <w:tcPr>
            <w:tcW w:w="2896" w:type="dxa"/>
            <w:vMerge/>
            <w:vAlign w:val="center"/>
          </w:tcPr>
          <w:p w:rsidR="00DF2656" w:rsidRPr="00E90E89" w:rsidRDefault="00DF2656" w:rsidP="00E877C2">
            <w:pPr>
              <w:widowControl/>
              <w:autoSpaceDE/>
              <w:autoSpaceDN/>
              <w:adjustRightInd/>
              <w:rPr>
                <w:sz w:val="28"/>
                <w:lang w:val="uk-UA"/>
              </w:rPr>
            </w:pPr>
          </w:p>
        </w:tc>
        <w:tc>
          <w:tcPr>
            <w:tcW w:w="3262" w:type="dxa"/>
            <w:vAlign w:val="center"/>
          </w:tcPr>
          <w:p w:rsidR="00DF2656" w:rsidRPr="00E90E89" w:rsidRDefault="00DF2656" w:rsidP="00E877C2">
            <w:pPr>
              <w:widowControl/>
              <w:autoSpaceDE/>
              <w:autoSpaceDN/>
              <w:adjustRightInd/>
              <w:jc w:val="center"/>
              <w:rPr>
                <w:b/>
                <w:sz w:val="22"/>
                <w:lang w:val="uk-UA"/>
              </w:rPr>
            </w:pPr>
          </w:p>
        </w:tc>
        <w:tc>
          <w:tcPr>
            <w:tcW w:w="3420" w:type="dxa"/>
            <w:gridSpan w:val="4"/>
            <w:vMerge/>
            <w:vAlign w:val="center"/>
          </w:tcPr>
          <w:p w:rsidR="00DF2656" w:rsidRPr="000D0102" w:rsidRDefault="00DF2656" w:rsidP="00E877C2">
            <w:pPr>
              <w:widowControl/>
              <w:autoSpaceDE/>
              <w:autoSpaceDN/>
              <w:adjustRightInd/>
              <w:jc w:val="center"/>
              <w:rPr>
                <w:lang w:val="uk-UA"/>
              </w:rPr>
            </w:pPr>
          </w:p>
        </w:tc>
      </w:tr>
      <w:tr w:rsidR="00DF2656" w:rsidRPr="000D0102" w:rsidTr="00E877C2">
        <w:trPr>
          <w:trHeight w:val="232"/>
          <w:jc w:val="center"/>
        </w:trPr>
        <w:tc>
          <w:tcPr>
            <w:tcW w:w="2896" w:type="dxa"/>
            <w:vAlign w:val="center"/>
          </w:tcPr>
          <w:p w:rsidR="00DF2656" w:rsidRPr="00E90E89" w:rsidRDefault="00DF2656" w:rsidP="00E877C2">
            <w:pPr>
              <w:widowControl/>
              <w:autoSpaceDE/>
              <w:autoSpaceDN/>
              <w:adjustRightInd/>
              <w:rPr>
                <w:sz w:val="28"/>
                <w:lang w:val="uk-UA"/>
              </w:rPr>
            </w:pPr>
            <w:r w:rsidRPr="00E90E89">
              <w:rPr>
                <w:sz w:val="28"/>
                <w:lang w:val="uk-UA"/>
              </w:rPr>
              <w:t>Індивідуальне науково-дослідне завдання ______________________</w:t>
            </w:r>
          </w:p>
          <w:p w:rsidR="00DF2656" w:rsidRPr="00E90E89" w:rsidRDefault="00DF2656" w:rsidP="00E877C2">
            <w:pPr>
              <w:widowControl/>
              <w:autoSpaceDE/>
              <w:autoSpaceDN/>
              <w:adjustRightInd/>
              <w:rPr>
                <w:sz w:val="28"/>
                <w:lang w:val="uk-UA"/>
              </w:rPr>
            </w:pPr>
          </w:p>
        </w:tc>
        <w:tc>
          <w:tcPr>
            <w:tcW w:w="3262" w:type="dxa"/>
            <w:vMerge w:val="restart"/>
            <w:vAlign w:val="center"/>
          </w:tcPr>
          <w:p w:rsidR="00DF2656" w:rsidRPr="000A0C31" w:rsidRDefault="00DF2656" w:rsidP="00E877C2">
            <w:pPr>
              <w:jc w:val="center"/>
              <w:rPr>
                <w:sz w:val="28"/>
                <w:szCs w:val="28"/>
              </w:rPr>
            </w:pPr>
            <w:proofErr w:type="gramStart"/>
            <w:r w:rsidRPr="000A0C31">
              <w:rPr>
                <w:sz w:val="28"/>
                <w:szCs w:val="28"/>
              </w:rPr>
              <w:t>Спеціальність (професійне</w:t>
            </w:r>
            <w:proofErr w:type="gramEnd"/>
          </w:p>
          <w:p w:rsidR="00CB2777" w:rsidRDefault="00DF2656" w:rsidP="00E877C2">
            <w:pPr>
              <w:jc w:val="center"/>
              <w:rPr>
                <w:sz w:val="28"/>
                <w:szCs w:val="28"/>
                <w:lang w:val="uk-UA"/>
              </w:rPr>
            </w:pPr>
            <w:proofErr w:type="gramStart"/>
            <w:r w:rsidRPr="000A0C31">
              <w:rPr>
                <w:sz w:val="28"/>
                <w:szCs w:val="28"/>
              </w:rPr>
              <w:t>спрямування):</w:t>
            </w:r>
            <w:proofErr w:type="gramEnd"/>
          </w:p>
          <w:p w:rsidR="00DF2656" w:rsidRDefault="00CB2777" w:rsidP="00E877C2">
            <w:pPr>
              <w:jc w:val="center"/>
              <w:rPr>
                <w:sz w:val="28"/>
                <w:szCs w:val="28"/>
              </w:rPr>
            </w:pPr>
            <w:r>
              <w:rPr>
                <w:u w:val="single"/>
                <w:lang w:val="uk-UA"/>
              </w:rPr>
              <w:t xml:space="preserve"> 227 Фізична терапія. Ерготерапія.</w:t>
            </w:r>
          </w:p>
          <w:p w:rsidR="00DF2656" w:rsidRPr="00E90E89" w:rsidRDefault="00DF2656" w:rsidP="00E877C2">
            <w:pPr>
              <w:widowControl/>
              <w:autoSpaceDE/>
              <w:autoSpaceDN/>
              <w:adjustRightInd/>
              <w:jc w:val="center"/>
              <w:rPr>
                <w:b/>
                <w:sz w:val="22"/>
                <w:lang w:val="uk-UA"/>
              </w:rPr>
            </w:pPr>
          </w:p>
        </w:tc>
        <w:tc>
          <w:tcPr>
            <w:tcW w:w="3420" w:type="dxa"/>
            <w:gridSpan w:val="4"/>
            <w:vAlign w:val="center"/>
          </w:tcPr>
          <w:p w:rsidR="00DF2656" w:rsidRPr="000D0102" w:rsidRDefault="00DF2656" w:rsidP="00E877C2">
            <w:pPr>
              <w:widowControl/>
              <w:autoSpaceDE/>
              <w:autoSpaceDN/>
              <w:adjustRightInd/>
              <w:jc w:val="center"/>
              <w:rPr>
                <w:b/>
                <w:lang w:val="uk-UA"/>
              </w:rPr>
            </w:pPr>
            <w:r w:rsidRPr="000D0102">
              <w:rPr>
                <w:b/>
                <w:lang w:val="uk-UA"/>
              </w:rPr>
              <w:t>Семестр</w:t>
            </w:r>
          </w:p>
        </w:tc>
      </w:tr>
      <w:tr w:rsidR="00DF2656" w:rsidRPr="000D0102" w:rsidTr="00E877C2">
        <w:trPr>
          <w:trHeight w:val="323"/>
          <w:jc w:val="center"/>
        </w:trPr>
        <w:tc>
          <w:tcPr>
            <w:tcW w:w="2896" w:type="dxa"/>
            <w:vMerge w:val="restart"/>
            <w:vAlign w:val="center"/>
          </w:tcPr>
          <w:p w:rsidR="00DF2656" w:rsidRPr="00E90E89" w:rsidRDefault="00DF2656" w:rsidP="00E877C2">
            <w:pPr>
              <w:widowControl/>
              <w:autoSpaceDE/>
              <w:autoSpaceDN/>
              <w:adjustRightInd/>
              <w:rPr>
                <w:sz w:val="28"/>
                <w:lang w:val="uk-UA"/>
              </w:rPr>
            </w:pPr>
            <w:r w:rsidRPr="00E90E89">
              <w:rPr>
                <w:sz w:val="28"/>
                <w:lang w:val="uk-UA"/>
              </w:rPr>
              <w:t xml:space="preserve">Загальна кількість годин – </w:t>
            </w:r>
            <w:r w:rsidRPr="00E90E89">
              <w:rPr>
                <w:i/>
                <w:sz w:val="28"/>
                <w:u w:val="single"/>
                <w:lang w:val="uk-UA"/>
              </w:rPr>
              <w:t>120</w:t>
            </w:r>
          </w:p>
        </w:tc>
        <w:tc>
          <w:tcPr>
            <w:tcW w:w="3262" w:type="dxa"/>
            <w:vMerge/>
            <w:vAlign w:val="center"/>
          </w:tcPr>
          <w:p w:rsidR="00DF2656" w:rsidRPr="00E90E89" w:rsidRDefault="00DF2656" w:rsidP="00E877C2">
            <w:pPr>
              <w:widowControl/>
              <w:autoSpaceDE/>
              <w:autoSpaceDN/>
              <w:adjustRightInd/>
              <w:jc w:val="center"/>
              <w:rPr>
                <w:b/>
                <w:sz w:val="22"/>
                <w:lang w:val="uk-UA"/>
              </w:rPr>
            </w:pPr>
          </w:p>
        </w:tc>
        <w:tc>
          <w:tcPr>
            <w:tcW w:w="810" w:type="dxa"/>
            <w:vAlign w:val="center"/>
          </w:tcPr>
          <w:p w:rsidR="00DF2656" w:rsidRPr="000D0102" w:rsidRDefault="00DF2656" w:rsidP="00E877C2">
            <w:pPr>
              <w:widowControl/>
              <w:autoSpaceDE/>
              <w:autoSpaceDN/>
              <w:adjustRightInd/>
              <w:jc w:val="center"/>
              <w:rPr>
                <w:lang w:val="uk-UA"/>
              </w:rPr>
            </w:pPr>
            <w:r w:rsidRPr="000D0102">
              <w:rPr>
                <w:b/>
                <w:lang w:val="uk-UA"/>
              </w:rPr>
              <w:t>1</w:t>
            </w:r>
            <w:r w:rsidRPr="000D0102">
              <w:rPr>
                <w:lang w:val="uk-UA"/>
              </w:rPr>
              <w:t>-й</w:t>
            </w:r>
          </w:p>
        </w:tc>
        <w:tc>
          <w:tcPr>
            <w:tcW w:w="810" w:type="dxa"/>
            <w:vAlign w:val="center"/>
          </w:tcPr>
          <w:p w:rsidR="00DF2656" w:rsidRPr="000D0102" w:rsidRDefault="00DF2656" w:rsidP="00E877C2">
            <w:pPr>
              <w:widowControl/>
              <w:autoSpaceDE/>
              <w:autoSpaceDN/>
              <w:adjustRightInd/>
              <w:jc w:val="center"/>
              <w:rPr>
                <w:lang w:val="uk-UA"/>
              </w:rPr>
            </w:pPr>
            <w:r w:rsidRPr="000D0102">
              <w:rPr>
                <w:b/>
                <w:lang w:val="uk-UA"/>
              </w:rPr>
              <w:t>2-й</w:t>
            </w:r>
          </w:p>
        </w:tc>
        <w:tc>
          <w:tcPr>
            <w:tcW w:w="900" w:type="dxa"/>
            <w:vAlign w:val="center"/>
          </w:tcPr>
          <w:p w:rsidR="00DF2656" w:rsidRPr="000D0102" w:rsidRDefault="00DF2656" w:rsidP="00E877C2">
            <w:pPr>
              <w:widowControl/>
              <w:autoSpaceDE/>
              <w:autoSpaceDN/>
              <w:adjustRightInd/>
              <w:jc w:val="center"/>
              <w:rPr>
                <w:b/>
                <w:lang w:val="uk-UA"/>
              </w:rPr>
            </w:pPr>
            <w:r>
              <w:rPr>
                <w:b/>
                <w:lang w:val="uk-UA"/>
              </w:rPr>
              <w:t>3-й</w:t>
            </w:r>
          </w:p>
        </w:tc>
        <w:tc>
          <w:tcPr>
            <w:tcW w:w="900" w:type="dxa"/>
            <w:vAlign w:val="center"/>
          </w:tcPr>
          <w:p w:rsidR="00DF2656" w:rsidRPr="000D0102" w:rsidRDefault="00DF2656" w:rsidP="00E877C2">
            <w:pPr>
              <w:widowControl/>
              <w:autoSpaceDE/>
              <w:autoSpaceDN/>
              <w:adjustRightInd/>
              <w:jc w:val="center"/>
              <w:rPr>
                <w:b/>
                <w:lang w:val="uk-UA"/>
              </w:rPr>
            </w:pPr>
            <w:r>
              <w:rPr>
                <w:b/>
                <w:lang w:val="uk-UA"/>
              </w:rPr>
              <w:t>4-й</w:t>
            </w:r>
          </w:p>
        </w:tc>
      </w:tr>
      <w:tr w:rsidR="00DF2656" w:rsidRPr="000D0102" w:rsidTr="00E877C2">
        <w:trPr>
          <w:trHeight w:val="322"/>
          <w:jc w:val="center"/>
        </w:trPr>
        <w:tc>
          <w:tcPr>
            <w:tcW w:w="2896" w:type="dxa"/>
            <w:vMerge/>
            <w:vAlign w:val="center"/>
          </w:tcPr>
          <w:p w:rsidR="00DF2656" w:rsidRPr="00E90E89" w:rsidRDefault="00DF2656" w:rsidP="00E877C2">
            <w:pPr>
              <w:widowControl/>
              <w:autoSpaceDE/>
              <w:autoSpaceDN/>
              <w:adjustRightInd/>
              <w:rPr>
                <w:sz w:val="28"/>
                <w:lang w:val="uk-UA"/>
              </w:rPr>
            </w:pPr>
          </w:p>
        </w:tc>
        <w:tc>
          <w:tcPr>
            <w:tcW w:w="3262" w:type="dxa"/>
            <w:vMerge/>
            <w:vAlign w:val="center"/>
          </w:tcPr>
          <w:p w:rsidR="00DF2656" w:rsidRPr="00E90E89" w:rsidRDefault="00DF2656" w:rsidP="00E877C2">
            <w:pPr>
              <w:widowControl/>
              <w:autoSpaceDE/>
              <w:autoSpaceDN/>
              <w:adjustRightInd/>
              <w:jc w:val="center"/>
              <w:rPr>
                <w:b/>
                <w:sz w:val="22"/>
                <w:lang w:val="uk-UA"/>
              </w:rPr>
            </w:pPr>
          </w:p>
        </w:tc>
        <w:tc>
          <w:tcPr>
            <w:tcW w:w="3420" w:type="dxa"/>
            <w:gridSpan w:val="4"/>
            <w:vAlign w:val="center"/>
          </w:tcPr>
          <w:p w:rsidR="00DF2656" w:rsidRPr="000D0102" w:rsidRDefault="00DF2656" w:rsidP="00E877C2">
            <w:pPr>
              <w:widowControl/>
              <w:autoSpaceDE/>
              <w:autoSpaceDN/>
              <w:adjustRightInd/>
              <w:jc w:val="center"/>
              <w:rPr>
                <w:b/>
                <w:lang w:val="uk-UA"/>
              </w:rPr>
            </w:pPr>
            <w:r w:rsidRPr="000D0102">
              <w:rPr>
                <w:b/>
                <w:lang w:val="uk-UA"/>
              </w:rPr>
              <w:t>Лекції</w:t>
            </w:r>
          </w:p>
        </w:tc>
      </w:tr>
      <w:tr w:rsidR="00DF2656" w:rsidRPr="000D0102" w:rsidTr="00E877C2">
        <w:trPr>
          <w:trHeight w:val="320"/>
          <w:jc w:val="center"/>
        </w:trPr>
        <w:tc>
          <w:tcPr>
            <w:tcW w:w="2896" w:type="dxa"/>
            <w:vMerge w:val="restart"/>
            <w:vAlign w:val="center"/>
          </w:tcPr>
          <w:p w:rsidR="00DF2656" w:rsidRPr="00E90E89" w:rsidRDefault="00DF2656" w:rsidP="00E877C2">
            <w:pPr>
              <w:widowControl/>
              <w:autoSpaceDE/>
              <w:autoSpaceDN/>
              <w:adjustRightInd/>
              <w:rPr>
                <w:sz w:val="28"/>
                <w:lang w:val="uk-UA"/>
              </w:rPr>
            </w:pPr>
            <w:r w:rsidRPr="00E90E89">
              <w:rPr>
                <w:sz w:val="28"/>
                <w:lang w:val="uk-UA"/>
              </w:rPr>
              <w:t>Тижневих годин для денної форми навчання:</w:t>
            </w:r>
          </w:p>
          <w:p w:rsidR="00DF2656" w:rsidRPr="00E90E89" w:rsidRDefault="00DF2656" w:rsidP="00E877C2">
            <w:pPr>
              <w:widowControl/>
              <w:autoSpaceDE/>
              <w:autoSpaceDN/>
              <w:adjustRightInd/>
              <w:rPr>
                <w:i/>
                <w:sz w:val="28"/>
                <w:lang w:val="uk-UA"/>
              </w:rPr>
            </w:pPr>
            <w:r w:rsidRPr="00E90E89">
              <w:rPr>
                <w:sz w:val="28"/>
                <w:lang w:val="uk-UA"/>
              </w:rPr>
              <w:t xml:space="preserve">аудиторних – </w:t>
            </w:r>
            <w:r w:rsidRPr="00E90E89">
              <w:rPr>
                <w:i/>
                <w:sz w:val="28"/>
                <w:u w:val="single"/>
                <w:lang w:val="uk-UA"/>
              </w:rPr>
              <w:t>2 год.</w:t>
            </w:r>
          </w:p>
          <w:p w:rsidR="00DF2656" w:rsidRPr="00E90E89" w:rsidRDefault="00DF2656" w:rsidP="00E877C2">
            <w:pPr>
              <w:widowControl/>
              <w:autoSpaceDE/>
              <w:autoSpaceDN/>
              <w:adjustRightInd/>
              <w:rPr>
                <w:sz w:val="28"/>
                <w:lang w:val="uk-UA"/>
              </w:rPr>
            </w:pPr>
            <w:r w:rsidRPr="00E90E89">
              <w:rPr>
                <w:sz w:val="28"/>
                <w:lang w:val="uk-UA"/>
              </w:rPr>
              <w:t xml:space="preserve">Самостійної роботи студента – </w:t>
            </w:r>
            <w:r w:rsidRPr="00E90E89">
              <w:rPr>
                <w:i/>
                <w:sz w:val="28"/>
                <w:u w:val="single"/>
                <w:lang w:val="uk-UA"/>
              </w:rPr>
              <w:t>0 год.</w:t>
            </w:r>
          </w:p>
        </w:tc>
        <w:tc>
          <w:tcPr>
            <w:tcW w:w="3262" w:type="dxa"/>
            <w:vMerge w:val="restart"/>
            <w:vAlign w:val="center"/>
          </w:tcPr>
          <w:p w:rsidR="00DF2656" w:rsidRPr="00E90E89" w:rsidRDefault="00DF2656" w:rsidP="00E877C2">
            <w:pPr>
              <w:widowControl/>
              <w:autoSpaceDE/>
              <w:autoSpaceDN/>
              <w:adjustRightInd/>
              <w:jc w:val="center"/>
              <w:rPr>
                <w:b/>
                <w:sz w:val="22"/>
                <w:lang w:val="uk-UA"/>
              </w:rPr>
            </w:pPr>
            <w:r w:rsidRPr="00E90E89">
              <w:rPr>
                <w:b/>
                <w:sz w:val="22"/>
                <w:lang w:val="uk-UA"/>
              </w:rPr>
              <w:t>Освітньо-кваліфікаційний рівень:</w:t>
            </w:r>
          </w:p>
          <w:p w:rsidR="00DF2656" w:rsidRPr="00E90E89" w:rsidRDefault="00DF2656" w:rsidP="00E877C2">
            <w:pPr>
              <w:widowControl/>
              <w:autoSpaceDE/>
              <w:autoSpaceDN/>
              <w:adjustRightInd/>
              <w:jc w:val="center"/>
              <w:rPr>
                <w:b/>
                <w:i/>
                <w:sz w:val="22"/>
                <w:u w:val="single"/>
                <w:lang w:val="uk-UA"/>
              </w:rPr>
            </w:pPr>
            <w:r w:rsidRPr="00E90E89">
              <w:rPr>
                <w:b/>
                <w:i/>
                <w:sz w:val="22"/>
                <w:u w:val="single"/>
                <w:lang w:val="uk-UA"/>
              </w:rPr>
              <w:t>Бакалавр.</w:t>
            </w:r>
          </w:p>
        </w:tc>
        <w:tc>
          <w:tcPr>
            <w:tcW w:w="810" w:type="dxa"/>
            <w:vAlign w:val="center"/>
          </w:tcPr>
          <w:p w:rsidR="00DF2656" w:rsidRPr="00C11CF2" w:rsidRDefault="00DB23DD" w:rsidP="00E877C2">
            <w:pPr>
              <w:widowControl/>
              <w:autoSpaceDE/>
              <w:autoSpaceDN/>
              <w:adjustRightInd/>
              <w:rPr>
                <w:lang w:val="uk-UA"/>
              </w:rPr>
            </w:pPr>
            <w:r>
              <w:rPr>
                <w:b/>
                <w:i/>
                <w:u w:val="single"/>
                <w:lang w:val="uk-UA"/>
              </w:rPr>
              <w:t>22</w:t>
            </w:r>
            <w:r w:rsidR="00DF2656" w:rsidRPr="00C11CF2">
              <w:rPr>
                <w:b/>
                <w:i/>
                <w:u w:val="single"/>
                <w:lang w:val="uk-UA"/>
              </w:rPr>
              <w:t>год.</w:t>
            </w:r>
          </w:p>
        </w:tc>
        <w:tc>
          <w:tcPr>
            <w:tcW w:w="810" w:type="dxa"/>
            <w:vAlign w:val="center"/>
          </w:tcPr>
          <w:p w:rsidR="00DF2656" w:rsidRPr="00C11CF2" w:rsidRDefault="00DF2656" w:rsidP="00E877C2">
            <w:pPr>
              <w:widowControl/>
              <w:autoSpaceDE/>
              <w:autoSpaceDN/>
              <w:adjustRightInd/>
              <w:jc w:val="center"/>
              <w:rPr>
                <w:lang w:val="uk-UA"/>
              </w:rPr>
            </w:pPr>
          </w:p>
        </w:tc>
        <w:tc>
          <w:tcPr>
            <w:tcW w:w="900" w:type="dxa"/>
            <w:vAlign w:val="center"/>
          </w:tcPr>
          <w:p w:rsidR="00DF2656" w:rsidRPr="00C11CF2" w:rsidRDefault="00DF2656" w:rsidP="00E877C2">
            <w:pPr>
              <w:widowControl/>
              <w:autoSpaceDE/>
              <w:autoSpaceDN/>
              <w:adjustRightInd/>
              <w:jc w:val="center"/>
              <w:rPr>
                <w:lang w:val="uk-UA"/>
              </w:rPr>
            </w:pPr>
          </w:p>
        </w:tc>
        <w:tc>
          <w:tcPr>
            <w:tcW w:w="900" w:type="dxa"/>
            <w:vAlign w:val="center"/>
          </w:tcPr>
          <w:p w:rsidR="00DF2656" w:rsidRPr="00C11CF2" w:rsidRDefault="00DF2656" w:rsidP="00E877C2">
            <w:pPr>
              <w:widowControl/>
              <w:autoSpaceDE/>
              <w:autoSpaceDN/>
              <w:adjustRightInd/>
              <w:jc w:val="center"/>
              <w:rPr>
                <w:lang w:val="uk-UA"/>
              </w:rPr>
            </w:pPr>
          </w:p>
        </w:tc>
      </w:tr>
      <w:tr w:rsidR="00DF2656" w:rsidRPr="000D0102" w:rsidTr="00E877C2">
        <w:trPr>
          <w:trHeight w:val="320"/>
          <w:jc w:val="center"/>
        </w:trPr>
        <w:tc>
          <w:tcPr>
            <w:tcW w:w="2896" w:type="dxa"/>
            <w:vMerge/>
            <w:vAlign w:val="center"/>
          </w:tcPr>
          <w:p w:rsidR="00DF2656" w:rsidRPr="000D0102" w:rsidRDefault="00DF2656" w:rsidP="00E877C2">
            <w:pPr>
              <w:widowControl/>
              <w:autoSpaceDE/>
              <w:autoSpaceDN/>
              <w:adjustRightInd/>
              <w:rPr>
                <w:lang w:val="uk-UA"/>
              </w:rPr>
            </w:pPr>
          </w:p>
        </w:tc>
        <w:tc>
          <w:tcPr>
            <w:tcW w:w="3262" w:type="dxa"/>
            <w:vMerge/>
            <w:vAlign w:val="center"/>
          </w:tcPr>
          <w:p w:rsidR="00DF2656" w:rsidRPr="000D0102" w:rsidRDefault="00DF2656" w:rsidP="00E877C2">
            <w:pPr>
              <w:widowControl/>
              <w:autoSpaceDE/>
              <w:autoSpaceDN/>
              <w:adjustRightInd/>
              <w:jc w:val="center"/>
              <w:rPr>
                <w:lang w:val="uk-UA"/>
              </w:rPr>
            </w:pPr>
          </w:p>
        </w:tc>
        <w:tc>
          <w:tcPr>
            <w:tcW w:w="3420" w:type="dxa"/>
            <w:gridSpan w:val="4"/>
            <w:vAlign w:val="center"/>
          </w:tcPr>
          <w:p w:rsidR="00DF2656" w:rsidRPr="000D0102" w:rsidRDefault="00DF2656" w:rsidP="00E877C2">
            <w:pPr>
              <w:widowControl/>
              <w:autoSpaceDE/>
              <w:autoSpaceDN/>
              <w:adjustRightInd/>
              <w:jc w:val="center"/>
              <w:rPr>
                <w:b/>
                <w:lang w:val="uk-UA"/>
              </w:rPr>
            </w:pPr>
            <w:r w:rsidRPr="000D0102">
              <w:rPr>
                <w:b/>
                <w:lang w:val="uk-UA"/>
              </w:rPr>
              <w:t>Практичні, семінарські</w:t>
            </w:r>
          </w:p>
        </w:tc>
      </w:tr>
      <w:tr w:rsidR="00DF2656" w:rsidRPr="000D0102" w:rsidTr="00E877C2">
        <w:trPr>
          <w:trHeight w:val="320"/>
          <w:jc w:val="center"/>
        </w:trPr>
        <w:tc>
          <w:tcPr>
            <w:tcW w:w="2896" w:type="dxa"/>
            <w:vMerge/>
            <w:vAlign w:val="center"/>
          </w:tcPr>
          <w:p w:rsidR="00DF2656" w:rsidRPr="000D0102" w:rsidRDefault="00DF2656" w:rsidP="00E877C2">
            <w:pPr>
              <w:widowControl/>
              <w:autoSpaceDE/>
              <w:autoSpaceDN/>
              <w:adjustRightInd/>
              <w:rPr>
                <w:lang w:val="uk-UA"/>
              </w:rPr>
            </w:pPr>
          </w:p>
        </w:tc>
        <w:tc>
          <w:tcPr>
            <w:tcW w:w="3262" w:type="dxa"/>
            <w:vMerge/>
            <w:vAlign w:val="center"/>
          </w:tcPr>
          <w:p w:rsidR="00DF2656" w:rsidRPr="000D0102" w:rsidRDefault="00DF2656" w:rsidP="00E877C2">
            <w:pPr>
              <w:widowControl/>
              <w:autoSpaceDE/>
              <w:autoSpaceDN/>
              <w:adjustRightInd/>
              <w:jc w:val="center"/>
              <w:rPr>
                <w:lang w:val="uk-UA"/>
              </w:rPr>
            </w:pPr>
          </w:p>
        </w:tc>
        <w:tc>
          <w:tcPr>
            <w:tcW w:w="810" w:type="dxa"/>
            <w:vAlign w:val="center"/>
          </w:tcPr>
          <w:p w:rsidR="00DF2656" w:rsidRPr="00C11CF2" w:rsidRDefault="00DB23DD" w:rsidP="00E877C2">
            <w:pPr>
              <w:widowControl/>
              <w:autoSpaceDE/>
              <w:autoSpaceDN/>
              <w:adjustRightInd/>
              <w:jc w:val="center"/>
              <w:rPr>
                <w:b/>
                <w:i/>
                <w:u w:val="single"/>
                <w:lang w:val="uk-UA"/>
              </w:rPr>
            </w:pPr>
            <w:r>
              <w:rPr>
                <w:b/>
                <w:i/>
                <w:u w:val="single"/>
                <w:lang w:val="uk-UA"/>
              </w:rPr>
              <w:t>24</w:t>
            </w:r>
            <w:r w:rsidR="00DF2656" w:rsidRPr="00C11CF2">
              <w:rPr>
                <w:b/>
                <w:i/>
                <w:u w:val="single"/>
                <w:lang w:val="uk-UA"/>
              </w:rPr>
              <w:t>год.</w:t>
            </w:r>
          </w:p>
        </w:tc>
        <w:tc>
          <w:tcPr>
            <w:tcW w:w="810" w:type="dxa"/>
            <w:vAlign w:val="center"/>
          </w:tcPr>
          <w:p w:rsidR="00DF2656" w:rsidRPr="00C11CF2" w:rsidRDefault="00DF2656" w:rsidP="00E877C2">
            <w:pPr>
              <w:widowControl/>
              <w:autoSpaceDE/>
              <w:autoSpaceDN/>
              <w:adjustRightInd/>
              <w:rPr>
                <w:b/>
                <w:i/>
                <w:u w:val="single"/>
                <w:lang w:val="uk-UA"/>
              </w:rPr>
            </w:pPr>
          </w:p>
        </w:tc>
        <w:tc>
          <w:tcPr>
            <w:tcW w:w="900" w:type="dxa"/>
            <w:vAlign w:val="center"/>
          </w:tcPr>
          <w:p w:rsidR="00DF2656" w:rsidRPr="00C11CF2" w:rsidRDefault="00DF2656" w:rsidP="00E877C2">
            <w:pPr>
              <w:widowControl/>
              <w:autoSpaceDE/>
              <w:autoSpaceDN/>
              <w:adjustRightInd/>
              <w:jc w:val="center"/>
              <w:rPr>
                <w:lang w:val="uk-UA"/>
              </w:rPr>
            </w:pPr>
          </w:p>
        </w:tc>
        <w:tc>
          <w:tcPr>
            <w:tcW w:w="900" w:type="dxa"/>
            <w:vAlign w:val="center"/>
          </w:tcPr>
          <w:p w:rsidR="00DF2656" w:rsidRPr="00C11CF2" w:rsidRDefault="00DF2656" w:rsidP="00E877C2">
            <w:pPr>
              <w:widowControl/>
              <w:autoSpaceDE/>
              <w:autoSpaceDN/>
              <w:adjustRightInd/>
              <w:jc w:val="center"/>
              <w:rPr>
                <w:lang w:val="uk-UA"/>
              </w:rPr>
            </w:pPr>
          </w:p>
        </w:tc>
      </w:tr>
      <w:tr w:rsidR="00DF2656" w:rsidRPr="000D0102" w:rsidTr="00E877C2">
        <w:trPr>
          <w:trHeight w:val="138"/>
          <w:jc w:val="center"/>
        </w:trPr>
        <w:tc>
          <w:tcPr>
            <w:tcW w:w="2896" w:type="dxa"/>
            <w:vMerge/>
            <w:vAlign w:val="center"/>
          </w:tcPr>
          <w:p w:rsidR="00DF2656" w:rsidRPr="000D0102" w:rsidRDefault="00DF2656" w:rsidP="00E877C2">
            <w:pPr>
              <w:widowControl/>
              <w:autoSpaceDE/>
              <w:autoSpaceDN/>
              <w:adjustRightInd/>
              <w:jc w:val="center"/>
              <w:rPr>
                <w:lang w:val="uk-UA"/>
              </w:rPr>
            </w:pPr>
          </w:p>
        </w:tc>
        <w:tc>
          <w:tcPr>
            <w:tcW w:w="3262" w:type="dxa"/>
            <w:vMerge/>
            <w:vAlign w:val="center"/>
          </w:tcPr>
          <w:p w:rsidR="00DF2656" w:rsidRPr="000D0102" w:rsidRDefault="00DF2656" w:rsidP="00E877C2">
            <w:pPr>
              <w:widowControl/>
              <w:autoSpaceDE/>
              <w:autoSpaceDN/>
              <w:adjustRightInd/>
              <w:jc w:val="center"/>
              <w:rPr>
                <w:lang w:val="uk-UA"/>
              </w:rPr>
            </w:pPr>
          </w:p>
        </w:tc>
        <w:tc>
          <w:tcPr>
            <w:tcW w:w="3420" w:type="dxa"/>
            <w:gridSpan w:val="4"/>
            <w:vAlign w:val="center"/>
          </w:tcPr>
          <w:p w:rsidR="00DF2656" w:rsidRPr="000D0102" w:rsidRDefault="00DF2656" w:rsidP="00E877C2">
            <w:pPr>
              <w:widowControl/>
              <w:autoSpaceDE/>
              <w:autoSpaceDN/>
              <w:adjustRightInd/>
              <w:jc w:val="center"/>
              <w:rPr>
                <w:b/>
                <w:lang w:val="uk-UA"/>
              </w:rPr>
            </w:pPr>
            <w:r w:rsidRPr="000D0102">
              <w:rPr>
                <w:b/>
                <w:lang w:val="uk-UA"/>
              </w:rPr>
              <w:t>Лабораторні</w:t>
            </w:r>
          </w:p>
        </w:tc>
      </w:tr>
      <w:tr w:rsidR="00DF2656" w:rsidRPr="000D0102" w:rsidTr="00E877C2">
        <w:trPr>
          <w:trHeight w:val="138"/>
          <w:jc w:val="center"/>
        </w:trPr>
        <w:tc>
          <w:tcPr>
            <w:tcW w:w="2896" w:type="dxa"/>
            <w:vMerge/>
            <w:vAlign w:val="center"/>
          </w:tcPr>
          <w:p w:rsidR="00DF2656" w:rsidRPr="000D0102" w:rsidRDefault="00DF2656" w:rsidP="00E877C2">
            <w:pPr>
              <w:widowControl/>
              <w:autoSpaceDE/>
              <w:autoSpaceDN/>
              <w:adjustRightInd/>
              <w:jc w:val="center"/>
              <w:rPr>
                <w:lang w:val="uk-UA"/>
              </w:rPr>
            </w:pPr>
          </w:p>
        </w:tc>
        <w:tc>
          <w:tcPr>
            <w:tcW w:w="3262" w:type="dxa"/>
            <w:vMerge/>
            <w:vAlign w:val="center"/>
          </w:tcPr>
          <w:p w:rsidR="00DF2656" w:rsidRPr="000D0102" w:rsidRDefault="00DF2656" w:rsidP="00E877C2">
            <w:pPr>
              <w:widowControl/>
              <w:autoSpaceDE/>
              <w:autoSpaceDN/>
              <w:adjustRightInd/>
              <w:jc w:val="center"/>
              <w:rPr>
                <w:lang w:val="uk-UA"/>
              </w:rPr>
            </w:pPr>
          </w:p>
        </w:tc>
        <w:tc>
          <w:tcPr>
            <w:tcW w:w="810" w:type="dxa"/>
            <w:vAlign w:val="center"/>
          </w:tcPr>
          <w:p w:rsidR="00DF2656" w:rsidRPr="000D0102" w:rsidRDefault="00DF2656" w:rsidP="00E877C2">
            <w:pPr>
              <w:widowControl/>
              <w:autoSpaceDE/>
              <w:autoSpaceDN/>
              <w:adjustRightInd/>
              <w:rPr>
                <w:i/>
                <w:lang w:val="uk-UA"/>
              </w:rPr>
            </w:pPr>
          </w:p>
        </w:tc>
        <w:tc>
          <w:tcPr>
            <w:tcW w:w="810" w:type="dxa"/>
            <w:vAlign w:val="center"/>
          </w:tcPr>
          <w:p w:rsidR="00DF2656" w:rsidRPr="000D0102" w:rsidRDefault="00DF2656" w:rsidP="00E877C2">
            <w:pPr>
              <w:widowControl/>
              <w:autoSpaceDE/>
              <w:autoSpaceDN/>
              <w:adjustRightInd/>
              <w:rPr>
                <w:i/>
                <w:lang w:val="uk-UA"/>
              </w:rPr>
            </w:pPr>
          </w:p>
        </w:tc>
        <w:tc>
          <w:tcPr>
            <w:tcW w:w="900" w:type="dxa"/>
            <w:vAlign w:val="center"/>
          </w:tcPr>
          <w:p w:rsidR="00DF2656" w:rsidRPr="000D0102" w:rsidRDefault="00DF2656" w:rsidP="00E877C2">
            <w:pPr>
              <w:widowControl/>
              <w:autoSpaceDE/>
              <w:autoSpaceDN/>
              <w:adjustRightInd/>
              <w:jc w:val="center"/>
              <w:rPr>
                <w:i/>
                <w:lang w:val="uk-UA"/>
              </w:rPr>
            </w:pPr>
            <w:r>
              <w:rPr>
                <w:i/>
                <w:lang w:val="uk-UA"/>
              </w:rPr>
              <w:t>0</w:t>
            </w:r>
          </w:p>
        </w:tc>
        <w:tc>
          <w:tcPr>
            <w:tcW w:w="900" w:type="dxa"/>
            <w:vAlign w:val="center"/>
          </w:tcPr>
          <w:p w:rsidR="00DF2656" w:rsidRPr="000D0102" w:rsidRDefault="00DF2656" w:rsidP="00E877C2">
            <w:pPr>
              <w:widowControl/>
              <w:autoSpaceDE/>
              <w:autoSpaceDN/>
              <w:adjustRightInd/>
              <w:jc w:val="center"/>
              <w:rPr>
                <w:i/>
                <w:lang w:val="uk-UA"/>
              </w:rPr>
            </w:pPr>
            <w:r>
              <w:rPr>
                <w:i/>
                <w:lang w:val="uk-UA"/>
              </w:rPr>
              <w:t>0</w:t>
            </w:r>
          </w:p>
        </w:tc>
      </w:tr>
      <w:tr w:rsidR="00DF2656" w:rsidRPr="000D0102" w:rsidTr="00E877C2">
        <w:trPr>
          <w:trHeight w:val="138"/>
          <w:jc w:val="center"/>
        </w:trPr>
        <w:tc>
          <w:tcPr>
            <w:tcW w:w="2896" w:type="dxa"/>
            <w:vMerge/>
            <w:vAlign w:val="center"/>
          </w:tcPr>
          <w:p w:rsidR="00DF2656" w:rsidRPr="000D0102" w:rsidRDefault="00DF2656" w:rsidP="00E877C2">
            <w:pPr>
              <w:widowControl/>
              <w:autoSpaceDE/>
              <w:autoSpaceDN/>
              <w:adjustRightInd/>
              <w:jc w:val="center"/>
              <w:rPr>
                <w:lang w:val="uk-UA"/>
              </w:rPr>
            </w:pPr>
          </w:p>
        </w:tc>
        <w:tc>
          <w:tcPr>
            <w:tcW w:w="3262" w:type="dxa"/>
            <w:vMerge/>
            <w:vAlign w:val="center"/>
          </w:tcPr>
          <w:p w:rsidR="00DF2656" w:rsidRPr="000D0102" w:rsidRDefault="00DF2656" w:rsidP="00E877C2">
            <w:pPr>
              <w:widowControl/>
              <w:autoSpaceDE/>
              <w:autoSpaceDN/>
              <w:adjustRightInd/>
              <w:jc w:val="center"/>
              <w:rPr>
                <w:lang w:val="uk-UA"/>
              </w:rPr>
            </w:pPr>
          </w:p>
        </w:tc>
        <w:tc>
          <w:tcPr>
            <w:tcW w:w="3420" w:type="dxa"/>
            <w:gridSpan w:val="4"/>
            <w:vAlign w:val="center"/>
          </w:tcPr>
          <w:p w:rsidR="00DF2656" w:rsidRPr="000D0102" w:rsidRDefault="00DF2656" w:rsidP="00E877C2">
            <w:pPr>
              <w:widowControl/>
              <w:autoSpaceDE/>
              <w:autoSpaceDN/>
              <w:adjustRightInd/>
              <w:jc w:val="center"/>
              <w:rPr>
                <w:b/>
                <w:lang w:val="uk-UA"/>
              </w:rPr>
            </w:pPr>
            <w:r w:rsidRPr="000D0102">
              <w:rPr>
                <w:b/>
                <w:lang w:val="uk-UA"/>
              </w:rPr>
              <w:t>Самостійна робота</w:t>
            </w:r>
          </w:p>
        </w:tc>
      </w:tr>
      <w:tr w:rsidR="00DF2656" w:rsidRPr="000D0102" w:rsidTr="00E877C2">
        <w:trPr>
          <w:trHeight w:val="138"/>
          <w:jc w:val="center"/>
        </w:trPr>
        <w:tc>
          <w:tcPr>
            <w:tcW w:w="2896" w:type="dxa"/>
            <w:vMerge/>
            <w:vAlign w:val="center"/>
          </w:tcPr>
          <w:p w:rsidR="00DF2656" w:rsidRPr="000D0102" w:rsidRDefault="00DF2656" w:rsidP="00E877C2">
            <w:pPr>
              <w:widowControl/>
              <w:autoSpaceDE/>
              <w:autoSpaceDN/>
              <w:adjustRightInd/>
              <w:jc w:val="center"/>
              <w:rPr>
                <w:lang w:val="uk-UA"/>
              </w:rPr>
            </w:pPr>
          </w:p>
        </w:tc>
        <w:tc>
          <w:tcPr>
            <w:tcW w:w="3262" w:type="dxa"/>
            <w:vMerge/>
            <w:vAlign w:val="center"/>
          </w:tcPr>
          <w:p w:rsidR="00DF2656" w:rsidRPr="000D0102" w:rsidRDefault="00DF2656" w:rsidP="00E877C2">
            <w:pPr>
              <w:widowControl/>
              <w:autoSpaceDE/>
              <w:autoSpaceDN/>
              <w:adjustRightInd/>
              <w:jc w:val="center"/>
              <w:rPr>
                <w:lang w:val="uk-UA"/>
              </w:rPr>
            </w:pPr>
          </w:p>
        </w:tc>
        <w:tc>
          <w:tcPr>
            <w:tcW w:w="1620" w:type="dxa"/>
            <w:gridSpan w:val="2"/>
            <w:vAlign w:val="center"/>
          </w:tcPr>
          <w:p w:rsidR="00DF2656" w:rsidRPr="000D0102" w:rsidRDefault="00DB23DD" w:rsidP="00E877C2">
            <w:pPr>
              <w:widowControl/>
              <w:autoSpaceDE/>
              <w:autoSpaceDN/>
              <w:adjustRightInd/>
              <w:rPr>
                <w:b/>
                <w:i/>
                <w:u w:val="single"/>
                <w:lang w:val="uk-UA"/>
              </w:rPr>
            </w:pPr>
            <w:r>
              <w:rPr>
                <w:b/>
                <w:i/>
                <w:u w:val="single"/>
                <w:lang w:val="uk-UA"/>
              </w:rPr>
              <w:t>74</w:t>
            </w:r>
            <w:r w:rsidR="00DF2656" w:rsidRPr="000D0102">
              <w:rPr>
                <w:b/>
                <w:i/>
                <w:u w:val="single"/>
                <w:lang w:val="uk-UA"/>
              </w:rPr>
              <w:t xml:space="preserve"> год.</w:t>
            </w:r>
          </w:p>
        </w:tc>
        <w:tc>
          <w:tcPr>
            <w:tcW w:w="1800" w:type="dxa"/>
            <w:gridSpan w:val="2"/>
            <w:vAlign w:val="center"/>
          </w:tcPr>
          <w:p w:rsidR="00DF2656" w:rsidRPr="000D0102" w:rsidRDefault="00DF2656" w:rsidP="00E877C2">
            <w:pPr>
              <w:widowControl/>
              <w:autoSpaceDE/>
              <w:autoSpaceDN/>
              <w:adjustRightInd/>
              <w:jc w:val="center"/>
              <w:rPr>
                <w:b/>
                <w:i/>
                <w:u w:val="single"/>
                <w:lang w:val="uk-UA"/>
              </w:rPr>
            </w:pPr>
            <w:r>
              <w:rPr>
                <w:b/>
                <w:i/>
                <w:u w:val="single"/>
                <w:lang w:val="uk-UA"/>
              </w:rPr>
              <w:t>0</w:t>
            </w:r>
            <w:r w:rsidRPr="000D0102">
              <w:rPr>
                <w:b/>
                <w:i/>
                <w:u w:val="single"/>
                <w:lang w:val="uk-UA"/>
              </w:rPr>
              <w:t xml:space="preserve"> год.</w:t>
            </w:r>
          </w:p>
        </w:tc>
      </w:tr>
      <w:tr w:rsidR="00DF2656" w:rsidRPr="000D0102" w:rsidTr="00E877C2">
        <w:trPr>
          <w:trHeight w:val="138"/>
          <w:jc w:val="center"/>
        </w:trPr>
        <w:tc>
          <w:tcPr>
            <w:tcW w:w="2896" w:type="dxa"/>
            <w:vMerge/>
            <w:vAlign w:val="center"/>
          </w:tcPr>
          <w:p w:rsidR="00DF2656" w:rsidRPr="000D0102" w:rsidRDefault="00DF2656" w:rsidP="00E877C2">
            <w:pPr>
              <w:widowControl/>
              <w:autoSpaceDE/>
              <w:autoSpaceDN/>
              <w:adjustRightInd/>
              <w:jc w:val="center"/>
              <w:rPr>
                <w:lang w:val="uk-UA"/>
              </w:rPr>
            </w:pPr>
          </w:p>
        </w:tc>
        <w:tc>
          <w:tcPr>
            <w:tcW w:w="3262" w:type="dxa"/>
            <w:vMerge/>
            <w:vAlign w:val="center"/>
          </w:tcPr>
          <w:p w:rsidR="00DF2656" w:rsidRPr="000D0102" w:rsidRDefault="00DF2656" w:rsidP="00E877C2">
            <w:pPr>
              <w:widowControl/>
              <w:autoSpaceDE/>
              <w:autoSpaceDN/>
              <w:adjustRightInd/>
              <w:jc w:val="center"/>
              <w:rPr>
                <w:lang w:val="uk-UA"/>
              </w:rPr>
            </w:pPr>
          </w:p>
        </w:tc>
        <w:tc>
          <w:tcPr>
            <w:tcW w:w="3420" w:type="dxa"/>
            <w:gridSpan w:val="4"/>
            <w:vAlign w:val="center"/>
          </w:tcPr>
          <w:p w:rsidR="00DF2656" w:rsidRPr="000D0102" w:rsidRDefault="00DF2656" w:rsidP="00E877C2">
            <w:pPr>
              <w:widowControl/>
              <w:autoSpaceDE/>
              <w:autoSpaceDN/>
              <w:adjustRightInd/>
              <w:jc w:val="center"/>
              <w:rPr>
                <w:lang w:val="uk-UA"/>
              </w:rPr>
            </w:pPr>
            <w:r w:rsidRPr="000D0102">
              <w:rPr>
                <w:b/>
                <w:lang w:val="uk-UA"/>
              </w:rPr>
              <w:t xml:space="preserve">Індивідуальні завдання </w:t>
            </w:r>
            <w:r>
              <w:rPr>
                <w:b/>
                <w:lang w:val="uk-UA"/>
              </w:rPr>
              <w:br/>
              <w:t>0</w:t>
            </w:r>
            <w:r w:rsidRPr="000D0102">
              <w:rPr>
                <w:b/>
                <w:lang w:val="uk-UA"/>
              </w:rPr>
              <w:t>-</w:t>
            </w:r>
            <w:r>
              <w:rPr>
                <w:b/>
                <w:lang w:val="uk-UA"/>
              </w:rPr>
              <w:t xml:space="preserve"> </w:t>
            </w:r>
            <w:r w:rsidRPr="000D0102">
              <w:rPr>
                <w:lang w:val="uk-UA"/>
              </w:rPr>
              <w:t>год.</w:t>
            </w:r>
          </w:p>
        </w:tc>
      </w:tr>
      <w:tr w:rsidR="00DF2656" w:rsidRPr="000D0102" w:rsidTr="00E877C2">
        <w:trPr>
          <w:trHeight w:val="138"/>
          <w:jc w:val="center"/>
        </w:trPr>
        <w:tc>
          <w:tcPr>
            <w:tcW w:w="2896" w:type="dxa"/>
            <w:vMerge/>
            <w:vAlign w:val="center"/>
          </w:tcPr>
          <w:p w:rsidR="00DF2656" w:rsidRPr="000D0102" w:rsidRDefault="00DF2656" w:rsidP="00E877C2">
            <w:pPr>
              <w:widowControl/>
              <w:autoSpaceDE/>
              <w:autoSpaceDN/>
              <w:adjustRightInd/>
              <w:jc w:val="center"/>
              <w:rPr>
                <w:lang w:val="uk-UA"/>
              </w:rPr>
            </w:pPr>
          </w:p>
        </w:tc>
        <w:tc>
          <w:tcPr>
            <w:tcW w:w="3262" w:type="dxa"/>
            <w:vMerge/>
            <w:vAlign w:val="center"/>
          </w:tcPr>
          <w:p w:rsidR="00DF2656" w:rsidRPr="000D0102" w:rsidRDefault="00DF2656" w:rsidP="00E877C2">
            <w:pPr>
              <w:widowControl/>
              <w:autoSpaceDE/>
              <w:autoSpaceDN/>
              <w:adjustRightInd/>
              <w:jc w:val="center"/>
              <w:rPr>
                <w:lang w:val="uk-UA"/>
              </w:rPr>
            </w:pPr>
          </w:p>
        </w:tc>
        <w:tc>
          <w:tcPr>
            <w:tcW w:w="3420" w:type="dxa"/>
            <w:gridSpan w:val="4"/>
            <w:vAlign w:val="center"/>
          </w:tcPr>
          <w:p w:rsidR="00DF2656" w:rsidRPr="000D0102" w:rsidRDefault="00DF2656" w:rsidP="00E877C2">
            <w:pPr>
              <w:widowControl/>
              <w:autoSpaceDE/>
              <w:autoSpaceDN/>
              <w:adjustRightInd/>
              <w:jc w:val="center"/>
              <w:rPr>
                <w:b/>
                <w:i/>
                <w:lang w:val="uk-UA"/>
              </w:rPr>
            </w:pPr>
            <w:r w:rsidRPr="000D0102">
              <w:rPr>
                <w:lang w:val="uk-UA"/>
              </w:rPr>
              <w:t xml:space="preserve">Вид контролю: </w:t>
            </w:r>
            <w:r>
              <w:rPr>
                <w:b/>
                <w:i/>
                <w:u w:val="single"/>
                <w:lang w:val="uk-UA"/>
              </w:rPr>
              <w:t>екзамен.</w:t>
            </w:r>
          </w:p>
        </w:tc>
      </w:tr>
    </w:tbl>
    <w:p w:rsidR="00DF2656" w:rsidRDefault="00DF2656" w:rsidP="00DF2656">
      <w:pPr>
        <w:rPr>
          <w:lang w:val="uk-UA"/>
        </w:rPr>
      </w:pPr>
    </w:p>
    <w:p w:rsidR="00DF2656" w:rsidRDefault="00DF2656" w:rsidP="00DF2656">
      <w:pPr>
        <w:rPr>
          <w:lang w:val="uk-UA"/>
        </w:rPr>
      </w:pPr>
    </w:p>
    <w:p w:rsidR="00DF2656" w:rsidRPr="0019019D" w:rsidRDefault="00DF2656" w:rsidP="00DF2656">
      <w:pPr>
        <w:rPr>
          <w:sz w:val="28"/>
          <w:szCs w:val="28"/>
          <w:lang w:val="uk-UA"/>
        </w:rPr>
      </w:pPr>
    </w:p>
    <w:p w:rsidR="00DF2656" w:rsidRPr="0019019D" w:rsidRDefault="00DF2656" w:rsidP="00DF2656">
      <w:pPr>
        <w:rPr>
          <w:sz w:val="28"/>
          <w:szCs w:val="28"/>
          <w:lang w:val="uk-UA"/>
        </w:rPr>
      </w:pPr>
    </w:p>
    <w:p w:rsidR="00DF2656" w:rsidRPr="0019019D" w:rsidRDefault="00DF2656" w:rsidP="00DF2656">
      <w:pPr>
        <w:rPr>
          <w:sz w:val="28"/>
          <w:szCs w:val="28"/>
          <w:lang w:val="uk-UA"/>
        </w:rPr>
      </w:pPr>
    </w:p>
    <w:p w:rsidR="00DF2656" w:rsidRPr="0019019D" w:rsidRDefault="00DF2656" w:rsidP="00DF2656">
      <w:pPr>
        <w:rPr>
          <w:sz w:val="28"/>
          <w:szCs w:val="28"/>
          <w:lang w:val="uk-UA"/>
        </w:rPr>
      </w:pPr>
    </w:p>
    <w:p w:rsidR="00DF2656" w:rsidRPr="0019019D" w:rsidRDefault="00DF2656" w:rsidP="00DF2656">
      <w:pPr>
        <w:rPr>
          <w:sz w:val="28"/>
          <w:szCs w:val="28"/>
          <w:lang w:val="uk-UA"/>
        </w:rPr>
      </w:pPr>
    </w:p>
    <w:p w:rsidR="00DF2656" w:rsidRPr="0019019D" w:rsidRDefault="00DF2656" w:rsidP="00DF2656">
      <w:pPr>
        <w:rPr>
          <w:sz w:val="28"/>
          <w:szCs w:val="28"/>
          <w:lang w:val="uk-UA"/>
        </w:rPr>
      </w:pPr>
    </w:p>
    <w:p w:rsidR="00DF2656" w:rsidRPr="0019019D" w:rsidRDefault="00DF2656" w:rsidP="00DF2656">
      <w:pPr>
        <w:rPr>
          <w:sz w:val="28"/>
          <w:szCs w:val="28"/>
          <w:lang w:val="uk-UA"/>
        </w:rPr>
      </w:pPr>
    </w:p>
    <w:p w:rsidR="00DF2656" w:rsidRPr="0019019D" w:rsidRDefault="00DF2656" w:rsidP="00DF2656">
      <w:pPr>
        <w:rPr>
          <w:sz w:val="28"/>
          <w:szCs w:val="28"/>
          <w:lang w:val="uk-UA"/>
        </w:rPr>
      </w:pPr>
    </w:p>
    <w:p w:rsidR="00DF2656" w:rsidRPr="0019019D" w:rsidRDefault="00DF2656" w:rsidP="00DF2656">
      <w:pPr>
        <w:widowControl/>
        <w:tabs>
          <w:tab w:val="left" w:pos="3900"/>
        </w:tabs>
        <w:autoSpaceDE/>
        <w:autoSpaceDN/>
        <w:adjustRightInd/>
        <w:ind w:left="720"/>
        <w:rPr>
          <w:b/>
          <w:sz w:val="28"/>
          <w:szCs w:val="28"/>
          <w:lang w:val="uk-UA"/>
        </w:rPr>
      </w:pPr>
    </w:p>
    <w:p w:rsidR="00DF2656" w:rsidRPr="0019019D" w:rsidRDefault="00DF2656" w:rsidP="00DF2656">
      <w:pPr>
        <w:widowControl/>
        <w:tabs>
          <w:tab w:val="left" w:pos="3900"/>
        </w:tabs>
        <w:autoSpaceDE/>
        <w:autoSpaceDN/>
        <w:adjustRightInd/>
        <w:ind w:left="720"/>
        <w:rPr>
          <w:b/>
          <w:sz w:val="28"/>
          <w:szCs w:val="28"/>
          <w:lang w:val="uk-UA"/>
        </w:rPr>
      </w:pPr>
    </w:p>
    <w:p w:rsidR="00DF2656" w:rsidRDefault="00DF2656" w:rsidP="00DF2656">
      <w:pPr>
        <w:widowControl/>
        <w:tabs>
          <w:tab w:val="left" w:pos="3900"/>
        </w:tabs>
        <w:autoSpaceDE/>
        <w:autoSpaceDN/>
        <w:adjustRightInd/>
        <w:ind w:left="720"/>
        <w:rPr>
          <w:b/>
          <w:sz w:val="28"/>
          <w:szCs w:val="28"/>
          <w:lang w:val="uk-UA"/>
        </w:rPr>
      </w:pPr>
    </w:p>
    <w:p w:rsidR="00DF2656" w:rsidRDefault="00DF2656" w:rsidP="00DF2656">
      <w:pPr>
        <w:widowControl/>
        <w:tabs>
          <w:tab w:val="left" w:pos="3900"/>
        </w:tabs>
        <w:autoSpaceDE/>
        <w:autoSpaceDN/>
        <w:adjustRightInd/>
        <w:ind w:left="720"/>
        <w:rPr>
          <w:b/>
          <w:sz w:val="28"/>
          <w:szCs w:val="28"/>
          <w:lang w:val="uk-UA"/>
        </w:rPr>
      </w:pPr>
    </w:p>
    <w:p w:rsidR="00DF2656" w:rsidRDefault="00DF2656" w:rsidP="00DF2656">
      <w:pPr>
        <w:widowControl/>
        <w:tabs>
          <w:tab w:val="left" w:pos="3900"/>
        </w:tabs>
        <w:autoSpaceDE/>
        <w:autoSpaceDN/>
        <w:adjustRightInd/>
        <w:ind w:left="720"/>
        <w:rPr>
          <w:b/>
          <w:sz w:val="28"/>
          <w:szCs w:val="28"/>
          <w:lang w:val="uk-UA"/>
        </w:rPr>
      </w:pPr>
    </w:p>
    <w:p w:rsidR="00DF2656" w:rsidRPr="00E90E89" w:rsidRDefault="00DF2656" w:rsidP="00DF2656">
      <w:pPr>
        <w:widowControl/>
        <w:tabs>
          <w:tab w:val="left" w:pos="3900"/>
        </w:tabs>
        <w:autoSpaceDE/>
        <w:autoSpaceDN/>
        <w:adjustRightInd/>
        <w:rPr>
          <w:b/>
          <w:sz w:val="28"/>
          <w:szCs w:val="28"/>
          <w:lang w:val="en-US"/>
        </w:rPr>
      </w:pPr>
    </w:p>
    <w:p w:rsidR="00DF2656" w:rsidRDefault="00DF2656" w:rsidP="00DF2656">
      <w:pPr>
        <w:widowControl/>
        <w:tabs>
          <w:tab w:val="left" w:pos="3900"/>
        </w:tabs>
        <w:autoSpaceDE/>
        <w:autoSpaceDN/>
        <w:adjustRightInd/>
        <w:ind w:left="720"/>
        <w:rPr>
          <w:b/>
          <w:sz w:val="28"/>
          <w:szCs w:val="28"/>
          <w:lang w:val="uk-UA"/>
        </w:rPr>
      </w:pPr>
    </w:p>
    <w:p w:rsidR="00DF2656" w:rsidRPr="00E90E89" w:rsidRDefault="00DF2656" w:rsidP="00485416">
      <w:pPr>
        <w:pStyle w:val="1"/>
        <w:spacing w:before="0" w:after="240" w:line="360" w:lineRule="auto"/>
        <w:jc w:val="center"/>
        <w:rPr>
          <w:rFonts w:ascii="Times New Roman" w:hAnsi="Times New Roman" w:cs="Times New Roman"/>
          <w:color w:val="auto"/>
        </w:rPr>
      </w:pPr>
      <w:r w:rsidRPr="00E90E89">
        <w:rPr>
          <w:rFonts w:ascii="Times New Roman" w:hAnsi="Times New Roman" w:cs="Times New Roman"/>
          <w:color w:val="auto"/>
        </w:rPr>
        <w:lastRenderedPageBreak/>
        <w:t>ПЕРЕДРЕКВІЗИТИ:</w:t>
      </w:r>
    </w:p>
    <w:p w:rsidR="00DF2656" w:rsidRPr="00E90E89" w:rsidRDefault="00DF2656" w:rsidP="00485416">
      <w:pPr>
        <w:pStyle w:val="1"/>
        <w:spacing w:before="0" w:after="240" w:line="360" w:lineRule="auto"/>
        <w:jc w:val="both"/>
        <w:rPr>
          <w:rFonts w:ascii="Times New Roman" w:hAnsi="Times New Roman" w:cs="Times New Roman"/>
          <w:b w:val="0"/>
          <w:color w:val="auto"/>
        </w:rPr>
      </w:pPr>
      <w:r w:rsidRPr="00E90E89">
        <w:rPr>
          <w:rFonts w:ascii="Times New Roman" w:hAnsi="Times New Roman" w:cs="Times New Roman"/>
          <w:b w:val="0"/>
          <w:color w:val="auto"/>
        </w:rPr>
        <w:t xml:space="preserve">В процесі досягнення своїх наукових цілей гігієна взаємодіє з іншими суспільними науками і міждисциплінарними сферами знань, такими як філософія і соціологія права, політологія, психологія та фізіологія, анатомія ін. Гігієна входить до складу біологічних наук. Формулюючи базові поняття, розглядаючи загальні положення про  гігієну організму, та різні гігієнічні метоти покращення життя всіх організмів. </w:t>
      </w:r>
    </w:p>
    <w:p w:rsidR="00DF2656" w:rsidRPr="00E90E89" w:rsidRDefault="00DF2656" w:rsidP="00485416">
      <w:pPr>
        <w:spacing w:line="360" w:lineRule="auto"/>
        <w:jc w:val="both"/>
        <w:rPr>
          <w:sz w:val="28"/>
          <w:szCs w:val="28"/>
          <w:lang w:val="uk-UA"/>
        </w:rPr>
      </w:pPr>
    </w:p>
    <w:p w:rsidR="00DF2656" w:rsidRPr="00DF2656" w:rsidRDefault="00DF2656" w:rsidP="00485416">
      <w:pPr>
        <w:spacing w:line="360" w:lineRule="auto"/>
        <w:jc w:val="center"/>
        <w:rPr>
          <w:b/>
          <w:bCs/>
          <w:sz w:val="28"/>
          <w:szCs w:val="28"/>
          <w:lang w:val="uk-UA"/>
        </w:rPr>
      </w:pPr>
      <w:r w:rsidRPr="00DF2656">
        <w:rPr>
          <w:b/>
          <w:bCs/>
          <w:sz w:val="28"/>
          <w:szCs w:val="28"/>
          <w:lang w:val="uk-UA"/>
        </w:rPr>
        <w:t>ПОСТРЕКВІЗИТИ:</w:t>
      </w:r>
    </w:p>
    <w:p w:rsidR="00DF2656" w:rsidRPr="00DF2656" w:rsidRDefault="00DF2656" w:rsidP="00485416">
      <w:pPr>
        <w:spacing w:line="360" w:lineRule="auto"/>
        <w:rPr>
          <w:lang w:val="uk-UA"/>
        </w:rPr>
      </w:pPr>
    </w:p>
    <w:p w:rsidR="00DF2656" w:rsidRPr="00B10DBE" w:rsidRDefault="00DF2656" w:rsidP="00485416">
      <w:pPr>
        <w:spacing w:line="360" w:lineRule="auto"/>
        <w:jc w:val="both"/>
        <w:rPr>
          <w:sz w:val="28"/>
          <w:szCs w:val="28"/>
          <w:lang w:val="uk-UA"/>
        </w:rPr>
      </w:pPr>
      <w:r w:rsidRPr="00B10DBE">
        <w:rPr>
          <w:sz w:val="28"/>
          <w:szCs w:val="28"/>
          <w:lang w:val="uk-UA"/>
        </w:rPr>
        <w:t>Дисциплінами, для вивчення яких потрібні знання, уміння і навички, що здобуваються після закінчення вивчення дисципліни «</w:t>
      </w:r>
      <w:r w:rsidR="00E15C48" w:rsidRPr="00B10DBE">
        <w:rPr>
          <w:sz w:val="28"/>
          <w:szCs w:val="28"/>
          <w:lang w:val="uk-UA"/>
        </w:rPr>
        <w:t>Гігієна</w:t>
      </w:r>
      <w:r w:rsidRPr="00B10DBE">
        <w:rPr>
          <w:sz w:val="28"/>
          <w:szCs w:val="28"/>
          <w:lang w:val="uk-UA"/>
        </w:rPr>
        <w:t xml:space="preserve">» є </w:t>
      </w:r>
      <w:r w:rsidR="005060C2" w:rsidRPr="00B10DBE">
        <w:rPr>
          <w:rFonts w:eastAsia="Arial Unicode MS"/>
          <w:color w:val="000000"/>
          <w:sz w:val="28"/>
          <w:szCs w:val="28"/>
          <w:lang w:val="uk-UA" w:eastAsia="en-US"/>
        </w:rPr>
        <w:t>медицина</w:t>
      </w:r>
      <w:r w:rsidRPr="00B10DBE">
        <w:rPr>
          <w:rFonts w:eastAsia="Arial Unicode MS"/>
          <w:color w:val="000000"/>
          <w:sz w:val="28"/>
          <w:szCs w:val="28"/>
          <w:lang w:val="uk-UA" w:eastAsia="en-US"/>
        </w:rPr>
        <w:t xml:space="preserve">, </w:t>
      </w:r>
      <w:r w:rsidR="00E15C48" w:rsidRPr="00B10DBE">
        <w:rPr>
          <w:rFonts w:eastAsia="Arial Unicode MS"/>
          <w:color w:val="000000"/>
          <w:sz w:val="28"/>
          <w:szCs w:val="28"/>
          <w:lang w:val="uk-UA" w:eastAsia="en-US"/>
        </w:rPr>
        <w:t>анатомія людини</w:t>
      </w:r>
      <w:r w:rsidRPr="00B10DBE">
        <w:rPr>
          <w:rFonts w:eastAsia="Arial Unicode MS"/>
          <w:color w:val="000000"/>
          <w:sz w:val="28"/>
          <w:szCs w:val="28"/>
          <w:lang w:val="uk-UA" w:eastAsia="en-US"/>
        </w:rPr>
        <w:t xml:space="preserve">, </w:t>
      </w:r>
      <w:r w:rsidR="00E15C48" w:rsidRPr="00B10DBE">
        <w:rPr>
          <w:rFonts w:eastAsia="Arial Unicode MS"/>
          <w:color w:val="000000"/>
          <w:sz w:val="28"/>
          <w:szCs w:val="28"/>
          <w:lang w:val="uk-UA" w:eastAsia="en-US"/>
        </w:rPr>
        <w:t>вікова фізіологія</w:t>
      </w:r>
      <w:r w:rsidRPr="00B10DBE">
        <w:rPr>
          <w:rFonts w:eastAsia="Arial Unicode MS"/>
          <w:color w:val="000000"/>
          <w:sz w:val="28"/>
          <w:szCs w:val="28"/>
          <w:lang w:val="uk-UA" w:eastAsia="en-US"/>
        </w:rPr>
        <w:t xml:space="preserve">, </w:t>
      </w:r>
      <w:r w:rsidR="00E15C48" w:rsidRPr="00B10DBE">
        <w:rPr>
          <w:rFonts w:eastAsia="Arial Unicode MS"/>
          <w:color w:val="000000"/>
          <w:sz w:val="28"/>
          <w:szCs w:val="28"/>
          <w:lang w:val="uk-UA" w:eastAsia="en-US"/>
        </w:rPr>
        <w:t>лікувальний масаж</w:t>
      </w:r>
      <w:r w:rsidRPr="00B10DBE">
        <w:rPr>
          <w:rFonts w:eastAsia="Arial Unicode MS"/>
          <w:color w:val="000000"/>
          <w:sz w:val="28"/>
          <w:szCs w:val="28"/>
          <w:lang w:val="uk-UA" w:eastAsia="en-US"/>
        </w:rPr>
        <w:t>,</w:t>
      </w:r>
      <w:r w:rsidR="00E15C48" w:rsidRPr="00B10DBE">
        <w:rPr>
          <w:rFonts w:eastAsia="Arial Unicode MS"/>
          <w:color w:val="000000"/>
          <w:sz w:val="28"/>
          <w:szCs w:val="28"/>
          <w:lang w:val="uk-UA" w:eastAsia="en-US"/>
        </w:rPr>
        <w:t xml:space="preserve"> генетика</w:t>
      </w:r>
      <w:r w:rsidRPr="00B10DBE">
        <w:rPr>
          <w:rFonts w:eastAsia="Arial Unicode MS"/>
          <w:color w:val="000000"/>
          <w:sz w:val="28"/>
          <w:szCs w:val="28"/>
          <w:lang w:val="uk-UA" w:eastAsia="en-US"/>
        </w:rPr>
        <w:t>.</w:t>
      </w:r>
    </w:p>
    <w:p w:rsidR="00DF2656" w:rsidRPr="00B10DBE" w:rsidRDefault="00DF2656" w:rsidP="00485416">
      <w:pPr>
        <w:spacing w:line="360" w:lineRule="auto"/>
        <w:rPr>
          <w:lang w:val="uk-UA"/>
        </w:rPr>
      </w:pPr>
    </w:p>
    <w:p w:rsidR="00DF2656" w:rsidRPr="00B10DBE" w:rsidRDefault="00DF2656" w:rsidP="00485416">
      <w:pPr>
        <w:spacing w:line="360" w:lineRule="auto"/>
        <w:rPr>
          <w:lang w:val="uk-UA"/>
        </w:rPr>
      </w:pPr>
    </w:p>
    <w:p w:rsidR="00E15C48" w:rsidRPr="00B10DBE" w:rsidRDefault="00E15C48" w:rsidP="00485416">
      <w:pPr>
        <w:pStyle w:val="a5"/>
        <w:shd w:val="clear" w:color="auto" w:fill="auto"/>
        <w:tabs>
          <w:tab w:val="left" w:leader="underscore" w:pos="567"/>
          <w:tab w:val="left" w:leader="underscore" w:pos="1652"/>
        </w:tabs>
        <w:spacing w:before="0" w:line="360" w:lineRule="auto"/>
        <w:ind w:right="-2"/>
        <w:jc w:val="both"/>
        <w:rPr>
          <w:rFonts w:cs="Times New Roman"/>
          <w:spacing w:val="0"/>
          <w:sz w:val="28"/>
          <w:szCs w:val="28"/>
        </w:rPr>
      </w:pPr>
      <w:r w:rsidRPr="00B10DBE">
        <w:rPr>
          <w:rFonts w:cs="Times New Roman"/>
          <w:b/>
          <w:spacing w:val="0"/>
          <w:sz w:val="28"/>
          <w:szCs w:val="28"/>
        </w:rPr>
        <w:t>МЕТА НАВЧАЛЬНОЇ ДИСЦИПЛІНИ:</w:t>
      </w:r>
      <w:r w:rsidRPr="00B10DBE">
        <w:rPr>
          <w:rFonts w:cs="Times New Roman"/>
          <w:spacing w:val="0"/>
          <w:sz w:val="28"/>
          <w:szCs w:val="28"/>
        </w:rPr>
        <w:t xml:space="preserve"> </w:t>
      </w:r>
    </w:p>
    <w:p w:rsidR="00E15C48" w:rsidRPr="00E90E89" w:rsidRDefault="00E15C48" w:rsidP="00485416">
      <w:pPr>
        <w:pStyle w:val="a5"/>
        <w:shd w:val="clear" w:color="auto" w:fill="auto"/>
        <w:tabs>
          <w:tab w:val="left" w:leader="underscore" w:pos="567"/>
          <w:tab w:val="left" w:leader="underscore" w:pos="1652"/>
        </w:tabs>
        <w:spacing w:before="0" w:line="360" w:lineRule="auto"/>
        <w:ind w:right="-2"/>
        <w:jc w:val="both"/>
        <w:rPr>
          <w:rFonts w:cs="Times New Roman"/>
          <w:spacing w:val="0"/>
          <w:sz w:val="28"/>
          <w:szCs w:val="28"/>
        </w:rPr>
      </w:pPr>
      <w:r w:rsidRPr="00B10DBE">
        <w:rPr>
          <w:rFonts w:cs="Times New Roman"/>
          <w:sz w:val="28"/>
          <w:szCs w:val="28"/>
        </w:rPr>
        <w:t xml:space="preserve">формування у студентів глибоких теоретичних знань щодо проблемних питань, які стосуються таких соціальних явищ, як гігієна, розкрити сутність гігієни як методологічної </w:t>
      </w:r>
      <w:r w:rsidRPr="00E90E89">
        <w:rPr>
          <w:rFonts w:cs="Times New Roman"/>
          <w:sz w:val="28"/>
          <w:szCs w:val="28"/>
        </w:rPr>
        <w:t>основи галузевих та спеціальних біологічних  наук, системи знань, що формує сучасне мислення про організм та навколишнє середовище.</w:t>
      </w:r>
    </w:p>
    <w:p w:rsidR="00E15C48" w:rsidRPr="00E15C48" w:rsidRDefault="00E15C48" w:rsidP="00485416">
      <w:pPr>
        <w:tabs>
          <w:tab w:val="left" w:pos="284"/>
          <w:tab w:val="left" w:pos="567"/>
        </w:tabs>
        <w:spacing w:line="360" w:lineRule="auto"/>
        <w:jc w:val="both"/>
        <w:rPr>
          <w:sz w:val="28"/>
          <w:szCs w:val="28"/>
          <w:lang w:val="uk-UA"/>
        </w:rPr>
      </w:pPr>
      <w:r w:rsidRPr="00E90E89">
        <w:rPr>
          <w:b/>
          <w:sz w:val="28"/>
          <w:szCs w:val="28"/>
          <w:lang w:val="uk-UA"/>
        </w:rPr>
        <w:t>ЗАВДАННЯ НАВЧАЛЬНОЇ ДИСЦИПЛІНИ:</w:t>
      </w:r>
      <w:r w:rsidRPr="00E90E89">
        <w:rPr>
          <w:sz w:val="28"/>
          <w:szCs w:val="28"/>
          <w:lang w:val="uk-UA"/>
        </w:rPr>
        <w:t xml:space="preserve"> </w:t>
      </w:r>
    </w:p>
    <w:p w:rsidR="00E15C48" w:rsidRPr="00E15C48" w:rsidRDefault="00E15C48" w:rsidP="00485416">
      <w:pPr>
        <w:tabs>
          <w:tab w:val="left" w:pos="284"/>
          <w:tab w:val="left" w:pos="567"/>
        </w:tabs>
        <w:spacing w:line="360" w:lineRule="auto"/>
        <w:jc w:val="both"/>
        <w:rPr>
          <w:sz w:val="28"/>
          <w:szCs w:val="28"/>
          <w:lang w:val="uk-UA"/>
        </w:rPr>
      </w:pPr>
      <w:r w:rsidRPr="00E90E89">
        <w:rPr>
          <w:b/>
          <w:sz w:val="28"/>
          <w:szCs w:val="28"/>
          <w:lang w:val="uk-UA"/>
        </w:rPr>
        <w:t xml:space="preserve">- </w:t>
      </w:r>
      <w:r w:rsidRPr="00E90E89">
        <w:rPr>
          <w:sz w:val="28"/>
          <w:szCs w:val="28"/>
          <w:lang w:val="uk-UA"/>
        </w:rPr>
        <w:t xml:space="preserve">поглиблене розкриття сутності гігієни як політико </w:t>
      </w:r>
    </w:p>
    <w:p w:rsidR="00E15C48" w:rsidRPr="00E90E89" w:rsidRDefault="00E15C48" w:rsidP="00485416">
      <w:pPr>
        <w:tabs>
          <w:tab w:val="left" w:pos="284"/>
          <w:tab w:val="left" w:pos="567"/>
        </w:tabs>
        <w:spacing w:line="360" w:lineRule="auto"/>
        <w:jc w:val="both"/>
        <w:rPr>
          <w:sz w:val="28"/>
          <w:szCs w:val="28"/>
          <w:lang w:val="uk-UA"/>
        </w:rPr>
      </w:pPr>
      <w:r w:rsidRPr="00E90E89">
        <w:rPr>
          <w:sz w:val="28"/>
          <w:szCs w:val="28"/>
          <w:lang w:val="uk-UA"/>
        </w:rPr>
        <w:t>– територіальної організації організму та навколишнього середовища;</w:t>
      </w:r>
    </w:p>
    <w:p w:rsidR="00E15C48" w:rsidRPr="00E90E89" w:rsidRDefault="00E15C48" w:rsidP="00485416">
      <w:pPr>
        <w:numPr>
          <w:ilvl w:val="0"/>
          <w:numId w:val="1"/>
        </w:numPr>
        <w:shd w:val="clear" w:color="auto" w:fill="FFFFFF"/>
        <w:suppressAutoHyphens/>
        <w:spacing w:line="360" w:lineRule="auto"/>
        <w:jc w:val="both"/>
        <w:rPr>
          <w:sz w:val="28"/>
          <w:szCs w:val="28"/>
        </w:rPr>
      </w:pPr>
      <w:r w:rsidRPr="00E90E89">
        <w:rPr>
          <w:sz w:val="28"/>
          <w:szCs w:val="28"/>
          <w:lang w:val="uk-UA"/>
        </w:rPr>
        <w:t>основні поняття в галузі гігієни, санітарії та екології;</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 xml:space="preserve">основні розділи роботи санітарно-гігієнічної лабораторії; </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права та обов’язки медичного лаборанта санітарно-гігієнічної лабораторії;</w:t>
      </w:r>
    </w:p>
    <w:p w:rsidR="00E15C48" w:rsidRPr="00E90E89" w:rsidRDefault="00E15C48" w:rsidP="00485416">
      <w:pPr>
        <w:numPr>
          <w:ilvl w:val="0"/>
          <w:numId w:val="1"/>
        </w:numPr>
        <w:shd w:val="clear" w:color="auto" w:fill="FFFFFF"/>
        <w:suppressAutoHyphens/>
        <w:spacing w:line="360" w:lineRule="auto"/>
        <w:jc w:val="both"/>
        <w:rPr>
          <w:sz w:val="28"/>
          <w:szCs w:val="28"/>
        </w:rPr>
      </w:pPr>
      <w:r w:rsidRPr="00E90E89">
        <w:rPr>
          <w:sz w:val="28"/>
          <w:szCs w:val="28"/>
          <w:lang w:val="uk-UA"/>
        </w:rPr>
        <w:t>правила техніки безпеки, охорони праці в галузі та особистої гігієни при роботі в санітарно-гігієнічній лабораторії;</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визначення основних гігієнічних понять і термінів;</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lastRenderedPageBreak/>
        <w:t xml:space="preserve">класифікацію чинників довкілля; </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гігієнічну характеристику чинників довкілля (повітря, ґрунту, води, виробничих умов);</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принципи гігієнічного нормування чинників довкілля;</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гігієнічні вимоги до обладнання об’єктів довкілля різного призначення;</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гігієнічні вимоги до житла і забудівлі населених місць;</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основні положення і поняття в галузі гігієни харчування;</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основні положення і поняття в галузі гігієни дітей і підлітків;</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гігієнічні основи особистої гігієни;</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гігієнічні вимоги до водопостачання;</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показники якості питної води;</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вплив умов праці на здоров’я працюючих;</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гігієнічну характеристику і класифікацію пестицидів;</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основні положення і поняття в галузі радіаційної гігієни;</w:t>
      </w:r>
    </w:p>
    <w:p w:rsidR="00E15C48" w:rsidRPr="00E90E89" w:rsidRDefault="00E15C48" w:rsidP="00485416">
      <w:pPr>
        <w:numPr>
          <w:ilvl w:val="0"/>
          <w:numId w:val="1"/>
        </w:numPr>
        <w:shd w:val="clear" w:color="auto" w:fill="FFFFFF"/>
        <w:suppressAutoHyphens/>
        <w:spacing w:line="360" w:lineRule="auto"/>
        <w:jc w:val="both"/>
        <w:rPr>
          <w:sz w:val="28"/>
          <w:szCs w:val="28"/>
          <w:lang w:val="uk-UA"/>
        </w:rPr>
      </w:pPr>
      <w:r w:rsidRPr="00E90E89">
        <w:rPr>
          <w:sz w:val="28"/>
          <w:szCs w:val="28"/>
          <w:lang w:val="uk-UA"/>
        </w:rPr>
        <w:t>основні законодавчі та нормативні документи в галузі державного санітарного нагляду.</w:t>
      </w:r>
    </w:p>
    <w:p w:rsidR="005060C2" w:rsidRPr="00B10DBE" w:rsidRDefault="005060C2" w:rsidP="00485416">
      <w:pPr>
        <w:spacing w:line="360" w:lineRule="auto"/>
        <w:jc w:val="both"/>
        <w:rPr>
          <w:b/>
          <w:sz w:val="28"/>
          <w:szCs w:val="28"/>
        </w:rPr>
      </w:pPr>
      <w:r w:rsidRPr="00B10DBE">
        <w:rPr>
          <w:b/>
          <w:sz w:val="28"/>
          <w:szCs w:val="28"/>
        </w:rPr>
        <w:t>Згідно з вимогами освітньо-професійної програми</w:t>
      </w:r>
      <w:r w:rsidRPr="00B10DBE">
        <w:rPr>
          <w:sz w:val="28"/>
          <w:szCs w:val="28"/>
        </w:rPr>
        <w:t xml:space="preserve"> </w:t>
      </w:r>
      <w:r w:rsidRPr="00B10DBE">
        <w:rPr>
          <w:b/>
          <w:sz w:val="28"/>
          <w:szCs w:val="28"/>
        </w:rPr>
        <w:t>студенти повинні:</w:t>
      </w:r>
    </w:p>
    <w:p w:rsidR="005060C2" w:rsidRPr="00B10DBE" w:rsidRDefault="005060C2" w:rsidP="00485416">
      <w:pPr>
        <w:spacing w:line="360" w:lineRule="auto"/>
        <w:ind w:left="360"/>
        <w:jc w:val="both"/>
        <w:rPr>
          <w:i/>
          <w:iCs/>
          <w:sz w:val="28"/>
          <w:szCs w:val="28"/>
          <w:lang w:val="uk-UA"/>
        </w:rPr>
      </w:pPr>
      <w:r w:rsidRPr="00B10DBE">
        <w:rPr>
          <w:sz w:val="28"/>
          <w:szCs w:val="28"/>
          <w:lang w:val="uk-UA"/>
        </w:rPr>
        <w:t xml:space="preserve">  </w:t>
      </w:r>
      <w:r w:rsidRPr="00B10DBE">
        <w:rPr>
          <w:sz w:val="28"/>
          <w:szCs w:val="28"/>
        </w:rPr>
        <w:t xml:space="preserve">   з</w:t>
      </w:r>
      <w:r w:rsidRPr="00B10DBE">
        <w:rPr>
          <w:b/>
          <w:i/>
          <w:iCs/>
          <w:sz w:val="28"/>
          <w:szCs w:val="28"/>
        </w:rPr>
        <w:t>нати:</w:t>
      </w:r>
      <w:r w:rsidRPr="00B10DBE">
        <w:rPr>
          <w:i/>
          <w:iCs/>
          <w:sz w:val="28"/>
          <w:szCs w:val="28"/>
        </w:rPr>
        <w:t xml:space="preserve"> </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організувати робоче місце в санітарно-гігієнічній лабораторії;</w:t>
      </w:r>
    </w:p>
    <w:p w:rsidR="00B10DBE" w:rsidRPr="00B10DBE" w:rsidRDefault="00B10DBE" w:rsidP="00485416">
      <w:pPr>
        <w:numPr>
          <w:ilvl w:val="0"/>
          <w:numId w:val="2"/>
        </w:numPr>
        <w:shd w:val="clear" w:color="auto" w:fill="FFFFFF"/>
        <w:suppressAutoHyphens/>
        <w:spacing w:line="360" w:lineRule="auto"/>
        <w:jc w:val="both"/>
        <w:rPr>
          <w:sz w:val="28"/>
          <w:szCs w:val="28"/>
        </w:rPr>
      </w:pPr>
      <w:r w:rsidRPr="00B10DBE">
        <w:rPr>
          <w:sz w:val="28"/>
          <w:szCs w:val="28"/>
          <w:lang w:val="uk-UA"/>
        </w:rPr>
        <w:t>дотримуватись правил техніки безпеки, охорони праці в галузі та особистої гігієни при роботі в санітарно-гігієнічній лабораторії;</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працювати з нагрівальними приладами, лабораторним посудом, кислотами, лугами, легкозаймистими речовинами;</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надавати першу медичну допомогу;</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працювати з нормативно-законодавчими документами;</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вимірювати і давати оцінки температурному режиму вологості, швидкості руху повітря, атмосферному тиску;</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відбирати проби ґрунту для лабораторного дослідження;</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проводити дослідження ґрунту;</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відбирати проби води і консервувати їх;</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lastRenderedPageBreak/>
        <w:t>визначати фізичні та хімічні показники якості води;</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визначати вміст залишкового хлору у воді;</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визначити вміст активного хлору у дезінфікуючих засобах;</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відбирати проби стічної води;</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визначати освітленість за допомогою люксметра;</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розраховувати світловий коефіцієнт, КПО, кут падіння, кут отвору в приміщенні;</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відбирати проби харчових продуктів для лабораторного дослідження, оформляти супровідну документацію;</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підготовлювати проби харчових продуктів для лабораторних досліджень;</w:t>
      </w:r>
    </w:p>
    <w:p w:rsidR="00B10DBE" w:rsidRPr="00B10DBE" w:rsidRDefault="00B10DBE" w:rsidP="00485416">
      <w:pPr>
        <w:numPr>
          <w:ilvl w:val="0"/>
          <w:numId w:val="2"/>
        </w:numPr>
        <w:shd w:val="clear" w:color="auto" w:fill="FFFFFF"/>
        <w:suppressAutoHyphens/>
        <w:spacing w:line="360" w:lineRule="auto"/>
        <w:jc w:val="both"/>
        <w:rPr>
          <w:sz w:val="28"/>
          <w:szCs w:val="28"/>
          <w:lang w:val="uk-UA"/>
        </w:rPr>
      </w:pPr>
      <w:r w:rsidRPr="00B10DBE">
        <w:rPr>
          <w:sz w:val="28"/>
          <w:szCs w:val="28"/>
          <w:lang w:val="uk-UA"/>
        </w:rPr>
        <w:t>проводити фізико-хімічне дослідження харчових продуктів:</w:t>
      </w:r>
    </w:p>
    <w:p w:rsidR="00B10DBE" w:rsidRPr="00B10DBE" w:rsidRDefault="00B10DBE" w:rsidP="00485416">
      <w:pPr>
        <w:numPr>
          <w:ilvl w:val="0"/>
          <w:numId w:val="3"/>
        </w:numPr>
        <w:shd w:val="clear" w:color="auto" w:fill="FFFFFF"/>
        <w:tabs>
          <w:tab w:val="left" w:pos="1951"/>
        </w:tabs>
        <w:suppressAutoHyphens/>
        <w:spacing w:line="360" w:lineRule="auto"/>
        <w:jc w:val="both"/>
        <w:rPr>
          <w:sz w:val="28"/>
          <w:szCs w:val="28"/>
          <w:lang w:val="uk-UA"/>
        </w:rPr>
      </w:pPr>
      <w:r w:rsidRPr="00B10DBE">
        <w:rPr>
          <w:sz w:val="28"/>
          <w:szCs w:val="28"/>
          <w:lang w:val="uk-UA"/>
        </w:rPr>
        <w:t>м’яса, кулінарних виробів, ковбас;</w:t>
      </w:r>
    </w:p>
    <w:p w:rsidR="00B10DBE" w:rsidRPr="00B10DBE" w:rsidRDefault="00B10DBE" w:rsidP="00485416">
      <w:pPr>
        <w:numPr>
          <w:ilvl w:val="0"/>
          <w:numId w:val="3"/>
        </w:numPr>
        <w:shd w:val="clear" w:color="auto" w:fill="FFFFFF"/>
        <w:tabs>
          <w:tab w:val="left" w:pos="1951"/>
        </w:tabs>
        <w:suppressAutoHyphens/>
        <w:spacing w:line="360" w:lineRule="auto"/>
        <w:jc w:val="both"/>
        <w:rPr>
          <w:sz w:val="28"/>
          <w:szCs w:val="28"/>
          <w:lang w:val="uk-UA"/>
        </w:rPr>
      </w:pPr>
      <w:r w:rsidRPr="00B10DBE">
        <w:rPr>
          <w:sz w:val="28"/>
          <w:szCs w:val="28"/>
          <w:lang w:val="uk-UA"/>
        </w:rPr>
        <w:t>риби;</w:t>
      </w:r>
    </w:p>
    <w:p w:rsidR="00B10DBE" w:rsidRPr="00B10DBE" w:rsidRDefault="00B10DBE" w:rsidP="00485416">
      <w:pPr>
        <w:numPr>
          <w:ilvl w:val="0"/>
          <w:numId w:val="3"/>
        </w:numPr>
        <w:shd w:val="clear" w:color="auto" w:fill="FFFFFF"/>
        <w:tabs>
          <w:tab w:val="left" w:pos="1951"/>
        </w:tabs>
        <w:suppressAutoHyphens/>
        <w:spacing w:line="360" w:lineRule="auto"/>
        <w:jc w:val="both"/>
        <w:rPr>
          <w:sz w:val="28"/>
          <w:szCs w:val="28"/>
          <w:lang w:val="uk-UA"/>
        </w:rPr>
      </w:pPr>
      <w:r w:rsidRPr="00B10DBE">
        <w:rPr>
          <w:sz w:val="28"/>
          <w:szCs w:val="28"/>
          <w:lang w:val="uk-UA"/>
        </w:rPr>
        <w:t>молока і кисломолочних продуктів;</w:t>
      </w:r>
    </w:p>
    <w:p w:rsidR="00B10DBE" w:rsidRPr="00B10DBE" w:rsidRDefault="00B10DBE" w:rsidP="00485416">
      <w:pPr>
        <w:numPr>
          <w:ilvl w:val="0"/>
          <w:numId w:val="3"/>
        </w:numPr>
        <w:shd w:val="clear" w:color="auto" w:fill="FFFFFF"/>
        <w:tabs>
          <w:tab w:val="left" w:pos="1951"/>
        </w:tabs>
        <w:suppressAutoHyphens/>
        <w:spacing w:line="360" w:lineRule="auto"/>
        <w:jc w:val="both"/>
        <w:rPr>
          <w:sz w:val="28"/>
          <w:szCs w:val="28"/>
          <w:lang w:val="uk-UA"/>
        </w:rPr>
      </w:pPr>
      <w:r w:rsidRPr="00B10DBE">
        <w:rPr>
          <w:sz w:val="28"/>
          <w:szCs w:val="28"/>
          <w:lang w:val="uk-UA"/>
        </w:rPr>
        <w:t>хліба, борошна;</w:t>
      </w:r>
    </w:p>
    <w:p w:rsidR="00B10DBE" w:rsidRPr="00B10DBE" w:rsidRDefault="00B10DBE" w:rsidP="00485416">
      <w:pPr>
        <w:numPr>
          <w:ilvl w:val="0"/>
          <w:numId w:val="3"/>
        </w:numPr>
        <w:shd w:val="clear" w:color="auto" w:fill="FFFFFF"/>
        <w:tabs>
          <w:tab w:val="left" w:pos="1951"/>
        </w:tabs>
        <w:suppressAutoHyphens/>
        <w:spacing w:line="360" w:lineRule="auto"/>
        <w:jc w:val="both"/>
        <w:rPr>
          <w:sz w:val="28"/>
          <w:szCs w:val="28"/>
          <w:lang w:val="uk-UA"/>
        </w:rPr>
      </w:pPr>
      <w:r w:rsidRPr="00B10DBE">
        <w:rPr>
          <w:sz w:val="28"/>
          <w:szCs w:val="28"/>
          <w:lang w:val="uk-UA"/>
        </w:rPr>
        <w:t xml:space="preserve">харчових жирів; </w:t>
      </w:r>
    </w:p>
    <w:p w:rsidR="00B10DBE" w:rsidRPr="00B10DBE" w:rsidRDefault="00B10DBE" w:rsidP="00485416">
      <w:pPr>
        <w:numPr>
          <w:ilvl w:val="0"/>
          <w:numId w:val="3"/>
        </w:numPr>
        <w:shd w:val="clear" w:color="auto" w:fill="FFFFFF"/>
        <w:tabs>
          <w:tab w:val="left" w:pos="1951"/>
        </w:tabs>
        <w:suppressAutoHyphens/>
        <w:spacing w:line="360" w:lineRule="auto"/>
        <w:jc w:val="both"/>
        <w:rPr>
          <w:sz w:val="28"/>
          <w:szCs w:val="28"/>
          <w:lang w:val="uk-UA"/>
        </w:rPr>
      </w:pPr>
      <w:r w:rsidRPr="00B10DBE">
        <w:rPr>
          <w:sz w:val="28"/>
          <w:szCs w:val="28"/>
          <w:lang w:val="uk-UA"/>
        </w:rPr>
        <w:t>баночних консервів;</w:t>
      </w:r>
    </w:p>
    <w:p w:rsidR="00B10DBE" w:rsidRPr="00B10DBE" w:rsidRDefault="00B10DBE" w:rsidP="00485416">
      <w:pPr>
        <w:numPr>
          <w:ilvl w:val="0"/>
          <w:numId w:val="3"/>
        </w:numPr>
        <w:shd w:val="clear" w:color="auto" w:fill="FFFFFF"/>
        <w:tabs>
          <w:tab w:val="left" w:pos="1951"/>
        </w:tabs>
        <w:suppressAutoHyphens/>
        <w:spacing w:line="360" w:lineRule="auto"/>
        <w:jc w:val="both"/>
        <w:rPr>
          <w:sz w:val="28"/>
          <w:szCs w:val="28"/>
          <w:lang w:val="uk-UA"/>
        </w:rPr>
      </w:pPr>
      <w:r w:rsidRPr="00B10DBE">
        <w:rPr>
          <w:sz w:val="28"/>
          <w:szCs w:val="28"/>
          <w:lang w:val="uk-UA"/>
        </w:rPr>
        <w:t>безалкогольних напоїв;</w:t>
      </w:r>
    </w:p>
    <w:p w:rsidR="00B10DBE" w:rsidRPr="00B10DBE" w:rsidRDefault="00B10DBE" w:rsidP="00485416">
      <w:pPr>
        <w:numPr>
          <w:ilvl w:val="0"/>
          <w:numId w:val="4"/>
        </w:numPr>
        <w:shd w:val="clear" w:color="auto" w:fill="FFFFFF"/>
        <w:tabs>
          <w:tab w:val="clear" w:pos="2149"/>
        </w:tabs>
        <w:suppressAutoHyphens/>
        <w:spacing w:line="360" w:lineRule="auto"/>
        <w:ind w:left="709"/>
        <w:jc w:val="both"/>
        <w:rPr>
          <w:sz w:val="28"/>
          <w:szCs w:val="28"/>
          <w:lang w:val="uk-UA"/>
        </w:rPr>
      </w:pPr>
      <w:r w:rsidRPr="00B10DBE">
        <w:rPr>
          <w:sz w:val="28"/>
          <w:szCs w:val="28"/>
          <w:lang w:val="uk-UA"/>
        </w:rPr>
        <w:t>оцінювати меню-розкладку;</w:t>
      </w:r>
    </w:p>
    <w:p w:rsidR="00B10DBE" w:rsidRPr="00B10DBE" w:rsidRDefault="00B10DBE" w:rsidP="00485416">
      <w:pPr>
        <w:numPr>
          <w:ilvl w:val="0"/>
          <w:numId w:val="4"/>
        </w:numPr>
        <w:shd w:val="clear" w:color="auto" w:fill="FFFFFF"/>
        <w:tabs>
          <w:tab w:val="clear" w:pos="2149"/>
        </w:tabs>
        <w:suppressAutoHyphens/>
        <w:spacing w:line="360" w:lineRule="auto"/>
        <w:ind w:left="709"/>
        <w:jc w:val="both"/>
        <w:rPr>
          <w:sz w:val="28"/>
          <w:szCs w:val="28"/>
          <w:lang w:val="uk-UA"/>
        </w:rPr>
      </w:pPr>
      <w:r w:rsidRPr="00B10DBE">
        <w:rPr>
          <w:sz w:val="28"/>
          <w:szCs w:val="28"/>
          <w:lang w:val="uk-UA"/>
        </w:rPr>
        <w:t>розраховувати калорійність і хімічний склад готових страв;</w:t>
      </w:r>
    </w:p>
    <w:p w:rsidR="00B10DBE" w:rsidRPr="00B10DBE" w:rsidRDefault="00B10DBE" w:rsidP="00485416">
      <w:pPr>
        <w:numPr>
          <w:ilvl w:val="0"/>
          <w:numId w:val="4"/>
        </w:numPr>
        <w:shd w:val="clear" w:color="auto" w:fill="FFFFFF"/>
        <w:tabs>
          <w:tab w:val="clear" w:pos="2149"/>
        </w:tabs>
        <w:suppressAutoHyphens/>
        <w:spacing w:line="360" w:lineRule="auto"/>
        <w:ind w:left="709"/>
        <w:jc w:val="both"/>
        <w:rPr>
          <w:sz w:val="28"/>
          <w:szCs w:val="28"/>
          <w:lang w:val="uk-UA"/>
        </w:rPr>
      </w:pPr>
      <w:r w:rsidRPr="00B10DBE">
        <w:rPr>
          <w:sz w:val="28"/>
          <w:szCs w:val="28"/>
          <w:lang w:val="uk-UA"/>
        </w:rPr>
        <w:t>оцінювати санітарний стан харчоблоку;</w:t>
      </w:r>
    </w:p>
    <w:p w:rsidR="00B10DBE" w:rsidRPr="00B10DBE" w:rsidRDefault="00B10DBE" w:rsidP="00485416">
      <w:pPr>
        <w:numPr>
          <w:ilvl w:val="0"/>
          <w:numId w:val="4"/>
        </w:numPr>
        <w:shd w:val="clear" w:color="auto" w:fill="FFFFFF"/>
        <w:tabs>
          <w:tab w:val="clear" w:pos="2149"/>
        </w:tabs>
        <w:suppressAutoHyphens/>
        <w:spacing w:line="360" w:lineRule="auto"/>
        <w:ind w:left="709"/>
        <w:jc w:val="both"/>
        <w:rPr>
          <w:sz w:val="28"/>
          <w:szCs w:val="28"/>
          <w:lang w:val="uk-UA"/>
        </w:rPr>
      </w:pPr>
      <w:r w:rsidRPr="00B10DBE">
        <w:rPr>
          <w:sz w:val="28"/>
          <w:szCs w:val="28"/>
          <w:lang w:val="uk-UA"/>
        </w:rPr>
        <w:t>відбирати проби повітря для лабораторного аналізу;</w:t>
      </w:r>
    </w:p>
    <w:p w:rsidR="00B10DBE" w:rsidRPr="00B10DBE" w:rsidRDefault="00B10DBE" w:rsidP="00485416">
      <w:pPr>
        <w:numPr>
          <w:ilvl w:val="0"/>
          <w:numId w:val="4"/>
        </w:numPr>
        <w:shd w:val="clear" w:color="auto" w:fill="FFFFFF"/>
        <w:tabs>
          <w:tab w:val="clear" w:pos="2149"/>
        </w:tabs>
        <w:suppressAutoHyphens/>
        <w:spacing w:line="360" w:lineRule="auto"/>
        <w:ind w:left="709"/>
        <w:jc w:val="both"/>
        <w:rPr>
          <w:sz w:val="28"/>
          <w:szCs w:val="28"/>
          <w:lang w:val="uk-UA"/>
        </w:rPr>
      </w:pPr>
      <w:r w:rsidRPr="00B10DBE">
        <w:rPr>
          <w:sz w:val="28"/>
          <w:szCs w:val="28"/>
          <w:lang w:val="uk-UA"/>
        </w:rPr>
        <w:t>визначати вміст пилу в повітрі;</w:t>
      </w:r>
    </w:p>
    <w:p w:rsidR="00B10DBE" w:rsidRPr="00B10DBE" w:rsidRDefault="00B10DBE" w:rsidP="00485416">
      <w:pPr>
        <w:numPr>
          <w:ilvl w:val="0"/>
          <w:numId w:val="4"/>
        </w:numPr>
        <w:shd w:val="clear" w:color="auto" w:fill="FFFFFF"/>
        <w:tabs>
          <w:tab w:val="clear" w:pos="2149"/>
        </w:tabs>
        <w:suppressAutoHyphens/>
        <w:spacing w:line="360" w:lineRule="auto"/>
        <w:ind w:left="709"/>
        <w:jc w:val="both"/>
        <w:rPr>
          <w:sz w:val="28"/>
          <w:szCs w:val="28"/>
          <w:lang w:val="uk-UA"/>
        </w:rPr>
      </w:pPr>
      <w:r w:rsidRPr="00B10DBE">
        <w:rPr>
          <w:sz w:val="28"/>
          <w:szCs w:val="28"/>
          <w:lang w:val="uk-UA"/>
        </w:rPr>
        <w:t>визначати в атмосферному повітрі та повітрі промислових підприємств вміст токсичних речовин;</w:t>
      </w:r>
    </w:p>
    <w:p w:rsidR="00B10DBE" w:rsidRPr="00B10DBE" w:rsidRDefault="00B10DBE" w:rsidP="00485416">
      <w:pPr>
        <w:numPr>
          <w:ilvl w:val="0"/>
          <w:numId w:val="4"/>
        </w:numPr>
        <w:shd w:val="clear" w:color="auto" w:fill="FFFFFF"/>
        <w:tabs>
          <w:tab w:val="clear" w:pos="2149"/>
        </w:tabs>
        <w:suppressAutoHyphens/>
        <w:spacing w:line="360" w:lineRule="auto"/>
        <w:ind w:left="709"/>
        <w:jc w:val="both"/>
        <w:rPr>
          <w:sz w:val="28"/>
          <w:szCs w:val="28"/>
          <w:lang w:val="uk-UA"/>
        </w:rPr>
      </w:pPr>
      <w:r w:rsidRPr="00B10DBE">
        <w:rPr>
          <w:sz w:val="28"/>
          <w:szCs w:val="28"/>
          <w:lang w:val="uk-UA"/>
        </w:rPr>
        <w:t>визначати рівень шуму на виробництві;</w:t>
      </w:r>
    </w:p>
    <w:p w:rsidR="00B10DBE" w:rsidRPr="00B10DBE" w:rsidRDefault="00B10DBE" w:rsidP="00485416">
      <w:pPr>
        <w:numPr>
          <w:ilvl w:val="0"/>
          <w:numId w:val="4"/>
        </w:numPr>
        <w:shd w:val="clear" w:color="auto" w:fill="FFFFFF"/>
        <w:tabs>
          <w:tab w:val="clear" w:pos="2149"/>
        </w:tabs>
        <w:suppressAutoHyphens/>
        <w:spacing w:line="360" w:lineRule="auto"/>
        <w:ind w:left="709"/>
        <w:jc w:val="both"/>
        <w:rPr>
          <w:sz w:val="28"/>
          <w:szCs w:val="28"/>
          <w:lang w:val="uk-UA"/>
        </w:rPr>
      </w:pPr>
      <w:r w:rsidRPr="00B10DBE">
        <w:rPr>
          <w:sz w:val="28"/>
          <w:szCs w:val="28"/>
          <w:lang w:val="uk-UA"/>
        </w:rPr>
        <w:t>складати санітарний опис, приводити інструментальне обстеження об’єкта;</w:t>
      </w:r>
    </w:p>
    <w:p w:rsidR="00B10DBE" w:rsidRPr="00B10DBE" w:rsidRDefault="00B10DBE" w:rsidP="00485416">
      <w:pPr>
        <w:numPr>
          <w:ilvl w:val="0"/>
          <w:numId w:val="4"/>
        </w:numPr>
        <w:shd w:val="clear" w:color="auto" w:fill="FFFFFF"/>
        <w:tabs>
          <w:tab w:val="clear" w:pos="2149"/>
        </w:tabs>
        <w:suppressAutoHyphens/>
        <w:spacing w:line="360" w:lineRule="auto"/>
        <w:ind w:left="709"/>
        <w:jc w:val="both"/>
        <w:rPr>
          <w:sz w:val="28"/>
          <w:szCs w:val="28"/>
          <w:lang w:val="uk-UA"/>
        </w:rPr>
      </w:pPr>
      <w:r w:rsidRPr="00B10DBE">
        <w:rPr>
          <w:sz w:val="28"/>
          <w:szCs w:val="28"/>
          <w:lang w:val="uk-UA"/>
        </w:rPr>
        <w:t>проводити дозиметричний та радіометричний контроль за об’єктами довкілля;</w:t>
      </w:r>
    </w:p>
    <w:p w:rsidR="00B10DBE" w:rsidRDefault="00B10DBE" w:rsidP="00485416">
      <w:pPr>
        <w:numPr>
          <w:ilvl w:val="0"/>
          <w:numId w:val="4"/>
        </w:numPr>
        <w:shd w:val="clear" w:color="auto" w:fill="FFFFFF"/>
        <w:tabs>
          <w:tab w:val="clear" w:pos="2149"/>
        </w:tabs>
        <w:suppressAutoHyphens/>
        <w:spacing w:line="360" w:lineRule="auto"/>
        <w:ind w:left="709"/>
        <w:jc w:val="both"/>
        <w:rPr>
          <w:sz w:val="28"/>
          <w:szCs w:val="28"/>
          <w:lang w:val="uk-UA"/>
        </w:rPr>
      </w:pPr>
      <w:r w:rsidRPr="00B10DBE">
        <w:rPr>
          <w:sz w:val="28"/>
          <w:szCs w:val="28"/>
          <w:lang w:val="uk-UA"/>
        </w:rPr>
        <w:lastRenderedPageBreak/>
        <w:t xml:space="preserve">проводити лекції, бесіди з гігієнічного </w:t>
      </w:r>
      <w:r>
        <w:rPr>
          <w:sz w:val="28"/>
          <w:szCs w:val="28"/>
          <w:lang w:val="uk-UA"/>
        </w:rPr>
        <w:t>навчання та виховання населення.</w:t>
      </w:r>
    </w:p>
    <w:p w:rsidR="00B10DBE" w:rsidRPr="00E90E89" w:rsidRDefault="00B10DBE" w:rsidP="00485416">
      <w:pPr>
        <w:pStyle w:val="1"/>
        <w:spacing w:before="0" w:after="240" w:line="360" w:lineRule="auto"/>
        <w:jc w:val="both"/>
        <w:rPr>
          <w:rFonts w:ascii="Times New Roman" w:hAnsi="Times New Roman" w:cs="Times New Roman"/>
          <w:color w:val="auto"/>
        </w:rPr>
      </w:pPr>
      <w:r w:rsidRPr="00E90E89">
        <w:rPr>
          <w:rFonts w:ascii="Times New Roman" w:hAnsi="Times New Roman" w:cs="Times New Roman"/>
          <w:color w:val="auto"/>
        </w:rPr>
        <w:t>ПЕРЕЛІК ЗАГАЛЬНИХ ПРОГРАМНИХ КОМПЕТЕНТНОСТЕЙ ОСВІТНЬОЇ ПРОГРАМИ, ЯКІ ЗАБЕЗПЕЧУЄ ДИСЦИПЛІНА</w:t>
      </w:r>
    </w:p>
    <w:p w:rsidR="00B10DBE" w:rsidRPr="00E90E89" w:rsidRDefault="00B10DBE" w:rsidP="00485416">
      <w:pPr>
        <w:pStyle w:val="a7"/>
        <w:tabs>
          <w:tab w:val="left" w:pos="2030"/>
        </w:tabs>
        <w:spacing w:line="360" w:lineRule="auto"/>
        <w:jc w:val="both"/>
        <w:rPr>
          <w:b/>
          <w:sz w:val="28"/>
          <w:szCs w:val="28"/>
          <w:lang w:val="uk-UA"/>
        </w:rPr>
      </w:pPr>
    </w:p>
    <w:p w:rsidR="00B10DBE" w:rsidRPr="00E90E89" w:rsidRDefault="00B10DBE" w:rsidP="00485416">
      <w:pPr>
        <w:pStyle w:val="a7"/>
        <w:tabs>
          <w:tab w:val="left" w:pos="2030"/>
        </w:tabs>
        <w:spacing w:line="360" w:lineRule="auto"/>
        <w:jc w:val="both"/>
        <w:rPr>
          <w:b/>
          <w:sz w:val="28"/>
          <w:szCs w:val="28"/>
          <w:lang w:val="uk-UA"/>
        </w:rPr>
      </w:pPr>
      <w:r w:rsidRPr="00E90E89">
        <w:rPr>
          <w:b/>
          <w:sz w:val="28"/>
          <w:szCs w:val="28"/>
          <w:lang w:val="uk-UA"/>
        </w:rPr>
        <w:t xml:space="preserve">ЗК 1 </w:t>
      </w:r>
      <w:r w:rsidRPr="00E90E89">
        <w:rPr>
          <w:sz w:val="28"/>
          <w:szCs w:val="28"/>
          <w:lang w:val="uk-UA" w:eastAsia="uk-UA"/>
        </w:rPr>
        <w:t>Здатність до абстрактного мислення, аналізу та синтезу</w:t>
      </w:r>
      <w:r>
        <w:rPr>
          <w:sz w:val="28"/>
          <w:szCs w:val="28"/>
          <w:lang w:val="uk-UA" w:eastAsia="uk-UA"/>
        </w:rPr>
        <w:t>.</w:t>
      </w:r>
    </w:p>
    <w:p w:rsidR="00B10DBE" w:rsidRPr="00E90E89" w:rsidRDefault="00B10DBE" w:rsidP="00485416">
      <w:pPr>
        <w:pStyle w:val="a7"/>
        <w:tabs>
          <w:tab w:val="left" w:pos="2030"/>
        </w:tabs>
        <w:spacing w:line="360" w:lineRule="auto"/>
        <w:jc w:val="both"/>
        <w:rPr>
          <w:b/>
          <w:sz w:val="28"/>
          <w:szCs w:val="28"/>
          <w:lang w:val="uk-UA"/>
        </w:rPr>
      </w:pPr>
      <w:r w:rsidRPr="00E90E89">
        <w:rPr>
          <w:b/>
          <w:sz w:val="28"/>
          <w:szCs w:val="28"/>
          <w:lang w:val="uk-UA"/>
        </w:rPr>
        <w:t xml:space="preserve">ЗК 3 </w:t>
      </w:r>
      <w:r w:rsidRPr="00E90E89">
        <w:rPr>
          <w:sz w:val="28"/>
          <w:szCs w:val="28"/>
          <w:lang w:val="uk-UA" w:eastAsia="uk-UA"/>
        </w:rPr>
        <w:t>Знання та розуміння предметної області та розуміння професійної діяльності.</w:t>
      </w:r>
    </w:p>
    <w:p w:rsidR="00B10DBE" w:rsidRPr="00E90E89" w:rsidRDefault="00B10DBE" w:rsidP="00485416">
      <w:pPr>
        <w:pStyle w:val="a7"/>
        <w:tabs>
          <w:tab w:val="left" w:pos="2030"/>
        </w:tabs>
        <w:spacing w:line="360" w:lineRule="auto"/>
        <w:jc w:val="both"/>
        <w:rPr>
          <w:b/>
          <w:sz w:val="28"/>
          <w:szCs w:val="28"/>
          <w:lang w:val="uk-UA"/>
        </w:rPr>
      </w:pPr>
      <w:r w:rsidRPr="00E90E89">
        <w:rPr>
          <w:b/>
          <w:sz w:val="28"/>
          <w:szCs w:val="28"/>
          <w:lang w:val="uk-UA"/>
        </w:rPr>
        <w:t xml:space="preserve">ЗК 4 </w:t>
      </w:r>
      <w:r w:rsidRPr="00E90E89">
        <w:rPr>
          <w:sz w:val="28"/>
          <w:szCs w:val="28"/>
          <w:lang w:val="uk-UA" w:eastAsia="uk-UA"/>
        </w:rPr>
        <w:t>Здатність спілкуватися державною мовою як усно, так і письмово.</w:t>
      </w:r>
    </w:p>
    <w:p w:rsidR="00B10DBE" w:rsidRPr="00E90E89" w:rsidRDefault="00B10DBE" w:rsidP="00485416">
      <w:pPr>
        <w:pStyle w:val="a7"/>
        <w:tabs>
          <w:tab w:val="left" w:pos="2030"/>
        </w:tabs>
        <w:spacing w:line="360" w:lineRule="auto"/>
        <w:jc w:val="both"/>
        <w:rPr>
          <w:b/>
          <w:sz w:val="28"/>
          <w:szCs w:val="28"/>
          <w:lang w:val="uk-UA"/>
        </w:rPr>
      </w:pPr>
      <w:r w:rsidRPr="00E90E89">
        <w:rPr>
          <w:b/>
          <w:sz w:val="28"/>
          <w:szCs w:val="28"/>
          <w:lang w:val="uk-UA"/>
        </w:rPr>
        <w:t xml:space="preserve">ЗК 13 </w:t>
      </w:r>
      <w:r w:rsidRPr="00E90E89">
        <w:rPr>
          <w:sz w:val="28"/>
          <w:szCs w:val="28"/>
          <w:lang w:val="uk-UA" w:eastAsia="uk-UA"/>
        </w:rPr>
        <w:t>Здатність зберігати та примножувати моральні, культурні, наукові цінності і досягнення суспільства на основі розуміння біології та закономірностей розвитку організму, його місця у загальній системі знань про природу і суспільство та у розвитку суспільства.</w:t>
      </w:r>
    </w:p>
    <w:p w:rsidR="00B10DBE" w:rsidRPr="00E90E89" w:rsidRDefault="00B10DBE" w:rsidP="00485416">
      <w:pPr>
        <w:pStyle w:val="a7"/>
        <w:tabs>
          <w:tab w:val="left" w:pos="2030"/>
        </w:tabs>
        <w:spacing w:line="360" w:lineRule="auto"/>
        <w:jc w:val="both"/>
        <w:rPr>
          <w:b/>
          <w:sz w:val="28"/>
          <w:szCs w:val="28"/>
          <w:lang w:val="uk-UA"/>
        </w:rPr>
      </w:pPr>
    </w:p>
    <w:p w:rsidR="00B10DBE" w:rsidRDefault="00B10DBE" w:rsidP="00485416">
      <w:pPr>
        <w:pStyle w:val="a7"/>
        <w:tabs>
          <w:tab w:val="left" w:pos="2030"/>
        </w:tabs>
        <w:spacing w:line="360" w:lineRule="auto"/>
        <w:jc w:val="center"/>
        <w:rPr>
          <w:b/>
          <w:sz w:val="28"/>
          <w:szCs w:val="28"/>
          <w:lang w:val="uk-UA"/>
        </w:rPr>
      </w:pPr>
      <w:r>
        <w:rPr>
          <w:b/>
          <w:sz w:val="28"/>
          <w:szCs w:val="28"/>
          <w:lang w:val="uk-UA"/>
        </w:rPr>
        <w:t>ПЕРЕЛІК СПЕЦІАЛЬНИХ (ФАХОВИХ) ПРОГРАМНИХ КОМПЕТЕНТНОСТЕЙ ОСВІТНЬОЇ ПРОГРАМИ, ЯКІ ЗАБЕЗПЕЧУЄ ДИСЦИПЛІНА</w:t>
      </w:r>
    </w:p>
    <w:p w:rsidR="00B10DBE" w:rsidRDefault="00B10DBE" w:rsidP="00485416">
      <w:pPr>
        <w:pStyle w:val="a7"/>
        <w:tabs>
          <w:tab w:val="left" w:pos="2030"/>
        </w:tabs>
        <w:spacing w:line="360" w:lineRule="auto"/>
        <w:rPr>
          <w:b/>
          <w:lang w:val="uk-UA"/>
        </w:rPr>
      </w:pPr>
    </w:p>
    <w:p w:rsidR="00B10DBE" w:rsidRPr="007D083A" w:rsidRDefault="00B10DBE" w:rsidP="00485416">
      <w:pPr>
        <w:spacing w:line="360" w:lineRule="auto"/>
        <w:jc w:val="both"/>
        <w:rPr>
          <w:sz w:val="28"/>
          <w:szCs w:val="28"/>
        </w:rPr>
      </w:pPr>
      <w:r w:rsidRPr="007D083A">
        <w:rPr>
          <w:b/>
          <w:sz w:val="28"/>
          <w:szCs w:val="28"/>
        </w:rPr>
        <w:t xml:space="preserve">СК 2. </w:t>
      </w:r>
      <w:r w:rsidRPr="007D083A">
        <w:rPr>
          <w:sz w:val="28"/>
          <w:szCs w:val="28"/>
        </w:rPr>
        <w:t>Знання і розуміння ретроспективи</w:t>
      </w:r>
      <w:r>
        <w:rPr>
          <w:sz w:val="28"/>
          <w:szCs w:val="28"/>
          <w:lang w:val="uk-UA"/>
        </w:rPr>
        <w:t xml:space="preserve"> основних фізичних а хімічних процесів </w:t>
      </w:r>
      <w:proofErr w:type="gramStart"/>
      <w:r>
        <w:rPr>
          <w:sz w:val="28"/>
          <w:szCs w:val="28"/>
          <w:lang w:val="uk-UA"/>
        </w:rPr>
        <w:t>в</w:t>
      </w:r>
      <w:proofErr w:type="gramEnd"/>
      <w:r>
        <w:rPr>
          <w:sz w:val="28"/>
          <w:szCs w:val="28"/>
          <w:lang w:val="uk-UA"/>
        </w:rPr>
        <w:t xml:space="preserve"> природі</w:t>
      </w:r>
      <w:r w:rsidRPr="007D083A">
        <w:rPr>
          <w:sz w:val="28"/>
          <w:szCs w:val="28"/>
        </w:rPr>
        <w:t xml:space="preserve">. </w:t>
      </w:r>
    </w:p>
    <w:p w:rsidR="00B10DBE" w:rsidRPr="007D083A" w:rsidRDefault="00B10DBE" w:rsidP="00485416">
      <w:pPr>
        <w:spacing w:line="360" w:lineRule="auto"/>
        <w:jc w:val="both"/>
        <w:rPr>
          <w:sz w:val="28"/>
          <w:szCs w:val="28"/>
        </w:rPr>
      </w:pPr>
      <w:r w:rsidRPr="007D083A">
        <w:rPr>
          <w:b/>
          <w:sz w:val="28"/>
          <w:szCs w:val="28"/>
        </w:rPr>
        <w:t xml:space="preserve">СК 3. </w:t>
      </w:r>
      <w:r w:rsidRPr="007D083A">
        <w:rPr>
          <w:sz w:val="28"/>
          <w:szCs w:val="28"/>
        </w:rPr>
        <w:t xml:space="preserve">Повага до честі і гідності людини як найвищої </w:t>
      </w:r>
      <w:proofErr w:type="gramStart"/>
      <w:r w:rsidRPr="007D083A">
        <w:rPr>
          <w:sz w:val="28"/>
          <w:szCs w:val="28"/>
        </w:rPr>
        <w:t>соц</w:t>
      </w:r>
      <w:proofErr w:type="gramEnd"/>
      <w:r w:rsidRPr="007D083A">
        <w:rPr>
          <w:sz w:val="28"/>
          <w:szCs w:val="28"/>
        </w:rPr>
        <w:t>і</w:t>
      </w:r>
      <w:r>
        <w:rPr>
          <w:sz w:val="28"/>
          <w:szCs w:val="28"/>
        </w:rPr>
        <w:t xml:space="preserve">альної цінності, розуміння їх </w:t>
      </w:r>
      <w:r>
        <w:rPr>
          <w:sz w:val="28"/>
          <w:szCs w:val="28"/>
          <w:lang w:val="uk-UA"/>
        </w:rPr>
        <w:t xml:space="preserve">екологічної </w:t>
      </w:r>
      <w:r w:rsidRPr="007D083A">
        <w:rPr>
          <w:sz w:val="28"/>
          <w:szCs w:val="28"/>
        </w:rPr>
        <w:t xml:space="preserve">природи. </w:t>
      </w:r>
    </w:p>
    <w:p w:rsidR="00B10DBE" w:rsidRPr="003E2D67" w:rsidRDefault="00B10DBE" w:rsidP="00485416">
      <w:pPr>
        <w:spacing w:line="360" w:lineRule="auto"/>
        <w:jc w:val="both"/>
        <w:rPr>
          <w:sz w:val="28"/>
          <w:szCs w:val="28"/>
        </w:rPr>
      </w:pPr>
      <w:r w:rsidRPr="007D083A">
        <w:rPr>
          <w:b/>
          <w:sz w:val="28"/>
          <w:szCs w:val="28"/>
        </w:rPr>
        <w:t xml:space="preserve">СК 12. </w:t>
      </w:r>
      <w:r>
        <w:rPr>
          <w:sz w:val="28"/>
          <w:szCs w:val="28"/>
        </w:rPr>
        <w:t xml:space="preserve">Здатність аналізувати </w:t>
      </w:r>
      <w:r>
        <w:rPr>
          <w:sz w:val="28"/>
          <w:szCs w:val="28"/>
          <w:lang w:val="uk-UA"/>
        </w:rPr>
        <w:t>гі</w:t>
      </w:r>
      <w:proofErr w:type="gramStart"/>
      <w:r>
        <w:rPr>
          <w:sz w:val="28"/>
          <w:szCs w:val="28"/>
          <w:lang w:val="uk-UA"/>
        </w:rPr>
        <w:t>г</w:t>
      </w:r>
      <w:proofErr w:type="gramEnd"/>
      <w:r>
        <w:rPr>
          <w:sz w:val="28"/>
          <w:szCs w:val="28"/>
          <w:lang w:val="uk-UA"/>
        </w:rPr>
        <w:t xml:space="preserve">ієнічні </w:t>
      </w:r>
      <w:r>
        <w:rPr>
          <w:sz w:val="28"/>
          <w:szCs w:val="28"/>
        </w:rPr>
        <w:t xml:space="preserve">проблеми. </w:t>
      </w:r>
    </w:p>
    <w:p w:rsidR="00B10DBE" w:rsidRDefault="00B10DBE" w:rsidP="00485416">
      <w:pPr>
        <w:pStyle w:val="a7"/>
        <w:tabs>
          <w:tab w:val="left" w:pos="2030"/>
        </w:tabs>
        <w:spacing w:line="360" w:lineRule="auto"/>
        <w:jc w:val="center"/>
        <w:rPr>
          <w:b/>
          <w:lang w:val="uk-UA"/>
        </w:rPr>
      </w:pPr>
    </w:p>
    <w:p w:rsidR="00B10DBE" w:rsidRDefault="00B10DBE" w:rsidP="00485416">
      <w:pPr>
        <w:pStyle w:val="a7"/>
        <w:tabs>
          <w:tab w:val="left" w:pos="2030"/>
        </w:tabs>
        <w:spacing w:line="360" w:lineRule="auto"/>
        <w:jc w:val="center"/>
        <w:rPr>
          <w:b/>
          <w:sz w:val="28"/>
          <w:szCs w:val="28"/>
          <w:lang w:val="uk-UA"/>
        </w:rPr>
      </w:pPr>
      <w:r>
        <w:rPr>
          <w:b/>
          <w:sz w:val="28"/>
          <w:szCs w:val="28"/>
          <w:lang w:val="uk-UA"/>
        </w:rPr>
        <w:t>ПЕРЕЛІК ПРОГРАМНИХ РЕЗУЛЬТАТІВ НАВЧАННЯ ОСВІТНЬОЇ ПРОГРАМИ, ЯКІ ЗАБЕЗПЕЧУЄ ДИСЦИПЛІНА</w:t>
      </w:r>
    </w:p>
    <w:p w:rsidR="00B10DBE" w:rsidRDefault="00B10DBE" w:rsidP="00485416">
      <w:pPr>
        <w:pStyle w:val="a7"/>
        <w:tabs>
          <w:tab w:val="left" w:pos="2030"/>
        </w:tabs>
        <w:spacing w:line="360" w:lineRule="auto"/>
        <w:rPr>
          <w:b/>
          <w:lang w:val="uk-UA"/>
        </w:rPr>
      </w:pPr>
    </w:p>
    <w:p w:rsidR="00B10DBE" w:rsidRPr="00E029FD" w:rsidRDefault="00B10DBE" w:rsidP="00485416">
      <w:pPr>
        <w:pStyle w:val="a7"/>
        <w:tabs>
          <w:tab w:val="left" w:pos="2030"/>
        </w:tabs>
        <w:spacing w:after="0" w:line="360" w:lineRule="auto"/>
        <w:jc w:val="both"/>
        <w:rPr>
          <w:b/>
          <w:sz w:val="28"/>
          <w:szCs w:val="28"/>
          <w:lang w:val="uk-UA"/>
        </w:rPr>
      </w:pPr>
      <w:r w:rsidRPr="00E029FD">
        <w:rPr>
          <w:b/>
          <w:sz w:val="28"/>
          <w:szCs w:val="28"/>
          <w:lang w:val="uk-UA"/>
        </w:rPr>
        <w:t>ПРН 2.</w:t>
      </w:r>
      <w:r w:rsidRPr="00E029FD">
        <w:rPr>
          <w:sz w:val="28"/>
          <w:szCs w:val="28"/>
          <w:lang w:val="uk-UA" w:eastAsia="uk-UA"/>
        </w:rPr>
        <w:t xml:space="preserve"> Здійснювати аналіз суспільних процесів у контексті аналізованої проблеми і демонструвати власне бачення шляхів її розв’язання.</w:t>
      </w:r>
    </w:p>
    <w:p w:rsidR="00B10DBE" w:rsidRPr="00E029FD" w:rsidRDefault="00B10DBE" w:rsidP="00485416">
      <w:pPr>
        <w:spacing w:line="360" w:lineRule="auto"/>
        <w:jc w:val="both"/>
        <w:rPr>
          <w:sz w:val="28"/>
          <w:szCs w:val="28"/>
        </w:rPr>
      </w:pPr>
      <w:r w:rsidRPr="00E029FD">
        <w:rPr>
          <w:b/>
          <w:sz w:val="28"/>
          <w:szCs w:val="28"/>
        </w:rPr>
        <w:lastRenderedPageBreak/>
        <w:t xml:space="preserve">ПРН 3. </w:t>
      </w:r>
      <w:r w:rsidRPr="00E029FD">
        <w:rPr>
          <w:sz w:val="28"/>
          <w:szCs w:val="28"/>
        </w:rPr>
        <w:t>Проводити збі</w:t>
      </w:r>
      <w:proofErr w:type="gramStart"/>
      <w:r w:rsidRPr="00E029FD">
        <w:rPr>
          <w:sz w:val="28"/>
          <w:szCs w:val="28"/>
        </w:rPr>
        <w:t>р</w:t>
      </w:r>
      <w:proofErr w:type="gramEnd"/>
      <w:r w:rsidRPr="00E029FD">
        <w:rPr>
          <w:sz w:val="28"/>
          <w:szCs w:val="28"/>
        </w:rPr>
        <w:t xml:space="preserve"> і інтегрований аналіз матеріалів з різних джерел. </w:t>
      </w:r>
    </w:p>
    <w:p w:rsidR="00B10DBE" w:rsidRPr="00E029FD" w:rsidRDefault="00B10DBE" w:rsidP="00485416">
      <w:pPr>
        <w:spacing w:line="360" w:lineRule="auto"/>
        <w:jc w:val="both"/>
        <w:rPr>
          <w:sz w:val="28"/>
          <w:szCs w:val="28"/>
        </w:rPr>
      </w:pPr>
      <w:r w:rsidRPr="00E029FD">
        <w:rPr>
          <w:b/>
          <w:sz w:val="28"/>
          <w:szCs w:val="28"/>
        </w:rPr>
        <w:t>ПРН 4.</w:t>
      </w:r>
      <w:r w:rsidRPr="00E029FD">
        <w:rPr>
          <w:sz w:val="28"/>
          <w:szCs w:val="28"/>
        </w:rPr>
        <w:t xml:space="preserve"> Формулювати власні обґрунтовані судження </w:t>
      </w:r>
      <w:proofErr w:type="gramStart"/>
      <w:r w:rsidRPr="00E029FD">
        <w:rPr>
          <w:sz w:val="28"/>
          <w:szCs w:val="28"/>
        </w:rPr>
        <w:t>на</w:t>
      </w:r>
      <w:proofErr w:type="gramEnd"/>
      <w:r w:rsidRPr="00E029FD">
        <w:rPr>
          <w:sz w:val="28"/>
          <w:szCs w:val="28"/>
        </w:rPr>
        <w:t xml:space="preserve"> ос</w:t>
      </w:r>
      <w:r>
        <w:rPr>
          <w:sz w:val="28"/>
          <w:szCs w:val="28"/>
        </w:rPr>
        <w:t xml:space="preserve">нові аналізу відомої проблеми. </w:t>
      </w:r>
    </w:p>
    <w:p w:rsidR="00B10DBE" w:rsidRPr="00E029FD" w:rsidRDefault="00B10DBE" w:rsidP="00485416">
      <w:pPr>
        <w:spacing w:line="360" w:lineRule="auto"/>
        <w:jc w:val="both"/>
        <w:rPr>
          <w:sz w:val="28"/>
          <w:szCs w:val="28"/>
        </w:rPr>
      </w:pPr>
      <w:r w:rsidRPr="00E029FD">
        <w:rPr>
          <w:b/>
          <w:sz w:val="28"/>
          <w:szCs w:val="28"/>
        </w:rPr>
        <w:t>ПРН 5.</w:t>
      </w:r>
      <w:r w:rsidRPr="00E029FD">
        <w:rPr>
          <w:sz w:val="28"/>
          <w:szCs w:val="28"/>
        </w:rPr>
        <w:t xml:space="preserve"> Давати короткий висновок щодо окремих фактичних обставин (даних)</w:t>
      </w:r>
      <w:r>
        <w:rPr>
          <w:sz w:val="28"/>
          <w:szCs w:val="28"/>
        </w:rPr>
        <w:t xml:space="preserve"> з достатньою обґрунтованістю. </w:t>
      </w:r>
    </w:p>
    <w:p w:rsidR="00B10DBE" w:rsidRPr="00E029FD" w:rsidRDefault="00B10DBE" w:rsidP="00485416">
      <w:pPr>
        <w:spacing w:line="360" w:lineRule="auto"/>
        <w:jc w:val="both"/>
        <w:rPr>
          <w:sz w:val="28"/>
          <w:szCs w:val="28"/>
        </w:rPr>
      </w:pPr>
      <w:r w:rsidRPr="00E029FD">
        <w:rPr>
          <w:b/>
          <w:sz w:val="28"/>
          <w:szCs w:val="28"/>
        </w:rPr>
        <w:t>ПРН 6.</w:t>
      </w:r>
      <w:r w:rsidRPr="00E029FD">
        <w:rPr>
          <w:sz w:val="28"/>
          <w:szCs w:val="28"/>
        </w:rPr>
        <w:t xml:space="preserve"> Оцінювати недоліки і переваги аргументів, аналізуючи відому </w:t>
      </w:r>
      <w:r>
        <w:rPr>
          <w:sz w:val="28"/>
          <w:szCs w:val="28"/>
        </w:rPr>
        <w:t xml:space="preserve">проблему. </w:t>
      </w:r>
      <w:proofErr w:type="gramStart"/>
      <w:r>
        <w:rPr>
          <w:sz w:val="28"/>
          <w:szCs w:val="28"/>
        </w:rPr>
        <w:t>Досл</w:t>
      </w:r>
      <w:proofErr w:type="gramEnd"/>
      <w:r>
        <w:rPr>
          <w:sz w:val="28"/>
          <w:szCs w:val="28"/>
        </w:rPr>
        <w:t xml:space="preserve">ідницькі навички </w:t>
      </w:r>
    </w:p>
    <w:p w:rsidR="00B10DBE" w:rsidRPr="00E029FD" w:rsidRDefault="00B10DBE" w:rsidP="00485416">
      <w:pPr>
        <w:spacing w:line="360" w:lineRule="auto"/>
        <w:jc w:val="both"/>
        <w:rPr>
          <w:sz w:val="28"/>
          <w:szCs w:val="28"/>
        </w:rPr>
      </w:pPr>
      <w:r w:rsidRPr="00E029FD">
        <w:rPr>
          <w:b/>
          <w:sz w:val="28"/>
          <w:szCs w:val="28"/>
        </w:rPr>
        <w:t>ПРН 8.</w:t>
      </w:r>
      <w:r w:rsidRPr="00E029FD">
        <w:rPr>
          <w:sz w:val="28"/>
          <w:szCs w:val="28"/>
        </w:rPr>
        <w:t xml:space="preserve"> Використовувати </w:t>
      </w:r>
      <w:proofErr w:type="gramStart"/>
      <w:r w:rsidRPr="00E029FD">
        <w:rPr>
          <w:sz w:val="28"/>
          <w:szCs w:val="28"/>
        </w:rPr>
        <w:t>р</w:t>
      </w:r>
      <w:proofErr w:type="gramEnd"/>
      <w:r w:rsidRPr="00E029FD">
        <w:rPr>
          <w:sz w:val="28"/>
          <w:szCs w:val="28"/>
        </w:rPr>
        <w:t>ізноманітні інформаційні джерела для повного та всебічного встанов</w:t>
      </w:r>
      <w:r>
        <w:rPr>
          <w:sz w:val="28"/>
          <w:szCs w:val="28"/>
        </w:rPr>
        <w:t xml:space="preserve">лення певних обставин. </w:t>
      </w:r>
    </w:p>
    <w:p w:rsidR="00B10DBE" w:rsidRPr="00E029FD" w:rsidRDefault="00B10DBE" w:rsidP="00485416">
      <w:pPr>
        <w:spacing w:line="360" w:lineRule="auto"/>
        <w:jc w:val="both"/>
        <w:rPr>
          <w:sz w:val="28"/>
          <w:szCs w:val="28"/>
        </w:rPr>
      </w:pPr>
      <w:r w:rsidRPr="00E029FD">
        <w:rPr>
          <w:b/>
          <w:sz w:val="28"/>
          <w:szCs w:val="28"/>
        </w:rPr>
        <w:t>ПРН 9.</w:t>
      </w:r>
      <w:r w:rsidRPr="00E029FD">
        <w:rPr>
          <w:sz w:val="28"/>
          <w:szCs w:val="28"/>
        </w:rPr>
        <w:t xml:space="preserve"> Самостійно визначати ті обставини, у з’ясуванні яких потрібна допомога, і діяти відповідно до отрим</w:t>
      </w:r>
      <w:r>
        <w:rPr>
          <w:sz w:val="28"/>
          <w:szCs w:val="28"/>
        </w:rPr>
        <w:t>аних рекомендацій. Комунікація.</w:t>
      </w:r>
    </w:p>
    <w:p w:rsidR="00B10DBE" w:rsidRPr="00D56BBE" w:rsidRDefault="00B10DBE" w:rsidP="00485416">
      <w:pPr>
        <w:pStyle w:val="a7"/>
        <w:tabs>
          <w:tab w:val="left" w:pos="2030"/>
        </w:tabs>
        <w:spacing w:after="0" w:line="360" w:lineRule="auto"/>
        <w:jc w:val="both"/>
        <w:rPr>
          <w:b/>
          <w:sz w:val="28"/>
          <w:szCs w:val="28"/>
          <w:lang w:val="uk-UA"/>
        </w:rPr>
      </w:pPr>
      <w:r w:rsidRPr="00E029FD">
        <w:rPr>
          <w:b/>
          <w:sz w:val="28"/>
          <w:szCs w:val="28"/>
          <w:lang w:val="uk-UA"/>
        </w:rPr>
        <w:t>ПРН 10.</w:t>
      </w:r>
      <w:r w:rsidRPr="00E029FD">
        <w:rPr>
          <w:sz w:val="28"/>
          <w:szCs w:val="28"/>
          <w:lang w:val="uk-UA" w:eastAsia="uk-UA"/>
        </w:rPr>
        <w:t xml:space="preserve"> Вільно спілкуватися державною та іноземною мовами як усно, так і </w:t>
      </w:r>
      <w:r w:rsidRPr="00D56BBE">
        <w:rPr>
          <w:sz w:val="28"/>
          <w:szCs w:val="28"/>
          <w:lang w:val="uk-UA" w:eastAsia="uk-UA"/>
        </w:rPr>
        <w:t>письмово, правильно вживаючи правничу термінологію.</w:t>
      </w:r>
    </w:p>
    <w:p w:rsidR="00B10DBE" w:rsidRPr="00D56BBE" w:rsidRDefault="00B10DBE" w:rsidP="00485416">
      <w:pPr>
        <w:pStyle w:val="a7"/>
        <w:tabs>
          <w:tab w:val="left" w:pos="2030"/>
        </w:tabs>
        <w:spacing w:after="0" w:line="360" w:lineRule="auto"/>
        <w:jc w:val="both"/>
        <w:rPr>
          <w:b/>
          <w:sz w:val="28"/>
          <w:szCs w:val="28"/>
          <w:lang w:val="uk-UA"/>
        </w:rPr>
      </w:pPr>
      <w:r w:rsidRPr="00D56BBE">
        <w:rPr>
          <w:b/>
          <w:sz w:val="28"/>
          <w:szCs w:val="28"/>
          <w:lang w:val="uk-UA"/>
        </w:rPr>
        <w:t>ПРН 12.</w:t>
      </w:r>
      <w:r w:rsidRPr="00D56BBE">
        <w:rPr>
          <w:sz w:val="28"/>
          <w:szCs w:val="28"/>
          <w:lang w:val="uk-UA" w:eastAsia="uk-UA"/>
        </w:rPr>
        <w:t xml:space="preserve"> Доносити до респондента матеріал з певної проблематики доступно і зрозуміло.</w:t>
      </w:r>
    </w:p>
    <w:p w:rsidR="00B10DBE" w:rsidRPr="00D56BBE" w:rsidRDefault="00B10DBE" w:rsidP="00485416">
      <w:pPr>
        <w:pStyle w:val="a7"/>
        <w:tabs>
          <w:tab w:val="left" w:pos="2030"/>
        </w:tabs>
        <w:spacing w:after="0" w:line="360" w:lineRule="auto"/>
        <w:jc w:val="both"/>
        <w:rPr>
          <w:b/>
          <w:sz w:val="28"/>
          <w:szCs w:val="28"/>
          <w:lang w:val="uk-UA"/>
        </w:rPr>
      </w:pPr>
      <w:r w:rsidRPr="00D56BBE">
        <w:rPr>
          <w:b/>
          <w:sz w:val="28"/>
          <w:szCs w:val="28"/>
          <w:lang w:val="uk-UA"/>
        </w:rPr>
        <w:t>ПРН 13.</w:t>
      </w:r>
      <w:r w:rsidRPr="00D56BBE">
        <w:rPr>
          <w:sz w:val="28"/>
          <w:szCs w:val="28"/>
          <w:lang w:val="uk-UA" w:eastAsia="uk-UA"/>
        </w:rPr>
        <w:t xml:space="preserve"> Пояснювати характер певних подій та процесів з розумінням професійного та суспільного контексту. Професійна самоорганізація та використання інформаційних технологій.</w:t>
      </w:r>
    </w:p>
    <w:p w:rsidR="00B10DBE" w:rsidRPr="00D56BBE" w:rsidRDefault="00B10DBE" w:rsidP="00485416">
      <w:pPr>
        <w:pStyle w:val="a7"/>
        <w:tabs>
          <w:tab w:val="left" w:pos="2030"/>
        </w:tabs>
        <w:spacing w:after="0" w:line="360" w:lineRule="auto"/>
        <w:jc w:val="both"/>
        <w:rPr>
          <w:b/>
          <w:sz w:val="28"/>
          <w:szCs w:val="28"/>
          <w:lang w:val="uk-UA"/>
        </w:rPr>
      </w:pPr>
      <w:r w:rsidRPr="00D56BBE">
        <w:rPr>
          <w:b/>
          <w:sz w:val="28"/>
          <w:szCs w:val="28"/>
          <w:lang w:val="uk-UA"/>
        </w:rPr>
        <w:t>ПРН 14.</w:t>
      </w:r>
      <w:r w:rsidRPr="00D56BBE">
        <w:rPr>
          <w:sz w:val="28"/>
          <w:szCs w:val="28"/>
          <w:lang w:val="uk-UA" w:eastAsia="uk-UA"/>
        </w:rPr>
        <w:t xml:space="preserve"> Належно використовувати статистичну інформацію, отриману з першоджерел та вторинних джерел для своєї професійної діяльності.</w:t>
      </w:r>
    </w:p>
    <w:p w:rsidR="00B10DBE" w:rsidRPr="00D56BBE" w:rsidRDefault="00B10DBE" w:rsidP="00485416">
      <w:pPr>
        <w:spacing w:line="360" w:lineRule="auto"/>
        <w:jc w:val="both"/>
        <w:rPr>
          <w:sz w:val="28"/>
          <w:szCs w:val="28"/>
        </w:rPr>
      </w:pPr>
      <w:r w:rsidRPr="00D56BBE">
        <w:rPr>
          <w:b/>
          <w:sz w:val="28"/>
          <w:szCs w:val="28"/>
        </w:rPr>
        <w:t>ПРН 18.</w:t>
      </w:r>
      <w:r w:rsidRPr="00D56BBE">
        <w:rPr>
          <w:sz w:val="28"/>
          <w:szCs w:val="28"/>
        </w:rPr>
        <w:t xml:space="preserve"> Виявляти знання і розуміння основних сучасних правових доктрин, цінностей та принципів функціонування національної правової системи. </w:t>
      </w:r>
    </w:p>
    <w:p w:rsidR="00B10DBE" w:rsidRPr="00B10DBE" w:rsidRDefault="00B10DBE" w:rsidP="00485416">
      <w:pPr>
        <w:spacing w:line="360" w:lineRule="auto"/>
        <w:jc w:val="both"/>
        <w:rPr>
          <w:sz w:val="28"/>
          <w:szCs w:val="28"/>
          <w:lang w:val="uk-UA"/>
        </w:rPr>
      </w:pPr>
      <w:r w:rsidRPr="00D56BBE">
        <w:rPr>
          <w:b/>
          <w:sz w:val="28"/>
          <w:szCs w:val="28"/>
        </w:rPr>
        <w:t>ПРН 19.</w:t>
      </w:r>
      <w:r w:rsidRPr="00D56BBE">
        <w:rPr>
          <w:sz w:val="28"/>
          <w:szCs w:val="28"/>
        </w:rPr>
        <w:t xml:space="preserve"> Демонструвати необхідні знання та розуміння сутності </w:t>
      </w:r>
      <w:r>
        <w:rPr>
          <w:sz w:val="28"/>
          <w:szCs w:val="28"/>
          <w:lang w:val="uk-UA"/>
        </w:rPr>
        <w:t>вивчення дисципліни.</w:t>
      </w:r>
    </w:p>
    <w:p w:rsidR="00B10DBE" w:rsidRPr="00485416" w:rsidRDefault="00B10DBE" w:rsidP="00485416">
      <w:pPr>
        <w:spacing w:line="360" w:lineRule="auto"/>
        <w:jc w:val="both"/>
        <w:rPr>
          <w:sz w:val="28"/>
          <w:szCs w:val="28"/>
          <w:lang w:val="uk-UA"/>
        </w:rPr>
      </w:pPr>
      <w:r w:rsidRPr="00485416">
        <w:rPr>
          <w:b/>
          <w:sz w:val="28"/>
          <w:szCs w:val="28"/>
          <w:lang w:val="uk-UA"/>
        </w:rPr>
        <w:t>ПРН 21.</w:t>
      </w:r>
      <w:r w:rsidRPr="00485416">
        <w:rPr>
          <w:sz w:val="28"/>
          <w:szCs w:val="28"/>
          <w:lang w:val="uk-UA"/>
        </w:rPr>
        <w:t xml:space="preserve"> Застосовувати набуті знання у різних ситуаціях, виокремлювати значущі факти і формувати обґрунтовані </w:t>
      </w:r>
      <w:r>
        <w:rPr>
          <w:sz w:val="28"/>
          <w:szCs w:val="28"/>
          <w:lang w:val="uk-UA"/>
        </w:rPr>
        <w:t xml:space="preserve">гігієнічні </w:t>
      </w:r>
      <w:r w:rsidRPr="00485416">
        <w:rPr>
          <w:sz w:val="28"/>
          <w:szCs w:val="28"/>
          <w:lang w:val="uk-UA"/>
        </w:rPr>
        <w:t xml:space="preserve">висновки. </w:t>
      </w:r>
    </w:p>
    <w:p w:rsidR="00B10DBE" w:rsidRPr="00D56BBE" w:rsidRDefault="00B10DBE" w:rsidP="00485416">
      <w:pPr>
        <w:spacing w:line="360" w:lineRule="auto"/>
        <w:jc w:val="both"/>
        <w:rPr>
          <w:sz w:val="28"/>
          <w:szCs w:val="28"/>
        </w:rPr>
      </w:pPr>
      <w:r w:rsidRPr="00D56BBE">
        <w:rPr>
          <w:b/>
          <w:sz w:val="28"/>
          <w:szCs w:val="28"/>
        </w:rPr>
        <w:t>ПРН 22.</w:t>
      </w:r>
      <w:r w:rsidRPr="00D56BBE">
        <w:rPr>
          <w:sz w:val="28"/>
          <w:szCs w:val="28"/>
        </w:rPr>
        <w:t xml:space="preserve"> </w:t>
      </w:r>
      <w:r w:rsidRPr="00E90E89">
        <w:rPr>
          <w:sz w:val="28"/>
          <w:szCs w:val="28"/>
          <w:lang w:val="uk-UA" w:eastAsia="uk-UA"/>
        </w:rPr>
        <w:t>Демонструвати необхідні знання та розуміння сутності та змісту основних медичних  інститутів і норм фундаментальних галузей медицини.</w:t>
      </w:r>
    </w:p>
    <w:p w:rsidR="000A215C" w:rsidRDefault="00B10DBE" w:rsidP="0037627B">
      <w:pPr>
        <w:pStyle w:val="a7"/>
        <w:tabs>
          <w:tab w:val="left" w:pos="2030"/>
        </w:tabs>
        <w:spacing w:line="360" w:lineRule="auto"/>
        <w:jc w:val="both"/>
        <w:rPr>
          <w:sz w:val="28"/>
          <w:szCs w:val="28"/>
          <w:lang w:val="uk-UA" w:eastAsia="uk-UA"/>
        </w:rPr>
      </w:pPr>
      <w:r w:rsidRPr="00D56BBE">
        <w:rPr>
          <w:b/>
          <w:sz w:val="28"/>
          <w:szCs w:val="28"/>
          <w:lang w:val="uk-UA"/>
        </w:rPr>
        <w:t>ПРН 23.</w:t>
      </w:r>
      <w:r w:rsidRPr="00D56BBE">
        <w:rPr>
          <w:sz w:val="28"/>
          <w:szCs w:val="28"/>
          <w:lang w:val="uk-UA" w:eastAsia="uk-UA"/>
        </w:rPr>
        <w:t xml:space="preserve"> </w:t>
      </w:r>
      <w:r w:rsidRPr="00E90E89">
        <w:rPr>
          <w:sz w:val="28"/>
          <w:szCs w:val="28"/>
          <w:lang w:val="uk-UA" w:eastAsia="uk-UA"/>
        </w:rPr>
        <w:t>Пояснювати природу та зміст ос</w:t>
      </w:r>
      <w:r>
        <w:rPr>
          <w:sz w:val="28"/>
          <w:szCs w:val="28"/>
          <w:lang w:val="uk-UA" w:eastAsia="uk-UA"/>
        </w:rPr>
        <w:t>новних</w:t>
      </w:r>
      <w:r w:rsidRPr="00E90E89">
        <w:rPr>
          <w:sz w:val="28"/>
          <w:szCs w:val="28"/>
          <w:lang w:val="uk-UA" w:eastAsia="uk-UA"/>
        </w:rPr>
        <w:t xml:space="preserve"> явищ і процесів</w:t>
      </w:r>
      <w:r>
        <w:rPr>
          <w:sz w:val="28"/>
          <w:szCs w:val="28"/>
          <w:lang w:val="uk-UA" w:eastAsia="uk-UA"/>
        </w:rPr>
        <w:t>.</w:t>
      </w:r>
    </w:p>
    <w:p w:rsidR="0037627B" w:rsidRPr="0037627B" w:rsidRDefault="0037627B" w:rsidP="0037627B">
      <w:pPr>
        <w:pStyle w:val="a7"/>
        <w:tabs>
          <w:tab w:val="left" w:pos="2030"/>
        </w:tabs>
        <w:spacing w:line="360" w:lineRule="auto"/>
        <w:jc w:val="both"/>
        <w:rPr>
          <w:sz w:val="28"/>
          <w:szCs w:val="28"/>
          <w:lang w:val="uk-UA" w:eastAsia="uk-UA"/>
        </w:rPr>
      </w:pPr>
    </w:p>
    <w:p w:rsidR="000A215C" w:rsidRDefault="000A215C" w:rsidP="00B10DBE">
      <w:pPr>
        <w:pStyle w:val="a7"/>
        <w:tabs>
          <w:tab w:val="left" w:pos="2030"/>
        </w:tabs>
        <w:spacing w:after="0" w:line="360" w:lineRule="auto"/>
        <w:jc w:val="both"/>
        <w:rPr>
          <w:b/>
          <w:sz w:val="28"/>
          <w:szCs w:val="28"/>
          <w:lang w:val="uk-UA"/>
        </w:rPr>
      </w:pPr>
    </w:p>
    <w:p w:rsidR="000A215C" w:rsidRPr="00CA7130" w:rsidRDefault="000A215C" w:rsidP="000A215C">
      <w:pPr>
        <w:spacing w:after="240"/>
        <w:jc w:val="center"/>
        <w:rPr>
          <w:b/>
          <w:bCs/>
          <w:sz w:val="28"/>
          <w:szCs w:val="28"/>
        </w:rPr>
      </w:pPr>
      <w:r w:rsidRPr="00CA7130">
        <w:rPr>
          <w:b/>
          <w:bCs/>
          <w:sz w:val="28"/>
          <w:szCs w:val="28"/>
        </w:rPr>
        <w:lastRenderedPageBreak/>
        <w:t>СТРУКТУРА ВИВЧЕННЯ НАВЧАЛЬНОЇ ДИСЦИПЛІНИ</w:t>
      </w:r>
    </w:p>
    <w:p w:rsidR="000A215C" w:rsidRPr="009B47F2" w:rsidRDefault="000A215C" w:rsidP="000A215C">
      <w:pPr>
        <w:pStyle w:val="a6"/>
        <w:spacing w:after="240"/>
        <w:ind w:left="1789"/>
        <w:jc w:val="center"/>
        <w:rPr>
          <w:b/>
          <w:bCs/>
          <w:sz w:val="28"/>
          <w:szCs w:val="28"/>
        </w:rPr>
      </w:pPr>
    </w:p>
    <w:p w:rsidR="000A215C" w:rsidRDefault="000A215C" w:rsidP="000A215C">
      <w:pPr>
        <w:pStyle w:val="a6"/>
        <w:spacing w:after="240"/>
        <w:ind w:left="1789"/>
        <w:jc w:val="center"/>
        <w:rPr>
          <w:b/>
          <w:bCs/>
          <w:sz w:val="28"/>
          <w:szCs w:val="28"/>
          <w:lang w:val="uk-UA"/>
        </w:rPr>
      </w:pPr>
    </w:p>
    <w:tbl>
      <w:tblPr>
        <w:tblpPr w:leftFromText="180" w:rightFromText="180" w:vertAnchor="text" w:horzAnchor="margin" w:tblpXSpec="center" w:tblpY="51"/>
        <w:tblW w:w="10598" w:type="dxa"/>
        <w:tblLayout w:type="fixed"/>
        <w:tblLook w:val="04A0" w:firstRow="1" w:lastRow="0" w:firstColumn="1" w:lastColumn="0" w:noHBand="0" w:noVBand="1"/>
      </w:tblPr>
      <w:tblGrid>
        <w:gridCol w:w="2512"/>
        <w:gridCol w:w="492"/>
        <w:gridCol w:w="492"/>
        <w:gridCol w:w="492"/>
        <w:gridCol w:w="492"/>
        <w:gridCol w:w="492"/>
        <w:gridCol w:w="494"/>
        <w:gridCol w:w="492"/>
        <w:gridCol w:w="492"/>
        <w:gridCol w:w="492"/>
        <w:gridCol w:w="492"/>
        <w:gridCol w:w="492"/>
        <w:gridCol w:w="492"/>
        <w:gridCol w:w="494"/>
        <w:gridCol w:w="492"/>
        <w:gridCol w:w="1194"/>
      </w:tblGrid>
      <w:tr w:rsidR="000A215C" w:rsidRPr="00CA7130" w:rsidTr="00E877C2">
        <w:trPr>
          <w:cantSplit/>
          <w:trHeight w:val="423"/>
        </w:trPr>
        <w:tc>
          <w:tcPr>
            <w:tcW w:w="2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Назви змістових модулі</w:t>
            </w:r>
            <w:proofErr w:type="gramStart"/>
            <w:r w:rsidRPr="00CA7130">
              <w:t>в</w:t>
            </w:r>
            <w:proofErr w:type="gramEnd"/>
            <w:r w:rsidRPr="00CA7130">
              <w:t xml:space="preserve"> і тем</w:t>
            </w:r>
          </w:p>
        </w:tc>
        <w:tc>
          <w:tcPr>
            <w:tcW w:w="6892" w:type="dxa"/>
            <w:gridSpan w:val="14"/>
            <w:tcBorders>
              <w:top w:val="single" w:sz="4" w:space="0" w:color="auto"/>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 xml:space="preserve">Розподіл годин </w:t>
            </w:r>
            <w:proofErr w:type="gramStart"/>
            <w:r w:rsidRPr="00CA7130">
              <w:t>між</w:t>
            </w:r>
            <w:proofErr w:type="gramEnd"/>
            <w:r w:rsidRPr="00CA7130">
              <w:t xml:space="preserve"> видами робіт</w:t>
            </w:r>
          </w:p>
        </w:tc>
        <w:tc>
          <w:tcPr>
            <w:tcW w:w="1194" w:type="dxa"/>
            <w:vMerge w:val="restart"/>
            <w:tcBorders>
              <w:top w:val="single" w:sz="4" w:space="0" w:color="auto"/>
              <w:left w:val="nil"/>
              <w:right w:val="single" w:sz="4" w:space="0" w:color="auto"/>
            </w:tcBorders>
            <w:vAlign w:val="center"/>
          </w:tcPr>
          <w:p w:rsidR="000A215C" w:rsidRPr="00CA7130" w:rsidRDefault="000A215C" w:rsidP="00E877C2">
            <w:pPr>
              <w:jc w:val="center"/>
            </w:pPr>
            <w:r w:rsidRPr="00CA7130">
              <w:t>Форми та методи контролю знань</w:t>
            </w:r>
          </w:p>
        </w:tc>
      </w:tr>
      <w:tr w:rsidR="000A215C" w:rsidRPr="00CA7130" w:rsidTr="00E877C2">
        <w:trPr>
          <w:trHeight w:val="292"/>
        </w:trPr>
        <w:tc>
          <w:tcPr>
            <w:tcW w:w="2512" w:type="dxa"/>
            <w:vMerge/>
            <w:tcBorders>
              <w:top w:val="single" w:sz="4" w:space="0" w:color="auto"/>
              <w:left w:val="single" w:sz="4" w:space="0" w:color="auto"/>
              <w:bottom w:val="single" w:sz="4" w:space="0" w:color="auto"/>
              <w:right w:val="single" w:sz="4" w:space="0" w:color="auto"/>
            </w:tcBorders>
            <w:vAlign w:val="center"/>
            <w:hideMark/>
          </w:tcPr>
          <w:p w:rsidR="000A215C" w:rsidRPr="00CA7130" w:rsidRDefault="000A215C" w:rsidP="00E877C2"/>
        </w:tc>
        <w:tc>
          <w:tcPr>
            <w:tcW w:w="3446" w:type="dxa"/>
            <w:gridSpan w:val="7"/>
            <w:tcBorders>
              <w:top w:val="single" w:sz="4" w:space="0" w:color="auto"/>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денна форма</w:t>
            </w:r>
          </w:p>
        </w:tc>
        <w:tc>
          <w:tcPr>
            <w:tcW w:w="3446" w:type="dxa"/>
            <w:gridSpan w:val="7"/>
            <w:tcBorders>
              <w:top w:val="single" w:sz="4" w:space="0" w:color="auto"/>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заочна форма</w:t>
            </w:r>
          </w:p>
        </w:tc>
        <w:tc>
          <w:tcPr>
            <w:tcW w:w="1194" w:type="dxa"/>
            <w:vMerge/>
            <w:tcBorders>
              <w:left w:val="nil"/>
              <w:right w:val="single" w:sz="4" w:space="0" w:color="auto"/>
            </w:tcBorders>
          </w:tcPr>
          <w:p w:rsidR="000A215C" w:rsidRPr="00CA7130" w:rsidRDefault="000A215C" w:rsidP="00E877C2">
            <w:pPr>
              <w:jc w:val="center"/>
            </w:pPr>
          </w:p>
        </w:tc>
      </w:tr>
      <w:tr w:rsidR="000A215C" w:rsidRPr="00CA7130" w:rsidTr="00E877C2">
        <w:trPr>
          <w:trHeight w:val="292"/>
        </w:trPr>
        <w:tc>
          <w:tcPr>
            <w:tcW w:w="2512" w:type="dxa"/>
            <w:vMerge/>
            <w:tcBorders>
              <w:top w:val="single" w:sz="4" w:space="0" w:color="auto"/>
              <w:left w:val="single" w:sz="4" w:space="0" w:color="auto"/>
              <w:bottom w:val="single" w:sz="4" w:space="0" w:color="auto"/>
              <w:right w:val="single" w:sz="4" w:space="0" w:color="auto"/>
            </w:tcBorders>
            <w:vAlign w:val="center"/>
            <w:hideMark/>
          </w:tcPr>
          <w:p w:rsidR="000A215C" w:rsidRPr="00CA7130" w:rsidRDefault="000A215C" w:rsidP="00E877C2"/>
        </w:tc>
        <w:tc>
          <w:tcPr>
            <w:tcW w:w="4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25"/>
              <w:jc w:val="center"/>
            </w:pPr>
            <w:r w:rsidRPr="00CA7130">
              <w:t>Усього</w:t>
            </w:r>
          </w:p>
        </w:tc>
        <w:tc>
          <w:tcPr>
            <w:tcW w:w="2462" w:type="dxa"/>
            <w:gridSpan w:val="5"/>
            <w:tcBorders>
              <w:top w:val="single" w:sz="4" w:space="0" w:color="auto"/>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аудиторна</w:t>
            </w:r>
          </w:p>
        </w:tc>
        <w:tc>
          <w:tcPr>
            <w:tcW w:w="492" w:type="dxa"/>
            <w:vMerge w:val="restart"/>
            <w:tcBorders>
              <w:top w:val="nil"/>
              <w:left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r w:rsidRPr="00CA7130">
              <w:t>с.р.</w:t>
            </w:r>
          </w:p>
        </w:tc>
        <w:tc>
          <w:tcPr>
            <w:tcW w:w="492" w:type="dxa"/>
            <w:vMerge w:val="restart"/>
            <w:tcBorders>
              <w:top w:val="nil"/>
              <w:left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24"/>
              <w:jc w:val="center"/>
            </w:pPr>
            <w:r w:rsidRPr="00CA7130">
              <w:t>Усього</w:t>
            </w:r>
          </w:p>
        </w:tc>
        <w:tc>
          <w:tcPr>
            <w:tcW w:w="2462" w:type="dxa"/>
            <w:gridSpan w:val="5"/>
            <w:tcBorders>
              <w:top w:val="single" w:sz="4" w:space="0" w:color="auto"/>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аудиторна</w:t>
            </w:r>
          </w:p>
        </w:tc>
        <w:tc>
          <w:tcPr>
            <w:tcW w:w="492" w:type="dxa"/>
            <w:vMerge w:val="restart"/>
            <w:tcBorders>
              <w:top w:val="nil"/>
              <w:left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r w:rsidRPr="00CA7130">
              <w:t>с.р.</w:t>
            </w:r>
          </w:p>
        </w:tc>
        <w:tc>
          <w:tcPr>
            <w:tcW w:w="1194" w:type="dxa"/>
            <w:vMerge/>
            <w:tcBorders>
              <w:left w:val="single" w:sz="4" w:space="0" w:color="auto"/>
              <w:right w:val="single" w:sz="4" w:space="0" w:color="auto"/>
            </w:tcBorders>
          </w:tcPr>
          <w:p w:rsidR="000A215C" w:rsidRPr="00CA7130" w:rsidRDefault="000A215C" w:rsidP="00E877C2">
            <w:pPr>
              <w:jc w:val="center"/>
            </w:pPr>
          </w:p>
        </w:tc>
      </w:tr>
      <w:tr w:rsidR="000A215C" w:rsidRPr="00CA7130" w:rsidTr="00E877C2">
        <w:trPr>
          <w:trHeight w:val="306"/>
        </w:trPr>
        <w:tc>
          <w:tcPr>
            <w:tcW w:w="2512" w:type="dxa"/>
            <w:vMerge/>
            <w:tcBorders>
              <w:top w:val="single" w:sz="4" w:space="0" w:color="auto"/>
              <w:left w:val="single" w:sz="4" w:space="0" w:color="auto"/>
              <w:bottom w:val="single" w:sz="4" w:space="0" w:color="auto"/>
              <w:right w:val="single" w:sz="4" w:space="0" w:color="auto"/>
            </w:tcBorders>
            <w:vAlign w:val="center"/>
            <w:hideMark/>
          </w:tcPr>
          <w:p w:rsidR="000A215C" w:rsidRPr="00CA7130" w:rsidRDefault="000A215C" w:rsidP="00E877C2"/>
        </w:tc>
        <w:tc>
          <w:tcPr>
            <w:tcW w:w="492" w:type="dxa"/>
            <w:vMerge/>
            <w:tcBorders>
              <w:top w:val="nil"/>
              <w:left w:val="single" w:sz="4" w:space="0" w:color="auto"/>
              <w:bottom w:val="single" w:sz="4" w:space="0" w:color="auto"/>
              <w:right w:val="single" w:sz="4" w:space="0" w:color="auto"/>
            </w:tcBorders>
            <w:vAlign w:val="center"/>
            <w:hideMark/>
          </w:tcPr>
          <w:p w:rsidR="000A215C" w:rsidRPr="00CA7130" w:rsidRDefault="000A215C" w:rsidP="00E877C2"/>
        </w:tc>
        <w:tc>
          <w:tcPr>
            <w:tcW w:w="2462" w:type="dxa"/>
            <w:gridSpan w:val="5"/>
            <w:tcBorders>
              <w:top w:val="single" w:sz="4" w:space="0" w:color="auto"/>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proofErr w:type="gramStart"/>
            <w:r w:rsidRPr="00CA7130">
              <w:t>у</w:t>
            </w:r>
            <w:proofErr w:type="gramEnd"/>
            <w:r w:rsidRPr="00CA7130">
              <w:t xml:space="preserve"> тому числі</w:t>
            </w:r>
          </w:p>
        </w:tc>
        <w:tc>
          <w:tcPr>
            <w:tcW w:w="492" w:type="dxa"/>
            <w:vMerge/>
            <w:tcBorders>
              <w:left w:val="single" w:sz="4" w:space="0" w:color="auto"/>
              <w:right w:val="single" w:sz="4" w:space="0" w:color="auto"/>
            </w:tcBorders>
            <w:vAlign w:val="center"/>
            <w:hideMark/>
          </w:tcPr>
          <w:p w:rsidR="000A215C" w:rsidRPr="00CA7130" w:rsidRDefault="000A215C" w:rsidP="00E877C2"/>
        </w:tc>
        <w:tc>
          <w:tcPr>
            <w:tcW w:w="492" w:type="dxa"/>
            <w:vMerge/>
            <w:tcBorders>
              <w:left w:val="single" w:sz="4" w:space="0" w:color="auto"/>
              <w:right w:val="single" w:sz="4" w:space="0" w:color="auto"/>
            </w:tcBorders>
            <w:vAlign w:val="center"/>
            <w:hideMark/>
          </w:tcPr>
          <w:p w:rsidR="000A215C" w:rsidRPr="00CA7130" w:rsidRDefault="000A215C" w:rsidP="00E877C2"/>
        </w:tc>
        <w:tc>
          <w:tcPr>
            <w:tcW w:w="2462" w:type="dxa"/>
            <w:gridSpan w:val="5"/>
            <w:tcBorders>
              <w:top w:val="single" w:sz="4" w:space="0" w:color="auto"/>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proofErr w:type="gramStart"/>
            <w:r w:rsidRPr="00CA7130">
              <w:t>у</w:t>
            </w:r>
            <w:proofErr w:type="gramEnd"/>
            <w:r w:rsidRPr="00CA7130">
              <w:t xml:space="preserve"> тому числі</w:t>
            </w:r>
          </w:p>
        </w:tc>
        <w:tc>
          <w:tcPr>
            <w:tcW w:w="492" w:type="dxa"/>
            <w:vMerge/>
            <w:tcBorders>
              <w:left w:val="single" w:sz="4" w:space="0" w:color="auto"/>
              <w:right w:val="single" w:sz="4" w:space="0" w:color="auto"/>
            </w:tcBorders>
            <w:vAlign w:val="center"/>
            <w:hideMark/>
          </w:tcPr>
          <w:p w:rsidR="000A215C" w:rsidRPr="00CA7130" w:rsidRDefault="000A215C" w:rsidP="00E877C2"/>
        </w:tc>
        <w:tc>
          <w:tcPr>
            <w:tcW w:w="1194" w:type="dxa"/>
            <w:vMerge/>
            <w:tcBorders>
              <w:left w:val="single" w:sz="4" w:space="0" w:color="auto"/>
              <w:right w:val="single" w:sz="4" w:space="0" w:color="auto"/>
            </w:tcBorders>
          </w:tcPr>
          <w:p w:rsidR="000A215C" w:rsidRPr="00CA7130" w:rsidRDefault="000A215C" w:rsidP="00E877C2"/>
        </w:tc>
      </w:tr>
      <w:tr w:rsidR="000A215C" w:rsidRPr="00CA7130" w:rsidTr="00E877C2">
        <w:trPr>
          <w:cantSplit/>
          <w:trHeight w:val="912"/>
        </w:trPr>
        <w:tc>
          <w:tcPr>
            <w:tcW w:w="2512" w:type="dxa"/>
            <w:vMerge/>
            <w:tcBorders>
              <w:top w:val="single" w:sz="4" w:space="0" w:color="auto"/>
              <w:left w:val="single" w:sz="4" w:space="0" w:color="auto"/>
              <w:bottom w:val="single" w:sz="4" w:space="0" w:color="auto"/>
              <w:right w:val="single" w:sz="4" w:space="0" w:color="auto"/>
            </w:tcBorders>
            <w:vAlign w:val="center"/>
            <w:hideMark/>
          </w:tcPr>
          <w:p w:rsidR="000A215C" w:rsidRPr="00CA7130" w:rsidRDefault="000A215C" w:rsidP="00E877C2"/>
        </w:tc>
        <w:tc>
          <w:tcPr>
            <w:tcW w:w="492" w:type="dxa"/>
            <w:vMerge/>
            <w:tcBorders>
              <w:top w:val="nil"/>
              <w:left w:val="single" w:sz="4" w:space="0" w:color="auto"/>
              <w:bottom w:val="single" w:sz="4" w:space="0" w:color="auto"/>
              <w:right w:val="single" w:sz="4" w:space="0" w:color="auto"/>
            </w:tcBorders>
            <w:vAlign w:val="center"/>
            <w:hideMark/>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r w:rsidRPr="00CA7130">
              <w:t>л</w:t>
            </w:r>
          </w:p>
        </w:tc>
        <w:tc>
          <w:tcPr>
            <w:tcW w:w="492" w:type="dxa"/>
            <w:tcBorders>
              <w:top w:val="nil"/>
              <w:left w:val="nil"/>
              <w:bottom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r w:rsidRPr="00CA7130">
              <w:t>сем</w:t>
            </w:r>
          </w:p>
        </w:tc>
        <w:tc>
          <w:tcPr>
            <w:tcW w:w="492" w:type="dxa"/>
            <w:tcBorders>
              <w:top w:val="nil"/>
              <w:left w:val="nil"/>
              <w:bottom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proofErr w:type="gramStart"/>
            <w:r w:rsidRPr="00CA7130">
              <w:t>пр</w:t>
            </w:r>
            <w:proofErr w:type="gramEnd"/>
          </w:p>
        </w:tc>
        <w:tc>
          <w:tcPr>
            <w:tcW w:w="492" w:type="dxa"/>
            <w:tcBorders>
              <w:top w:val="nil"/>
              <w:left w:val="nil"/>
              <w:bottom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proofErr w:type="gramStart"/>
            <w:r w:rsidRPr="00CA7130">
              <w:t>лаб</w:t>
            </w:r>
            <w:proofErr w:type="gramEnd"/>
          </w:p>
        </w:tc>
        <w:tc>
          <w:tcPr>
            <w:tcW w:w="494" w:type="dxa"/>
            <w:tcBorders>
              <w:top w:val="nil"/>
              <w:left w:val="nil"/>
              <w:bottom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r w:rsidRPr="00CA7130">
              <w:t>інд</w:t>
            </w:r>
          </w:p>
        </w:tc>
        <w:tc>
          <w:tcPr>
            <w:tcW w:w="492" w:type="dxa"/>
            <w:vMerge/>
            <w:tcBorders>
              <w:left w:val="single" w:sz="4" w:space="0" w:color="auto"/>
              <w:bottom w:val="single" w:sz="4" w:space="0" w:color="auto"/>
              <w:right w:val="single" w:sz="4" w:space="0" w:color="auto"/>
            </w:tcBorders>
            <w:vAlign w:val="center"/>
            <w:hideMark/>
          </w:tcPr>
          <w:p w:rsidR="000A215C" w:rsidRPr="00CA7130" w:rsidRDefault="000A215C" w:rsidP="00E877C2"/>
        </w:tc>
        <w:tc>
          <w:tcPr>
            <w:tcW w:w="492" w:type="dxa"/>
            <w:vMerge/>
            <w:tcBorders>
              <w:left w:val="single" w:sz="4" w:space="0" w:color="auto"/>
              <w:bottom w:val="single" w:sz="4" w:space="0" w:color="auto"/>
              <w:right w:val="single" w:sz="4" w:space="0" w:color="auto"/>
            </w:tcBorders>
            <w:vAlign w:val="center"/>
            <w:hideMark/>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r w:rsidRPr="00CA7130">
              <w:t>л</w:t>
            </w:r>
          </w:p>
        </w:tc>
        <w:tc>
          <w:tcPr>
            <w:tcW w:w="492" w:type="dxa"/>
            <w:tcBorders>
              <w:top w:val="nil"/>
              <w:left w:val="nil"/>
              <w:bottom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r w:rsidRPr="00CA7130">
              <w:t>сем</w:t>
            </w:r>
          </w:p>
        </w:tc>
        <w:tc>
          <w:tcPr>
            <w:tcW w:w="492" w:type="dxa"/>
            <w:tcBorders>
              <w:top w:val="nil"/>
              <w:left w:val="nil"/>
              <w:bottom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proofErr w:type="gramStart"/>
            <w:r w:rsidRPr="00CA7130">
              <w:t>пр</w:t>
            </w:r>
            <w:proofErr w:type="gramEnd"/>
          </w:p>
        </w:tc>
        <w:tc>
          <w:tcPr>
            <w:tcW w:w="492" w:type="dxa"/>
            <w:tcBorders>
              <w:top w:val="nil"/>
              <w:left w:val="nil"/>
              <w:bottom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proofErr w:type="gramStart"/>
            <w:r w:rsidRPr="00CA7130">
              <w:t>лаб</w:t>
            </w:r>
            <w:proofErr w:type="gramEnd"/>
          </w:p>
        </w:tc>
        <w:tc>
          <w:tcPr>
            <w:tcW w:w="494" w:type="dxa"/>
            <w:tcBorders>
              <w:top w:val="nil"/>
              <w:left w:val="nil"/>
              <w:bottom w:val="single" w:sz="4" w:space="0" w:color="auto"/>
              <w:right w:val="single" w:sz="4" w:space="0" w:color="auto"/>
            </w:tcBorders>
            <w:shd w:val="clear" w:color="auto" w:fill="auto"/>
            <w:textDirection w:val="btLr"/>
            <w:vAlign w:val="center"/>
            <w:hideMark/>
          </w:tcPr>
          <w:p w:rsidR="000A215C" w:rsidRPr="00CA7130" w:rsidRDefault="000A215C" w:rsidP="00E877C2">
            <w:pPr>
              <w:ind w:left="113" w:right="113"/>
              <w:jc w:val="center"/>
            </w:pPr>
            <w:r w:rsidRPr="00CA7130">
              <w:t>інд</w:t>
            </w:r>
          </w:p>
        </w:tc>
        <w:tc>
          <w:tcPr>
            <w:tcW w:w="492" w:type="dxa"/>
            <w:vMerge/>
            <w:tcBorders>
              <w:left w:val="single" w:sz="4" w:space="0" w:color="auto"/>
              <w:bottom w:val="single" w:sz="4" w:space="0" w:color="auto"/>
              <w:right w:val="single" w:sz="4" w:space="0" w:color="auto"/>
            </w:tcBorders>
            <w:vAlign w:val="center"/>
            <w:hideMark/>
          </w:tcPr>
          <w:p w:rsidR="000A215C" w:rsidRPr="00CA7130" w:rsidRDefault="000A215C" w:rsidP="00E877C2"/>
        </w:tc>
        <w:tc>
          <w:tcPr>
            <w:tcW w:w="1194" w:type="dxa"/>
            <w:vMerge/>
            <w:tcBorders>
              <w:left w:val="single" w:sz="4" w:space="0" w:color="auto"/>
              <w:bottom w:val="single" w:sz="4" w:space="0" w:color="auto"/>
              <w:right w:val="single" w:sz="4" w:space="0" w:color="auto"/>
            </w:tcBorders>
          </w:tcPr>
          <w:p w:rsidR="000A215C" w:rsidRPr="00CA7130" w:rsidRDefault="000A215C" w:rsidP="00E877C2"/>
        </w:tc>
      </w:tr>
      <w:tr w:rsidR="000A215C" w:rsidRPr="00CA7130" w:rsidTr="00E877C2">
        <w:trPr>
          <w:trHeight w:val="365"/>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1</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2</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3</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4</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5</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6</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7</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8</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9</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10</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11</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12</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rPr>
                <w:bCs/>
              </w:rPr>
              <w:t>13</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14</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15</w:t>
            </w:r>
          </w:p>
        </w:tc>
        <w:tc>
          <w:tcPr>
            <w:tcW w:w="1194" w:type="dxa"/>
            <w:tcBorders>
              <w:top w:val="nil"/>
              <w:left w:val="nil"/>
              <w:bottom w:val="single" w:sz="4" w:space="0" w:color="auto"/>
              <w:right w:val="single" w:sz="4" w:space="0" w:color="auto"/>
            </w:tcBorders>
            <w:vAlign w:val="center"/>
          </w:tcPr>
          <w:p w:rsidR="000A215C" w:rsidRPr="00CA7130" w:rsidRDefault="000A215C" w:rsidP="00E877C2">
            <w:pPr>
              <w:jc w:val="center"/>
            </w:pPr>
            <w:r w:rsidRPr="00CA7130">
              <w:t>16</w:t>
            </w:r>
          </w:p>
        </w:tc>
      </w:tr>
      <w:tr w:rsidR="000A215C" w:rsidRPr="00CA7130" w:rsidTr="00E877C2">
        <w:trPr>
          <w:cantSplit/>
          <w:trHeight w:val="292"/>
        </w:trPr>
        <w:tc>
          <w:tcPr>
            <w:tcW w:w="9404"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0A215C" w:rsidRPr="00CA7130" w:rsidRDefault="000A215C" w:rsidP="00E877C2">
            <w:pPr>
              <w:jc w:val="center"/>
              <w:rPr>
                <w:b/>
                <w:bCs/>
              </w:rPr>
            </w:pPr>
            <w:r w:rsidRPr="00CA7130">
              <w:rPr>
                <w:b/>
                <w:bCs/>
              </w:rPr>
              <w:t>Модуль 1</w:t>
            </w:r>
          </w:p>
        </w:tc>
        <w:tc>
          <w:tcPr>
            <w:tcW w:w="1194" w:type="dxa"/>
            <w:tcBorders>
              <w:top w:val="single" w:sz="4" w:space="0" w:color="auto"/>
              <w:left w:val="single" w:sz="4" w:space="0" w:color="auto"/>
              <w:bottom w:val="single" w:sz="4" w:space="0" w:color="auto"/>
              <w:right w:val="single" w:sz="4" w:space="0" w:color="auto"/>
            </w:tcBorders>
          </w:tcPr>
          <w:p w:rsidR="000A215C" w:rsidRPr="00CA7130" w:rsidRDefault="000A215C" w:rsidP="00E877C2">
            <w:pPr>
              <w:jc w:val="center"/>
              <w:rPr>
                <w:b/>
                <w:bCs/>
              </w:rPr>
            </w:pPr>
          </w:p>
        </w:tc>
      </w:tr>
      <w:tr w:rsidR="000A215C" w:rsidRPr="00CA7130" w:rsidTr="00E877C2">
        <w:trPr>
          <w:cantSplit/>
          <w:trHeight w:val="292"/>
        </w:trPr>
        <w:tc>
          <w:tcPr>
            <w:tcW w:w="9404"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0A215C" w:rsidRPr="00CA7130" w:rsidRDefault="000A215C" w:rsidP="00E877C2">
            <w:pPr>
              <w:jc w:val="center"/>
              <w:rPr>
                <w:b/>
                <w:bCs/>
              </w:rPr>
            </w:pPr>
            <w:r w:rsidRPr="00CA7130">
              <w:rPr>
                <w:b/>
                <w:bCs/>
              </w:rPr>
              <w:t>Змістовий модуль 1</w:t>
            </w:r>
            <w:r w:rsidRPr="00CA7130">
              <w:t>. Назва</w:t>
            </w:r>
          </w:p>
        </w:tc>
        <w:tc>
          <w:tcPr>
            <w:tcW w:w="1194" w:type="dxa"/>
            <w:tcBorders>
              <w:top w:val="single" w:sz="4" w:space="0" w:color="auto"/>
              <w:left w:val="single" w:sz="4" w:space="0" w:color="auto"/>
              <w:bottom w:val="single" w:sz="4" w:space="0" w:color="auto"/>
              <w:right w:val="single" w:sz="4" w:space="0" w:color="auto"/>
            </w:tcBorders>
          </w:tcPr>
          <w:p w:rsidR="000A215C" w:rsidRPr="00CA7130" w:rsidRDefault="000A215C" w:rsidP="00E877C2">
            <w:pPr>
              <w:jc w:val="center"/>
              <w:rPr>
                <w:b/>
                <w:bCs/>
              </w:rPr>
            </w:pPr>
          </w:p>
        </w:tc>
      </w:tr>
      <w:tr w:rsidR="000A215C" w:rsidRPr="00CA7130" w:rsidTr="00E877C2">
        <w:trPr>
          <w:trHeight w:val="365"/>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0A215C" w:rsidRPr="0055124C" w:rsidRDefault="000A215C" w:rsidP="00E877C2">
            <w:pPr>
              <w:rPr>
                <w:rFonts w:ascii="SchoolBookCTT" w:hAnsi="SchoolBookCTT"/>
                <w:bCs/>
                <w:sz w:val="18"/>
                <w:szCs w:val="18"/>
                <w:lang w:val="uk-UA"/>
              </w:rPr>
            </w:pPr>
            <w:r w:rsidRPr="00CA7130">
              <w:rPr>
                <w:bCs/>
              </w:rPr>
              <w:t xml:space="preserve">Тема 1. </w:t>
            </w:r>
            <w:r w:rsidRPr="00D21E24">
              <w:rPr>
                <w:rFonts w:ascii="SchoolBookCTT" w:hAnsi="SchoolBookCTT"/>
                <w:bCs/>
                <w:sz w:val="18"/>
                <w:szCs w:val="18"/>
                <w:lang w:val="uk-UA"/>
              </w:rPr>
              <w:t>Вступ. Гігієна як наука. Історія розвитку гігієни. Санітарно-гігієнічна служба в Україні</w:t>
            </w:r>
            <w:r w:rsidRPr="0055124C">
              <w:rPr>
                <w:rFonts w:ascii="SchoolBookCTT" w:hAnsi="SchoolBookCTT"/>
                <w:bCs/>
                <w:sz w:val="18"/>
                <w:szCs w:val="18"/>
                <w:lang w:val="uk-UA"/>
              </w:rPr>
              <w:t>.</w:t>
            </w:r>
          </w:p>
          <w:p w:rsidR="000A215C" w:rsidRPr="00CA7130" w:rsidRDefault="000A215C" w:rsidP="00E877C2">
            <w:r w:rsidRPr="00D21E24">
              <w:rPr>
                <w:rFonts w:ascii="SchoolBookCTT" w:hAnsi="SchoolBookCTT"/>
                <w:bCs/>
                <w:sz w:val="18"/>
                <w:szCs w:val="18"/>
                <w:lang w:val="uk-UA"/>
              </w:rPr>
              <w:t>Гігієна повітря</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DB23DD">
              <w:rPr>
                <w:lang w:val="uk-UA"/>
              </w:rPr>
              <w:t>6</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DB23DD">
              <w:rPr>
                <w:lang w:val="uk-UA"/>
              </w:rPr>
              <w:t>6</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Pr>
                <w:lang w:val="uk-UA"/>
              </w:rPr>
              <w:t>15</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1194" w:type="dxa"/>
            <w:tcBorders>
              <w:top w:val="nil"/>
              <w:left w:val="nil"/>
              <w:bottom w:val="single" w:sz="4" w:space="0" w:color="auto"/>
              <w:right w:val="single" w:sz="4" w:space="0" w:color="auto"/>
            </w:tcBorders>
          </w:tcPr>
          <w:p w:rsidR="000A215C" w:rsidRPr="005B0316" w:rsidRDefault="000A215C" w:rsidP="000A215C">
            <w:pPr>
              <w:rPr>
                <w:rFonts w:eastAsia="Arial Unicode MS"/>
                <w:color w:val="000000"/>
                <w:sz w:val="16"/>
                <w:szCs w:val="16"/>
                <w:lang w:eastAsia="en-US"/>
              </w:rPr>
            </w:pPr>
            <w:r w:rsidRPr="005B0316">
              <w:rPr>
                <w:rFonts w:eastAsia="Arial Unicode MS"/>
                <w:color w:val="000000"/>
                <w:sz w:val="16"/>
                <w:szCs w:val="16"/>
                <w:lang w:eastAsia="en-US"/>
              </w:rPr>
              <w:t>АР:</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опитування</w:t>
            </w:r>
          </w:p>
          <w:p w:rsidR="000A215C" w:rsidRPr="005B0316" w:rsidRDefault="000A215C" w:rsidP="000A215C">
            <w:pPr>
              <w:rPr>
                <w:rFonts w:eastAsia="Arial Unicode MS"/>
                <w:color w:val="000000"/>
                <w:sz w:val="16"/>
                <w:szCs w:val="16"/>
                <w:lang w:eastAsia="en-US"/>
              </w:rPr>
            </w:pPr>
            <w:proofErr w:type="gramStart"/>
            <w:r w:rsidRPr="005B0316">
              <w:rPr>
                <w:rFonts w:eastAsia="Arial Unicode MS"/>
                <w:color w:val="000000"/>
                <w:sz w:val="16"/>
                <w:szCs w:val="16"/>
                <w:lang w:eastAsia="en-US"/>
              </w:rPr>
              <w:t>СР</w:t>
            </w:r>
            <w:proofErr w:type="gramEnd"/>
            <w:r w:rsidRPr="005B0316">
              <w:rPr>
                <w:rFonts w:eastAsia="Arial Unicode MS"/>
                <w:color w:val="000000"/>
                <w:sz w:val="16"/>
                <w:szCs w:val="16"/>
                <w:lang w:eastAsia="en-US"/>
              </w:rPr>
              <w:t>:</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реферат</w:t>
            </w:r>
          </w:p>
          <w:p w:rsidR="000A215C" w:rsidRPr="00CA7130" w:rsidRDefault="000A215C" w:rsidP="000A215C">
            <w:r w:rsidRPr="005B0316">
              <w:rPr>
                <w:rFonts w:eastAsia="Arial Unicode MS"/>
                <w:color w:val="000000"/>
                <w:sz w:val="16"/>
                <w:szCs w:val="16"/>
                <w:lang w:eastAsia="en-US"/>
              </w:rPr>
              <w:t>І</w:t>
            </w:r>
            <w:proofErr w:type="gramStart"/>
            <w:r w:rsidRPr="005B0316">
              <w:rPr>
                <w:rFonts w:eastAsia="Arial Unicode MS"/>
                <w:color w:val="000000"/>
                <w:sz w:val="16"/>
                <w:szCs w:val="16"/>
                <w:lang w:eastAsia="en-US"/>
              </w:rPr>
              <w:t>Р</w:t>
            </w:r>
            <w:proofErr w:type="gramEnd"/>
            <w:r w:rsidRPr="005B0316">
              <w:rPr>
                <w:rFonts w:eastAsia="Arial Unicode MS"/>
                <w:color w:val="000000"/>
                <w:sz w:val="16"/>
                <w:szCs w:val="16"/>
                <w:lang w:eastAsia="en-US"/>
              </w:rPr>
              <w:t>:</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підготовка та проведення презентації</w:t>
            </w:r>
          </w:p>
        </w:tc>
      </w:tr>
      <w:tr w:rsidR="000A215C" w:rsidRPr="00CA7130" w:rsidTr="00E877C2">
        <w:trPr>
          <w:trHeight w:val="365"/>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0A215C" w:rsidRDefault="000A215C" w:rsidP="00E877C2">
            <w:pPr>
              <w:rPr>
                <w:rFonts w:ascii="SchoolBookCTT" w:hAnsi="SchoolBookCTT"/>
                <w:bCs/>
                <w:sz w:val="18"/>
                <w:szCs w:val="18"/>
              </w:rPr>
            </w:pPr>
            <w:r>
              <w:rPr>
                <w:bCs/>
              </w:rPr>
              <w:t>Тема 2.</w:t>
            </w:r>
            <w:r w:rsidRPr="00D21E24">
              <w:rPr>
                <w:rFonts w:ascii="SchoolBookCTT" w:hAnsi="SchoolBookCTT"/>
                <w:bCs/>
                <w:sz w:val="18"/>
                <w:szCs w:val="18"/>
              </w:rPr>
              <w:t xml:space="preserve"> </w:t>
            </w:r>
            <w:r w:rsidRPr="00D21E24">
              <w:rPr>
                <w:rFonts w:ascii="SchoolBookCTT" w:hAnsi="SchoolBookCTT"/>
                <w:bCs/>
                <w:sz w:val="18"/>
                <w:szCs w:val="18"/>
                <w:lang w:val="uk-UA"/>
              </w:rPr>
              <w:t>Гігієна ґрунту. Очищення населених пунктів (місць)</w:t>
            </w:r>
            <w:r>
              <w:rPr>
                <w:rFonts w:ascii="SchoolBookCTT" w:hAnsi="SchoolBookCTT"/>
                <w:bCs/>
                <w:sz w:val="18"/>
                <w:szCs w:val="18"/>
              </w:rPr>
              <w:t>.</w:t>
            </w:r>
          </w:p>
          <w:p w:rsidR="000A215C" w:rsidRPr="00CA7130" w:rsidRDefault="000A215C" w:rsidP="00E877C2">
            <w:r w:rsidRPr="00D21E24">
              <w:rPr>
                <w:rFonts w:ascii="SchoolBookCTT" w:hAnsi="SchoolBookCTT"/>
                <w:bCs/>
                <w:sz w:val="18"/>
                <w:szCs w:val="18"/>
                <w:lang w:val="uk-UA"/>
              </w:rPr>
              <w:t>Гігієна води і водопостачання населених пунктів (місць)</w:t>
            </w:r>
            <w:r>
              <w:rPr>
                <w:rFonts w:ascii="SchoolBookCTT" w:hAnsi="SchoolBookCTT"/>
                <w:bCs/>
                <w:sz w:val="18"/>
                <w:szCs w:val="18"/>
              </w:rPr>
              <w:t>.</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DB23DD">
              <w:rPr>
                <w:lang w:val="uk-UA"/>
              </w:rPr>
              <w:t>6</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DB23DD">
              <w:rPr>
                <w:lang w:val="uk-UA"/>
              </w:rPr>
              <w:t>6</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Pr>
                <w:lang w:val="uk-UA"/>
              </w:rPr>
              <w:t>15</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1194" w:type="dxa"/>
            <w:tcBorders>
              <w:top w:val="nil"/>
              <w:left w:val="nil"/>
              <w:bottom w:val="single" w:sz="4" w:space="0" w:color="auto"/>
              <w:right w:val="single" w:sz="4" w:space="0" w:color="auto"/>
            </w:tcBorders>
          </w:tcPr>
          <w:p w:rsidR="000A215C" w:rsidRPr="005B0316" w:rsidRDefault="000A215C" w:rsidP="000A215C">
            <w:pPr>
              <w:rPr>
                <w:rFonts w:eastAsia="Arial Unicode MS"/>
                <w:color w:val="000000"/>
                <w:sz w:val="16"/>
                <w:szCs w:val="16"/>
                <w:lang w:eastAsia="en-US"/>
              </w:rPr>
            </w:pPr>
            <w:r w:rsidRPr="005B0316">
              <w:rPr>
                <w:rFonts w:eastAsia="Arial Unicode MS"/>
                <w:color w:val="000000"/>
                <w:sz w:val="16"/>
                <w:szCs w:val="16"/>
                <w:lang w:eastAsia="en-US"/>
              </w:rPr>
              <w:t>АР:</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опитування</w:t>
            </w:r>
          </w:p>
          <w:p w:rsidR="000A215C" w:rsidRPr="005B0316" w:rsidRDefault="000A215C" w:rsidP="000A215C">
            <w:pPr>
              <w:rPr>
                <w:rFonts w:eastAsia="Arial Unicode MS"/>
                <w:color w:val="000000"/>
                <w:sz w:val="16"/>
                <w:szCs w:val="16"/>
                <w:lang w:eastAsia="en-US"/>
              </w:rPr>
            </w:pPr>
            <w:proofErr w:type="gramStart"/>
            <w:r w:rsidRPr="005B0316">
              <w:rPr>
                <w:rFonts w:eastAsia="Arial Unicode MS"/>
                <w:color w:val="000000"/>
                <w:sz w:val="16"/>
                <w:szCs w:val="16"/>
                <w:lang w:eastAsia="en-US"/>
              </w:rPr>
              <w:t>СР</w:t>
            </w:r>
            <w:proofErr w:type="gramEnd"/>
            <w:r w:rsidRPr="005B0316">
              <w:rPr>
                <w:rFonts w:eastAsia="Arial Unicode MS"/>
                <w:color w:val="000000"/>
                <w:sz w:val="16"/>
                <w:szCs w:val="16"/>
                <w:lang w:eastAsia="en-US"/>
              </w:rPr>
              <w:t>:</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реферат</w:t>
            </w:r>
          </w:p>
          <w:p w:rsidR="000A215C" w:rsidRPr="000A215C" w:rsidRDefault="000A215C" w:rsidP="000A215C">
            <w:pPr>
              <w:rPr>
                <w:lang w:val="uk-UA"/>
              </w:rPr>
            </w:pPr>
            <w:r w:rsidRPr="005B0316">
              <w:rPr>
                <w:rFonts w:eastAsia="Arial Unicode MS"/>
                <w:color w:val="000000"/>
                <w:sz w:val="16"/>
                <w:szCs w:val="16"/>
                <w:lang w:eastAsia="en-US"/>
              </w:rPr>
              <w:t>І</w:t>
            </w:r>
            <w:proofErr w:type="gramStart"/>
            <w:r w:rsidRPr="005B0316">
              <w:rPr>
                <w:rFonts w:eastAsia="Arial Unicode MS"/>
                <w:color w:val="000000"/>
                <w:sz w:val="16"/>
                <w:szCs w:val="16"/>
                <w:lang w:eastAsia="en-US"/>
              </w:rPr>
              <w:t>Р</w:t>
            </w:r>
            <w:proofErr w:type="gramEnd"/>
            <w:r w:rsidRPr="005B0316">
              <w:rPr>
                <w:rFonts w:eastAsia="Arial Unicode MS"/>
                <w:color w:val="000000"/>
                <w:sz w:val="16"/>
                <w:szCs w:val="16"/>
                <w:lang w:eastAsia="en-US"/>
              </w:rPr>
              <w:t>:</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підготовка та проведення презентації</w:t>
            </w:r>
          </w:p>
        </w:tc>
      </w:tr>
      <w:tr w:rsidR="000A215C" w:rsidRPr="00CA7130" w:rsidTr="00E877C2">
        <w:trPr>
          <w:trHeight w:val="365"/>
        </w:trPr>
        <w:tc>
          <w:tcPr>
            <w:tcW w:w="2512" w:type="dxa"/>
            <w:tcBorders>
              <w:top w:val="nil"/>
              <w:left w:val="single" w:sz="4" w:space="0" w:color="auto"/>
              <w:bottom w:val="single" w:sz="4" w:space="0" w:color="auto"/>
              <w:right w:val="single" w:sz="4" w:space="0" w:color="auto"/>
            </w:tcBorders>
            <w:shd w:val="clear" w:color="auto" w:fill="auto"/>
            <w:vAlign w:val="center"/>
          </w:tcPr>
          <w:p w:rsidR="000A215C" w:rsidRPr="00CA7130" w:rsidRDefault="000A215C" w:rsidP="00E877C2">
            <w:pPr>
              <w:rPr>
                <w:bCs/>
              </w:rPr>
            </w:pPr>
            <w:r w:rsidRPr="00CA7130">
              <w:rPr>
                <w:bCs/>
              </w:rPr>
              <w:t>Модульний контроль</w:t>
            </w:r>
          </w:p>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4"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4"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1194" w:type="dxa"/>
            <w:tcBorders>
              <w:top w:val="nil"/>
              <w:left w:val="nil"/>
              <w:bottom w:val="single" w:sz="4" w:space="0" w:color="auto"/>
              <w:right w:val="single" w:sz="4" w:space="0" w:color="auto"/>
            </w:tcBorders>
            <w:vAlign w:val="center"/>
          </w:tcPr>
          <w:p w:rsidR="000A215C" w:rsidRPr="00CA7130" w:rsidRDefault="000A215C" w:rsidP="00E877C2"/>
        </w:tc>
      </w:tr>
      <w:tr w:rsidR="000A215C" w:rsidRPr="00CA7130" w:rsidTr="00E877C2">
        <w:trPr>
          <w:trHeight w:val="729"/>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0A215C" w:rsidRPr="00CA7130" w:rsidRDefault="000A215C" w:rsidP="00E877C2">
            <w:pPr>
              <w:ind w:right="-93"/>
            </w:pPr>
            <w:r w:rsidRPr="00CA7130">
              <w:rPr>
                <w:bCs/>
              </w:rPr>
              <w:t>Разом за змістовим модулем 1</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1194" w:type="dxa"/>
            <w:tcBorders>
              <w:top w:val="nil"/>
              <w:left w:val="nil"/>
              <w:bottom w:val="single" w:sz="4" w:space="0" w:color="auto"/>
              <w:right w:val="single" w:sz="4" w:space="0" w:color="auto"/>
            </w:tcBorders>
          </w:tcPr>
          <w:p w:rsidR="000A215C" w:rsidRPr="00CA7130" w:rsidRDefault="000A215C" w:rsidP="00E877C2"/>
        </w:tc>
      </w:tr>
      <w:tr w:rsidR="000A215C" w:rsidRPr="00CA7130" w:rsidTr="00E877C2">
        <w:trPr>
          <w:cantSplit/>
          <w:trHeight w:val="292"/>
        </w:trPr>
        <w:tc>
          <w:tcPr>
            <w:tcW w:w="9404"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0A215C" w:rsidRPr="00CA7130" w:rsidRDefault="000A215C" w:rsidP="00E877C2">
            <w:pPr>
              <w:jc w:val="center"/>
              <w:rPr>
                <w:b/>
                <w:bCs/>
              </w:rPr>
            </w:pPr>
            <w:r w:rsidRPr="00CA7130">
              <w:rPr>
                <w:b/>
                <w:bCs/>
              </w:rPr>
              <w:t>Змістовий модуль 2.</w:t>
            </w:r>
            <w:r w:rsidRPr="00CA7130">
              <w:t xml:space="preserve"> Назва</w:t>
            </w:r>
          </w:p>
        </w:tc>
        <w:tc>
          <w:tcPr>
            <w:tcW w:w="1194" w:type="dxa"/>
            <w:tcBorders>
              <w:top w:val="single" w:sz="4" w:space="0" w:color="auto"/>
              <w:left w:val="single" w:sz="4" w:space="0" w:color="auto"/>
              <w:bottom w:val="single" w:sz="4" w:space="0" w:color="auto"/>
              <w:right w:val="single" w:sz="4" w:space="0" w:color="auto"/>
            </w:tcBorders>
          </w:tcPr>
          <w:p w:rsidR="000A215C" w:rsidRPr="00CA7130" w:rsidRDefault="000A215C" w:rsidP="00E877C2">
            <w:pPr>
              <w:jc w:val="center"/>
              <w:rPr>
                <w:b/>
                <w:bCs/>
              </w:rPr>
            </w:pPr>
          </w:p>
        </w:tc>
      </w:tr>
      <w:tr w:rsidR="000A215C" w:rsidRPr="00CA7130" w:rsidTr="00E877C2">
        <w:trPr>
          <w:trHeight w:val="365"/>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0A215C" w:rsidRDefault="000A215C" w:rsidP="00E877C2">
            <w:pPr>
              <w:rPr>
                <w:rFonts w:ascii="SchoolBookCTT" w:hAnsi="SchoolBookCTT"/>
                <w:bCs/>
                <w:sz w:val="18"/>
                <w:szCs w:val="18"/>
              </w:rPr>
            </w:pPr>
            <w:r>
              <w:rPr>
                <w:bCs/>
              </w:rPr>
              <w:t>Тема 1.</w:t>
            </w:r>
            <w:r w:rsidRPr="00D21E24">
              <w:rPr>
                <w:rFonts w:ascii="SchoolBookCTT" w:hAnsi="SchoolBookCTT"/>
                <w:bCs/>
                <w:sz w:val="18"/>
                <w:szCs w:val="18"/>
              </w:rPr>
              <w:t xml:space="preserve"> </w:t>
            </w:r>
            <w:r w:rsidRPr="00D21E24">
              <w:rPr>
                <w:rFonts w:ascii="SchoolBookCTT" w:hAnsi="SchoolBookCTT"/>
                <w:bCs/>
                <w:sz w:val="18"/>
                <w:szCs w:val="18"/>
                <w:lang w:val="uk-UA"/>
              </w:rPr>
              <w:t>Гігієна житла. Планування і забудова населених пунктів (місць)</w:t>
            </w:r>
            <w:r>
              <w:rPr>
                <w:rFonts w:ascii="SchoolBookCTT" w:hAnsi="SchoolBookCTT"/>
                <w:bCs/>
                <w:sz w:val="18"/>
                <w:szCs w:val="18"/>
              </w:rPr>
              <w:t>.</w:t>
            </w:r>
          </w:p>
          <w:p w:rsidR="000A215C" w:rsidRPr="00CA7130" w:rsidRDefault="000A215C" w:rsidP="00E877C2">
            <w:r w:rsidRPr="00D21E24">
              <w:rPr>
                <w:rFonts w:ascii="SchoolBookCTT" w:hAnsi="SchoolBookCTT"/>
                <w:bCs/>
                <w:sz w:val="18"/>
                <w:szCs w:val="18"/>
                <w:lang w:val="uk-UA"/>
              </w:rPr>
              <w:t>Гігієна харчування</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DB23DD">
              <w:rPr>
                <w:lang w:val="uk-UA"/>
              </w:rPr>
              <w:t>6</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DB23DD">
              <w:rPr>
                <w:lang w:val="uk-UA"/>
              </w:rPr>
              <w:t>6</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Pr>
                <w:lang w:val="uk-UA"/>
              </w:rPr>
              <w:t>30</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1194" w:type="dxa"/>
            <w:tcBorders>
              <w:top w:val="nil"/>
              <w:left w:val="nil"/>
              <w:bottom w:val="single" w:sz="4" w:space="0" w:color="auto"/>
              <w:right w:val="single" w:sz="4" w:space="0" w:color="auto"/>
            </w:tcBorders>
          </w:tcPr>
          <w:p w:rsidR="000A215C" w:rsidRPr="005B0316" w:rsidRDefault="000A215C" w:rsidP="000A215C">
            <w:pPr>
              <w:rPr>
                <w:rFonts w:eastAsia="Arial Unicode MS"/>
                <w:color w:val="000000"/>
                <w:sz w:val="16"/>
                <w:szCs w:val="16"/>
                <w:lang w:eastAsia="en-US"/>
              </w:rPr>
            </w:pPr>
            <w:r w:rsidRPr="005B0316">
              <w:rPr>
                <w:rFonts w:eastAsia="Arial Unicode MS"/>
                <w:color w:val="000000"/>
                <w:sz w:val="16"/>
                <w:szCs w:val="16"/>
                <w:lang w:eastAsia="en-US"/>
              </w:rPr>
              <w:t>АР:</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опитування</w:t>
            </w:r>
          </w:p>
          <w:p w:rsidR="000A215C" w:rsidRPr="005B0316" w:rsidRDefault="000A215C" w:rsidP="000A215C">
            <w:pPr>
              <w:rPr>
                <w:rFonts w:eastAsia="Arial Unicode MS"/>
                <w:color w:val="000000"/>
                <w:sz w:val="16"/>
                <w:szCs w:val="16"/>
                <w:lang w:eastAsia="en-US"/>
              </w:rPr>
            </w:pPr>
            <w:proofErr w:type="gramStart"/>
            <w:r w:rsidRPr="005B0316">
              <w:rPr>
                <w:rFonts w:eastAsia="Arial Unicode MS"/>
                <w:color w:val="000000"/>
                <w:sz w:val="16"/>
                <w:szCs w:val="16"/>
                <w:lang w:eastAsia="en-US"/>
              </w:rPr>
              <w:t>СР</w:t>
            </w:r>
            <w:proofErr w:type="gramEnd"/>
            <w:r w:rsidRPr="005B0316">
              <w:rPr>
                <w:rFonts w:eastAsia="Arial Unicode MS"/>
                <w:color w:val="000000"/>
                <w:sz w:val="16"/>
                <w:szCs w:val="16"/>
                <w:lang w:eastAsia="en-US"/>
              </w:rPr>
              <w:t>:</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реферат</w:t>
            </w:r>
          </w:p>
          <w:p w:rsidR="000A215C" w:rsidRPr="00CA7130" w:rsidRDefault="000A215C" w:rsidP="000A215C">
            <w:r w:rsidRPr="005B0316">
              <w:rPr>
                <w:rFonts w:eastAsia="Arial Unicode MS"/>
                <w:color w:val="000000"/>
                <w:sz w:val="16"/>
                <w:szCs w:val="16"/>
                <w:lang w:eastAsia="en-US"/>
              </w:rPr>
              <w:t>І</w:t>
            </w:r>
            <w:proofErr w:type="gramStart"/>
            <w:r w:rsidRPr="005B0316">
              <w:rPr>
                <w:rFonts w:eastAsia="Arial Unicode MS"/>
                <w:color w:val="000000"/>
                <w:sz w:val="16"/>
                <w:szCs w:val="16"/>
                <w:lang w:eastAsia="en-US"/>
              </w:rPr>
              <w:t>Р</w:t>
            </w:r>
            <w:proofErr w:type="gramEnd"/>
            <w:r w:rsidRPr="005B0316">
              <w:rPr>
                <w:rFonts w:eastAsia="Arial Unicode MS"/>
                <w:color w:val="000000"/>
                <w:sz w:val="16"/>
                <w:szCs w:val="16"/>
                <w:lang w:eastAsia="en-US"/>
              </w:rPr>
              <w:t>:</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підготовка та проведення презентації</w:t>
            </w:r>
          </w:p>
        </w:tc>
      </w:tr>
      <w:tr w:rsidR="000A215C" w:rsidRPr="00CA7130" w:rsidTr="00E877C2">
        <w:trPr>
          <w:trHeight w:val="365"/>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0A215C" w:rsidRDefault="000A215C" w:rsidP="00E877C2">
            <w:pPr>
              <w:rPr>
                <w:rFonts w:ascii="SchoolBookCTT" w:hAnsi="SchoolBookCTT"/>
                <w:bCs/>
                <w:sz w:val="18"/>
                <w:szCs w:val="18"/>
              </w:rPr>
            </w:pPr>
            <w:r>
              <w:rPr>
                <w:bCs/>
              </w:rPr>
              <w:t>Тема 2.</w:t>
            </w:r>
            <w:r w:rsidRPr="00D21E24">
              <w:rPr>
                <w:rFonts w:ascii="SchoolBookCTT" w:hAnsi="SchoolBookCTT"/>
                <w:bCs/>
                <w:sz w:val="18"/>
                <w:szCs w:val="18"/>
              </w:rPr>
              <w:t xml:space="preserve"> </w:t>
            </w:r>
            <w:r w:rsidRPr="00D21E24">
              <w:rPr>
                <w:rFonts w:ascii="SchoolBookCTT" w:hAnsi="SchoolBookCTT"/>
                <w:bCs/>
                <w:sz w:val="18"/>
                <w:szCs w:val="18"/>
                <w:lang w:val="uk-UA"/>
              </w:rPr>
              <w:t>Гігієна праці</w:t>
            </w:r>
            <w:r>
              <w:rPr>
                <w:rFonts w:ascii="SchoolBookCTT" w:hAnsi="SchoolBookCTT"/>
                <w:bCs/>
                <w:sz w:val="18"/>
                <w:szCs w:val="18"/>
              </w:rPr>
              <w:t>.</w:t>
            </w:r>
          </w:p>
          <w:p w:rsidR="000A215C" w:rsidRPr="00CA7130" w:rsidRDefault="000A215C" w:rsidP="00E877C2">
            <w:r w:rsidRPr="00D21E24">
              <w:rPr>
                <w:rFonts w:ascii="SchoolBookCTT" w:hAnsi="SchoolBookCTT"/>
                <w:bCs/>
                <w:sz w:val="18"/>
                <w:szCs w:val="18"/>
                <w:lang w:val="uk-UA"/>
              </w:rPr>
              <w:t>Радіаційна гігієна. Охорона праці в галузі</w:t>
            </w:r>
            <w:r w:rsidRPr="00CA7130">
              <w:rPr>
                <w:bCs/>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DB23DD">
              <w:rPr>
                <w:lang w:val="uk-UA"/>
              </w:rPr>
              <w:t>4</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DB23DD">
              <w:rPr>
                <w:lang w:val="uk-UA"/>
              </w:rPr>
              <w:t>6</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653B09">
              <w:rPr>
                <w:lang w:val="uk-UA"/>
              </w:rPr>
              <w:t>1</w:t>
            </w:r>
            <w:bookmarkStart w:id="1" w:name="_GoBack"/>
            <w:bookmarkEnd w:id="1"/>
            <w:r w:rsidR="00DB23DD">
              <w:rPr>
                <w:lang w:val="uk-UA"/>
              </w:rPr>
              <w:t>4</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1194" w:type="dxa"/>
            <w:tcBorders>
              <w:top w:val="nil"/>
              <w:left w:val="nil"/>
              <w:bottom w:val="single" w:sz="4" w:space="0" w:color="auto"/>
              <w:right w:val="single" w:sz="4" w:space="0" w:color="auto"/>
            </w:tcBorders>
          </w:tcPr>
          <w:p w:rsidR="000A215C" w:rsidRPr="005B0316" w:rsidRDefault="000A215C" w:rsidP="000A215C">
            <w:pPr>
              <w:rPr>
                <w:rFonts w:eastAsia="Arial Unicode MS"/>
                <w:color w:val="000000"/>
                <w:sz w:val="16"/>
                <w:szCs w:val="16"/>
                <w:lang w:eastAsia="en-US"/>
              </w:rPr>
            </w:pPr>
            <w:r w:rsidRPr="005B0316">
              <w:rPr>
                <w:rFonts w:eastAsia="Arial Unicode MS"/>
                <w:color w:val="000000"/>
                <w:sz w:val="16"/>
                <w:szCs w:val="16"/>
                <w:lang w:eastAsia="en-US"/>
              </w:rPr>
              <w:t>АР:</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опитування</w:t>
            </w:r>
          </w:p>
          <w:p w:rsidR="000A215C" w:rsidRPr="005B0316" w:rsidRDefault="000A215C" w:rsidP="000A215C">
            <w:pPr>
              <w:rPr>
                <w:rFonts w:eastAsia="Arial Unicode MS"/>
                <w:color w:val="000000"/>
                <w:sz w:val="16"/>
                <w:szCs w:val="16"/>
                <w:lang w:eastAsia="en-US"/>
              </w:rPr>
            </w:pPr>
            <w:proofErr w:type="gramStart"/>
            <w:r w:rsidRPr="005B0316">
              <w:rPr>
                <w:rFonts w:eastAsia="Arial Unicode MS"/>
                <w:color w:val="000000"/>
                <w:sz w:val="16"/>
                <w:szCs w:val="16"/>
                <w:lang w:eastAsia="en-US"/>
              </w:rPr>
              <w:t>СР</w:t>
            </w:r>
            <w:proofErr w:type="gramEnd"/>
            <w:r w:rsidRPr="005B0316">
              <w:rPr>
                <w:rFonts w:eastAsia="Arial Unicode MS"/>
                <w:color w:val="000000"/>
                <w:sz w:val="16"/>
                <w:szCs w:val="16"/>
                <w:lang w:eastAsia="en-US"/>
              </w:rPr>
              <w:t>:</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реферат</w:t>
            </w:r>
          </w:p>
          <w:p w:rsidR="000A215C" w:rsidRPr="00CA7130" w:rsidRDefault="000A215C" w:rsidP="000A215C">
            <w:r w:rsidRPr="005B0316">
              <w:rPr>
                <w:rFonts w:eastAsia="Arial Unicode MS"/>
                <w:color w:val="000000"/>
                <w:sz w:val="16"/>
                <w:szCs w:val="16"/>
                <w:lang w:eastAsia="en-US"/>
              </w:rPr>
              <w:t>І</w:t>
            </w:r>
            <w:proofErr w:type="gramStart"/>
            <w:r w:rsidRPr="005B0316">
              <w:rPr>
                <w:rFonts w:eastAsia="Arial Unicode MS"/>
                <w:color w:val="000000"/>
                <w:sz w:val="16"/>
                <w:szCs w:val="16"/>
                <w:lang w:eastAsia="en-US"/>
              </w:rPr>
              <w:t>Р</w:t>
            </w:r>
            <w:proofErr w:type="gramEnd"/>
            <w:r w:rsidRPr="005B0316">
              <w:rPr>
                <w:rFonts w:eastAsia="Arial Unicode MS"/>
                <w:color w:val="000000"/>
                <w:sz w:val="16"/>
                <w:szCs w:val="16"/>
                <w:lang w:eastAsia="en-US"/>
              </w:rPr>
              <w:t>:</w:t>
            </w:r>
            <w:r w:rsidRPr="005B0316">
              <w:rPr>
                <w:rFonts w:ascii="Arial Unicode MS" w:eastAsia="Arial Unicode MS" w:hAnsi="Arial Unicode MS" w:cs="Arial Unicode MS"/>
                <w:color w:val="000000"/>
                <w:sz w:val="16"/>
                <w:szCs w:val="16"/>
                <w:lang w:eastAsia="en-US"/>
              </w:rPr>
              <w:t xml:space="preserve"> </w:t>
            </w:r>
            <w:r w:rsidRPr="005B0316">
              <w:rPr>
                <w:rFonts w:eastAsia="Arial Unicode MS"/>
                <w:color w:val="000000"/>
                <w:sz w:val="16"/>
                <w:szCs w:val="16"/>
                <w:lang w:eastAsia="en-US"/>
              </w:rPr>
              <w:t>підготовка та проведення презентації</w:t>
            </w:r>
          </w:p>
        </w:tc>
      </w:tr>
      <w:tr w:rsidR="000A215C" w:rsidRPr="00CA7130" w:rsidTr="00E877C2">
        <w:trPr>
          <w:trHeight w:val="365"/>
        </w:trPr>
        <w:tc>
          <w:tcPr>
            <w:tcW w:w="2512" w:type="dxa"/>
            <w:tcBorders>
              <w:top w:val="nil"/>
              <w:left w:val="single" w:sz="4" w:space="0" w:color="auto"/>
              <w:bottom w:val="single" w:sz="4" w:space="0" w:color="auto"/>
              <w:right w:val="single" w:sz="4" w:space="0" w:color="auto"/>
            </w:tcBorders>
            <w:shd w:val="clear" w:color="auto" w:fill="auto"/>
            <w:vAlign w:val="center"/>
          </w:tcPr>
          <w:p w:rsidR="000A215C" w:rsidRPr="00CA7130" w:rsidRDefault="000A215C" w:rsidP="00E877C2">
            <w:pPr>
              <w:rPr>
                <w:bCs/>
              </w:rPr>
            </w:pPr>
            <w:r w:rsidRPr="00CA7130">
              <w:rPr>
                <w:bCs/>
              </w:rPr>
              <w:t>Модульний контроль</w:t>
            </w:r>
          </w:p>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4"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4"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492" w:type="dxa"/>
            <w:tcBorders>
              <w:top w:val="nil"/>
              <w:left w:val="nil"/>
              <w:bottom w:val="single" w:sz="4" w:space="0" w:color="auto"/>
              <w:right w:val="single" w:sz="4" w:space="0" w:color="auto"/>
            </w:tcBorders>
            <w:shd w:val="clear" w:color="auto" w:fill="auto"/>
            <w:vAlign w:val="center"/>
          </w:tcPr>
          <w:p w:rsidR="000A215C" w:rsidRPr="00CA7130" w:rsidRDefault="000A215C" w:rsidP="00E877C2"/>
        </w:tc>
        <w:tc>
          <w:tcPr>
            <w:tcW w:w="1194" w:type="dxa"/>
            <w:tcBorders>
              <w:top w:val="nil"/>
              <w:left w:val="nil"/>
              <w:bottom w:val="single" w:sz="4" w:space="0" w:color="auto"/>
              <w:right w:val="single" w:sz="4" w:space="0" w:color="auto"/>
            </w:tcBorders>
            <w:vAlign w:val="center"/>
          </w:tcPr>
          <w:p w:rsidR="000A215C" w:rsidRPr="00CA7130" w:rsidRDefault="000A215C" w:rsidP="00E877C2"/>
        </w:tc>
      </w:tr>
      <w:tr w:rsidR="000A215C" w:rsidRPr="00CA7130" w:rsidTr="00E877C2">
        <w:trPr>
          <w:trHeight w:val="729"/>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0A215C" w:rsidRPr="00CA7130" w:rsidRDefault="000A215C" w:rsidP="00E877C2">
            <w:pPr>
              <w:ind w:right="-93"/>
            </w:pPr>
            <w:r w:rsidRPr="00CA7130">
              <w:rPr>
                <w:bCs/>
              </w:rPr>
              <w:t>Разом за змістовим модулем 2</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1194" w:type="dxa"/>
            <w:tcBorders>
              <w:top w:val="nil"/>
              <w:left w:val="nil"/>
              <w:bottom w:val="single" w:sz="4" w:space="0" w:color="auto"/>
              <w:right w:val="single" w:sz="4" w:space="0" w:color="auto"/>
            </w:tcBorders>
          </w:tcPr>
          <w:p w:rsidR="000A215C" w:rsidRPr="00CA7130" w:rsidRDefault="000A215C" w:rsidP="00E877C2"/>
        </w:tc>
      </w:tr>
      <w:tr w:rsidR="000A215C" w:rsidRPr="00CA7130" w:rsidTr="00E877C2">
        <w:trPr>
          <w:trHeight w:val="365"/>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0A215C" w:rsidRPr="00CA7130" w:rsidRDefault="000A215C" w:rsidP="00E877C2">
            <w:pPr>
              <w:rPr>
                <w:b/>
                <w:bCs/>
              </w:rPr>
            </w:pPr>
            <w:r w:rsidRPr="00CA7130">
              <w:rPr>
                <w:b/>
                <w:bCs/>
              </w:rPr>
              <w:t xml:space="preserve">Усього годин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DB23DD">
              <w:rPr>
                <w:lang w:val="uk-UA"/>
              </w:rPr>
              <w:t>22</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DB23DD">
              <w:rPr>
                <w:lang w:val="uk-UA"/>
              </w:rPr>
              <w:t>24</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DB23DD">
              <w:rPr>
                <w:lang w:val="uk-UA"/>
              </w:rPr>
              <w:t>74</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1194" w:type="dxa"/>
            <w:tcBorders>
              <w:top w:val="nil"/>
              <w:left w:val="nil"/>
              <w:bottom w:val="single" w:sz="4" w:space="0" w:color="auto"/>
              <w:right w:val="single" w:sz="4" w:space="0" w:color="auto"/>
            </w:tcBorders>
          </w:tcPr>
          <w:p w:rsidR="000A215C" w:rsidRPr="00CA7130" w:rsidRDefault="000A215C" w:rsidP="00E877C2"/>
        </w:tc>
      </w:tr>
      <w:tr w:rsidR="000A215C" w:rsidRPr="00CA7130" w:rsidTr="00E877C2">
        <w:trPr>
          <w:cantSplit/>
          <w:trHeight w:val="292"/>
        </w:trPr>
        <w:tc>
          <w:tcPr>
            <w:tcW w:w="9404"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0A215C" w:rsidRPr="00CA7130" w:rsidRDefault="000A215C" w:rsidP="00E877C2">
            <w:pPr>
              <w:jc w:val="center"/>
              <w:rPr>
                <w:b/>
                <w:bCs/>
              </w:rPr>
            </w:pPr>
            <w:r w:rsidRPr="00CA7130">
              <w:rPr>
                <w:b/>
                <w:bCs/>
              </w:rPr>
              <w:t>Модуль 2</w:t>
            </w:r>
          </w:p>
        </w:tc>
        <w:tc>
          <w:tcPr>
            <w:tcW w:w="1194" w:type="dxa"/>
            <w:tcBorders>
              <w:top w:val="single" w:sz="4" w:space="0" w:color="auto"/>
              <w:left w:val="single" w:sz="4" w:space="0" w:color="auto"/>
              <w:bottom w:val="single" w:sz="4" w:space="0" w:color="auto"/>
              <w:right w:val="single" w:sz="4" w:space="0" w:color="auto"/>
            </w:tcBorders>
          </w:tcPr>
          <w:p w:rsidR="000A215C" w:rsidRPr="00CA7130" w:rsidRDefault="000A215C" w:rsidP="00E877C2">
            <w:pPr>
              <w:jc w:val="center"/>
              <w:rPr>
                <w:b/>
                <w:bCs/>
              </w:rPr>
            </w:pPr>
          </w:p>
        </w:tc>
      </w:tr>
      <w:tr w:rsidR="000A215C" w:rsidRPr="00CA7130" w:rsidTr="00E877C2">
        <w:trPr>
          <w:trHeight w:val="365"/>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0A215C" w:rsidRPr="00CA7130" w:rsidRDefault="000A215C" w:rsidP="00E877C2">
            <w:r w:rsidRPr="00CA7130">
              <w:rPr>
                <w:bCs/>
              </w:rPr>
              <w:t>ІНДЗ</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pPr>
              <w:jc w:val="center"/>
            </w:pPr>
            <w:r w:rsidRPr="00CA7130">
              <w:t>-</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1194" w:type="dxa"/>
            <w:tcBorders>
              <w:top w:val="nil"/>
              <w:left w:val="nil"/>
              <w:bottom w:val="single" w:sz="4" w:space="0" w:color="auto"/>
              <w:right w:val="single" w:sz="4" w:space="0" w:color="auto"/>
            </w:tcBorders>
          </w:tcPr>
          <w:p w:rsidR="000A215C" w:rsidRPr="00CA7130" w:rsidRDefault="000A215C" w:rsidP="00E877C2">
            <w:r w:rsidRPr="00CA7130">
              <w:t>ІНДЗ:</w:t>
            </w:r>
          </w:p>
        </w:tc>
      </w:tr>
      <w:tr w:rsidR="000A215C" w:rsidRPr="00CA7130" w:rsidTr="00E877C2">
        <w:trPr>
          <w:trHeight w:val="68"/>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0A215C" w:rsidRPr="00CA7130" w:rsidRDefault="000A215C" w:rsidP="00E877C2">
            <w:pPr>
              <w:rPr>
                <w:b/>
                <w:bCs/>
              </w:rPr>
            </w:pPr>
            <w:r w:rsidRPr="00CA7130">
              <w:rPr>
                <w:b/>
                <w:bCs/>
              </w:rPr>
              <w:t>Усього годин</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EF3FFB">
              <w:rPr>
                <w:sz w:val="18"/>
                <w:lang w:val="uk-UA"/>
              </w:rPr>
              <w:t>120</w:t>
            </w:r>
          </w:p>
        </w:tc>
        <w:tc>
          <w:tcPr>
            <w:tcW w:w="492" w:type="dxa"/>
            <w:tcBorders>
              <w:top w:val="nil"/>
              <w:left w:val="nil"/>
              <w:bottom w:val="single" w:sz="4" w:space="0" w:color="auto"/>
              <w:right w:val="single" w:sz="4" w:space="0" w:color="auto"/>
            </w:tcBorders>
            <w:shd w:val="clear" w:color="auto" w:fill="auto"/>
            <w:vAlign w:val="center"/>
            <w:hideMark/>
          </w:tcPr>
          <w:p w:rsidR="000A215C" w:rsidRPr="000A215C" w:rsidRDefault="000A215C" w:rsidP="00E877C2">
            <w:pPr>
              <w:rPr>
                <w:lang w:val="uk-UA"/>
              </w:rPr>
            </w:pPr>
            <w:r w:rsidRPr="00CA7130">
              <w:t> </w:t>
            </w:r>
            <w:r w:rsidR="00DB23DD">
              <w:rPr>
                <w:lang w:val="uk-UA"/>
              </w:rPr>
              <w:t>22</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0A215C" w:rsidRDefault="000A215C" w:rsidP="00E877C2">
            <w:pPr>
              <w:rPr>
                <w:lang w:val="uk-UA"/>
              </w:rPr>
            </w:pPr>
            <w:r w:rsidRPr="00CA7130">
              <w:t> </w:t>
            </w:r>
            <w:r w:rsidR="00DB23DD">
              <w:rPr>
                <w:lang w:val="uk-UA"/>
              </w:rPr>
              <w:t>24</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EF3FFB" w:rsidRDefault="000A215C" w:rsidP="00E877C2">
            <w:pPr>
              <w:rPr>
                <w:lang w:val="uk-UA"/>
              </w:rPr>
            </w:pPr>
            <w:r w:rsidRPr="00CA7130">
              <w:t> </w:t>
            </w:r>
            <w:r w:rsidR="00DB23DD">
              <w:rPr>
                <w:lang w:val="uk-UA"/>
              </w:rPr>
              <w:t>74</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4"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492" w:type="dxa"/>
            <w:tcBorders>
              <w:top w:val="nil"/>
              <w:left w:val="nil"/>
              <w:bottom w:val="single" w:sz="4" w:space="0" w:color="auto"/>
              <w:right w:val="single" w:sz="4" w:space="0" w:color="auto"/>
            </w:tcBorders>
            <w:shd w:val="clear" w:color="auto" w:fill="auto"/>
            <w:vAlign w:val="center"/>
            <w:hideMark/>
          </w:tcPr>
          <w:p w:rsidR="000A215C" w:rsidRPr="00CA7130" w:rsidRDefault="000A215C" w:rsidP="00E877C2">
            <w:r w:rsidRPr="00CA7130">
              <w:t> </w:t>
            </w:r>
          </w:p>
        </w:tc>
        <w:tc>
          <w:tcPr>
            <w:tcW w:w="1194" w:type="dxa"/>
            <w:tcBorders>
              <w:top w:val="nil"/>
              <w:left w:val="nil"/>
              <w:bottom w:val="single" w:sz="4" w:space="0" w:color="auto"/>
              <w:right w:val="single" w:sz="4" w:space="0" w:color="auto"/>
            </w:tcBorders>
          </w:tcPr>
          <w:p w:rsidR="000A215C" w:rsidRPr="00CA7130" w:rsidRDefault="000A215C" w:rsidP="00E877C2"/>
        </w:tc>
      </w:tr>
    </w:tbl>
    <w:p w:rsidR="000A215C" w:rsidRDefault="000A215C" w:rsidP="000A215C">
      <w:pPr>
        <w:pStyle w:val="a6"/>
        <w:spacing w:after="240"/>
        <w:ind w:left="1789"/>
        <w:jc w:val="center"/>
        <w:rPr>
          <w:b/>
          <w:bCs/>
          <w:sz w:val="28"/>
          <w:szCs w:val="28"/>
          <w:lang w:val="uk-UA"/>
        </w:rPr>
      </w:pPr>
    </w:p>
    <w:p w:rsidR="000A215C" w:rsidRDefault="000A215C" w:rsidP="000A215C">
      <w:pPr>
        <w:pStyle w:val="a6"/>
        <w:spacing w:after="240"/>
        <w:ind w:left="1789"/>
        <w:jc w:val="center"/>
        <w:rPr>
          <w:b/>
          <w:bCs/>
          <w:sz w:val="28"/>
          <w:szCs w:val="28"/>
          <w:lang w:val="uk-UA"/>
        </w:rPr>
      </w:pPr>
    </w:p>
    <w:p w:rsidR="000A215C" w:rsidRDefault="000A215C" w:rsidP="000A215C">
      <w:pPr>
        <w:pStyle w:val="a6"/>
        <w:spacing w:after="240"/>
        <w:ind w:left="1789"/>
        <w:jc w:val="center"/>
        <w:rPr>
          <w:b/>
          <w:bCs/>
          <w:sz w:val="28"/>
          <w:szCs w:val="28"/>
          <w:lang w:val="uk-UA"/>
        </w:rPr>
      </w:pPr>
    </w:p>
    <w:p w:rsidR="000A215C" w:rsidRDefault="000A215C" w:rsidP="000A215C">
      <w:pPr>
        <w:widowControl/>
        <w:autoSpaceDE/>
        <w:autoSpaceDN/>
        <w:adjustRightInd/>
        <w:rPr>
          <w:b/>
          <w:bCs/>
          <w:sz w:val="28"/>
          <w:szCs w:val="28"/>
          <w:lang w:val="uk-UA"/>
        </w:rPr>
      </w:pPr>
    </w:p>
    <w:p w:rsidR="000A215C" w:rsidRDefault="000A215C" w:rsidP="000A215C">
      <w:pPr>
        <w:widowControl/>
        <w:autoSpaceDE/>
        <w:autoSpaceDN/>
        <w:adjustRightInd/>
        <w:rPr>
          <w:b/>
          <w:bCs/>
          <w:sz w:val="28"/>
          <w:szCs w:val="28"/>
          <w:lang w:val="uk-UA"/>
        </w:rPr>
      </w:pPr>
    </w:p>
    <w:p w:rsidR="000A215C" w:rsidRDefault="000A215C" w:rsidP="000A215C">
      <w:pPr>
        <w:jc w:val="center"/>
        <w:rPr>
          <w:b/>
          <w:bCs/>
          <w:sz w:val="28"/>
          <w:szCs w:val="28"/>
        </w:rPr>
      </w:pPr>
      <w:r>
        <w:rPr>
          <w:b/>
          <w:bCs/>
          <w:sz w:val="28"/>
          <w:szCs w:val="28"/>
        </w:rPr>
        <w:lastRenderedPageBreak/>
        <w:t>ФОРМИ І МЕТОДИ НАВЧАННЯ</w:t>
      </w:r>
    </w:p>
    <w:p w:rsidR="000A215C" w:rsidRDefault="000A215C" w:rsidP="000A215C">
      <w:pPr>
        <w:spacing w:line="276" w:lineRule="auto"/>
        <w:jc w:val="center"/>
        <w:rPr>
          <w:rFonts w:eastAsia="Arial Unicode MS"/>
          <w:b/>
          <w:bCs/>
          <w:color w:val="000000"/>
          <w:sz w:val="28"/>
          <w:szCs w:val="28"/>
          <w:lang w:eastAsia="en-US"/>
        </w:rPr>
      </w:pPr>
    </w:p>
    <w:p w:rsidR="000A215C" w:rsidRPr="007B75E3" w:rsidRDefault="000A215C" w:rsidP="000A215C">
      <w:pPr>
        <w:spacing w:line="276" w:lineRule="auto"/>
        <w:jc w:val="center"/>
        <w:rPr>
          <w:rFonts w:eastAsia="Arial Unicode MS"/>
          <w:color w:val="000000"/>
          <w:sz w:val="28"/>
          <w:szCs w:val="28"/>
          <w:lang w:eastAsia="en-US"/>
        </w:rPr>
      </w:pPr>
      <w:r w:rsidRPr="007B75E3">
        <w:rPr>
          <w:rFonts w:eastAsia="Arial Unicode MS"/>
          <w:b/>
          <w:bCs/>
          <w:color w:val="000000"/>
          <w:sz w:val="28"/>
          <w:szCs w:val="28"/>
          <w:lang w:eastAsia="en-US"/>
        </w:rPr>
        <w:t>Методи організації та здійснення навчально-пізнавальної діяльності</w:t>
      </w:r>
    </w:p>
    <w:p w:rsidR="000A215C" w:rsidRPr="007B75E3" w:rsidRDefault="000A215C" w:rsidP="000A215C">
      <w:pPr>
        <w:spacing w:line="276" w:lineRule="auto"/>
        <w:jc w:val="center"/>
        <w:rPr>
          <w:rFonts w:eastAsia="Arial Unicode MS"/>
          <w:b/>
          <w:bCs/>
          <w:i/>
          <w:color w:val="000000"/>
          <w:sz w:val="28"/>
          <w:szCs w:val="28"/>
          <w:lang w:eastAsia="en-US"/>
        </w:rPr>
      </w:pPr>
    </w:p>
    <w:p w:rsidR="000A215C" w:rsidRPr="007B75E3" w:rsidRDefault="000A215C" w:rsidP="000A215C">
      <w:pPr>
        <w:spacing w:line="360" w:lineRule="auto"/>
        <w:ind w:firstLine="567"/>
        <w:jc w:val="both"/>
        <w:rPr>
          <w:rFonts w:eastAsia="Arial Unicode MS"/>
          <w:b/>
          <w:bCs/>
          <w:i/>
          <w:color w:val="000000"/>
          <w:sz w:val="28"/>
          <w:szCs w:val="28"/>
          <w:lang w:eastAsia="en-US"/>
        </w:rPr>
      </w:pPr>
      <w:r w:rsidRPr="007B75E3">
        <w:rPr>
          <w:rFonts w:eastAsia="Arial Unicode MS"/>
          <w:b/>
          <w:bCs/>
          <w:i/>
          <w:color w:val="000000"/>
          <w:sz w:val="28"/>
          <w:szCs w:val="28"/>
          <w:lang w:eastAsia="en-US"/>
        </w:rPr>
        <w:t xml:space="preserve">1. За джерелом інформації: </w:t>
      </w:r>
    </w:p>
    <w:p w:rsidR="000A215C" w:rsidRPr="007B75E3" w:rsidRDefault="000A215C" w:rsidP="000A215C">
      <w:pPr>
        <w:numPr>
          <w:ilvl w:val="0"/>
          <w:numId w:val="5"/>
        </w:numPr>
        <w:tabs>
          <w:tab w:val="left" w:pos="993"/>
        </w:tabs>
        <w:spacing w:line="360" w:lineRule="auto"/>
        <w:ind w:firstLine="567"/>
        <w:contextualSpacing/>
        <w:jc w:val="both"/>
        <w:rPr>
          <w:sz w:val="28"/>
          <w:szCs w:val="28"/>
        </w:rPr>
      </w:pPr>
      <w:r w:rsidRPr="007B75E3">
        <w:rPr>
          <w:bCs/>
          <w:i/>
          <w:sz w:val="28"/>
          <w:szCs w:val="28"/>
        </w:rPr>
        <w:t>словесні:</w:t>
      </w:r>
      <w:r w:rsidRPr="007B75E3">
        <w:rPr>
          <w:b/>
          <w:bCs/>
          <w:sz w:val="28"/>
          <w:szCs w:val="28"/>
        </w:rPr>
        <w:t xml:space="preserve"> </w:t>
      </w:r>
      <w:r w:rsidRPr="007B75E3">
        <w:rPr>
          <w:sz w:val="28"/>
          <w:szCs w:val="28"/>
        </w:rPr>
        <w:t xml:space="preserve">лекція </w:t>
      </w:r>
      <w:r w:rsidRPr="007B75E3">
        <w:rPr>
          <w:bCs/>
          <w:sz w:val="28"/>
          <w:szCs w:val="28"/>
        </w:rPr>
        <w:t xml:space="preserve">(традиційна, </w:t>
      </w:r>
      <w:r w:rsidRPr="007B75E3">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0A215C" w:rsidRPr="007B75E3" w:rsidRDefault="000A215C" w:rsidP="000A215C">
      <w:pPr>
        <w:numPr>
          <w:ilvl w:val="0"/>
          <w:numId w:val="5"/>
        </w:numPr>
        <w:tabs>
          <w:tab w:val="left" w:pos="993"/>
        </w:tabs>
        <w:spacing w:line="360" w:lineRule="auto"/>
        <w:ind w:firstLine="567"/>
        <w:contextualSpacing/>
        <w:jc w:val="both"/>
        <w:rPr>
          <w:sz w:val="28"/>
          <w:szCs w:val="28"/>
        </w:rPr>
      </w:pPr>
      <w:r w:rsidRPr="007B75E3">
        <w:rPr>
          <w:bCs/>
          <w:i/>
          <w:sz w:val="28"/>
          <w:szCs w:val="28"/>
        </w:rPr>
        <w:t>наочні:</w:t>
      </w:r>
      <w:r w:rsidRPr="007B75E3">
        <w:rPr>
          <w:b/>
          <w:bCs/>
          <w:sz w:val="28"/>
          <w:szCs w:val="28"/>
        </w:rPr>
        <w:t xml:space="preserve"> </w:t>
      </w:r>
      <w:r w:rsidRPr="007B75E3">
        <w:rPr>
          <w:sz w:val="28"/>
          <w:szCs w:val="28"/>
        </w:rPr>
        <w:t xml:space="preserve">спостереження, ілюстрація, демонстрація; </w:t>
      </w:r>
    </w:p>
    <w:p w:rsidR="000A215C" w:rsidRPr="007B75E3" w:rsidRDefault="000A215C" w:rsidP="000A215C">
      <w:pPr>
        <w:numPr>
          <w:ilvl w:val="0"/>
          <w:numId w:val="5"/>
        </w:numPr>
        <w:tabs>
          <w:tab w:val="left" w:pos="993"/>
        </w:tabs>
        <w:spacing w:line="360" w:lineRule="auto"/>
        <w:ind w:firstLine="567"/>
        <w:contextualSpacing/>
        <w:jc w:val="both"/>
        <w:rPr>
          <w:bCs/>
          <w:sz w:val="28"/>
          <w:szCs w:val="28"/>
        </w:rPr>
      </w:pPr>
      <w:r w:rsidRPr="007B75E3">
        <w:rPr>
          <w:bCs/>
          <w:i/>
          <w:sz w:val="28"/>
          <w:szCs w:val="28"/>
        </w:rPr>
        <w:t>практичні</w:t>
      </w:r>
      <w:r w:rsidRPr="007B75E3">
        <w:rPr>
          <w:i/>
          <w:sz w:val="28"/>
          <w:szCs w:val="28"/>
        </w:rPr>
        <w:t>:</w:t>
      </w:r>
      <w:r w:rsidRPr="007B75E3">
        <w:rPr>
          <w:sz w:val="28"/>
          <w:szCs w:val="28"/>
        </w:rPr>
        <w:t xml:space="preserve"> </w:t>
      </w:r>
      <w:r w:rsidRPr="007B75E3">
        <w:rPr>
          <w:bCs/>
          <w:sz w:val="28"/>
          <w:szCs w:val="28"/>
        </w:rPr>
        <w:t>вправи.</w:t>
      </w:r>
    </w:p>
    <w:p w:rsidR="000A215C" w:rsidRPr="007B75E3" w:rsidRDefault="000A215C" w:rsidP="000A215C">
      <w:pPr>
        <w:tabs>
          <w:tab w:val="left" w:pos="284"/>
        </w:tabs>
        <w:spacing w:line="360" w:lineRule="auto"/>
        <w:ind w:firstLine="567"/>
        <w:jc w:val="both"/>
        <w:rPr>
          <w:rFonts w:eastAsia="Arial Unicode MS"/>
          <w:b/>
          <w:bCs/>
          <w:color w:val="000000"/>
          <w:sz w:val="28"/>
          <w:szCs w:val="28"/>
          <w:lang w:eastAsia="en-US"/>
        </w:rPr>
      </w:pPr>
      <w:r w:rsidRPr="007B75E3">
        <w:rPr>
          <w:rFonts w:eastAsia="Arial Unicode MS"/>
          <w:b/>
          <w:bCs/>
          <w:i/>
          <w:color w:val="000000"/>
          <w:sz w:val="28"/>
          <w:szCs w:val="28"/>
          <w:lang w:eastAsia="en-US"/>
        </w:rPr>
        <w:t xml:space="preserve">2. За логікою передачі і сприйняття навчальної інформації: </w:t>
      </w:r>
      <w:r w:rsidRPr="007B75E3">
        <w:rPr>
          <w:rFonts w:eastAsia="Arial Unicode MS"/>
          <w:bCs/>
          <w:color w:val="000000"/>
          <w:sz w:val="28"/>
          <w:szCs w:val="28"/>
          <w:lang w:eastAsia="en-US"/>
        </w:rPr>
        <w:t>індуктивні, дедуктивні, аналітичні, синтетичні.</w:t>
      </w:r>
    </w:p>
    <w:p w:rsidR="000A215C" w:rsidRPr="007B75E3" w:rsidRDefault="000A215C" w:rsidP="000A215C">
      <w:pPr>
        <w:spacing w:line="360" w:lineRule="auto"/>
        <w:ind w:firstLine="567"/>
        <w:jc w:val="both"/>
        <w:rPr>
          <w:rFonts w:eastAsia="Arial Unicode MS"/>
          <w:b/>
          <w:bCs/>
          <w:color w:val="000000"/>
          <w:sz w:val="28"/>
          <w:szCs w:val="28"/>
          <w:lang w:eastAsia="en-US"/>
        </w:rPr>
      </w:pPr>
      <w:r w:rsidRPr="007B75E3">
        <w:rPr>
          <w:rFonts w:eastAsia="Arial Unicode MS"/>
          <w:b/>
          <w:bCs/>
          <w:i/>
          <w:color w:val="000000"/>
          <w:sz w:val="28"/>
          <w:szCs w:val="28"/>
          <w:lang w:eastAsia="en-US"/>
        </w:rPr>
        <w:t>3. За ступенем самостійності мислення:</w:t>
      </w:r>
      <w:r w:rsidRPr="007B75E3">
        <w:rPr>
          <w:rFonts w:eastAsia="Arial Unicode MS"/>
          <w:b/>
          <w:bCs/>
          <w:color w:val="000000"/>
          <w:sz w:val="28"/>
          <w:szCs w:val="28"/>
          <w:lang w:eastAsia="en-US"/>
        </w:rPr>
        <w:t xml:space="preserve"> </w:t>
      </w:r>
      <w:r w:rsidRPr="007B75E3">
        <w:rPr>
          <w:rFonts w:eastAsia="Arial Unicode MS"/>
          <w:bCs/>
          <w:color w:val="000000"/>
          <w:sz w:val="28"/>
          <w:szCs w:val="28"/>
          <w:lang w:eastAsia="en-US"/>
        </w:rPr>
        <w:t xml:space="preserve">репродуктивні, пошукові, </w:t>
      </w:r>
      <w:proofErr w:type="gramStart"/>
      <w:r w:rsidRPr="007B75E3">
        <w:rPr>
          <w:rFonts w:eastAsia="Arial Unicode MS"/>
          <w:bCs/>
          <w:color w:val="000000"/>
          <w:sz w:val="28"/>
          <w:szCs w:val="28"/>
          <w:lang w:eastAsia="en-US"/>
        </w:rPr>
        <w:t>досл</w:t>
      </w:r>
      <w:proofErr w:type="gramEnd"/>
      <w:r w:rsidRPr="007B75E3">
        <w:rPr>
          <w:rFonts w:eastAsia="Arial Unicode MS"/>
          <w:bCs/>
          <w:color w:val="000000"/>
          <w:sz w:val="28"/>
          <w:szCs w:val="28"/>
          <w:lang w:eastAsia="en-US"/>
        </w:rPr>
        <w:t>ідницькі.</w:t>
      </w:r>
    </w:p>
    <w:p w:rsidR="000A215C" w:rsidRPr="007B75E3" w:rsidRDefault="000A215C" w:rsidP="000A215C">
      <w:pPr>
        <w:spacing w:line="360" w:lineRule="auto"/>
        <w:ind w:firstLine="567"/>
        <w:jc w:val="both"/>
        <w:rPr>
          <w:rFonts w:eastAsia="Arial Unicode MS"/>
          <w:bCs/>
          <w:color w:val="000000"/>
          <w:sz w:val="28"/>
          <w:szCs w:val="28"/>
          <w:lang w:eastAsia="en-US"/>
        </w:rPr>
      </w:pPr>
      <w:r w:rsidRPr="007B75E3">
        <w:rPr>
          <w:rFonts w:eastAsia="Arial Unicode MS"/>
          <w:b/>
          <w:bCs/>
          <w:i/>
          <w:color w:val="000000"/>
          <w:sz w:val="28"/>
          <w:szCs w:val="28"/>
          <w:lang w:eastAsia="en-US"/>
        </w:rPr>
        <w:t>4. За ступенем керування навчальною діяльністю:</w:t>
      </w:r>
      <w:r w:rsidRPr="007B75E3">
        <w:rPr>
          <w:rFonts w:eastAsia="Arial Unicode MS"/>
          <w:b/>
          <w:bCs/>
          <w:color w:val="000000"/>
          <w:sz w:val="28"/>
          <w:szCs w:val="28"/>
          <w:lang w:eastAsia="en-US"/>
        </w:rPr>
        <w:t xml:space="preserve"> </w:t>
      </w:r>
      <w:proofErr w:type="gramStart"/>
      <w:r w:rsidRPr="007B75E3">
        <w:rPr>
          <w:rFonts w:eastAsia="Arial Unicode MS"/>
          <w:bCs/>
          <w:color w:val="000000"/>
          <w:sz w:val="28"/>
          <w:szCs w:val="28"/>
          <w:lang w:eastAsia="en-US"/>
        </w:rPr>
        <w:t>п</w:t>
      </w:r>
      <w:proofErr w:type="gramEnd"/>
      <w:r w:rsidRPr="007B75E3">
        <w:rPr>
          <w:rFonts w:eastAsia="Arial Unicode MS"/>
          <w:bCs/>
          <w:color w:val="000000"/>
          <w:sz w:val="28"/>
          <w:szCs w:val="28"/>
          <w:lang w:eastAsia="en-US"/>
        </w:rPr>
        <w:t>ід керівництвом викладача; самостійна робота студентів із книгою; виконання індивідуальних навчальних проектів.</w:t>
      </w:r>
    </w:p>
    <w:p w:rsidR="000A215C" w:rsidRDefault="000A215C" w:rsidP="000A215C">
      <w:pPr>
        <w:spacing w:line="360" w:lineRule="auto"/>
        <w:ind w:firstLine="709"/>
        <w:contextualSpacing/>
        <w:jc w:val="both"/>
        <w:rPr>
          <w:sz w:val="28"/>
        </w:rPr>
      </w:pPr>
      <w:r w:rsidRPr="007B75E3">
        <w:rPr>
          <w:sz w:val="28"/>
        </w:rPr>
        <w:t>Методи викладання навчального матеріалу визначаються викладачем в залежності від виду занять, змісту теми, цілей і завдань, можливостей студенті</w:t>
      </w:r>
      <w:proofErr w:type="gramStart"/>
      <w:r w:rsidRPr="007B75E3">
        <w:rPr>
          <w:sz w:val="28"/>
        </w:rPr>
        <w:t>в</w:t>
      </w:r>
      <w:proofErr w:type="gramEnd"/>
      <w:r w:rsidRPr="007B75E3">
        <w:rPr>
          <w:sz w:val="28"/>
        </w:rPr>
        <w:t xml:space="preserve"> та часом, відведеним для вивчення теми.</w:t>
      </w:r>
    </w:p>
    <w:p w:rsidR="000A215C" w:rsidRPr="00C72EE9" w:rsidRDefault="000A215C" w:rsidP="000A215C">
      <w:pPr>
        <w:shd w:val="clear" w:color="auto" w:fill="FFFFFF"/>
        <w:spacing w:line="360" w:lineRule="auto"/>
        <w:jc w:val="both"/>
        <w:rPr>
          <w:sz w:val="28"/>
          <w:szCs w:val="28"/>
        </w:rPr>
      </w:pPr>
      <w:r w:rsidRPr="00C72EE9">
        <w:rPr>
          <w:sz w:val="28"/>
          <w:szCs w:val="28"/>
        </w:rPr>
        <w:t xml:space="preserve">Оволодіння знаннями </w:t>
      </w:r>
      <w:r>
        <w:rPr>
          <w:sz w:val="28"/>
          <w:szCs w:val="28"/>
        </w:rPr>
        <w:t>з дисципліни «</w:t>
      </w:r>
      <w:r>
        <w:rPr>
          <w:sz w:val="28"/>
          <w:szCs w:val="28"/>
          <w:lang w:val="uk-UA"/>
        </w:rPr>
        <w:t>Гігієна</w:t>
      </w:r>
      <w:r w:rsidRPr="00C72EE9">
        <w:rPr>
          <w:sz w:val="28"/>
          <w:szCs w:val="28"/>
        </w:rPr>
        <w:t xml:space="preserve">» забезпечується поєднанням таких </w:t>
      </w:r>
      <w:proofErr w:type="gramStart"/>
      <w:r w:rsidRPr="00C72EE9">
        <w:rPr>
          <w:sz w:val="28"/>
          <w:szCs w:val="28"/>
        </w:rPr>
        <w:t>р</w:t>
      </w:r>
      <w:proofErr w:type="gramEnd"/>
      <w:r w:rsidRPr="00C72EE9">
        <w:rPr>
          <w:sz w:val="28"/>
          <w:szCs w:val="28"/>
        </w:rPr>
        <w:t xml:space="preserve">ізних форм і методів навчання, як лекція, практичне заняття і індивідуальне навчально-дослідне завдання студента. Для ґрунтовнішого вивчення правових проблем сприяють написання рефератів, курсових і наукових праць, участь </w:t>
      </w:r>
      <w:proofErr w:type="gramStart"/>
      <w:r w:rsidRPr="00C72EE9">
        <w:rPr>
          <w:sz w:val="28"/>
          <w:szCs w:val="28"/>
        </w:rPr>
        <w:t>у</w:t>
      </w:r>
      <w:proofErr w:type="gramEnd"/>
      <w:r w:rsidRPr="00C72EE9">
        <w:rPr>
          <w:sz w:val="28"/>
          <w:szCs w:val="28"/>
        </w:rPr>
        <w:t xml:space="preserve"> </w:t>
      </w:r>
      <w:proofErr w:type="gramStart"/>
      <w:r w:rsidRPr="00C72EE9">
        <w:rPr>
          <w:sz w:val="28"/>
          <w:szCs w:val="28"/>
        </w:rPr>
        <w:t>робот</w:t>
      </w:r>
      <w:proofErr w:type="gramEnd"/>
      <w:r w:rsidRPr="00C72EE9">
        <w:rPr>
          <w:sz w:val="28"/>
          <w:szCs w:val="28"/>
        </w:rPr>
        <w:t>і наукових гуртків, науково-практичних ко</w:t>
      </w:r>
      <w:r>
        <w:rPr>
          <w:sz w:val="28"/>
          <w:szCs w:val="28"/>
        </w:rPr>
        <w:t>нференцій і семінарів, олімпіад.</w:t>
      </w:r>
    </w:p>
    <w:p w:rsidR="000A215C" w:rsidRPr="00C72EE9" w:rsidRDefault="000A215C" w:rsidP="000A215C">
      <w:pPr>
        <w:shd w:val="clear" w:color="auto" w:fill="FFFFFF"/>
        <w:spacing w:line="360" w:lineRule="auto"/>
        <w:jc w:val="both"/>
        <w:rPr>
          <w:sz w:val="28"/>
          <w:szCs w:val="28"/>
        </w:rPr>
      </w:pPr>
      <w:r w:rsidRPr="00C72EE9">
        <w:rPr>
          <w:b/>
          <w:sz w:val="28"/>
          <w:szCs w:val="28"/>
        </w:rPr>
        <w:t>Лекція</w:t>
      </w:r>
      <w:r w:rsidRPr="00C72EE9">
        <w:rPr>
          <w:sz w:val="28"/>
          <w:szCs w:val="28"/>
        </w:rPr>
        <w:t xml:space="preserve"> – основна форма проведення навчальних занять у вищому навчальному закладі, призначена для засвоєння </w:t>
      </w:r>
      <w:proofErr w:type="gramStart"/>
      <w:r w:rsidRPr="00C72EE9">
        <w:rPr>
          <w:sz w:val="28"/>
          <w:szCs w:val="28"/>
        </w:rPr>
        <w:t>теоретичного</w:t>
      </w:r>
      <w:proofErr w:type="gramEnd"/>
      <w:r w:rsidRPr="00C72EE9">
        <w:rPr>
          <w:sz w:val="28"/>
          <w:szCs w:val="28"/>
        </w:rPr>
        <w:t xml:space="preserve"> матеріалу.</w:t>
      </w:r>
    </w:p>
    <w:p w:rsidR="000A215C" w:rsidRPr="00C72EE9" w:rsidRDefault="000A215C" w:rsidP="000A215C">
      <w:pPr>
        <w:shd w:val="clear" w:color="auto" w:fill="FFFFFF"/>
        <w:spacing w:line="360" w:lineRule="auto"/>
        <w:jc w:val="both"/>
        <w:rPr>
          <w:sz w:val="28"/>
          <w:szCs w:val="28"/>
        </w:rPr>
      </w:pPr>
      <w:r w:rsidRPr="00C72EE9">
        <w:rPr>
          <w:sz w:val="28"/>
          <w:szCs w:val="28"/>
        </w:rPr>
        <w:t xml:space="preserve">Навчальна лекція – це логічно вивершений, науково обґрунтований і систематизований виклад певного наукового або науково-методичного питання, ілюстрований, при необхідності, засобами наочності та демонстрацією </w:t>
      </w:r>
      <w:proofErr w:type="gramStart"/>
      <w:r w:rsidRPr="00C72EE9">
        <w:rPr>
          <w:sz w:val="28"/>
          <w:szCs w:val="28"/>
        </w:rPr>
        <w:t>досл</w:t>
      </w:r>
      <w:proofErr w:type="gramEnd"/>
      <w:r w:rsidRPr="00C72EE9">
        <w:rPr>
          <w:sz w:val="28"/>
          <w:szCs w:val="28"/>
        </w:rPr>
        <w:t>ідів.</w:t>
      </w:r>
    </w:p>
    <w:p w:rsidR="000A215C" w:rsidRPr="00C72EE9" w:rsidRDefault="000A215C" w:rsidP="000A215C">
      <w:pPr>
        <w:shd w:val="clear" w:color="auto" w:fill="FFFFFF"/>
        <w:spacing w:line="360" w:lineRule="auto"/>
        <w:jc w:val="both"/>
        <w:rPr>
          <w:sz w:val="28"/>
          <w:szCs w:val="28"/>
        </w:rPr>
      </w:pPr>
      <w:r w:rsidRPr="00C72EE9">
        <w:rPr>
          <w:sz w:val="28"/>
          <w:szCs w:val="28"/>
        </w:rPr>
        <w:t xml:space="preserve">Вона покликана формувати у студентів основи знань з певної наукової галузі, а </w:t>
      </w:r>
      <w:r w:rsidRPr="00C72EE9">
        <w:rPr>
          <w:sz w:val="28"/>
          <w:szCs w:val="28"/>
        </w:rPr>
        <w:lastRenderedPageBreak/>
        <w:t>також визначати напрямок, основний змі</w:t>
      </w:r>
      <w:proofErr w:type="gramStart"/>
      <w:r w:rsidRPr="00C72EE9">
        <w:rPr>
          <w:sz w:val="28"/>
          <w:szCs w:val="28"/>
        </w:rPr>
        <w:t>ст</w:t>
      </w:r>
      <w:proofErr w:type="gramEnd"/>
      <w:r w:rsidRPr="00C72EE9">
        <w:rPr>
          <w:sz w:val="28"/>
          <w:szCs w:val="28"/>
        </w:rPr>
        <w:t xml:space="preserve"> і характер усіх інших видів навчальних занять та самостійної роботи студентів з відповідної навчальної дисципліни.</w:t>
      </w:r>
    </w:p>
    <w:p w:rsidR="000A215C" w:rsidRPr="00C72EE9" w:rsidRDefault="000A215C" w:rsidP="000A215C">
      <w:pPr>
        <w:shd w:val="clear" w:color="auto" w:fill="FFFFFF"/>
        <w:spacing w:line="360" w:lineRule="auto"/>
        <w:jc w:val="both"/>
        <w:rPr>
          <w:sz w:val="28"/>
          <w:szCs w:val="28"/>
        </w:rPr>
      </w:pPr>
      <w:r w:rsidRPr="00C72EE9">
        <w:rPr>
          <w:sz w:val="28"/>
          <w:szCs w:val="28"/>
        </w:rPr>
        <w:t xml:space="preserve">Однією з особливостей лекції є можливість викладача викласти у логічно систематизованій формі великий обсяг навчальної інформації. При цьому подання наукових фактів сприяє активізації уваги, мислення студентів, збуджує інтерес і внутрішню активність думки, створює умови для подальшого більш глибокого і самостійного вивчення начального матеріалу за </w:t>
      </w:r>
      <w:proofErr w:type="gramStart"/>
      <w:r w:rsidRPr="00C72EE9">
        <w:rPr>
          <w:sz w:val="28"/>
          <w:szCs w:val="28"/>
        </w:rPr>
        <w:t>п</w:t>
      </w:r>
      <w:proofErr w:type="gramEnd"/>
      <w:r w:rsidRPr="00C72EE9">
        <w:rPr>
          <w:sz w:val="28"/>
          <w:szCs w:val="28"/>
        </w:rPr>
        <w:t xml:space="preserve">ідручником, посібником, тощо. </w:t>
      </w:r>
      <w:proofErr w:type="gramStart"/>
      <w:r w:rsidRPr="00C72EE9">
        <w:rPr>
          <w:sz w:val="28"/>
          <w:szCs w:val="28"/>
        </w:rPr>
        <w:t>П</w:t>
      </w:r>
      <w:proofErr w:type="gramEnd"/>
      <w:r w:rsidRPr="00C72EE9">
        <w:rPr>
          <w:sz w:val="28"/>
          <w:szCs w:val="28"/>
        </w:rPr>
        <w:t>ід час слухання лекції у студентів формулюється уміння слухати і усвідомлювати побачене і почуте, здійснювати такі важливі розумові операції як аналіз, синтез, порівняння тощо.</w:t>
      </w:r>
    </w:p>
    <w:p w:rsidR="000A215C" w:rsidRPr="00C72EE9" w:rsidRDefault="000A215C" w:rsidP="000A215C">
      <w:pPr>
        <w:shd w:val="clear" w:color="auto" w:fill="FFFFFF"/>
        <w:spacing w:line="360" w:lineRule="auto"/>
        <w:jc w:val="both"/>
        <w:rPr>
          <w:sz w:val="28"/>
          <w:szCs w:val="28"/>
        </w:rPr>
      </w:pPr>
      <w:r w:rsidRPr="00C72EE9">
        <w:rPr>
          <w:sz w:val="28"/>
          <w:szCs w:val="28"/>
        </w:rPr>
        <w:t xml:space="preserve">Основними умови ефективного проведення лекції є створення конкретного плану, повідомлення учням теми, мети і завдань, логічний і </w:t>
      </w:r>
      <w:proofErr w:type="gramStart"/>
      <w:r w:rsidRPr="00C72EE9">
        <w:rPr>
          <w:sz w:val="28"/>
          <w:szCs w:val="28"/>
        </w:rPr>
        <w:t>посл</w:t>
      </w:r>
      <w:proofErr w:type="gramEnd"/>
      <w:r w:rsidRPr="00C72EE9">
        <w:rPr>
          <w:sz w:val="28"/>
          <w:szCs w:val="28"/>
        </w:rPr>
        <w:t>ідовний виклад змісту лекції, проблемність та емоційність викладу, гнучке управління розумовою діяльністю студентів, запис основних положень, використання наочності, поєднання лекції з семінарськими і практичними заняттями.</w:t>
      </w:r>
    </w:p>
    <w:p w:rsidR="000A215C" w:rsidRPr="00C72EE9" w:rsidRDefault="000A215C" w:rsidP="000A215C">
      <w:pPr>
        <w:shd w:val="clear" w:color="auto" w:fill="FFFFFF"/>
        <w:spacing w:line="360" w:lineRule="auto"/>
        <w:jc w:val="both"/>
        <w:rPr>
          <w:sz w:val="28"/>
          <w:szCs w:val="28"/>
        </w:rPr>
      </w:pPr>
      <w:r w:rsidRPr="00C72EE9">
        <w:rPr>
          <w:sz w:val="28"/>
          <w:szCs w:val="28"/>
        </w:rPr>
        <w:t xml:space="preserve">Студентові слід навчитися постійно </w:t>
      </w:r>
      <w:proofErr w:type="gramStart"/>
      <w:r w:rsidRPr="00C72EE9">
        <w:rPr>
          <w:sz w:val="28"/>
          <w:szCs w:val="28"/>
        </w:rPr>
        <w:t>п</w:t>
      </w:r>
      <w:proofErr w:type="gramEnd"/>
      <w:r w:rsidRPr="00C72EE9">
        <w:rPr>
          <w:sz w:val="28"/>
          <w:szCs w:val="28"/>
        </w:rPr>
        <w:t xml:space="preserve">ідтримувати увагу, слухаючи лекцію, не відволікатися, бути зосередженим, не займатись сторонніми справами. Студенту слід стежити за логікою викладу матеріалу. У студента </w:t>
      </w:r>
      <w:proofErr w:type="gramStart"/>
      <w:r w:rsidRPr="00C72EE9">
        <w:rPr>
          <w:sz w:val="28"/>
          <w:szCs w:val="28"/>
        </w:rPr>
        <w:t>повинна</w:t>
      </w:r>
      <w:proofErr w:type="gramEnd"/>
      <w:r w:rsidRPr="00C72EE9">
        <w:rPr>
          <w:sz w:val="28"/>
          <w:szCs w:val="28"/>
        </w:rPr>
        <w:t xml:space="preserve"> бути установка на запам’ятовування. Студент повинен записувати, виділяти (</w:t>
      </w:r>
      <w:proofErr w:type="gramStart"/>
      <w:r w:rsidRPr="00C72EE9">
        <w:rPr>
          <w:sz w:val="28"/>
          <w:szCs w:val="28"/>
        </w:rPr>
        <w:t>п</w:t>
      </w:r>
      <w:proofErr w:type="gramEnd"/>
      <w:r w:rsidRPr="00C72EE9">
        <w:rPr>
          <w:sz w:val="28"/>
          <w:szCs w:val="28"/>
        </w:rPr>
        <w:t>ідкреслювати) важливі частини викладеного матеріалу.</w:t>
      </w:r>
    </w:p>
    <w:p w:rsidR="000A215C" w:rsidRPr="00C72EE9" w:rsidRDefault="000A215C" w:rsidP="000A215C">
      <w:pPr>
        <w:shd w:val="clear" w:color="auto" w:fill="FFFFFF"/>
        <w:spacing w:line="360" w:lineRule="auto"/>
        <w:jc w:val="both"/>
        <w:rPr>
          <w:sz w:val="28"/>
          <w:szCs w:val="28"/>
        </w:rPr>
      </w:pPr>
      <w:r w:rsidRPr="00C72EE9">
        <w:rPr>
          <w:sz w:val="28"/>
          <w:szCs w:val="28"/>
        </w:rPr>
        <w:t>Не треба записувати текст лекції слово в слово за викладачем, але старатися зафіксувати всі основні положення, сформульовані лектором.</w:t>
      </w:r>
    </w:p>
    <w:p w:rsidR="000A215C" w:rsidRPr="00C72EE9" w:rsidRDefault="000A215C" w:rsidP="000A215C">
      <w:pPr>
        <w:shd w:val="clear" w:color="auto" w:fill="FFFFFF"/>
        <w:spacing w:line="360" w:lineRule="auto"/>
        <w:jc w:val="both"/>
        <w:rPr>
          <w:sz w:val="28"/>
          <w:szCs w:val="28"/>
        </w:rPr>
      </w:pPr>
      <w:r w:rsidRPr="00C72EE9">
        <w:rPr>
          <w:b/>
          <w:sz w:val="28"/>
          <w:szCs w:val="28"/>
        </w:rPr>
        <w:t>Практичне заняття</w:t>
      </w:r>
      <w:r w:rsidRPr="00C72EE9">
        <w:rPr>
          <w:sz w:val="28"/>
          <w:szCs w:val="28"/>
        </w:rPr>
        <w:t xml:space="preserve"> – це одна з форм аудиторних занять, що містить у собі </w:t>
      </w:r>
      <w:proofErr w:type="gramStart"/>
      <w:r w:rsidRPr="00C72EE9">
        <w:rPr>
          <w:sz w:val="28"/>
          <w:szCs w:val="28"/>
        </w:rPr>
        <w:t>р</w:t>
      </w:r>
      <w:proofErr w:type="gramEnd"/>
      <w:r w:rsidRPr="00C72EE9">
        <w:rPr>
          <w:sz w:val="28"/>
          <w:szCs w:val="28"/>
        </w:rPr>
        <w:t>ізноманітні варіанти прояву студентами рівня засвоєння лекційного матеріалу, інформації, яка була здобута при опрацюванні наукової літератури, нормативних матеріалів та інших джерел.</w:t>
      </w:r>
    </w:p>
    <w:p w:rsidR="000A215C" w:rsidRPr="00C72EE9" w:rsidRDefault="000A215C" w:rsidP="000A215C">
      <w:pPr>
        <w:shd w:val="clear" w:color="auto" w:fill="FFFFFF"/>
        <w:spacing w:line="360" w:lineRule="auto"/>
        <w:jc w:val="both"/>
        <w:rPr>
          <w:sz w:val="28"/>
          <w:szCs w:val="28"/>
        </w:rPr>
      </w:pPr>
      <w:r w:rsidRPr="00C72EE9">
        <w:rPr>
          <w:sz w:val="28"/>
          <w:szCs w:val="28"/>
        </w:rPr>
        <w:t xml:space="preserve">Метою цих занять є, з одного боку, перевірка рівня засвоєння програмного матеріалу студентами – мета викладача, а з іншого – це форма активної участі слухачів </w:t>
      </w:r>
      <w:proofErr w:type="gramStart"/>
      <w:r w:rsidRPr="00C72EE9">
        <w:rPr>
          <w:sz w:val="28"/>
          <w:szCs w:val="28"/>
        </w:rPr>
        <w:t>в</w:t>
      </w:r>
      <w:proofErr w:type="gramEnd"/>
      <w:r w:rsidRPr="00C72EE9">
        <w:rPr>
          <w:sz w:val="28"/>
          <w:szCs w:val="28"/>
        </w:rPr>
        <w:t xml:space="preserve"> процесі отримання знань та навичок у сфері ос</w:t>
      </w:r>
      <w:r>
        <w:rPr>
          <w:sz w:val="28"/>
          <w:szCs w:val="28"/>
        </w:rPr>
        <w:t>нов з трудового права</w:t>
      </w:r>
      <w:r w:rsidRPr="00C72EE9">
        <w:rPr>
          <w:sz w:val="28"/>
          <w:szCs w:val="28"/>
        </w:rPr>
        <w:t xml:space="preserve"> – мета студента.</w:t>
      </w:r>
    </w:p>
    <w:p w:rsidR="000A215C" w:rsidRPr="00C72EE9" w:rsidRDefault="000A215C" w:rsidP="000A215C">
      <w:pPr>
        <w:shd w:val="clear" w:color="auto" w:fill="FFFFFF"/>
        <w:spacing w:line="360" w:lineRule="auto"/>
        <w:jc w:val="both"/>
        <w:rPr>
          <w:sz w:val="28"/>
          <w:szCs w:val="28"/>
        </w:rPr>
      </w:pPr>
      <w:r w:rsidRPr="00C72EE9">
        <w:rPr>
          <w:sz w:val="28"/>
          <w:szCs w:val="28"/>
        </w:rPr>
        <w:lastRenderedPageBreak/>
        <w:t xml:space="preserve">Формою проведення цих занять можуть бути короткочасові письмові опитування, написання колоквіумів навчальною групою за темою </w:t>
      </w:r>
      <w:proofErr w:type="gramStart"/>
      <w:r w:rsidRPr="00C72EE9">
        <w:rPr>
          <w:sz w:val="28"/>
          <w:szCs w:val="28"/>
        </w:rPr>
        <w:t>практичного</w:t>
      </w:r>
      <w:proofErr w:type="gramEnd"/>
      <w:r w:rsidRPr="00C72EE9">
        <w:rPr>
          <w:sz w:val="28"/>
          <w:szCs w:val="28"/>
        </w:rPr>
        <w:t xml:space="preserve"> заняття, виконання контрольних письмових робіт, що виконуються на протязі заняття. </w:t>
      </w:r>
      <w:proofErr w:type="gramStart"/>
      <w:r w:rsidRPr="00C72EE9">
        <w:rPr>
          <w:sz w:val="28"/>
          <w:szCs w:val="28"/>
        </w:rPr>
        <w:t>Кр</w:t>
      </w:r>
      <w:proofErr w:type="gramEnd"/>
      <w:r w:rsidRPr="00C72EE9">
        <w:rPr>
          <w:sz w:val="28"/>
          <w:szCs w:val="28"/>
        </w:rPr>
        <w:t xml:space="preserve">ім того, вони відбуваються у формі заслуховування та обговорення (дискусії) окремих питань чи доповідей студентів, проведення ділових (рольових) ігор за певною тематикою. Водночас ця форма </w:t>
      </w:r>
      <w:proofErr w:type="gramStart"/>
      <w:r w:rsidRPr="00C72EE9">
        <w:rPr>
          <w:sz w:val="28"/>
          <w:szCs w:val="28"/>
        </w:rPr>
        <w:t>аудиторного</w:t>
      </w:r>
      <w:proofErr w:type="gramEnd"/>
      <w:r w:rsidRPr="00C72EE9">
        <w:rPr>
          <w:sz w:val="28"/>
          <w:szCs w:val="28"/>
        </w:rPr>
        <w:t xml:space="preserve"> заняття використовується викладачем для більш детального розгляду окремих тем та категорій курсу. Це дає можливість, також, перевірити повноту засвоєння матеріалу, виявити недоліки, сприяти формуванню знань на проблемному </w:t>
      </w:r>
      <w:proofErr w:type="gramStart"/>
      <w:r w:rsidRPr="00C72EE9">
        <w:rPr>
          <w:sz w:val="28"/>
          <w:szCs w:val="28"/>
        </w:rPr>
        <w:t>р</w:t>
      </w:r>
      <w:proofErr w:type="gramEnd"/>
      <w:r w:rsidRPr="00C72EE9">
        <w:rPr>
          <w:sz w:val="28"/>
          <w:szCs w:val="28"/>
        </w:rPr>
        <w:t>івні.</w:t>
      </w:r>
    </w:p>
    <w:p w:rsidR="000A215C" w:rsidRPr="00C72EE9" w:rsidRDefault="000A215C" w:rsidP="000A215C">
      <w:pPr>
        <w:shd w:val="clear" w:color="auto" w:fill="FFFFFF"/>
        <w:spacing w:line="360" w:lineRule="auto"/>
        <w:jc w:val="both"/>
        <w:rPr>
          <w:sz w:val="28"/>
          <w:szCs w:val="28"/>
        </w:rPr>
      </w:pPr>
      <w:proofErr w:type="gramStart"/>
      <w:r w:rsidRPr="00C72EE9">
        <w:rPr>
          <w:sz w:val="28"/>
          <w:szCs w:val="28"/>
        </w:rPr>
        <w:t>П</w:t>
      </w:r>
      <w:proofErr w:type="gramEnd"/>
      <w:r w:rsidRPr="00C72EE9">
        <w:rPr>
          <w:sz w:val="28"/>
          <w:szCs w:val="28"/>
        </w:rPr>
        <w:t>ідготовка до семінарського заня</w:t>
      </w:r>
      <w:r>
        <w:rPr>
          <w:sz w:val="28"/>
          <w:szCs w:val="28"/>
        </w:rPr>
        <w:t>ття відображається студентом у «робочому зошиті»</w:t>
      </w:r>
      <w:r w:rsidRPr="00C72EE9">
        <w:rPr>
          <w:sz w:val="28"/>
          <w:szCs w:val="28"/>
        </w:rPr>
        <w:t>. В цитатній, тезовій, схематичній та інших формах фіксується результат роботи з рекомендованою літературою по темі семінарського заняття. Такі матеріали використовуються для відповіді на аудиторних заняттях, а також для усної доповіді по окремій тематиці і обов’язково при відпрацюванні пропущених занять.</w:t>
      </w:r>
    </w:p>
    <w:p w:rsidR="000A215C" w:rsidRPr="00C72EE9" w:rsidRDefault="000A215C" w:rsidP="000A215C">
      <w:pPr>
        <w:shd w:val="clear" w:color="auto" w:fill="FFFFFF"/>
        <w:spacing w:line="360" w:lineRule="auto"/>
        <w:jc w:val="both"/>
        <w:rPr>
          <w:sz w:val="28"/>
          <w:szCs w:val="28"/>
        </w:rPr>
      </w:pPr>
      <w:r w:rsidRPr="00C72EE9">
        <w:rPr>
          <w:sz w:val="28"/>
          <w:szCs w:val="28"/>
        </w:rPr>
        <w:t xml:space="preserve">У обов’язковому порядку студенти спираються у </w:t>
      </w:r>
      <w:proofErr w:type="gramStart"/>
      <w:r w:rsidRPr="00C72EE9">
        <w:rPr>
          <w:sz w:val="28"/>
          <w:szCs w:val="28"/>
        </w:rPr>
        <w:t>п</w:t>
      </w:r>
      <w:proofErr w:type="gramEnd"/>
      <w:r w:rsidRPr="00C72EE9">
        <w:rPr>
          <w:sz w:val="28"/>
          <w:szCs w:val="28"/>
        </w:rPr>
        <w:t xml:space="preserve">ідготовці на рекомендовану методичними посібниками і настановами викладачів літературу: підручники, навчальні посібники, монографії, наукові статті у періодичних виданнях. Особливо важливі нормативно-правові акти, що стосуються питань теми </w:t>
      </w:r>
      <w:proofErr w:type="gramStart"/>
      <w:r w:rsidRPr="00C72EE9">
        <w:rPr>
          <w:sz w:val="28"/>
          <w:szCs w:val="28"/>
        </w:rPr>
        <w:t>практичного</w:t>
      </w:r>
      <w:proofErr w:type="gramEnd"/>
      <w:r w:rsidRPr="00C72EE9">
        <w:rPr>
          <w:sz w:val="28"/>
          <w:szCs w:val="28"/>
        </w:rPr>
        <w:t xml:space="preserve"> заняття.</w:t>
      </w:r>
    </w:p>
    <w:p w:rsidR="000A215C" w:rsidRPr="00C72EE9" w:rsidRDefault="000A215C" w:rsidP="000A215C">
      <w:pPr>
        <w:shd w:val="clear" w:color="auto" w:fill="FFFFFF"/>
        <w:spacing w:line="360" w:lineRule="auto"/>
        <w:jc w:val="both"/>
        <w:rPr>
          <w:sz w:val="28"/>
          <w:szCs w:val="28"/>
        </w:rPr>
      </w:pPr>
      <w:r w:rsidRPr="00C72EE9">
        <w:rPr>
          <w:sz w:val="28"/>
          <w:szCs w:val="28"/>
        </w:rPr>
        <w:t xml:space="preserve">У випадку пропуску студентами семінарських занять, необхідно відпрацювати їх у двотижневий термін </w:t>
      </w:r>
      <w:proofErr w:type="gramStart"/>
      <w:r w:rsidRPr="00C72EE9">
        <w:rPr>
          <w:sz w:val="28"/>
          <w:szCs w:val="28"/>
        </w:rPr>
        <w:t>п</w:t>
      </w:r>
      <w:proofErr w:type="gramEnd"/>
      <w:r w:rsidRPr="00C72EE9">
        <w:rPr>
          <w:sz w:val="28"/>
          <w:szCs w:val="28"/>
        </w:rPr>
        <w:t>ід час індивідуальних консультацій.</w:t>
      </w:r>
    </w:p>
    <w:p w:rsidR="000A215C" w:rsidRPr="00C72EE9" w:rsidRDefault="000A215C" w:rsidP="000A215C">
      <w:pPr>
        <w:shd w:val="clear" w:color="auto" w:fill="FFFFFF"/>
        <w:spacing w:line="360" w:lineRule="auto"/>
        <w:jc w:val="both"/>
        <w:rPr>
          <w:sz w:val="28"/>
          <w:szCs w:val="28"/>
        </w:rPr>
      </w:pPr>
      <w:r w:rsidRPr="00C72EE9">
        <w:rPr>
          <w:sz w:val="28"/>
          <w:szCs w:val="28"/>
        </w:rPr>
        <w:t>Оцінка знань здійснюється за бальною системою, а також за рейтинговою системою (</w:t>
      </w:r>
      <w:proofErr w:type="gramStart"/>
      <w:r w:rsidRPr="00C72EE9">
        <w:rPr>
          <w:color w:val="333333"/>
          <w:sz w:val="28"/>
          <w:szCs w:val="28"/>
          <w:shd w:val="clear" w:color="auto" w:fill="FFFFFF"/>
        </w:rPr>
        <w:t>п</w:t>
      </w:r>
      <w:proofErr w:type="gramEnd"/>
      <w:r w:rsidRPr="00C72EE9">
        <w:rPr>
          <w:color w:val="333333"/>
          <w:sz w:val="28"/>
          <w:szCs w:val="28"/>
          <w:shd w:val="clear" w:color="auto" w:fill="FFFFFF"/>
        </w:rPr>
        <w:t>ідсумовуються</w:t>
      </w:r>
      <w:r w:rsidRPr="00C72EE9">
        <w:rPr>
          <w:sz w:val="28"/>
          <w:szCs w:val="28"/>
        </w:rPr>
        <w:t xml:space="preserve"> всі оцінки, окрім "незадовільно", що виставлялися протягом вивч</w:t>
      </w:r>
      <w:r>
        <w:rPr>
          <w:sz w:val="28"/>
          <w:szCs w:val="28"/>
        </w:rPr>
        <w:t>ення курсу трудового права</w:t>
      </w:r>
      <w:r w:rsidRPr="00C72EE9">
        <w:rPr>
          <w:sz w:val="28"/>
          <w:szCs w:val="28"/>
        </w:rPr>
        <w:t xml:space="preserve">, або його розділів за усну відповідь, письмові роботи (контрольні роботи, реферати, схеми та ін.), виступи-доповіді, систематичність та повноту ведення робочих зошитів, індивідуальне відпрацювання тем курсу). Рейтингова форма дає можливість визначити </w:t>
      </w:r>
      <w:proofErr w:type="gramStart"/>
      <w:r w:rsidRPr="00C72EE9">
        <w:rPr>
          <w:sz w:val="28"/>
          <w:szCs w:val="28"/>
        </w:rPr>
        <w:t>р</w:t>
      </w:r>
      <w:proofErr w:type="gramEnd"/>
      <w:r w:rsidRPr="00C72EE9">
        <w:rPr>
          <w:sz w:val="28"/>
          <w:szCs w:val="28"/>
        </w:rPr>
        <w:t>івень та якість систематичності засвоєння матеріалу курсу.</w:t>
      </w:r>
    </w:p>
    <w:p w:rsidR="000A215C" w:rsidRPr="00C72EE9" w:rsidRDefault="000A215C" w:rsidP="000A215C">
      <w:pPr>
        <w:shd w:val="clear" w:color="auto" w:fill="FFFFFF"/>
        <w:spacing w:line="360" w:lineRule="auto"/>
        <w:jc w:val="both"/>
        <w:rPr>
          <w:sz w:val="28"/>
          <w:szCs w:val="28"/>
        </w:rPr>
      </w:pPr>
      <w:r w:rsidRPr="00C72EE9">
        <w:rPr>
          <w:b/>
          <w:sz w:val="28"/>
          <w:szCs w:val="28"/>
        </w:rPr>
        <w:t>Індивідуальне навчально-дослідне завдання студента</w:t>
      </w:r>
      <w:r w:rsidRPr="00C72EE9">
        <w:rPr>
          <w:sz w:val="28"/>
          <w:szCs w:val="28"/>
        </w:rPr>
        <w:t xml:space="preserve"> є видом поза аудиторної індивідуальної роботи студента навчального чи навчально-</w:t>
      </w:r>
      <w:r w:rsidRPr="00C72EE9">
        <w:rPr>
          <w:sz w:val="28"/>
          <w:szCs w:val="28"/>
        </w:rPr>
        <w:lastRenderedPageBreak/>
        <w:t xml:space="preserve">дослідницького характеру, яке виконується в процесі вивчення програмного матеріалу навчального курсу і завершується разом із складанням </w:t>
      </w:r>
      <w:proofErr w:type="gramStart"/>
      <w:r w:rsidRPr="00C72EE9">
        <w:rPr>
          <w:sz w:val="28"/>
          <w:szCs w:val="28"/>
        </w:rPr>
        <w:t>п</w:t>
      </w:r>
      <w:proofErr w:type="gramEnd"/>
      <w:r w:rsidRPr="00C72EE9">
        <w:rPr>
          <w:sz w:val="28"/>
          <w:szCs w:val="28"/>
        </w:rPr>
        <w:t>ідсумкового іспиту чи заліку із даної навчальної дисципліни.</w:t>
      </w:r>
    </w:p>
    <w:p w:rsidR="000A215C" w:rsidRPr="00C72EE9" w:rsidRDefault="000A215C" w:rsidP="000A215C">
      <w:pPr>
        <w:shd w:val="clear" w:color="auto" w:fill="FFFFFF"/>
        <w:spacing w:line="360" w:lineRule="auto"/>
        <w:jc w:val="both"/>
        <w:rPr>
          <w:sz w:val="28"/>
          <w:szCs w:val="28"/>
        </w:rPr>
      </w:pPr>
      <w:r w:rsidRPr="00C72EE9">
        <w:rPr>
          <w:sz w:val="28"/>
          <w:szCs w:val="28"/>
        </w:rPr>
        <w:t xml:space="preserve">Ця форма організації навчального процесу має на меті поглибити, узагальнити та закріпити знання, які студенти отримують у процесі навчання, а також застосувати ці знання </w:t>
      </w:r>
      <w:proofErr w:type="gramStart"/>
      <w:r w:rsidRPr="00C72EE9">
        <w:rPr>
          <w:sz w:val="28"/>
          <w:szCs w:val="28"/>
        </w:rPr>
        <w:t>при</w:t>
      </w:r>
      <w:proofErr w:type="gramEnd"/>
      <w:r w:rsidRPr="00C72EE9">
        <w:rPr>
          <w:sz w:val="28"/>
          <w:szCs w:val="28"/>
        </w:rPr>
        <w:t xml:space="preserve"> вирішені практичних задач. Оцінка за ІНДЗ є обов’язковим компонентом іспитової оцінки і враховується при проведенні </w:t>
      </w:r>
      <w:proofErr w:type="gramStart"/>
      <w:r w:rsidRPr="00C72EE9">
        <w:rPr>
          <w:sz w:val="28"/>
          <w:szCs w:val="28"/>
        </w:rPr>
        <w:t>п</w:t>
      </w:r>
      <w:proofErr w:type="gramEnd"/>
      <w:r w:rsidRPr="00C72EE9">
        <w:rPr>
          <w:sz w:val="28"/>
          <w:szCs w:val="28"/>
        </w:rPr>
        <w:t>ідсумкової оцінки з навчального курсу.</w:t>
      </w:r>
    </w:p>
    <w:p w:rsidR="000A215C" w:rsidRPr="00C72EE9" w:rsidRDefault="000A215C" w:rsidP="000A215C">
      <w:pPr>
        <w:spacing w:line="360" w:lineRule="auto"/>
        <w:contextualSpacing/>
        <w:jc w:val="both"/>
        <w:rPr>
          <w:sz w:val="28"/>
          <w:szCs w:val="28"/>
        </w:rPr>
      </w:pPr>
      <w:r w:rsidRPr="00C72EE9">
        <w:rPr>
          <w:b/>
          <w:sz w:val="28"/>
          <w:szCs w:val="28"/>
        </w:rPr>
        <w:t>Складання тестових завдань</w:t>
      </w:r>
      <w:r w:rsidRPr="00C72EE9">
        <w:rPr>
          <w:sz w:val="28"/>
          <w:szCs w:val="28"/>
        </w:rPr>
        <w:t xml:space="preserve"> передбачає ґрунтовне вивчення студентом навчальної дисципліни. Студент складає по </w:t>
      </w:r>
      <w:proofErr w:type="gramStart"/>
      <w:r w:rsidRPr="00C72EE9">
        <w:rPr>
          <w:sz w:val="28"/>
          <w:szCs w:val="28"/>
        </w:rPr>
        <w:t>п’ять</w:t>
      </w:r>
      <w:proofErr w:type="gramEnd"/>
      <w:r w:rsidRPr="00C72EE9">
        <w:rPr>
          <w:sz w:val="28"/>
          <w:szCs w:val="28"/>
        </w:rPr>
        <w:t xml:space="preserve"> тестових завдань з кожної теми, що вивчається. </w:t>
      </w:r>
      <w:proofErr w:type="gramStart"/>
      <w:r w:rsidRPr="00C72EE9">
        <w:rPr>
          <w:sz w:val="28"/>
          <w:szCs w:val="28"/>
        </w:rPr>
        <w:t>П</w:t>
      </w:r>
      <w:proofErr w:type="gramEnd"/>
      <w:r w:rsidRPr="00C72EE9">
        <w:rPr>
          <w:sz w:val="28"/>
          <w:szCs w:val="28"/>
        </w:rPr>
        <w:t>ісля поставленого питання наводиться по чотири варіанти відповіді. За змістом питання повинні бути такими, щоб у них не вбачалась очевидна відповідь. Із трьох відповідей правильною мають бути лише одна. Правильна відповідь вказується на останній сторінці роботи.</w:t>
      </w:r>
    </w:p>
    <w:p w:rsidR="000A215C" w:rsidRPr="007B75E3" w:rsidRDefault="000A215C" w:rsidP="000A215C">
      <w:pPr>
        <w:tabs>
          <w:tab w:val="left" w:pos="720"/>
        </w:tabs>
        <w:spacing w:line="360" w:lineRule="auto"/>
        <w:ind w:firstLine="720"/>
        <w:jc w:val="both"/>
        <w:rPr>
          <w:b/>
          <w:sz w:val="28"/>
        </w:rPr>
      </w:pPr>
      <w:r w:rsidRPr="007B75E3">
        <w:rPr>
          <w:b/>
          <w:sz w:val="28"/>
        </w:rPr>
        <w:t xml:space="preserve">В ході лекцій використовуються наступні методи: </w:t>
      </w:r>
    </w:p>
    <w:p w:rsidR="000A215C" w:rsidRPr="007B75E3" w:rsidRDefault="000A215C" w:rsidP="000A215C">
      <w:pPr>
        <w:tabs>
          <w:tab w:val="left" w:pos="720"/>
        </w:tabs>
        <w:spacing w:line="360" w:lineRule="auto"/>
        <w:ind w:firstLine="720"/>
        <w:jc w:val="both"/>
        <w:rPr>
          <w:sz w:val="28"/>
        </w:rPr>
      </w:pPr>
      <w:r w:rsidRPr="007B75E3">
        <w:rPr>
          <w:sz w:val="28"/>
        </w:rPr>
        <w:t>- пояснювальн</w:t>
      </w:r>
      <w:proofErr w:type="gramStart"/>
      <w:r w:rsidRPr="007B75E3">
        <w:rPr>
          <w:sz w:val="28"/>
        </w:rPr>
        <w:t>о-</w:t>
      </w:r>
      <w:proofErr w:type="gramEnd"/>
      <w:r w:rsidRPr="007B75E3">
        <w:rPr>
          <w:sz w:val="28"/>
        </w:rPr>
        <w:t>ілюстративна лекція</w:t>
      </w:r>
      <w:r w:rsidRPr="007B75E3">
        <w:rPr>
          <w:sz w:val="28"/>
          <w:szCs w:val="28"/>
        </w:rPr>
        <w:t xml:space="preserve"> включає усний виклад навчального матеріалу з ілюстрацією таблиць, слайдів, роздаткового матеріалу, з використанням ТЗН.</w:t>
      </w:r>
    </w:p>
    <w:p w:rsidR="000A215C" w:rsidRPr="007B75E3" w:rsidRDefault="000A215C" w:rsidP="000A215C">
      <w:pPr>
        <w:tabs>
          <w:tab w:val="left" w:pos="720"/>
        </w:tabs>
        <w:spacing w:line="360" w:lineRule="auto"/>
        <w:ind w:firstLine="720"/>
        <w:jc w:val="both"/>
        <w:rPr>
          <w:b/>
          <w:sz w:val="28"/>
          <w:szCs w:val="28"/>
        </w:rPr>
      </w:pPr>
      <w:proofErr w:type="gramStart"/>
      <w:r w:rsidRPr="007B75E3">
        <w:rPr>
          <w:sz w:val="28"/>
          <w:szCs w:val="28"/>
        </w:rPr>
        <w:t>- лекція з елементами бесіди, яка включає усний виклад навчального матеріалу, великого за обсягом, складного за логічною побудовою у якому застосовується питально-відповідальний метод навчання з використанням ілюстративного матеріалу.</w:t>
      </w:r>
      <w:proofErr w:type="gramEnd"/>
    </w:p>
    <w:p w:rsidR="000A215C" w:rsidRPr="007B75E3" w:rsidRDefault="000A215C" w:rsidP="000A215C">
      <w:pPr>
        <w:tabs>
          <w:tab w:val="left" w:pos="720"/>
        </w:tabs>
        <w:spacing w:line="360" w:lineRule="auto"/>
        <w:ind w:firstLine="720"/>
        <w:jc w:val="both"/>
        <w:rPr>
          <w:sz w:val="28"/>
          <w:szCs w:val="28"/>
        </w:rPr>
      </w:pPr>
      <w:r w:rsidRPr="007B75E3">
        <w:rPr>
          <w:sz w:val="28"/>
          <w:szCs w:val="28"/>
        </w:rPr>
        <w:t xml:space="preserve">- проблемна лекція спрямована на розвиток логічного мислення студентів, коли при читанні лекції перед студентами формулюється проблема для самостійного осмислення того, що далі розкривається викладачем; у ході лекції студентам може видаватися надрукований роздавальний </w:t>
      </w:r>
      <w:proofErr w:type="gramStart"/>
      <w:r w:rsidRPr="007B75E3">
        <w:rPr>
          <w:sz w:val="28"/>
          <w:szCs w:val="28"/>
        </w:rPr>
        <w:t>матер</w:t>
      </w:r>
      <w:proofErr w:type="gramEnd"/>
      <w:r w:rsidRPr="007B75E3">
        <w:rPr>
          <w:sz w:val="28"/>
          <w:szCs w:val="28"/>
        </w:rPr>
        <w:t>іал або здійснюватися показ таблиць, слайдів, які допомагають студентам у вирішенні поставленої проблеми.</w:t>
      </w:r>
    </w:p>
    <w:p w:rsidR="000A215C" w:rsidRPr="007B75E3" w:rsidRDefault="000A215C" w:rsidP="000A215C">
      <w:pPr>
        <w:tabs>
          <w:tab w:val="left" w:pos="720"/>
        </w:tabs>
        <w:spacing w:line="360" w:lineRule="auto"/>
        <w:ind w:firstLine="720"/>
        <w:jc w:val="both"/>
        <w:rPr>
          <w:b/>
          <w:sz w:val="28"/>
          <w:szCs w:val="28"/>
        </w:rPr>
      </w:pPr>
      <w:r w:rsidRPr="007B75E3">
        <w:rPr>
          <w:b/>
          <w:sz w:val="28"/>
          <w:szCs w:val="28"/>
        </w:rPr>
        <w:t xml:space="preserve">В ході семінарських занять застосовуються наступні методи: </w:t>
      </w:r>
    </w:p>
    <w:p w:rsidR="000A215C" w:rsidRPr="007B75E3" w:rsidRDefault="000A215C" w:rsidP="000A215C">
      <w:pPr>
        <w:spacing w:line="360" w:lineRule="auto"/>
        <w:ind w:firstLine="708"/>
        <w:jc w:val="both"/>
        <w:rPr>
          <w:bCs/>
          <w:iCs/>
          <w:sz w:val="28"/>
        </w:rPr>
      </w:pPr>
      <w:r w:rsidRPr="007B75E3">
        <w:rPr>
          <w:sz w:val="28"/>
          <w:szCs w:val="28"/>
        </w:rPr>
        <w:t xml:space="preserve">- семінарське заняття організовується у формі доповідей і обговорень. Увага студентів зосереджена висвітленні матеріалу з наданням інформації </w:t>
      </w:r>
      <w:proofErr w:type="gramStart"/>
      <w:r w:rsidRPr="007B75E3">
        <w:rPr>
          <w:sz w:val="28"/>
          <w:szCs w:val="28"/>
        </w:rPr>
        <w:t>про</w:t>
      </w:r>
      <w:proofErr w:type="gramEnd"/>
      <w:r w:rsidRPr="007B75E3">
        <w:rPr>
          <w:sz w:val="28"/>
          <w:szCs w:val="28"/>
        </w:rPr>
        <w:t xml:space="preserve"> </w:t>
      </w:r>
      <w:r w:rsidRPr="007B75E3">
        <w:rPr>
          <w:sz w:val="28"/>
          <w:szCs w:val="28"/>
        </w:rPr>
        <w:lastRenderedPageBreak/>
        <w:t xml:space="preserve">нові наукові розробки. </w:t>
      </w:r>
    </w:p>
    <w:p w:rsidR="000A215C" w:rsidRPr="007B75E3" w:rsidRDefault="000A215C" w:rsidP="000A215C">
      <w:pPr>
        <w:shd w:val="clear" w:color="auto" w:fill="FFFFFF"/>
        <w:spacing w:line="360" w:lineRule="auto"/>
        <w:ind w:firstLine="720"/>
        <w:jc w:val="both"/>
        <w:rPr>
          <w:bCs/>
          <w:sz w:val="28"/>
        </w:rPr>
      </w:pPr>
      <w:r w:rsidRPr="007B75E3">
        <w:rPr>
          <w:sz w:val="28"/>
          <w:szCs w:val="28"/>
        </w:rPr>
        <w:t>- р</w:t>
      </w:r>
      <w:r w:rsidRPr="007B75E3">
        <w:rPr>
          <w:sz w:val="28"/>
        </w:rPr>
        <w:t xml:space="preserve">епродуктивний метод </w:t>
      </w:r>
      <w:r w:rsidRPr="007B75E3">
        <w:rPr>
          <w:sz w:val="28"/>
          <w:szCs w:val="28"/>
        </w:rPr>
        <w:t xml:space="preserve">застосовується при проведенні </w:t>
      </w:r>
      <w:proofErr w:type="gramStart"/>
      <w:r w:rsidRPr="007B75E3">
        <w:rPr>
          <w:sz w:val="28"/>
          <w:szCs w:val="28"/>
        </w:rPr>
        <w:t>п</w:t>
      </w:r>
      <w:proofErr w:type="gramEnd"/>
      <w:r w:rsidRPr="007B75E3">
        <w:rPr>
          <w:sz w:val="28"/>
          <w:szCs w:val="28"/>
        </w:rPr>
        <w:t xml:space="preserve">ідсумкового семінару з змістового модуля з використанням тестового контролю у ІКЦ. </w:t>
      </w:r>
    </w:p>
    <w:p w:rsidR="000A215C" w:rsidRPr="007B75E3" w:rsidRDefault="000A215C" w:rsidP="000A215C">
      <w:pPr>
        <w:spacing w:line="360" w:lineRule="auto"/>
        <w:jc w:val="both"/>
        <w:rPr>
          <w:rFonts w:eastAsia="Arial Unicode MS"/>
          <w:b/>
          <w:bCs/>
          <w:color w:val="000000"/>
          <w:sz w:val="28"/>
          <w:szCs w:val="28"/>
          <w:highlight w:val="yellow"/>
          <w:lang w:eastAsia="en-US"/>
        </w:rPr>
      </w:pPr>
    </w:p>
    <w:p w:rsidR="000A215C" w:rsidRPr="007B75E3" w:rsidRDefault="000A215C" w:rsidP="000A215C">
      <w:pPr>
        <w:spacing w:line="276" w:lineRule="auto"/>
        <w:jc w:val="center"/>
        <w:rPr>
          <w:rFonts w:eastAsia="Arial Unicode MS"/>
          <w:b/>
          <w:bCs/>
          <w:color w:val="000000"/>
          <w:sz w:val="28"/>
          <w:szCs w:val="28"/>
          <w:lang w:eastAsia="en-US"/>
        </w:rPr>
      </w:pPr>
      <w:r w:rsidRPr="007B75E3">
        <w:rPr>
          <w:rFonts w:eastAsia="Arial Unicode MS"/>
          <w:b/>
          <w:bCs/>
          <w:color w:val="000000"/>
          <w:sz w:val="28"/>
          <w:szCs w:val="28"/>
          <w:lang w:eastAsia="en-US"/>
        </w:rPr>
        <w:t>Методи стимулювання інтересу до навчання і мотивації навчально-пізнавальної діяльності:</w:t>
      </w:r>
    </w:p>
    <w:p w:rsidR="000A215C" w:rsidRPr="007B75E3" w:rsidRDefault="000A215C" w:rsidP="000A215C">
      <w:pPr>
        <w:spacing w:line="276" w:lineRule="auto"/>
        <w:jc w:val="center"/>
        <w:rPr>
          <w:rFonts w:eastAsia="Arial Unicode MS"/>
          <w:b/>
          <w:bCs/>
          <w:i/>
          <w:color w:val="000000"/>
          <w:sz w:val="28"/>
          <w:szCs w:val="28"/>
          <w:lang w:eastAsia="en-US"/>
        </w:rPr>
      </w:pPr>
    </w:p>
    <w:p w:rsidR="000A215C" w:rsidRPr="007B75E3" w:rsidRDefault="000A215C" w:rsidP="000A215C">
      <w:pPr>
        <w:spacing w:line="360" w:lineRule="auto"/>
        <w:ind w:firstLine="567"/>
        <w:jc w:val="both"/>
        <w:rPr>
          <w:rFonts w:eastAsia="Arial Unicode MS"/>
          <w:bCs/>
          <w:color w:val="000000"/>
          <w:sz w:val="28"/>
          <w:szCs w:val="28"/>
          <w:lang w:eastAsia="en-US"/>
        </w:rPr>
      </w:pPr>
      <w:r w:rsidRPr="007B75E3">
        <w:rPr>
          <w:rFonts w:eastAsia="Arial Unicode MS"/>
          <w:b/>
          <w:bCs/>
          <w:i/>
          <w:color w:val="000000"/>
          <w:sz w:val="28"/>
          <w:szCs w:val="28"/>
          <w:lang w:eastAsia="en-US"/>
        </w:rPr>
        <w:t>Методи стимулювання інтересу до навчання:</w:t>
      </w:r>
      <w:r w:rsidRPr="007B75E3">
        <w:rPr>
          <w:rFonts w:eastAsia="Arial Unicode MS"/>
          <w:bCs/>
          <w:color w:val="000000"/>
          <w:sz w:val="28"/>
          <w:szCs w:val="28"/>
          <w:lang w:eastAsia="en-US"/>
        </w:rPr>
        <w:t xml:space="preserve"> навчальні дискусії; створення ситуації </w:t>
      </w:r>
      <w:proofErr w:type="gramStart"/>
      <w:r w:rsidRPr="007B75E3">
        <w:rPr>
          <w:rFonts w:eastAsia="Arial Unicode MS"/>
          <w:bCs/>
          <w:color w:val="000000"/>
          <w:sz w:val="28"/>
          <w:szCs w:val="28"/>
          <w:lang w:eastAsia="en-US"/>
        </w:rPr>
        <w:t>п</w:t>
      </w:r>
      <w:proofErr w:type="gramEnd"/>
      <w:r w:rsidRPr="007B75E3">
        <w:rPr>
          <w:rFonts w:eastAsia="Arial Unicode MS"/>
          <w:bCs/>
          <w:color w:val="000000"/>
          <w:sz w:val="28"/>
          <w:szCs w:val="28"/>
          <w:lang w:eastAsia="en-US"/>
        </w:rPr>
        <w:t>ізнавальної новизни; створення ситуацій зацікавленості (метод цікавих аналогій тощо).</w:t>
      </w:r>
    </w:p>
    <w:p w:rsidR="000A215C" w:rsidRPr="007B75E3" w:rsidRDefault="000A215C" w:rsidP="000A215C">
      <w:pPr>
        <w:spacing w:line="360" w:lineRule="auto"/>
        <w:ind w:firstLine="567"/>
        <w:jc w:val="both"/>
        <w:rPr>
          <w:rFonts w:eastAsia="Arial Unicode MS"/>
          <w:bCs/>
          <w:color w:val="000000"/>
          <w:sz w:val="28"/>
          <w:szCs w:val="28"/>
          <w:lang w:eastAsia="en-US"/>
        </w:rPr>
      </w:pPr>
      <w:proofErr w:type="gramStart"/>
      <w:r w:rsidRPr="007B75E3">
        <w:rPr>
          <w:rFonts w:eastAsia="Arial Unicode MS"/>
          <w:bCs/>
          <w:color w:val="000000"/>
          <w:sz w:val="28"/>
          <w:szCs w:val="28"/>
          <w:lang w:eastAsia="en-US"/>
        </w:rPr>
        <w:t>П</w:t>
      </w:r>
      <w:proofErr w:type="gramEnd"/>
      <w:r w:rsidRPr="007B75E3">
        <w:rPr>
          <w:rFonts w:eastAsia="Arial Unicode MS"/>
          <w:bCs/>
          <w:color w:val="000000"/>
          <w:sz w:val="28"/>
          <w:szCs w:val="28"/>
          <w:lang w:eastAsia="en-US"/>
        </w:rPr>
        <w:t xml:space="preserve">ід час викладання навчальної дисципліни </w:t>
      </w:r>
      <w:r>
        <w:rPr>
          <w:rFonts w:eastAsia="Arial Unicode MS"/>
          <w:b/>
          <w:color w:val="000000"/>
          <w:sz w:val="28"/>
          <w:szCs w:val="28"/>
          <w:lang w:eastAsia="en-US"/>
        </w:rPr>
        <w:t>«</w:t>
      </w:r>
      <w:r w:rsidR="00E877C2">
        <w:rPr>
          <w:rFonts w:eastAsia="Arial Unicode MS"/>
          <w:b/>
          <w:color w:val="000000"/>
          <w:sz w:val="28"/>
          <w:szCs w:val="28"/>
          <w:lang w:val="uk-UA" w:eastAsia="en-US"/>
        </w:rPr>
        <w:t>Гігієна</w:t>
      </w:r>
      <w:r w:rsidRPr="007B75E3">
        <w:rPr>
          <w:rFonts w:eastAsia="Arial Unicode MS"/>
          <w:b/>
          <w:color w:val="000000"/>
          <w:sz w:val="28"/>
          <w:szCs w:val="28"/>
          <w:lang w:eastAsia="en-US"/>
        </w:rPr>
        <w:t>»</w:t>
      </w:r>
      <w:r w:rsidRPr="007B75E3">
        <w:rPr>
          <w:rFonts w:eastAsia="Arial Unicode MS"/>
          <w:bCs/>
          <w:color w:val="000000"/>
          <w:sz w:val="28"/>
          <w:szCs w:val="28"/>
          <w:lang w:eastAsia="en-US"/>
        </w:rPr>
        <w:t xml:space="preserve"> застосовуються наступні методи </w:t>
      </w:r>
      <w:r w:rsidRPr="007B75E3">
        <w:rPr>
          <w:rFonts w:eastAsia="Arial Unicode MS"/>
          <w:color w:val="000000"/>
          <w:sz w:val="28"/>
          <w:szCs w:val="28"/>
          <w:lang w:eastAsia="en-US"/>
        </w:rPr>
        <w:t>стимулювання і мотивації навчально-пізнавальної діяльності студентів:</w:t>
      </w:r>
    </w:p>
    <w:p w:rsidR="000A215C" w:rsidRPr="007B75E3" w:rsidRDefault="000A215C" w:rsidP="000A215C">
      <w:pPr>
        <w:spacing w:line="360" w:lineRule="auto"/>
        <w:ind w:firstLine="567"/>
        <w:jc w:val="both"/>
        <w:rPr>
          <w:color w:val="000000"/>
          <w:sz w:val="28"/>
          <w:szCs w:val="28"/>
          <w:lang w:eastAsia="en-US"/>
        </w:rPr>
      </w:pPr>
      <w:r w:rsidRPr="007B75E3">
        <w:rPr>
          <w:b/>
          <w:bCs/>
          <w:color w:val="000000"/>
          <w:sz w:val="28"/>
          <w:szCs w:val="28"/>
          <w:lang w:eastAsia="en-US"/>
        </w:rPr>
        <w:t>1. Метод створення ситуації новизни навчального матеріалу</w:t>
      </w:r>
      <w:r w:rsidRPr="007B75E3">
        <w:rPr>
          <w:color w:val="000000"/>
          <w:sz w:val="28"/>
          <w:szCs w:val="28"/>
          <w:lang w:eastAsia="en-US"/>
        </w:rPr>
        <w:t xml:space="preserve"> – надання нових факті</w:t>
      </w:r>
      <w:proofErr w:type="gramStart"/>
      <w:r w:rsidRPr="007B75E3">
        <w:rPr>
          <w:color w:val="000000"/>
          <w:sz w:val="28"/>
          <w:szCs w:val="28"/>
          <w:lang w:eastAsia="en-US"/>
        </w:rPr>
        <w:t>в</w:t>
      </w:r>
      <w:proofErr w:type="gramEnd"/>
      <w:r w:rsidRPr="007B75E3">
        <w:rPr>
          <w:color w:val="000000"/>
          <w:sz w:val="28"/>
          <w:szCs w:val="28"/>
          <w:lang w:eastAsia="en-US"/>
        </w:rPr>
        <w:t xml:space="preserve"> та самостійний їх пошук створює відчуття збагачення знаннями спонукає студентів до самовдосконалення.</w:t>
      </w:r>
    </w:p>
    <w:p w:rsidR="000A215C" w:rsidRPr="007B75E3" w:rsidRDefault="000A215C" w:rsidP="000A215C">
      <w:pPr>
        <w:spacing w:line="360" w:lineRule="auto"/>
        <w:ind w:firstLine="567"/>
        <w:jc w:val="both"/>
        <w:rPr>
          <w:color w:val="000000"/>
          <w:sz w:val="28"/>
          <w:szCs w:val="28"/>
          <w:lang w:eastAsia="en-US"/>
        </w:rPr>
      </w:pPr>
      <w:r w:rsidRPr="007B75E3">
        <w:rPr>
          <w:b/>
          <w:bCs/>
          <w:color w:val="000000"/>
          <w:sz w:val="28"/>
          <w:szCs w:val="28"/>
          <w:lang w:eastAsia="en-US"/>
        </w:rPr>
        <w:t>2</w:t>
      </w:r>
      <w:r>
        <w:rPr>
          <w:b/>
          <w:bCs/>
          <w:color w:val="000000"/>
          <w:sz w:val="28"/>
          <w:szCs w:val="28"/>
          <w:lang w:eastAsia="en-US"/>
        </w:rPr>
        <w:t>.</w:t>
      </w:r>
      <w:r w:rsidRPr="007B75E3">
        <w:rPr>
          <w:b/>
          <w:bCs/>
          <w:color w:val="000000"/>
          <w:sz w:val="28"/>
          <w:szCs w:val="28"/>
          <w:lang w:eastAsia="en-US"/>
        </w:rPr>
        <w:t xml:space="preserve"> Метод опори на життєвий досвід студентів – </w:t>
      </w:r>
      <w:r w:rsidRPr="007B75E3">
        <w:rPr>
          <w:color w:val="000000"/>
          <w:sz w:val="28"/>
          <w:szCs w:val="28"/>
          <w:lang w:eastAsia="en-US"/>
        </w:rPr>
        <w:t xml:space="preserve">використання викладачем у навчальному процесі життєвого досвіду студентів – фактів, явищ, які </w:t>
      </w:r>
      <w:proofErr w:type="gramStart"/>
      <w:r w:rsidRPr="007B75E3">
        <w:rPr>
          <w:color w:val="000000"/>
          <w:sz w:val="28"/>
          <w:szCs w:val="28"/>
          <w:lang w:eastAsia="en-US"/>
        </w:rPr>
        <w:t>вони</w:t>
      </w:r>
      <w:proofErr w:type="gramEnd"/>
      <w:r w:rsidRPr="007B75E3">
        <w:rPr>
          <w:color w:val="000000"/>
          <w:sz w:val="28"/>
          <w:szCs w:val="28"/>
          <w:lang w:eastAsia="en-US"/>
        </w:rPr>
        <w:t xml:space="preserve"> спостерігали в житті, або в яких самі брали участь.</w:t>
      </w:r>
    </w:p>
    <w:p w:rsidR="000A215C" w:rsidRPr="007B75E3" w:rsidRDefault="000A215C" w:rsidP="000A215C">
      <w:pPr>
        <w:spacing w:line="360" w:lineRule="auto"/>
        <w:ind w:firstLine="567"/>
        <w:jc w:val="both"/>
        <w:rPr>
          <w:color w:val="000000"/>
          <w:sz w:val="28"/>
          <w:szCs w:val="28"/>
          <w:lang w:eastAsia="en-US"/>
        </w:rPr>
      </w:pPr>
      <w:r w:rsidRPr="007B75E3">
        <w:rPr>
          <w:b/>
          <w:bCs/>
          <w:color w:val="000000"/>
          <w:sz w:val="28"/>
          <w:szCs w:val="28"/>
          <w:lang w:eastAsia="en-US"/>
        </w:rPr>
        <w:t xml:space="preserve">3.Метод емоційно-морального стимулювання – </w:t>
      </w:r>
      <w:r w:rsidRPr="007B75E3">
        <w:rPr>
          <w:color w:val="000000"/>
          <w:sz w:val="28"/>
          <w:szCs w:val="28"/>
          <w:lang w:eastAsia="en-US"/>
        </w:rPr>
        <w:t>включення у змі</w:t>
      </w:r>
      <w:proofErr w:type="gramStart"/>
      <w:r w:rsidRPr="007B75E3">
        <w:rPr>
          <w:color w:val="000000"/>
          <w:sz w:val="28"/>
          <w:szCs w:val="28"/>
          <w:lang w:eastAsia="en-US"/>
        </w:rPr>
        <w:t>ст</w:t>
      </w:r>
      <w:proofErr w:type="gramEnd"/>
      <w:r w:rsidRPr="007B75E3">
        <w:rPr>
          <w:color w:val="000000"/>
          <w:sz w:val="28"/>
          <w:szCs w:val="28"/>
          <w:lang w:eastAsia="en-US"/>
        </w:rPr>
        <w:t xml:space="preserve"> навчання моральних ситуацій прикладів з життя.</w:t>
      </w:r>
    </w:p>
    <w:p w:rsidR="000A215C" w:rsidRPr="007B75E3" w:rsidRDefault="000A215C" w:rsidP="000A215C">
      <w:pPr>
        <w:spacing w:line="360" w:lineRule="auto"/>
        <w:ind w:firstLine="567"/>
        <w:jc w:val="both"/>
        <w:rPr>
          <w:color w:val="000000"/>
          <w:sz w:val="28"/>
          <w:szCs w:val="28"/>
          <w:lang w:eastAsia="en-US"/>
        </w:rPr>
      </w:pPr>
      <w:r w:rsidRPr="007B75E3">
        <w:rPr>
          <w:b/>
          <w:bCs/>
          <w:color w:val="000000"/>
          <w:sz w:val="28"/>
          <w:szCs w:val="28"/>
          <w:lang w:eastAsia="en-US"/>
        </w:rPr>
        <w:t xml:space="preserve">4.Метод зацікавлення – </w:t>
      </w:r>
      <w:r w:rsidRPr="007B75E3">
        <w:rPr>
          <w:color w:val="000000"/>
          <w:sz w:val="28"/>
          <w:szCs w:val="28"/>
          <w:lang w:eastAsia="en-US"/>
        </w:rPr>
        <w:t xml:space="preserve">реалізується за допомогою цікавих прикладів, парадоксальних фактів (цікаві аналогії, проблемні запитання, </w:t>
      </w:r>
      <w:proofErr w:type="gramStart"/>
      <w:r w:rsidRPr="007B75E3">
        <w:rPr>
          <w:color w:val="000000"/>
          <w:sz w:val="28"/>
          <w:szCs w:val="28"/>
          <w:lang w:eastAsia="en-US"/>
        </w:rPr>
        <w:t>досл</w:t>
      </w:r>
      <w:proofErr w:type="gramEnd"/>
      <w:r w:rsidRPr="007B75E3">
        <w:rPr>
          <w:color w:val="000000"/>
          <w:sz w:val="28"/>
          <w:szCs w:val="28"/>
          <w:lang w:eastAsia="en-US"/>
        </w:rPr>
        <w:t>іди).</w:t>
      </w:r>
    </w:p>
    <w:p w:rsidR="000A215C" w:rsidRPr="007B75E3" w:rsidRDefault="000A215C" w:rsidP="000A215C">
      <w:pPr>
        <w:spacing w:line="360" w:lineRule="auto"/>
        <w:ind w:firstLine="567"/>
        <w:jc w:val="both"/>
        <w:rPr>
          <w:color w:val="000000"/>
          <w:sz w:val="28"/>
          <w:szCs w:val="28"/>
          <w:lang w:eastAsia="en-US"/>
        </w:rPr>
      </w:pPr>
      <w:r w:rsidRPr="007B75E3">
        <w:rPr>
          <w:b/>
          <w:bCs/>
          <w:color w:val="000000"/>
          <w:sz w:val="28"/>
          <w:szCs w:val="28"/>
          <w:lang w:eastAsia="en-US"/>
        </w:rPr>
        <w:t xml:space="preserve">5.Метод емоційного сплеску та заохочення – </w:t>
      </w:r>
      <w:proofErr w:type="gramStart"/>
      <w:r w:rsidRPr="007B75E3">
        <w:rPr>
          <w:color w:val="000000"/>
          <w:sz w:val="28"/>
          <w:szCs w:val="28"/>
          <w:lang w:eastAsia="en-US"/>
        </w:rPr>
        <w:t>п</w:t>
      </w:r>
      <w:proofErr w:type="gramEnd"/>
      <w:r w:rsidRPr="007B75E3">
        <w:rPr>
          <w:color w:val="000000"/>
          <w:sz w:val="28"/>
          <w:szCs w:val="28"/>
          <w:lang w:eastAsia="en-US"/>
        </w:rPr>
        <w:t>ідтримка, підбадьорювання, заохочення; педагог має демонструвати своє прагнення допомогти студенту, бути впевненим у його силах та здібностях.</w:t>
      </w:r>
    </w:p>
    <w:p w:rsidR="000A215C" w:rsidRPr="007B75E3" w:rsidRDefault="000A215C" w:rsidP="000A215C">
      <w:pPr>
        <w:spacing w:line="360" w:lineRule="auto"/>
        <w:ind w:firstLine="567"/>
        <w:jc w:val="both"/>
        <w:rPr>
          <w:color w:val="000000"/>
          <w:sz w:val="28"/>
          <w:szCs w:val="28"/>
          <w:lang w:eastAsia="en-US"/>
        </w:rPr>
      </w:pPr>
      <w:r w:rsidRPr="007B75E3">
        <w:rPr>
          <w:b/>
          <w:bCs/>
          <w:color w:val="000000"/>
          <w:sz w:val="28"/>
          <w:szCs w:val="28"/>
          <w:lang w:eastAsia="en-US"/>
        </w:rPr>
        <w:t xml:space="preserve">6.Метод </w:t>
      </w:r>
      <w:proofErr w:type="gramStart"/>
      <w:r w:rsidRPr="007B75E3">
        <w:rPr>
          <w:b/>
          <w:bCs/>
          <w:color w:val="000000"/>
          <w:sz w:val="28"/>
          <w:szCs w:val="28"/>
          <w:lang w:eastAsia="en-US"/>
        </w:rPr>
        <w:t>п</w:t>
      </w:r>
      <w:proofErr w:type="gramEnd"/>
      <w:r w:rsidRPr="007B75E3">
        <w:rPr>
          <w:b/>
          <w:bCs/>
          <w:color w:val="000000"/>
          <w:sz w:val="28"/>
          <w:szCs w:val="28"/>
          <w:lang w:eastAsia="en-US"/>
        </w:rPr>
        <w:t>ізнавальних ігор:</w:t>
      </w:r>
    </w:p>
    <w:p w:rsidR="000A215C" w:rsidRPr="007B75E3" w:rsidRDefault="000A215C" w:rsidP="000A215C">
      <w:pPr>
        <w:spacing w:line="360" w:lineRule="auto"/>
        <w:ind w:firstLine="567"/>
        <w:jc w:val="both"/>
        <w:rPr>
          <w:color w:val="000000"/>
          <w:sz w:val="28"/>
          <w:szCs w:val="28"/>
          <w:lang w:eastAsia="en-US"/>
        </w:rPr>
      </w:pPr>
      <w:r w:rsidRPr="007B75E3">
        <w:rPr>
          <w:color w:val="000000"/>
          <w:sz w:val="28"/>
          <w:szCs w:val="28"/>
          <w:lang w:eastAsia="en-US"/>
        </w:rPr>
        <w:t>-</w:t>
      </w:r>
      <w:r w:rsidRPr="007B75E3">
        <w:rPr>
          <w:i/>
          <w:iCs/>
          <w:color w:val="000000"/>
          <w:sz w:val="28"/>
          <w:szCs w:val="28"/>
          <w:lang w:eastAsia="en-US"/>
        </w:rPr>
        <w:t>ділова гра</w:t>
      </w:r>
      <w:r w:rsidRPr="007B75E3">
        <w:rPr>
          <w:color w:val="000000"/>
          <w:sz w:val="28"/>
          <w:szCs w:val="28"/>
          <w:lang w:eastAsia="en-US"/>
        </w:rPr>
        <w:t xml:space="preserve"> – діалог на професійному </w:t>
      </w:r>
      <w:proofErr w:type="gramStart"/>
      <w:r w:rsidRPr="007B75E3">
        <w:rPr>
          <w:color w:val="000000"/>
          <w:sz w:val="28"/>
          <w:szCs w:val="28"/>
          <w:lang w:eastAsia="en-US"/>
        </w:rPr>
        <w:t>р</w:t>
      </w:r>
      <w:proofErr w:type="gramEnd"/>
      <w:r w:rsidRPr="007B75E3">
        <w:rPr>
          <w:color w:val="000000"/>
          <w:sz w:val="28"/>
          <w:szCs w:val="28"/>
          <w:lang w:eastAsia="en-US"/>
        </w:rPr>
        <w:t>івні, в якому відбуваються зіткнення різних думок, пропозицій, і взаємна критика гіпотез. Їх обґрунтування, що призводить до появи нових знань і уявлень;</w:t>
      </w:r>
    </w:p>
    <w:p w:rsidR="000A215C" w:rsidRPr="007B75E3" w:rsidRDefault="000A215C" w:rsidP="000A215C">
      <w:pPr>
        <w:spacing w:line="360" w:lineRule="auto"/>
        <w:ind w:firstLine="567"/>
        <w:jc w:val="both"/>
        <w:rPr>
          <w:color w:val="000000"/>
          <w:sz w:val="28"/>
          <w:szCs w:val="28"/>
          <w:lang w:eastAsia="en-US"/>
        </w:rPr>
      </w:pPr>
      <w:r w:rsidRPr="007B75E3">
        <w:rPr>
          <w:color w:val="000000"/>
          <w:sz w:val="28"/>
          <w:szCs w:val="28"/>
          <w:lang w:eastAsia="en-US"/>
        </w:rPr>
        <w:t>-</w:t>
      </w:r>
      <w:r w:rsidRPr="007B75E3">
        <w:rPr>
          <w:i/>
          <w:iCs/>
          <w:color w:val="000000"/>
          <w:sz w:val="28"/>
          <w:szCs w:val="28"/>
          <w:lang w:eastAsia="en-US"/>
        </w:rPr>
        <w:t>рольова гра</w:t>
      </w:r>
      <w:r w:rsidRPr="007B75E3">
        <w:rPr>
          <w:color w:val="000000"/>
          <w:sz w:val="28"/>
          <w:szCs w:val="28"/>
          <w:lang w:eastAsia="en-US"/>
        </w:rPr>
        <w:t xml:space="preserve"> – імпровізоване розігрування заданої ситуації;</w:t>
      </w:r>
    </w:p>
    <w:p w:rsidR="000A215C" w:rsidRPr="007B75E3" w:rsidRDefault="000A215C" w:rsidP="000A215C">
      <w:pPr>
        <w:spacing w:line="360" w:lineRule="auto"/>
        <w:ind w:firstLine="567"/>
        <w:jc w:val="both"/>
        <w:rPr>
          <w:color w:val="000000"/>
          <w:sz w:val="28"/>
          <w:szCs w:val="28"/>
          <w:lang w:eastAsia="en-US"/>
        </w:rPr>
      </w:pPr>
      <w:r w:rsidRPr="007B75E3">
        <w:rPr>
          <w:color w:val="000000"/>
          <w:sz w:val="28"/>
          <w:szCs w:val="28"/>
          <w:lang w:eastAsia="en-US"/>
        </w:rPr>
        <w:t>- </w:t>
      </w:r>
      <w:r w:rsidRPr="007B75E3">
        <w:rPr>
          <w:i/>
          <w:iCs/>
          <w:color w:val="000000"/>
          <w:sz w:val="28"/>
          <w:szCs w:val="28"/>
          <w:lang w:eastAsia="en-US"/>
        </w:rPr>
        <w:t>інтерактивна гра</w:t>
      </w:r>
      <w:r w:rsidRPr="007B75E3">
        <w:rPr>
          <w:color w:val="000000"/>
          <w:sz w:val="28"/>
          <w:szCs w:val="28"/>
          <w:lang w:eastAsia="en-US"/>
        </w:rPr>
        <w:t xml:space="preserve"> – метод навчання, заснований на досвіді, отриманому в </w:t>
      </w:r>
      <w:r w:rsidRPr="007B75E3">
        <w:rPr>
          <w:color w:val="000000"/>
          <w:sz w:val="28"/>
          <w:szCs w:val="28"/>
          <w:lang w:eastAsia="en-US"/>
        </w:rPr>
        <w:lastRenderedPageBreak/>
        <w:t xml:space="preserve">результаті спеціально організованої </w:t>
      </w:r>
      <w:proofErr w:type="gramStart"/>
      <w:r w:rsidRPr="007B75E3">
        <w:rPr>
          <w:color w:val="000000"/>
          <w:sz w:val="28"/>
          <w:szCs w:val="28"/>
          <w:lang w:eastAsia="en-US"/>
        </w:rPr>
        <w:t>соц</w:t>
      </w:r>
      <w:proofErr w:type="gramEnd"/>
      <w:r w:rsidRPr="007B75E3">
        <w:rPr>
          <w:color w:val="000000"/>
          <w:sz w:val="28"/>
          <w:szCs w:val="28"/>
          <w:lang w:eastAsia="en-US"/>
        </w:rPr>
        <w:t>іальної взаємодії учасників з метою зміни індивідуальної моделі поведінки;</w:t>
      </w:r>
    </w:p>
    <w:p w:rsidR="000A215C" w:rsidRPr="007B75E3" w:rsidRDefault="000A215C" w:rsidP="000A215C">
      <w:pPr>
        <w:spacing w:line="360" w:lineRule="auto"/>
        <w:ind w:firstLine="567"/>
        <w:jc w:val="both"/>
        <w:rPr>
          <w:color w:val="000000"/>
          <w:sz w:val="28"/>
          <w:szCs w:val="28"/>
          <w:lang w:eastAsia="en-US"/>
        </w:rPr>
      </w:pPr>
      <w:r w:rsidRPr="007B75E3">
        <w:rPr>
          <w:color w:val="000000"/>
          <w:sz w:val="28"/>
          <w:szCs w:val="28"/>
          <w:lang w:eastAsia="en-US"/>
        </w:rPr>
        <w:t>- </w:t>
      </w:r>
      <w:r w:rsidRPr="007B75E3">
        <w:rPr>
          <w:i/>
          <w:iCs/>
          <w:color w:val="000000"/>
          <w:sz w:val="28"/>
          <w:szCs w:val="28"/>
          <w:lang w:eastAsia="en-US"/>
        </w:rPr>
        <w:t>симуляція</w:t>
      </w:r>
      <w:r w:rsidRPr="007B75E3">
        <w:rPr>
          <w:color w:val="000000"/>
          <w:sz w:val="28"/>
          <w:szCs w:val="28"/>
          <w:lang w:eastAsia="en-US"/>
        </w:rPr>
        <w:t xml:space="preserve"> – метод навчання, який моделює обмежені в часі, конкретні життєві ситуації, результат яких залежить від поведінки учасників процесу взаємодії.</w:t>
      </w:r>
    </w:p>
    <w:p w:rsidR="000A215C" w:rsidRPr="007B75E3" w:rsidRDefault="000A215C" w:rsidP="000A215C">
      <w:pPr>
        <w:spacing w:line="360" w:lineRule="auto"/>
        <w:jc w:val="both"/>
        <w:rPr>
          <w:rFonts w:eastAsia="Arial Unicode MS"/>
          <w:b/>
          <w:bCs/>
          <w:color w:val="000000"/>
          <w:sz w:val="28"/>
          <w:szCs w:val="28"/>
          <w:lang w:eastAsia="en-US"/>
        </w:rPr>
      </w:pPr>
    </w:p>
    <w:p w:rsidR="000A215C" w:rsidRPr="007B75E3" w:rsidRDefault="000A215C" w:rsidP="000A215C">
      <w:pPr>
        <w:spacing w:line="360" w:lineRule="auto"/>
        <w:jc w:val="both"/>
        <w:rPr>
          <w:rFonts w:eastAsia="Arial Unicode MS"/>
          <w:b/>
          <w:bCs/>
          <w:color w:val="000000"/>
          <w:sz w:val="28"/>
          <w:szCs w:val="28"/>
          <w:lang w:eastAsia="en-US"/>
        </w:rPr>
      </w:pPr>
    </w:p>
    <w:p w:rsidR="000A215C" w:rsidRPr="007B75E3" w:rsidRDefault="000A215C" w:rsidP="000A215C">
      <w:pPr>
        <w:spacing w:line="360" w:lineRule="auto"/>
        <w:ind w:firstLine="567"/>
        <w:jc w:val="both"/>
        <w:rPr>
          <w:rFonts w:eastAsia="Arial Unicode MS"/>
          <w:b/>
          <w:bCs/>
          <w:color w:val="000000"/>
          <w:sz w:val="28"/>
          <w:szCs w:val="28"/>
          <w:lang w:eastAsia="en-US"/>
        </w:rPr>
      </w:pPr>
      <w:r w:rsidRPr="007B75E3">
        <w:rPr>
          <w:rFonts w:eastAsia="Arial Unicode MS"/>
          <w:b/>
          <w:bCs/>
          <w:color w:val="000000"/>
          <w:sz w:val="28"/>
          <w:szCs w:val="28"/>
          <w:lang w:eastAsia="en-US"/>
        </w:rPr>
        <w:br w:type="page"/>
      </w:r>
    </w:p>
    <w:p w:rsidR="000A215C" w:rsidRPr="007B75E3" w:rsidRDefault="000A215C" w:rsidP="00485416">
      <w:pPr>
        <w:spacing w:line="360" w:lineRule="auto"/>
        <w:jc w:val="center"/>
        <w:rPr>
          <w:rFonts w:eastAsia="Arial Unicode MS"/>
          <w:b/>
          <w:bCs/>
          <w:color w:val="000000"/>
          <w:sz w:val="28"/>
          <w:szCs w:val="28"/>
          <w:lang w:eastAsia="en-US"/>
        </w:rPr>
      </w:pPr>
      <w:r w:rsidRPr="007B75E3">
        <w:rPr>
          <w:rFonts w:eastAsia="Arial Unicode MS"/>
          <w:b/>
          <w:bCs/>
          <w:color w:val="000000"/>
          <w:sz w:val="28"/>
          <w:szCs w:val="28"/>
          <w:lang w:eastAsia="en-US"/>
        </w:rPr>
        <w:lastRenderedPageBreak/>
        <w:t>Інклюзивні методи навчання</w:t>
      </w:r>
    </w:p>
    <w:p w:rsidR="000A215C" w:rsidRPr="007B75E3" w:rsidRDefault="000A215C" w:rsidP="00485416">
      <w:pPr>
        <w:spacing w:line="360" w:lineRule="auto"/>
        <w:jc w:val="center"/>
        <w:rPr>
          <w:rFonts w:eastAsia="Arial Unicode MS"/>
          <w:b/>
          <w:bCs/>
          <w:color w:val="000000"/>
          <w:sz w:val="28"/>
          <w:szCs w:val="28"/>
          <w:lang w:eastAsia="en-US"/>
        </w:rPr>
      </w:pPr>
    </w:p>
    <w:p w:rsidR="000A215C" w:rsidRPr="007B75E3" w:rsidRDefault="000A215C" w:rsidP="00485416">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1. </w:t>
      </w:r>
      <w:r w:rsidRPr="007B75E3">
        <w:rPr>
          <w:rFonts w:eastAsia="Arial Unicode MS"/>
          <w:b/>
          <w:color w:val="000000"/>
          <w:sz w:val="28"/>
          <w:szCs w:val="28"/>
          <w:lang w:eastAsia="en-US"/>
        </w:rPr>
        <w:t xml:space="preserve">Методи формування </w:t>
      </w:r>
      <w:proofErr w:type="gramStart"/>
      <w:r w:rsidRPr="007B75E3">
        <w:rPr>
          <w:rFonts w:eastAsia="Arial Unicode MS"/>
          <w:b/>
          <w:color w:val="000000"/>
          <w:sz w:val="28"/>
          <w:szCs w:val="28"/>
          <w:lang w:eastAsia="en-US"/>
        </w:rPr>
        <w:t>св</w:t>
      </w:r>
      <w:proofErr w:type="gramEnd"/>
      <w:r w:rsidRPr="007B75E3">
        <w:rPr>
          <w:rFonts w:eastAsia="Arial Unicode MS"/>
          <w:b/>
          <w:color w:val="000000"/>
          <w:sz w:val="28"/>
          <w:szCs w:val="28"/>
          <w:lang w:eastAsia="en-US"/>
        </w:rPr>
        <w:t>ідомості:</w:t>
      </w:r>
      <w:r w:rsidRPr="007B75E3">
        <w:rPr>
          <w:rFonts w:eastAsia="Arial Unicode MS"/>
          <w:color w:val="000000"/>
          <w:sz w:val="28"/>
          <w:szCs w:val="28"/>
          <w:lang w:eastAsia="en-US"/>
        </w:rPr>
        <w:t xml:space="preserve"> бесіда, диспут, лекція, приклад, пояснення, переконання.</w:t>
      </w:r>
    </w:p>
    <w:p w:rsidR="000A215C" w:rsidRPr="007B75E3" w:rsidRDefault="000A215C" w:rsidP="00485416">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2. </w:t>
      </w:r>
      <w:r w:rsidRPr="007B75E3">
        <w:rPr>
          <w:rFonts w:eastAsia="Arial Unicode MS"/>
          <w:b/>
          <w:color w:val="000000"/>
          <w:sz w:val="28"/>
          <w:szCs w:val="28"/>
          <w:lang w:eastAsia="en-US"/>
        </w:rPr>
        <w:t>Метод організації діяльності та формування суспільної поведінки особистості</w:t>
      </w:r>
      <w:r w:rsidRPr="007B75E3">
        <w:rPr>
          <w:rFonts w:eastAsia="Arial Unicode MS"/>
          <w:color w:val="000000"/>
          <w:sz w:val="28"/>
          <w:szCs w:val="28"/>
          <w:lang w:eastAsia="en-US"/>
        </w:rPr>
        <w:t>: вправи, привчання, виховні ситуації, приклад.</w:t>
      </w:r>
    </w:p>
    <w:p w:rsidR="000A215C" w:rsidRPr="007B75E3" w:rsidRDefault="000A215C" w:rsidP="00485416">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3. </w:t>
      </w:r>
      <w:r w:rsidRPr="007B75E3">
        <w:rPr>
          <w:rFonts w:eastAsia="Arial Unicode MS"/>
          <w:b/>
          <w:color w:val="000000"/>
          <w:sz w:val="28"/>
          <w:szCs w:val="28"/>
          <w:lang w:eastAsia="en-US"/>
        </w:rPr>
        <w:t>Методи мотивації та стимулювання:</w:t>
      </w:r>
      <w:r w:rsidRPr="007B75E3">
        <w:rPr>
          <w:rFonts w:eastAsia="Arial Unicode MS"/>
          <w:color w:val="000000"/>
          <w:sz w:val="28"/>
          <w:szCs w:val="28"/>
          <w:lang w:eastAsia="en-US"/>
        </w:rPr>
        <w:t xml:space="preserve">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0A215C" w:rsidRPr="007B75E3" w:rsidRDefault="000A215C" w:rsidP="00485416">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4. </w:t>
      </w:r>
      <w:r w:rsidRPr="007B75E3">
        <w:rPr>
          <w:rFonts w:eastAsia="Arial Unicode MS"/>
          <w:b/>
          <w:color w:val="000000"/>
          <w:sz w:val="28"/>
          <w:szCs w:val="28"/>
          <w:lang w:eastAsia="en-US"/>
        </w:rPr>
        <w:t>Метод самовиховання:</w:t>
      </w:r>
      <w:r w:rsidRPr="007B75E3">
        <w:rPr>
          <w:rFonts w:eastAsia="Arial Unicode MS"/>
          <w:color w:val="000000"/>
          <w:sz w:val="28"/>
          <w:szCs w:val="28"/>
          <w:lang w:eastAsia="en-US"/>
        </w:rPr>
        <w:t xml:space="preserve"> самопізнання, самооцінювання, саморегуляція.</w:t>
      </w:r>
    </w:p>
    <w:p w:rsidR="000A215C" w:rsidRPr="007B75E3" w:rsidRDefault="000A215C" w:rsidP="00485416">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5. </w:t>
      </w:r>
      <w:r w:rsidRPr="007B75E3">
        <w:rPr>
          <w:rFonts w:eastAsia="Arial Unicode MS"/>
          <w:b/>
          <w:color w:val="000000"/>
          <w:sz w:val="28"/>
          <w:szCs w:val="28"/>
          <w:lang w:eastAsia="en-US"/>
        </w:rPr>
        <w:t xml:space="preserve">Методи </w:t>
      </w:r>
      <w:proofErr w:type="gramStart"/>
      <w:r w:rsidRPr="007B75E3">
        <w:rPr>
          <w:rFonts w:eastAsia="Arial Unicode MS"/>
          <w:b/>
          <w:color w:val="000000"/>
          <w:sz w:val="28"/>
          <w:szCs w:val="28"/>
          <w:lang w:eastAsia="en-US"/>
        </w:rPr>
        <w:t>соц</w:t>
      </w:r>
      <w:proofErr w:type="gramEnd"/>
      <w:r w:rsidRPr="007B75E3">
        <w:rPr>
          <w:rFonts w:eastAsia="Arial Unicode MS"/>
          <w:b/>
          <w:color w:val="000000"/>
          <w:sz w:val="28"/>
          <w:szCs w:val="28"/>
          <w:lang w:eastAsia="en-US"/>
        </w:rPr>
        <w:t>іально-психологічної допомоги:</w:t>
      </w:r>
      <w:r w:rsidRPr="007B75E3">
        <w:rPr>
          <w:rFonts w:eastAsia="Arial Unicode MS"/>
          <w:color w:val="000000"/>
          <w:sz w:val="28"/>
          <w:szCs w:val="28"/>
          <w:lang w:eastAsia="en-US"/>
        </w:rPr>
        <w:t xml:space="preserve"> психологічне консультування, аутотренінг, стимуляційні ігри.</w:t>
      </w:r>
    </w:p>
    <w:p w:rsidR="000A215C" w:rsidRPr="007B75E3" w:rsidRDefault="000A215C" w:rsidP="00485416">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6. </w:t>
      </w:r>
      <w:proofErr w:type="gramStart"/>
      <w:r w:rsidRPr="007B75E3">
        <w:rPr>
          <w:rFonts w:eastAsia="Arial Unicode MS"/>
          <w:b/>
          <w:color w:val="000000"/>
          <w:sz w:val="28"/>
          <w:szCs w:val="28"/>
          <w:lang w:eastAsia="en-US"/>
        </w:rPr>
        <w:t>Спец</w:t>
      </w:r>
      <w:proofErr w:type="gramEnd"/>
      <w:r w:rsidRPr="007B75E3">
        <w:rPr>
          <w:rFonts w:eastAsia="Arial Unicode MS"/>
          <w:b/>
          <w:color w:val="000000"/>
          <w:sz w:val="28"/>
          <w:szCs w:val="28"/>
          <w:lang w:eastAsia="en-US"/>
        </w:rPr>
        <w:t>іальні методи:</w:t>
      </w:r>
      <w:r w:rsidRPr="007B75E3">
        <w:rPr>
          <w:rFonts w:eastAsia="Arial Unicode MS"/>
          <w:color w:val="000000"/>
          <w:sz w:val="28"/>
          <w:szCs w:val="28"/>
          <w:lang w:eastAsia="en-US"/>
        </w:rPr>
        <w:t xml:space="preserve"> патронат, супровід, тренінг, медіація.</w:t>
      </w:r>
    </w:p>
    <w:p w:rsidR="000A215C" w:rsidRPr="007B75E3" w:rsidRDefault="000A215C" w:rsidP="00485416">
      <w:pPr>
        <w:spacing w:line="360" w:lineRule="auto"/>
        <w:ind w:firstLine="709"/>
        <w:jc w:val="both"/>
        <w:rPr>
          <w:rFonts w:eastAsia="Arial Unicode MS"/>
          <w:color w:val="000000"/>
          <w:sz w:val="28"/>
          <w:szCs w:val="28"/>
          <w:lang w:eastAsia="en-US"/>
        </w:rPr>
      </w:pPr>
      <w:r w:rsidRPr="007B75E3">
        <w:rPr>
          <w:rFonts w:eastAsia="Arial Unicode MS"/>
          <w:color w:val="000000"/>
          <w:sz w:val="28"/>
          <w:szCs w:val="28"/>
          <w:lang w:eastAsia="en-US"/>
        </w:rPr>
        <w:t xml:space="preserve">7. </w:t>
      </w:r>
      <w:proofErr w:type="gramStart"/>
      <w:r w:rsidRPr="007B75E3">
        <w:rPr>
          <w:rFonts w:eastAsia="Arial Unicode MS"/>
          <w:b/>
          <w:color w:val="000000"/>
          <w:sz w:val="28"/>
          <w:szCs w:val="28"/>
          <w:lang w:eastAsia="en-US"/>
        </w:rPr>
        <w:t>Спец</w:t>
      </w:r>
      <w:proofErr w:type="gramEnd"/>
      <w:r w:rsidRPr="007B75E3">
        <w:rPr>
          <w:rFonts w:eastAsia="Arial Unicode MS"/>
          <w:b/>
          <w:color w:val="000000"/>
          <w:sz w:val="28"/>
          <w:szCs w:val="28"/>
          <w:lang w:eastAsia="en-US"/>
        </w:rPr>
        <w:t>іальні методи педагогічної корекції,</w:t>
      </w:r>
      <w:r w:rsidRPr="007B75E3">
        <w:rPr>
          <w:rFonts w:eastAsia="Arial Unicode MS"/>
          <w:color w:val="000000"/>
          <w:sz w:val="28"/>
          <w:szCs w:val="28"/>
          <w:lang w:eastAsia="en-US"/>
        </w:rPr>
        <w:t xml:space="preserve"> які варто використовувати для цілеспрямованого виправлення поведінки або інших порушень, викликаних спільною причиною. </w:t>
      </w:r>
      <w:proofErr w:type="gramStart"/>
      <w:r w:rsidRPr="007B75E3">
        <w:rPr>
          <w:rFonts w:eastAsia="Arial Unicode MS"/>
          <w:b/>
          <w:color w:val="000000"/>
          <w:sz w:val="28"/>
          <w:szCs w:val="28"/>
          <w:lang w:eastAsia="en-US"/>
        </w:rPr>
        <w:t>До</w:t>
      </w:r>
      <w:proofErr w:type="gramEnd"/>
      <w:r w:rsidRPr="007B75E3">
        <w:rPr>
          <w:rFonts w:eastAsia="Arial Unicode MS"/>
          <w:b/>
          <w:color w:val="000000"/>
          <w:sz w:val="28"/>
          <w:szCs w:val="28"/>
          <w:lang w:eastAsia="en-US"/>
        </w:rPr>
        <w:t xml:space="preserve"> </w:t>
      </w:r>
      <w:proofErr w:type="gramStart"/>
      <w:r w:rsidRPr="007B75E3">
        <w:rPr>
          <w:rFonts w:eastAsia="Arial Unicode MS"/>
          <w:b/>
          <w:color w:val="000000"/>
          <w:sz w:val="28"/>
          <w:szCs w:val="28"/>
          <w:lang w:eastAsia="en-US"/>
        </w:rPr>
        <w:t>спец</w:t>
      </w:r>
      <w:proofErr w:type="gramEnd"/>
      <w:r w:rsidRPr="007B75E3">
        <w:rPr>
          <w:rFonts w:eastAsia="Arial Unicode MS"/>
          <w:b/>
          <w:color w:val="000000"/>
          <w:sz w:val="28"/>
          <w:szCs w:val="28"/>
          <w:lang w:eastAsia="en-US"/>
        </w:rPr>
        <w:t>іальних методів корекційної роботи належать:</w:t>
      </w:r>
      <w:r w:rsidRPr="007B75E3">
        <w:rPr>
          <w:rFonts w:eastAsia="Arial Unicode MS"/>
          <w:color w:val="000000"/>
          <w:sz w:val="28"/>
          <w:szCs w:val="28"/>
          <w:lang w:eastAsia="en-US"/>
        </w:rPr>
        <w:t xml:space="preserve"> суб'єктивно-прагматичний метод, метод заміщення, метод "вибуху", метод природних наслідків і трудовий метод.</w:t>
      </w:r>
    </w:p>
    <w:p w:rsidR="000A215C" w:rsidRPr="007B75E3" w:rsidRDefault="000A215C" w:rsidP="000A215C">
      <w:pPr>
        <w:ind w:firstLine="567"/>
        <w:jc w:val="both"/>
        <w:rPr>
          <w:rFonts w:eastAsia="Arial Unicode MS"/>
          <w:b/>
          <w:bCs/>
          <w:color w:val="000000"/>
          <w:sz w:val="28"/>
          <w:szCs w:val="28"/>
          <w:lang w:eastAsia="en-US"/>
        </w:rPr>
      </w:pPr>
    </w:p>
    <w:p w:rsidR="000A215C" w:rsidRPr="007B75E3" w:rsidRDefault="000A215C" w:rsidP="000A215C">
      <w:pPr>
        <w:keepNext/>
        <w:spacing w:after="240"/>
        <w:jc w:val="center"/>
        <w:outlineLvl w:val="0"/>
        <w:rPr>
          <w:b/>
          <w:color w:val="000000"/>
          <w:kern w:val="32"/>
          <w:sz w:val="28"/>
          <w:szCs w:val="28"/>
          <w:lang w:eastAsia="en-US"/>
        </w:rPr>
      </w:pPr>
    </w:p>
    <w:p w:rsidR="000A215C" w:rsidRPr="007B75E3" w:rsidRDefault="000A215C" w:rsidP="000A215C">
      <w:pPr>
        <w:keepNext/>
        <w:spacing w:after="240"/>
        <w:jc w:val="center"/>
        <w:outlineLvl w:val="0"/>
        <w:rPr>
          <w:b/>
          <w:color w:val="000000"/>
          <w:kern w:val="32"/>
          <w:sz w:val="28"/>
          <w:szCs w:val="28"/>
          <w:lang w:eastAsia="en-US"/>
        </w:rPr>
      </w:pPr>
    </w:p>
    <w:p w:rsidR="000A215C" w:rsidRPr="007B75E3" w:rsidRDefault="000A215C" w:rsidP="000A215C">
      <w:pPr>
        <w:keepNext/>
        <w:spacing w:after="240"/>
        <w:jc w:val="center"/>
        <w:outlineLvl w:val="0"/>
        <w:rPr>
          <w:b/>
          <w:color w:val="000000"/>
          <w:kern w:val="32"/>
          <w:sz w:val="28"/>
          <w:szCs w:val="28"/>
          <w:lang w:eastAsia="en-US"/>
        </w:rPr>
      </w:pPr>
    </w:p>
    <w:p w:rsidR="000A215C" w:rsidRPr="007B75E3" w:rsidRDefault="000A215C" w:rsidP="000A215C">
      <w:pPr>
        <w:keepNext/>
        <w:spacing w:after="240"/>
        <w:jc w:val="center"/>
        <w:outlineLvl w:val="0"/>
        <w:rPr>
          <w:b/>
          <w:color w:val="000000"/>
          <w:kern w:val="32"/>
          <w:sz w:val="28"/>
          <w:szCs w:val="28"/>
          <w:lang w:eastAsia="en-US"/>
        </w:rPr>
      </w:pPr>
    </w:p>
    <w:p w:rsidR="000A215C" w:rsidRPr="002E2673" w:rsidRDefault="000A215C" w:rsidP="000A215C">
      <w:pPr>
        <w:ind w:left="7513" w:hanging="6946"/>
        <w:jc w:val="center"/>
        <w:rPr>
          <w:b/>
          <w:sz w:val="28"/>
          <w:szCs w:val="28"/>
        </w:rPr>
      </w:pPr>
    </w:p>
    <w:p w:rsidR="000A215C" w:rsidRPr="002E2673" w:rsidRDefault="000A215C" w:rsidP="000A215C">
      <w:pPr>
        <w:ind w:left="7513" w:hanging="6946"/>
        <w:jc w:val="center"/>
        <w:rPr>
          <w:b/>
          <w:sz w:val="28"/>
          <w:szCs w:val="28"/>
        </w:rPr>
      </w:pPr>
    </w:p>
    <w:p w:rsidR="000A215C" w:rsidRPr="002E2673" w:rsidRDefault="000A215C" w:rsidP="000A215C">
      <w:pPr>
        <w:ind w:left="7513" w:hanging="6946"/>
        <w:jc w:val="center"/>
        <w:rPr>
          <w:b/>
          <w:sz w:val="28"/>
          <w:szCs w:val="28"/>
        </w:rPr>
      </w:pPr>
    </w:p>
    <w:p w:rsidR="000A215C" w:rsidRPr="002E2673" w:rsidRDefault="000A215C" w:rsidP="000A215C">
      <w:pPr>
        <w:ind w:left="7513" w:hanging="6946"/>
        <w:jc w:val="center"/>
        <w:rPr>
          <w:b/>
          <w:sz w:val="28"/>
          <w:szCs w:val="28"/>
        </w:rPr>
      </w:pPr>
    </w:p>
    <w:p w:rsidR="000A215C" w:rsidRPr="006E0F07" w:rsidRDefault="000A215C" w:rsidP="000A215C">
      <w:pPr>
        <w:ind w:firstLine="567"/>
        <w:jc w:val="both"/>
        <w:rPr>
          <w:rFonts w:eastAsia="Arial Unicode MS"/>
          <w:b/>
          <w:bCs/>
          <w:color w:val="000000"/>
          <w:sz w:val="28"/>
          <w:szCs w:val="28"/>
          <w:lang w:eastAsia="en-US"/>
        </w:rPr>
      </w:pPr>
    </w:p>
    <w:p w:rsidR="000A215C" w:rsidRDefault="000A215C" w:rsidP="000A215C">
      <w:pPr>
        <w:jc w:val="both"/>
        <w:rPr>
          <w:b/>
          <w:bCs/>
          <w:sz w:val="28"/>
          <w:szCs w:val="28"/>
          <w:lang w:val="uk-UA"/>
        </w:rPr>
      </w:pPr>
    </w:p>
    <w:p w:rsidR="00E877C2" w:rsidRDefault="00E877C2" w:rsidP="000A215C">
      <w:pPr>
        <w:jc w:val="both"/>
        <w:rPr>
          <w:b/>
          <w:bCs/>
          <w:sz w:val="28"/>
          <w:szCs w:val="28"/>
          <w:lang w:val="uk-UA"/>
        </w:rPr>
      </w:pPr>
    </w:p>
    <w:p w:rsidR="00E877C2" w:rsidRDefault="00E877C2" w:rsidP="000A215C">
      <w:pPr>
        <w:jc w:val="both"/>
        <w:rPr>
          <w:b/>
          <w:bCs/>
          <w:sz w:val="28"/>
          <w:szCs w:val="28"/>
          <w:lang w:val="uk-UA"/>
        </w:rPr>
      </w:pPr>
    </w:p>
    <w:p w:rsidR="00E877C2" w:rsidRDefault="00E877C2" w:rsidP="000A215C">
      <w:pPr>
        <w:jc w:val="both"/>
        <w:rPr>
          <w:b/>
          <w:bCs/>
          <w:sz w:val="28"/>
          <w:szCs w:val="28"/>
          <w:lang w:val="uk-UA"/>
        </w:rPr>
      </w:pPr>
    </w:p>
    <w:p w:rsidR="00E877C2" w:rsidRPr="00E877C2" w:rsidRDefault="00E877C2" w:rsidP="000A215C">
      <w:pPr>
        <w:jc w:val="both"/>
        <w:rPr>
          <w:b/>
          <w:bCs/>
          <w:sz w:val="28"/>
          <w:szCs w:val="28"/>
          <w:lang w:val="uk-UA"/>
        </w:rPr>
      </w:pPr>
    </w:p>
    <w:p w:rsidR="000A215C" w:rsidRDefault="000A215C" w:rsidP="000A215C">
      <w:pPr>
        <w:jc w:val="center"/>
        <w:rPr>
          <w:b/>
          <w:bCs/>
          <w:sz w:val="28"/>
          <w:szCs w:val="28"/>
        </w:rPr>
      </w:pPr>
    </w:p>
    <w:p w:rsidR="000A215C" w:rsidRDefault="000A215C" w:rsidP="000A215C">
      <w:pPr>
        <w:jc w:val="center"/>
        <w:rPr>
          <w:b/>
          <w:sz w:val="28"/>
          <w:szCs w:val="28"/>
        </w:rPr>
      </w:pPr>
    </w:p>
    <w:p w:rsidR="000A215C" w:rsidRDefault="000A215C" w:rsidP="000A215C">
      <w:pPr>
        <w:pStyle w:val="1"/>
        <w:spacing w:before="0" w:after="240"/>
        <w:jc w:val="center"/>
        <w:rPr>
          <w:rFonts w:ascii="Times New Roman" w:hAnsi="Times New Roman"/>
          <w:color w:val="auto"/>
        </w:rPr>
      </w:pPr>
      <w:r>
        <w:rPr>
          <w:rFonts w:ascii="Times New Roman" w:hAnsi="Times New Roman"/>
          <w:color w:val="auto"/>
        </w:rPr>
        <w:lastRenderedPageBreak/>
        <w:t>РЕКОМЕНДОВАНА ЛІТЕРАТУРА</w:t>
      </w:r>
    </w:p>
    <w:p w:rsidR="00E877C2" w:rsidRPr="00E877C2" w:rsidRDefault="00E877C2" w:rsidP="00E877C2">
      <w:pPr>
        <w:shd w:val="clear" w:color="auto" w:fill="FFFFFF"/>
        <w:suppressAutoHyphens/>
        <w:spacing w:line="360" w:lineRule="auto"/>
        <w:ind w:firstLine="709"/>
        <w:jc w:val="both"/>
        <w:rPr>
          <w:b/>
          <w:sz w:val="28"/>
          <w:szCs w:val="28"/>
        </w:rPr>
      </w:pPr>
      <w:r w:rsidRPr="00E877C2">
        <w:rPr>
          <w:b/>
          <w:sz w:val="28"/>
          <w:szCs w:val="28"/>
          <w:lang w:val="uk-UA"/>
        </w:rPr>
        <w:t>Навчальна література:</w:t>
      </w:r>
    </w:p>
    <w:p w:rsidR="00E877C2" w:rsidRPr="00E877C2" w:rsidRDefault="00E877C2" w:rsidP="00E877C2">
      <w:pPr>
        <w:pStyle w:val="a6"/>
        <w:numPr>
          <w:ilvl w:val="0"/>
          <w:numId w:val="6"/>
        </w:numPr>
        <w:shd w:val="clear" w:color="auto" w:fill="FFFFFF"/>
        <w:suppressAutoHyphens/>
        <w:spacing w:line="360" w:lineRule="auto"/>
        <w:jc w:val="both"/>
        <w:rPr>
          <w:sz w:val="28"/>
          <w:szCs w:val="28"/>
          <w:lang w:val="uk-UA"/>
        </w:rPr>
      </w:pPr>
      <w:r w:rsidRPr="00E877C2">
        <w:rPr>
          <w:sz w:val="28"/>
          <w:szCs w:val="28"/>
          <w:lang w:val="uk-UA"/>
        </w:rPr>
        <w:t xml:space="preserve">Загальна гігієна: посібник для практичних занять / За </w:t>
      </w:r>
      <w:r w:rsidRPr="00E877C2">
        <w:rPr>
          <w:sz w:val="28"/>
          <w:szCs w:val="28"/>
        </w:rPr>
        <w:t xml:space="preserve">ред. </w:t>
      </w:r>
      <w:r w:rsidRPr="00E877C2">
        <w:rPr>
          <w:sz w:val="28"/>
          <w:szCs w:val="28"/>
          <w:lang w:val="uk-UA"/>
        </w:rPr>
        <w:t>І</w:t>
      </w:r>
      <w:r w:rsidRPr="00E877C2">
        <w:rPr>
          <w:sz w:val="28"/>
          <w:szCs w:val="28"/>
        </w:rPr>
        <w:t>.</w:t>
      </w:r>
      <w:r w:rsidRPr="00E877C2">
        <w:rPr>
          <w:sz w:val="28"/>
          <w:szCs w:val="28"/>
          <w:lang w:val="en-US"/>
        </w:rPr>
        <w:t>I</w:t>
      </w:r>
      <w:r w:rsidRPr="00E877C2">
        <w:rPr>
          <w:sz w:val="28"/>
          <w:szCs w:val="28"/>
        </w:rPr>
        <w:t>.</w:t>
      </w:r>
      <w:r w:rsidRPr="00E877C2">
        <w:rPr>
          <w:sz w:val="28"/>
          <w:szCs w:val="28"/>
          <w:lang w:val="uk-UA"/>
        </w:rPr>
        <w:t xml:space="preserve"> Даценко, </w:t>
      </w:r>
      <w:r w:rsidRPr="00E877C2">
        <w:rPr>
          <w:sz w:val="28"/>
          <w:szCs w:val="28"/>
        </w:rPr>
        <w:t>М</w:t>
      </w:r>
      <w:r w:rsidRPr="00E877C2">
        <w:rPr>
          <w:sz w:val="28"/>
          <w:szCs w:val="28"/>
          <w:lang w:val="uk-UA"/>
        </w:rPr>
        <w:t>.</w:t>
      </w:r>
      <w:r w:rsidRPr="00E877C2">
        <w:rPr>
          <w:sz w:val="28"/>
          <w:szCs w:val="28"/>
        </w:rPr>
        <w:t xml:space="preserve">Б. Шегедин. </w:t>
      </w:r>
      <w:r w:rsidRPr="00E877C2">
        <w:rPr>
          <w:sz w:val="28"/>
          <w:szCs w:val="28"/>
          <w:lang w:val="uk-UA"/>
        </w:rPr>
        <w:t xml:space="preserve">— Л.: Світ, 2001. — 471 </w:t>
      </w:r>
      <w:r w:rsidRPr="00E877C2">
        <w:rPr>
          <w:sz w:val="28"/>
          <w:szCs w:val="28"/>
        </w:rPr>
        <w:t>с</w:t>
      </w:r>
      <w:r w:rsidRPr="00E877C2">
        <w:rPr>
          <w:sz w:val="28"/>
          <w:szCs w:val="28"/>
          <w:lang w:val="uk-UA"/>
        </w:rPr>
        <w:t>.</w:t>
      </w:r>
    </w:p>
    <w:p w:rsidR="00E877C2" w:rsidRPr="00E877C2" w:rsidRDefault="00E877C2" w:rsidP="00E877C2">
      <w:pPr>
        <w:pStyle w:val="a6"/>
        <w:numPr>
          <w:ilvl w:val="0"/>
          <w:numId w:val="6"/>
        </w:numPr>
        <w:shd w:val="clear" w:color="auto" w:fill="FFFFFF"/>
        <w:suppressAutoHyphens/>
        <w:spacing w:line="360" w:lineRule="auto"/>
        <w:jc w:val="both"/>
        <w:rPr>
          <w:sz w:val="28"/>
          <w:szCs w:val="28"/>
          <w:lang w:val="uk-UA"/>
        </w:rPr>
      </w:pPr>
      <w:r w:rsidRPr="00E877C2">
        <w:rPr>
          <w:sz w:val="28"/>
          <w:szCs w:val="28"/>
        </w:rPr>
        <w:t xml:space="preserve">Литвинова Г.О. </w:t>
      </w:r>
      <w:proofErr w:type="gramStart"/>
      <w:r w:rsidRPr="00E877C2">
        <w:rPr>
          <w:sz w:val="28"/>
          <w:szCs w:val="28"/>
          <w:lang w:val="uk-UA"/>
        </w:rPr>
        <w:t>Техн</w:t>
      </w:r>
      <w:proofErr w:type="gramEnd"/>
      <w:r w:rsidRPr="00E877C2">
        <w:rPr>
          <w:sz w:val="28"/>
          <w:szCs w:val="28"/>
          <w:lang w:val="uk-UA"/>
        </w:rPr>
        <w:t>іка санітарно-гігієнічних досліджень: посібник. — К.: Вища шк., 1995. — 282 с.</w:t>
      </w:r>
    </w:p>
    <w:p w:rsidR="00E877C2" w:rsidRPr="00E877C2" w:rsidRDefault="00E877C2" w:rsidP="00E877C2">
      <w:pPr>
        <w:pStyle w:val="a6"/>
        <w:numPr>
          <w:ilvl w:val="0"/>
          <w:numId w:val="6"/>
        </w:numPr>
        <w:shd w:val="clear" w:color="auto" w:fill="FFFFFF"/>
        <w:suppressAutoHyphens/>
        <w:spacing w:line="360" w:lineRule="auto"/>
        <w:jc w:val="both"/>
        <w:rPr>
          <w:sz w:val="28"/>
          <w:szCs w:val="28"/>
          <w:lang w:val="uk-UA"/>
        </w:rPr>
      </w:pPr>
      <w:r w:rsidRPr="00E877C2">
        <w:rPr>
          <w:sz w:val="28"/>
          <w:szCs w:val="28"/>
        </w:rPr>
        <w:t>Литвинова</w:t>
      </w:r>
      <w:r w:rsidRPr="00E877C2">
        <w:rPr>
          <w:sz w:val="28"/>
          <w:szCs w:val="28"/>
          <w:lang w:val="uk-UA"/>
        </w:rPr>
        <w:t xml:space="preserve"> Г.О., Ванханен В.Д. Гігіє</w:t>
      </w:r>
      <w:proofErr w:type="gramStart"/>
      <w:r w:rsidRPr="00E877C2">
        <w:rPr>
          <w:sz w:val="28"/>
          <w:szCs w:val="28"/>
          <w:lang w:val="uk-UA"/>
        </w:rPr>
        <w:t>на</w:t>
      </w:r>
      <w:proofErr w:type="gramEnd"/>
      <w:r w:rsidRPr="00E877C2">
        <w:rPr>
          <w:sz w:val="28"/>
          <w:szCs w:val="28"/>
          <w:lang w:val="uk-UA"/>
        </w:rPr>
        <w:t>. — К.: Здоров’я, 1994. — 336 с.</w:t>
      </w:r>
    </w:p>
    <w:p w:rsidR="00E877C2" w:rsidRDefault="00E877C2" w:rsidP="00E877C2">
      <w:pPr>
        <w:pStyle w:val="a6"/>
        <w:numPr>
          <w:ilvl w:val="0"/>
          <w:numId w:val="6"/>
        </w:numPr>
        <w:shd w:val="clear" w:color="auto" w:fill="FFFFFF"/>
        <w:suppressAutoHyphens/>
        <w:spacing w:line="360" w:lineRule="auto"/>
        <w:jc w:val="both"/>
        <w:rPr>
          <w:sz w:val="28"/>
          <w:szCs w:val="28"/>
          <w:lang w:val="uk-UA"/>
        </w:rPr>
      </w:pPr>
      <w:r w:rsidRPr="00E877C2">
        <w:rPr>
          <w:sz w:val="28"/>
          <w:szCs w:val="28"/>
          <w:lang w:val="uk-UA"/>
        </w:rPr>
        <w:t>Нікберг І.І., Сергета І.В., Цимбалюк Л.І. Гігієна з основами екології. —К.: Здоров’я, 2001. — 503 с.</w:t>
      </w:r>
    </w:p>
    <w:p w:rsidR="00E877C2" w:rsidRDefault="00E877C2" w:rsidP="00E877C2">
      <w:pPr>
        <w:pStyle w:val="a6"/>
        <w:numPr>
          <w:ilvl w:val="0"/>
          <w:numId w:val="6"/>
        </w:numPr>
        <w:shd w:val="clear" w:color="auto" w:fill="FFFFFF"/>
        <w:suppressAutoHyphens/>
        <w:spacing w:line="360" w:lineRule="auto"/>
        <w:jc w:val="both"/>
        <w:rPr>
          <w:sz w:val="28"/>
          <w:szCs w:val="28"/>
          <w:lang w:val="uk-UA"/>
        </w:rPr>
      </w:pPr>
      <w:r w:rsidRPr="00E877C2">
        <w:rPr>
          <w:sz w:val="28"/>
          <w:szCs w:val="28"/>
          <w:lang w:val="uk-UA"/>
        </w:rPr>
        <w:t>Гігієна та екологія: підручник / За ред. В.Г. Бардова. — Вінниця: Нова книга, 2006. — 720 с.</w:t>
      </w:r>
    </w:p>
    <w:p w:rsidR="00E877C2" w:rsidRDefault="00E877C2" w:rsidP="00E877C2">
      <w:pPr>
        <w:pStyle w:val="a6"/>
        <w:numPr>
          <w:ilvl w:val="0"/>
          <w:numId w:val="6"/>
        </w:numPr>
        <w:shd w:val="clear" w:color="auto" w:fill="FFFFFF"/>
        <w:suppressAutoHyphens/>
        <w:spacing w:line="360" w:lineRule="auto"/>
        <w:jc w:val="both"/>
        <w:rPr>
          <w:sz w:val="28"/>
          <w:szCs w:val="28"/>
          <w:lang w:val="uk-UA"/>
        </w:rPr>
      </w:pPr>
      <w:r w:rsidRPr="00E877C2">
        <w:rPr>
          <w:sz w:val="28"/>
          <w:szCs w:val="28"/>
          <w:lang w:val="uk-UA"/>
        </w:rPr>
        <w:t>Даценко І.</w:t>
      </w:r>
      <w:r w:rsidRPr="00E877C2">
        <w:rPr>
          <w:sz w:val="28"/>
          <w:szCs w:val="28"/>
          <w:lang w:val="en-US"/>
        </w:rPr>
        <w:t>I</w:t>
      </w:r>
      <w:r w:rsidRPr="00E877C2">
        <w:rPr>
          <w:sz w:val="28"/>
          <w:szCs w:val="28"/>
          <w:lang w:val="uk-UA"/>
        </w:rPr>
        <w:t>., Габович Р.Д. Профілактична медицина. Загальна гігієна з основами екології. — К.: Здоров’я, 2004. — 674 с</w:t>
      </w:r>
      <w:r>
        <w:rPr>
          <w:sz w:val="28"/>
          <w:szCs w:val="28"/>
          <w:lang w:val="uk-UA"/>
        </w:rPr>
        <w:t>Загальна гігієна.</w:t>
      </w:r>
    </w:p>
    <w:p w:rsidR="00E877C2" w:rsidRDefault="00E877C2" w:rsidP="00E877C2">
      <w:pPr>
        <w:pStyle w:val="a6"/>
        <w:numPr>
          <w:ilvl w:val="0"/>
          <w:numId w:val="6"/>
        </w:numPr>
        <w:shd w:val="clear" w:color="auto" w:fill="FFFFFF"/>
        <w:suppressAutoHyphens/>
        <w:spacing w:line="360" w:lineRule="auto"/>
        <w:jc w:val="both"/>
        <w:rPr>
          <w:sz w:val="28"/>
          <w:szCs w:val="28"/>
          <w:lang w:val="uk-UA"/>
        </w:rPr>
      </w:pPr>
      <w:r w:rsidRPr="00E877C2">
        <w:rPr>
          <w:sz w:val="28"/>
          <w:szCs w:val="28"/>
          <w:lang w:val="uk-UA"/>
        </w:rPr>
        <w:t>Пропедевтика гігієни / За ред. Є.Г. Гончарука. — К.: Вища шк., 1995. — 551 с.</w:t>
      </w:r>
    </w:p>
    <w:p w:rsidR="00E877C2" w:rsidRPr="00E877C2" w:rsidRDefault="00E877C2" w:rsidP="00E877C2">
      <w:pPr>
        <w:pStyle w:val="21"/>
        <w:numPr>
          <w:ilvl w:val="0"/>
          <w:numId w:val="6"/>
        </w:numPr>
        <w:suppressAutoHyphens/>
        <w:spacing w:line="360" w:lineRule="auto"/>
        <w:ind w:right="0"/>
        <w:rPr>
          <w:sz w:val="28"/>
          <w:szCs w:val="24"/>
          <w:lang w:val="uk-UA"/>
        </w:rPr>
      </w:pPr>
      <w:r w:rsidRPr="00E877C2">
        <w:rPr>
          <w:sz w:val="28"/>
          <w:szCs w:val="24"/>
          <w:lang w:val="uk-UA"/>
        </w:rPr>
        <w:t>Общая гигиена: пропедевтика гигиены / [Гончарук Е. И., Кундиев Ю. И., Бардов В. Г. и др.] ; под ред. Е. И. Гончарука. ― К.: Вища школа, 1999. ― С. 130–134, 568–573.</w:t>
      </w:r>
    </w:p>
    <w:p w:rsidR="00E877C2" w:rsidRPr="00E877C2" w:rsidRDefault="00E877C2" w:rsidP="00E877C2">
      <w:pPr>
        <w:pStyle w:val="21"/>
        <w:numPr>
          <w:ilvl w:val="0"/>
          <w:numId w:val="6"/>
        </w:numPr>
        <w:suppressAutoHyphens/>
        <w:spacing w:line="360" w:lineRule="auto"/>
        <w:ind w:right="0"/>
        <w:rPr>
          <w:spacing w:val="-4"/>
          <w:sz w:val="28"/>
          <w:szCs w:val="24"/>
          <w:lang w:val="uk-UA"/>
        </w:rPr>
      </w:pPr>
      <w:r w:rsidRPr="00E877C2">
        <w:rPr>
          <w:spacing w:val="-4"/>
          <w:sz w:val="28"/>
          <w:szCs w:val="24"/>
          <w:lang w:val="uk-UA"/>
        </w:rPr>
        <w:t>Общая гигиена / [Румянцев Г.И., Воронцов М.П., Гончарук Е.И. и др.] – М.: Медицина, 1985. – С. 314–319.</w:t>
      </w:r>
    </w:p>
    <w:p w:rsidR="00E877C2" w:rsidRPr="00E877C2" w:rsidRDefault="00E877C2" w:rsidP="00E877C2">
      <w:pPr>
        <w:pStyle w:val="31"/>
        <w:widowControl/>
        <w:numPr>
          <w:ilvl w:val="0"/>
          <w:numId w:val="6"/>
        </w:numPr>
        <w:suppressAutoHyphens/>
        <w:spacing w:line="360" w:lineRule="auto"/>
        <w:ind w:right="0"/>
        <w:rPr>
          <w:sz w:val="28"/>
          <w:szCs w:val="24"/>
          <w:lang w:val="uk-UA"/>
        </w:rPr>
      </w:pPr>
      <w:r w:rsidRPr="00E877C2">
        <w:rPr>
          <w:sz w:val="28"/>
          <w:szCs w:val="24"/>
          <w:lang w:val="uk-UA"/>
        </w:rPr>
        <w:t>Общая гигиена // [Румянцев Г.И., Воронцов М.П., Гончарук Е.И. и др.] – М.: Медицина, 1990. – С. 255–256, 259–263.</w:t>
      </w:r>
    </w:p>
    <w:p w:rsidR="00E877C2" w:rsidRPr="00E877C2" w:rsidRDefault="00E877C2" w:rsidP="00E877C2">
      <w:pPr>
        <w:pStyle w:val="a6"/>
        <w:widowControl/>
        <w:numPr>
          <w:ilvl w:val="0"/>
          <w:numId w:val="6"/>
        </w:numPr>
        <w:suppressAutoHyphens/>
        <w:spacing w:line="360" w:lineRule="auto"/>
        <w:jc w:val="both"/>
        <w:rPr>
          <w:sz w:val="28"/>
          <w:szCs w:val="24"/>
          <w:lang w:val="uk-UA"/>
        </w:rPr>
      </w:pPr>
      <w:r w:rsidRPr="00E877C2">
        <w:rPr>
          <w:sz w:val="28"/>
          <w:szCs w:val="24"/>
          <w:lang w:val="uk-UA"/>
        </w:rPr>
        <w:t>Румянцев Г.И. Общая гигиена / Г.И. Румянцев , Е.П. Вишневская , Т.А. Козлова. – М.: Медицина, 1985. – С. 228–230.</w:t>
      </w:r>
    </w:p>
    <w:p w:rsidR="00E877C2" w:rsidRPr="00E877C2" w:rsidRDefault="00E877C2" w:rsidP="00E877C2">
      <w:pPr>
        <w:pStyle w:val="a6"/>
        <w:widowControl/>
        <w:numPr>
          <w:ilvl w:val="0"/>
          <w:numId w:val="6"/>
        </w:numPr>
        <w:suppressAutoHyphens/>
        <w:spacing w:line="360" w:lineRule="auto"/>
        <w:jc w:val="both"/>
        <w:rPr>
          <w:noProof/>
          <w:sz w:val="28"/>
          <w:szCs w:val="24"/>
          <w:lang w:val="uk-UA"/>
        </w:rPr>
      </w:pPr>
      <w:r w:rsidRPr="00E877C2">
        <w:rPr>
          <w:sz w:val="28"/>
          <w:szCs w:val="24"/>
          <w:lang w:val="uk-UA"/>
        </w:rPr>
        <w:t>Загальна гігієна: навчальний посібник до практичних занять для студентів VI курсу медичного факультету / [Сергета І.В., Бойчук Б.Р., Латанюк С.О. та ін.] – Тернопіль: Укрмедкнига, 1999. – С. 42–50.</w:t>
      </w:r>
    </w:p>
    <w:p w:rsidR="00E877C2" w:rsidRPr="00E877C2" w:rsidRDefault="00E877C2" w:rsidP="00E877C2">
      <w:pPr>
        <w:pStyle w:val="a6"/>
        <w:widowControl/>
        <w:numPr>
          <w:ilvl w:val="0"/>
          <w:numId w:val="6"/>
        </w:numPr>
        <w:suppressAutoHyphens/>
        <w:spacing w:line="360" w:lineRule="auto"/>
        <w:jc w:val="both"/>
        <w:rPr>
          <w:noProof/>
          <w:sz w:val="28"/>
          <w:szCs w:val="24"/>
          <w:lang w:val="uk-UA"/>
        </w:rPr>
      </w:pPr>
      <w:r w:rsidRPr="00E877C2">
        <w:rPr>
          <w:sz w:val="28"/>
          <w:szCs w:val="24"/>
          <w:lang w:val="uk-UA"/>
        </w:rPr>
        <w:t>Гигиена детей и подростков / Под ред. В.Н. Кардашенко. – М.: Медицина, 1988. – С. 60–79, 469–487.</w:t>
      </w:r>
    </w:p>
    <w:p w:rsidR="00E877C2" w:rsidRPr="00E877C2" w:rsidRDefault="00E877C2" w:rsidP="00E877C2">
      <w:pPr>
        <w:pStyle w:val="a6"/>
        <w:widowControl/>
        <w:numPr>
          <w:ilvl w:val="0"/>
          <w:numId w:val="6"/>
        </w:numPr>
        <w:suppressAutoHyphens/>
        <w:spacing w:line="360" w:lineRule="auto"/>
        <w:jc w:val="both"/>
        <w:rPr>
          <w:sz w:val="28"/>
          <w:szCs w:val="24"/>
          <w:lang w:val="uk-UA"/>
        </w:rPr>
      </w:pPr>
      <w:r w:rsidRPr="00E877C2">
        <w:rPr>
          <w:sz w:val="28"/>
          <w:szCs w:val="24"/>
          <w:lang w:val="uk-UA"/>
        </w:rPr>
        <w:lastRenderedPageBreak/>
        <w:t>Гигиена детей и подростков / [Сердюковская Г.Н., Сухарев А.Г., Белостоцкая Е.М. и др.]; под ред. Г.Н. Сердюковской, А.Г. Сухарева. – М., Медицина, 1986. – С. 70–95, 232–243.</w:t>
      </w:r>
    </w:p>
    <w:p w:rsidR="00E877C2" w:rsidRPr="00E877C2" w:rsidRDefault="00E877C2" w:rsidP="00E877C2">
      <w:pPr>
        <w:pStyle w:val="a6"/>
        <w:widowControl/>
        <w:numPr>
          <w:ilvl w:val="0"/>
          <w:numId w:val="6"/>
        </w:numPr>
        <w:suppressAutoHyphens/>
        <w:spacing w:line="360" w:lineRule="auto"/>
        <w:jc w:val="both"/>
        <w:rPr>
          <w:sz w:val="28"/>
          <w:szCs w:val="24"/>
          <w:lang w:val="uk-UA"/>
        </w:rPr>
      </w:pPr>
      <w:r w:rsidRPr="00E877C2">
        <w:rPr>
          <w:sz w:val="28"/>
          <w:szCs w:val="24"/>
          <w:lang w:val="uk-UA"/>
        </w:rPr>
        <w:t>Сергета І.В. Організація вільного часу та здоров’я школярів / І.В. Сергета, В.Г. Бардов. – Вінниця: РВВ ВАТ “Віноблдрукарня“, 1997. – 292 с.</w:t>
      </w:r>
    </w:p>
    <w:p w:rsidR="00E877C2" w:rsidRPr="00E877C2" w:rsidRDefault="00E877C2" w:rsidP="00E877C2">
      <w:pPr>
        <w:pStyle w:val="a6"/>
        <w:shd w:val="clear" w:color="auto" w:fill="FFFFFF"/>
        <w:suppressAutoHyphens/>
        <w:spacing w:line="360" w:lineRule="auto"/>
        <w:ind w:left="1069"/>
        <w:jc w:val="both"/>
        <w:rPr>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485416" w:rsidRDefault="00485416" w:rsidP="00E877C2">
      <w:pPr>
        <w:rPr>
          <w:b/>
          <w:sz w:val="28"/>
          <w:szCs w:val="28"/>
          <w:lang w:val="uk-UA"/>
        </w:rPr>
      </w:pPr>
    </w:p>
    <w:p w:rsidR="00485416" w:rsidRDefault="00485416" w:rsidP="00E877C2">
      <w:pPr>
        <w:rPr>
          <w:b/>
          <w:sz w:val="28"/>
          <w:szCs w:val="28"/>
          <w:lang w:val="uk-UA"/>
        </w:rPr>
      </w:pPr>
    </w:p>
    <w:p w:rsidR="00485416" w:rsidRDefault="00485416"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rPr>
          <w:b/>
          <w:sz w:val="28"/>
          <w:szCs w:val="28"/>
          <w:lang w:val="uk-UA"/>
        </w:rPr>
      </w:pPr>
    </w:p>
    <w:p w:rsidR="00E877C2" w:rsidRDefault="00E877C2" w:rsidP="00E877C2">
      <w:pPr>
        <w:jc w:val="center"/>
        <w:rPr>
          <w:b/>
          <w:bCs/>
          <w:sz w:val="28"/>
          <w:szCs w:val="28"/>
        </w:rPr>
      </w:pPr>
      <w:r>
        <w:rPr>
          <w:b/>
          <w:bCs/>
          <w:sz w:val="28"/>
          <w:szCs w:val="28"/>
        </w:rPr>
        <w:lastRenderedPageBreak/>
        <w:t>САМОСТІЙНА РОБОТА СТУДЕНТІ</w:t>
      </w:r>
      <w:proofErr w:type="gramStart"/>
      <w:r>
        <w:rPr>
          <w:b/>
          <w:bCs/>
          <w:sz w:val="28"/>
          <w:szCs w:val="28"/>
        </w:rPr>
        <w:t>В</w:t>
      </w:r>
      <w:proofErr w:type="gramEnd"/>
    </w:p>
    <w:p w:rsidR="00E877C2" w:rsidRDefault="00E877C2" w:rsidP="00E877C2">
      <w:pPr>
        <w:jc w:val="center"/>
        <w:rPr>
          <w:b/>
          <w:sz w:val="28"/>
          <w:szCs w:val="28"/>
        </w:rPr>
      </w:pPr>
      <w:r>
        <w:rPr>
          <w:b/>
          <w:sz w:val="28"/>
          <w:szCs w:val="28"/>
        </w:rPr>
        <w:t>Теми самостійної роботи студенті</w:t>
      </w:r>
      <w:proofErr w:type="gramStart"/>
      <w:r>
        <w:rPr>
          <w:b/>
          <w:sz w:val="28"/>
          <w:szCs w:val="28"/>
        </w:rPr>
        <w:t>в</w:t>
      </w:r>
      <w:proofErr w:type="gramEnd"/>
    </w:p>
    <w:p w:rsidR="00E877C2" w:rsidRPr="00E877C2" w:rsidRDefault="00E877C2" w:rsidP="00E877C2">
      <w:pPr>
        <w:shd w:val="clear" w:color="auto" w:fill="FFFFFF"/>
        <w:suppressAutoHyphens/>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641"/>
        <w:gridCol w:w="7539"/>
        <w:gridCol w:w="1515"/>
      </w:tblGrid>
      <w:tr w:rsidR="00E877C2" w:rsidRPr="00111A64" w:rsidTr="00E877C2">
        <w:trPr>
          <w:jc w:val="center"/>
        </w:trPr>
        <w:tc>
          <w:tcPr>
            <w:tcW w:w="622" w:type="dxa"/>
            <w:vAlign w:val="center"/>
          </w:tcPr>
          <w:p w:rsidR="00E877C2" w:rsidRPr="00111A64" w:rsidRDefault="00E877C2" w:rsidP="00E877C2">
            <w:pPr>
              <w:suppressAutoHyphens/>
              <w:jc w:val="center"/>
              <w:rPr>
                <w:b/>
                <w:sz w:val="28"/>
                <w:szCs w:val="28"/>
                <w:lang w:val="uk-UA"/>
              </w:rPr>
            </w:pPr>
            <w:r w:rsidRPr="00111A64">
              <w:rPr>
                <w:b/>
                <w:sz w:val="28"/>
                <w:szCs w:val="28"/>
                <w:lang w:val="uk-UA"/>
              </w:rPr>
              <w:t>№ з/п</w:t>
            </w:r>
          </w:p>
        </w:tc>
        <w:tc>
          <w:tcPr>
            <w:tcW w:w="7318" w:type="dxa"/>
            <w:vAlign w:val="center"/>
          </w:tcPr>
          <w:p w:rsidR="00E877C2" w:rsidRPr="00111A64" w:rsidRDefault="00E877C2" w:rsidP="00E877C2">
            <w:pPr>
              <w:suppressAutoHyphens/>
              <w:jc w:val="center"/>
              <w:rPr>
                <w:b/>
                <w:sz w:val="28"/>
                <w:szCs w:val="28"/>
                <w:lang w:val="uk-UA"/>
              </w:rPr>
            </w:pPr>
            <w:r w:rsidRPr="00111A64">
              <w:rPr>
                <w:b/>
                <w:sz w:val="28"/>
                <w:szCs w:val="28"/>
                <w:lang w:val="uk-UA"/>
              </w:rPr>
              <w:t>Тема</w:t>
            </w:r>
          </w:p>
        </w:tc>
        <w:tc>
          <w:tcPr>
            <w:tcW w:w="1471" w:type="dxa"/>
            <w:vAlign w:val="center"/>
          </w:tcPr>
          <w:p w:rsidR="00E877C2" w:rsidRPr="00111A64" w:rsidRDefault="00E877C2" w:rsidP="00E877C2">
            <w:pPr>
              <w:suppressAutoHyphens/>
              <w:jc w:val="center"/>
              <w:rPr>
                <w:b/>
                <w:sz w:val="28"/>
                <w:szCs w:val="28"/>
                <w:lang w:val="uk-UA"/>
              </w:rPr>
            </w:pPr>
            <w:r w:rsidRPr="00111A64">
              <w:rPr>
                <w:b/>
                <w:sz w:val="28"/>
                <w:szCs w:val="28"/>
                <w:lang w:val="uk-UA"/>
              </w:rPr>
              <w:t>Кількість годин</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1</w:t>
            </w:r>
          </w:p>
        </w:tc>
        <w:tc>
          <w:tcPr>
            <w:tcW w:w="7318" w:type="dxa"/>
          </w:tcPr>
          <w:p w:rsidR="00E877C2" w:rsidRPr="00111A64" w:rsidRDefault="00E877C2" w:rsidP="00E877C2">
            <w:pPr>
              <w:shd w:val="clear" w:color="auto" w:fill="FFFFFF"/>
              <w:suppressAutoHyphens/>
              <w:jc w:val="both"/>
              <w:rPr>
                <w:sz w:val="28"/>
                <w:szCs w:val="28"/>
                <w:lang w:val="uk-UA"/>
              </w:rPr>
            </w:pPr>
            <w:r w:rsidRPr="00E877C2">
              <w:rPr>
                <w:sz w:val="28"/>
                <w:szCs w:val="28"/>
                <w:lang w:val="uk-UA"/>
              </w:rPr>
              <w:t>Зміст і завдання гігієни та санітарії. Зв’язок з іншими медичними дисциплінами та екологією.</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 xml:space="preserve">2 </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2</w:t>
            </w:r>
          </w:p>
        </w:tc>
        <w:tc>
          <w:tcPr>
            <w:tcW w:w="7318" w:type="dxa"/>
          </w:tcPr>
          <w:p w:rsidR="00E877C2" w:rsidRPr="00111A64" w:rsidRDefault="00E877C2" w:rsidP="00E877C2">
            <w:pPr>
              <w:suppressAutoHyphens/>
              <w:rPr>
                <w:sz w:val="28"/>
                <w:szCs w:val="28"/>
                <w:lang w:val="uk-UA"/>
              </w:rPr>
            </w:pPr>
            <w:r w:rsidRPr="00111A64">
              <w:rPr>
                <w:sz w:val="28"/>
                <w:szCs w:val="28"/>
                <w:lang w:val="uk-UA"/>
              </w:rPr>
              <w:t>Вимірювання вологості повітря.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2</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3</w:t>
            </w:r>
          </w:p>
        </w:tc>
        <w:tc>
          <w:tcPr>
            <w:tcW w:w="7318" w:type="dxa"/>
          </w:tcPr>
          <w:p w:rsidR="00E877C2" w:rsidRPr="00111A64" w:rsidRDefault="00E877C2" w:rsidP="00E877C2">
            <w:pPr>
              <w:suppressAutoHyphens/>
              <w:rPr>
                <w:sz w:val="28"/>
                <w:szCs w:val="28"/>
                <w:lang w:val="uk-UA"/>
              </w:rPr>
            </w:pPr>
            <w:r w:rsidRPr="00111A64">
              <w:rPr>
                <w:sz w:val="28"/>
                <w:szCs w:val="28"/>
                <w:lang w:val="uk-UA"/>
              </w:rPr>
              <w:t>Вимірювання швидкості руху повітря термоанемометром.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2</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4</w:t>
            </w:r>
          </w:p>
        </w:tc>
        <w:tc>
          <w:tcPr>
            <w:tcW w:w="7318" w:type="dxa"/>
          </w:tcPr>
          <w:p w:rsidR="00E877C2" w:rsidRPr="00111A64" w:rsidRDefault="00E877C2" w:rsidP="00E877C2">
            <w:pPr>
              <w:suppressAutoHyphens/>
              <w:rPr>
                <w:sz w:val="28"/>
                <w:szCs w:val="28"/>
                <w:lang w:val="uk-UA"/>
              </w:rPr>
            </w:pPr>
            <w:r w:rsidRPr="00111A64">
              <w:rPr>
                <w:sz w:val="28"/>
                <w:szCs w:val="28"/>
                <w:lang w:val="uk-UA"/>
              </w:rPr>
              <w:t>Вимірювання інтенсивності ультрафіолетового випромінювання.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2</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5</w:t>
            </w:r>
          </w:p>
        </w:tc>
        <w:tc>
          <w:tcPr>
            <w:tcW w:w="7318" w:type="dxa"/>
          </w:tcPr>
          <w:p w:rsidR="00E877C2" w:rsidRPr="00111A64" w:rsidRDefault="00E877C2" w:rsidP="00E877C2">
            <w:pPr>
              <w:suppressAutoHyphens/>
              <w:rPr>
                <w:sz w:val="28"/>
                <w:szCs w:val="28"/>
                <w:lang w:val="uk-UA"/>
              </w:rPr>
            </w:pPr>
            <w:r w:rsidRPr="00111A64">
              <w:rPr>
                <w:sz w:val="28"/>
                <w:szCs w:val="28"/>
                <w:lang w:val="uk-UA"/>
              </w:rPr>
              <w:t>Визначення фізико-хімічних показників ґрунту.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2</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6</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ґрунту. Приготування водної витяжки.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7</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стічних вод. Складання протоколу відбору води, визначення окиснення.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8</w:t>
            </w:r>
          </w:p>
        </w:tc>
        <w:tc>
          <w:tcPr>
            <w:tcW w:w="7318" w:type="dxa"/>
          </w:tcPr>
          <w:p w:rsidR="00E877C2" w:rsidRPr="00111A64" w:rsidRDefault="00E877C2" w:rsidP="00E877C2">
            <w:pPr>
              <w:suppressAutoHyphens/>
              <w:rPr>
                <w:sz w:val="28"/>
                <w:szCs w:val="28"/>
                <w:lang w:val="uk-UA"/>
              </w:rPr>
            </w:pPr>
            <w:r w:rsidRPr="00111A64">
              <w:rPr>
                <w:sz w:val="28"/>
                <w:szCs w:val="28"/>
                <w:lang w:val="uk-UA"/>
              </w:rPr>
              <w:t>Відбір проб води за допомогою батометра.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9</w:t>
            </w:r>
          </w:p>
        </w:tc>
        <w:tc>
          <w:tcPr>
            <w:tcW w:w="7318" w:type="dxa"/>
          </w:tcPr>
          <w:p w:rsidR="00E877C2" w:rsidRPr="00111A64" w:rsidRDefault="00E877C2" w:rsidP="00E877C2">
            <w:pPr>
              <w:suppressAutoHyphens/>
              <w:rPr>
                <w:sz w:val="28"/>
                <w:szCs w:val="28"/>
                <w:lang w:val="uk-UA"/>
              </w:rPr>
            </w:pPr>
            <w:r w:rsidRPr="00111A64">
              <w:rPr>
                <w:sz w:val="28"/>
                <w:szCs w:val="28"/>
                <w:lang w:val="uk-UA"/>
              </w:rPr>
              <w:t>Визначення сухого залишку воду, визначення каламутності.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10</w:t>
            </w:r>
          </w:p>
        </w:tc>
        <w:tc>
          <w:tcPr>
            <w:tcW w:w="7318" w:type="dxa"/>
          </w:tcPr>
          <w:p w:rsidR="00E877C2" w:rsidRPr="00111A64" w:rsidRDefault="00E877C2" w:rsidP="00E877C2">
            <w:pPr>
              <w:suppressAutoHyphens/>
              <w:rPr>
                <w:sz w:val="28"/>
                <w:szCs w:val="28"/>
                <w:lang w:val="uk-UA"/>
              </w:rPr>
            </w:pPr>
            <w:r w:rsidRPr="00111A64">
              <w:rPr>
                <w:sz w:val="28"/>
                <w:szCs w:val="28"/>
                <w:lang w:val="uk-UA"/>
              </w:rPr>
              <w:t>Визначення загальної жорсткості води.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11</w:t>
            </w:r>
          </w:p>
        </w:tc>
        <w:tc>
          <w:tcPr>
            <w:tcW w:w="7318" w:type="dxa"/>
          </w:tcPr>
          <w:p w:rsidR="00E877C2" w:rsidRPr="00111A64" w:rsidRDefault="00E877C2" w:rsidP="00E877C2">
            <w:pPr>
              <w:suppressAutoHyphens/>
              <w:rPr>
                <w:sz w:val="28"/>
                <w:szCs w:val="28"/>
                <w:lang w:val="uk-UA"/>
              </w:rPr>
            </w:pPr>
            <w:r w:rsidRPr="00111A64">
              <w:rPr>
                <w:sz w:val="28"/>
                <w:szCs w:val="28"/>
                <w:lang w:val="uk-UA"/>
              </w:rPr>
              <w:t>Визначення азотовмісних сполук у воді.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12</w:t>
            </w:r>
          </w:p>
        </w:tc>
        <w:tc>
          <w:tcPr>
            <w:tcW w:w="7318" w:type="dxa"/>
          </w:tcPr>
          <w:p w:rsidR="00E877C2" w:rsidRPr="00111A64" w:rsidRDefault="00E877C2" w:rsidP="00E877C2">
            <w:pPr>
              <w:suppressAutoHyphens/>
              <w:rPr>
                <w:sz w:val="28"/>
                <w:szCs w:val="28"/>
                <w:lang w:val="uk-UA"/>
              </w:rPr>
            </w:pPr>
            <w:r w:rsidRPr="00111A64">
              <w:rPr>
                <w:sz w:val="28"/>
                <w:szCs w:val="28"/>
                <w:lang w:val="uk-UA"/>
              </w:rPr>
              <w:t>Кількісне визначення у питній воді хлоридів.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13</w:t>
            </w:r>
          </w:p>
        </w:tc>
        <w:tc>
          <w:tcPr>
            <w:tcW w:w="7318" w:type="dxa"/>
          </w:tcPr>
          <w:p w:rsidR="00E877C2" w:rsidRPr="00111A64" w:rsidRDefault="00E877C2" w:rsidP="00E877C2">
            <w:pPr>
              <w:suppressAutoHyphens/>
              <w:rPr>
                <w:sz w:val="28"/>
                <w:szCs w:val="28"/>
                <w:lang w:val="uk-UA"/>
              </w:rPr>
            </w:pPr>
            <w:r w:rsidRPr="00111A64">
              <w:rPr>
                <w:sz w:val="28"/>
                <w:szCs w:val="28"/>
                <w:lang w:val="uk-UA"/>
              </w:rPr>
              <w:t>Визначення робочої дози хлорування (хлорпотреби).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14</w:t>
            </w:r>
          </w:p>
        </w:tc>
        <w:tc>
          <w:tcPr>
            <w:tcW w:w="7318" w:type="dxa"/>
          </w:tcPr>
          <w:p w:rsidR="00E877C2" w:rsidRPr="00111A64" w:rsidRDefault="00E877C2" w:rsidP="00E877C2">
            <w:pPr>
              <w:suppressAutoHyphens/>
              <w:rPr>
                <w:sz w:val="28"/>
                <w:szCs w:val="28"/>
                <w:lang w:val="uk-UA"/>
              </w:rPr>
            </w:pPr>
            <w:r w:rsidRPr="00111A64">
              <w:rPr>
                <w:sz w:val="28"/>
                <w:szCs w:val="28"/>
                <w:lang w:val="uk-UA"/>
              </w:rPr>
              <w:t>Визначення показників природного і штучного освітлення.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15</w:t>
            </w:r>
          </w:p>
        </w:tc>
        <w:tc>
          <w:tcPr>
            <w:tcW w:w="7318" w:type="dxa"/>
          </w:tcPr>
          <w:p w:rsidR="00E877C2" w:rsidRPr="00111A64" w:rsidRDefault="00E877C2" w:rsidP="00E877C2">
            <w:pPr>
              <w:suppressAutoHyphens/>
              <w:rPr>
                <w:sz w:val="28"/>
                <w:szCs w:val="28"/>
                <w:lang w:val="uk-UA"/>
              </w:rPr>
            </w:pPr>
            <w:r w:rsidRPr="00111A64">
              <w:rPr>
                <w:sz w:val="28"/>
                <w:szCs w:val="28"/>
                <w:lang w:val="uk-UA"/>
              </w:rPr>
              <w:t>Проведення санітарного обстеження житлового приміщення.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16</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м’яса. Оцінка показників якості м’яса. Визначення летких жирних кислот.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17</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кулінарних виробів з посіченого м’яса. Визначення наповнювача ціанідним методом.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18</w:t>
            </w:r>
          </w:p>
        </w:tc>
        <w:tc>
          <w:tcPr>
            <w:tcW w:w="7318" w:type="dxa"/>
          </w:tcPr>
          <w:p w:rsidR="00E877C2" w:rsidRPr="00111A64" w:rsidRDefault="00E877C2" w:rsidP="00E877C2">
            <w:pPr>
              <w:suppressAutoHyphens/>
              <w:rPr>
                <w:sz w:val="28"/>
                <w:szCs w:val="28"/>
                <w:lang w:val="uk-UA"/>
              </w:rPr>
            </w:pPr>
            <w:r w:rsidRPr="00111A64">
              <w:rPr>
                <w:sz w:val="28"/>
                <w:szCs w:val="28"/>
                <w:lang w:val="uk-UA"/>
              </w:rPr>
              <w:t>Визначення фосфоровмісних сполук у м’ясних виробах.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lastRenderedPageBreak/>
              <w:t>19</w:t>
            </w:r>
          </w:p>
        </w:tc>
        <w:tc>
          <w:tcPr>
            <w:tcW w:w="7318" w:type="dxa"/>
          </w:tcPr>
          <w:p w:rsidR="00E877C2" w:rsidRPr="00111A64" w:rsidRDefault="00E877C2" w:rsidP="00E877C2">
            <w:pPr>
              <w:suppressAutoHyphens/>
              <w:rPr>
                <w:sz w:val="28"/>
                <w:szCs w:val="28"/>
                <w:lang w:val="uk-UA"/>
              </w:rPr>
            </w:pPr>
            <w:r w:rsidRPr="00111A64">
              <w:rPr>
                <w:sz w:val="28"/>
                <w:szCs w:val="28"/>
                <w:lang w:val="uk-UA"/>
              </w:rPr>
              <w:t>Визначення наповнювача кулінарних виробів йодометричним методом.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20</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риби. Визначення показників свіжості риби.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21</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ковбасних виробів. Визначення нітритів колориметричним методом.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22</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молока. Визначення фальсифікації молока та достатності термічної обробки.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23</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молочнокислих продуктів. Визначення жирності за методом Гербера.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24</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рослинних жирів. Визначення коефіцієнта рефракції та кислотного числа.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25</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вершкового масла. Визначення вологи і сухої знежиреної речовини.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26</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борошна. Визначення фізико-хімічних показників якості борошна.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27</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крупи і макаронних виробів. Визначення фізико-хімічних показників якості.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28</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хліба. Визначення пористості хліба.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29</w:t>
            </w:r>
          </w:p>
        </w:tc>
        <w:tc>
          <w:tcPr>
            <w:tcW w:w="7318" w:type="dxa"/>
          </w:tcPr>
          <w:p w:rsidR="00E877C2" w:rsidRPr="00111A64" w:rsidRDefault="00E877C2" w:rsidP="00E877C2">
            <w:pPr>
              <w:suppressAutoHyphens/>
              <w:rPr>
                <w:sz w:val="28"/>
                <w:szCs w:val="28"/>
                <w:lang w:val="uk-UA"/>
              </w:rPr>
            </w:pPr>
            <w:r w:rsidRPr="00111A64">
              <w:rPr>
                <w:sz w:val="28"/>
                <w:szCs w:val="28"/>
                <w:lang w:val="uk-UA"/>
              </w:rPr>
              <w:t>Визначення вмісту нітритів та нітратів в овочах і фруктах.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30</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консервів. Визначення органолептичних і фізико-хімічних показників якості продукту.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31</w:t>
            </w:r>
          </w:p>
        </w:tc>
        <w:tc>
          <w:tcPr>
            <w:tcW w:w="7318" w:type="dxa"/>
          </w:tcPr>
          <w:p w:rsidR="00E877C2" w:rsidRPr="00111A64" w:rsidRDefault="00E877C2" w:rsidP="00E877C2">
            <w:pPr>
              <w:suppressAutoHyphens/>
              <w:rPr>
                <w:sz w:val="28"/>
                <w:szCs w:val="28"/>
                <w:lang w:val="uk-UA"/>
              </w:rPr>
            </w:pPr>
            <w:r w:rsidRPr="00111A64">
              <w:rPr>
                <w:sz w:val="28"/>
                <w:szCs w:val="28"/>
                <w:lang w:val="uk-UA"/>
              </w:rPr>
              <w:t>Дослідження безалкогольних напоїв. Визначення органолептичних і фізико-хімічних показників якості продукту.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2</w:t>
            </w:r>
          </w:p>
        </w:tc>
      </w:tr>
      <w:tr w:rsidR="00E877C2" w:rsidRPr="00111A64" w:rsidTr="00E877C2">
        <w:trPr>
          <w:jc w:val="center"/>
        </w:trPr>
        <w:tc>
          <w:tcPr>
            <w:tcW w:w="622" w:type="dxa"/>
          </w:tcPr>
          <w:p w:rsidR="00E877C2" w:rsidRPr="00111A64" w:rsidRDefault="00E877C2" w:rsidP="00E877C2">
            <w:pPr>
              <w:suppressAutoHyphens/>
              <w:jc w:val="center"/>
              <w:rPr>
                <w:sz w:val="28"/>
                <w:szCs w:val="28"/>
                <w:lang w:val="uk-UA"/>
              </w:rPr>
            </w:pPr>
            <w:r w:rsidRPr="00111A64">
              <w:rPr>
                <w:sz w:val="28"/>
                <w:szCs w:val="28"/>
                <w:lang w:val="uk-UA"/>
              </w:rPr>
              <w:t>32</w:t>
            </w:r>
          </w:p>
        </w:tc>
        <w:tc>
          <w:tcPr>
            <w:tcW w:w="7318" w:type="dxa"/>
          </w:tcPr>
          <w:p w:rsidR="00E877C2" w:rsidRPr="00111A64" w:rsidRDefault="00E877C2" w:rsidP="00E877C2">
            <w:pPr>
              <w:suppressAutoHyphens/>
              <w:rPr>
                <w:sz w:val="28"/>
                <w:szCs w:val="28"/>
                <w:lang w:val="uk-UA"/>
              </w:rPr>
            </w:pPr>
            <w:r w:rsidRPr="00111A64">
              <w:rPr>
                <w:sz w:val="28"/>
                <w:szCs w:val="28"/>
                <w:lang w:val="uk-UA"/>
              </w:rPr>
              <w:t>Лабораторне дослідження готових страв. Відпрацювання практичних навичок</w:t>
            </w:r>
          </w:p>
        </w:tc>
        <w:tc>
          <w:tcPr>
            <w:tcW w:w="1471" w:type="dxa"/>
          </w:tcPr>
          <w:p w:rsidR="00E877C2" w:rsidRPr="00111A64" w:rsidRDefault="00E877C2" w:rsidP="00E877C2">
            <w:pPr>
              <w:suppressAutoHyphens/>
              <w:jc w:val="center"/>
              <w:rPr>
                <w:sz w:val="28"/>
                <w:szCs w:val="28"/>
                <w:lang w:val="uk-UA"/>
              </w:rPr>
            </w:pPr>
            <w:r w:rsidRPr="00111A64">
              <w:rPr>
                <w:sz w:val="28"/>
                <w:szCs w:val="28"/>
                <w:lang w:val="uk-UA"/>
              </w:rPr>
              <w:t>3</w:t>
            </w:r>
          </w:p>
        </w:tc>
      </w:tr>
      <w:tr w:rsidR="00E877C2" w:rsidRPr="00111A64" w:rsidTr="00E877C2">
        <w:trPr>
          <w:jc w:val="center"/>
        </w:trPr>
        <w:tc>
          <w:tcPr>
            <w:tcW w:w="622" w:type="dxa"/>
          </w:tcPr>
          <w:p w:rsidR="00E877C2" w:rsidRPr="00111A64" w:rsidRDefault="00E877C2" w:rsidP="00E877C2">
            <w:pPr>
              <w:suppressAutoHyphens/>
              <w:rPr>
                <w:sz w:val="28"/>
                <w:szCs w:val="28"/>
                <w:lang w:val="uk-UA"/>
              </w:rPr>
            </w:pPr>
          </w:p>
        </w:tc>
        <w:tc>
          <w:tcPr>
            <w:tcW w:w="7318" w:type="dxa"/>
          </w:tcPr>
          <w:p w:rsidR="00E877C2" w:rsidRPr="00111A64" w:rsidRDefault="00E877C2" w:rsidP="00E877C2">
            <w:pPr>
              <w:suppressAutoHyphens/>
              <w:jc w:val="right"/>
              <w:rPr>
                <w:b/>
                <w:sz w:val="28"/>
                <w:szCs w:val="28"/>
                <w:lang w:val="uk-UA"/>
              </w:rPr>
            </w:pPr>
            <w:r w:rsidRPr="00111A64">
              <w:rPr>
                <w:b/>
                <w:sz w:val="28"/>
                <w:szCs w:val="28"/>
                <w:lang w:val="uk-UA"/>
              </w:rPr>
              <w:t>Усього</w:t>
            </w:r>
          </w:p>
        </w:tc>
        <w:tc>
          <w:tcPr>
            <w:tcW w:w="1471" w:type="dxa"/>
          </w:tcPr>
          <w:p w:rsidR="00E877C2" w:rsidRPr="00111A64" w:rsidRDefault="00E877C2" w:rsidP="00E877C2">
            <w:pPr>
              <w:suppressAutoHyphens/>
              <w:jc w:val="center"/>
              <w:rPr>
                <w:b/>
                <w:sz w:val="28"/>
                <w:szCs w:val="28"/>
                <w:lang w:val="uk-UA"/>
              </w:rPr>
            </w:pPr>
            <w:r>
              <w:rPr>
                <w:b/>
                <w:sz w:val="28"/>
                <w:szCs w:val="28"/>
                <w:lang w:val="uk-UA"/>
              </w:rPr>
              <w:t>90</w:t>
            </w:r>
          </w:p>
        </w:tc>
      </w:tr>
    </w:tbl>
    <w:p w:rsidR="00E877C2" w:rsidRPr="00111A64" w:rsidRDefault="00E877C2" w:rsidP="00E877C2">
      <w:pPr>
        <w:shd w:val="clear" w:color="auto" w:fill="FFFFFF"/>
        <w:suppressAutoHyphens/>
        <w:rPr>
          <w:sz w:val="28"/>
          <w:szCs w:val="28"/>
          <w:lang w:val="uk-UA"/>
        </w:rPr>
      </w:pPr>
    </w:p>
    <w:p w:rsidR="00E877C2" w:rsidRPr="00E877C2" w:rsidRDefault="00E877C2" w:rsidP="00E877C2">
      <w:pPr>
        <w:rPr>
          <w:b/>
          <w:sz w:val="28"/>
          <w:szCs w:val="28"/>
          <w:lang w:val="uk-UA"/>
        </w:rPr>
      </w:pPr>
    </w:p>
    <w:p w:rsidR="00E877C2" w:rsidRDefault="00E877C2" w:rsidP="00E877C2">
      <w:pPr>
        <w:shd w:val="clear" w:color="auto" w:fill="FFFFFF"/>
        <w:spacing w:before="144"/>
        <w:jc w:val="center"/>
        <w:rPr>
          <w:b/>
          <w:bCs/>
          <w:sz w:val="28"/>
          <w:szCs w:val="28"/>
          <w:lang w:val="uk-UA"/>
        </w:rPr>
      </w:pPr>
    </w:p>
    <w:p w:rsidR="00E877C2" w:rsidRDefault="00E877C2" w:rsidP="00E877C2">
      <w:pPr>
        <w:shd w:val="clear" w:color="auto" w:fill="FFFFFF"/>
        <w:spacing w:before="144"/>
        <w:jc w:val="center"/>
        <w:rPr>
          <w:b/>
          <w:bCs/>
          <w:sz w:val="28"/>
          <w:szCs w:val="28"/>
          <w:lang w:val="uk-UA"/>
        </w:rPr>
      </w:pPr>
    </w:p>
    <w:p w:rsidR="00E877C2" w:rsidRDefault="00E877C2" w:rsidP="00E877C2">
      <w:pPr>
        <w:shd w:val="clear" w:color="auto" w:fill="FFFFFF"/>
        <w:spacing w:before="144"/>
        <w:jc w:val="center"/>
        <w:rPr>
          <w:b/>
          <w:bCs/>
          <w:sz w:val="28"/>
          <w:szCs w:val="28"/>
          <w:lang w:val="uk-UA"/>
        </w:rPr>
      </w:pPr>
    </w:p>
    <w:p w:rsidR="00E877C2" w:rsidRPr="00E877C2" w:rsidRDefault="00E877C2" w:rsidP="00E877C2">
      <w:pPr>
        <w:shd w:val="clear" w:color="auto" w:fill="FFFFFF"/>
        <w:spacing w:before="144"/>
        <w:jc w:val="center"/>
        <w:rPr>
          <w:b/>
          <w:bCs/>
          <w:sz w:val="28"/>
          <w:szCs w:val="28"/>
          <w:lang w:val="uk-UA"/>
        </w:rPr>
      </w:pPr>
    </w:p>
    <w:p w:rsidR="00E877C2" w:rsidRDefault="00E877C2" w:rsidP="00E877C2">
      <w:pPr>
        <w:shd w:val="clear" w:color="auto" w:fill="FFFFFF"/>
        <w:spacing w:before="144"/>
        <w:jc w:val="center"/>
        <w:rPr>
          <w:b/>
          <w:bCs/>
          <w:sz w:val="28"/>
          <w:szCs w:val="28"/>
        </w:rPr>
      </w:pPr>
      <w:r>
        <w:rPr>
          <w:b/>
          <w:bCs/>
          <w:sz w:val="28"/>
          <w:szCs w:val="28"/>
        </w:rPr>
        <w:lastRenderedPageBreak/>
        <w:t>КАРТА САМОСТІЙНОЇ РОБОТИ СТУДЕНТА</w:t>
      </w:r>
    </w:p>
    <w:p w:rsidR="00E877C2" w:rsidRDefault="00E877C2" w:rsidP="00E877C2">
      <w:pPr>
        <w:shd w:val="clear" w:color="auto" w:fill="FFFFFF"/>
        <w:spacing w:before="144"/>
        <w:jc w:val="center"/>
        <w:rPr>
          <w:b/>
          <w:bCs/>
          <w:sz w:val="28"/>
          <w:szCs w:val="2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794"/>
        <w:gridCol w:w="851"/>
        <w:gridCol w:w="1359"/>
      </w:tblGrid>
      <w:tr w:rsidR="00E877C2" w:rsidRPr="005C1D1B" w:rsidTr="00E877C2">
        <w:trPr>
          <w:trHeight w:val="1003"/>
          <w:jc w:val="center"/>
        </w:trPr>
        <w:tc>
          <w:tcPr>
            <w:tcW w:w="4548" w:type="dxa"/>
            <w:vAlign w:val="center"/>
          </w:tcPr>
          <w:p w:rsidR="00E877C2" w:rsidRPr="005C1D1B" w:rsidRDefault="00E877C2" w:rsidP="00E877C2">
            <w:pPr>
              <w:ind w:right="-107"/>
              <w:jc w:val="center"/>
              <w:rPr>
                <w:rFonts w:eastAsia="Arial Unicode MS"/>
                <w:bCs/>
                <w:color w:val="000000"/>
                <w:sz w:val="24"/>
                <w:szCs w:val="24"/>
                <w:lang w:eastAsia="en-US"/>
              </w:rPr>
            </w:pPr>
            <w:r w:rsidRPr="005C1D1B">
              <w:rPr>
                <w:rFonts w:eastAsia="Arial Unicode MS"/>
                <w:bCs/>
                <w:color w:val="000000"/>
                <w:sz w:val="24"/>
                <w:szCs w:val="24"/>
                <w:lang w:eastAsia="en-US"/>
              </w:rPr>
              <w:t>Змістовий модуль та теми курсу</w:t>
            </w:r>
          </w:p>
        </w:tc>
        <w:tc>
          <w:tcPr>
            <w:tcW w:w="2794" w:type="dxa"/>
            <w:vAlign w:val="center"/>
          </w:tcPr>
          <w:p w:rsidR="00E877C2" w:rsidRPr="005C1D1B" w:rsidRDefault="00E877C2" w:rsidP="00E877C2">
            <w:pPr>
              <w:ind w:right="-30"/>
              <w:jc w:val="center"/>
              <w:rPr>
                <w:rFonts w:eastAsia="Arial Unicode MS"/>
                <w:bCs/>
                <w:color w:val="000000"/>
                <w:sz w:val="24"/>
                <w:szCs w:val="24"/>
                <w:lang w:eastAsia="en-US"/>
              </w:rPr>
            </w:pPr>
            <w:r w:rsidRPr="005C1D1B">
              <w:rPr>
                <w:rFonts w:eastAsia="Arial Unicode MS"/>
                <w:bCs/>
                <w:color w:val="000000"/>
                <w:sz w:val="24"/>
                <w:szCs w:val="24"/>
                <w:lang w:eastAsia="en-US"/>
              </w:rPr>
              <w:t>Академічний контроль</w:t>
            </w:r>
          </w:p>
        </w:tc>
        <w:tc>
          <w:tcPr>
            <w:tcW w:w="851" w:type="dxa"/>
            <w:vAlign w:val="center"/>
          </w:tcPr>
          <w:p w:rsidR="00E877C2" w:rsidRPr="005C1D1B" w:rsidRDefault="00E877C2" w:rsidP="00E877C2">
            <w:pPr>
              <w:ind w:right="-108"/>
              <w:jc w:val="center"/>
              <w:rPr>
                <w:rFonts w:eastAsia="Arial Unicode MS"/>
                <w:bCs/>
                <w:color w:val="000000"/>
                <w:sz w:val="24"/>
                <w:szCs w:val="24"/>
                <w:lang w:eastAsia="en-US"/>
              </w:rPr>
            </w:pPr>
            <w:r w:rsidRPr="005C1D1B">
              <w:rPr>
                <w:rFonts w:eastAsia="Arial Unicode MS"/>
                <w:bCs/>
                <w:color w:val="000000"/>
                <w:sz w:val="24"/>
                <w:szCs w:val="24"/>
                <w:lang w:eastAsia="en-US"/>
              </w:rPr>
              <w:t>Бали</w:t>
            </w:r>
          </w:p>
        </w:tc>
        <w:tc>
          <w:tcPr>
            <w:tcW w:w="1359" w:type="dxa"/>
            <w:vAlign w:val="center"/>
          </w:tcPr>
          <w:p w:rsidR="00E877C2" w:rsidRPr="005C1D1B" w:rsidRDefault="00E877C2" w:rsidP="00E877C2">
            <w:pPr>
              <w:jc w:val="center"/>
              <w:rPr>
                <w:rFonts w:eastAsia="Arial Unicode MS"/>
                <w:bCs/>
                <w:color w:val="000000"/>
                <w:sz w:val="24"/>
                <w:szCs w:val="24"/>
                <w:lang w:eastAsia="en-US"/>
              </w:rPr>
            </w:pPr>
            <w:r w:rsidRPr="005C1D1B">
              <w:rPr>
                <w:rFonts w:eastAsia="Arial Unicode MS"/>
                <w:bCs/>
                <w:color w:val="000000"/>
                <w:sz w:val="24"/>
                <w:szCs w:val="24"/>
                <w:lang w:eastAsia="en-US"/>
              </w:rPr>
              <w:t>Термі</w:t>
            </w:r>
            <w:proofErr w:type="gramStart"/>
            <w:r w:rsidRPr="005C1D1B">
              <w:rPr>
                <w:rFonts w:eastAsia="Arial Unicode MS"/>
                <w:bCs/>
                <w:color w:val="000000"/>
                <w:sz w:val="24"/>
                <w:szCs w:val="24"/>
                <w:lang w:eastAsia="en-US"/>
              </w:rPr>
              <w:t>н</w:t>
            </w:r>
            <w:proofErr w:type="gramEnd"/>
          </w:p>
          <w:p w:rsidR="00E877C2" w:rsidRPr="005C1D1B" w:rsidRDefault="00E877C2" w:rsidP="00E877C2">
            <w:pPr>
              <w:ind w:right="-108"/>
              <w:jc w:val="center"/>
              <w:rPr>
                <w:rFonts w:eastAsia="Arial Unicode MS"/>
                <w:bCs/>
                <w:color w:val="000000"/>
                <w:sz w:val="24"/>
                <w:szCs w:val="24"/>
                <w:lang w:eastAsia="en-US"/>
              </w:rPr>
            </w:pPr>
            <w:r w:rsidRPr="005C1D1B">
              <w:rPr>
                <w:rFonts w:eastAsia="Arial Unicode MS"/>
                <w:bCs/>
                <w:color w:val="000000"/>
                <w:sz w:val="24"/>
                <w:szCs w:val="24"/>
                <w:lang w:eastAsia="en-US"/>
              </w:rPr>
              <w:t>виконання (тижні)</w:t>
            </w:r>
          </w:p>
        </w:tc>
      </w:tr>
      <w:tr w:rsidR="00E877C2" w:rsidRPr="005C1D1B" w:rsidTr="00E877C2">
        <w:trPr>
          <w:trHeight w:val="289"/>
          <w:jc w:val="center"/>
        </w:trPr>
        <w:tc>
          <w:tcPr>
            <w:tcW w:w="9552" w:type="dxa"/>
            <w:gridSpan w:val="4"/>
          </w:tcPr>
          <w:p w:rsidR="00E877C2" w:rsidRPr="005C1D1B" w:rsidRDefault="00E877C2" w:rsidP="00E877C2">
            <w:pPr>
              <w:ind w:right="-119"/>
              <w:jc w:val="center"/>
              <w:rPr>
                <w:rFonts w:eastAsia="Arial Unicode MS"/>
                <w:b/>
                <w:color w:val="000000"/>
                <w:sz w:val="24"/>
                <w:szCs w:val="24"/>
                <w:lang w:eastAsia="en-US"/>
              </w:rPr>
            </w:pPr>
            <w:r w:rsidRPr="005C1D1B">
              <w:rPr>
                <w:rFonts w:eastAsia="Arial Unicode MS"/>
                <w:b/>
                <w:color w:val="000000"/>
                <w:sz w:val="24"/>
                <w:szCs w:val="24"/>
                <w:lang w:eastAsia="en-US"/>
              </w:rPr>
              <w:t xml:space="preserve">ЗМІСТОВИЙ МОДУЛЬ І. </w:t>
            </w:r>
          </w:p>
          <w:p w:rsidR="00E877C2" w:rsidRPr="005C1D1B" w:rsidRDefault="00E877C2" w:rsidP="00E877C2">
            <w:pPr>
              <w:ind w:right="-119"/>
              <w:jc w:val="center"/>
              <w:rPr>
                <w:rFonts w:eastAsia="Arial Unicode MS"/>
                <w:b/>
                <w:color w:val="000000"/>
                <w:sz w:val="24"/>
                <w:szCs w:val="24"/>
                <w:lang w:eastAsia="en-US"/>
              </w:rPr>
            </w:pPr>
          </w:p>
        </w:tc>
      </w:tr>
      <w:tr w:rsidR="00E877C2" w:rsidRPr="005C1D1B" w:rsidTr="00E877C2">
        <w:trPr>
          <w:trHeight w:val="701"/>
          <w:jc w:val="center"/>
        </w:trPr>
        <w:tc>
          <w:tcPr>
            <w:tcW w:w="4548" w:type="dxa"/>
            <w:vAlign w:val="center"/>
          </w:tcPr>
          <w:p w:rsidR="00E877C2" w:rsidRPr="00345D7A" w:rsidRDefault="00E877C2" w:rsidP="00345D7A">
            <w:pPr>
              <w:shd w:val="clear" w:color="auto" w:fill="FFFFFF"/>
              <w:suppressAutoHyphens/>
              <w:jc w:val="both"/>
              <w:rPr>
                <w:sz w:val="28"/>
                <w:szCs w:val="28"/>
                <w:lang w:val="uk-UA"/>
              </w:rPr>
            </w:pPr>
            <w:r w:rsidRPr="00E877C2">
              <w:rPr>
                <w:rFonts w:eastAsia="Arial Unicode MS"/>
                <w:color w:val="000000"/>
                <w:sz w:val="24"/>
                <w:szCs w:val="24"/>
                <w:lang w:eastAsia="en-US"/>
              </w:rPr>
              <w:t xml:space="preserve">Тема 1. </w:t>
            </w:r>
            <w:r w:rsidRPr="00E877C2">
              <w:rPr>
                <w:sz w:val="28"/>
                <w:szCs w:val="28"/>
                <w:lang w:val="uk-UA"/>
              </w:rPr>
              <w:t>Зміст і завдання гігієни та санітарії. Зв’язок з іншими медич</w:t>
            </w:r>
            <w:r w:rsidR="00345D7A">
              <w:rPr>
                <w:sz w:val="28"/>
                <w:szCs w:val="28"/>
                <w:lang w:val="uk-UA"/>
              </w:rPr>
              <w:t>ними дисциплінами та екологією</w:t>
            </w:r>
            <w:r w:rsidRPr="005C1D1B">
              <w:rPr>
                <w:rFonts w:eastAsia="Arial Unicode MS"/>
                <w:color w:val="000000"/>
                <w:sz w:val="24"/>
                <w:szCs w:val="24"/>
                <w:lang w:eastAsia="en-US"/>
              </w:rPr>
              <w:tab/>
            </w:r>
          </w:p>
          <w:p w:rsidR="00E877C2" w:rsidRPr="005C1D1B" w:rsidRDefault="00E877C2" w:rsidP="00E877C2">
            <w:pPr>
              <w:jc w:val="both"/>
              <w:rPr>
                <w:rFonts w:eastAsia="Arial Unicode MS"/>
                <w:color w:val="000000"/>
                <w:sz w:val="24"/>
                <w:szCs w:val="24"/>
                <w:lang w:eastAsia="en-US"/>
              </w:rPr>
            </w:pPr>
            <w:r w:rsidRPr="005C1D1B">
              <w:rPr>
                <w:rFonts w:eastAsia="Arial Unicode MS"/>
                <w:color w:val="000000"/>
                <w:sz w:val="24"/>
                <w:szCs w:val="24"/>
                <w:lang w:eastAsia="en-US"/>
              </w:rPr>
              <w:tab/>
            </w:r>
            <w:r w:rsidRPr="005C1D1B">
              <w:rPr>
                <w:rFonts w:eastAsia="Arial Unicode MS"/>
                <w:color w:val="000000"/>
                <w:sz w:val="24"/>
                <w:szCs w:val="24"/>
                <w:lang w:eastAsia="en-US"/>
              </w:rPr>
              <w:tab/>
            </w:r>
          </w:p>
        </w:tc>
        <w:tc>
          <w:tcPr>
            <w:tcW w:w="2794" w:type="dxa"/>
            <w:vAlign w:val="center"/>
          </w:tcPr>
          <w:p w:rsidR="00E877C2" w:rsidRPr="005C1D1B" w:rsidRDefault="00E877C2" w:rsidP="00E877C2">
            <w:pPr>
              <w:ind w:right="-30"/>
              <w:jc w:val="both"/>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E877C2" w:rsidRPr="00345D7A" w:rsidRDefault="00345D7A" w:rsidP="00E877C2">
            <w:pPr>
              <w:tabs>
                <w:tab w:val="left" w:pos="34"/>
              </w:tabs>
              <w:spacing w:before="144"/>
              <w:ind w:right="-108"/>
              <w:jc w:val="center"/>
              <w:rPr>
                <w:rFonts w:eastAsia="Arial Unicode MS"/>
                <w:bCs/>
                <w:color w:val="000000"/>
                <w:sz w:val="25"/>
                <w:szCs w:val="25"/>
                <w:lang w:val="uk-UA" w:eastAsia="en-US"/>
              </w:rPr>
            </w:pPr>
            <w:r>
              <w:rPr>
                <w:rFonts w:eastAsia="Arial Unicode MS"/>
                <w:bCs/>
                <w:color w:val="000000"/>
                <w:sz w:val="25"/>
                <w:szCs w:val="25"/>
                <w:lang w:val="uk-UA" w:eastAsia="en-US"/>
              </w:rPr>
              <w:t>10</w:t>
            </w:r>
          </w:p>
        </w:tc>
        <w:tc>
          <w:tcPr>
            <w:tcW w:w="1359" w:type="dxa"/>
            <w:vAlign w:val="center"/>
          </w:tcPr>
          <w:p w:rsidR="00E877C2" w:rsidRPr="005C1D1B" w:rsidRDefault="00E877C2" w:rsidP="00E877C2">
            <w:pPr>
              <w:spacing w:before="144"/>
              <w:jc w:val="center"/>
              <w:rPr>
                <w:rFonts w:eastAsia="Arial Unicode MS"/>
                <w:bCs/>
                <w:color w:val="000000"/>
                <w:sz w:val="24"/>
                <w:szCs w:val="24"/>
                <w:lang w:eastAsia="en-US"/>
              </w:rPr>
            </w:pPr>
            <w:r w:rsidRPr="005C1D1B">
              <w:rPr>
                <w:rFonts w:eastAsia="Arial Unicode MS"/>
                <w:bCs/>
                <w:color w:val="000000"/>
                <w:sz w:val="24"/>
                <w:szCs w:val="24"/>
                <w:lang w:eastAsia="en-US"/>
              </w:rPr>
              <w:t>І</w:t>
            </w:r>
          </w:p>
        </w:tc>
      </w:tr>
      <w:tr w:rsidR="00E877C2" w:rsidRPr="005C1D1B" w:rsidTr="00E877C2">
        <w:trPr>
          <w:trHeight w:val="697"/>
          <w:jc w:val="center"/>
        </w:trPr>
        <w:tc>
          <w:tcPr>
            <w:tcW w:w="4548" w:type="dxa"/>
            <w:vAlign w:val="center"/>
          </w:tcPr>
          <w:p w:rsidR="00E877C2" w:rsidRPr="00E877C2" w:rsidRDefault="00E877C2" w:rsidP="00E877C2">
            <w:pPr>
              <w:shd w:val="clear" w:color="auto" w:fill="FFFFFF"/>
              <w:suppressAutoHyphens/>
              <w:jc w:val="both"/>
              <w:rPr>
                <w:sz w:val="28"/>
                <w:szCs w:val="28"/>
                <w:lang w:val="uk-UA"/>
              </w:rPr>
            </w:pPr>
            <w:r w:rsidRPr="00E877C2">
              <w:rPr>
                <w:rFonts w:eastAsia="Arial Unicode MS"/>
                <w:color w:val="000000"/>
                <w:w w:val="105"/>
                <w:sz w:val="24"/>
                <w:szCs w:val="24"/>
                <w:lang w:eastAsia="en-US"/>
              </w:rPr>
              <w:t>Тема 2.</w:t>
            </w:r>
            <w:r w:rsidRPr="00E877C2">
              <w:rPr>
                <w:sz w:val="28"/>
                <w:szCs w:val="28"/>
                <w:lang w:val="uk-UA"/>
              </w:rPr>
              <w:t xml:space="preserve"> Навколишнє середовище та чинники, що його формують. Класифікація чинників довкілля, їх вплив на здоров’я людей.</w:t>
            </w:r>
          </w:p>
          <w:p w:rsidR="00E877C2" w:rsidRPr="005C1D1B" w:rsidRDefault="00E877C2" w:rsidP="00E877C2">
            <w:pPr>
              <w:jc w:val="both"/>
              <w:rPr>
                <w:rFonts w:eastAsia="Arial Unicode MS"/>
                <w:bCs/>
                <w:color w:val="000000"/>
                <w:sz w:val="24"/>
                <w:szCs w:val="24"/>
                <w:lang w:eastAsia="en-US"/>
              </w:rPr>
            </w:pPr>
            <w:r w:rsidRPr="005C1D1B">
              <w:rPr>
                <w:rFonts w:eastAsia="Arial Unicode MS"/>
                <w:color w:val="000000"/>
                <w:w w:val="105"/>
                <w:sz w:val="24"/>
                <w:szCs w:val="24"/>
                <w:lang w:eastAsia="en-US"/>
              </w:rPr>
              <w:tab/>
            </w:r>
            <w:r w:rsidRPr="005C1D1B">
              <w:rPr>
                <w:rFonts w:eastAsia="Arial Unicode MS"/>
                <w:color w:val="000000"/>
                <w:sz w:val="24"/>
                <w:szCs w:val="24"/>
              </w:rPr>
              <w:t xml:space="preserve"> </w:t>
            </w:r>
          </w:p>
        </w:tc>
        <w:tc>
          <w:tcPr>
            <w:tcW w:w="2794" w:type="dxa"/>
            <w:vAlign w:val="center"/>
          </w:tcPr>
          <w:p w:rsidR="00E877C2" w:rsidRPr="005C1D1B" w:rsidRDefault="00E877C2" w:rsidP="00E877C2">
            <w:pPr>
              <w:ind w:right="-108"/>
              <w:rPr>
                <w:rFonts w:eastAsia="Arial Unicode MS"/>
                <w:bCs/>
                <w:color w:val="000000"/>
                <w:sz w:val="24"/>
                <w:szCs w:val="24"/>
                <w:lang w:eastAsia="en-US"/>
              </w:rPr>
            </w:pPr>
            <w:r w:rsidRPr="005C1D1B">
              <w:rPr>
                <w:rFonts w:eastAsia="Arial Unicode MS"/>
                <w:bCs/>
                <w:color w:val="000000"/>
                <w:sz w:val="24"/>
                <w:szCs w:val="24"/>
                <w:lang w:eastAsia="en-US"/>
              </w:rPr>
              <w:t xml:space="preserve"> завдання для самостійної роботи, індивідуальне заняття</w:t>
            </w:r>
          </w:p>
        </w:tc>
        <w:tc>
          <w:tcPr>
            <w:tcW w:w="851" w:type="dxa"/>
            <w:vAlign w:val="center"/>
          </w:tcPr>
          <w:p w:rsidR="00E877C2" w:rsidRPr="00345D7A" w:rsidRDefault="00345D7A" w:rsidP="00E877C2">
            <w:pPr>
              <w:tabs>
                <w:tab w:val="left" w:pos="-108"/>
              </w:tabs>
              <w:spacing w:before="144"/>
              <w:ind w:right="-185"/>
              <w:jc w:val="center"/>
              <w:rPr>
                <w:rFonts w:eastAsia="Arial Unicode MS"/>
                <w:bCs/>
                <w:color w:val="000000"/>
                <w:sz w:val="25"/>
                <w:szCs w:val="25"/>
                <w:lang w:val="uk-UA" w:eastAsia="en-US"/>
              </w:rPr>
            </w:pPr>
            <w:r>
              <w:rPr>
                <w:rFonts w:eastAsia="Arial Unicode MS"/>
                <w:bCs/>
                <w:color w:val="000000"/>
                <w:sz w:val="25"/>
                <w:szCs w:val="25"/>
                <w:lang w:val="uk-UA" w:eastAsia="en-US"/>
              </w:rPr>
              <w:t>10</w:t>
            </w:r>
          </w:p>
        </w:tc>
        <w:tc>
          <w:tcPr>
            <w:tcW w:w="1359" w:type="dxa"/>
            <w:vAlign w:val="center"/>
          </w:tcPr>
          <w:p w:rsidR="00E877C2" w:rsidRPr="005C1D1B" w:rsidRDefault="00E877C2" w:rsidP="00E877C2">
            <w:pPr>
              <w:spacing w:before="144"/>
              <w:jc w:val="center"/>
              <w:rPr>
                <w:rFonts w:eastAsia="Arial Unicode MS"/>
                <w:bCs/>
                <w:color w:val="000000"/>
                <w:sz w:val="24"/>
                <w:szCs w:val="24"/>
                <w:lang w:val="en-US" w:eastAsia="en-US"/>
              </w:rPr>
            </w:pPr>
            <w:r w:rsidRPr="005C1D1B">
              <w:rPr>
                <w:rFonts w:eastAsia="Arial Unicode MS"/>
                <w:bCs/>
                <w:color w:val="000000"/>
                <w:sz w:val="24"/>
                <w:szCs w:val="24"/>
                <w:lang w:eastAsia="en-US"/>
              </w:rPr>
              <w:t>ІІ</w:t>
            </w:r>
          </w:p>
        </w:tc>
      </w:tr>
      <w:tr w:rsidR="00E877C2" w:rsidRPr="005C1D1B" w:rsidTr="00E877C2">
        <w:trPr>
          <w:trHeight w:val="1095"/>
          <w:jc w:val="center"/>
        </w:trPr>
        <w:tc>
          <w:tcPr>
            <w:tcW w:w="4548" w:type="dxa"/>
            <w:vAlign w:val="center"/>
          </w:tcPr>
          <w:p w:rsidR="00E877C2" w:rsidRPr="00E877C2" w:rsidRDefault="00E877C2" w:rsidP="00E877C2">
            <w:pPr>
              <w:shd w:val="clear" w:color="auto" w:fill="FFFFFF"/>
              <w:suppressAutoHyphens/>
              <w:jc w:val="both"/>
              <w:rPr>
                <w:sz w:val="28"/>
                <w:szCs w:val="28"/>
                <w:lang w:val="uk-UA"/>
              </w:rPr>
            </w:pPr>
            <w:r w:rsidRPr="00E877C2">
              <w:rPr>
                <w:rFonts w:eastAsia="Arial Unicode MS"/>
                <w:color w:val="000000"/>
                <w:sz w:val="24"/>
                <w:szCs w:val="24"/>
                <w:lang w:eastAsia="en-US"/>
              </w:rPr>
              <w:t xml:space="preserve">Тема 3. </w:t>
            </w:r>
            <w:r w:rsidRPr="00E877C2">
              <w:rPr>
                <w:sz w:val="28"/>
                <w:szCs w:val="28"/>
                <w:lang w:val="uk-UA"/>
              </w:rPr>
              <w:t>Історія розвитку гі</w:t>
            </w:r>
            <w:proofErr w:type="gramStart"/>
            <w:r w:rsidRPr="00E877C2">
              <w:rPr>
                <w:sz w:val="28"/>
                <w:szCs w:val="28"/>
                <w:lang w:val="uk-UA"/>
              </w:rPr>
              <w:t>г</w:t>
            </w:r>
            <w:proofErr w:type="gramEnd"/>
            <w:r w:rsidRPr="00E877C2">
              <w:rPr>
                <w:sz w:val="28"/>
                <w:szCs w:val="28"/>
                <w:lang w:val="uk-UA"/>
              </w:rPr>
              <w:t>ієни. Внесок українських вчених у формування гігієни як науки.</w:t>
            </w:r>
          </w:p>
          <w:p w:rsidR="00E877C2" w:rsidRPr="00E877C2" w:rsidRDefault="00E877C2" w:rsidP="00E877C2">
            <w:pPr>
              <w:shd w:val="clear" w:color="auto" w:fill="FFFFFF"/>
              <w:spacing w:line="276" w:lineRule="auto"/>
              <w:jc w:val="both"/>
              <w:rPr>
                <w:rFonts w:eastAsia="Arial Unicode MS"/>
                <w:color w:val="000000"/>
                <w:sz w:val="24"/>
                <w:szCs w:val="24"/>
                <w:lang w:val="uk-UA" w:eastAsia="en-US"/>
              </w:rPr>
            </w:pPr>
          </w:p>
        </w:tc>
        <w:tc>
          <w:tcPr>
            <w:tcW w:w="2794" w:type="dxa"/>
            <w:vAlign w:val="center"/>
          </w:tcPr>
          <w:p w:rsidR="00E877C2" w:rsidRPr="005C1D1B" w:rsidRDefault="00E877C2" w:rsidP="00E877C2">
            <w:pPr>
              <w:ind w:right="-108"/>
              <w:jc w:val="both"/>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E877C2" w:rsidRPr="00345D7A" w:rsidRDefault="00345D7A" w:rsidP="00E877C2">
            <w:pPr>
              <w:tabs>
                <w:tab w:val="left" w:pos="-108"/>
              </w:tabs>
              <w:spacing w:before="144"/>
              <w:ind w:right="-185"/>
              <w:jc w:val="center"/>
              <w:rPr>
                <w:rFonts w:eastAsia="Arial Unicode MS"/>
                <w:bCs/>
                <w:color w:val="000000"/>
                <w:sz w:val="25"/>
                <w:szCs w:val="25"/>
                <w:lang w:val="uk-UA" w:eastAsia="en-US"/>
              </w:rPr>
            </w:pPr>
            <w:r>
              <w:rPr>
                <w:rFonts w:eastAsia="Arial Unicode MS"/>
                <w:bCs/>
                <w:color w:val="000000"/>
                <w:sz w:val="25"/>
                <w:szCs w:val="25"/>
                <w:lang w:val="uk-UA" w:eastAsia="en-US"/>
              </w:rPr>
              <w:t>10</w:t>
            </w:r>
          </w:p>
        </w:tc>
        <w:tc>
          <w:tcPr>
            <w:tcW w:w="1359" w:type="dxa"/>
            <w:vAlign w:val="center"/>
          </w:tcPr>
          <w:p w:rsidR="00E877C2" w:rsidRPr="005C1D1B" w:rsidRDefault="00E877C2" w:rsidP="00E877C2">
            <w:pPr>
              <w:spacing w:before="144"/>
              <w:jc w:val="center"/>
              <w:rPr>
                <w:rFonts w:eastAsia="Arial Unicode MS"/>
                <w:bCs/>
                <w:color w:val="000000"/>
                <w:sz w:val="24"/>
                <w:szCs w:val="24"/>
                <w:lang w:val="en-US" w:eastAsia="en-US"/>
              </w:rPr>
            </w:pPr>
            <w:r w:rsidRPr="005C1D1B">
              <w:rPr>
                <w:rFonts w:eastAsia="Arial Unicode MS"/>
                <w:bCs/>
                <w:color w:val="000000"/>
                <w:sz w:val="24"/>
                <w:szCs w:val="24"/>
                <w:lang w:val="en-US" w:eastAsia="en-US"/>
              </w:rPr>
              <w:t>III</w:t>
            </w:r>
          </w:p>
        </w:tc>
      </w:tr>
      <w:tr w:rsidR="00E877C2" w:rsidRPr="005C1D1B" w:rsidTr="00E877C2">
        <w:trPr>
          <w:trHeight w:val="990"/>
          <w:jc w:val="center"/>
        </w:trPr>
        <w:tc>
          <w:tcPr>
            <w:tcW w:w="4548" w:type="dxa"/>
            <w:vAlign w:val="center"/>
          </w:tcPr>
          <w:p w:rsidR="00E877C2" w:rsidRPr="00E877C2" w:rsidRDefault="00E877C2" w:rsidP="00E877C2">
            <w:pPr>
              <w:shd w:val="clear" w:color="auto" w:fill="FFFFFF"/>
              <w:suppressAutoHyphens/>
              <w:jc w:val="both"/>
              <w:rPr>
                <w:sz w:val="28"/>
                <w:szCs w:val="28"/>
                <w:lang w:val="uk-UA"/>
              </w:rPr>
            </w:pPr>
            <w:r w:rsidRPr="00E877C2">
              <w:rPr>
                <w:rFonts w:eastAsia="Arial Unicode MS"/>
                <w:color w:val="000000"/>
                <w:sz w:val="24"/>
                <w:szCs w:val="24"/>
                <w:lang w:eastAsia="en-US"/>
              </w:rPr>
              <w:t xml:space="preserve">Тема 4. </w:t>
            </w:r>
            <w:r w:rsidRPr="00E877C2">
              <w:rPr>
                <w:sz w:val="28"/>
                <w:szCs w:val="28"/>
                <w:lang w:val="uk-UA"/>
              </w:rPr>
              <w:t>Санітарно-епідеміологічна служба, її завдання та структура.</w:t>
            </w:r>
          </w:p>
          <w:p w:rsidR="00E877C2" w:rsidRPr="00E877C2" w:rsidRDefault="00E877C2" w:rsidP="00E877C2">
            <w:pPr>
              <w:shd w:val="clear" w:color="auto" w:fill="FFFFFF"/>
              <w:spacing w:line="276" w:lineRule="auto"/>
              <w:jc w:val="both"/>
              <w:rPr>
                <w:rFonts w:eastAsia="Arial Unicode MS"/>
                <w:color w:val="000000"/>
                <w:sz w:val="24"/>
                <w:szCs w:val="24"/>
                <w:lang w:val="uk-UA" w:eastAsia="en-US"/>
              </w:rPr>
            </w:pPr>
          </w:p>
        </w:tc>
        <w:tc>
          <w:tcPr>
            <w:tcW w:w="2794" w:type="dxa"/>
            <w:vAlign w:val="center"/>
          </w:tcPr>
          <w:p w:rsidR="00E877C2" w:rsidRPr="005C1D1B" w:rsidRDefault="00E877C2" w:rsidP="00E877C2">
            <w:pPr>
              <w:ind w:right="-108"/>
              <w:jc w:val="both"/>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E877C2" w:rsidRPr="00345D7A" w:rsidRDefault="00345D7A" w:rsidP="00345D7A">
            <w:pPr>
              <w:tabs>
                <w:tab w:val="left" w:pos="-108"/>
              </w:tabs>
              <w:spacing w:before="144"/>
              <w:ind w:right="-185"/>
              <w:jc w:val="center"/>
              <w:rPr>
                <w:rFonts w:eastAsia="Arial Unicode MS"/>
                <w:bCs/>
                <w:color w:val="000000"/>
                <w:sz w:val="25"/>
                <w:szCs w:val="25"/>
                <w:lang w:val="uk-UA" w:eastAsia="en-US"/>
              </w:rPr>
            </w:pPr>
            <w:r>
              <w:rPr>
                <w:rFonts w:eastAsia="Arial Unicode MS"/>
                <w:bCs/>
                <w:color w:val="000000"/>
                <w:sz w:val="25"/>
                <w:szCs w:val="25"/>
                <w:lang w:val="uk-UA" w:eastAsia="en-US"/>
              </w:rPr>
              <w:t>10</w:t>
            </w:r>
          </w:p>
        </w:tc>
        <w:tc>
          <w:tcPr>
            <w:tcW w:w="1359" w:type="dxa"/>
            <w:vAlign w:val="center"/>
          </w:tcPr>
          <w:p w:rsidR="00E877C2" w:rsidRPr="005C1D1B" w:rsidRDefault="00E877C2" w:rsidP="00E877C2">
            <w:pPr>
              <w:spacing w:before="144"/>
              <w:jc w:val="center"/>
              <w:rPr>
                <w:rFonts w:eastAsia="Arial Unicode MS"/>
                <w:bCs/>
                <w:color w:val="000000"/>
                <w:sz w:val="24"/>
                <w:szCs w:val="24"/>
                <w:lang w:val="en-US" w:eastAsia="en-US"/>
              </w:rPr>
            </w:pPr>
            <w:r w:rsidRPr="005C1D1B">
              <w:rPr>
                <w:rFonts w:eastAsia="Arial Unicode MS"/>
                <w:bCs/>
                <w:color w:val="000000"/>
                <w:sz w:val="24"/>
                <w:szCs w:val="24"/>
                <w:lang w:val="en-US" w:eastAsia="en-US"/>
              </w:rPr>
              <w:t>IV</w:t>
            </w:r>
          </w:p>
        </w:tc>
      </w:tr>
      <w:tr w:rsidR="00E877C2" w:rsidRPr="005C1D1B" w:rsidTr="00E877C2">
        <w:trPr>
          <w:trHeight w:val="165"/>
          <w:jc w:val="center"/>
        </w:trPr>
        <w:tc>
          <w:tcPr>
            <w:tcW w:w="4548" w:type="dxa"/>
            <w:vAlign w:val="center"/>
          </w:tcPr>
          <w:p w:rsidR="006E394E" w:rsidRPr="006E394E" w:rsidRDefault="00E877C2" w:rsidP="006E394E">
            <w:pPr>
              <w:shd w:val="clear" w:color="auto" w:fill="FFFFFF"/>
              <w:suppressAutoHyphens/>
              <w:jc w:val="both"/>
              <w:rPr>
                <w:sz w:val="28"/>
                <w:szCs w:val="28"/>
                <w:lang w:val="uk-UA"/>
              </w:rPr>
            </w:pPr>
            <w:r w:rsidRPr="006E394E">
              <w:rPr>
                <w:rFonts w:eastAsia="Arial Unicode MS"/>
                <w:color w:val="000000"/>
                <w:sz w:val="24"/>
                <w:szCs w:val="24"/>
                <w:lang w:eastAsia="en-US"/>
              </w:rPr>
              <w:t>Тема 5.</w:t>
            </w:r>
            <w:r w:rsidRPr="006E394E">
              <w:rPr>
                <w:sz w:val="24"/>
                <w:szCs w:val="24"/>
              </w:rPr>
              <w:t xml:space="preserve"> </w:t>
            </w:r>
            <w:r w:rsidR="006E394E" w:rsidRPr="006E394E">
              <w:rPr>
                <w:sz w:val="28"/>
                <w:szCs w:val="28"/>
                <w:lang w:val="uk-UA"/>
              </w:rPr>
              <w:t>Методи санітарно-гігієнічних досліджень. Гігієнічне нормування.</w:t>
            </w:r>
          </w:p>
          <w:p w:rsidR="00E877C2" w:rsidRPr="005C1D1B" w:rsidRDefault="00E877C2" w:rsidP="006E394E">
            <w:pPr>
              <w:shd w:val="clear" w:color="auto" w:fill="FFFFFF"/>
              <w:spacing w:line="276" w:lineRule="auto"/>
              <w:jc w:val="both"/>
              <w:rPr>
                <w:rFonts w:eastAsia="Arial Unicode MS"/>
                <w:color w:val="000000"/>
                <w:sz w:val="24"/>
                <w:szCs w:val="24"/>
                <w:lang w:eastAsia="en-US"/>
              </w:rPr>
            </w:pPr>
          </w:p>
        </w:tc>
        <w:tc>
          <w:tcPr>
            <w:tcW w:w="2794" w:type="dxa"/>
            <w:vAlign w:val="center"/>
          </w:tcPr>
          <w:p w:rsidR="00E877C2" w:rsidRPr="005C1D1B" w:rsidRDefault="00E877C2" w:rsidP="00E877C2">
            <w:pPr>
              <w:ind w:right="-108"/>
              <w:jc w:val="both"/>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E877C2" w:rsidRPr="00345D7A" w:rsidRDefault="00345D7A" w:rsidP="00E877C2">
            <w:pPr>
              <w:tabs>
                <w:tab w:val="left" w:pos="-108"/>
              </w:tabs>
              <w:spacing w:before="144"/>
              <w:ind w:right="-185"/>
              <w:jc w:val="center"/>
              <w:rPr>
                <w:rFonts w:eastAsia="Arial Unicode MS"/>
                <w:bCs/>
                <w:color w:val="000000"/>
                <w:sz w:val="25"/>
                <w:szCs w:val="25"/>
                <w:lang w:val="uk-UA" w:eastAsia="en-US"/>
              </w:rPr>
            </w:pPr>
            <w:r>
              <w:rPr>
                <w:rFonts w:eastAsia="Arial Unicode MS"/>
                <w:bCs/>
                <w:color w:val="000000"/>
                <w:sz w:val="25"/>
                <w:szCs w:val="25"/>
                <w:lang w:val="uk-UA" w:eastAsia="en-US"/>
              </w:rPr>
              <w:t>10</w:t>
            </w:r>
          </w:p>
        </w:tc>
        <w:tc>
          <w:tcPr>
            <w:tcW w:w="1359" w:type="dxa"/>
            <w:vAlign w:val="center"/>
          </w:tcPr>
          <w:p w:rsidR="00E877C2" w:rsidRPr="005C1D1B" w:rsidRDefault="00E877C2" w:rsidP="00E877C2">
            <w:pPr>
              <w:spacing w:before="144"/>
              <w:jc w:val="center"/>
              <w:rPr>
                <w:rFonts w:eastAsia="Arial Unicode MS"/>
                <w:bCs/>
                <w:color w:val="000000"/>
                <w:sz w:val="24"/>
                <w:szCs w:val="24"/>
                <w:lang w:val="en-US" w:eastAsia="en-US"/>
              </w:rPr>
            </w:pPr>
            <w:r w:rsidRPr="005C1D1B">
              <w:rPr>
                <w:rFonts w:eastAsia="Arial Unicode MS"/>
                <w:bCs/>
                <w:color w:val="000000"/>
                <w:sz w:val="24"/>
                <w:szCs w:val="24"/>
                <w:lang w:val="en-US" w:eastAsia="en-US"/>
              </w:rPr>
              <w:t>V</w:t>
            </w:r>
          </w:p>
        </w:tc>
      </w:tr>
      <w:tr w:rsidR="00E877C2" w:rsidRPr="005C1D1B" w:rsidTr="00E877C2">
        <w:trPr>
          <w:trHeight w:val="255"/>
          <w:jc w:val="center"/>
        </w:trPr>
        <w:tc>
          <w:tcPr>
            <w:tcW w:w="4548" w:type="dxa"/>
            <w:vAlign w:val="center"/>
          </w:tcPr>
          <w:p w:rsidR="004E0D5E" w:rsidRPr="004E0D5E" w:rsidRDefault="00E877C2" w:rsidP="004E0D5E">
            <w:pPr>
              <w:shd w:val="clear" w:color="auto" w:fill="FFFFFF"/>
              <w:suppressAutoHyphens/>
              <w:jc w:val="both"/>
              <w:rPr>
                <w:sz w:val="28"/>
                <w:szCs w:val="28"/>
                <w:lang w:val="uk-UA"/>
              </w:rPr>
            </w:pPr>
            <w:r w:rsidRPr="004E0D5E">
              <w:rPr>
                <w:rFonts w:eastAsia="Arial Unicode MS"/>
                <w:color w:val="000000"/>
                <w:sz w:val="24"/>
                <w:szCs w:val="24"/>
                <w:lang w:eastAsia="en-US"/>
              </w:rPr>
              <w:t>Тема 6.</w:t>
            </w:r>
            <w:r w:rsidRPr="004E0D5E">
              <w:rPr>
                <w:sz w:val="24"/>
                <w:szCs w:val="24"/>
              </w:rPr>
              <w:t xml:space="preserve"> </w:t>
            </w:r>
            <w:r w:rsidR="004E0D5E" w:rsidRPr="004E0D5E">
              <w:rPr>
                <w:sz w:val="28"/>
                <w:szCs w:val="28"/>
                <w:lang w:val="uk-UA"/>
              </w:rPr>
              <w:t>Роль метрології та стандартизації в діяльності санітарно-епідеміологічної служби.</w:t>
            </w:r>
          </w:p>
          <w:p w:rsidR="00E877C2" w:rsidRPr="004E0D5E" w:rsidRDefault="00E877C2" w:rsidP="004E0D5E">
            <w:pPr>
              <w:shd w:val="clear" w:color="auto" w:fill="FFFFFF"/>
              <w:spacing w:line="276" w:lineRule="auto"/>
              <w:jc w:val="both"/>
              <w:rPr>
                <w:rFonts w:eastAsia="Arial Unicode MS"/>
                <w:color w:val="000000"/>
                <w:sz w:val="24"/>
                <w:szCs w:val="24"/>
                <w:lang w:val="uk-UA" w:eastAsia="en-US"/>
              </w:rPr>
            </w:pPr>
          </w:p>
        </w:tc>
        <w:tc>
          <w:tcPr>
            <w:tcW w:w="2794" w:type="dxa"/>
            <w:vAlign w:val="center"/>
          </w:tcPr>
          <w:p w:rsidR="00E877C2" w:rsidRPr="005C1D1B" w:rsidRDefault="00E877C2" w:rsidP="00E877C2">
            <w:pPr>
              <w:ind w:right="-108"/>
              <w:jc w:val="both"/>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E877C2" w:rsidRPr="00345D7A" w:rsidRDefault="00345D7A" w:rsidP="00E877C2">
            <w:pPr>
              <w:tabs>
                <w:tab w:val="left" w:pos="-108"/>
              </w:tabs>
              <w:spacing w:before="144"/>
              <w:ind w:right="-185"/>
              <w:jc w:val="center"/>
              <w:rPr>
                <w:rFonts w:eastAsia="Arial Unicode MS"/>
                <w:bCs/>
                <w:color w:val="000000"/>
                <w:sz w:val="25"/>
                <w:szCs w:val="25"/>
                <w:lang w:val="uk-UA" w:eastAsia="en-US"/>
              </w:rPr>
            </w:pPr>
            <w:r>
              <w:rPr>
                <w:rFonts w:eastAsia="Arial Unicode MS"/>
                <w:bCs/>
                <w:color w:val="000000"/>
                <w:sz w:val="25"/>
                <w:szCs w:val="25"/>
                <w:lang w:val="uk-UA" w:eastAsia="en-US"/>
              </w:rPr>
              <w:t>10</w:t>
            </w:r>
          </w:p>
        </w:tc>
        <w:tc>
          <w:tcPr>
            <w:tcW w:w="1359" w:type="dxa"/>
            <w:vAlign w:val="center"/>
          </w:tcPr>
          <w:p w:rsidR="00E877C2" w:rsidRPr="005C1D1B" w:rsidRDefault="00E877C2" w:rsidP="00E877C2">
            <w:pPr>
              <w:spacing w:before="144"/>
              <w:jc w:val="center"/>
              <w:rPr>
                <w:rFonts w:eastAsia="Arial Unicode MS"/>
                <w:bCs/>
                <w:color w:val="000000"/>
                <w:sz w:val="24"/>
                <w:szCs w:val="24"/>
                <w:lang w:val="en-US" w:eastAsia="en-US"/>
              </w:rPr>
            </w:pPr>
            <w:r w:rsidRPr="005C1D1B">
              <w:rPr>
                <w:rFonts w:eastAsia="Arial Unicode MS"/>
                <w:bCs/>
                <w:color w:val="000000"/>
                <w:sz w:val="24"/>
                <w:szCs w:val="24"/>
                <w:lang w:val="en-US" w:eastAsia="en-US"/>
              </w:rPr>
              <w:t>VI</w:t>
            </w:r>
          </w:p>
        </w:tc>
      </w:tr>
      <w:tr w:rsidR="00E877C2" w:rsidRPr="005C1D1B" w:rsidTr="00E877C2">
        <w:trPr>
          <w:trHeight w:val="240"/>
          <w:jc w:val="center"/>
        </w:trPr>
        <w:tc>
          <w:tcPr>
            <w:tcW w:w="4548" w:type="dxa"/>
            <w:vAlign w:val="center"/>
          </w:tcPr>
          <w:p w:rsidR="004E0D5E" w:rsidRPr="004E0D5E" w:rsidRDefault="00E877C2" w:rsidP="004E0D5E">
            <w:pPr>
              <w:shd w:val="clear" w:color="auto" w:fill="FFFFFF"/>
              <w:suppressAutoHyphens/>
              <w:jc w:val="both"/>
              <w:rPr>
                <w:sz w:val="28"/>
                <w:szCs w:val="28"/>
                <w:lang w:val="uk-UA"/>
              </w:rPr>
            </w:pPr>
            <w:r w:rsidRPr="004E0D5E">
              <w:rPr>
                <w:rFonts w:eastAsia="Arial Unicode MS"/>
                <w:color w:val="000000"/>
                <w:sz w:val="24"/>
                <w:szCs w:val="24"/>
                <w:lang w:eastAsia="en-US"/>
              </w:rPr>
              <w:t>Тема 7.</w:t>
            </w:r>
            <w:r w:rsidRPr="004E0D5E">
              <w:rPr>
                <w:sz w:val="24"/>
                <w:szCs w:val="24"/>
              </w:rPr>
              <w:t xml:space="preserve"> </w:t>
            </w:r>
            <w:r w:rsidR="004E0D5E" w:rsidRPr="004E0D5E">
              <w:rPr>
                <w:sz w:val="28"/>
                <w:szCs w:val="28"/>
                <w:lang w:val="uk-UA"/>
              </w:rPr>
              <w:t>Санітарне законодавство в Україні та екологічні проблеми сьогодення.</w:t>
            </w:r>
          </w:p>
          <w:p w:rsidR="00E877C2" w:rsidRPr="004E0D5E" w:rsidRDefault="00E877C2" w:rsidP="004E0D5E">
            <w:pPr>
              <w:shd w:val="clear" w:color="auto" w:fill="FFFFFF"/>
              <w:spacing w:line="276" w:lineRule="auto"/>
              <w:jc w:val="both"/>
              <w:rPr>
                <w:rFonts w:eastAsia="Arial Unicode MS"/>
                <w:color w:val="000000"/>
                <w:sz w:val="24"/>
                <w:szCs w:val="24"/>
                <w:lang w:val="uk-UA" w:eastAsia="en-US"/>
              </w:rPr>
            </w:pPr>
          </w:p>
        </w:tc>
        <w:tc>
          <w:tcPr>
            <w:tcW w:w="2794" w:type="dxa"/>
            <w:vAlign w:val="center"/>
          </w:tcPr>
          <w:p w:rsidR="00E877C2" w:rsidRPr="005C1D1B" w:rsidRDefault="00E877C2" w:rsidP="00E877C2">
            <w:pPr>
              <w:ind w:right="-108"/>
              <w:jc w:val="both"/>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E877C2" w:rsidRPr="00345D7A" w:rsidRDefault="00345D7A" w:rsidP="00E877C2">
            <w:pPr>
              <w:tabs>
                <w:tab w:val="left" w:pos="-108"/>
              </w:tabs>
              <w:spacing w:before="144"/>
              <w:ind w:right="-185"/>
              <w:jc w:val="center"/>
              <w:rPr>
                <w:rFonts w:eastAsia="Arial Unicode MS"/>
                <w:bCs/>
                <w:color w:val="000000"/>
                <w:sz w:val="25"/>
                <w:szCs w:val="25"/>
                <w:lang w:val="uk-UA" w:eastAsia="en-US"/>
              </w:rPr>
            </w:pPr>
            <w:r>
              <w:rPr>
                <w:rFonts w:eastAsia="Arial Unicode MS"/>
                <w:bCs/>
                <w:color w:val="000000"/>
                <w:sz w:val="25"/>
                <w:szCs w:val="25"/>
                <w:lang w:val="uk-UA" w:eastAsia="en-US"/>
              </w:rPr>
              <w:t>10</w:t>
            </w:r>
          </w:p>
        </w:tc>
        <w:tc>
          <w:tcPr>
            <w:tcW w:w="1359" w:type="dxa"/>
            <w:vAlign w:val="center"/>
          </w:tcPr>
          <w:p w:rsidR="00E877C2" w:rsidRPr="005C1D1B" w:rsidRDefault="00E877C2" w:rsidP="00E877C2">
            <w:pPr>
              <w:spacing w:before="144"/>
              <w:jc w:val="center"/>
              <w:rPr>
                <w:rFonts w:eastAsia="Arial Unicode MS"/>
                <w:bCs/>
                <w:color w:val="000000"/>
                <w:sz w:val="24"/>
                <w:szCs w:val="24"/>
                <w:lang w:val="en-US" w:eastAsia="en-US"/>
              </w:rPr>
            </w:pPr>
            <w:r w:rsidRPr="005C1D1B">
              <w:rPr>
                <w:rFonts w:eastAsia="Arial Unicode MS"/>
                <w:bCs/>
                <w:color w:val="000000"/>
                <w:sz w:val="24"/>
                <w:szCs w:val="24"/>
                <w:lang w:val="en-US" w:eastAsia="en-US"/>
              </w:rPr>
              <w:t>VII</w:t>
            </w:r>
          </w:p>
        </w:tc>
      </w:tr>
      <w:tr w:rsidR="00E877C2" w:rsidRPr="005C1D1B" w:rsidTr="00E877C2">
        <w:trPr>
          <w:trHeight w:val="285"/>
          <w:jc w:val="center"/>
        </w:trPr>
        <w:tc>
          <w:tcPr>
            <w:tcW w:w="4548" w:type="dxa"/>
            <w:vAlign w:val="center"/>
          </w:tcPr>
          <w:p w:rsidR="004E0D5E" w:rsidRPr="004E0D5E" w:rsidRDefault="00E877C2" w:rsidP="004E0D5E">
            <w:pPr>
              <w:shd w:val="clear" w:color="auto" w:fill="FFFFFF"/>
              <w:suppressAutoHyphens/>
              <w:jc w:val="both"/>
              <w:rPr>
                <w:sz w:val="28"/>
                <w:szCs w:val="28"/>
                <w:lang w:val="uk-UA"/>
              </w:rPr>
            </w:pPr>
            <w:r w:rsidRPr="004E0D5E">
              <w:rPr>
                <w:rFonts w:eastAsia="Arial Unicode MS"/>
                <w:color w:val="000000"/>
                <w:sz w:val="24"/>
                <w:szCs w:val="24"/>
                <w:lang w:eastAsia="en-US"/>
              </w:rPr>
              <w:t>Тема 8.</w:t>
            </w:r>
            <w:r w:rsidRPr="004E0D5E">
              <w:rPr>
                <w:sz w:val="24"/>
                <w:szCs w:val="24"/>
              </w:rPr>
              <w:t xml:space="preserve"> </w:t>
            </w:r>
            <w:r w:rsidR="004E0D5E" w:rsidRPr="004E0D5E">
              <w:rPr>
                <w:sz w:val="28"/>
                <w:szCs w:val="28"/>
                <w:lang w:val="uk-UA"/>
              </w:rPr>
              <w:t>Фізичні чинники повітря та їх гігієнічне значення.</w:t>
            </w:r>
          </w:p>
          <w:p w:rsidR="00E877C2" w:rsidRPr="004E0D5E" w:rsidRDefault="00E877C2" w:rsidP="004E0D5E">
            <w:pPr>
              <w:shd w:val="clear" w:color="auto" w:fill="FFFFFF"/>
              <w:spacing w:line="276" w:lineRule="auto"/>
              <w:jc w:val="both"/>
              <w:rPr>
                <w:rFonts w:eastAsia="Arial Unicode MS"/>
                <w:color w:val="000000"/>
                <w:sz w:val="24"/>
                <w:szCs w:val="24"/>
                <w:lang w:val="uk-UA" w:eastAsia="en-US"/>
              </w:rPr>
            </w:pPr>
          </w:p>
        </w:tc>
        <w:tc>
          <w:tcPr>
            <w:tcW w:w="2794" w:type="dxa"/>
            <w:vAlign w:val="center"/>
          </w:tcPr>
          <w:p w:rsidR="00E877C2" w:rsidRPr="005C1D1B" w:rsidRDefault="00E877C2" w:rsidP="00E877C2">
            <w:pPr>
              <w:ind w:right="-108"/>
              <w:jc w:val="both"/>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E877C2" w:rsidRPr="00345D7A" w:rsidRDefault="00345D7A" w:rsidP="00E877C2">
            <w:pPr>
              <w:tabs>
                <w:tab w:val="left" w:pos="-108"/>
              </w:tabs>
              <w:spacing w:before="144"/>
              <w:ind w:right="-185"/>
              <w:jc w:val="center"/>
              <w:rPr>
                <w:rFonts w:eastAsia="Arial Unicode MS"/>
                <w:bCs/>
                <w:color w:val="000000"/>
                <w:sz w:val="25"/>
                <w:szCs w:val="25"/>
                <w:lang w:val="uk-UA" w:eastAsia="en-US"/>
              </w:rPr>
            </w:pPr>
            <w:r>
              <w:rPr>
                <w:rFonts w:eastAsia="Arial Unicode MS"/>
                <w:bCs/>
                <w:color w:val="000000"/>
                <w:sz w:val="25"/>
                <w:szCs w:val="25"/>
                <w:lang w:val="uk-UA" w:eastAsia="en-US"/>
              </w:rPr>
              <w:t>10</w:t>
            </w:r>
          </w:p>
        </w:tc>
        <w:tc>
          <w:tcPr>
            <w:tcW w:w="1359" w:type="dxa"/>
            <w:vAlign w:val="center"/>
          </w:tcPr>
          <w:p w:rsidR="00E877C2" w:rsidRPr="005C1D1B" w:rsidRDefault="00E877C2" w:rsidP="00E877C2">
            <w:pPr>
              <w:spacing w:before="144"/>
              <w:jc w:val="center"/>
              <w:rPr>
                <w:rFonts w:eastAsia="Arial Unicode MS"/>
                <w:bCs/>
                <w:color w:val="000000"/>
                <w:sz w:val="24"/>
                <w:szCs w:val="24"/>
                <w:lang w:val="en-US" w:eastAsia="en-US"/>
              </w:rPr>
            </w:pPr>
            <w:r w:rsidRPr="005C1D1B">
              <w:rPr>
                <w:rFonts w:eastAsia="Arial Unicode MS"/>
                <w:bCs/>
                <w:color w:val="000000"/>
                <w:sz w:val="24"/>
                <w:szCs w:val="24"/>
                <w:lang w:val="en-US" w:eastAsia="en-US"/>
              </w:rPr>
              <w:t>VIII</w:t>
            </w:r>
          </w:p>
        </w:tc>
      </w:tr>
      <w:tr w:rsidR="00E877C2" w:rsidRPr="005C1D1B" w:rsidTr="00E877C2">
        <w:trPr>
          <w:trHeight w:val="165"/>
          <w:jc w:val="center"/>
        </w:trPr>
        <w:tc>
          <w:tcPr>
            <w:tcW w:w="4548" w:type="dxa"/>
            <w:vAlign w:val="center"/>
          </w:tcPr>
          <w:p w:rsidR="004E0D5E" w:rsidRPr="004E0D5E" w:rsidRDefault="00E877C2" w:rsidP="004E0D5E">
            <w:pPr>
              <w:shd w:val="clear" w:color="auto" w:fill="FFFFFF"/>
              <w:suppressAutoHyphens/>
              <w:jc w:val="both"/>
              <w:rPr>
                <w:sz w:val="28"/>
                <w:szCs w:val="28"/>
                <w:lang w:val="uk-UA"/>
              </w:rPr>
            </w:pPr>
            <w:r w:rsidRPr="004E0D5E">
              <w:rPr>
                <w:rFonts w:eastAsia="Arial Unicode MS"/>
                <w:color w:val="000000"/>
                <w:sz w:val="24"/>
                <w:szCs w:val="24"/>
                <w:lang w:eastAsia="en-US"/>
              </w:rPr>
              <w:t>Тема 9.</w:t>
            </w:r>
            <w:r w:rsidRPr="004E0D5E">
              <w:rPr>
                <w:sz w:val="24"/>
                <w:szCs w:val="24"/>
              </w:rPr>
              <w:t xml:space="preserve"> </w:t>
            </w:r>
            <w:r w:rsidR="004E0D5E" w:rsidRPr="004E0D5E">
              <w:rPr>
                <w:sz w:val="28"/>
                <w:szCs w:val="28"/>
                <w:lang w:val="uk-UA"/>
              </w:rPr>
              <w:t>Температура повітря, гігієнічне значення, методика визначення.</w:t>
            </w:r>
          </w:p>
          <w:p w:rsidR="00E877C2" w:rsidRPr="004E0D5E" w:rsidRDefault="00E877C2" w:rsidP="004E0D5E">
            <w:pPr>
              <w:shd w:val="clear" w:color="auto" w:fill="FFFFFF"/>
              <w:spacing w:line="276" w:lineRule="auto"/>
              <w:jc w:val="both"/>
              <w:rPr>
                <w:rFonts w:eastAsia="Arial Unicode MS"/>
                <w:color w:val="000000"/>
                <w:sz w:val="24"/>
                <w:szCs w:val="24"/>
                <w:lang w:val="uk-UA" w:eastAsia="en-US"/>
              </w:rPr>
            </w:pPr>
          </w:p>
        </w:tc>
        <w:tc>
          <w:tcPr>
            <w:tcW w:w="2794" w:type="dxa"/>
            <w:vAlign w:val="center"/>
          </w:tcPr>
          <w:p w:rsidR="00E877C2" w:rsidRPr="005C1D1B" w:rsidRDefault="00E877C2" w:rsidP="00E877C2">
            <w:pPr>
              <w:ind w:right="-108"/>
              <w:jc w:val="both"/>
              <w:rPr>
                <w:rFonts w:eastAsia="Arial Unicode MS"/>
                <w:bCs/>
                <w:color w:val="000000"/>
                <w:sz w:val="24"/>
                <w:szCs w:val="24"/>
                <w:lang w:eastAsia="en-US"/>
              </w:rPr>
            </w:pPr>
            <w:r w:rsidRPr="005C1D1B">
              <w:rPr>
                <w:rFonts w:eastAsia="Arial Unicode MS"/>
                <w:bCs/>
                <w:color w:val="000000"/>
                <w:sz w:val="24"/>
                <w:szCs w:val="24"/>
                <w:lang w:eastAsia="en-US"/>
              </w:rPr>
              <w:t>завдання для самостійної роботи, індивідуальне заняття</w:t>
            </w:r>
          </w:p>
        </w:tc>
        <w:tc>
          <w:tcPr>
            <w:tcW w:w="851" w:type="dxa"/>
            <w:vAlign w:val="center"/>
          </w:tcPr>
          <w:p w:rsidR="00E877C2" w:rsidRPr="00345D7A" w:rsidRDefault="00345D7A" w:rsidP="00E877C2">
            <w:pPr>
              <w:tabs>
                <w:tab w:val="left" w:pos="-108"/>
              </w:tabs>
              <w:spacing w:before="144"/>
              <w:ind w:right="-185"/>
              <w:jc w:val="center"/>
              <w:rPr>
                <w:rFonts w:eastAsia="Arial Unicode MS"/>
                <w:bCs/>
                <w:color w:val="000000"/>
                <w:sz w:val="25"/>
                <w:szCs w:val="25"/>
                <w:lang w:val="uk-UA" w:eastAsia="en-US"/>
              </w:rPr>
            </w:pPr>
            <w:r>
              <w:rPr>
                <w:rFonts w:eastAsia="Arial Unicode MS"/>
                <w:bCs/>
                <w:color w:val="000000"/>
                <w:sz w:val="25"/>
                <w:szCs w:val="25"/>
                <w:lang w:val="uk-UA" w:eastAsia="en-US"/>
              </w:rPr>
              <w:t>10</w:t>
            </w:r>
          </w:p>
        </w:tc>
        <w:tc>
          <w:tcPr>
            <w:tcW w:w="1359" w:type="dxa"/>
            <w:vAlign w:val="center"/>
          </w:tcPr>
          <w:p w:rsidR="00E877C2" w:rsidRPr="005C1D1B" w:rsidRDefault="00E877C2" w:rsidP="00E877C2">
            <w:pPr>
              <w:spacing w:before="144"/>
              <w:jc w:val="center"/>
              <w:rPr>
                <w:rFonts w:eastAsia="Arial Unicode MS"/>
                <w:bCs/>
                <w:color w:val="000000"/>
                <w:sz w:val="24"/>
                <w:szCs w:val="24"/>
                <w:lang w:val="en-US" w:eastAsia="en-US"/>
              </w:rPr>
            </w:pPr>
            <w:r w:rsidRPr="005C1D1B">
              <w:rPr>
                <w:rFonts w:eastAsia="Arial Unicode MS"/>
                <w:bCs/>
                <w:color w:val="000000"/>
                <w:sz w:val="24"/>
                <w:szCs w:val="24"/>
                <w:lang w:val="en-US" w:eastAsia="en-US"/>
              </w:rPr>
              <w:t>IX</w:t>
            </w:r>
          </w:p>
        </w:tc>
      </w:tr>
      <w:tr w:rsidR="00E877C2" w:rsidRPr="005C1D1B" w:rsidTr="00E877C2">
        <w:trPr>
          <w:trHeight w:val="523"/>
          <w:jc w:val="center"/>
        </w:trPr>
        <w:tc>
          <w:tcPr>
            <w:tcW w:w="4548" w:type="dxa"/>
            <w:vAlign w:val="center"/>
          </w:tcPr>
          <w:p w:rsidR="00E877C2" w:rsidRPr="005C1D1B" w:rsidRDefault="00345D7A" w:rsidP="00E877C2">
            <w:pPr>
              <w:shd w:val="clear" w:color="auto" w:fill="FFFFFF"/>
              <w:spacing w:line="276" w:lineRule="auto"/>
              <w:jc w:val="center"/>
              <w:rPr>
                <w:rFonts w:eastAsia="Arial Unicode MS"/>
                <w:i/>
                <w:color w:val="000000"/>
                <w:sz w:val="24"/>
                <w:szCs w:val="24"/>
                <w:lang w:eastAsia="en-US"/>
              </w:rPr>
            </w:pPr>
            <w:r>
              <w:rPr>
                <w:rFonts w:eastAsia="Arial Unicode MS"/>
                <w:i/>
                <w:color w:val="000000"/>
                <w:sz w:val="24"/>
                <w:szCs w:val="24"/>
                <w:lang w:eastAsia="en-US"/>
              </w:rPr>
              <w:t xml:space="preserve">Всього:  </w:t>
            </w:r>
            <w:r>
              <w:rPr>
                <w:rFonts w:eastAsia="Arial Unicode MS"/>
                <w:i/>
                <w:color w:val="000000"/>
                <w:sz w:val="24"/>
                <w:szCs w:val="24"/>
                <w:lang w:val="uk-UA" w:eastAsia="en-US"/>
              </w:rPr>
              <w:t>9</w:t>
            </w:r>
            <w:r w:rsidR="00E877C2" w:rsidRPr="005C1D1B">
              <w:rPr>
                <w:rFonts w:eastAsia="Arial Unicode MS"/>
                <w:i/>
                <w:color w:val="000000"/>
                <w:sz w:val="24"/>
                <w:szCs w:val="24"/>
                <w:lang w:eastAsia="en-US"/>
              </w:rPr>
              <w:t>0 год.</w:t>
            </w:r>
          </w:p>
        </w:tc>
        <w:tc>
          <w:tcPr>
            <w:tcW w:w="5004" w:type="dxa"/>
            <w:gridSpan w:val="3"/>
            <w:vAlign w:val="center"/>
          </w:tcPr>
          <w:p w:rsidR="00E877C2" w:rsidRPr="005C1D1B" w:rsidRDefault="00345D7A" w:rsidP="00E877C2">
            <w:pPr>
              <w:spacing w:before="144"/>
              <w:jc w:val="center"/>
              <w:rPr>
                <w:rFonts w:eastAsia="Arial Unicode MS"/>
                <w:bCs/>
                <w:i/>
                <w:color w:val="000000"/>
                <w:sz w:val="24"/>
                <w:szCs w:val="24"/>
                <w:lang w:eastAsia="en-US"/>
              </w:rPr>
            </w:pPr>
            <w:r>
              <w:rPr>
                <w:rFonts w:eastAsia="Arial Unicode MS"/>
                <w:bCs/>
                <w:i/>
                <w:color w:val="000000"/>
                <w:sz w:val="24"/>
                <w:szCs w:val="24"/>
                <w:lang w:eastAsia="en-US"/>
              </w:rPr>
              <w:t xml:space="preserve">Всього: </w:t>
            </w:r>
            <w:r>
              <w:rPr>
                <w:rFonts w:eastAsia="Arial Unicode MS"/>
                <w:bCs/>
                <w:i/>
                <w:color w:val="000000"/>
                <w:sz w:val="24"/>
                <w:szCs w:val="24"/>
                <w:lang w:val="uk-UA" w:eastAsia="en-US"/>
              </w:rPr>
              <w:t>9</w:t>
            </w:r>
            <w:r w:rsidR="00E877C2" w:rsidRPr="005C1D1B">
              <w:rPr>
                <w:rFonts w:eastAsia="Arial Unicode MS"/>
                <w:bCs/>
                <w:i/>
                <w:color w:val="000000"/>
                <w:sz w:val="24"/>
                <w:szCs w:val="24"/>
                <w:lang w:eastAsia="en-US"/>
              </w:rPr>
              <w:t>0 балі</w:t>
            </w:r>
            <w:proofErr w:type="gramStart"/>
            <w:r w:rsidR="00E877C2" w:rsidRPr="005C1D1B">
              <w:rPr>
                <w:rFonts w:eastAsia="Arial Unicode MS"/>
                <w:bCs/>
                <w:i/>
                <w:color w:val="000000"/>
                <w:sz w:val="24"/>
                <w:szCs w:val="24"/>
                <w:lang w:eastAsia="en-US"/>
              </w:rPr>
              <w:t>в</w:t>
            </w:r>
            <w:proofErr w:type="gramEnd"/>
          </w:p>
        </w:tc>
      </w:tr>
    </w:tbl>
    <w:p w:rsidR="00485416" w:rsidRDefault="00485416" w:rsidP="000A215C">
      <w:pPr>
        <w:widowControl/>
        <w:autoSpaceDE/>
        <w:autoSpaceDN/>
        <w:adjustRightInd/>
        <w:rPr>
          <w:b/>
          <w:bCs/>
          <w:sz w:val="28"/>
          <w:szCs w:val="28"/>
          <w:lang w:val="uk-UA"/>
        </w:rPr>
      </w:pPr>
    </w:p>
    <w:p w:rsidR="00485416" w:rsidRDefault="00485416" w:rsidP="000A215C">
      <w:pPr>
        <w:widowControl/>
        <w:autoSpaceDE/>
        <w:autoSpaceDN/>
        <w:adjustRightInd/>
        <w:rPr>
          <w:b/>
          <w:bCs/>
          <w:sz w:val="28"/>
          <w:szCs w:val="28"/>
          <w:lang w:val="uk-UA"/>
        </w:rPr>
      </w:pPr>
    </w:p>
    <w:p w:rsidR="00485416" w:rsidRDefault="00485416" w:rsidP="00485416">
      <w:pPr>
        <w:jc w:val="center"/>
        <w:rPr>
          <w:b/>
          <w:sz w:val="28"/>
          <w:szCs w:val="28"/>
        </w:rPr>
      </w:pPr>
      <w:r>
        <w:rPr>
          <w:b/>
          <w:sz w:val="28"/>
          <w:szCs w:val="28"/>
        </w:rPr>
        <w:lastRenderedPageBreak/>
        <w:t>КОНТРОЛЬ І ОЦІНКА ЯКОСТІ НАВЧАННЯ</w:t>
      </w:r>
      <w:r>
        <w:rPr>
          <w:b/>
          <w:bCs/>
          <w:sz w:val="28"/>
          <w:szCs w:val="28"/>
        </w:rPr>
        <w:t xml:space="preserve"> </w:t>
      </w:r>
    </w:p>
    <w:p w:rsidR="00485416" w:rsidRDefault="00485416" w:rsidP="00485416">
      <w:pPr>
        <w:jc w:val="center"/>
        <w:rPr>
          <w:sz w:val="28"/>
          <w:szCs w:val="28"/>
        </w:rPr>
      </w:pPr>
    </w:p>
    <w:tbl>
      <w:tblPr>
        <w:tblW w:w="9930"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31"/>
        <w:gridCol w:w="6099"/>
      </w:tblGrid>
      <w:tr w:rsidR="00485416" w:rsidTr="00485416">
        <w:trPr>
          <w:trHeight w:val="5784"/>
        </w:trPr>
        <w:tc>
          <w:tcPr>
            <w:tcW w:w="3828" w:type="dxa"/>
            <w:tcBorders>
              <w:top w:val="single" w:sz="8" w:space="0" w:color="000000"/>
              <w:left w:val="single" w:sz="8" w:space="0" w:color="000000"/>
              <w:bottom w:val="single" w:sz="8" w:space="0" w:color="000000"/>
              <w:right w:val="single" w:sz="8" w:space="0" w:color="000000"/>
            </w:tcBorders>
            <w:hideMark/>
          </w:tcPr>
          <w:p w:rsidR="00485416" w:rsidRDefault="00485416">
            <w:pPr>
              <w:pStyle w:val="TableParagraph"/>
              <w:spacing w:after="120" w:line="276" w:lineRule="auto"/>
              <w:ind w:left="97" w:right="1006"/>
              <w:rPr>
                <w:sz w:val="24"/>
              </w:rPr>
            </w:pPr>
            <w:r>
              <w:rPr>
                <w:sz w:val="24"/>
              </w:rPr>
              <w:t>Оцінювання досягнень студента</w:t>
            </w:r>
          </w:p>
        </w:tc>
        <w:tc>
          <w:tcPr>
            <w:tcW w:w="6095" w:type="dxa"/>
            <w:tcBorders>
              <w:top w:val="single" w:sz="8" w:space="0" w:color="000000"/>
              <w:left w:val="single" w:sz="8" w:space="0" w:color="000000"/>
              <w:bottom w:val="single" w:sz="8" w:space="0" w:color="000000"/>
              <w:right w:val="single" w:sz="8" w:space="0" w:color="000000"/>
            </w:tcBorders>
            <w:hideMark/>
          </w:tcPr>
          <w:p w:rsidR="00485416" w:rsidRDefault="00485416">
            <w:pPr>
              <w:spacing w:after="120" w:line="276" w:lineRule="auto"/>
              <w:ind w:left="188" w:right="238" w:firstLine="709"/>
              <w:jc w:val="both"/>
              <w:rPr>
                <w:i/>
                <w:sz w:val="24"/>
                <w:szCs w:val="24"/>
                <w:lang w:eastAsia="en-US"/>
              </w:rPr>
            </w:pPr>
            <w:r>
              <w:rPr>
                <w:i/>
                <w:sz w:val="24"/>
                <w:szCs w:val="24"/>
                <w:lang w:eastAsia="en-US"/>
              </w:rPr>
              <w:t xml:space="preserve">Результати навчальної діяльності студентів оцінюються за 100 бальною шкалою в </w:t>
            </w:r>
            <w:proofErr w:type="gramStart"/>
            <w:r>
              <w:rPr>
                <w:i/>
                <w:sz w:val="24"/>
                <w:szCs w:val="24"/>
                <w:lang w:eastAsia="en-US"/>
              </w:rPr>
              <w:t>кожному</w:t>
            </w:r>
            <w:proofErr w:type="gramEnd"/>
            <w:r>
              <w:rPr>
                <w:i/>
                <w:sz w:val="24"/>
                <w:szCs w:val="24"/>
                <w:lang w:eastAsia="en-US"/>
              </w:rPr>
              <w:t xml:space="preserve"> семестрі окремо.</w:t>
            </w:r>
          </w:p>
          <w:p w:rsidR="00485416" w:rsidRDefault="00485416">
            <w:pPr>
              <w:spacing w:after="120" w:line="276" w:lineRule="auto"/>
              <w:ind w:left="188" w:right="238" w:firstLine="720"/>
              <w:jc w:val="both"/>
              <w:rPr>
                <w:i/>
                <w:sz w:val="24"/>
                <w:szCs w:val="24"/>
                <w:lang w:eastAsia="en-US"/>
              </w:rPr>
            </w:pPr>
            <w:r>
              <w:rPr>
                <w:i/>
                <w:sz w:val="24"/>
                <w:szCs w:val="24"/>
                <w:lang w:eastAsia="en-US"/>
              </w:rPr>
              <w:t xml:space="preserve">За результатами поточного, модульного та семестрового контролів виставляється </w:t>
            </w:r>
            <w:proofErr w:type="gramStart"/>
            <w:r>
              <w:rPr>
                <w:i/>
                <w:sz w:val="24"/>
                <w:szCs w:val="24"/>
                <w:lang w:eastAsia="en-US"/>
              </w:rPr>
              <w:t>п</w:t>
            </w:r>
            <w:proofErr w:type="gramEnd"/>
            <w:r>
              <w:rPr>
                <w:i/>
                <w:sz w:val="24"/>
                <w:szCs w:val="24"/>
                <w:lang w:eastAsia="en-US"/>
              </w:rPr>
              <w:t>ідсумкова оцінка за 100-бальною шкалою, національною шкалою та шкалою ECTS.</w:t>
            </w:r>
          </w:p>
          <w:p w:rsidR="00485416" w:rsidRDefault="00485416">
            <w:pPr>
              <w:spacing w:after="120" w:line="276" w:lineRule="auto"/>
              <w:ind w:left="188" w:right="238" w:firstLine="720"/>
              <w:jc w:val="both"/>
              <w:rPr>
                <w:i/>
                <w:sz w:val="24"/>
                <w:szCs w:val="24"/>
                <w:lang w:eastAsia="en-US"/>
              </w:rPr>
            </w:pPr>
            <w:r>
              <w:rPr>
                <w:i/>
                <w:sz w:val="24"/>
                <w:szCs w:val="24"/>
                <w:lang w:eastAsia="en-US"/>
              </w:rPr>
              <w:t>Модульний контроль: кількість балі</w:t>
            </w:r>
            <w:proofErr w:type="gramStart"/>
            <w:r>
              <w:rPr>
                <w:i/>
                <w:sz w:val="24"/>
                <w:szCs w:val="24"/>
                <w:lang w:eastAsia="en-US"/>
              </w:rPr>
              <w:t>в</w:t>
            </w:r>
            <w:proofErr w:type="gramEnd"/>
            <w:r>
              <w:rPr>
                <w:i/>
                <w:sz w:val="24"/>
                <w:szCs w:val="24"/>
                <w:lang w:eastAsia="en-US"/>
              </w:rPr>
              <w:t xml:space="preserve">, </w:t>
            </w:r>
            <w:proofErr w:type="gramStart"/>
            <w:r>
              <w:rPr>
                <w:i/>
                <w:sz w:val="24"/>
                <w:szCs w:val="24"/>
                <w:lang w:eastAsia="en-US"/>
              </w:rPr>
              <w:t>як</w:t>
            </w:r>
            <w:proofErr w:type="gramEnd"/>
            <w:r>
              <w:rPr>
                <w:i/>
                <w:sz w:val="24"/>
                <w:szCs w:val="24"/>
                <w:lang w:eastAsia="en-US"/>
              </w:rPr>
              <w:t>і необхідні для отримання відповідної оцінки за кожен змістовий модуль упродовж семестру.</w:t>
            </w:r>
          </w:p>
          <w:p w:rsidR="00485416" w:rsidRDefault="00485416">
            <w:pPr>
              <w:spacing w:after="120" w:line="276" w:lineRule="auto"/>
              <w:ind w:left="188" w:right="238" w:firstLine="709"/>
              <w:jc w:val="both"/>
              <w:rPr>
                <w:i/>
                <w:sz w:val="24"/>
                <w:szCs w:val="24"/>
                <w:lang w:eastAsia="en-US"/>
              </w:rPr>
            </w:pPr>
            <w:r>
              <w:rPr>
                <w:i/>
                <w:sz w:val="24"/>
                <w:szCs w:val="24"/>
                <w:lang w:eastAsia="en-US"/>
              </w:rPr>
              <w:t>Семестровий (</w:t>
            </w:r>
            <w:proofErr w:type="gramStart"/>
            <w:r>
              <w:rPr>
                <w:i/>
                <w:sz w:val="24"/>
                <w:szCs w:val="24"/>
                <w:lang w:eastAsia="en-US"/>
              </w:rPr>
              <w:t>п</w:t>
            </w:r>
            <w:proofErr w:type="gramEnd"/>
            <w:r>
              <w:rPr>
                <w:i/>
                <w:sz w:val="24"/>
                <w:szCs w:val="24"/>
                <w:lang w:eastAsia="en-US"/>
              </w:rPr>
              <w:t>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485416" w:rsidRDefault="00485416">
            <w:pPr>
              <w:spacing w:after="120" w:line="276" w:lineRule="auto"/>
              <w:ind w:left="188" w:right="238" w:firstLine="709"/>
              <w:jc w:val="both"/>
              <w:rPr>
                <w:i/>
                <w:sz w:val="24"/>
                <w:szCs w:val="24"/>
                <w:lang w:eastAsia="en-US"/>
              </w:rPr>
            </w:pPr>
            <w:r>
              <w:rPr>
                <w:i/>
                <w:sz w:val="24"/>
                <w:szCs w:val="24"/>
                <w:lang w:eastAsia="en-US"/>
              </w:rPr>
              <w:t xml:space="preserve">Загальні критерії оцінювання успішності студентів, які отримали за 4-бальною шкалою оцінки «відмінно», «добре», «задовільно», «незадовільно», подано </w:t>
            </w:r>
            <w:proofErr w:type="gramStart"/>
            <w:r>
              <w:rPr>
                <w:i/>
                <w:sz w:val="24"/>
                <w:szCs w:val="24"/>
                <w:lang w:eastAsia="en-US"/>
              </w:rPr>
              <w:t>в</w:t>
            </w:r>
            <w:proofErr w:type="gramEnd"/>
            <w:r>
              <w:rPr>
                <w:i/>
                <w:sz w:val="24"/>
                <w:szCs w:val="24"/>
                <w:lang w:eastAsia="en-US"/>
              </w:rPr>
              <w:t xml:space="preserve"> таблиці нижче.</w:t>
            </w:r>
          </w:p>
          <w:p w:rsidR="00485416" w:rsidRDefault="00485416">
            <w:pPr>
              <w:spacing w:after="120" w:line="276" w:lineRule="auto"/>
              <w:ind w:left="188" w:right="238" w:firstLine="709"/>
              <w:jc w:val="both"/>
              <w:rPr>
                <w:i/>
                <w:sz w:val="24"/>
                <w:szCs w:val="24"/>
                <w:lang w:eastAsia="en-US"/>
              </w:rPr>
            </w:pPr>
            <w:r>
              <w:rPr>
                <w:i/>
                <w:sz w:val="24"/>
                <w:szCs w:val="24"/>
                <w:lang w:eastAsia="en-US"/>
              </w:rPr>
              <w:t xml:space="preserve">Кожний модуль включає бали за поточну роботу студента </w:t>
            </w:r>
            <w:proofErr w:type="gramStart"/>
            <w:r>
              <w:rPr>
                <w:i/>
                <w:sz w:val="24"/>
                <w:szCs w:val="24"/>
                <w:lang w:eastAsia="en-US"/>
              </w:rPr>
              <w:t>на</w:t>
            </w:r>
            <w:proofErr w:type="gramEnd"/>
            <w:r>
              <w:rPr>
                <w:i/>
                <w:sz w:val="24"/>
                <w:szCs w:val="24"/>
                <w:lang w:eastAsia="en-US"/>
              </w:rPr>
              <w:t xml:space="preserve"> семінарських, практичних, лабораторних заняттях, виконання самостійної роботи, індивідуальну роботу, модульну контрольну роботу.</w:t>
            </w:r>
          </w:p>
          <w:p w:rsidR="00485416" w:rsidRDefault="00485416">
            <w:pPr>
              <w:spacing w:after="120" w:line="276" w:lineRule="auto"/>
              <w:ind w:left="188" w:right="238" w:firstLine="709"/>
              <w:jc w:val="both"/>
              <w:rPr>
                <w:i/>
                <w:sz w:val="24"/>
                <w:szCs w:val="24"/>
                <w:lang w:eastAsia="en-US"/>
              </w:rPr>
            </w:pPr>
            <w:r>
              <w:rPr>
                <w:i/>
                <w:sz w:val="24"/>
                <w:szCs w:val="24"/>
                <w:lang w:eastAsia="en-US"/>
              </w:rPr>
              <w:t>Виконання модульних контрольних робіт здійснюється в режимі комп’ютерної діагностики або з використанням роздрукованих завдань.</w:t>
            </w:r>
          </w:p>
          <w:p w:rsidR="00485416" w:rsidRDefault="00485416">
            <w:pPr>
              <w:spacing w:after="120" w:line="276" w:lineRule="auto"/>
              <w:ind w:left="188" w:right="238" w:firstLine="709"/>
              <w:jc w:val="both"/>
              <w:rPr>
                <w:i/>
                <w:sz w:val="24"/>
                <w:szCs w:val="24"/>
                <w:lang w:eastAsia="en-US"/>
              </w:rPr>
            </w:pPr>
            <w:r>
              <w:rPr>
                <w:i/>
                <w:sz w:val="24"/>
                <w:szCs w:val="24"/>
                <w:lang w:eastAsia="en-US"/>
              </w:rPr>
              <w:t xml:space="preserve">Реферативні </w:t>
            </w:r>
            <w:proofErr w:type="gramStart"/>
            <w:r>
              <w:rPr>
                <w:i/>
                <w:sz w:val="24"/>
                <w:szCs w:val="24"/>
                <w:lang w:eastAsia="en-US"/>
              </w:rPr>
              <w:t>досл</w:t>
            </w:r>
            <w:proofErr w:type="gramEnd"/>
            <w:r>
              <w:rPr>
                <w:i/>
                <w:sz w:val="24"/>
                <w:szCs w:val="24"/>
                <w:lang w:eastAsia="en-US"/>
              </w:rPr>
              <w:t xml:space="preserve">ідження та есе, які виконує студент за визначеною тематикою, обговорюються та захищаються на семінарських заняттях. </w:t>
            </w:r>
          </w:p>
          <w:p w:rsidR="00485416" w:rsidRDefault="00485416">
            <w:pPr>
              <w:spacing w:after="120" w:line="276" w:lineRule="auto"/>
              <w:ind w:left="188" w:right="238" w:firstLine="709"/>
              <w:jc w:val="both"/>
              <w:rPr>
                <w:i/>
                <w:sz w:val="24"/>
                <w:szCs w:val="22"/>
                <w:lang w:eastAsia="en-US"/>
              </w:rPr>
            </w:pPr>
            <w:r>
              <w:rPr>
                <w:i/>
                <w:sz w:val="24"/>
                <w:szCs w:val="24"/>
                <w:lang w:eastAsia="en-US"/>
              </w:rPr>
              <w:t xml:space="preserve">Модульний контроль знань студентів здійснюється </w:t>
            </w:r>
            <w:proofErr w:type="gramStart"/>
            <w:r>
              <w:rPr>
                <w:i/>
                <w:sz w:val="24"/>
                <w:szCs w:val="24"/>
                <w:lang w:eastAsia="en-US"/>
              </w:rPr>
              <w:t>п</w:t>
            </w:r>
            <w:proofErr w:type="gramEnd"/>
            <w:r>
              <w:rPr>
                <w:i/>
                <w:sz w:val="24"/>
                <w:szCs w:val="24"/>
                <w:lang w:eastAsia="en-US"/>
              </w:rPr>
              <w:t>ісля завершення вивчення навчального матеріалу модуля.</w:t>
            </w:r>
          </w:p>
        </w:tc>
      </w:tr>
    </w:tbl>
    <w:p w:rsidR="00485416" w:rsidRDefault="00485416" w:rsidP="00485416">
      <w:pPr>
        <w:rPr>
          <w:sz w:val="22"/>
          <w:szCs w:val="22"/>
        </w:rPr>
      </w:pPr>
    </w:p>
    <w:p w:rsidR="00485416" w:rsidRDefault="00485416" w:rsidP="00485416">
      <w:pPr>
        <w:jc w:val="center"/>
        <w:rPr>
          <w:sz w:val="28"/>
          <w:szCs w:val="28"/>
        </w:rPr>
      </w:pPr>
      <w:r>
        <w:rPr>
          <w:b/>
          <w:bCs/>
          <w:sz w:val="28"/>
          <w:szCs w:val="28"/>
        </w:rPr>
        <w:br w:type="page"/>
      </w:r>
      <w:r>
        <w:rPr>
          <w:b/>
          <w:bCs/>
          <w:sz w:val="28"/>
          <w:szCs w:val="28"/>
        </w:rPr>
        <w:lastRenderedPageBreak/>
        <w:t>Загальна оцінка з дисципліни: шкала оцінювання національна та ECTS</w:t>
      </w:r>
    </w:p>
    <w:p w:rsidR="00485416" w:rsidRDefault="00485416" w:rsidP="00485416">
      <w:pPr>
        <w:jc w:val="center"/>
        <w:rPr>
          <w:sz w:val="16"/>
          <w:szCs w:val="16"/>
        </w:rPr>
      </w:pPr>
    </w:p>
    <w:tbl>
      <w:tblPr>
        <w:tblW w:w="5300" w:type="pct"/>
        <w:tblCellSpacing w:w="0" w:type="dxa"/>
        <w:tblInd w:w="-5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7"/>
        <w:gridCol w:w="1671"/>
        <w:gridCol w:w="1132"/>
        <w:gridCol w:w="1570"/>
        <w:gridCol w:w="740"/>
        <w:gridCol w:w="4173"/>
      </w:tblGrid>
      <w:tr w:rsidR="00485416" w:rsidTr="00485416">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sz w:val="22"/>
                <w:szCs w:val="22"/>
                <w:lang w:eastAsia="en-US"/>
              </w:rPr>
            </w:pPr>
            <w:r>
              <w:rPr>
                <w:b/>
                <w:bCs/>
                <w:lang w:eastAsia="en-U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sz w:val="22"/>
                <w:szCs w:val="22"/>
                <w:lang w:eastAsia="en-US"/>
              </w:rPr>
            </w:pPr>
            <w:r>
              <w:rPr>
                <w:b/>
                <w:bCs/>
                <w:lang w:eastAsia="en-US"/>
              </w:rPr>
              <w:t>Оцінка за національною шкалою</w:t>
            </w:r>
          </w:p>
        </w:tc>
        <w:tc>
          <w:tcPr>
            <w:tcW w:w="2382"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sz w:val="22"/>
                <w:szCs w:val="22"/>
                <w:lang w:eastAsia="en-US"/>
              </w:rPr>
            </w:pPr>
            <w:r>
              <w:rPr>
                <w:b/>
                <w:bCs/>
                <w:lang w:eastAsia="en-US"/>
              </w:rPr>
              <w:t>Оцінка за шкалою ECTS</w:t>
            </w:r>
          </w:p>
        </w:tc>
      </w:tr>
      <w:tr w:rsidR="00485416" w:rsidTr="00485416">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85416" w:rsidRDefault="00485416">
            <w:pPr>
              <w:rPr>
                <w:sz w:val="22"/>
                <w:szCs w:val="22"/>
                <w:lang w:eastAsia="en-US"/>
              </w:rPr>
            </w:pPr>
          </w:p>
        </w:tc>
        <w:tc>
          <w:tcPr>
            <w:tcW w:w="54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sz w:val="28"/>
                <w:szCs w:val="28"/>
                <w:lang w:eastAsia="en-US"/>
              </w:rPr>
            </w:pPr>
            <w:r>
              <w:rPr>
                <w:b/>
                <w:bCs/>
                <w:sz w:val="28"/>
                <w:szCs w:val="28"/>
                <w:lang w:eastAsia="en-US"/>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sz w:val="28"/>
                <w:szCs w:val="28"/>
                <w:lang w:eastAsia="en-US"/>
              </w:rPr>
            </w:pPr>
            <w:r>
              <w:rPr>
                <w:b/>
                <w:bCs/>
                <w:sz w:val="28"/>
                <w:szCs w:val="28"/>
                <w:lang w:eastAsia="en-US"/>
              </w:rPr>
              <w:t>залі</w:t>
            </w:r>
            <w:proofErr w:type="gramStart"/>
            <w:r>
              <w:rPr>
                <w:b/>
                <w:bCs/>
                <w:sz w:val="28"/>
                <w:szCs w:val="28"/>
                <w:lang w:eastAsia="en-US"/>
              </w:rPr>
              <w:t>к</w:t>
            </w:r>
            <w:proofErr w:type="gramEnd"/>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85416" w:rsidRDefault="00485416">
            <w:pPr>
              <w:rPr>
                <w:sz w:val="22"/>
                <w:szCs w:val="22"/>
                <w:lang w:eastAsia="en-US"/>
              </w:rPr>
            </w:pPr>
          </w:p>
        </w:tc>
      </w:tr>
      <w:tr w:rsidR="00485416" w:rsidTr="0048541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відмінно</w:t>
            </w:r>
          </w:p>
        </w:tc>
      </w:tr>
      <w:tr w:rsidR="00485416" w:rsidTr="0048541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proofErr w:type="gramStart"/>
            <w:r>
              <w:rPr>
                <w:i/>
                <w:sz w:val="28"/>
                <w:szCs w:val="28"/>
                <w:lang w:eastAsia="en-US"/>
              </w:rPr>
              <w:t>добре</w:t>
            </w:r>
            <w:proofErr w:type="gramEnd"/>
          </w:p>
        </w:tc>
        <w:tc>
          <w:tcPr>
            <w:tcW w:w="54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5416" w:rsidRDefault="00485416">
            <w:pPr>
              <w:rPr>
                <w:i/>
                <w:sz w:val="28"/>
                <w:szCs w:val="28"/>
                <w:lang w:eastAsia="en-US"/>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proofErr w:type="gramStart"/>
            <w:r>
              <w:rPr>
                <w:i/>
                <w:sz w:val="28"/>
                <w:szCs w:val="28"/>
                <w:lang w:eastAsia="en-US"/>
              </w:rPr>
              <w:t>добре</w:t>
            </w:r>
            <w:proofErr w:type="gramEnd"/>
            <w:r>
              <w:rPr>
                <w:i/>
                <w:sz w:val="28"/>
                <w:szCs w:val="28"/>
                <w:lang w:eastAsia="en-US"/>
              </w:rPr>
              <w:t xml:space="preserve"> (дуже добре)</w:t>
            </w:r>
          </w:p>
        </w:tc>
      </w:tr>
      <w:tr w:rsidR="00485416" w:rsidTr="0048541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proofErr w:type="gramStart"/>
            <w:r>
              <w:rPr>
                <w:i/>
                <w:sz w:val="28"/>
                <w:szCs w:val="28"/>
                <w:lang w:eastAsia="en-US"/>
              </w:rPr>
              <w:t>добре</w:t>
            </w:r>
            <w:proofErr w:type="gramEnd"/>
          </w:p>
        </w:tc>
        <w:tc>
          <w:tcPr>
            <w:tcW w:w="54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5416" w:rsidRDefault="00485416">
            <w:pPr>
              <w:rPr>
                <w:i/>
                <w:sz w:val="28"/>
                <w:szCs w:val="28"/>
                <w:lang w:eastAsia="en-US"/>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proofErr w:type="gramStart"/>
            <w:r>
              <w:rPr>
                <w:i/>
                <w:sz w:val="28"/>
                <w:szCs w:val="28"/>
                <w:lang w:eastAsia="en-US"/>
              </w:rPr>
              <w:t>добре</w:t>
            </w:r>
            <w:proofErr w:type="gramEnd"/>
            <w:r>
              <w:rPr>
                <w:i/>
                <w:sz w:val="28"/>
                <w:szCs w:val="28"/>
                <w:lang w:eastAsia="en-US"/>
              </w:rPr>
              <w:t xml:space="preserve"> </w:t>
            </w:r>
          </w:p>
        </w:tc>
      </w:tr>
      <w:tr w:rsidR="00485416" w:rsidTr="0048541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5416" w:rsidRDefault="00485416">
            <w:pPr>
              <w:rPr>
                <w:i/>
                <w:sz w:val="28"/>
                <w:szCs w:val="28"/>
                <w:lang w:eastAsia="en-US"/>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 xml:space="preserve">задовільно </w:t>
            </w:r>
          </w:p>
        </w:tc>
      </w:tr>
      <w:tr w:rsidR="00485416" w:rsidTr="00485416">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5416" w:rsidRDefault="00485416">
            <w:pPr>
              <w:rPr>
                <w:i/>
                <w:sz w:val="28"/>
                <w:szCs w:val="28"/>
                <w:lang w:eastAsia="en-US"/>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 xml:space="preserve">задовільно (достатньо) </w:t>
            </w:r>
          </w:p>
        </w:tc>
      </w:tr>
      <w:tr w:rsidR="00485416" w:rsidTr="00485416">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незадовільно з можливістю повторного складання</w:t>
            </w:r>
          </w:p>
        </w:tc>
      </w:tr>
      <w:tr w:rsidR="00485416" w:rsidTr="00485416">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5416" w:rsidRDefault="00485416">
            <w:pPr>
              <w:rPr>
                <w:i/>
                <w:sz w:val="28"/>
                <w:szCs w:val="28"/>
                <w:lang w:eastAsia="en-US"/>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b/>
                <w:sz w:val="28"/>
                <w:szCs w:val="28"/>
                <w:lang w:eastAsia="en-US"/>
              </w:rPr>
            </w:pPr>
            <w:r>
              <w:rPr>
                <w:b/>
                <w:sz w:val="28"/>
                <w:szCs w:val="28"/>
                <w:lang w:eastAsia="en-US"/>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485416" w:rsidRDefault="00485416">
            <w:pPr>
              <w:spacing w:line="276" w:lineRule="auto"/>
              <w:jc w:val="center"/>
              <w:rPr>
                <w:i/>
                <w:sz w:val="28"/>
                <w:szCs w:val="28"/>
                <w:lang w:eastAsia="en-US"/>
              </w:rPr>
            </w:pPr>
            <w:r>
              <w:rPr>
                <w:i/>
                <w:sz w:val="28"/>
                <w:szCs w:val="28"/>
                <w:lang w:eastAsia="en-US"/>
              </w:rPr>
              <w:t xml:space="preserve">незадовільно </w:t>
            </w:r>
            <w:proofErr w:type="gramStart"/>
            <w:r>
              <w:rPr>
                <w:i/>
                <w:sz w:val="28"/>
                <w:szCs w:val="28"/>
                <w:lang w:eastAsia="en-US"/>
              </w:rPr>
              <w:t>з обов</w:t>
            </w:r>
            <w:proofErr w:type="gramEnd"/>
            <w:r>
              <w:rPr>
                <w:i/>
                <w:sz w:val="28"/>
                <w:szCs w:val="28"/>
                <w:lang w:eastAsia="en-US"/>
              </w:rPr>
              <w:t>’язковим повторним вивченням дисципліни</w:t>
            </w:r>
          </w:p>
        </w:tc>
      </w:tr>
    </w:tbl>
    <w:p w:rsidR="00485416" w:rsidRDefault="00485416" w:rsidP="00485416">
      <w:pPr>
        <w:jc w:val="center"/>
        <w:rPr>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485416" w:rsidTr="00485416">
        <w:trPr>
          <w:jc w:val="center"/>
        </w:trPr>
        <w:tc>
          <w:tcPr>
            <w:tcW w:w="2148" w:type="dxa"/>
            <w:tcBorders>
              <w:top w:val="single" w:sz="4" w:space="0" w:color="auto"/>
              <w:left w:val="single" w:sz="4" w:space="0" w:color="auto"/>
              <w:bottom w:val="single" w:sz="4" w:space="0" w:color="auto"/>
              <w:right w:val="single" w:sz="4" w:space="0" w:color="auto"/>
            </w:tcBorders>
            <w:hideMark/>
          </w:tcPr>
          <w:p w:rsidR="00485416" w:rsidRDefault="00485416">
            <w:pPr>
              <w:tabs>
                <w:tab w:val="num" w:pos="426"/>
              </w:tabs>
              <w:spacing w:line="276" w:lineRule="auto"/>
              <w:jc w:val="center"/>
              <w:rPr>
                <w:b/>
                <w:sz w:val="28"/>
                <w:szCs w:val="28"/>
                <w:lang w:eastAsia="en-US"/>
              </w:rPr>
            </w:pPr>
            <w:r>
              <w:rPr>
                <w:b/>
                <w:sz w:val="28"/>
                <w:szCs w:val="28"/>
                <w:lang w:eastAsia="en-US"/>
              </w:rPr>
              <w:t>Оцінка</w:t>
            </w:r>
          </w:p>
        </w:tc>
        <w:tc>
          <w:tcPr>
            <w:tcW w:w="7872" w:type="dxa"/>
            <w:tcBorders>
              <w:top w:val="single" w:sz="4" w:space="0" w:color="auto"/>
              <w:left w:val="single" w:sz="4" w:space="0" w:color="auto"/>
              <w:bottom w:val="single" w:sz="4" w:space="0" w:color="auto"/>
              <w:right w:val="single" w:sz="4" w:space="0" w:color="auto"/>
            </w:tcBorders>
            <w:hideMark/>
          </w:tcPr>
          <w:p w:rsidR="00485416" w:rsidRDefault="00485416">
            <w:pPr>
              <w:tabs>
                <w:tab w:val="num" w:pos="426"/>
              </w:tabs>
              <w:spacing w:line="276" w:lineRule="auto"/>
              <w:jc w:val="center"/>
              <w:rPr>
                <w:b/>
                <w:sz w:val="28"/>
                <w:szCs w:val="28"/>
                <w:lang w:eastAsia="en-US"/>
              </w:rPr>
            </w:pPr>
            <w:r>
              <w:rPr>
                <w:b/>
                <w:sz w:val="28"/>
                <w:szCs w:val="28"/>
                <w:lang w:eastAsia="en-US"/>
              </w:rPr>
              <w:t>Критерії оцінювання</w:t>
            </w:r>
          </w:p>
        </w:tc>
      </w:tr>
      <w:tr w:rsidR="00485416" w:rsidTr="00485416">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485416" w:rsidRDefault="00485416">
            <w:pPr>
              <w:tabs>
                <w:tab w:val="num" w:pos="426"/>
              </w:tabs>
              <w:spacing w:line="276" w:lineRule="auto"/>
              <w:jc w:val="center"/>
              <w:rPr>
                <w:b/>
                <w:i/>
                <w:sz w:val="28"/>
                <w:szCs w:val="28"/>
                <w:lang w:eastAsia="en-US"/>
              </w:rPr>
            </w:pPr>
            <w:r>
              <w:rPr>
                <w:b/>
                <w:i/>
                <w:sz w:val="28"/>
                <w:szCs w:val="28"/>
                <w:lang w:eastAsia="en-US"/>
              </w:rPr>
              <w:t>«відмінно»</w:t>
            </w:r>
          </w:p>
        </w:tc>
        <w:tc>
          <w:tcPr>
            <w:tcW w:w="7872" w:type="dxa"/>
            <w:tcBorders>
              <w:top w:val="single" w:sz="4" w:space="0" w:color="auto"/>
              <w:left w:val="single" w:sz="4" w:space="0" w:color="auto"/>
              <w:bottom w:val="single" w:sz="4" w:space="0" w:color="auto"/>
              <w:right w:val="single" w:sz="4" w:space="0" w:color="auto"/>
            </w:tcBorders>
            <w:hideMark/>
          </w:tcPr>
          <w:p w:rsidR="00485416" w:rsidRDefault="00485416">
            <w:pPr>
              <w:tabs>
                <w:tab w:val="num" w:pos="426"/>
              </w:tabs>
              <w:spacing w:line="276" w:lineRule="auto"/>
              <w:jc w:val="both"/>
              <w:rPr>
                <w:sz w:val="26"/>
                <w:szCs w:val="26"/>
                <w:lang w:eastAsia="en-US"/>
              </w:rPr>
            </w:pPr>
            <w:proofErr w:type="gramStart"/>
            <w:r>
              <w:rPr>
                <w:sz w:val="26"/>
                <w:szCs w:val="26"/>
                <w:lang w:eastAsia="en-US"/>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roofErr w:type="gramEnd"/>
          </w:p>
        </w:tc>
      </w:tr>
      <w:tr w:rsidR="00485416" w:rsidTr="00485416">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485416" w:rsidRDefault="00485416">
            <w:pPr>
              <w:tabs>
                <w:tab w:val="num" w:pos="426"/>
              </w:tabs>
              <w:spacing w:line="276" w:lineRule="auto"/>
              <w:jc w:val="center"/>
              <w:rPr>
                <w:b/>
                <w:i/>
                <w:sz w:val="28"/>
                <w:szCs w:val="28"/>
                <w:lang w:eastAsia="en-US"/>
              </w:rPr>
            </w:pPr>
            <w:r>
              <w:rPr>
                <w:b/>
                <w:i/>
                <w:sz w:val="28"/>
                <w:szCs w:val="28"/>
                <w:lang w:eastAsia="en-US"/>
              </w:rPr>
              <w:t>«добре»</w:t>
            </w:r>
          </w:p>
        </w:tc>
        <w:tc>
          <w:tcPr>
            <w:tcW w:w="7872" w:type="dxa"/>
            <w:tcBorders>
              <w:top w:val="single" w:sz="4" w:space="0" w:color="auto"/>
              <w:left w:val="single" w:sz="4" w:space="0" w:color="auto"/>
              <w:bottom w:val="single" w:sz="4" w:space="0" w:color="auto"/>
              <w:right w:val="single" w:sz="4" w:space="0" w:color="auto"/>
            </w:tcBorders>
            <w:hideMark/>
          </w:tcPr>
          <w:p w:rsidR="00485416" w:rsidRDefault="00485416">
            <w:pPr>
              <w:tabs>
                <w:tab w:val="num" w:pos="426"/>
              </w:tabs>
              <w:spacing w:line="276" w:lineRule="auto"/>
              <w:jc w:val="both"/>
              <w:rPr>
                <w:sz w:val="26"/>
                <w:szCs w:val="26"/>
                <w:lang w:eastAsia="en-US"/>
              </w:rPr>
            </w:pPr>
            <w:r>
              <w:rPr>
                <w:sz w:val="26"/>
                <w:szCs w:val="26"/>
                <w:lang w:eastAsia="en-US"/>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485416" w:rsidTr="00485416">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485416" w:rsidRDefault="00485416">
            <w:pPr>
              <w:tabs>
                <w:tab w:val="num" w:pos="426"/>
              </w:tabs>
              <w:spacing w:line="276" w:lineRule="auto"/>
              <w:jc w:val="center"/>
              <w:rPr>
                <w:b/>
                <w:i/>
                <w:sz w:val="28"/>
                <w:szCs w:val="28"/>
                <w:lang w:eastAsia="en-US"/>
              </w:rPr>
            </w:pPr>
            <w:r>
              <w:rPr>
                <w:b/>
                <w:i/>
                <w:sz w:val="28"/>
                <w:szCs w:val="28"/>
                <w:lang w:eastAsia="en-US"/>
              </w:rPr>
              <w:t>«задовільно»</w:t>
            </w:r>
          </w:p>
        </w:tc>
        <w:tc>
          <w:tcPr>
            <w:tcW w:w="7872" w:type="dxa"/>
            <w:tcBorders>
              <w:top w:val="single" w:sz="4" w:space="0" w:color="auto"/>
              <w:left w:val="single" w:sz="4" w:space="0" w:color="auto"/>
              <w:bottom w:val="single" w:sz="4" w:space="0" w:color="auto"/>
              <w:right w:val="single" w:sz="4" w:space="0" w:color="auto"/>
            </w:tcBorders>
            <w:hideMark/>
          </w:tcPr>
          <w:p w:rsidR="00485416" w:rsidRDefault="00485416">
            <w:pPr>
              <w:tabs>
                <w:tab w:val="num" w:pos="426"/>
              </w:tabs>
              <w:spacing w:line="276" w:lineRule="auto"/>
              <w:jc w:val="both"/>
              <w:rPr>
                <w:sz w:val="26"/>
                <w:szCs w:val="26"/>
                <w:lang w:eastAsia="en-US"/>
              </w:rPr>
            </w:pPr>
            <w:r>
              <w:rPr>
                <w:sz w:val="26"/>
                <w:szCs w:val="26"/>
                <w:lang w:eastAsia="en-US"/>
              </w:rPr>
              <w:t xml:space="preserve">Ставиться за вияв знання основного навчального </w:t>
            </w:r>
            <w:proofErr w:type="gramStart"/>
            <w:r>
              <w:rPr>
                <w:sz w:val="26"/>
                <w:szCs w:val="26"/>
                <w:lang w:eastAsia="en-US"/>
              </w:rPr>
              <w:t>матер</w:t>
            </w:r>
            <w:proofErr w:type="gramEnd"/>
            <w:r>
              <w:rPr>
                <w:sz w:val="26"/>
                <w:szCs w:val="26"/>
                <w:lang w:eastAsia="en-US"/>
              </w:rPr>
              <w:t>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485416" w:rsidTr="00485416">
        <w:trPr>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485416" w:rsidRDefault="00485416">
            <w:pPr>
              <w:spacing w:line="276" w:lineRule="auto"/>
              <w:ind w:left="-108"/>
              <w:jc w:val="right"/>
              <w:rPr>
                <w:b/>
                <w:i/>
                <w:sz w:val="28"/>
                <w:szCs w:val="28"/>
                <w:lang w:eastAsia="en-US"/>
              </w:rPr>
            </w:pPr>
            <w:r>
              <w:rPr>
                <w:b/>
                <w:i/>
                <w:sz w:val="28"/>
                <w:szCs w:val="28"/>
                <w:lang w:eastAsia="en-US"/>
              </w:rPr>
              <w:t>«незадовільно»</w:t>
            </w:r>
          </w:p>
        </w:tc>
        <w:tc>
          <w:tcPr>
            <w:tcW w:w="7872" w:type="dxa"/>
            <w:tcBorders>
              <w:top w:val="single" w:sz="4" w:space="0" w:color="auto"/>
              <w:left w:val="single" w:sz="4" w:space="0" w:color="auto"/>
              <w:bottom w:val="single" w:sz="4" w:space="0" w:color="auto"/>
              <w:right w:val="single" w:sz="4" w:space="0" w:color="auto"/>
            </w:tcBorders>
            <w:hideMark/>
          </w:tcPr>
          <w:p w:rsidR="00485416" w:rsidRDefault="00485416">
            <w:pPr>
              <w:tabs>
                <w:tab w:val="num" w:pos="426"/>
              </w:tabs>
              <w:spacing w:line="276" w:lineRule="auto"/>
              <w:jc w:val="both"/>
              <w:rPr>
                <w:sz w:val="26"/>
                <w:szCs w:val="26"/>
                <w:lang w:eastAsia="en-US"/>
              </w:rPr>
            </w:pPr>
            <w:r>
              <w:rPr>
                <w:sz w:val="26"/>
                <w:szCs w:val="26"/>
                <w:lang w:eastAsia="en-US"/>
              </w:rPr>
              <w:t xml:space="preserve">Виставляється студентові, відповідь якого </w:t>
            </w:r>
            <w:proofErr w:type="gramStart"/>
            <w:r>
              <w:rPr>
                <w:sz w:val="26"/>
                <w:szCs w:val="26"/>
                <w:lang w:eastAsia="en-US"/>
              </w:rPr>
              <w:t>п</w:t>
            </w:r>
            <w:proofErr w:type="gramEnd"/>
            <w:r>
              <w:rPr>
                <w:sz w:val="26"/>
                <w:szCs w:val="26"/>
                <w:lang w:eastAsia="en-US"/>
              </w:rPr>
              <w:t xml:space="preserve">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w:t>
            </w:r>
            <w:proofErr w:type="gramStart"/>
            <w:r>
              <w:rPr>
                <w:sz w:val="26"/>
                <w:szCs w:val="26"/>
                <w:lang w:eastAsia="en-US"/>
              </w:rPr>
              <w:t>п</w:t>
            </w:r>
            <w:proofErr w:type="gramEnd"/>
            <w:r>
              <w:rPr>
                <w:sz w:val="26"/>
                <w:szCs w:val="26"/>
                <w:lang w:eastAsia="en-US"/>
              </w:rPr>
              <w:t>ісля закінчення закладу вищої освіти без повторного навчання за програмою відповідної дисципліни.</w:t>
            </w:r>
          </w:p>
        </w:tc>
      </w:tr>
    </w:tbl>
    <w:p w:rsidR="00485416" w:rsidRDefault="00485416" w:rsidP="00485416">
      <w:pPr>
        <w:rPr>
          <w:b/>
          <w:sz w:val="32"/>
          <w:szCs w:val="32"/>
        </w:rPr>
      </w:pPr>
      <w:r>
        <w:rPr>
          <w:b/>
          <w:sz w:val="32"/>
          <w:szCs w:val="32"/>
        </w:rPr>
        <w:br w:type="page"/>
      </w:r>
      <w:r>
        <w:rPr>
          <w:b/>
          <w:sz w:val="32"/>
          <w:szCs w:val="32"/>
        </w:rPr>
        <w:lastRenderedPageBreak/>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485416" w:rsidTr="00485416">
        <w:trPr>
          <w:trHeight w:val="627"/>
        </w:trPr>
        <w:tc>
          <w:tcPr>
            <w:tcW w:w="3970" w:type="dxa"/>
            <w:tcBorders>
              <w:top w:val="single" w:sz="8" w:space="0" w:color="000000"/>
              <w:left w:val="single" w:sz="8" w:space="0" w:color="000000"/>
              <w:bottom w:val="single" w:sz="4" w:space="0" w:color="000000"/>
              <w:right w:val="single" w:sz="8" w:space="0" w:color="000000"/>
            </w:tcBorders>
            <w:hideMark/>
          </w:tcPr>
          <w:p w:rsidR="00485416" w:rsidRDefault="00485416">
            <w:pPr>
              <w:pStyle w:val="TableParagraph"/>
              <w:spacing w:line="276" w:lineRule="auto"/>
              <w:ind w:left="97"/>
              <w:rPr>
                <w:sz w:val="24"/>
              </w:rPr>
            </w:pPr>
            <w:bookmarkStart w:id="2" w:name="_Toc9952428"/>
            <w:r>
              <w:rPr>
                <w:sz w:val="24"/>
              </w:rPr>
              <w:t>Крайні терміни складання та перескладання дисципліни</w:t>
            </w:r>
          </w:p>
        </w:tc>
        <w:tc>
          <w:tcPr>
            <w:tcW w:w="6095" w:type="dxa"/>
            <w:tcBorders>
              <w:top w:val="single" w:sz="8" w:space="0" w:color="000000"/>
              <w:left w:val="single" w:sz="8" w:space="0" w:color="000000"/>
              <w:bottom w:val="single" w:sz="4" w:space="0" w:color="000000"/>
              <w:right w:val="single" w:sz="8" w:space="0" w:color="000000"/>
            </w:tcBorders>
            <w:hideMark/>
          </w:tcPr>
          <w:p w:rsidR="00485416" w:rsidRDefault="00485416">
            <w:pPr>
              <w:pStyle w:val="TableParagraph"/>
              <w:tabs>
                <w:tab w:val="left" w:pos="1400"/>
                <w:tab w:val="left" w:pos="3031"/>
                <w:tab w:val="left" w:pos="4326"/>
                <w:tab w:val="left" w:pos="4798"/>
                <w:tab w:val="left" w:pos="5875"/>
              </w:tabs>
              <w:spacing w:after="120" w:line="276" w:lineRule="auto"/>
              <w:ind w:left="96" w:right="19"/>
              <w:rPr>
                <w:i/>
                <w:sz w:val="24"/>
              </w:rPr>
            </w:pPr>
            <w:r>
              <w:rPr>
                <w:i/>
                <w:sz w:val="24"/>
              </w:rPr>
              <w:t>Перескладання здійснюється відповідно до графіка</w:t>
            </w:r>
          </w:p>
        </w:tc>
      </w:tr>
      <w:tr w:rsidR="00485416" w:rsidTr="00485416">
        <w:trPr>
          <w:trHeight w:val="933"/>
        </w:trPr>
        <w:tc>
          <w:tcPr>
            <w:tcW w:w="3970" w:type="dxa"/>
            <w:tcBorders>
              <w:top w:val="single" w:sz="4" w:space="0" w:color="000000"/>
              <w:left w:val="single" w:sz="8" w:space="0" w:color="000000"/>
              <w:bottom w:val="single" w:sz="8" w:space="0" w:color="000000"/>
              <w:right w:val="single" w:sz="8" w:space="0" w:color="000000"/>
            </w:tcBorders>
            <w:hideMark/>
          </w:tcPr>
          <w:p w:rsidR="00485416" w:rsidRDefault="00485416">
            <w:pPr>
              <w:pStyle w:val="TableParagraph"/>
              <w:tabs>
                <w:tab w:val="left" w:pos="2250"/>
              </w:tabs>
              <w:spacing w:line="276" w:lineRule="auto"/>
              <w:ind w:left="97" w:right="10"/>
              <w:rPr>
                <w:sz w:val="24"/>
              </w:rPr>
            </w:pPr>
            <w:r>
              <w:rPr>
                <w:sz w:val="24"/>
              </w:rPr>
              <w:t xml:space="preserve">Правила </w:t>
            </w:r>
            <w:r>
              <w:rPr>
                <w:spacing w:val="-3"/>
                <w:sz w:val="24"/>
              </w:rPr>
              <w:t xml:space="preserve">академічної </w:t>
            </w:r>
            <w:r>
              <w:rPr>
                <w:sz w:val="24"/>
              </w:rPr>
              <w:t>доброчесності</w:t>
            </w:r>
          </w:p>
        </w:tc>
        <w:tc>
          <w:tcPr>
            <w:tcW w:w="6095" w:type="dxa"/>
            <w:tcBorders>
              <w:top w:val="single" w:sz="4" w:space="0" w:color="000000"/>
              <w:left w:val="single" w:sz="8" w:space="0" w:color="000000"/>
              <w:bottom w:val="single" w:sz="8" w:space="0" w:color="000000"/>
              <w:right w:val="single" w:sz="8" w:space="0" w:color="000000"/>
            </w:tcBorders>
            <w:hideMark/>
          </w:tcPr>
          <w:p w:rsidR="00485416" w:rsidRDefault="00485416">
            <w:pPr>
              <w:pStyle w:val="TableParagraph"/>
              <w:spacing w:after="120" w:line="276" w:lineRule="auto"/>
              <w:ind w:left="96"/>
              <w:rPr>
                <w:i/>
                <w:sz w:val="24"/>
              </w:rPr>
            </w:pPr>
            <w:r>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485416" w:rsidTr="00485416">
        <w:trPr>
          <w:trHeight w:val="2107"/>
        </w:trPr>
        <w:tc>
          <w:tcPr>
            <w:tcW w:w="3970" w:type="dxa"/>
            <w:tcBorders>
              <w:top w:val="single" w:sz="8" w:space="0" w:color="000000"/>
              <w:left w:val="single" w:sz="8" w:space="0" w:color="000000"/>
              <w:bottom w:val="single" w:sz="8" w:space="0" w:color="000000"/>
              <w:right w:val="single" w:sz="8" w:space="0" w:color="000000"/>
            </w:tcBorders>
            <w:hideMark/>
          </w:tcPr>
          <w:p w:rsidR="00485416" w:rsidRDefault="00485416">
            <w:pPr>
              <w:pStyle w:val="TableParagraph"/>
              <w:spacing w:line="276" w:lineRule="auto"/>
              <w:ind w:left="97"/>
              <w:rPr>
                <w:sz w:val="24"/>
              </w:rPr>
            </w:pPr>
            <w:r>
              <w:rPr>
                <w:sz w:val="24"/>
              </w:rPr>
              <w:t>Вимоги до відвідування</w:t>
            </w:r>
          </w:p>
        </w:tc>
        <w:tc>
          <w:tcPr>
            <w:tcW w:w="6095" w:type="dxa"/>
            <w:tcBorders>
              <w:top w:val="single" w:sz="8" w:space="0" w:color="000000"/>
              <w:left w:val="single" w:sz="8" w:space="0" w:color="000000"/>
              <w:bottom w:val="single" w:sz="8" w:space="0" w:color="000000"/>
              <w:right w:val="single" w:sz="8" w:space="0" w:color="000000"/>
            </w:tcBorders>
            <w:hideMark/>
          </w:tcPr>
          <w:p w:rsidR="00485416" w:rsidRDefault="00485416">
            <w:pPr>
              <w:pStyle w:val="TableParagraph"/>
              <w:spacing w:after="120" w:line="276" w:lineRule="auto"/>
              <w:ind w:left="96" w:right="119"/>
              <w:rPr>
                <w:i/>
                <w:sz w:val="24"/>
              </w:rPr>
            </w:pPr>
            <w:r>
              <w:rPr>
                <w:i/>
                <w:sz w:val="24"/>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485416" w:rsidRDefault="00485416" w:rsidP="00485416">
      <w:pPr>
        <w:pStyle w:val="1"/>
        <w:spacing w:before="0" w:after="240"/>
        <w:jc w:val="center"/>
        <w:rPr>
          <w:rFonts w:ascii="Times New Roman" w:hAnsi="Times New Roman"/>
          <w:b w:val="0"/>
          <w:color w:val="auto"/>
        </w:rPr>
      </w:pPr>
    </w:p>
    <w:p w:rsidR="00485416" w:rsidRDefault="00485416" w:rsidP="00485416">
      <w:pPr>
        <w:pStyle w:val="a5"/>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rPr>
      </w:pPr>
      <w:r>
        <w:rPr>
          <w:b/>
          <w:spacing w:val="0"/>
          <w:sz w:val="28"/>
          <w:szCs w:val="28"/>
        </w:rPr>
        <w:t>ПЕРЕВІРЕНО:</w:t>
      </w:r>
      <w:r>
        <w:rPr>
          <w:spacing w:val="0"/>
          <w:sz w:val="28"/>
          <w:szCs w:val="28"/>
        </w:rPr>
        <w:br/>
        <w:t>Начальник НМВ к.е.н. проф. Швед В.В.</w:t>
      </w:r>
    </w:p>
    <w:p w:rsidR="00485416" w:rsidRDefault="00485416" w:rsidP="00485416">
      <w:pPr>
        <w:ind w:left="360"/>
        <w:rPr>
          <w:sz w:val="18"/>
          <w:szCs w:val="18"/>
        </w:rPr>
      </w:pPr>
    </w:p>
    <w:p w:rsidR="00485416" w:rsidRDefault="00485416" w:rsidP="00485416">
      <w:pPr>
        <w:ind w:left="3240"/>
        <w:rPr>
          <w:sz w:val="28"/>
          <w:szCs w:val="28"/>
        </w:rPr>
      </w:pPr>
      <w:r>
        <w:rPr>
          <w:sz w:val="28"/>
          <w:szCs w:val="28"/>
        </w:rPr>
        <w:t>_______________________ (__________________)</w:t>
      </w:r>
    </w:p>
    <w:p w:rsidR="00485416" w:rsidRDefault="00485416" w:rsidP="00485416">
      <w:pPr>
        <w:ind w:left="360"/>
        <w:rPr>
          <w:sz w:val="28"/>
          <w:szCs w:val="28"/>
        </w:rPr>
      </w:pPr>
      <w:r>
        <w:t xml:space="preserve">                                                                              (</w:t>
      </w:r>
      <w:proofErr w:type="gramStart"/>
      <w:r>
        <w:t>п</w:t>
      </w:r>
      <w:proofErr w:type="gramEnd"/>
      <w:r>
        <w:t xml:space="preserve">ідпис)                     </w:t>
      </w:r>
      <w:r>
        <w:tab/>
        <w:t xml:space="preserve"> </w:t>
      </w:r>
    </w:p>
    <w:p w:rsidR="00485416" w:rsidRDefault="00A570AE" w:rsidP="00485416">
      <w:pPr>
        <w:pStyle w:val="1"/>
        <w:spacing w:before="0" w:after="240"/>
        <w:ind w:firstLine="360"/>
        <w:rPr>
          <w:rFonts w:ascii="Times New Roman" w:hAnsi="Times New Roman" w:cs="Times New Roman"/>
          <w:b w:val="0"/>
          <w:color w:val="auto"/>
        </w:rPr>
      </w:pPr>
      <w:r>
        <w:rPr>
          <w:rFonts w:ascii="Times New Roman" w:hAnsi="Times New Roman" w:cs="Times New Roman"/>
          <w:b w:val="0"/>
          <w:color w:val="auto"/>
        </w:rPr>
        <w:t>________________ 2022</w:t>
      </w:r>
      <w:r w:rsidR="00485416">
        <w:rPr>
          <w:rFonts w:ascii="Times New Roman" w:hAnsi="Times New Roman" w:cs="Times New Roman"/>
          <w:b w:val="0"/>
          <w:color w:val="auto"/>
        </w:rPr>
        <w:t xml:space="preserve"> р.</w:t>
      </w:r>
    </w:p>
    <w:bookmarkEnd w:id="2"/>
    <w:p w:rsidR="00485416" w:rsidRDefault="00485416" w:rsidP="00485416">
      <w:pPr>
        <w:spacing w:before="100" w:beforeAutospacing="1" w:after="100" w:afterAutospacing="1"/>
        <w:outlineLvl w:val="0"/>
        <w:rPr>
          <w:b/>
          <w:bCs/>
          <w:kern w:val="36"/>
          <w:sz w:val="32"/>
          <w:szCs w:val="32"/>
        </w:rPr>
      </w:pPr>
    </w:p>
    <w:p w:rsidR="00485416" w:rsidRPr="00485416" w:rsidRDefault="00485416" w:rsidP="000A215C">
      <w:pPr>
        <w:widowControl/>
        <w:autoSpaceDE/>
        <w:autoSpaceDN/>
        <w:adjustRightInd/>
        <w:rPr>
          <w:b/>
          <w:bCs/>
          <w:sz w:val="28"/>
          <w:szCs w:val="28"/>
        </w:rPr>
      </w:pPr>
    </w:p>
    <w:sectPr w:rsidR="00485416" w:rsidRPr="004854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choolBookCTT">
    <w:altName w:val="Times New Roman"/>
    <w:charset w:val="CC"/>
    <w:family w:val="auto"/>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6285"/>
    <w:multiLevelType w:val="hybridMultilevel"/>
    <w:tmpl w:val="9912EA06"/>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364726"/>
    <w:multiLevelType w:val="hybridMultilevel"/>
    <w:tmpl w:val="CEDA0DC8"/>
    <w:lvl w:ilvl="0" w:tplc="9EF6F56E">
      <w:start w:val="1"/>
      <w:numFmt w:val="bullet"/>
      <w:lvlText w:val=""/>
      <w:lvlJc w:val="left"/>
      <w:pPr>
        <w:tabs>
          <w:tab w:val="num" w:pos="1429"/>
        </w:tabs>
        <w:ind w:left="1429" w:hanging="360"/>
      </w:pPr>
      <w:rPr>
        <w:rFonts w:ascii="Symbol" w:hAnsi="Symbol" w:hint="default"/>
        <w:sz w:val="20"/>
        <w:szCs w:val="20"/>
      </w:rPr>
    </w:lvl>
    <w:lvl w:ilvl="1" w:tplc="C29A1C0A">
      <w:start w:val="1"/>
      <w:numFmt w:val="bullet"/>
      <w:lvlText w:val=""/>
      <w:lvlJc w:val="left"/>
      <w:pPr>
        <w:tabs>
          <w:tab w:val="num" w:pos="2149"/>
        </w:tabs>
        <w:ind w:left="2149" w:hanging="360"/>
      </w:pPr>
      <w:rPr>
        <w:rFonts w:ascii="Symbol" w:hAnsi="Symbol" w:hint="default"/>
        <w:sz w:val="20"/>
        <w:szCs w:val="20"/>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05A6EFB"/>
    <w:multiLevelType w:val="hybridMultilevel"/>
    <w:tmpl w:val="BCEE8E56"/>
    <w:lvl w:ilvl="0" w:tplc="C29A1C0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3">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062035"/>
    <w:multiLevelType w:val="hybridMultilevel"/>
    <w:tmpl w:val="021A0A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0255B18"/>
    <w:multiLevelType w:val="hybridMultilevel"/>
    <w:tmpl w:val="4720F2D6"/>
    <w:lvl w:ilvl="0" w:tplc="5EA8C8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68DB6FF7"/>
    <w:multiLevelType w:val="hybridMultilevel"/>
    <w:tmpl w:val="5E1CECCC"/>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4AA740D"/>
    <w:multiLevelType w:val="hybridMultilevel"/>
    <w:tmpl w:val="D0169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
  </w:num>
  <w:num w:numId="4">
    <w:abstractNumId w:val="2"/>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34"/>
    <w:rsid w:val="000A215C"/>
    <w:rsid w:val="002A5638"/>
    <w:rsid w:val="00345D7A"/>
    <w:rsid w:val="0037627B"/>
    <w:rsid w:val="00485416"/>
    <w:rsid w:val="004E0D5E"/>
    <w:rsid w:val="005060C2"/>
    <w:rsid w:val="00653B09"/>
    <w:rsid w:val="006B492C"/>
    <w:rsid w:val="006E394E"/>
    <w:rsid w:val="007B30CA"/>
    <w:rsid w:val="00826014"/>
    <w:rsid w:val="00827134"/>
    <w:rsid w:val="00A570AE"/>
    <w:rsid w:val="00B10DBE"/>
    <w:rsid w:val="00C77623"/>
    <w:rsid w:val="00CB2777"/>
    <w:rsid w:val="00DB23DD"/>
    <w:rsid w:val="00DF2656"/>
    <w:rsid w:val="00E15C48"/>
    <w:rsid w:val="00E55A62"/>
    <w:rsid w:val="00E877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5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DF2656"/>
    <w:pPr>
      <w:keepNext/>
      <w:keepLines/>
      <w:widowControl/>
      <w:autoSpaceDE/>
      <w:autoSpaceDN/>
      <w:adjustRightInd/>
      <w:spacing w:before="480"/>
      <w:outlineLvl w:val="0"/>
    </w:pPr>
    <w:rPr>
      <w:rFonts w:asciiTheme="majorHAnsi" w:eastAsiaTheme="majorEastAsia" w:hAnsiTheme="majorHAnsi" w:cstheme="majorBidi"/>
      <w:b/>
      <w:bCs/>
      <w:color w:val="365F91" w:themeColor="accent1" w:themeShade="BF"/>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656"/>
    <w:rPr>
      <w:rFonts w:asciiTheme="majorHAnsi" w:eastAsiaTheme="majorEastAsia" w:hAnsiTheme="majorHAnsi" w:cstheme="majorBidi"/>
      <w:b/>
      <w:bCs/>
      <w:color w:val="365F91" w:themeColor="accent1" w:themeShade="BF"/>
      <w:sz w:val="28"/>
      <w:szCs w:val="28"/>
      <w:lang w:eastAsia="uk-UA"/>
    </w:rPr>
  </w:style>
  <w:style w:type="character" w:styleId="a3">
    <w:name w:val="Hyperlink"/>
    <w:basedOn w:val="a0"/>
    <w:uiPriority w:val="99"/>
    <w:unhideWhenUsed/>
    <w:rsid w:val="00DF2656"/>
    <w:rPr>
      <w:color w:val="0000FF" w:themeColor="hyperlink"/>
      <w:u w:val="single"/>
    </w:rPr>
  </w:style>
  <w:style w:type="character" w:customStyle="1" w:styleId="a4">
    <w:name w:val="Оглавление_"/>
    <w:link w:val="a5"/>
    <w:rsid w:val="00DF2656"/>
    <w:rPr>
      <w:rFonts w:ascii="Times New Roman" w:eastAsia="Times New Roman" w:hAnsi="Times New Roman"/>
      <w:spacing w:val="11"/>
      <w:sz w:val="23"/>
      <w:szCs w:val="23"/>
      <w:shd w:val="clear" w:color="auto" w:fill="FFFFFF"/>
    </w:rPr>
  </w:style>
  <w:style w:type="paragraph" w:customStyle="1" w:styleId="a5">
    <w:name w:val="Оглавление"/>
    <w:basedOn w:val="a"/>
    <w:link w:val="a4"/>
    <w:rsid w:val="00DF2656"/>
    <w:pPr>
      <w:widowControl/>
      <w:shd w:val="clear" w:color="auto" w:fill="FFFFFF"/>
      <w:autoSpaceDE/>
      <w:autoSpaceDN/>
      <w:adjustRightInd/>
      <w:spacing w:before="1080" w:line="307" w:lineRule="exact"/>
    </w:pPr>
    <w:rPr>
      <w:rFonts w:cstheme="minorBidi"/>
      <w:spacing w:val="11"/>
      <w:sz w:val="23"/>
      <w:szCs w:val="23"/>
      <w:lang w:val="uk-UA" w:eastAsia="en-US"/>
    </w:rPr>
  </w:style>
  <w:style w:type="paragraph" w:styleId="a6">
    <w:name w:val="List Paragraph"/>
    <w:basedOn w:val="a"/>
    <w:uiPriority w:val="34"/>
    <w:qFormat/>
    <w:rsid w:val="005060C2"/>
    <w:pPr>
      <w:ind w:left="720"/>
      <w:contextualSpacing/>
    </w:pPr>
  </w:style>
  <w:style w:type="paragraph" w:styleId="a7">
    <w:name w:val="Body Text"/>
    <w:basedOn w:val="a"/>
    <w:link w:val="a8"/>
    <w:uiPriority w:val="99"/>
    <w:unhideWhenUsed/>
    <w:rsid w:val="00B10DBE"/>
    <w:pPr>
      <w:spacing w:after="120"/>
    </w:pPr>
    <w:rPr>
      <w:sz w:val="24"/>
      <w:szCs w:val="24"/>
    </w:rPr>
  </w:style>
  <w:style w:type="character" w:customStyle="1" w:styleId="a8">
    <w:name w:val="Основной текст Знак"/>
    <w:basedOn w:val="a0"/>
    <w:link w:val="a7"/>
    <w:uiPriority w:val="99"/>
    <w:rsid w:val="00B10DBE"/>
    <w:rPr>
      <w:rFonts w:ascii="Times New Roman" w:eastAsia="Times New Roman" w:hAnsi="Times New Roman" w:cs="Times New Roman"/>
      <w:sz w:val="24"/>
      <w:szCs w:val="24"/>
      <w:lang w:val="ru-RU" w:eastAsia="ru-RU"/>
    </w:rPr>
  </w:style>
  <w:style w:type="character" w:styleId="a9">
    <w:name w:val="page number"/>
    <w:basedOn w:val="a0"/>
    <w:rsid w:val="000A215C"/>
  </w:style>
  <w:style w:type="paragraph" w:customStyle="1" w:styleId="TableText">
    <w:name w:val="Table Text"/>
    <w:rsid w:val="000A21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220" w:lineRule="atLeast"/>
      <w:ind w:left="20" w:right="20"/>
    </w:pPr>
    <w:rPr>
      <w:rFonts w:ascii="Times New Roman" w:eastAsia="Times New Roman" w:hAnsi="Times New Roman" w:cs="Times New Roman"/>
      <w:sz w:val="20"/>
      <w:szCs w:val="20"/>
      <w:lang w:val="en-US" w:eastAsia="uk-UA"/>
    </w:rPr>
  </w:style>
  <w:style w:type="paragraph" w:customStyle="1" w:styleId="21">
    <w:name w:val="Основной текст 21"/>
    <w:basedOn w:val="a"/>
    <w:rsid w:val="00E877C2"/>
    <w:pPr>
      <w:widowControl/>
      <w:overflowPunct w:val="0"/>
      <w:ind w:right="-766" w:firstLine="720"/>
      <w:jc w:val="both"/>
      <w:textAlignment w:val="baseline"/>
    </w:pPr>
    <w:rPr>
      <w:noProof/>
      <w:sz w:val="24"/>
    </w:rPr>
  </w:style>
  <w:style w:type="paragraph" w:customStyle="1" w:styleId="31">
    <w:name w:val="Основной текст с отступом 31"/>
    <w:basedOn w:val="a"/>
    <w:rsid w:val="00E877C2"/>
    <w:pPr>
      <w:overflowPunct w:val="0"/>
      <w:ind w:right="27" w:firstLine="709"/>
      <w:jc w:val="both"/>
      <w:textAlignment w:val="baseline"/>
    </w:pPr>
    <w:rPr>
      <w:noProof/>
      <w:sz w:val="24"/>
    </w:rPr>
  </w:style>
  <w:style w:type="paragraph" w:customStyle="1" w:styleId="TableParagraph">
    <w:name w:val="Table Paragraph"/>
    <w:basedOn w:val="a"/>
    <w:uiPriority w:val="1"/>
    <w:qFormat/>
    <w:rsid w:val="00485416"/>
    <w:pPr>
      <w:adjustRightInd/>
      <w:ind w:left="107"/>
    </w:pPr>
    <w:rPr>
      <w:sz w:val="22"/>
      <w:szCs w:val="22"/>
      <w:lang w:val="uk-UA" w:eastAsia="en-US"/>
    </w:rPr>
  </w:style>
  <w:style w:type="paragraph" w:styleId="aa">
    <w:name w:val="No Spacing"/>
    <w:uiPriority w:val="1"/>
    <w:qFormat/>
    <w:rsid w:val="00C7762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5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DF2656"/>
    <w:pPr>
      <w:keepNext/>
      <w:keepLines/>
      <w:widowControl/>
      <w:autoSpaceDE/>
      <w:autoSpaceDN/>
      <w:adjustRightInd/>
      <w:spacing w:before="480"/>
      <w:outlineLvl w:val="0"/>
    </w:pPr>
    <w:rPr>
      <w:rFonts w:asciiTheme="majorHAnsi" w:eastAsiaTheme="majorEastAsia" w:hAnsiTheme="majorHAnsi" w:cstheme="majorBidi"/>
      <w:b/>
      <w:bCs/>
      <w:color w:val="365F91" w:themeColor="accent1" w:themeShade="BF"/>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656"/>
    <w:rPr>
      <w:rFonts w:asciiTheme="majorHAnsi" w:eastAsiaTheme="majorEastAsia" w:hAnsiTheme="majorHAnsi" w:cstheme="majorBidi"/>
      <w:b/>
      <w:bCs/>
      <w:color w:val="365F91" w:themeColor="accent1" w:themeShade="BF"/>
      <w:sz w:val="28"/>
      <w:szCs w:val="28"/>
      <w:lang w:eastAsia="uk-UA"/>
    </w:rPr>
  </w:style>
  <w:style w:type="character" w:styleId="a3">
    <w:name w:val="Hyperlink"/>
    <w:basedOn w:val="a0"/>
    <w:uiPriority w:val="99"/>
    <w:unhideWhenUsed/>
    <w:rsid w:val="00DF2656"/>
    <w:rPr>
      <w:color w:val="0000FF" w:themeColor="hyperlink"/>
      <w:u w:val="single"/>
    </w:rPr>
  </w:style>
  <w:style w:type="character" w:customStyle="1" w:styleId="a4">
    <w:name w:val="Оглавление_"/>
    <w:link w:val="a5"/>
    <w:rsid w:val="00DF2656"/>
    <w:rPr>
      <w:rFonts w:ascii="Times New Roman" w:eastAsia="Times New Roman" w:hAnsi="Times New Roman"/>
      <w:spacing w:val="11"/>
      <w:sz w:val="23"/>
      <w:szCs w:val="23"/>
      <w:shd w:val="clear" w:color="auto" w:fill="FFFFFF"/>
    </w:rPr>
  </w:style>
  <w:style w:type="paragraph" w:customStyle="1" w:styleId="a5">
    <w:name w:val="Оглавление"/>
    <w:basedOn w:val="a"/>
    <w:link w:val="a4"/>
    <w:rsid w:val="00DF2656"/>
    <w:pPr>
      <w:widowControl/>
      <w:shd w:val="clear" w:color="auto" w:fill="FFFFFF"/>
      <w:autoSpaceDE/>
      <w:autoSpaceDN/>
      <w:adjustRightInd/>
      <w:spacing w:before="1080" w:line="307" w:lineRule="exact"/>
    </w:pPr>
    <w:rPr>
      <w:rFonts w:cstheme="minorBidi"/>
      <w:spacing w:val="11"/>
      <w:sz w:val="23"/>
      <w:szCs w:val="23"/>
      <w:lang w:val="uk-UA" w:eastAsia="en-US"/>
    </w:rPr>
  </w:style>
  <w:style w:type="paragraph" w:styleId="a6">
    <w:name w:val="List Paragraph"/>
    <w:basedOn w:val="a"/>
    <w:uiPriority w:val="34"/>
    <w:qFormat/>
    <w:rsid w:val="005060C2"/>
    <w:pPr>
      <w:ind w:left="720"/>
      <w:contextualSpacing/>
    </w:pPr>
  </w:style>
  <w:style w:type="paragraph" w:styleId="a7">
    <w:name w:val="Body Text"/>
    <w:basedOn w:val="a"/>
    <w:link w:val="a8"/>
    <w:uiPriority w:val="99"/>
    <w:unhideWhenUsed/>
    <w:rsid w:val="00B10DBE"/>
    <w:pPr>
      <w:spacing w:after="120"/>
    </w:pPr>
    <w:rPr>
      <w:sz w:val="24"/>
      <w:szCs w:val="24"/>
    </w:rPr>
  </w:style>
  <w:style w:type="character" w:customStyle="1" w:styleId="a8">
    <w:name w:val="Основной текст Знак"/>
    <w:basedOn w:val="a0"/>
    <w:link w:val="a7"/>
    <w:uiPriority w:val="99"/>
    <w:rsid w:val="00B10DBE"/>
    <w:rPr>
      <w:rFonts w:ascii="Times New Roman" w:eastAsia="Times New Roman" w:hAnsi="Times New Roman" w:cs="Times New Roman"/>
      <w:sz w:val="24"/>
      <w:szCs w:val="24"/>
      <w:lang w:val="ru-RU" w:eastAsia="ru-RU"/>
    </w:rPr>
  </w:style>
  <w:style w:type="character" w:styleId="a9">
    <w:name w:val="page number"/>
    <w:basedOn w:val="a0"/>
    <w:rsid w:val="000A215C"/>
  </w:style>
  <w:style w:type="paragraph" w:customStyle="1" w:styleId="TableText">
    <w:name w:val="Table Text"/>
    <w:rsid w:val="000A21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220" w:lineRule="atLeast"/>
      <w:ind w:left="20" w:right="20"/>
    </w:pPr>
    <w:rPr>
      <w:rFonts w:ascii="Times New Roman" w:eastAsia="Times New Roman" w:hAnsi="Times New Roman" w:cs="Times New Roman"/>
      <w:sz w:val="20"/>
      <w:szCs w:val="20"/>
      <w:lang w:val="en-US" w:eastAsia="uk-UA"/>
    </w:rPr>
  </w:style>
  <w:style w:type="paragraph" w:customStyle="1" w:styleId="21">
    <w:name w:val="Основной текст 21"/>
    <w:basedOn w:val="a"/>
    <w:rsid w:val="00E877C2"/>
    <w:pPr>
      <w:widowControl/>
      <w:overflowPunct w:val="0"/>
      <w:ind w:right="-766" w:firstLine="720"/>
      <w:jc w:val="both"/>
      <w:textAlignment w:val="baseline"/>
    </w:pPr>
    <w:rPr>
      <w:noProof/>
      <w:sz w:val="24"/>
    </w:rPr>
  </w:style>
  <w:style w:type="paragraph" w:customStyle="1" w:styleId="31">
    <w:name w:val="Основной текст с отступом 31"/>
    <w:basedOn w:val="a"/>
    <w:rsid w:val="00E877C2"/>
    <w:pPr>
      <w:overflowPunct w:val="0"/>
      <w:ind w:right="27" w:firstLine="709"/>
      <w:jc w:val="both"/>
      <w:textAlignment w:val="baseline"/>
    </w:pPr>
    <w:rPr>
      <w:noProof/>
      <w:sz w:val="24"/>
    </w:rPr>
  </w:style>
  <w:style w:type="paragraph" w:customStyle="1" w:styleId="TableParagraph">
    <w:name w:val="Table Paragraph"/>
    <w:basedOn w:val="a"/>
    <w:uiPriority w:val="1"/>
    <w:qFormat/>
    <w:rsid w:val="00485416"/>
    <w:pPr>
      <w:adjustRightInd/>
      <w:ind w:left="107"/>
    </w:pPr>
    <w:rPr>
      <w:sz w:val="22"/>
      <w:szCs w:val="22"/>
      <w:lang w:val="uk-UA" w:eastAsia="en-US"/>
    </w:rPr>
  </w:style>
  <w:style w:type="paragraph" w:styleId="aa">
    <w:name w:val="No Spacing"/>
    <w:uiPriority w:val="1"/>
    <w:qFormat/>
    <w:rsid w:val="00C7762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43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3" Type="http://schemas.microsoft.com/office/2007/relationships/stylesWithEffects" Target="stylesWithEffects.xml"/><Relationship Id="rId7" Type="http://schemas.openxmlformats.org/officeDocument/2006/relationships/hyperlink" Target="https://vo.uu.edu.ua/my/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uu.edu.ua/my/index.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o.uu.edu.ua/course/view.php?id=22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1789</TotalTime>
  <Pages>24</Pages>
  <Words>22770</Words>
  <Characters>12979</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Koledg</dc:creator>
  <cp:keywords/>
  <dc:description/>
  <cp:lastModifiedBy>D Koledg</cp:lastModifiedBy>
  <cp:revision>12</cp:revision>
  <dcterms:created xsi:type="dcterms:W3CDTF">2020-10-31T19:35:00Z</dcterms:created>
  <dcterms:modified xsi:type="dcterms:W3CDTF">2022-09-13T12:15:00Z</dcterms:modified>
</cp:coreProperties>
</file>