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МЕТОДИЧНІ РЕКОМЕНДАЦІЇ </w:t>
      </w:r>
    </w:p>
    <w:p w:rsidR="00E77BC4" w:rsidRPr="00456A6D" w:rsidRDefault="00FE3518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ДО НАВЧАЛЬ</w:t>
      </w:r>
      <w:r w:rsidR="00A137A1"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НОЇ ДИСЦИПЛІНИ  </w:t>
      </w:r>
    </w:p>
    <w:p w:rsidR="00A137A1" w:rsidRPr="00456A6D" w:rsidRDefault="00A137A1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"ІНОЗЕМНА МОВА</w:t>
      </w:r>
      <w:r w:rsidR="001F3D86"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 xml:space="preserve"> </w:t>
      </w:r>
      <w:r w:rsidR="000B3CCA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(ЗА ПРОФЕСІЙНИМ СПРЯМУВАННЯМ)</w:t>
      </w: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"</w:t>
      </w: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E77BC4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Київ, 2023 рік</w:t>
      </w:r>
    </w:p>
    <w:p w:rsidR="00456A6D" w:rsidRDefault="00456A6D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>МЕТОДИКА ОПАНУВАННЯ НАВЧАЛЬНОЇ ДИСЦИПЛІНИ</w:t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(ОСВІТНЬОГО КОМПОНЕНТА)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>Загальний методичний підхід до викладання навчальної дисципліни «Іноземна мова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r w:rsidR="000B3CCA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(за професійним спрямуванням)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» визначається як комунікативно-когнітивний, зорієнтований на діяльність, у центрі якої знаходиться студент – суб’єкт навчання. Методика викладання іноземної мови поєднує засадничі положення комунікативної методики, спрямовані на формування іншомовної комунікативної компетентності, в якій спілкування є водночас як кінцевою метою вивчення мови, так і засобом її досягнення. Робота на практичних заняттях спрямована на здобуття знань, розвиток та вдосконалення навичок і умінь спілкуватися в іншомовному середовищі, ефективне опрацювання іншомовних джерел інформації, відбір необхідної інформації, розвиток навичок і умінь критичного аналізу, розвиток навичок і умінь іншомовної письмової комунікації. Тематика практичних занять відповідає поставленим освітнім цілям підготовки студентів з іноземної мови та детально розглядається у програмі навчальної дисципліни «Іноземна мова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</w:t>
      </w:r>
      <w:r w:rsidR="000B3CCA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(за професійним спрямуванням)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».</w:t>
      </w:r>
    </w:p>
    <w:p w:rsidR="003460F6" w:rsidRPr="00456A6D" w:rsidRDefault="003460F6" w:rsidP="00456A6D">
      <w:pPr>
        <w:pStyle w:val="a7"/>
        <w:spacing w:before="9" w:line="276" w:lineRule="auto"/>
        <w:ind w:left="0"/>
        <w:jc w:val="center"/>
        <w:rPr>
          <w:rFonts w:asciiTheme="majorHAnsi" w:hAnsiTheme="majorHAnsi"/>
          <w:b/>
        </w:rPr>
      </w:pP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САМОСТІЙНА РОБОТА СТУД</w:t>
      </w: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  <w:t>Е</w:t>
      </w: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НТА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здобувача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основним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засобом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вільний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від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навчальних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 час і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включає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опрацювання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занять,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однією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організації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самостійного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яка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має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меті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поглиблення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узагальнення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закріплення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знань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умінь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одержують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процесі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формального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Серед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типових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: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платформі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val="en-US" w:eastAsia="ru-RU"/>
        </w:rPr>
        <w:t>Moodle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есе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індивідуальному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порядку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вправ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різного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складності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тощо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456A6D" w:rsidRDefault="00A137A1" w:rsidP="00456A6D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 xml:space="preserve">ПОЛІТИКА НАВЧАЛЬНОЇ ДИСЦИПЛІНИ </w:t>
      </w:r>
    </w:p>
    <w:p w:rsidR="00A137A1" w:rsidRPr="00456A6D" w:rsidRDefault="00E77BC4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(ОСВІТНЬОГО КОМПОНЕНТА)</w:t>
      </w:r>
    </w:p>
    <w:p w:rsidR="00A137A1" w:rsidRPr="00456A6D" w:rsidRDefault="00A137A1" w:rsidP="00456A6D">
      <w:pPr>
        <w:shd w:val="clear" w:color="auto" w:fill="FCFCFC"/>
        <w:spacing w:after="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 xml:space="preserve">Студенти зобов’язані відвідувати всі заняття за розкладом (у разі навчання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- відвідування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онлайн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занять), не запізнюватися та дотримуватися етики поведінки. 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Для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проходження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працювати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базовою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додатковою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літературою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ресурсами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електронних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носіях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Інтернеті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Для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курсу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необхідні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відвідування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регулярна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до занять. Студент повинен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виявляти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дисциплінованість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вихованість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доброзичливість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чесність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відповідальність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Заохочувальні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бали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надаються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відмінну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підготовку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рефератів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написання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проектів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участь 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науково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–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конференціях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E77BC4" w:rsidRPr="00456A6D" w:rsidRDefault="00E77BC4" w:rsidP="00456A6D">
      <w:pPr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br w:type="page"/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lastRenderedPageBreak/>
        <w:t xml:space="preserve">ВИДИ КОНТРОЛЮ ТА РЕЙТИНГОВА СИСТЕМА ОЦІНЮВАННЯ </w:t>
      </w:r>
    </w:p>
    <w:p w:rsidR="00A137A1" w:rsidRPr="00456A6D" w:rsidRDefault="00E77BC4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b/>
          <w:bCs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sz w:val="28"/>
          <w:szCs w:val="28"/>
          <w:lang w:eastAsia="ru-RU"/>
        </w:rPr>
        <w:t>РЕЗУЛЬТАТІВ НАВЧАННЯ (РСО)</w:t>
      </w:r>
    </w:p>
    <w:p w:rsidR="00A137A1" w:rsidRPr="00456A6D" w:rsidRDefault="00A137A1" w:rsidP="00456A6D">
      <w:pPr>
        <w:shd w:val="clear" w:color="auto" w:fill="FCFCFC"/>
        <w:spacing w:after="0"/>
        <w:ind w:left="720"/>
        <w:jc w:val="center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</w:p>
    <w:p w:rsidR="001F3D86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 перш</w:t>
      </w:r>
      <w:proofErr w:type="spellStart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занятт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</w:t>
      </w:r>
      <w:proofErr w:type="spellStart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ам</w:t>
      </w:r>
      <w:proofErr w:type="spellEnd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надається повторне роз</w:t>
      </w:r>
      <w:proofErr w:type="spellStart"/>
      <w:r w:rsidR="001F3D86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яснення</w:t>
      </w:r>
      <w:proofErr w:type="spellEnd"/>
      <w:r w:rsidR="001F3D86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щодо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рейтингово</w:t>
      </w:r>
      <w:proofErr w:type="spellEnd"/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ї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систем</w:t>
      </w:r>
      <w:r w:rsidR="001F3D86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и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оцінювання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(РСО)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практичних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заняттях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включають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себе: роботу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текстами,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розкриття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розмовних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тем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, тестування,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Модульна</w:t>
      </w:r>
      <w:proofErr w:type="spellEnd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контрольна</w:t>
      </w:r>
      <w:proofErr w:type="spellEnd"/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робота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 (МКР) </w:t>
      </w:r>
      <w:proofErr w:type="spellStart"/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</w:t>
      </w:r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2</w:t>
      </w:r>
      <w:r w:rsidR="00FE3518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0</w:t>
      </w:r>
      <w:r w:rsidR="00FE3518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r w:rsidR="00FE3518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, 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проводиться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засвоєння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матеріалів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дисципліни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кінці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першого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семестру.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Модульна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різних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Метою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письма,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з: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р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озуміння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прочитаного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тексту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метою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лексичних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г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раматичного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; п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ерекладацької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практики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 xml:space="preserve"> (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переклад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речень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відповідають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програмному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матеріалу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); п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исьмового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u w:val="single"/>
          <w:lang w:eastAsia="ru-RU"/>
        </w:rPr>
        <w:t>завдання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метою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якого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є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письма,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уміння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писати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англійською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мовою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зв’язний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логічно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завершений текст.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ab/>
      </w:r>
      <w:proofErr w:type="spellStart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Підсумкове</w:t>
      </w:r>
      <w:proofErr w:type="spellEnd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тестування</w:t>
      </w:r>
      <w:proofErr w:type="spellEnd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>ваговий</w:t>
      </w:r>
      <w:proofErr w:type="spellEnd"/>
      <w:r w:rsidR="00A137A1"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eastAsia="ru-RU"/>
        </w:rPr>
        <w:t xml:space="preserve"> бал – 10</w:t>
      </w:r>
      <w:r w:rsidRPr="00456A6D">
        <w:rPr>
          <w:rFonts w:asciiTheme="majorHAnsi" w:eastAsia="Times New Roman" w:hAnsiTheme="majorHAnsi" w:cs="Segoe UI"/>
          <w:b/>
          <w:bCs/>
          <w:i/>
          <w:iCs/>
          <w:sz w:val="28"/>
          <w:szCs w:val="28"/>
          <w:lang w:val="uk-UA" w:eastAsia="ru-RU"/>
        </w:rPr>
        <w:t>,</w:t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 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із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завдань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у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кількох</w:t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варіантах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Метою є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перевірка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оволодіння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студентами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навичок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аудіювання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читання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граматики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, письма,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говоріння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. Робота </w:t>
      </w:r>
      <w:proofErr w:type="spellStart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складається</w:t>
      </w:r>
      <w:proofErr w:type="spellEnd"/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із завдань, подібних до завдань модульної контрольної роботи.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  <w:t>К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онтроль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результатів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навчання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реалізується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шляхом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рівня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відповідності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поточного рейтингу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успішності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студента за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визначеними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в РСО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критеріям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набрали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протягом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кожного</w:t>
      </w:r>
      <w:r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семестр</w:t>
      </w: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у</w:t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рейтинг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кредитного модуля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60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(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але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менше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30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балів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),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зобов’язані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виконувати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залікову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контрольну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роботу.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Студенти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які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виконали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програму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, до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заліку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 не </w:t>
      </w:r>
      <w:proofErr w:type="spellStart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допускаються</w:t>
      </w:r>
      <w:proofErr w:type="spellEnd"/>
      <w:r w:rsidR="00A137A1" w:rsidRPr="00456A6D">
        <w:rPr>
          <w:rFonts w:asciiTheme="majorHAnsi" w:eastAsia="Times New Roman" w:hAnsiTheme="majorHAnsi" w:cs="Segoe UI"/>
          <w:sz w:val="28"/>
          <w:szCs w:val="28"/>
          <w:lang w:eastAsia="ru-RU"/>
        </w:rPr>
        <w:t>.</w:t>
      </w:r>
    </w:p>
    <w:p w:rsidR="00A137A1" w:rsidRPr="00456A6D" w:rsidRDefault="00FE3518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ab/>
      </w:r>
      <w:r w:rsidR="00A137A1"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t>Переведення значення рейтингових оцінок з кредитного модуля для виставлення їх до екзаменаційної (залікової) відомості та залікової книжки здійснюється відповідно до таблиці:</w:t>
      </w:r>
    </w:p>
    <w:p w:rsidR="001F3D86" w:rsidRPr="00456A6D" w:rsidRDefault="001F3D86" w:rsidP="00456A6D">
      <w:pPr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br w:type="page"/>
      </w:r>
    </w:p>
    <w:p w:rsidR="00A137A1" w:rsidRPr="00456A6D" w:rsidRDefault="00A137A1" w:rsidP="00456A6D">
      <w:pPr>
        <w:shd w:val="clear" w:color="auto" w:fill="FCFCFC"/>
        <w:spacing w:after="0"/>
        <w:jc w:val="both"/>
        <w:rPr>
          <w:rFonts w:asciiTheme="majorHAnsi" w:eastAsia="Times New Roman" w:hAnsiTheme="majorHAnsi" w:cs="Segoe UI"/>
          <w:sz w:val="28"/>
          <w:szCs w:val="28"/>
          <w:lang w:val="uk-UA" w:eastAsia="ru-RU"/>
        </w:rPr>
      </w:pPr>
      <w:r w:rsidRPr="00456A6D">
        <w:rPr>
          <w:rFonts w:asciiTheme="majorHAnsi" w:eastAsia="Times New Roman" w:hAnsiTheme="majorHAnsi" w:cs="Segoe UI"/>
          <w:sz w:val="28"/>
          <w:szCs w:val="28"/>
          <w:lang w:val="uk-UA" w:eastAsia="ru-RU"/>
        </w:rPr>
        <w:lastRenderedPageBreak/>
        <w:t>Таблиця відповідності рейтингових балів оцінкам за університетською шкалою: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4389"/>
      </w:tblGrid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i/>
                <w:iCs/>
                <w:sz w:val="28"/>
                <w:szCs w:val="28"/>
                <w:lang w:eastAsia="ru-RU"/>
              </w:rPr>
              <w:t>Оцінка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100-95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Відмінно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94-85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Дуже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добре</w:t>
            </w:r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84-75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Добре</w:t>
            </w:r>
          </w:p>
        </w:tc>
      </w:tr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74-65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Задовільно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64-60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Достатньо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Менше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Незадовільно</w:t>
            </w:r>
            <w:proofErr w:type="spellEnd"/>
          </w:p>
        </w:tc>
      </w:tr>
      <w:tr w:rsidR="00A137A1" w:rsidRPr="00456A6D" w:rsidTr="00FE3518">
        <w:tc>
          <w:tcPr>
            <w:tcW w:w="4590" w:type="dxa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виконані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умови</w:t>
            </w:r>
            <w:proofErr w:type="spellEnd"/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 xml:space="preserve"> допуску</w:t>
            </w:r>
          </w:p>
        </w:tc>
        <w:tc>
          <w:tcPr>
            <w:tcW w:w="0" w:type="auto"/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A137A1" w:rsidRPr="00456A6D" w:rsidRDefault="00A137A1" w:rsidP="00456A6D">
            <w:pPr>
              <w:spacing w:after="0"/>
              <w:jc w:val="both"/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</w:pPr>
            <w:r w:rsidRPr="00456A6D">
              <w:rPr>
                <w:rFonts w:asciiTheme="majorHAnsi" w:eastAsia="Times New Roman" w:hAnsiTheme="majorHAnsi" w:cs="Segoe UI"/>
                <w:sz w:val="28"/>
                <w:szCs w:val="28"/>
                <w:lang w:eastAsia="ru-RU"/>
              </w:rPr>
              <w:t>Не допущено</w:t>
            </w:r>
          </w:p>
        </w:tc>
      </w:tr>
    </w:tbl>
    <w:p w:rsidR="00FE6784" w:rsidRPr="00456A6D" w:rsidRDefault="00FE6784" w:rsidP="00456A6D">
      <w:pPr>
        <w:spacing w:after="0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3460F6" w:rsidRPr="00456A6D" w:rsidRDefault="003460F6" w:rsidP="00456A6D">
      <w:pPr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uk-UA" w:bidi="uk-UA"/>
        </w:rPr>
      </w:pPr>
      <w:r w:rsidRPr="00456A6D">
        <w:rPr>
          <w:rFonts w:asciiTheme="majorHAnsi" w:hAnsiTheme="majorHAnsi"/>
          <w:sz w:val="28"/>
          <w:szCs w:val="28"/>
        </w:rPr>
        <w:br w:type="page"/>
      </w:r>
    </w:p>
    <w:p w:rsidR="00E77BC4" w:rsidRPr="00456A6D" w:rsidRDefault="00E77BC4" w:rsidP="00456A6D">
      <w:pPr>
        <w:pStyle w:val="Heading1"/>
        <w:tabs>
          <w:tab w:val="left" w:pos="0"/>
        </w:tabs>
        <w:spacing w:before="96" w:line="276" w:lineRule="auto"/>
        <w:ind w:left="0"/>
        <w:rPr>
          <w:rFonts w:asciiTheme="majorHAnsi" w:hAnsiTheme="majorHAnsi"/>
        </w:rPr>
      </w:pPr>
      <w:r w:rsidRPr="00456A6D">
        <w:rPr>
          <w:rFonts w:asciiTheme="majorHAnsi" w:hAnsiTheme="majorHAnsi"/>
        </w:rPr>
        <w:lastRenderedPageBreak/>
        <w:t>АКАДЕМІЧНА</w:t>
      </w:r>
      <w:r w:rsidRPr="00456A6D">
        <w:rPr>
          <w:rFonts w:asciiTheme="majorHAnsi" w:hAnsiTheme="majorHAnsi"/>
          <w:spacing w:val="-5"/>
        </w:rPr>
        <w:t xml:space="preserve"> </w:t>
      </w:r>
      <w:r w:rsidRPr="00456A6D">
        <w:rPr>
          <w:rFonts w:asciiTheme="majorHAnsi" w:hAnsiTheme="majorHAnsi"/>
        </w:rPr>
        <w:t>ДОБРОЧЕСНІСТЬ</w:t>
      </w:r>
    </w:p>
    <w:p w:rsidR="00E77BC4" w:rsidRPr="00456A6D" w:rsidRDefault="00E77BC4" w:rsidP="00456A6D">
      <w:pPr>
        <w:pStyle w:val="a7"/>
        <w:tabs>
          <w:tab w:val="left" w:pos="0"/>
        </w:tabs>
        <w:spacing w:before="6" w:line="276" w:lineRule="auto"/>
        <w:ind w:left="0"/>
        <w:rPr>
          <w:rFonts w:asciiTheme="majorHAnsi" w:hAnsiTheme="majorHAnsi"/>
          <w:b/>
        </w:rPr>
      </w:pPr>
    </w:p>
    <w:p w:rsidR="00E77BC4" w:rsidRPr="00456A6D" w:rsidRDefault="00E77BC4" w:rsidP="00456A6D">
      <w:pPr>
        <w:pStyle w:val="a7"/>
        <w:tabs>
          <w:tab w:val="left" w:pos="0"/>
        </w:tabs>
        <w:spacing w:before="1"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</w:rPr>
        <w:t>Під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час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вивчення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навчальної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дисципліни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«</w:t>
      </w:r>
      <w:r w:rsidR="001F3D86" w:rsidRPr="00456A6D">
        <w:rPr>
          <w:rFonts w:asciiTheme="majorHAnsi" w:hAnsiTheme="majorHAnsi"/>
        </w:rPr>
        <w:t xml:space="preserve">Іноземна мова </w:t>
      </w:r>
      <w:r w:rsidR="000B3CCA">
        <w:rPr>
          <w:rFonts w:asciiTheme="majorHAnsi" w:hAnsiTheme="majorHAnsi"/>
        </w:rPr>
        <w:t>(за професійним спрямуванням)</w:t>
      </w:r>
      <w:r w:rsidRPr="00456A6D">
        <w:rPr>
          <w:rFonts w:asciiTheme="majorHAnsi" w:hAnsiTheme="majorHAnsi"/>
        </w:rPr>
        <w:t>» здобувач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вищої освіти першого (бакалаврського) рівня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повинен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знати,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що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її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викладання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ґрунтується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на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засадах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академічної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доброчесності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‒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сукупності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етичних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принципів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та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визначених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законом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правил,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якими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мають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керуватися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учасники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освітнього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процесу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під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час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  <w:spacing w:val="-1"/>
        </w:rPr>
        <w:t>навчання,</w:t>
      </w:r>
      <w:r w:rsidRPr="00456A6D">
        <w:rPr>
          <w:rFonts w:asciiTheme="majorHAnsi" w:hAnsiTheme="majorHAnsi"/>
          <w:spacing w:val="-10"/>
        </w:rPr>
        <w:t xml:space="preserve"> </w:t>
      </w:r>
      <w:r w:rsidRPr="00456A6D">
        <w:rPr>
          <w:rFonts w:asciiTheme="majorHAnsi" w:hAnsiTheme="majorHAnsi"/>
        </w:rPr>
        <w:t>викладання</w:t>
      </w:r>
      <w:r w:rsidRPr="00456A6D">
        <w:rPr>
          <w:rFonts w:asciiTheme="majorHAnsi" w:hAnsiTheme="majorHAnsi"/>
          <w:spacing w:val="-10"/>
        </w:rPr>
        <w:t xml:space="preserve"> </w:t>
      </w:r>
      <w:r w:rsidRPr="00456A6D">
        <w:rPr>
          <w:rFonts w:asciiTheme="majorHAnsi" w:hAnsiTheme="majorHAnsi"/>
        </w:rPr>
        <w:t>та</w:t>
      </w:r>
      <w:r w:rsidRPr="00456A6D">
        <w:rPr>
          <w:rFonts w:asciiTheme="majorHAnsi" w:hAnsiTheme="majorHAnsi"/>
          <w:spacing w:val="-11"/>
        </w:rPr>
        <w:t xml:space="preserve"> </w:t>
      </w:r>
      <w:r w:rsidRPr="00456A6D">
        <w:rPr>
          <w:rFonts w:asciiTheme="majorHAnsi" w:hAnsiTheme="majorHAnsi"/>
        </w:rPr>
        <w:t>провадження наукової</w:t>
      </w:r>
      <w:r w:rsidRPr="00456A6D">
        <w:rPr>
          <w:rFonts w:asciiTheme="majorHAnsi" w:hAnsiTheme="majorHAnsi"/>
          <w:spacing w:val="-17"/>
        </w:rPr>
        <w:t xml:space="preserve"> </w:t>
      </w:r>
      <w:r w:rsidRPr="00456A6D">
        <w:rPr>
          <w:rFonts w:asciiTheme="majorHAnsi" w:hAnsiTheme="majorHAnsi"/>
        </w:rPr>
        <w:t>(творчої)</w:t>
      </w:r>
      <w:r w:rsidRPr="00456A6D">
        <w:rPr>
          <w:rFonts w:asciiTheme="majorHAnsi" w:hAnsiTheme="majorHAnsi"/>
          <w:spacing w:val="-14"/>
        </w:rPr>
        <w:t xml:space="preserve"> </w:t>
      </w:r>
      <w:r w:rsidRPr="00456A6D">
        <w:rPr>
          <w:rFonts w:asciiTheme="majorHAnsi" w:hAnsiTheme="majorHAnsi"/>
        </w:rPr>
        <w:t>діяльності</w:t>
      </w:r>
      <w:r w:rsidRPr="00456A6D">
        <w:rPr>
          <w:rFonts w:asciiTheme="majorHAnsi" w:hAnsiTheme="majorHAnsi"/>
          <w:spacing w:val="-16"/>
        </w:rPr>
        <w:t xml:space="preserve"> </w:t>
      </w:r>
      <w:r w:rsidRPr="00456A6D">
        <w:rPr>
          <w:rFonts w:asciiTheme="majorHAnsi" w:hAnsiTheme="majorHAnsi"/>
        </w:rPr>
        <w:t>з</w:t>
      </w:r>
      <w:r w:rsidRPr="00456A6D">
        <w:rPr>
          <w:rFonts w:asciiTheme="majorHAnsi" w:hAnsiTheme="majorHAnsi"/>
          <w:spacing w:val="-13"/>
        </w:rPr>
        <w:t xml:space="preserve"> </w:t>
      </w:r>
      <w:r w:rsidRPr="00456A6D">
        <w:rPr>
          <w:rFonts w:asciiTheme="majorHAnsi" w:hAnsiTheme="majorHAnsi"/>
        </w:rPr>
        <w:t>метою</w:t>
      </w:r>
      <w:r w:rsidRPr="00456A6D">
        <w:rPr>
          <w:rFonts w:asciiTheme="majorHAnsi" w:hAnsiTheme="majorHAnsi"/>
          <w:spacing w:val="-68"/>
        </w:rPr>
        <w:t xml:space="preserve"> </w:t>
      </w:r>
      <w:r w:rsidRPr="00456A6D">
        <w:rPr>
          <w:rFonts w:asciiTheme="majorHAnsi" w:hAnsiTheme="majorHAnsi"/>
        </w:rPr>
        <w:t>забезпечення довіри до результатів навчання та/або наукових (творчих)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досягнень.</w:t>
      </w:r>
    </w:p>
    <w:p w:rsidR="00E77BC4" w:rsidRPr="00456A6D" w:rsidRDefault="00E77BC4" w:rsidP="00456A6D">
      <w:pPr>
        <w:pStyle w:val="a7"/>
        <w:tabs>
          <w:tab w:val="left" w:pos="0"/>
        </w:tabs>
        <w:spacing w:before="1"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</w:rPr>
        <w:t>Дотримання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академічної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доброчесності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здобувачами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вищої освіти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передбачає: самостійне виконання навчальних завдань, завдань поточного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та підсумкового контролю результатів навчання (для осіб з особливими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освітніми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потребами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ця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вимога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застосовується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урахуванням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їхніх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індивідуальних потреб і можливостей); посилання на джерела інформації у</w:t>
      </w:r>
      <w:r w:rsidRPr="00456A6D">
        <w:rPr>
          <w:rFonts w:asciiTheme="majorHAnsi" w:hAnsiTheme="majorHAnsi"/>
          <w:spacing w:val="-67"/>
        </w:rPr>
        <w:t xml:space="preserve"> </w:t>
      </w:r>
      <w:r w:rsidRPr="00456A6D">
        <w:rPr>
          <w:rFonts w:asciiTheme="majorHAnsi" w:hAnsiTheme="majorHAnsi"/>
        </w:rPr>
        <w:t>разі</w:t>
      </w:r>
      <w:r w:rsidRPr="00456A6D">
        <w:rPr>
          <w:rFonts w:asciiTheme="majorHAnsi" w:hAnsiTheme="majorHAnsi"/>
          <w:spacing w:val="-14"/>
        </w:rPr>
        <w:t xml:space="preserve"> </w:t>
      </w:r>
      <w:r w:rsidRPr="00456A6D">
        <w:rPr>
          <w:rFonts w:asciiTheme="majorHAnsi" w:hAnsiTheme="majorHAnsi"/>
        </w:rPr>
        <w:t>використання</w:t>
      </w:r>
      <w:r w:rsidRPr="00456A6D">
        <w:rPr>
          <w:rFonts w:asciiTheme="majorHAnsi" w:hAnsiTheme="majorHAnsi"/>
          <w:spacing w:val="-8"/>
        </w:rPr>
        <w:t xml:space="preserve"> </w:t>
      </w:r>
      <w:r w:rsidRPr="00456A6D">
        <w:rPr>
          <w:rFonts w:asciiTheme="majorHAnsi" w:hAnsiTheme="majorHAnsi"/>
        </w:rPr>
        <w:t>ідей,</w:t>
      </w:r>
      <w:r w:rsidRPr="00456A6D">
        <w:rPr>
          <w:rFonts w:asciiTheme="majorHAnsi" w:hAnsiTheme="majorHAnsi"/>
          <w:spacing w:val="-12"/>
        </w:rPr>
        <w:t xml:space="preserve"> </w:t>
      </w:r>
      <w:r w:rsidRPr="00456A6D">
        <w:rPr>
          <w:rFonts w:asciiTheme="majorHAnsi" w:hAnsiTheme="majorHAnsi"/>
        </w:rPr>
        <w:t>розробок,</w:t>
      </w:r>
      <w:r w:rsidRPr="00456A6D">
        <w:rPr>
          <w:rFonts w:asciiTheme="majorHAnsi" w:hAnsiTheme="majorHAnsi"/>
          <w:spacing w:val="-12"/>
        </w:rPr>
        <w:t xml:space="preserve"> </w:t>
      </w:r>
      <w:r w:rsidRPr="00456A6D">
        <w:rPr>
          <w:rFonts w:asciiTheme="majorHAnsi" w:hAnsiTheme="majorHAnsi"/>
        </w:rPr>
        <w:t>тверджень,</w:t>
      </w:r>
      <w:r w:rsidRPr="00456A6D">
        <w:rPr>
          <w:rFonts w:asciiTheme="majorHAnsi" w:hAnsiTheme="majorHAnsi"/>
          <w:spacing w:val="-11"/>
        </w:rPr>
        <w:t xml:space="preserve"> </w:t>
      </w:r>
      <w:r w:rsidRPr="00456A6D">
        <w:rPr>
          <w:rFonts w:asciiTheme="majorHAnsi" w:hAnsiTheme="majorHAnsi"/>
        </w:rPr>
        <w:t>відомостей;</w:t>
      </w:r>
      <w:r w:rsidRPr="00456A6D">
        <w:rPr>
          <w:rFonts w:asciiTheme="majorHAnsi" w:hAnsiTheme="majorHAnsi"/>
          <w:spacing w:val="-14"/>
        </w:rPr>
        <w:t xml:space="preserve"> </w:t>
      </w:r>
      <w:r w:rsidRPr="00456A6D">
        <w:rPr>
          <w:rFonts w:asciiTheme="majorHAnsi" w:hAnsiTheme="majorHAnsi"/>
        </w:rPr>
        <w:t>дотримання</w:t>
      </w:r>
      <w:r w:rsidRPr="00456A6D">
        <w:rPr>
          <w:rFonts w:asciiTheme="majorHAnsi" w:hAnsiTheme="majorHAnsi"/>
          <w:spacing w:val="-12"/>
        </w:rPr>
        <w:t xml:space="preserve"> </w:t>
      </w:r>
      <w:r w:rsidRPr="00456A6D">
        <w:rPr>
          <w:rFonts w:asciiTheme="majorHAnsi" w:hAnsiTheme="majorHAnsi"/>
        </w:rPr>
        <w:t>норм</w:t>
      </w:r>
      <w:r w:rsidRPr="00456A6D">
        <w:rPr>
          <w:rFonts w:asciiTheme="majorHAnsi" w:hAnsiTheme="majorHAnsi"/>
          <w:spacing w:val="-67"/>
        </w:rPr>
        <w:t xml:space="preserve"> </w:t>
      </w:r>
      <w:r w:rsidRPr="00456A6D">
        <w:rPr>
          <w:rFonts w:asciiTheme="majorHAnsi" w:hAnsiTheme="majorHAnsi"/>
        </w:rPr>
        <w:t>законодавства про авторське право і суміжні права; надання достовірної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інформації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про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результати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власної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(наукової,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творчої)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діяльності,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використані</w:t>
      </w:r>
      <w:r w:rsidRPr="00456A6D">
        <w:rPr>
          <w:rFonts w:asciiTheme="majorHAnsi" w:hAnsiTheme="majorHAnsi"/>
          <w:spacing w:val="-3"/>
        </w:rPr>
        <w:t xml:space="preserve"> </w:t>
      </w:r>
      <w:r w:rsidRPr="00456A6D">
        <w:rPr>
          <w:rFonts w:asciiTheme="majorHAnsi" w:hAnsiTheme="majorHAnsi"/>
        </w:rPr>
        <w:t>методики</w:t>
      </w:r>
      <w:r w:rsidRPr="00456A6D">
        <w:rPr>
          <w:rFonts w:asciiTheme="majorHAnsi" w:hAnsiTheme="majorHAnsi"/>
          <w:spacing w:val="2"/>
        </w:rPr>
        <w:t xml:space="preserve"> </w:t>
      </w:r>
      <w:r w:rsidRPr="00456A6D">
        <w:rPr>
          <w:rFonts w:asciiTheme="majorHAnsi" w:hAnsiTheme="majorHAnsi"/>
        </w:rPr>
        <w:t>досліджень</w:t>
      </w:r>
      <w:r w:rsidRPr="00456A6D">
        <w:rPr>
          <w:rFonts w:asciiTheme="majorHAnsi" w:hAnsiTheme="majorHAnsi"/>
          <w:spacing w:val="6"/>
        </w:rPr>
        <w:t xml:space="preserve"> </w:t>
      </w:r>
      <w:r w:rsidRPr="00456A6D">
        <w:rPr>
          <w:rFonts w:asciiTheme="majorHAnsi" w:hAnsiTheme="majorHAnsi"/>
        </w:rPr>
        <w:t>і</w:t>
      </w:r>
      <w:r w:rsidRPr="00456A6D">
        <w:rPr>
          <w:rFonts w:asciiTheme="majorHAnsi" w:hAnsiTheme="majorHAnsi"/>
          <w:spacing w:val="-4"/>
        </w:rPr>
        <w:t xml:space="preserve"> </w:t>
      </w:r>
      <w:r w:rsidRPr="00456A6D">
        <w:rPr>
          <w:rFonts w:asciiTheme="majorHAnsi" w:hAnsiTheme="majorHAnsi"/>
        </w:rPr>
        <w:t>джерела</w:t>
      </w:r>
      <w:r w:rsidRPr="00456A6D">
        <w:rPr>
          <w:rFonts w:asciiTheme="majorHAnsi" w:hAnsiTheme="majorHAnsi"/>
          <w:spacing w:val="-2"/>
        </w:rPr>
        <w:t xml:space="preserve"> </w:t>
      </w:r>
      <w:r w:rsidRPr="00456A6D">
        <w:rPr>
          <w:rFonts w:asciiTheme="majorHAnsi" w:hAnsiTheme="majorHAnsi"/>
        </w:rPr>
        <w:t>інформації.</w:t>
      </w:r>
    </w:p>
    <w:p w:rsidR="00E77BC4" w:rsidRPr="00456A6D" w:rsidRDefault="00E77BC4" w:rsidP="00456A6D">
      <w:pPr>
        <w:pStyle w:val="a7"/>
        <w:tabs>
          <w:tab w:val="left" w:pos="0"/>
        </w:tabs>
        <w:spacing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  <w:b/>
        </w:rPr>
        <w:t xml:space="preserve">Порушеннями </w:t>
      </w:r>
      <w:r w:rsidRPr="00456A6D">
        <w:rPr>
          <w:rFonts w:asciiTheme="majorHAnsi" w:hAnsiTheme="majorHAnsi"/>
        </w:rPr>
        <w:t>академічної доброчесності вважаються: академічний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плагіат,</w:t>
      </w:r>
      <w:r w:rsidRPr="00456A6D">
        <w:rPr>
          <w:rFonts w:asciiTheme="majorHAnsi" w:hAnsiTheme="majorHAnsi"/>
          <w:spacing w:val="1"/>
        </w:rPr>
        <w:t xml:space="preserve"> </w:t>
      </w:r>
      <w:proofErr w:type="spellStart"/>
      <w:r w:rsidRPr="00456A6D">
        <w:rPr>
          <w:rFonts w:asciiTheme="majorHAnsi" w:hAnsiTheme="majorHAnsi"/>
        </w:rPr>
        <w:t>самоплагіат</w:t>
      </w:r>
      <w:proofErr w:type="spellEnd"/>
      <w:r w:rsidRPr="00456A6D">
        <w:rPr>
          <w:rFonts w:asciiTheme="majorHAnsi" w:hAnsiTheme="majorHAnsi"/>
        </w:rPr>
        <w:t>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фабрикація,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фальсифікація,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списування,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обман,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хабарництво,</w:t>
      </w:r>
      <w:r w:rsidRPr="00456A6D">
        <w:rPr>
          <w:rFonts w:asciiTheme="majorHAnsi" w:hAnsiTheme="majorHAnsi"/>
          <w:spacing w:val="5"/>
        </w:rPr>
        <w:t xml:space="preserve"> </w:t>
      </w:r>
      <w:r w:rsidRPr="00456A6D">
        <w:rPr>
          <w:rFonts w:asciiTheme="majorHAnsi" w:hAnsiTheme="majorHAnsi"/>
        </w:rPr>
        <w:t>необ’єктивне</w:t>
      </w:r>
      <w:r w:rsidRPr="00456A6D">
        <w:rPr>
          <w:rFonts w:asciiTheme="majorHAnsi" w:hAnsiTheme="majorHAnsi"/>
          <w:spacing w:val="4"/>
        </w:rPr>
        <w:t xml:space="preserve"> </w:t>
      </w:r>
      <w:r w:rsidRPr="00456A6D">
        <w:rPr>
          <w:rFonts w:asciiTheme="majorHAnsi" w:hAnsiTheme="majorHAnsi"/>
        </w:rPr>
        <w:t>оцінювання.</w:t>
      </w:r>
    </w:p>
    <w:p w:rsidR="00E77BC4" w:rsidRPr="00456A6D" w:rsidRDefault="00E77BC4" w:rsidP="00456A6D">
      <w:pPr>
        <w:pStyle w:val="a7"/>
        <w:tabs>
          <w:tab w:val="left" w:pos="0"/>
        </w:tabs>
        <w:spacing w:line="276" w:lineRule="auto"/>
        <w:ind w:left="0" w:firstLine="720"/>
        <w:jc w:val="both"/>
        <w:rPr>
          <w:rFonts w:asciiTheme="majorHAnsi" w:hAnsiTheme="majorHAnsi"/>
        </w:rPr>
      </w:pPr>
      <w:r w:rsidRPr="00456A6D">
        <w:rPr>
          <w:rFonts w:asciiTheme="majorHAnsi" w:hAnsiTheme="majorHAnsi"/>
        </w:rPr>
        <w:t>За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порушення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академічної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доброчесності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здобувачі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можуть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бути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притягнені до такої академічної відповідальності: повторне проходження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оцінювання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(контрольна робота,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екзамен тощо); повторне проходження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відповідного</w:t>
      </w:r>
      <w:r w:rsidRPr="00456A6D">
        <w:rPr>
          <w:rFonts w:asciiTheme="majorHAnsi" w:hAnsiTheme="majorHAnsi"/>
          <w:spacing w:val="-1"/>
        </w:rPr>
        <w:t xml:space="preserve"> </w:t>
      </w:r>
      <w:r w:rsidRPr="00456A6D">
        <w:rPr>
          <w:rFonts w:asciiTheme="majorHAnsi" w:hAnsiTheme="majorHAnsi"/>
        </w:rPr>
        <w:t>освітнього компонента</w:t>
      </w:r>
      <w:r w:rsidRPr="00456A6D">
        <w:rPr>
          <w:rFonts w:asciiTheme="majorHAnsi" w:hAnsiTheme="majorHAnsi"/>
          <w:spacing w:val="3"/>
        </w:rPr>
        <w:t xml:space="preserve"> </w:t>
      </w:r>
      <w:r w:rsidRPr="00456A6D">
        <w:rPr>
          <w:rFonts w:asciiTheme="majorHAnsi" w:hAnsiTheme="majorHAnsi"/>
        </w:rPr>
        <w:t>освітньої</w:t>
      </w:r>
      <w:r w:rsidRPr="00456A6D">
        <w:rPr>
          <w:rFonts w:asciiTheme="majorHAnsi" w:hAnsiTheme="majorHAnsi"/>
          <w:spacing w:val="1"/>
        </w:rPr>
        <w:t xml:space="preserve"> </w:t>
      </w:r>
      <w:r w:rsidRPr="00456A6D">
        <w:rPr>
          <w:rFonts w:asciiTheme="majorHAnsi" w:hAnsiTheme="majorHAnsi"/>
        </w:rPr>
        <w:t>програми.</w:t>
      </w:r>
    </w:p>
    <w:p w:rsidR="00E77BC4" w:rsidRPr="00456A6D" w:rsidRDefault="00E77BC4" w:rsidP="00456A6D">
      <w:pPr>
        <w:tabs>
          <w:tab w:val="left" w:pos="0"/>
        </w:tabs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uk-UA" w:bidi="uk-UA"/>
        </w:rPr>
      </w:pPr>
      <w:r w:rsidRPr="00456A6D">
        <w:rPr>
          <w:rFonts w:asciiTheme="majorHAnsi" w:hAnsiTheme="majorHAnsi"/>
          <w:sz w:val="28"/>
          <w:szCs w:val="28"/>
          <w:lang w:val="uk-UA"/>
        </w:rPr>
        <w:br w:type="page"/>
      </w:r>
    </w:p>
    <w:p w:rsidR="003460F6" w:rsidRPr="00456A6D" w:rsidRDefault="00E77BC4" w:rsidP="00456A6D">
      <w:pPr>
        <w:pStyle w:val="11"/>
        <w:tabs>
          <w:tab w:val="left" w:pos="1273"/>
          <w:tab w:val="left" w:pos="1274"/>
        </w:tabs>
        <w:spacing w:line="276" w:lineRule="auto"/>
        <w:ind w:left="0" w:right="425"/>
        <w:jc w:val="center"/>
        <w:rPr>
          <w:rFonts w:asciiTheme="majorHAnsi" w:hAnsiTheme="majorHAnsi"/>
        </w:rPr>
      </w:pPr>
      <w:r w:rsidRPr="00456A6D">
        <w:rPr>
          <w:rFonts w:asciiTheme="majorHAnsi" w:hAnsiTheme="majorHAnsi"/>
        </w:rPr>
        <w:lastRenderedPageBreak/>
        <w:t>РЕКОМЕНДОВАНА ЛІТЕРАТУРА</w:t>
      </w:r>
    </w:p>
    <w:p w:rsidR="001F3D86" w:rsidRPr="00456A6D" w:rsidRDefault="001F3D86" w:rsidP="00456A6D">
      <w:pPr>
        <w:pStyle w:val="Heading2"/>
        <w:spacing w:line="276" w:lineRule="auto"/>
        <w:ind w:left="709"/>
        <w:rPr>
          <w:rFonts w:asciiTheme="majorHAnsi" w:hAnsiTheme="majorHAnsi"/>
          <w:i w:val="0"/>
        </w:rPr>
      </w:pPr>
    </w:p>
    <w:p w:rsidR="00235AD5" w:rsidRPr="00302138" w:rsidRDefault="00235AD5" w:rsidP="00235AD5">
      <w:pPr>
        <w:pStyle w:val="Heading2"/>
        <w:spacing w:line="276" w:lineRule="auto"/>
        <w:ind w:left="0"/>
        <w:jc w:val="center"/>
        <w:rPr>
          <w:rFonts w:asciiTheme="majorHAnsi" w:hAnsiTheme="majorHAnsi"/>
          <w:i w:val="0"/>
        </w:rPr>
      </w:pPr>
      <w:r w:rsidRPr="00302138">
        <w:rPr>
          <w:rFonts w:asciiTheme="majorHAnsi" w:hAnsiTheme="majorHAnsi"/>
          <w:i w:val="0"/>
        </w:rPr>
        <w:t>Основна:</w:t>
      </w:r>
    </w:p>
    <w:p w:rsidR="00235AD5" w:rsidRPr="00BB3E4C" w:rsidRDefault="00235AD5" w:rsidP="00235AD5">
      <w:pPr>
        <w:pStyle w:val="a9"/>
        <w:numPr>
          <w:ilvl w:val="0"/>
          <w:numId w:val="13"/>
        </w:numPr>
        <w:tabs>
          <w:tab w:val="left" w:pos="0"/>
        </w:tabs>
        <w:spacing w:line="276" w:lineRule="auto"/>
        <w:ind w:left="0" w:right="425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3E4C">
        <w:rPr>
          <w:rFonts w:asciiTheme="majorHAnsi" w:hAnsiTheme="majorHAnsi"/>
          <w:sz w:val="28"/>
          <w:szCs w:val="28"/>
        </w:rPr>
        <w:t>Krantz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Caroline</w:t>
      </w:r>
      <w:proofErr w:type="spellEnd"/>
      <w:r w:rsidRPr="00BB3E4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Roberts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Rachael</w:t>
      </w:r>
      <w:proofErr w:type="spellEnd"/>
      <w:r w:rsidRPr="00BB3E4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Navigate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Upper-</w:t>
      </w:r>
      <w:proofErr w:type="spellStart"/>
      <w:r w:rsidRPr="00BB3E4C">
        <w:rPr>
          <w:rFonts w:asciiTheme="majorHAnsi" w:hAnsiTheme="majorHAnsi"/>
          <w:sz w:val="28"/>
          <w:szCs w:val="28"/>
        </w:rPr>
        <w:t>intermediate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B2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Coursebook</w:t>
      </w:r>
      <w:proofErr w:type="spellEnd"/>
      <w:r w:rsidRPr="00BB3E4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Oxford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University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Press</w:t>
      </w:r>
      <w:proofErr w:type="spellEnd"/>
      <w:r>
        <w:rPr>
          <w:rFonts w:asciiTheme="majorHAnsi" w:hAnsiTheme="majorHAnsi"/>
          <w:sz w:val="28"/>
          <w:szCs w:val="28"/>
        </w:rPr>
        <w:t>, 2020</w:t>
      </w:r>
      <w:r w:rsidRPr="00BB3E4C">
        <w:rPr>
          <w:rFonts w:asciiTheme="majorHAnsi" w:hAnsiTheme="majorHAnsi"/>
          <w:sz w:val="28"/>
          <w:szCs w:val="28"/>
        </w:rPr>
        <w:t>.— 215 p.</w:t>
      </w:r>
    </w:p>
    <w:p w:rsidR="00235AD5" w:rsidRPr="00BB3E4C" w:rsidRDefault="00235AD5" w:rsidP="00235AD5">
      <w:pPr>
        <w:pStyle w:val="a9"/>
        <w:numPr>
          <w:ilvl w:val="0"/>
          <w:numId w:val="13"/>
        </w:numPr>
        <w:tabs>
          <w:tab w:val="left" w:pos="0"/>
          <w:tab w:val="left" w:pos="9355"/>
        </w:tabs>
        <w:spacing w:line="276" w:lineRule="auto"/>
        <w:ind w:left="0" w:right="-1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3E4C">
        <w:rPr>
          <w:rFonts w:asciiTheme="majorHAnsi" w:hAnsiTheme="majorHAnsi"/>
          <w:sz w:val="28"/>
          <w:szCs w:val="28"/>
        </w:rPr>
        <w:t>Гужва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Т.М.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Англійська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мова.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Розмовнi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теми.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Навч</w:t>
      </w:r>
      <w:proofErr w:type="spellEnd"/>
      <w:r w:rsidRPr="00BB3E4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посіб</w:t>
      </w:r>
      <w:proofErr w:type="spellEnd"/>
      <w:r w:rsidRPr="00BB3E4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для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студентів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фак.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інозем</w:t>
      </w:r>
      <w:proofErr w:type="spellEnd"/>
      <w:r w:rsidRPr="00BB3E4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філології, університетів,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ліцеїв,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гімназій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та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коледжів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Харків: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Фоліо,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20</w:t>
      </w:r>
      <w:r>
        <w:rPr>
          <w:rFonts w:asciiTheme="majorHAnsi" w:hAnsiTheme="majorHAnsi"/>
          <w:sz w:val="28"/>
          <w:szCs w:val="28"/>
        </w:rPr>
        <w:t>18</w:t>
      </w:r>
      <w:r w:rsidRPr="00BB3E4C">
        <w:rPr>
          <w:rFonts w:asciiTheme="majorHAnsi" w:hAnsiTheme="majorHAnsi"/>
          <w:sz w:val="28"/>
          <w:szCs w:val="28"/>
        </w:rPr>
        <w:t>.—415с.</w:t>
      </w:r>
    </w:p>
    <w:p w:rsidR="00235AD5" w:rsidRPr="00BB3E4C" w:rsidRDefault="00235AD5" w:rsidP="00235AD5">
      <w:pPr>
        <w:pStyle w:val="a9"/>
        <w:numPr>
          <w:ilvl w:val="0"/>
          <w:numId w:val="13"/>
        </w:numPr>
        <w:tabs>
          <w:tab w:val="left" w:pos="0"/>
          <w:tab w:val="left" w:pos="9355"/>
        </w:tabs>
        <w:spacing w:line="276" w:lineRule="auto"/>
        <w:ind w:left="0" w:right="-1"/>
        <w:jc w:val="both"/>
        <w:rPr>
          <w:rFonts w:asciiTheme="majorHAnsi" w:hAnsiTheme="majorHAnsi"/>
          <w:sz w:val="28"/>
          <w:szCs w:val="28"/>
        </w:rPr>
      </w:pPr>
      <w:r w:rsidRPr="00BB3E4C">
        <w:rPr>
          <w:rFonts w:asciiTheme="majorHAnsi" w:hAnsiTheme="majorHAnsi"/>
          <w:sz w:val="28"/>
          <w:szCs w:val="28"/>
        </w:rPr>
        <w:t>Верба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Л.Г.,Верба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Г.В.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Граматика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сучасної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англійської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мови.-Київ: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ТОВ«ВП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Логос-М»,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20</w:t>
      </w:r>
      <w:r>
        <w:rPr>
          <w:rFonts w:asciiTheme="majorHAnsi" w:hAnsiTheme="majorHAnsi"/>
          <w:sz w:val="28"/>
          <w:szCs w:val="28"/>
        </w:rPr>
        <w:t>18</w:t>
      </w:r>
      <w:r w:rsidRPr="00BB3E4C">
        <w:rPr>
          <w:rFonts w:asciiTheme="majorHAnsi" w:hAnsiTheme="majorHAnsi"/>
          <w:sz w:val="28"/>
          <w:szCs w:val="28"/>
        </w:rPr>
        <w:t>. -352c.</w:t>
      </w:r>
    </w:p>
    <w:p w:rsidR="00235AD5" w:rsidRPr="00BB3E4C" w:rsidRDefault="00235AD5" w:rsidP="00235AD5">
      <w:pPr>
        <w:pStyle w:val="a9"/>
        <w:numPr>
          <w:ilvl w:val="0"/>
          <w:numId w:val="13"/>
        </w:numPr>
        <w:tabs>
          <w:tab w:val="left" w:pos="0"/>
          <w:tab w:val="left" w:pos="9355"/>
        </w:tabs>
        <w:spacing w:line="276" w:lineRule="auto"/>
        <w:ind w:left="0" w:right="-1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3E4C">
        <w:rPr>
          <w:rFonts w:asciiTheme="majorHAnsi" w:hAnsiTheme="majorHAnsi"/>
          <w:sz w:val="28"/>
          <w:szCs w:val="28"/>
        </w:rPr>
        <w:t>Murphy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Raymond</w:t>
      </w:r>
      <w:proofErr w:type="spellEnd"/>
      <w:r w:rsidRPr="00BB3E4C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BB3E4C">
        <w:rPr>
          <w:rFonts w:asciiTheme="majorHAnsi" w:hAnsiTheme="majorHAnsi"/>
          <w:sz w:val="28"/>
          <w:szCs w:val="28"/>
        </w:rPr>
        <w:t>English</w:t>
      </w:r>
      <w:proofErr w:type="spellEnd"/>
      <w:r w:rsidRPr="00BB3E4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Grammarin</w:t>
      </w:r>
      <w:proofErr w:type="spellEnd"/>
      <w:r w:rsidRPr="00BB3E4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Use</w:t>
      </w:r>
      <w:proofErr w:type="spellEnd"/>
      <w:r w:rsidRPr="00BB3E4C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BB3E4C">
        <w:rPr>
          <w:rFonts w:asciiTheme="majorHAnsi" w:hAnsiTheme="majorHAnsi"/>
          <w:sz w:val="28"/>
          <w:szCs w:val="28"/>
        </w:rPr>
        <w:t>Cambridge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University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Press.–</w:t>
      </w:r>
      <w:proofErr w:type="spellEnd"/>
      <w:r w:rsidRPr="00BB3E4C">
        <w:rPr>
          <w:rFonts w:asciiTheme="majorHAnsi" w:hAnsiTheme="majorHAnsi"/>
          <w:sz w:val="28"/>
          <w:szCs w:val="28"/>
        </w:rPr>
        <w:t xml:space="preserve"> 350 p.</w:t>
      </w:r>
    </w:p>
    <w:p w:rsidR="00235AD5" w:rsidRDefault="00235AD5" w:rsidP="00235AD5">
      <w:pPr>
        <w:pStyle w:val="a9"/>
        <w:numPr>
          <w:ilvl w:val="0"/>
          <w:numId w:val="13"/>
        </w:numPr>
        <w:tabs>
          <w:tab w:val="left" w:pos="0"/>
          <w:tab w:val="left" w:pos="9355"/>
        </w:tabs>
        <w:spacing w:line="276" w:lineRule="auto"/>
        <w:ind w:left="0" w:right="-1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3E4C">
        <w:rPr>
          <w:rFonts w:asciiTheme="majorHAnsi" w:hAnsiTheme="majorHAnsi"/>
          <w:sz w:val="28"/>
          <w:szCs w:val="28"/>
        </w:rPr>
        <w:t>English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Grammar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Book</w:t>
      </w:r>
      <w:proofErr w:type="spellEnd"/>
      <w:r w:rsidRPr="00BB3E4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Grammarway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.Jenny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Dooley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–Virginia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Evans</w:t>
      </w:r>
      <w:proofErr w:type="spellEnd"/>
      <w:r w:rsidRPr="00BB3E4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Express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Publishing.–</w:t>
      </w:r>
      <w:proofErr w:type="spellEnd"/>
      <w:r w:rsidRPr="00BB3E4C">
        <w:rPr>
          <w:rFonts w:asciiTheme="majorHAnsi" w:hAnsiTheme="majorHAnsi"/>
          <w:sz w:val="28"/>
          <w:szCs w:val="28"/>
        </w:rPr>
        <w:t xml:space="preserve"> 152 p.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35AD5" w:rsidRPr="005C015A" w:rsidRDefault="00235AD5" w:rsidP="00235AD5">
      <w:pPr>
        <w:pStyle w:val="a9"/>
        <w:numPr>
          <w:ilvl w:val="0"/>
          <w:numId w:val="13"/>
        </w:numPr>
        <w:tabs>
          <w:tab w:val="left" w:pos="0"/>
          <w:tab w:val="left" w:pos="9355"/>
        </w:tabs>
        <w:spacing w:line="276" w:lineRule="auto"/>
        <w:ind w:left="0" w:right="-1"/>
        <w:jc w:val="both"/>
        <w:rPr>
          <w:rFonts w:asciiTheme="majorHAnsi" w:hAnsiTheme="majorHAnsi"/>
          <w:sz w:val="28"/>
          <w:szCs w:val="28"/>
        </w:rPr>
      </w:pPr>
      <w:proofErr w:type="spellStart"/>
      <w:r w:rsidRPr="00BB3E4C">
        <w:rPr>
          <w:rFonts w:asciiTheme="majorHAnsi" w:hAnsiTheme="majorHAnsi"/>
          <w:sz w:val="28"/>
          <w:szCs w:val="28"/>
        </w:rPr>
        <w:t>Hornby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A.S.Oxford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Advanced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Learner's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Dictionary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(Eng-Eng)</w:t>
      </w:r>
      <w:r>
        <w:rPr>
          <w:rFonts w:asciiTheme="majorHAnsi" w:hAnsiTheme="majorHAnsi"/>
          <w:sz w:val="28"/>
          <w:szCs w:val="28"/>
        </w:rPr>
        <w:t xml:space="preserve"> </w:t>
      </w:r>
      <w:r w:rsidRPr="00BB3E4C">
        <w:rPr>
          <w:rFonts w:asciiTheme="majorHAnsi" w:hAnsiTheme="majorHAnsi"/>
          <w:sz w:val="28"/>
          <w:szCs w:val="28"/>
        </w:rPr>
        <w:t>(</w:t>
      </w:r>
      <w:proofErr w:type="spellStart"/>
      <w:r w:rsidRPr="00BB3E4C">
        <w:rPr>
          <w:rFonts w:asciiTheme="majorHAnsi" w:hAnsiTheme="majorHAnsi"/>
          <w:sz w:val="28"/>
          <w:szCs w:val="28"/>
        </w:rPr>
        <w:t>for</w:t>
      </w:r>
      <w:proofErr w:type="spellEnd"/>
      <w:r w:rsidRPr="00BB3E4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MDict</w:t>
      </w:r>
      <w:proofErr w:type="spellEnd"/>
      <w:r w:rsidRPr="00BB3E4C">
        <w:rPr>
          <w:rFonts w:asciiTheme="majorHAnsi" w:hAnsiTheme="majorHAnsi"/>
          <w:sz w:val="28"/>
          <w:szCs w:val="28"/>
        </w:rPr>
        <w:t>,</w:t>
      </w:r>
      <w:proofErr w:type="spellStart"/>
      <w:r w:rsidRPr="00BB3E4C">
        <w:rPr>
          <w:rFonts w:asciiTheme="majorHAnsi" w:hAnsiTheme="majorHAnsi"/>
          <w:sz w:val="28"/>
          <w:szCs w:val="28"/>
        </w:rPr>
        <w:t>Golden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Dict</w:t>
      </w:r>
      <w:proofErr w:type="spellEnd"/>
      <w:r w:rsidRPr="00BB3E4C">
        <w:rPr>
          <w:rFonts w:asciiTheme="majorHAnsi" w:hAnsiTheme="majorHAnsi"/>
          <w:sz w:val="28"/>
          <w:szCs w:val="28"/>
        </w:rPr>
        <w:t>).</w:t>
      </w:r>
      <w:r>
        <w:rPr>
          <w:rFonts w:asciiTheme="majorHAnsi" w:hAnsiTheme="majorHAnsi"/>
          <w:sz w:val="28"/>
          <w:szCs w:val="28"/>
        </w:rPr>
        <w:t xml:space="preserve"> 13</w:t>
      </w:r>
      <w:r w:rsidRPr="00BB3E4C">
        <w:rPr>
          <w:rFonts w:asciiTheme="majorHAnsi" w:hAnsiTheme="majorHAnsi"/>
          <w:sz w:val="28"/>
          <w:szCs w:val="28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Edition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Oxford</w:t>
      </w:r>
      <w:proofErr w:type="spellEnd"/>
      <w:r w:rsidRPr="00BB3E4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University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B3E4C">
        <w:rPr>
          <w:rFonts w:asciiTheme="majorHAnsi" w:hAnsiTheme="majorHAnsi"/>
          <w:sz w:val="28"/>
          <w:szCs w:val="28"/>
        </w:rPr>
        <w:t>Press</w:t>
      </w:r>
      <w:proofErr w:type="spellEnd"/>
      <w:r w:rsidRPr="00BB3E4C">
        <w:rPr>
          <w:rFonts w:asciiTheme="majorHAnsi" w:hAnsiTheme="majorHAnsi"/>
          <w:sz w:val="28"/>
          <w:szCs w:val="28"/>
        </w:rPr>
        <w:t>, 20</w:t>
      </w:r>
      <w:r>
        <w:rPr>
          <w:rFonts w:asciiTheme="majorHAnsi" w:hAnsiTheme="majorHAnsi"/>
          <w:sz w:val="28"/>
          <w:szCs w:val="28"/>
        </w:rPr>
        <w:t>21</w:t>
      </w:r>
      <w:r w:rsidRPr="00BB3E4C">
        <w:rPr>
          <w:rFonts w:asciiTheme="majorHAnsi" w:hAnsiTheme="majorHAnsi"/>
          <w:sz w:val="28"/>
          <w:szCs w:val="28"/>
        </w:rPr>
        <w:t>.</w:t>
      </w:r>
    </w:p>
    <w:p w:rsidR="00235AD5" w:rsidRDefault="00235AD5" w:rsidP="00235AD5">
      <w:pPr>
        <w:tabs>
          <w:tab w:val="left" w:pos="9355"/>
        </w:tabs>
        <w:ind w:right="-1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235AD5" w:rsidRPr="00235AD5" w:rsidRDefault="00235AD5" w:rsidP="00235AD5">
      <w:pPr>
        <w:tabs>
          <w:tab w:val="left" w:pos="9355"/>
        </w:tabs>
        <w:spacing w:after="0"/>
        <w:ind w:right="-1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235AD5">
        <w:rPr>
          <w:rFonts w:asciiTheme="majorHAnsi" w:hAnsiTheme="majorHAnsi"/>
          <w:b/>
          <w:sz w:val="28"/>
          <w:szCs w:val="28"/>
        </w:rPr>
        <w:t>Додаткова</w:t>
      </w:r>
      <w:proofErr w:type="spellEnd"/>
      <w:r w:rsidRPr="00235AD5">
        <w:rPr>
          <w:rFonts w:asciiTheme="majorHAnsi" w:hAnsiTheme="majorHAnsi"/>
          <w:b/>
          <w:sz w:val="28"/>
          <w:szCs w:val="28"/>
          <w:lang w:val="en-US"/>
        </w:rPr>
        <w:t>:</w:t>
      </w:r>
    </w:p>
    <w:p w:rsidR="00235AD5" w:rsidRPr="00235AD5" w:rsidRDefault="00235AD5" w:rsidP="00235AD5">
      <w:pPr>
        <w:pStyle w:val="a7"/>
        <w:numPr>
          <w:ilvl w:val="0"/>
          <w:numId w:val="15"/>
        </w:numPr>
        <w:tabs>
          <w:tab w:val="left" w:pos="0"/>
          <w:tab w:val="left" w:pos="9355"/>
        </w:tabs>
        <w:spacing w:line="276" w:lineRule="auto"/>
        <w:ind w:left="0" w:right="-1"/>
        <w:jc w:val="both"/>
        <w:rPr>
          <w:rFonts w:asciiTheme="majorHAnsi" w:hAnsiTheme="majorHAnsi"/>
        </w:rPr>
      </w:pPr>
      <w:r w:rsidRPr="00BB3E4C">
        <w:rPr>
          <w:rFonts w:asciiTheme="majorHAnsi" w:hAnsiTheme="majorHAnsi"/>
        </w:rPr>
        <w:t>McCarterS.EnglishforCareers:Medicine1(Student'sBook)</w:t>
      </w:r>
      <w:r w:rsidRPr="00235AD5">
        <w:rPr>
          <w:rFonts w:asciiTheme="majorHAnsi" w:hAnsiTheme="majorHAnsi"/>
        </w:rPr>
        <w:t>OxfordUniversityPress, 2019. — 144 p.</w:t>
      </w:r>
    </w:p>
    <w:p w:rsidR="00235AD5" w:rsidRPr="00235AD5" w:rsidRDefault="00235AD5" w:rsidP="00235AD5">
      <w:pPr>
        <w:pStyle w:val="a7"/>
        <w:numPr>
          <w:ilvl w:val="0"/>
          <w:numId w:val="15"/>
        </w:numPr>
        <w:tabs>
          <w:tab w:val="left" w:pos="0"/>
          <w:tab w:val="left" w:pos="9355"/>
        </w:tabs>
        <w:spacing w:line="276" w:lineRule="auto"/>
        <w:ind w:left="0" w:right="-1"/>
        <w:jc w:val="both"/>
        <w:rPr>
          <w:rFonts w:asciiTheme="majorHAnsi" w:hAnsiTheme="majorHAnsi"/>
          <w:b/>
        </w:rPr>
      </w:pPr>
      <w:r w:rsidRPr="00235AD5">
        <w:rPr>
          <w:rFonts w:asciiTheme="majorHAnsi" w:hAnsiTheme="majorHAnsi"/>
        </w:rPr>
        <w:t>WyattRawdon.CheckYourEnglishVocabularyforMedicine.A&amp;CBlackPublishers, 2020 — 128 p.</w:t>
      </w:r>
    </w:p>
    <w:p w:rsidR="00235AD5" w:rsidRPr="00235AD5" w:rsidRDefault="00235AD5" w:rsidP="00235AD5">
      <w:pPr>
        <w:pStyle w:val="a7"/>
        <w:tabs>
          <w:tab w:val="left" w:pos="9355"/>
        </w:tabs>
        <w:spacing w:before="6"/>
        <w:ind w:left="709" w:right="-1"/>
        <w:rPr>
          <w:rFonts w:asciiTheme="majorHAnsi" w:hAnsiTheme="majorHAnsi"/>
        </w:rPr>
      </w:pPr>
    </w:p>
    <w:p w:rsidR="00235AD5" w:rsidRPr="00235AD5" w:rsidRDefault="00235AD5" w:rsidP="00235AD5">
      <w:pPr>
        <w:pStyle w:val="Heading2"/>
        <w:tabs>
          <w:tab w:val="left" w:pos="9355"/>
        </w:tabs>
        <w:ind w:left="709" w:right="-1"/>
        <w:jc w:val="center"/>
        <w:rPr>
          <w:rFonts w:asciiTheme="majorHAnsi" w:hAnsiTheme="majorHAnsi"/>
          <w:i w:val="0"/>
        </w:rPr>
      </w:pPr>
      <w:r w:rsidRPr="00235AD5">
        <w:rPr>
          <w:rFonts w:asciiTheme="majorHAnsi" w:hAnsiTheme="majorHAnsi"/>
          <w:i w:val="0"/>
        </w:rPr>
        <w:t>Фахова література:</w:t>
      </w:r>
    </w:p>
    <w:p w:rsidR="00235AD5" w:rsidRPr="004227AF" w:rsidRDefault="00235AD5" w:rsidP="00235AD5">
      <w:pPr>
        <w:pStyle w:val="a9"/>
        <w:widowControl/>
        <w:numPr>
          <w:ilvl w:val="0"/>
          <w:numId w:val="16"/>
        </w:numPr>
        <w:tabs>
          <w:tab w:val="left" w:pos="9355"/>
        </w:tabs>
        <w:autoSpaceDE/>
        <w:autoSpaceDN/>
        <w:spacing w:line="276" w:lineRule="auto"/>
        <w:ind w:left="0" w:right="-1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235AD5">
        <w:rPr>
          <w:rFonts w:asciiTheme="majorHAnsi" w:hAnsiTheme="majorHAnsi"/>
          <w:sz w:val="28"/>
          <w:szCs w:val="28"/>
        </w:rPr>
        <w:t>Варєшкіна</w:t>
      </w:r>
      <w:proofErr w:type="spellEnd"/>
      <w:r w:rsidRPr="00235AD5">
        <w:rPr>
          <w:rFonts w:asciiTheme="majorHAnsi" w:hAnsiTheme="majorHAnsi"/>
          <w:sz w:val="28"/>
          <w:szCs w:val="28"/>
        </w:rPr>
        <w:t xml:space="preserve"> Н.В., </w:t>
      </w:r>
      <w:proofErr w:type="spellStart"/>
      <w:r w:rsidRPr="00235AD5">
        <w:rPr>
          <w:rFonts w:asciiTheme="majorHAnsi" w:hAnsiTheme="majorHAnsi"/>
          <w:sz w:val="28"/>
          <w:szCs w:val="28"/>
        </w:rPr>
        <w:t>Байло</w:t>
      </w:r>
      <w:proofErr w:type="spellEnd"/>
      <w:r w:rsidRPr="00235AD5">
        <w:rPr>
          <w:rFonts w:asciiTheme="majorHAnsi" w:hAnsiTheme="majorHAnsi"/>
          <w:sz w:val="28"/>
          <w:szCs w:val="28"/>
        </w:rPr>
        <w:t xml:space="preserve"> І.Я., </w:t>
      </w:r>
      <w:proofErr w:type="spellStart"/>
      <w:r w:rsidRPr="00235AD5">
        <w:rPr>
          <w:rFonts w:asciiTheme="majorHAnsi" w:hAnsiTheme="majorHAnsi"/>
          <w:sz w:val="28"/>
          <w:szCs w:val="28"/>
        </w:rPr>
        <w:t>Дихта</w:t>
      </w:r>
      <w:proofErr w:type="spellEnd"/>
      <w:r w:rsidRPr="00235AD5">
        <w:rPr>
          <w:rFonts w:asciiTheme="majorHAnsi" w:hAnsiTheme="majorHAnsi"/>
          <w:sz w:val="28"/>
          <w:szCs w:val="28"/>
        </w:rPr>
        <w:t xml:space="preserve"> Н.М., Бубнов Д.В. Збірник тестових завдань</w:t>
      </w:r>
      <w:r w:rsidRPr="004227AF">
        <w:rPr>
          <w:rFonts w:asciiTheme="majorHAnsi" w:hAnsiTheme="majorHAnsi"/>
          <w:sz w:val="28"/>
          <w:szCs w:val="28"/>
        </w:rPr>
        <w:t xml:space="preserve"> для підготовки до ЗНО з англійської мови. – Одеса: «Юридична література», 2018. – 120 с. </w:t>
      </w:r>
    </w:p>
    <w:p w:rsidR="00235AD5" w:rsidRPr="004227AF" w:rsidRDefault="00235AD5" w:rsidP="00235AD5">
      <w:pPr>
        <w:pStyle w:val="a9"/>
        <w:widowControl/>
        <w:numPr>
          <w:ilvl w:val="0"/>
          <w:numId w:val="16"/>
        </w:numPr>
        <w:tabs>
          <w:tab w:val="left" w:pos="9355"/>
        </w:tabs>
        <w:autoSpaceDE/>
        <w:autoSpaceDN/>
        <w:spacing w:line="276" w:lineRule="auto"/>
        <w:ind w:left="0" w:right="-1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4227AF">
        <w:rPr>
          <w:rFonts w:asciiTheme="majorHAnsi" w:hAnsiTheme="majorHAnsi"/>
          <w:sz w:val="28"/>
          <w:szCs w:val="28"/>
        </w:rPr>
        <w:t>Байло</w:t>
      </w:r>
      <w:proofErr w:type="spellEnd"/>
      <w:r w:rsidRPr="004227AF">
        <w:rPr>
          <w:rFonts w:asciiTheme="majorHAnsi" w:hAnsiTheme="majorHAnsi"/>
          <w:sz w:val="28"/>
          <w:szCs w:val="28"/>
        </w:rPr>
        <w:t xml:space="preserve"> І.Я., Гроза І.М. Методичні вказівки з розвитку англомовної мовленнєвої компетентності (говоріння, письмо) для студентів 3-4 курсів немовних спеціальностей (рівень В1+). – </w:t>
      </w:r>
      <w:proofErr w:type="spellStart"/>
      <w:r w:rsidRPr="004227AF">
        <w:rPr>
          <w:rFonts w:asciiTheme="majorHAnsi" w:hAnsiTheme="majorHAnsi"/>
          <w:sz w:val="28"/>
          <w:szCs w:val="28"/>
        </w:rPr>
        <w:t>Oдеса</w:t>
      </w:r>
      <w:proofErr w:type="spellEnd"/>
      <w:r w:rsidRPr="004227AF">
        <w:rPr>
          <w:rFonts w:asciiTheme="majorHAnsi" w:hAnsiTheme="majorHAnsi"/>
          <w:sz w:val="28"/>
          <w:szCs w:val="28"/>
        </w:rPr>
        <w:t>: Юридична література, 201</w:t>
      </w:r>
      <w:r>
        <w:rPr>
          <w:rFonts w:asciiTheme="majorHAnsi" w:hAnsiTheme="majorHAnsi"/>
          <w:sz w:val="28"/>
          <w:szCs w:val="28"/>
        </w:rPr>
        <w:t>9</w:t>
      </w:r>
      <w:r w:rsidRPr="004227AF">
        <w:rPr>
          <w:rFonts w:asciiTheme="majorHAnsi" w:hAnsiTheme="majorHAnsi"/>
          <w:sz w:val="28"/>
          <w:szCs w:val="28"/>
        </w:rPr>
        <w:t xml:space="preserve">. – 124с. </w:t>
      </w:r>
    </w:p>
    <w:p w:rsidR="00235AD5" w:rsidRDefault="00235AD5" w:rsidP="00235AD5">
      <w:pPr>
        <w:pStyle w:val="a9"/>
        <w:widowControl/>
        <w:numPr>
          <w:ilvl w:val="0"/>
          <w:numId w:val="16"/>
        </w:numPr>
        <w:tabs>
          <w:tab w:val="left" w:pos="9355"/>
        </w:tabs>
        <w:autoSpaceDE/>
        <w:autoSpaceDN/>
        <w:spacing w:line="276" w:lineRule="auto"/>
        <w:ind w:left="0" w:right="-1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4227AF">
        <w:rPr>
          <w:rFonts w:asciiTheme="majorHAnsi" w:hAnsiTheme="majorHAnsi"/>
          <w:sz w:val="28"/>
          <w:szCs w:val="28"/>
        </w:rPr>
        <w:t>Бабятинська</w:t>
      </w:r>
      <w:proofErr w:type="spellEnd"/>
      <w:r w:rsidRPr="004227AF">
        <w:rPr>
          <w:rFonts w:asciiTheme="majorHAnsi" w:hAnsiTheme="majorHAnsi"/>
          <w:sz w:val="28"/>
          <w:szCs w:val="28"/>
        </w:rPr>
        <w:t xml:space="preserve"> Ю. О., </w:t>
      </w:r>
      <w:proofErr w:type="spellStart"/>
      <w:r w:rsidRPr="004227AF">
        <w:rPr>
          <w:rFonts w:asciiTheme="majorHAnsi" w:hAnsiTheme="majorHAnsi"/>
          <w:sz w:val="28"/>
          <w:szCs w:val="28"/>
        </w:rPr>
        <w:t>Гусейнова</w:t>
      </w:r>
      <w:proofErr w:type="spellEnd"/>
      <w:r w:rsidRPr="004227AF">
        <w:rPr>
          <w:rFonts w:asciiTheme="majorHAnsi" w:hAnsiTheme="majorHAnsi"/>
          <w:sz w:val="28"/>
          <w:szCs w:val="28"/>
        </w:rPr>
        <w:t xml:space="preserve"> К. С., Кононова Н.В., </w:t>
      </w:r>
      <w:proofErr w:type="spellStart"/>
      <w:r w:rsidRPr="004227AF">
        <w:rPr>
          <w:rFonts w:asciiTheme="majorHAnsi" w:hAnsiTheme="majorHAnsi"/>
          <w:sz w:val="28"/>
          <w:szCs w:val="28"/>
        </w:rPr>
        <w:t>Лемберський</w:t>
      </w:r>
      <w:proofErr w:type="spellEnd"/>
      <w:r w:rsidRPr="004227AF">
        <w:rPr>
          <w:rFonts w:asciiTheme="majorHAnsi" w:hAnsiTheme="majorHAnsi"/>
          <w:sz w:val="28"/>
          <w:szCs w:val="28"/>
        </w:rPr>
        <w:t xml:space="preserve"> О. Ю. Навчально-методичний посібник з граматики англійської мови для студентів І-V курсів. Рівень </w:t>
      </w:r>
      <w:proofErr w:type="spellStart"/>
      <w:r w:rsidRPr="004227AF">
        <w:rPr>
          <w:rFonts w:asciiTheme="majorHAnsi" w:hAnsiTheme="majorHAnsi"/>
          <w:sz w:val="28"/>
          <w:szCs w:val="28"/>
        </w:rPr>
        <w:t>Intermediate</w:t>
      </w:r>
      <w:proofErr w:type="spellEnd"/>
      <w:r w:rsidRPr="004227AF">
        <w:rPr>
          <w:rFonts w:asciiTheme="majorHAnsi" w:hAnsiTheme="majorHAnsi"/>
          <w:sz w:val="28"/>
          <w:szCs w:val="28"/>
        </w:rPr>
        <w:t xml:space="preserve"> – Upper-Intermediate). – Одеса: Юридична література. – 20</w:t>
      </w:r>
      <w:r>
        <w:rPr>
          <w:rFonts w:asciiTheme="majorHAnsi" w:hAnsiTheme="majorHAnsi"/>
          <w:sz w:val="28"/>
          <w:szCs w:val="28"/>
        </w:rPr>
        <w:t>22</w:t>
      </w:r>
      <w:r w:rsidRPr="004227AF">
        <w:rPr>
          <w:rFonts w:asciiTheme="majorHAnsi" w:hAnsiTheme="majorHAnsi"/>
          <w:sz w:val="28"/>
          <w:szCs w:val="28"/>
        </w:rPr>
        <w:t xml:space="preserve">. – 160с. </w:t>
      </w:r>
    </w:p>
    <w:p w:rsidR="00235AD5" w:rsidRPr="001D4629" w:rsidRDefault="00235AD5" w:rsidP="00235AD5">
      <w:pPr>
        <w:pStyle w:val="a9"/>
        <w:widowControl/>
        <w:numPr>
          <w:ilvl w:val="0"/>
          <w:numId w:val="16"/>
        </w:numPr>
        <w:tabs>
          <w:tab w:val="left" w:pos="9355"/>
        </w:tabs>
        <w:autoSpaceDE/>
        <w:autoSpaceDN/>
        <w:spacing w:line="276" w:lineRule="auto"/>
        <w:ind w:left="0" w:right="-1"/>
        <w:contextualSpacing/>
        <w:jc w:val="both"/>
        <w:rPr>
          <w:rFonts w:asciiTheme="majorHAnsi" w:hAnsiTheme="majorHAnsi"/>
          <w:sz w:val="28"/>
          <w:szCs w:val="28"/>
        </w:rPr>
      </w:pPr>
      <w:r w:rsidRPr="001D4629">
        <w:rPr>
          <w:rFonts w:asciiTheme="majorHAnsi" w:hAnsiTheme="majorHAnsi"/>
          <w:sz w:val="28"/>
          <w:szCs w:val="28"/>
        </w:rPr>
        <w:t xml:space="preserve">Англ. мова для соц. працівників (освіта) / О. А. </w:t>
      </w:r>
      <w:proofErr w:type="spellStart"/>
      <w:r w:rsidRPr="001D4629">
        <w:rPr>
          <w:rFonts w:asciiTheme="majorHAnsi" w:hAnsiTheme="majorHAnsi"/>
          <w:sz w:val="28"/>
          <w:szCs w:val="28"/>
        </w:rPr>
        <w:t>Голодова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, Н. В. </w:t>
      </w:r>
      <w:proofErr w:type="spellStart"/>
      <w:r w:rsidRPr="001D4629">
        <w:rPr>
          <w:rFonts w:asciiTheme="majorHAnsi" w:hAnsiTheme="majorHAnsi"/>
          <w:sz w:val="28"/>
          <w:szCs w:val="28"/>
        </w:rPr>
        <w:t>Мартиновська</w:t>
      </w:r>
      <w:proofErr w:type="spellEnd"/>
      <w:r w:rsidRPr="001D4629">
        <w:rPr>
          <w:rFonts w:asciiTheme="majorHAnsi" w:hAnsiTheme="majorHAnsi"/>
          <w:sz w:val="28"/>
          <w:szCs w:val="28"/>
        </w:rPr>
        <w:t>. – Черкаси : Видавництво ЧНУ ім.. Б. Хмельницького, 20</w:t>
      </w:r>
      <w:r>
        <w:rPr>
          <w:rFonts w:asciiTheme="majorHAnsi" w:hAnsiTheme="majorHAnsi"/>
          <w:sz w:val="28"/>
          <w:szCs w:val="28"/>
        </w:rPr>
        <w:t>1</w:t>
      </w:r>
      <w:r w:rsidRPr="001D4629">
        <w:rPr>
          <w:rFonts w:asciiTheme="majorHAnsi" w:hAnsiTheme="majorHAnsi"/>
          <w:sz w:val="28"/>
          <w:szCs w:val="28"/>
        </w:rPr>
        <w:t xml:space="preserve">9. – 139 с. </w:t>
      </w:r>
    </w:p>
    <w:p w:rsidR="00235AD5" w:rsidRPr="001D4629" w:rsidRDefault="00235AD5" w:rsidP="00235AD5">
      <w:pPr>
        <w:pStyle w:val="a9"/>
        <w:widowControl/>
        <w:numPr>
          <w:ilvl w:val="0"/>
          <w:numId w:val="16"/>
        </w:numPr>
        <w:tabs>
          <w:tab w:val="left" w:pos="9355"/>
        </w:tabs>
        <w:autoSpaceDE/>
        <w:autoSpaceDN/>
        <w:spacing w:line="276" w:lineRule="auto"/>
        <w:ind w:left="0" w:right="-1"/>
        <w:contextualSpacing/>
        <w:jc w:val="both"/>
        <w:rPr>
          <w:rFonts w:asciiTheme="majorHAnsi" w:hAnsiTheme="majorHAnsi"/>
          <w:sz w:val="28"/>
          <w:szCs w:val="28"/>
        </w:rPr>
      </w:pPr>
      <w:proofErr w:type="spellStart"/>
      <w:r w:rsidRPr="001D4629">
        <w:rPr>
          <w:rFonts w:asciiTheme="majorHAnsi" w:hAnsiTheme="majorHAnsi"/>
          <w:sz w:val="28"/>
          <w:szCs w:val="28"/>
        </w:rPr>
        <w:lastRenderedPageBreak/>
        <w:t>English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629">
        <w:rPr>
          <w:rFonts w:asciiTheme="majorHAnsi" w:hAnsiTheme="majorHAnsi"/>
          <w:sz w:val="28"/>
          <w:szCs w:val="28"/>
        </w:rPr>
        <w:t>for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629">
        <w:rPr>
          <w:rFonts w:asciiTheme="majorHAnsi" w:hAnsiTheme="majorHAnsi"/>
          <w:sz w:val="28"/>
          <w:szCs w:val="28"/>
        </w:rPr>
        <w:t>psychology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D4629">
        <w:rPr>
          <w:rFonts w:asciiTheme="majorHAnsi" w:hAnsiTheme="majorHAnsi"/>
          <w:sz w:val="28"/>
          <w:szCs w:val="28"/>
        </w:rPr>
        <w:t>students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 [Текст]: </w:t>
      </w:r>
      <w:proofErr w:type="spellStart"/>
      <w:r w:rsidRPr="001D4629">
        <w:rPr>
          <w:rFonts w:asciiTheme="majorHAnsi" w:hAnsiTheme="majorHAnsi"/>
          <w:sz w:val="28"/>
          <w:szCs w:val="28"/>
        </w:rPr>
        <w:t>навч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. – метод. </w:t>
      </w:r>
      <w:proofErr w:type="spellStart"/>
      <w:r w:rsidRPr="001D4629">
        <w:rPr>
          <w:rFonts w:asciiTheme="majorHAnsi" w:hAnsiTheme="majorHAnsi"/>
          <w:sz w:val="28"/>
          <w:szCs w:val="28"/>
        </w:rPr>
        <w:t>посіб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. з англ. мови для </w:t>
      </w:r>
      <w:proofErr w:type="spellStart"/>
      <w:r w:rsidRPr="001D4629">
        <w:rPr>
          <w:rFonts w:asciiTheme="majorHAnsi" w:hAnsiTheme="majorHAnsi"/>
          <w:sz w:val="28"/>
          <w:szCs w:val="28"/>
        </w:rPr>
        <w:t>студ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. психологічних спец. </w:t>
      </w:r>
      <w:proofErr w:type="spellStart"/>
      <w:r w:rsidRPr="001D4629">
        <w:rPr>
          <w:rFonts w:asciiTheme="majorHAnsi" w:hAnsiTheme="majorHAnsi"/>
          <w:sz w:val="28"/>
          <w:szCs w:val="28"/>
        </w:rPr>
        <w:t>вищ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1D4629">
        <w:rPr>
          <w:rFonts w:asciiTheme="majorHAnsi" w:hAnsiTheme="majorHAnsi"/>
          <w:sz w:val="28"/>
          <w:szCs w:val="28"/>
        </w:rPr>
        <w:t>навч</w:t>
      </w:r>
      <w:proofErr w:type="spellEnd"/>
      <w:r w:rsidRPr="001D4629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1D4629">
        <w:rPr>
          <w:rFonts w:asciiTheme="majorHAnsi" w:hAnsiTheme="majorHAnsi"/>
          <w:sz w:val="28"/>
          <w:szCs w:val="28"/>
        </w:rPr>
        <w:t>закл</w:t>
      </w:r>
      <w:proofErr w:type="spellEnd"/>
      <w:r w:rsidRPr="001D4629">
        <w:rPr>
          <w:rFonts w:asciiTheme="majorHAnsi" w:hAnsiTheme="majorHAnsi"/>
          <w:sz w:val="28"/>
          <w:szCs w:val="28"/>
        </w:rPr>
        <w:t>. / Н. В. Орлова. – Черкаси: Видавництво ЧНУ ім. Б</w:t>
      </w:r>
      <w:r w:rsidRPr="00235AD5">
        <w:rPr>
          <w:rFonts w:asciiTheme="majorHAnsi" w:hAnsiTheme="majorHAnsi"/>
          <w:sz w:val="28"/>
          <w:szCs w:val="28"/>
        </w:rPr>
        <w:t xml:space="preserve">. </w:t>
      </w:r>
      <w:r w:rsidRPr="001D4629">
        <w:rPr>
          <w:rFonts w:asciiTheme="majorHAnsi" w:hAnsiTheme="majorHAnsi"/>
          <w:sz w:val="28"/>
          <w:szCs w:val="28"/>
        </w:rPr>
        <w:t>Хмельницького</w:t>
      </w:r>
      <w:r w:rsidRPr="00235AD5">
        <w:rPr>
          <w:rFonts w:asciiTheme="majorHAnsi" w:hAnsiTheme="majorHAnsi"/>
          <w:sz w:val="28"/>
          <w:szCs w:val="28"/>
        </w:rPr>
        <w:t>, 20</w:t>
      </w:r>
      <w:r>
        <w:rPr>
          <w:rFonts w:asciiTheme="majorHAnsi" w:hAnsiTheme="majorHAnsi"/>
          <w:sz w:val="28"/>
          <w:szCs w:val="28"/>
        </w:rPr>
        <w:t>2</w:t>
      </w:r>
      <w:r w:rsidRPr="00235AD5">
        <w:rPr>
          <w:rFonts w:asciiTheme="majorHAnsi" w:hAnsiTheme="majorHAnsi"/>
          <w:sz w:val="28"/>
          <w:szCs w:val="28"/>
        </w:rPr>
        <w:t xml:space="preserve">0. – 463 </w:t>
      </w:r>
      <w:r w:rsidRPr="001D4629">
        <w:rPr>
          <w:rFonts w:asciiTheme="majorHAnsi" w:hAnsiTheme="majorHAnsi"/>
          <w:sz w:val="28"/>
          <w:szCs w:val="28"/>
        </w:rPr>
        <w:t>с</w:t>
      </w:r>
      <w:r w:rsidRPr="00235AD5">
        <w:rPr>
          <w:rFonts w:asciiTheme="majorHAnsi" w:hAnsiTheme="majorHAnsi"/>
          <w:sz w:val="28"/>
          <w:szCs w:val="28"/>
        </w:rPr>
        <w:t xml:space="preserve">. </w:t>
      </w:r>
    </w:p>
    <w:p w:rsidR="00235AD5" w:rsidRPr="005F2D4F" w:rsidRDefault="00235AD5" w:rsidP="00235AD5">
      <w:pPr>
        <w:pStyle w:val="a9"/>
        <w:widowControl/>
        <w:numPr>
          <w:ilvl w:val="0"/>
          <w:numId w:val="16"/>
        </w:numPr>
        <w:tabs>
          <w:tab w:val="left" w:pos="9355"/>
        </w:tabs>
        <w:autoSpaceDE/>
        <w:autoSpaceDN/>
        <w:spacing w:line="276" w:lineRule="auto"/>
        <w:ind w:left="0" w:right="-1"/>
        <w:contextualSpacing/>
        <w:jc w:val="both"/>
        <w:rPr>
          <w:rFonts w:asciiTheme="majorHAnsi" w:hAnsiTheme="majorHAnsi"/>
          <w:sz w:val="28"/>
          <w:szCs w:val="28"/>
        </w:rPr>
      </w:pPr>
      <w:r w:rsidRPr="001D4629">
        <w:rPr>
          <w:rFonts w:asciiTheme="majorHAnsi" w:hAnsiTheme="majorHAnsi"/>
          <w:sz w:val="28"/>
          <w:szCs w:val="28"/>
          <w:lang w:val="en-US"/>
        </w:rPr>
        <w:t xml:space="preserve">Grammar for Business (for intermediate level students of business English). / Michael McCarthy, Jeanne </w:t>
      </w:r>
      <w:proofErr w:type="spellStart"/>
      <w:r w:rsidRPr="001D4629">
        <w:rPr>
          <w:rFonts w:asciiTheme="majorHAnsi" w:hAnsiTheme="majorHAnsi"/>
          <w:sz w:val="28"/>
          <w:szCs w:val="28"/>
          <w:lang w:val="en-US"/>
        </w:rPr>
        <w:t>McCarten</w:t>
      </w:r>
      <w:proofErr w:type="spellEnd"/>
      <w:r w:rsidRPr="001D4629">
        <w:rPr>
          <w:rFonts w:asciiTheme="majorHAnsi" w:hAnsiTheme="majorHAnsi"/>
          <w:sz w:val="28"/>
          <w:szCs w:val="28"/>
          <w:lang w:val="en-US"/>
        </w:rPr>
        <w:t>, David Clark, Rachel Clark. / (with answers and audio CD) - UK: CUP, 20</w:t>
      </w:r>
      <w:r>
        <w:rPr>
          <w:rFonts w:asciiTheme="majorHAnsi" w:hAnsiTheme="majorHAnsi"/>
          <w:sz w:val="28"/>
          <w:szCs w:val="28"/>
        </w:rPr>
        <w:t>2</w:t>
      </w:r>
      <w:r w:rsidRPr="001D4629">
        <w:rPr>
          <w:rFonts w:asciiTheme="majorHAnsi" w:hAnsiTheme="majorHAnsi"/>
          <w:sz w:val="28"/>
          <w:szCs w:val="28"/>
          <w:lang w:val="en-US"/>
        </w:rPr>
        <w:t>1. - 268 p.</w:t>
      </w:r>
    </w:p>
    <w:p w:rsidR="00235AD5" w:rsidRPr="00302138" w:rsidRDefault="00235AD5" w:rsidP="00235AD5">
      <w:pPr>
        <w:pStyle w:val="Heading2"/>
        <w:tabs>
          <w:tab w:val="left" w:pos="9355"/>
        </w:tabs>
        <w:spacing w:line="276" w:lineRule="auto"/>
        <w:ind w:left="709" w:right="-1"/>
        <w:rPr>
          <w:rFonts w:asciiTheme="majorHAnsi" w:hAnsiTheme="majorHAnsi"/>
        </w:rPr>
      </w:pPr>
    </w:p>
    <w:p w:rsidR="00235AD5" w:rsidRPr="00302138" w:rsidRDefault="00235AD5" w:rsidP="00235AD5">
      <w:pPr>
        <w:pStyle w:val="Heading1"/>
        <w:tabs>
          <w:tab w:val="left" w:pos="9355"/>
        </w:tabs>
        <w:spacing w:before="1"/>
        <w:ind w:right="-1"/>
        <w:rPr>
          <w:rFonts w:asciiTheme="majorHAnsi" w:hAnsiTheme="majorHAnsi"/>
        </w:rPr>
      </w:pPr>
      <w:r w:rsidRPr="00302138">
        <w:rPr>
          <w:rFonts w:asciiTheme="majorHAnsi" w:hAnsiTheme="majorHAnsi"/>
        </w:rPr>
        <w:t>Інформаційні ресурси:</w:t>
      </w:r>
    </w:p>
    <w:p w:rsidR="00235AD5" w:rsidRPr="00235AD5" w:rsidRDefault="002E4815" w:rsidP="00235AD5">
      <w:pPr>
        <w:pStyle w:val="a9"/>
        <w:widowControl/>
        <w:numPr>
          <w:ilvl w:val="0"/>
          <w:numId w:val="6"/>
        </w:numPr>
        <w:tabs>
          <w:tab w:val="left" w:pos="993"/>
          <w:tab w:val="left" w:pos="9355"/>
        </w:tabs>
        <w:autoSpaceDE/>
        <w:autoSpaceDN/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5">
        <w:r w:rsidR="00235AD5" w:rsidRPr="00235AD5">
          <w:rPr>
            <w:rFonts w:asciiTheme="majorHAnsi" w:hAnsiTheme="majorHAnsi"/>
            <w:sz w:val="28"/>
            <w:szCs w:val="28"/>
          </w:rPr>
          <w:t>https://www.bbc.com/news</w:t>
        </w:r>
      </w:hyperlink>
    </w:p>
    <w:p w:rsidR="00235AD5" w:rsidRPr="00235AD5" w:rsidRDefault="002E4815" w:rsidP="00235AD5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6" w:history="1">
        <w:r w:rsidR="00235AD5" w:rsidRPr="00235AD5">
          <w:rPr>
            <w:rStyle w:val="a5"/>
            <w:rFonts w:asciiTheme="majorHAnsi" w:hAnsiTheme="majorHAnsi"/>
            <w:color w:val="auto"/>
            <w:sz w:val="28"/>
            <w:szCs w:val="28"/>
            <w:u w:val="none"/>
          </w:rPr>
          <w:t>https://dictionary.cambridge.org/</w:t>
        </w:r>
      </w:hyperlink>
    </w:p>
    <w:p w:rsidR="00235AD5" w:rsidRPr="00235AD5" w:rsidRDefault="00235AD5" w:rsidP="00235AD5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ind w:left="0" w:right="-1" w:hanging="357"/>
        <w:jc w:val="both"/>
        <w:rPr>
          <w:rFonts w:asciiTheme="majorHAnsi" w:hAnsiTheme="majorHAnsi"/>
          <w:sz w:val="28"/>
          <w:szCs w:val="28"/>
        </w:rPr>
      </w:pPr>
      <w:r w:rsidRPr="00235AD5">
        <w:rPr>
          <w:rFonts w:asciiTheme="majorHAnsi" w:hAnsiTheme="majorHAnsi"/>
          <w:sz w:val="28"/>
          <w:szCs w:val="28"/>
        </w:rPr>
        <w:t>https://openlibrary.org</w:t>
      </w:r>
      <w:r w:rsidRPr="00235AD5">
        <w:rPr>
          <w:rFonts w:asciiTheme="majorHAnsi" w:hAnsiTheme="majorHAnsi"/>
          <w:sz w:val="28"/>
          <w:szCs w:val="28"/>
          <w:lang w:val="en-US"/>
        </w:rPr>
        <w:t>/</w:t>
      </w:r>
    </w:p>
    <w:p w:rsidR="00235AD5" w:rsidRPr="00235AD5" w:rsidRDefault="002E4815" w:rsidP="00235AD5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7">
        <w:r w:rsidR="00235AD5" w:rsidRPr="00235AD5">
          <w:rPr>
            <w:rFonts w:asciiTheme="majorHAnsi" w:hAnsiTheme="majorHAnsi"/>
            <w:sz w:val="28"/>
            <w:szCs w:val="28"/>
          </w:rPr>
          <w:t>http://www.britishcouncil.org.ua/teach/resources</w:t>
        </w:r>
      </w:hyperlink>
    </w:p>
    <w:p w:rsidR="00235AD5" w:rsidRPr="00235AD5" w:rsidRDefault="002E4815" w:rsidP="00235AD5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8">
        <w:r w:rsidR="00235AD5" w:rsidRPr="00235AD5">
          <w:rPr>
            <w:rFonts w:asciiTheme="majorHAnsi" w:hAnsiTheme="majorHAnsi"/>
            <w:sz w:val="28"/>
            <w:szCs w:val="28"/>
          </w:rPr>
          <w:t>http://www.cambridgeenglish.org/</w:t>
        </w:r>
      </w:hyperlink>
    </w:p>
    <w:p w:rsidR="00235AD5" w:rsidRPr="00235AD5" w:rsidRDefault="002E4815" w:rsidP="00235AD5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9">
        <w:r w:rsidR="00235AD5" w:rsidRPr="00235AD5">
          <w:rPr>
            <w:rFonts w:asciiTheme="majorHAnsi" w:hAnsiTheme="majorHAnsi"/>
            <w:sz w:val="28"/>
            <w:szCs w:val="28"/>
          </w:rPr>
          <w:t>http://www.oxforddictionaries.com/</w:t>
        </w:r>
      </w:hyperlink>
    </w:p>
    <w:p w:rsidR="00235AD5" w:rsidRPr="00235AD5" w:rsidRDefault="002E4815" w:rsidP="00235AD5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ind w:left="0" w:right="-1" w:hanging="357"/>
        <w:jc w:val="both"/>
        <w:rPr>
          <w:rFonts w:asciiTheme="majorHAnsi" w:hAnsiTheme="majorHAnsi"/>
          <w:sz w:val="28"/>
          <w:szCs w:val="28"/>
        </w:rPr>
      </w:pPr>
      <w:hyperlink r:id="rId10">
        <w:r w:rsidR="00235AD5" w:rsidRPr="00235AD5">
          <w:rPr>
            <w:rFonts w:asciiTheme="majorHAnsi" w:hAnsiTheme="majorHAnsi"/>
            <w:sz w:val="28"/>
            <w:szCs w:val="28"/>
          </w:rPr>
          <w:t>http://www.pearson.com.ua/--202.html</w:t>
        </w:r>
      </w:hyperlink>
    </w:p>
    <w:p w:rsidR="001F3D86" w:rsidRPr="00235AD5" w:rsidRDefault="00235AD5" w:rsidP="00235AD5">
      <w:pPr>
        <w:pStyle w:val="a9"/>
        <w:numPr>
          <w:ilvl w:val="0"/>
          <w:numId w:val="6"/>
        </w:numPr>
        <w:shd w:val="clear" w:color="auto" w:fill="FFFFFF"/>
        <w:tabs>
          <w:tab w:val="left" w:pos="365"/>
          <w:tab w:val="left" w:pos="9355"/>
        </w:tabs>
        <w:ind w:left="0" w:right="-1" w:hanging="357"/>
        <w:jc w:val="both"/>
        <w:rPr>
          <w:rFonts w:asciiTheme="majorHAnsi" w:hAnsiTheme="majorHAnsi"/>
          <w:sz w:val="28"/>
          <w:szCs w:val="28"/>
        </w:rPr>
      </w:pPr>
      <w:r w:rsidRPr="00235AD5">
        <w:rPr>
          <w:rFonts w:asciiTheme="majorHAnsi" w:hAnsiTheme="majorHAnsi"/>
          <w:sz w:val="28"/>
          <w:szCs w:val="28"/>
        </w:rPr>
        <w:t>https://www.ieltsjacky.com/transportation-vocabulary.html</w:t>
      </w:r>
    </w:p>
    <w:sectPr w:rsidR="001F3D86" w:rsidRPr="00235AD5" w:rsidSect="00FE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C1"/>
    <w:multiLevelType w:val="hybridMultilevel"/>
    <w:tmpl w:val="327049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>
    <w:nsid w:val="07B14EA0"/>
    <w:multiLevelType w:val="hybridMultilevel"/>
    <w:tmpl w:val="3D74E7A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7B555A0"/>
    <w:multiLevelType w:val="multilevel"/>
    <w:tmpl w:val="5E1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C5584"/>
    <w:multiLevelType w:val="multilevel"/>
    <w:tmpl w:val="FFF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C1A60"/>
    <w:multiLevelType w:val="multilevel"/>
    <w:tmpl w:val="3346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E0CCF"/>
    <w:multiLevelType w:val="hybridMultilevel"/>
    <w:tmpl w:val="314A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F7052"/>
    <w:multiLevelType w:val="hybridMultilevel"/>
    <w:tmpl w:val="B1103E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BB6A94"/>
    <w:multiLevelType w:val="hybridMultilevel"/>
    <w:tmpl w:val="0582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BD4754"/>
    <w:multiLevelType w:val="hybridMultilevel"/>
    <w:tmpl w:val="23E4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5B23"/>
    <w:multiLevelType w:val="hybridMultilevel"/>
    <w:tmpl w:val="2A2C2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B14348"/>
    <w:multiLevelType w:val="multilevel"/>
    <w:tmpl w:val="7660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0536C"/>
    <w:multiLevelType w:val="hybridMultilevel"/>
    <w:tmpl w:val="97FADD1E"/>
    <w:lvl w:ilvl="0" w:tplc="6F9AD3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81F5B"/>
    <w:multiLevelType w:val="multilevel"/>
    <w:tmpl w:val="32A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C0514"/>
    <w:multiLevelType w:val="hybridMultilevel"/>
    <w:tmpl w:val="24A64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514A83"/>
    <w:multiLevelType w:val="hybridMultilevel"/>
    <w:tmpl w:val="9894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C1149"/>
    <w:multiLevelType w:val="hybridMultilevel"/>
    <w:tmpl w:val="BF883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7A1"/>
    <w:rsid w:val="000B3CCA"/>
    <w:rsid w:val="001F3D86"/>
    <w:rsid w:val="00235AD5"/>
    <w:rsid w:val="002E4815"/>
    <w:rsid w:val="003460F6"/>
    <w:rsid w:val="00456A6D"/>
    <w:rsid w:val="00564282"/>
    <w:rsid w:val="00764D52"/>
    <w:rsid w:val="008058D0"/>
    <w:rsid w:val="00A137A1"/>
    <w:rsid w:val="00BB7479"/>
    <w:rsid w:val="00E77BC4"/>
    <w:rsid w:val="00FE351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4"/>
  </w:style>
  <w:style w:type="paragraph" w:styleId="1">
    <w:name w:val="heading 1"/>
    <w:basedOn w:val="a"/>
    <w:next w:val="a"/>
    <w:link w:val="10"/>
    <w:qFormat/>
    <w:rsid w:val="003460F6"/>
    <w:pPr>
      <w:widowControl w:val="0"/>
      <w:spacing w:after="0" w:line="240" w:lineRule="auto"/>
      <w:ind w:left="979"/>
      <w:outlineLvl w:val="0"/>
    </w:pPr>
    <w:rPr>
      <w:rFonts w:ascii="Cambria" w:eastAsia="Cambria" w:hAnsi="Cambria" w:cs="Cambria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7A1"/>
    <w:rPr>
      <w:b/>
      <w:bCs/>
    </w:rPr>
  </w:style>
  <w:style w:type="character" w:styleId="a5">
    <w:name w:val="Hyperlink"/>
    <w:basedOn w:val="a0"/>
    <w:unhideWhenUsed/>
    <w:rsid w:val="00A137A1"/>
    <w:rPr>
      <w:color w:val="0000FF"/>
      <w:u w:val="single"/>
    </w:rPr>
  </w:style>
  <w:style w:type="character" w:styleId="a6">
    <w:name w:val="Emphasis"/>
    <w:basedOn w:val="a0"/>
    <w:uiPriority w:val="20"/>
    <w:qFormat/>
    <w:rsid w:val="00A137A1"/>
    <w:rPr>
      <w:i/>
      <w:iCs/>
    </w:rPr>
  </w:style>
  <w:style w:type="character" w:customStyle="1" w:styleId="10">
    <w:name w:val="Заголовок 1 Знак"/>
    <w:basedOn w:val="a0"/>
    <w:link w:val="1"/>
    <w:rsid w:val="003460F6"/>
    <w:rPr>
      <w:rFonts w:ascii="Cambria" w:eastAsia="Cambria" w:hAnsi="Cambria" w:cs="Cambria"/>
      <w:sz w:val="32"/>
      <w:szCs w:val="32"/>
      <w:lang w:val="uk-UA" w:eastAsia="ru-RU"/>
    </w:rPr>
  </w:style>
  <w:style w:type="paragraph" w:styleId="a7">
    <w:name w:val="Body Text"/>
    <w:basedOn w:val="a"/>
    <w:link w:val="a8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3460F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21">
    <w:name w:val="Заголовок 21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9">
    <w:name w:val="List Paragraph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2">
    <w:name w:val="Абзац списка1"/>
    <w:basedOn w:val="a"/>
    <w:rsid w:val="003460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46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E77BC4"/>
    <w:pPr>
      <w:widowControl w:val="0"/>
      <w:autoSpaceDE w:val="0"/>
      <w:autoSpaceDN w:val="0"/>
      <w:spacing w:after="0" w:line="240" w:lineRule="auto"/>
      <w:ind w:left="135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2">
    <w:name w:val="Heading 2"/>
    <w:basedOn w:val="a"/>
    <w:uiPriority w:val="1"/>
    <w:qFormat/>
    <w:rsid w:val="001F3D86"/>
    <w:pPr>
      <w:widowControl w:val="0"/>
      <w:autoSpaceDE w:val="0"/>
      <w:autoSpaceDN w:val="0"/>
      <w:spacing w:after="0" w:line="240" w:lineRule="auto"/>
      <w:ind w:left="82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council.org.ua/teach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m/news" TargetMode="External"/><Relationship Id="rId10" Type="http://schemas.openxmlformats.org/officeDocument/2006/relationships/hyperlink" Target="http://www.pearson.com.ua/--2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dictionari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2023-10-14T06:16:00Z</dcterms:created>
  <dcterms:modified xsi:type="dcterms:W3CDTF">2023-10-14T06:16:00Z</dcterms:modified>
</cp:coreProperties>
</file>