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1BC" w:rsidRPr="00993998" w:rsidRDefault="00ED21BC" w:rsidP="00ED21BC">
      <w:pPr>
        <w:spacing w:line="240" w:lineRule="auto"/>
        <w:jc w:val="center"/>
        <w:rPr>
          <w:b/>
        </w:rPr>
      </w:pPr>
      <w:r w:rsidRPr="00993998">
        <w:rPr>
          <w:b/>
        </w:rPr>
        <w:t>ЛЕКЦІЯ 6</w:t>
      </w:r>
    </w:p>
    <w:p w:rsidR="00ED21BC" w:rsidRPr="00993998" w:rsidRDefault="00ED21BC" w:rsidP="00ED21BC">
      <w:pPr>
        <w:spacing w:line="240" w:lineRule="auto"/>
        <w:jc w:val="center"/>
        <w:rPr>
          <w:b/>
        </w:rPr>
      </w:pPr>
      <w:r w:rsidRPr="00993998">
        <w:rPr>
          <w:b/>
        </w:rPr>
        <w:t xml:space="preserve">ТЕМА: ЕКОЛОГІЧНІ ПРАВА </w:t>
      </w:r>
      <w:r>
        <w:rPr>
          <w:b/>
        </w:rPr>
        <w:t>Й</w:t>
      </w:r>
      <w:r w:rsidRPr="00993998">
        <w:rPr>
          <w:b/>
        </w:rPr>
        <w:t xml:space="preserve"> ОБОВ</w:t>
      </w:r>
      <w:r w:rsidRPr="00993998">
        <w:t>’</w:t>
      </w:r>
      <w:r w:rsidRPr="00993998">
        <w:rPr>
          <w:b/>
        </w:rPr>
        <w:t>ЯЗКИ ФІЗИЧНИХ ТА ЮРИДИЧНИХ ОСІБ</w:t>
      </w:r>
    </w:p>
    <w:p w:rsidR="00ED21BC" w:rsidRPr="00993998" w:rsidRDefault="00ED21BC" w:rsidP="00ED21BC">
      <w:pPr>
        <w:spacing w:line="240" w:lineRule="auto"/>
      </w:pPr>
    </w:p>
    <w:p w:rsidR="00ED21BC" w:rsidRPr="00993998" w:rsidRDefault="00ED21BC" w:rsidP="00ED21BC">
      <w:pPr>
        <w:spacing w:line="240" w:lineRule="auto"/>
        <w:jc w:val="center"/>
        <w:rPr>
          <w:b/>
        </w:rPr>
      </w:pPr>
      <w:r w:rsidRPr="00993998">
        <w:rPr>
          <w:b/>
        </w:rPr>
        <w:t>Питання до розгляду</w:t>
      </w:r>
    </w:p>
    <w:p w:rsidR="00ED21BC" w:rsidRPr="00993998" w:rsidRDefault="00ED21BC" w:rsidP="00ED21BC">
      <w:pPr>
        <w:spacing w:line="240" w:lineRule="auto"/>
        <w:ind w:left="708" w:firstLine="1"/>
        <w:rPr>
          <w:b/>
          <w:i/>
        </w:rPr>
      </w:pPr>
      <w:r w:rsidRPr="00993998">
        <w:rPr>
          <w:b/>
          <w:i/>
        </w:rPr>
        <w:t>6.1. Основні екологічні права й обов’язки громадян в сфері</w:t>
      </w:r>
      <w:r w:rsidRPr="00993998">
        <w:rPr>
          <w:b/>
          <w:i/>
          <w:lang w:val="ru-RU"/>
        </w:rPr>
        <w:t xml:space="preserve"> </w:t>
      </w:r>
      <w:r w:rsidRPr="00993998">
        <w:rPr>
          <w:b/>
          <w:i/>
        </w:rPr>
        <w:t>природокористування та природоохорони</w:t>
      </w:r>
    </w:p>
    <w:p w:rsidR="00ED21BC" w:rsidRPr="00993998" w:rsidRDefault="00ED21BC" w:rsidP="00ED21BC">
      <w:pPr>
        <w:spacing w:line="240" w:lineRule="auto"/>
        <w:ind w:left="708" w:firstLine="1"/>
        <w:rPr>
          <w:b/>
          <w:i/>
        </w:rPr>
      </w:pPr>
      <w:r w:rsidRPr="00993998">
        <w:rPr>
          <w:b/>
          <w:i/>
        </w:rPr>
        <w:t>6.2. Права і обов’язки юридичних осіб в сфері природокористування та охорони довкілля</w:t>
      </w:r>
    </w:p>
    <w:p w:rsidR="00ED21BC" w:rsidRPr="00993998" w:rsidRDefault="00ED21BC" w:rsidP="00ED21BC">
      <w:pPr>
        <w:spacing w:line="240" w:lineRule="auto"/>
        <w:rPr>
          <w:b/>
          <w:i/>
        </w:rPr>
      </w:pPr>
      <w:r w:rsidRPr="00993998">
        <w:rPr>
          <w:b/>
          <w:i/>
        </w:rPr>
        <w:t>6.3. Право природокористування та його основні види</w:t>
      </w:r>
    </w:p>
    <w:p w:rsidR="00ED21BC" w:rsidRPr="00993998" w:rsidRDefault="00ED21BC" w:rsidP="00ED21BC">
      <w:pPr>
        <w:spacing w:line="240" w:lineRule="auto"/>
        <w:rPr>
          <w:b/>
          <w:i/>
        </w:rPr>
      </w:pPr>
      <w:r w:rsidRPr="00993998">
        <w:rPr>
          <w:b/>
          <w:i/>
        </w:rPr>
        <w:t>6.4. Гарантії екологічних прав фізичних та юридичних осіб</w:t>
      </w:r>
    </w:p>
    <w:p w:rsidR="00ED21BC" w:rsidRPr="00993998" w:rsidRDefault="00ED21BC" w:rsidP="00ED21BC">
      <w:pPr>
        <w:spacing w:line="240" w:lineRule="auto"/>
        <w:ind w:left="708" w:firstLine="1"/>
        <w:rPr>
          <w:b/>
          <w:i/>
        </w:rPr>
      </w:pPr>
      <w:r w:rsidRPr="00993998">
        <w:rPr>
          <w:b/>
          <w:i/>
        </w:rPr>
        <w:t>5.5. Система способів охорони і захисту екологічних прав та їх реалізація</w:t>
      </w:r>
    </w:p>
    <w:p w:rsidR="00ED21BC" w:rsidRPr="00993998" w:rsidRDefault="00ED21BC" w:rsidP="00ED21BC">
      <w:pPr>
        <w:spacing w:line="240" w:lineRule="auto"/>
      </w:pPr>
    </w:p>
    <w:p w:rsidR="00ED21BC" w:rsidRPr="00993998" w:rsidRDefault="00ED21BC" w:rsidP="00ED21BC">
      <w:pPr>
        <w:spacing w:line="240" w:lineRule="auto"/>
        <w:ind w:left="708" w:firstLine="1"/>
        <w:rPr>
          <w:b/>
        </w:rPr>
      </w:pPr>
      <w:r w:rsidRPr="00993998">
        <w:rPr>
          <w:b/>
        </w:rPr>
        <w:t>6.1. Основні екологічні права й обов’язки громадян в сфері</w:t>
      </w:r>
      <w:r w:rsidRPr="00993998">
        <w:rPr>
          <w:b/>
          <w:lang w:val="ru-RU"/>
        </w:rPr>
        <w:t xml:space="preserve"> </w:t>
      </w:r>
      <w:r w:rsidRPr="00993998">
        <w:rPr>
          <w:b/>
        </w:rPr>
        <w:t>природокористування та природоохорони</w:t>
      </w:r>
    </w:p>
    <w:p w:rsidR="00ED21BC" w:rsidRPr="00993998" w:rsidRDefault="00ED21BC" w:rsidP="00ED21BC">
      <w:pPr>
        <w:spacing w:line="240" w:lineRule="auto"/>
      </w:pPr>
    </w:p>
    <w:p w:rsidR="00ED21BC" w:rsidRPr="00993998" w:rsidRDefault="00ED21BC" w:rsidP="00ED21BC">
      <w:pPr>
        <w:spacing w:line="240" w:lineRule="auto"/>
      </w:pPr>
      <w:r w:rsidRPr="00993998">
        <w:t>Друга половина ХХ століття ознаменувалась розвитком норм міжнародного та національного права, що регулюють екологічні права громадян. Історично екологічні права громадян спочатку віднайшли своє відображення у міжнародних документах. Загальна декларація прав людини</w:t>
      </w:r>
      <w:r w:rsidRPr="00993998">
        <w:rPr>
          <w:rStyle w:val="a3"/>
        </w:rPr>
        <w:footnoteReference w:id="1"/>
      </w:r>
      <w:r w:rsidRPr="00993998">
        <w:t>, хоча і не закріплювала напряму екологічних прав, у ст. 25 проголосила право кожної людини на такий життєвий рівень, який є необхідним для підтримання здоров’я і добробуту її самої та її сім’ї. У ст. 11 Міжнародного пакту про економічні, соціальні і культурні права</w:t>
      </w:r>
      <w:r w:rsidRPr="00993998">
        <w:rPr>
          <w:rStyle w:val="a3"/>
        </w:rPr>
        <w:footnoteReference w:id="2"/>
      </w:r>
      <w:r w:rsidRPr="00993998">
        <w:t xml:space="preserve"> передбачено право кожного на достатній життєвий рівень для нього і його сім’ї та на неухильне поліпшення умов життя. Принципом 10 Декларації Ріо-де-Жанейро щодо навколишнього середовища та розвитку</w:t>
      </w:r>
      <w:r w:rsidRPr="00993998">
        <w:rPr>
          <w:rStyle w:val="a3"/>
        </w:rPr>
        <w:footnoteReference w:id="3"/>
      </w:r>
      <w:r w:rsidRPr="00993998">
        <w:t xml:space="preserve"> вперше проголошено право кожної людини на відповідний доступ до інформації, що стосується навколишнього середовища, можливість приймати участь у процесах прийняття рішень та забезпечення ефективного доступу до судових і адміністративних розглядів, включаючи відшкодування і засоби судового захисту. Конвенція про доступ до інформації, участь громадськості в процесі прийняття рішень та доступ до правосуддя з питань, що стосуються довкілля</w:t>
      </w:r>
      <w:r w:rsidRPr="00993998">
        <w:rPr>
          <w:rStyle w:val="a3"/>
        </w:rPr>
        <w:footnoteReference w:id="4"/>
      </w:r>
      <w:r w:rsidRPr="00993998">
        <w:t xml:space="preserve"> визнала право «кожної людини нинішнього і </w:t>
      </w:r>
      <w:r w:rsidRPr="00993998">
        <w:lastRenderedPageBreak/>
        <w:t>прийдешніх поколінь жити в навколишньому середовищі, сприятливому для її здоров’я та добробуту» та її обов’язок «як індивідуально так і спільно з іншими людьми, захищати і покращувати навколишнє середовище на благо нинішнього та прийдешніх поколінь».</w:t>
      </w:r>
    </w:p>
    <w:p w:rsidR="00ED21BC" w:rsidRPr="00993998" w:rsidRDefault="00ED21BC" w:rsidP="00ED21BC">
      <w:pPr>
        <w:spacing w:line="240" w:lineRule="auto"/>
      </w:pPr>
      <w:r w:rsidRPr="00993998">
        <w:t>Визначальним досягненням в екологічному праві стало офіційне визнання екологічних прав громадян у системі прав людини і громадянина та їх законодавче закріплення на конституційному рівні</w:t>
      </w:r>
      <w:r w:rsidRPr="00993998">
        <w:rPr>
          <w:lang w:val="ru-RU"/>
        </w:rPr>
        <w:t xml:space="preserve">. </w:t>
      </w:r>
      <w:r w:rsidRPr="00993998">
        <w:t xml:space="preserve">Зокрема, у ст. 50 Основного закону держави, відповідно до положень якої кожному гарантовано право на безпечне для життя і здоров’я довкілля та на відшкодування завданої порушенням цього права шкоди; кожному гарантується право вільного доступу до інформації про стан довкілля, про якість харчових продуктів і предметів побуту, а також право на її поширення. Така інформація ніким не може бути засекречена. Хоча сам термін «екологічні права» з’явився дещо раніше, з прийняттям Закону України «Про охорону навколишнього природного середовища» і, сьогодні, безпосередньо вживається у ст. 9, що передбачає перелік екологічних прав громадян України. </w:t>
      </w:r>
    </w:p>
    <w:p w:rsidR="00ED21BC" w:rsidRPr="00993998" w:rsidRDefault="00ED21BC" w:rsidP="00ED21BC">
      <w:pPr>
        <w:spacing w:line="240" w:lineRule="auto"/>
      </w:pPr>
      <w:r w:rsidRPr="00993998">
        <w:t>На відміну від положень Основного закону держави, що гарантує екологічні права «кожному», що свідчить про наявність законодавчого закріплення екологічних прав за загальним суб’єктом – людиною і громадянином, ст. 9 Закону України «Про охорону навколишнього природного середовища» передбачає перелік екологічних прав громадян України. Закріплення в Конституції прав людини і громадянина не свідчить про поділ даних суб’єктів і визнання людини в якості самостійного суб’єкту права, а відсутність в екологічному законі вказівки на приналежність екологічних прав людині не позбавляє дані права їх властивості природних прав людини</w:t>
      </w:r>
      <w:r w:rsidRPr="00993998">
        <w:rPr>
          <w:rStyle w:val="a3"/>
        </w:rPr>
        <w:footnoteReference w:id="5"/>
      </w:r>
      <w:r w:rsidRPr="00993998">
        <w:t xml:space="preserve">. </w:t>
      </w:r>
    </w:p>
    <w:p w:rsidR="00ED21BC" w:rsidRPr="00993998" w:rsidRDefault="00ED21BC" w:rsidP="00ED21BC">
      <w:pPr>
        <w:spacing w:line="240" w:lineRule="auto"/>
      </w:pPr>
      <w:r w:rsidRPr="00993998">
        <w:t>Екологічні права визначаються як вид суб’єктивних прав, що становлять сукупну міру можливої поведінки у сфері забезпечення екологічної безпеки, належності екологічних об’єктів, їх використання, відтворення й охорони довкілля</w:t>
      </w:r>
      <w:r w:rsidRPr="00993998">
        <w:rPr>
          <w:rStyle w:val="a3"/>
        </w:rPr>
        <w:footnoteReference w:id="6"/>
      </w:r>
      <w:r w:rsidRPr="00993998">
        <w:t xml:space="preserve">. Пропонується їх класифікувати: </w:t>
      </w:r>
      <w:r w:rsidRPr="00993998">
        <w:rPr>
          <w:lang w:val="ru-RU"/>
        </w:rPr>
        <w:t xml:space="preserve">1) </w:t>
      </w:r>
      <w:r w:rsidRPr="00993998">
        <w:t xml:space="preserve">за юридичною силою на: конституційні (ті, що передбачені Конституцією України); встановлені у спеціальних законах (права, закріплені у Законі «Про охорону навколишнього природного середовища»); передбачені підзаконними нормативними актами і договорами; </w:t>
      </w:r>
      <w:r w:rsidRPr="00993998">
        <w:rPr>
          <w:lang w:val="ru-RU"/>
        </w:rPr>
        <w:t xml:space="preserve">2) </w:t>
      </w:r>
      <w:r w:rsidRPr="00993998">
        <w:t xml:space="preserve">за формою реалізації: індивідуальні (права, що здійснюються громадянами самостійно) і колективні (права громадських екологічних організацій); основні екологічні права (закріплені у Конституції України) й інші екологічні права, до яких належать права в галузі природокористування </w:t>
      </w:r>
      <w:r w:rsidRPr="00993998">
        <w:lastRenderedPageBreak/>
        <w:t>та охорони навколишнього природного середовища, передбачені законами та іншими нормативно-правовими актами</w:t>
      </w:r>
      <w:r w:rsidRPr="00993998">
        <w:rPr>
          <w:rStyle w:val="a3"/>
        </w:rPr>
        <w:footnoteReference w:id="7"/>
      </w:r>
      <w:r w:rsidRPr="00993998">
        <w:t>.</w:t>
      </w:r>
    </w:p>
    <w:p w:rsidR="00ED21BC" w:rsidRPr="00993998" w:rsidRDefault="00ED21BC" w:rsidP="00ED21BC">
      <w:pPr>
        <w:spacing w:line="240" w:lineRule="auto"/>
      </w:pPr>
      <w:r w:rsidRPr="00993998">
        <w:t>Екологічні права громадян розглядаються й дещо в іншому вимірі, а саме: у вузькому розумінні – безпосередньо як право на безпечне навколишнє середовище; у широкому розумінні – як права, пов’язані з використанням і відтворенням природних ресурсів та охороною довкілля</w:t>
      </w:r>
      <w:r w:rsidRPr="00993998">
        <w:rPr>
          <w:rStyle w:val="a3"/>
        </w:rPr>
        <w:footnoteReference w:id="8"/>
      </w:r>
      <w:r w:rsidRPr="00993998">
        <w:t>.</w:t>
      </w:r>
    </w:p>
    <w:p w:rsidR="00ED21BC" w:rsidRPr="00993998" w:rsidRDefault="00ED21BC" w:rsidP="00ED21BC">
      <w:pPr>
        <w:spacing w:line="240" w:lineRule="auto"/>
      </w:pPr>
      <w:r w:rsidRPr="00993998">
        <w:t>Як якісно нову групу прав громадян, які відрізняються від раніше існуючих прав природокористування спрямованістю на задоволення екологічних, а не матеріальних, духовних, естетичних потреб і інтересів, пропонує розглядати екологічні права Н.Р. Кобецька</w:t>
      </w:r>
      <w:r w:rsidRPr="00993998">
        <w:rPr>
          <w:rStyle w:val="a3"/>
        </w:rPr>
        <w:footnoteReference w:id="9"/>
      </w:r>
      <w:r w:rsidRPr="00993998">
        <w:t>. На думку вченої, слід розрізняти поняття «права громадян в галузі екологічних відносин» і «екологічні права громадян». При цьому екологічні права є більш вузьким поняттям, початковим і вихідним моментом яких є можливість людини користуватись незабрудненим довкіллям, проживати в екологічно збалансованому природному середовищі. Тоді як права громадян в галузі екологічних відносин включають всі повноваження громадян, які так чи інакше пов’язані з навколишнім природним середовищем, природними ресурсами.</w:t>
      </w:r>
    </w:p>
    <w:p w:rsidR="00ED21BC" w:rsidRPr="00993998" w:rsidRDefault="00ED21BC" w:rsidP="00ED21BC">
      <w:pPr>
        <w:spacing w:line="240" w:lineRule="auto"/>
      </w:pPr>
      <w:r w:rsidRPr="00993998">
        <w:t xml:space="preserve">Традиційно в еколого-правовій доктрині становлення екологічних прав громадян пов’язується саме з визнанням права на безпечне для життя і здоров’я довкілля, що є центральним у системі зазначених прав. Відповідно, система екологічних прав формується на основі зазначеного права. Гарантування екологічно безпечного середовища для життя і здоров’я людей, згідно з п. «б» ч. 1 ст. 3 Закону України «Про охорону навколишнього природного середовища», визнано одним із основних принципів охорони довкілля. </w:t>
      </w:r>
      <w:r w:rsidRPr="00993998">
        <w:rPr>
          <w:snapToGrid w:val="0"/>
        </w:rPr>
        <w:t>Зміст права на безпечне для життя і здоров’я довкілля – це можливість проживати та користуватися довкіллям, у якому відсутня будь-яка небезпека шкідливого впливу на життя і здоров’я людини в результаті певної діяльності та інших негативних факторів; можливість користуватися безпечними природними ресурсами; можливість духовного сприйняття природного оточення тощо.</w:t>
      </w:r>
    </w:p>
    <w:p w:rsidR="00ED21BC" w:rsidRPr="00993998" w:rsidRDefault="00ED21BC" w:rsidP="00ED21BC">
      <w:pPr>
        <w:spacing w:line="240" w:lineRule="auto"/>
      </w:pPr>
      <w:r w:rsidRPr="00993998">
        <w:t xml:space="preserve">На сучасному етапі розвитку простежується тенденція до зростання ролі екологічної інформації в суспільстві. На національному рівні право на екологічну інформацію проголошено у ст. 50 Конституції України і у ст. 9 Закону України «Про охорону навколишнього природного середовища» як право вільного доступу до інформації про стан навколишнього природного середовища (екологічної інформації) та вільне отримання, використання, поширення та зберігання такої інформації, за винятком обмежень, </w:t>
      </w:r>
      <w:r w:rsidRPr="00993998">
        <w:lastRenderedPageBreak/>
        <w:t>встановлених законом. Різновиди права громадян на екологічну інформацію закріплені у низці спеціальних нормативно-правових актів як: право громадян на достовірну і своєчасну інформацію про стан свого здоров’я, здоров’я населення, а також про наявні та можливі фактори ризику для здоров’я та їх ступінь (ст. 4)</w:t>
      </w:r>
      <w:r w:rsidRPr="00993998">
        <w:rPr>
          <w:rStyle w:val="a3"/>
        </w:rPr>
        <w:footnoteReference w:id="10"/>
      </w:r>
      <w:r w:rsidRPr="00993998">
        <w:t>; право на отримання від суб’єкта господарської діяльності інформації про небезпеку, яка виникла на об’єктах підвищеної небезпеки і становить загрозу для людей та довкілля; самостійно збирати інформацію про стан безпеки об’єктів підвищеної небезпеки (ст. 15)</w:t>
      </w:r>
      <w:r w:rsidRPr="00993998">
        <w:rPr>
          <w:rStyle w:val="a3"/>
        </w:rPr>
        <w:footnoteReference w:id="11"/>
      </w:r>
      <w:r w:rsidRPr="00993998">
        <w:t>; право на одержання інформації у сфері використання ядерної енергії та радіаційної безпеки (ст. 10) тощо.</w:t>
      </w:r>
    </w:p>
    <w:p w:rsidR="00ED21BC" w:rsidRPr="00993998" w:rsidRDefault="00ED21BC" w:rsidP="00ED21BC">
      <w:pPr>
        <w:spacing w:line="240" w:lineRule="auto"/>
      </w:pPr>
      <w:r w:rsidRPr="00993998">
        <w:t>Основний Закон держави, окрім права на безпечне для життя і здоров’я довкілля, гарантує кожному право на відшкодування шкоди, завданої порушенням цього права (ст. 50). У п. «з» ч. 1 ст. 9 Закону України «Про охорону навколишнього природного середовища» закріплено право громадян України на подання до суду позовів до державних органів, підприємств, установ, організацій і громадян про відшкодування шкоди, заподіяної їх здоров’ю та майну внаслідок негативного впливу на навколишнє природне середовище. На відміну від права на безпечне для життя і здоров’я довкілля, що за своїм характером є пасивним правом, бо підставою для його виникнення є норма закону, право на відшкодування шкоди, заподіяної порушенням права на безпечне для життя і здоров’я довкілля, – це активне право особи, яке реалізується шляхом звернення до суду з позовом до державних органів, підприємств, установ, організацій і громадян про відшкодування шкоди не лише здоров’ю, а й майну внаслідок негативного впливу на навколишнє природне середовище</w:t>
      </w:r>
      <w:r w:rsidRPr="00993998">
        <w:rPr>
          <w:rStyle w:val="a3"/>
        </w:rPr>
        <w:footnoteReference w:id="12"/>
      </w:r>
      <w:r w:rsidRPr="00993998">
        <w:t xml:space="preserve">. </w:t>
      </w:r>
    </w:p>
    <w:p w:rsidR="00ED21BC" w:rsidRPr="00993998" w:rsidRDefault="00ED21BC" w:rsidP="00ED21BC">
      <w:pPr>
        <w:spacing w:line="240" w:lineRule="auto"/>
      </w:pPr>
      <w:r w:rsidRPr="00993998">
        <w:t>Невід’ємним правом людини, проголошеним у Загальній декларації прав людини (ст. 20) та гарантованим Конституцією України (ст. 36), є право громадян на свободу об’єднання. Право громадян на об’єднання в громадські природоохоронні формування закріплено у переліку екологічних прав у п. «д» ч. 1 ст. 9 Закону України «Про охорону навколишнього природного середовища». Правова регламентація діяльності громадських природоохоронних об’єднань передбачена Законом України «Про громадські об’єднання»</w:t>
      </w:r>
      <w:r w:rsidRPr="00993998">
        <w:rPr>
          <w:rStyle w:val="a3"/>
        </w:rPr>
        <w:footnoteReference w:id="13"/>
      </w:r>
      <w:r w:rsidRPr="00993998">
        <w:t>.</w:t>
      </w:r>
    </w:p>
    <w:p w:rsidR="00ED21BC" w:rsidRPr="00993998" w:rsidRDefault="00ED21BC" w:rsidP="00ED21BC">
      <w:pPr>
        <w:spacing w:line="240" w:lineRule="auto"/>
      </w:pPr>
      <w:r w:rsidRPr="00993998">
        <w:t xml:space="preserve">Окрім зазначених, Законом України «Про охорону навколишнього природного середовища» гарантовано цілу низку інших екологічних прав, до яких належать права на: участь в обговоренні та внесення пропозицій до </w:t>
      </w:r>
      <w:r w:rsidRPr="00993998">
        <w:lastRenderedPageBreak/>
        <w:t>проектів нормативно-правових актів, матеріалів щодо розміщення, будівництва і реконструкції об’єктів, які можуть негативно впливати на стан навколишнього природного середовища, внесення пропозицій до органів державної влади та органів місцевого самоврядування, юридичних осіб, що беруть участь в прийнятті рішень з цих питань (п. «б» ч. 1 ст. 9); участь в розробці та здійсненні заходів щодо охорони навколишнього природного середовища, раціонального і комплексного використання природних ресурсів; здійснення загального і спеціального використання природних ресурсів (п. «г» ч. 1 ст. 9); участь у громадських обговореннях з питань впливу планованої діяльності на довкілля (п. «є» ч. 1 ст. 9); одержання екологічної освіти (п. «ж» ч. 1 ст. 9); оскарження у судовому порядку рішень, дій або бездіяльності органів державної влади, органів місцевого самоврядування, їх посадових осіб щодо порушення екологічних прав громадян у порядку, передбаченому законом (п. «и» ч. 1 ст. 9). Законами України можуть бути визначені й інші екологічні права громадян.</w:t>
      </w:r>
    </w:p>
    <w:p w:rsidR="00ED21BC" w:rsidRPr="00993998" w:rsidRDefault="00ED21BC" w:rsidP="00ED21BC">
      <w:pPr>
        <w:spacing w:line="240" w:lineRule="auto"/>
      </w:pPr>
      <w:r w:rsidRPr="00993998">
        <w:t>Права не можуть існувати без обов’язку. Суб’єктивне право однієї сторони правовідносин забезпечується шляхом покладення на іншу сторону юридичного обов’язку, що відповідає цьому праву. Загальна декларація прав людини у ст. 29 закріпила, що кожна людина має обов’язки перед суспільством, у якому тільки й можливий вільний і повний розвиток її особи, а здійснення прав і свобод кожною людиною вимагає належного визнання і поваги прав і свобод інших та забезпечення справедливих вимог моралі, громадського порядку і загального добробуту в демократичному суспільстві. У преамбулі Міжнародного пакту про громадянські і політичні права зазначено про те, що кожна окрема людина має обов’язки щодо інших людей і того колективу, до якого вона належить, що, у свою чергу, підтверджує взаємозв’язок прав і обов’язків.</w:t>
      </w:r>
    </w:p>
    <w:p w:rsidR="00ED21BC" w:rsidRPr="00993998" w:rsidRDefault="00ED21BC" w:rsidP="00ED21BC">
      <w:pPr>
        <w:spacing w:line="240" w:lineRule="auto"/>
      </w:pPr>
      <w:r w:rsidRPr="00993998">
        <w:t>Екологічні обов’язки громадян тісно пов’язані з їх правами так як реалізація останніх залежить від виконання іншими особами покладених на них обов’язків у сфері охорони довкілля. Законодавче закріплення екологічних обов’язків громадян, як правило, відбувається разом із закріпленням відповідних прав. Не випадково у Конституції України, що передбачає у ст. 50 основні екологічні права громадян, визначено й те, як ці права мають забезпечуватися. А саме, у ст. 66 Основного закону держави зазначено, що кожен зобов’язаний не заподіювати шкоду природі, культурній спадщині, відшкодовувати завдані ним збитки. Врешті, якби конституційним правам не відповідали чиїсь обов’язки, то ці права перетворились би на конституційні фікції.</w:t>
      </w:r>
    </w:p>
    <w:p w:rsidR="00ED21BC" w:rsidRPr="00993998" w:rsidRDefault="00ED21BC" w:rsidP="00ED21BC">
      <w:pPr>
        <w:spacing w:line="240" w:lineRule="auto"/>
      </w:pPr>
      <w:r w:rsidRPr="00993998">
        <w:t>Відповідно, екологічні обов’язки громадян є регламентованою законом мірою належної поведінки з охорони навколишнього природного середовища, гарантованою державою, що забезпечує екологічні права інших осіб. Зміст екологічного обов’язку в еколого-правовій доктрині запропоновано розглядати у двох аспектах: по-перше, в необхідності здійснювати активні позитивні дії, що відповідають вимогам екологічного законодавства. По-</w:t>
      </w:r>
      <w:r w:rsidRPr="00993998">
        <w:lastRenderedPageBreak/>
        <w:t>друге, у необхідності утримання від дій, заборонених чинним екологічним законодавством.</w:t>
      </w:r>
    </w:p>
    <w:p w:rsidR="00ED21BC" w:rsidRPr="00993998" w:rsidRDefault="00ED21BC" w:rsidP="00ED21BC">
      <w:pPr>
        <w:spacing w:line="240" w:lineRule="auto"/>
      </w:pPr>
      <w:r w:rsidRPr="00993998">
        <w:t xml:space="preserve">Загальний обсяг екологічних обов’язків громадян визначено у ст. 12 Закону України «Про охорону навколишнього природного середовища», згідно з якою громадяни зобов’язані: берегти природу, охороняти, раціонально використовувати її багатства відповідно до вимог законодавства про охорону навколишнього природного середовища; здійснювати діяльність з додержанням вимог екологічної безпеки, інших екологічних нормативів та лімітів використання природних ресурсів; не порушувати екологічні права і законні інтереси інших суб’єктів; вносити штрафи за екологічні правопорушення; компенсувати шкоду, заподіяну забрудненням та іншим негативним впливом на навколишнє природне середовище. </w:t>
      </w:r>
    </w:p>
    <w:p w:rsidR="00ED21BC" w:rsidRPr="00993998" w:rsidRDefault="00ED21BC" w:rsidP="00ED21BC">
      <w:pPr>
        <w:spacing w:line="240" w:lineRule="auto"/>
      </w:pPr>
      <w:r w:rsidRPr="00993998">
        <w:t>Даний перелік не є вичерпним так як зазначена норма містить посилання на необхідність виконувати й інші обов’язки у галузі охорони навколишнього природного середовища відповідно до законів України. Перелік таких екологічних обов’язків, що закріплені у поресурсових кодексах, інших законах, визначається уже виходячи зі специфіки самих природних ресурсів, сфери господарської діяльності тощо. Так, згідно з ч. 3 ст. 66 Лісового кодексу України на громадян під час здійснення загального використання лісових ресурсів покладено обов’язок виконувати вимоги пожежної безпеки в лісах, користуватися лісовими ресурсами, способами і в обсягах, що не завдають шкоди відтворенню цих ресурсів, не погіршують санітарного стану.</w:t>
      </w:r>
    </w:p>
    <w:p w:rsidR="00ED21BC" w:rsidRPr="00993998" w:rsidRDefault="00ED21BC" w:rsidP="00ED21BC">
      <w:pPr>
        <w:spacing w:line="240" w:lineRule="auto"/>
      </w:pPr>
    </w:p>
    <w:p w:rsidR="00ED21BC" w:rsidRPr="00993998" w:rsidRDefault="00ED21BC" w:rsidP="00ED21BC">
      <w:pPr>
        <w:spacing w:line="240" w:lineRule="auto"/>
        <w:ind w:left="708" w:firstLine="1"/>
        <w:rPr>
          <w:b/>
        </w:rPr>
      </w:pPr>
      <w:r w:rsidRPr="00993998">
        <w:rPr>
          <w:b/>
        </w:rPr>
        <w:t>6.2. Права і обов’язки юридичних осіб в сфері природокористування та охорони довкілля</w:t>
      </w:r>
    </w:p>
    <w:p w:rsidR="00ED21BC" w:rsidRPr="00993998" w:rsidRDefault="00ED21BC" w:rsidP="00ED21BC">
      <w:pPr>
        <w:spacing w:line="240" w:lineRule="auto"/>
        <w:rPr>
          <w:lang w:val="ru-RU"/>
        </w:rPr>
      </w:pPr>
    </w:p>
    <w:p w:rsidR="00ED21BC" w:rsidRPr="00993998" w:rsidRDefault="00ED21BC" w:rsidP="00ED21BC">
      <w:pPr>
        <w:spacing w:line="240" w:lineRule="auto"/>
      </w:pPr>
      <w:r w:rsidRPr="00993998">
        <w:t>За чинним законодавством учасниками екологічних відносин визнано юридичних осіб. Юридичною особою є організація, створена і зареєстрована у встановленому законом порядку, що наділена відповідною правоздатністю і дієздатністю, може бути позивачем та відповідачем у суді.</w:t>
      </w:r>
    </w:p>
    <w:p w:rsidR="00ED21BC" w:rsidRPr="00993998" w:rsidRDefault="00ED21BC" w:rsidP="00ED21BC">
      <w:pPr>
        <w:spacing w:line="240" w:lineRule="auto"/>
      </w:pPr>
      <w:r w:rsidRPr="00993998">
        <w:t>Загальні цивілістичні ознаки юридична особа набуває з моменту її державної реєстрації. Однак, що стосується юридичних осіб як учасників екологічних відносин, варто погодитися, що для набуття останніми відповідних прав та обов’язків в екологічній сфері самого факту державної реєстрації ще є недостатньо. Необхідним є здійснення зазначеними суб’єктами впливу на довкілля чи то шляхом використання природних ресурсів, чи то шляхом провадження господарської діяльності, хоча і не пов’язаної з природокористуванням, але такої, що впливає на стан навколишнього природного середовища, його якість.</w:t>
      </w:r>
    </w:p>
    <w:p w:rsidR="00ED21BC" w:rsidRPr="00993998" w:rsidRDefault="00ED21BC" w:rsidP="00ED21BC">
      <w:pPr>
        <w:spacing w:line="240" w:lineRule="auto"/>
      </w:pPr>
      <w:r w:rsidRPr="00993998">
        <w:t xml:space="preserve">Відповідно, в екологічних правовідносинах юридичні особи є носіями прав та обов’язків у сфері природокористування та природоохорони; виступають суб’єктами господарювання будь-якої організаційно-правової форми та форми власності, діяльність яких впливає на стан природних ресурсів та якість довкілля; є особами, які здійснюють еколого-правову діяльність, спрямовану на забезпечення охорони довкілля, захист права на </w:t>
      </w:r>
      <w:r w:rsidRPr="00993998">
        <w:lastRenderedPageBreak/>
        <w:t>безпечне для життя та здоров’я довкілля, інших екологічних прав, розвиток екологічної культури та освіти. Загалом, в екологічних відносинах юридичні особи виступають як такі, що здійснюють господарську або ж природоохоронну діяльність.</w:t>
      </w:r>
    </w:p>
    <w:p w:rsidR="00ED21BC" w:rsidRPr="00993998" w:rsidRDefault="00ED21BC" w:rsidP="00ED21BC">
      <w:pPr>
        <w:spacing w:line="240" w:lineRule="auto"/>
      </w:pPr>
      <w:r w:rsidRPr="00993998">
        <w:t xml:space="preserve"> Юридичні особи як активні учасники відповідних відносин наділені еколого-правовим статусом, тобто відповідними правами та обов’язками у сфері раціонального використання природних ресурсів та охорони довкілля. Підприємства і установи як юридичні особи, як слушно зазначає І.І. Каракаш</w:t>
      </w:r>
      <w:r w:rsidRPr="00993998">
        <w:rPr>
          <w:rStyle w:val="a3"/>
        </w:rPr>
        <w:footnoteReference w:id="14"/>
      </w:r>
      <w:r w:rsidRPr="00993998">
        <w:t>, часто виступають у якості спеціальних суб’єктів екологічного права, тобто наділені спеціальною екологічною правосуб’єктністю. Це має місце при здійсненні відповідних видів господарської діяльності, при здійсненні видів діяльності, віднесених до природоохоронних. Зокрема, ч. 1 ст. 56 Закону України «Про охорону навколишнього природного середовища» передбачає, що підприємства, установи, організації, що здійснюють проектування, виробництво, експлуатацію та обслуговування автомобілів, літаків, суден, інших пересувних засобів, установок та виробництво і постачання пального, зобов’язані розробляти і здійснювати комплекс заходів щодо зниження токсичності та знешкодження шкідливих речовин, що містяться у відпрацьованих газах та скидах транспортних засобів, переходу на менш токсичні види енергії й пального, додержання режиму експлуатації транспортних засобів та інші заходи, спрямовані на запобігання й зменшення викидів та скидів у навколишнє природне середовище забруднюючих речовин та додержання встановлених рівнів фізичних впливів.</w:t>
      </w:r>
    </w:p>
    <w:p w:rsidR="00ED21BC" w:rsidRPr="00993998" w:rsidRDefault="00ED21BC" w:rsidP="00ED21BC">
      <w:pPr>
        <w:spacing w:line="240" w:lineRule="auto"/>
      </w:pPr>
      <w:r w:rsidRPr="00993998">
        <w:t>Згідно з приписами ч. 1 ст. 91 Цивільного кодексу України юридична особа здатна мати такі ж права та обов’язки, як і фізична особа, крім тих, які за своєю природою можуть належать лише людині. Слушною у даному контексті є висловлена точка зору</w:t>
      </w:r>
      <w:r w:rsidRPr="00993998">
        <w:rPr>
          <w:rStyle w:val="a3"/>
        </w:rPr>
        <w:footnoteReference w:id="15"/>
      </w:r>
      <w:r w:rsidRPr="00993998">
        <w:t xml:space="preserve"> про те, що суб’єктами права на безпечне навколишнє природне середовище є безпосередні його власники (носії) – громадяни, тоді як юридичні особи можуть виступати суб’єктами правовідносин у сфері реалізації і захисту зазначеного права.</w:t>
      </w:r>
    </w:p>
    <w:p w:rsidR="00ED21BC" w:rsidRPr="00993998" w:rsidRDefault="00ED21BC" w:rsidP="00ED21BC">
      <w:pPr>
        <w:spacing w:line="240" w:lineRule="auto"/>
      </w:pPr>
      <w:r w:rsidRPr="00993998">
        <w:t>Якщо у процесі здійснення господарської діяльності юридична особа використовує природні ресурси, то вона стає природокористувачем і набуває відповідні права та обов’язки. Сфера діяльності такого суб’єкту регулюється природноресурсовим законодавством, а обсяг та зміст наданих прав та покладених обов’язків на суб’єктів - природокористувачів, відповідно, визначається в залежності від видів та цілей спеціального природокористування і є детально регламентованим нормами галузевих природноресурсових кодексів і законів.</w:t>
      </w:r>
    </w:p>
    <w:p w:rsidR="00ED21BC" w:rsidRPr="00993998" w:rsidRDefault="00ED21BC" w:rsidP="00ED21BC">
      <w:pPr>
        <w:spacing w:line="240" w:lineRule="auto"/>
      </w:pPr>
      <w:r w:rsidRPr="00993998">
        <w:t xml:space="preserve">Так, відповідно до ч. 1 ст. 42 Водного кодексу України підприємства, установи, організації можуть бути водокористувачами в Україні. Правовий </w:t>
      </w:r>
      <w:r w:rsidRPr="00993998">
        <w:lastRenderedPageBreak/>
        <w:t>зміст спеціального водокористування складають, зокрема, суб’єктивні права вимагати від власника водного об’єкта або водопровідної системи підтримання належної якості води за умовами водокористування (ст. 43) та юридичні обов’язки щодо використання води (водних об’єктів) відповідно до цілей та умов їх надання, не допущення порушення прав, наданих іншим водокористувачам, а також заподіяння шкоди господарським об’єктам та об’єктам навколишнього природного середовища (ст. 44).</w:t>
      </w:r>
    </w:p>
    <w:p w:rsidR="00ED21BC" w:rsidRPr="00993998" w:rsidRDefault="00ED21BC" w:rsidP="00ED21BC">
      <w:pPr>
        <w:spacing w:line="240" w:lineRule="auto"/>
      </w:pPr>
      <w:r w:rsidRPr="00993998">
        <w:t>Частина 1 ст. 17 Лісового кодексу України передбачає можливість надання спеціалізованим державним лісогосподарським підприємствам, іншим державним підприємствам, установам та організаціям, у яких створено спеціалізовані лісогосподарські підрозділи, у постійне користування лісів на землях державної власності для ведення лісового господарства без встановлення строку. Права та обов’язки постійних лісокористувачів закріплені у ст. 19 Лісового кодексу України, відповідно до якої постійні лісокористувачі, зокрема, мають право самостійно господарювати в лісах, право на відшкодування збитків у випадках, передбачених законодавством. При цьому на них покладено обов’язок із забезпечення охорони, захисту, відтворення, підвищення продуктивності лісових насаджень, посилення їх корисних властивостей, підвищення родючості ґрунтів тощо.</w:t>
      </w:r>
    </w:p>
    <w:p w:rsidR="00ED21BC" w:rsidRPr="00993998" w:rsidRDefault="00ED21BC" w:rsidP="00ED21BC">
      <w:pPr>
        <w:spacing w:line="240" w:lineRule="auto"/>
      </w:pPr>
      <w:r w:rsidRPr="00993998">
        <w:t>Юридичні особи мають право вимагати відшкодування шкоди, завданої внаслідок порушення законодавства про охорону навколишнього природного середовища. Шкода, завдана майну юридичної особи, відповідно до ч. 1 ст. 1166 Цивільного кодексу України, відшкодовується у повному обсязі особою, яка її завдала. Згідно з ч. 2 ст. 69 Закону України «Про охорону навколишнього природного середовища», особи, яким завдано такої шкоди, мають право на відшкодування неодержаних прибутків за час, необхідний для відновлення якості навколишнього природного середовища, відтворення природних ресурсів до стану, придатного для використання за цільовим призначенням. Відповідно до ч. 2 ст. 293 Цивільного кодексу України кожен вправі вимагати припинення діяльності, що призводить до знищення, псування, забруднення довкілля, що є незаконною. Можливість припинення діяльності, що перешкоджає здійсненню екологічних прав, передбачено ч. 2 ст. 10 Закону України «Про охорону навколишнього природного середовища». Правовий аналіз вказаних законодавчих положень призводить до висновку, що припиненню підлягає будь-яка діяльність, наслідком якої є порушення прав юридичних осіб у сфері природокористування та природоохорони чи загроза такого порушення, а також інші негативні для них наслідки.</w:t>
      </w:r>
    </w:p>
    <w:p w:rsidR="00ED21BC" w:rsidRPr="00993998" w:rsidRDefault="00ED21BC" w:rsidP="00ED21BC">
      <w:pPr>
        <w:spacing w:line="240" w:lineRule="auto"/>
      </w:pPr>
      <w:r w:rsidRPr="00993998">
        <w:t>Для здійснення та захисту прав і свобод, задоволення суспільних, зокрема економічних, соціальних, культурних, екологічних та інших інтересів, відповідно до ст. 1 Закону України «Про громадські об’єднання», можуть створюватися громадські об’єднання. Громадське об’єднання зі статусом юридичної особи є непідприємницьким товариством, основною метою якого не є одержання прибутку.</w:t>
      </w:r>
    </w:p>
    <w:p w:rsidR="00ED21BC" w:rsidRPr="00993998" w:rsidRDefault="00ED21BC" w:rsidP="00ED21BC">
      <w:pPr>
        <w:spacing w:line="240" w:lineRule="auto"/>
      </w:pPr>
      <w:r w:rsidRPr="00993998">
        <w:t xml:space="preserve">Ефективному розвитку в Україні природоохоронної справи, захисту довкілля, а також захисту екологічних прав фізичних та юридичних осіб, </w:t>
      </w:r>
      <w:r w:rsidRPr="00993998">
        <w:lastRenderedPageBreak/>
        <w:t xml:space="preserve">розвитку екологічної освіти та культури сприяють еколого-правові організації. На сьогодні в Україні діє ціла низка громадських природоохоронних організацій, основною метою діяльності яких є сприяння поліпшенню екологічної ситуації в країні, охорона навколишнього природного середовища та захист екологічних прав. Чималих позитивних результатів у зазначеній сфері досягли, зокрема, Українське товариство охорони природи, головною метою діяльності якого є сприяння формуванню громадянського еко-суспільства; Всеукраїнська екологічна ліга; Українська екологічна асоціація «Зелений світ»; Громадська еколого-правова організація «ЕкоПраво-Київ»; Міжнародна благодійна організація «Екологія-Право-Людина», ВЕГО «Мама-86» тощо. </w:t>
      </w:r>
    </w:p>
    <w:p w:rsidR="00ED21BC" w:rsidRPr="00993998" w:rsidRDefault="00ED21BC" w:rsidP="00ED21BC">
      <w:pPr>
        <w:spacing w:line="240" w:lineRule="auto"/>
      </w:pPr>
      <w:r w:rsidRPr="00993998">
        <w:t>Діяльність громадських організацій у галузі охорони навколишнього природного середовища здійснюється відповідно до законодавства України на основі їх статутів. Їх еколого-правовий статус визначається Законом України «Про охорону навколишнього природного середовища». Громадським природоохоронним організаціям, згідно зі ст. 21 Закону України «Про охорону навколишнього природного середовища», надано широкі повноваження у сфері охорони довкілля, зокрема, вони мають право: брати участь у розробці планів, програм, пов’язаних з охороною навколишнього природного середовища, розробляти і пропагувати свої екологічні програми; утворювати громадські фонди охорони природи; за погодженням з місцевими радами за рахунок власних коштів і добровільної трудової участі членів громадських організацій виконувати роботи по охороні та відтворенню природних ресурсів, збереженню та поліпшенню стану навколишнього природного середовища; брати участь у проведенні центральним органом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перевірок виконання підприємствами, установами та організаціями природоохоронних планів і заходів; вільного доступу до екологічної інформації; виступати з ініціативою проведення всеукраїнського і місцевих референдумів з питань, пов’язаних з охороною навколишнього природного середовища, використанням природних ресурсів та забезпеченням екологічної безпеки; вносити до відповідних органів пропозиції про організацію територій та об’єктів природно-заповідного фонду; подавати до суду позови про відшкодування шкоди, заподіяної внаслідок порушення законодавства про охорону навколишнього природного середовища, в тому числі здоров’ю громадян і майну громадських організацій; брати участь у заходах міжнародних неурядових організацій з питань охорони навколишнього природного середовища; брати участь у підготовці проектів нормативно-правових актів з екологічних питань; оскаржувати в установленому законом порядку рішення про відмову чи несвоєчасне надання за запитом екологічної інформації або неправомірне відхилення запиту та його неповне задоволення.</w:t>
      </w:r>
    </w:p>
    <w:p w:rsidR="00ED21BC" w:rsidRPr="00993998" w:rsidRDefault="00ED21BC" w:rsidP="00ED21BC">
      <w:pPr>
        <w:spacing w:line="240" w:lineRule="auto"/>
      </w:pPr>
      <w:r w:rsidRPr="00993998">
        <w:t xml:space="preserve">Ефективність реалізації екологічних прав громадян напряму залежить від виконання відповідних обов’язків іншими суб’єктами, зокрема, </w:t>
      </w:r>
      <w:r w:rsidRPr="00993998">
        <w:lastRenderedPageBreak/>
        <w:t>юридичними особами, які здійснюють виробничу та іншу діяльність. За даними, наданими Міністерством екології та природних ресурсів України</w:t>
      </w:r>
      <w:r w:rsidRPr="00993998">
        <w:rPr>
          <w:rStyle w:val="a3"/>
        </w:rPr>
        <w:footnoteReference w:id="16"/>
      </w:r>
      <w:r w:rsidRPr="00993998">
        <w:t>, основними забруднювачами навколишнього природного середовища є підприємства чорної металургії, разом з енергетичною, хімічною та гірничодобувною галузями. Застарілі технології, зношене устаткування, низький рівень використання ресурсозберігаючих і природоохоронних технологій сприяє постійному збільшенню екологічного навантаження на навколишнє середовище.</w:t>
      </w:r>
    </w:p>
    <w:p w:rsidR="00ED21BC" w:rsidRPr="00993998" w:rsidRDefault="00ED21BC" w:rsidP="00ED21BC">
      <w:pPr>
        <w:spacing w:line="240" w:lineRule="auto"/>
      </w:pPr>
      <w:r w:rsidRPr="00993998">
        <w:t>Відповідно до положень ст. 68 Основного закону держави кожен зобов’язаний неухильно додержуватися Конституції України та законів України, не посягати на права і свободи, честь і гідність інших людей. Юридичні особи як суб’єкти екологічних правовідносин, які здійснюють виробничу і природоохоронну діяльність, зобов’язані дотримуватися вимог екологічного законодавства. Ст. 66 Конституції України покладає на кожного обов’язок не заподіювати шкоду природі, культурній спадщині, відшкодовувати завдані ним збитки. Як вбачається, зазначена конституційна норма має загальний характер і в однаковій мірі поширюється як на громадян так і на підприємства та установи.</w:t>
      </w:r>
    </w:p>
    <w:p w:rsidR="00ED21BC" w:rsidRPr="00993998" w:rsidRDefault="00ED21BC" w:rsidP="00ED21BC">
      <w:pPr>
        <w:spacing w:line="240" w:lineRule="auto"/>
      </w:pPr>
      <w:r w:rsidRPr="00993998">
        <w:t>На відміну від екологічних обов’язків громадян, обов’язки юридичних осіб як суб’єктів екологічних відносин у чинному законодавстві не систематизовані. Загальні вимоги до зазначених осіб та їх діяльності у сфері охорони навколишнього природного середовища передбачені Законом України «Про охорону навколишнього природного середовища» і є детально регламентованими нормами поресурсових кодексів і законів та визначаються залежно від специфіки природних ресурсів, правового режиму їх використання і охорони, сфери відповідної господарської діяльності (будівництво, поводження з відходами тощо). Вищезазначене дає підстави для поділу обов’язків юридичних осіб у сфері природокористування та природоохорони на обов’язки загального характеру та спеціальні обов’язки юридичних осіб.</w:t>
      </w:r>
    </w:p>
    <w:p w:rsidR="00ED21BC" w:rsidRPr="00993998" w:rsidRDefault="00ED21BC" w:rsidP="00ED21BC">
      <w:pPr>
        <w:spacing w:line="240" w:lineRule="auto"/>
      </w:pPr>
      <w:r w:rsidRPr="00993998">
        <w:t>Так, відповідно до ст. 51 Закону України «Про охорону навколишнього природного середовища» підприємства, установи й організації, діяльність яких пов’язана зі шкідливим впливом на навколишнє природне середовище, незалежно від часу введення їх у дію повинні бути обладнані спорудами, устаткуванням і пристроями для очищення викидів і скидів або їх знешкодження, зменшення впливу шкідливих факторів, а також приладами контролю за кількістю і складом забруднюючих речовин та за характеристиками шкідливих факторів. Проекти господарської та іншої діяльності повинні мати матеріали оцінки її впливу на навколишнє природне середовище і здоров’я людей.</w:t>
      </w:r>
    </w:p>
    <w:p w:rsidR="00ED21BC" w:rsidRPr="00993998" w:rsidRDefault="00ED21BC" w:rsidP="00ED21BC">
      <w:pPr>
        <w:spacing w:line="240" w:lineRule="auto"/>
      </w:pPr>
      <w:r w:rsidRPr="00993998">
        <w:t xml:space="preserve">Обов’язки суб’єктів господарської діяльності, пов’язаної з об’єктами підвищеної небезпеки, визначені у ст. 8 Закону України «Про об’єкти </w:t>
      </w:r>
      <w:r w:rsidRPr="00993998">
        <w:lastRenderedPageBreak/>
        <w:t>підвищеної небезпеки», згідно з якою зазначені суб’єкти, зокрема, зобов’язані вживати заходів, направлених на запобігання аваріям, обмеження і ліквідацію їх наслідків та захист людей і довкілля від їх впливу; повідомляти про аварію, що сталася на об’єкті підвищеної небезпеки, і заходи, вжиті для ліквідації її наслідків, органи виконавчої влади та органи місцевого самоврядування та населення тощо.</w:t>
      </w:r>
    </w:p>
    <w:p w:rsidR="00ED21BC" w:rsidRPr="00993998" w:rsidRDefault="00ED21BC" w:rsidP="00ED21BC">
      <w:pPr>
        <w:spacing w:line="240" w:lineRule="auto"/>
      </w:pPr>
      <w:r w:rsidRPr="00993998">
        <w:t>У разі заподіяння шкоди внаслідок порушення екологічного законодавства юридична особа зобов’язана її відшкодувати. Так, згідно з ч. 4 ст. 68 Закону України «Про охорону навколишнього природного середовища» підприємства, установи, організації та громадяни зобов’язані відшкодовувати шкоду, заподіяну ними внаслідок порушення законодавства про охорону навколишнього природного середовища, в порядку та розмірах, встановлених законодавством України. При цьому, особи, що володіють джерелами підвищеної екологічної небезпеки, відповідно до ч. 3 ст. 69 зазначеного закону, зобов’язані компенсувати заподіяну шкоду громадянам та юридичним особам, якщо не доведуть, що шкода виникла внаслідок стихійних природних явищ чи навмисних дій потерпілих.</w:t>
      </w:r>
    </w:p>
    <w:p w:rsidR="00ED21BC" w:rsidRPr="00993998" w:rsidRDefault="00ED21BC" w:rsidP="00ED21BC">
      <w:pPr>
        <w:spacing w:line="240" w:lineRule="auto"/>
      </w:pPr>
      <w:r w:rsidRPr="00993998">
        <w:t>У разі провадження господарюючими суб’єктами діяльності, що перешкоджає здійсненню права громадян на безпечне навколишнє природне середовище та інших їх екологічних прав, така діяльність підлягає припиненню в порядку, встановленому законодавством України.</w:t>
      </w:r>
    </w:p>
    <w:p w:rsidR="00ED21BC" w:rsidRPr="00993998" w:rsidRDefault="00ED21BC" w:rsidP="00ED21BC">
      <w:pPr>
        <w:spacing w:line="240" w:lineRule="auto"/>
      </w:pPr>
    </w:p>
    <w:p w:rsidR="00ED21BC" w:rsidRPr="00993998" w:rsidRDefault="00ED21BC" w:rsidP="00ED21BC">
      <w:pPr>
        <w:spacing w:line="240" w:lineRule="auto"/>
        <w:rPr>
          <w:b/>
        </w:rPr>
      </w:pPr>
      <w:r w:rsidRPr="00993998">
        <w:rPr>
          <w:b/>
        </w:rPr>
        <w:t>6.3. Право природокористування та його основні види</w:t>
      </w:r>
    </w:p>
    <w:p w:rsidR="00ED21BC" w:rsidRPr="00993998" w:rsidRDefault="00ED21BC" w:rsidP="00ED21BC">
      <w:pPr>
        <w:spacing w:line="240" w:lineRule="auto"/>
      </w:pPr>
    </w:p>
    <w:p w:rsidR="00ED21BC" w:rsidRPr="00993998" w:rsidRDefault="00ED21BC" w:rsidP="00ED21BC">
      <w:pPr>
        <w:spacing w:line="240" w:lineRule="auto"/>
      </w:pPr>
      <w:r w:rsidRPr="00993998">
        <w:t>У системі екологічних прав громадян самостійне місце посідає право на здійснення загального і спеціального природокористування. Так, відповідно до ст. 13 Основного закону держави кожний громадянин має право користуватися природними об’єктами. Право громадян на здійснення загального і спеціального використання природних ресурсів передбачено у переліку екологічних прав громадян згідно ст. 9 Закону України «Про охорону навколишнього природного середовища».</w:t>
      </w:r>
    </w:p>
    <w:p w:rsidR="00ED21BC" w:rsidRPr="00993998" w:rsidRDefault="00ED21BC" w:rsidP="00ED21BC">
      <w:pPr>
        <w:spacing w:line="240" w:lineRule="auto"/>
      </w:pPr>
      <w:r w:rsidRPr="00993998">
        <w:t>Під використанням природних ресурсів дослідники розуміють їх експлуатацію як на праві власності так і на праві користування. У свою чергу, право природокористування в юридичній літературі традиційно розглядається як конкретна правомочність, правове відношення і правовий інститут</w:t>
      </w:r>
      <w:r w:rsidRPr="00993998">
        <w:rPr>
          <w:rStyle w:val="a3"/>
        </w:rPr>
        <w:footnoteReference w:id="17"/>
      </w:r>
      <w:r w:rsidRPr="00993998">
        <w:t>. Зокрема, право природокористування як конкретна правомочність фізичної або юридичної особи часто позначається у вигляді суб’єктивного права, що містить визнані правовими нормами можливості одержання корисних властивостей природного об’єкта, наданого у користування.</w:t>
      </w:r>
    </w:p>
    <w:p w:rsidR="00ED21BC" w:rsidRPr="00993998" w:rsidRDefault="00ED21BC" w:rsidP="00ED21BC">
      <w:pPr>
        <w:spacing w:line="240" w:lineRule="auto"/>
      </w:pPr>
      <w:r w:rsidRPr="00993998">
        <w:t xml:space="preserve">Ст. 38 Закону України «Про охорону навколишнього природного середовища» передбачає, що використання природних ресурсів здійснюється у порядку загального і спеціального їх використання. Зокрема, у порядку </w:t>
      </w:r>
      <w:r w:rsidRPr="00993998">
        <w:lastRenderedPageBreak/>
        <w:t>спеціального використання природних ресурсів громадянам, підприємствам, установам і організаціям надаються у володіння, користування або оренду природні ресурси на підставі спеціальних дозволів, зареєстрованих у встановленому порядку, за плату для здійснення виробничої та іншої діяльності, а у випадках, передбачених законодавством України, - на пільгових умовах.</w:t>
      </w:r>
    </w:p>
    <w:p w:rsidR="00ED21BC" w:rsidRPr="00993998" w:rsidRDefault="00ED21BC" w:rsidP="00ED21BC">
      <w:pPr>
        <w:spacing w:line="240" w:lineRule="auto"/>
      </w:pPr>
      <w:r w:rsidRPr="00993998">
        <w:t>Відповідно, право спеціального природокористування – це володіння і користування природними ресурсами для здійснення виробничо-господарської та іншої діяльності з метою одержання корисних властивостей природних об’єктів (заготівля деревини, видобування корисних копалин, мисливство). Оскільки метою спеціального природокористування є здійснення виробничого-господарської та іншої діяльності, то, відповідно у процесі такого користування перш за все задовольняються економічні інтереси природокористувача.</w:t>
      </w:r>
    </w:p>
    <w:p w:rsidR="00ED21BC" w:rsidRPr="00993998" w:rsidRDefault="00ED21BC" w:rsidP="00ED21BC">
      <w:pPr>
        <w:spacing w:line="240" w:lineRule="auto"/>
      </w:pPr>
      <w:r w:rsidRPr="00993998">
        <w:t>Законодавством України громадянам гарантується право загального використання природних ресурсів для задоволення життєво необхідних потреб (естетичних, оздоровчих, рекреаційних, матеріальних тощо) безоплатно, без закріплення цих ресурсів за окремими особами і надання відповідних дозволів, за винятком обмежень, передбачених законодавством України. Право загального природокористування доцільно визначати як використання природних об’єктів та їх ресурсів для задоволення життєво необхідних потреб.</w:t>
      </w:r>
    </w:p>
    <w:p w:rsidR="00ED21BC" w:rsidRPr="00993998" w:rsidRDefault="00ED21BC" w:rsidP="00ED21BC">
      <w:pPr>
        <w:spacing w:line="240" w:lineRule="auto"/>
      </w:pPr>
      <w:r w:rsidRPr="00993998">
        <w:t>Зокрема, ст. 47 Водного кодексу України передбачає, що загальне водокористування здійснюється громадянами для задоволення їх потреб (купання, плавання на човнах, любительське і спортивне рибальство, водопій тварин, забір води з водних об’єктів без застосування споруд або технічних пристроїв та з криниць) безкоштовно, без закріплення водних об’єктів за окремими особами та без надання відповідних дозволів. Право загального лісокористування гарантовано у ст. 66 Лісового кодексу України, згідно з якою громадяни мають право в лісах державної та комунальної власності, а також за згодою власника в лісах приватної власності вільно перебувати, безоплатно без видачі спеціального дозволу збирати для власного споживання дикорослі трав’яні рослини, квіти, ягоди, горіхи, гриби тощо, крім випадків, передбачених цим Кодексом та іншими законодавчими актами України.</w:t>
      </w:r>
    </w:p>
    <w:p w:rsidR="00ED21BC" w:rsidRPr="00993998" w:rsidRDefault="00ED21BC" w:rsidP="00ED21BC">
      <w:pPr>
        <w:spacing w:line="240" w:lineRule="auto"/>
      </w:pPr>
      <w:r w:rsidRPr="00993998">
        <w:t xml:space="preserve">Зазвичай дослідниками в якості суб’єктів права загального природокористування визначено громадян, тоді як суб’єктами права спеціального природокористування названо фізичних та юридичних осіб, наділених спеціальною екологічною правосуб’єктністю. Звернення до законодавця дає змогу зробити висновок про те, що правом загального користування хоча, як правило, і володіють громадяни, воно може належати і юридичним особам, за певних умов. Частиною 3 ст. 48 Водного кодексу України закріплено види водокористування, що не належать до спеціального водокористування, серед яких, зокрема, пропуск води через гідровузли (крім гідроенергетичних); подача (перекачування) води водокористувачам у маловодні регіони; усунення шкідливої дії вод (підтоплення, засолення, </w:t>
      </w:r>
      <w:r w:rsidRPr="00993998">
        <w:lastRenderedPageBreak/>
        <w:t>заболочення); використання підземних вод для вилучення корисних компонентів; вилучення води з надр разом з видобуванням корисних копалин; виконання розчистки русел річок, каналів і дна водойм, будівельних, днопоглиблювальних і вибухових робіт; видобування корисних копалин (крім підземних вод) і водних рослин; прокладання трубопроводів і кабелів; проведення бурових, геологорозвідувальних робіт; інші роботи, які виконуються без забору води та скидання зворотних вод. Загальне природокористування юридичних осіб має місце, відповідно до ч. 1 ст. 67 Водного кодексу України, при користуванні річками, озерами, водосховищами, каналами, іншими водоймами, а також внутрішніми морськими водами та територіальним морем як внутрішніми водними шляхами загального користування, за винятком випадків, коли відповідно до законодавства України їх використання з цією метою повністю чи частково заборонено. Забір води для протипожежних потреб, відповідно до ч. 1 ст. 69 Водного кодексу України, здійснюється з будь-яких водних об’єктів без дозволу на спеціальне водокористування в кількості, необхідній для ліквідації пожежі.</w:t>
      </w:r>
    </w:p>
    <w:p w:rsidR="00ED21BC" w:rsidRPr="00993998" w:rsidRDefault="00ED21BC" w:rsidP="00ED21BC">
      <w:pPr>
        <w:spacing w:line="240" w:lineRule="auto"/>
      </w:pPr>
      <w:r w:rsidRPr="00993998">
        <w:t>Зазначені види загального природокористування можуть здійснюватися підприємствами, організаціями і установами, об’єднаннями громадян, господарськими товариствами та кооперативними підприємствами, якщо вони не є видами їх виробничо-господарської діяльності, тобто спеціальною статутною діяльністю з метою одержання прибутку</w:t>
      </w:r>
      <w:r w:rsidRPr="00993998">
        <w:rPr>
          <w:rStyle w:val="a3"/>
        </w:rPr>
        <w:footnoteReference w:id="18"/>
      </w:r>
      <w:r w:rsidRPr="00993998">
        <w:t>.</w:t>
      </w:r>
    </w:p>
    <w:p w:rsidR="00ED21BC" w:rsidRPr="00993998" w:rsidRDefault="00ED21BC" w:rsidP="00ED21BC">
      <w:pPr>
        <w:spacing w:line="240" w:lineRule="auto"/>
      </w:pPr>
      <w:r w:rsidRPr="00993998">
        <w:t xml:space="preserve">Право загального користування, будучи невід’ємним правом громадян, не залежить від надання чи не надання його державою. На державу та її органи покладено обов’язок з належного забезпечення реалізації даного права і відповідальність за його порушення. Однак, можливість держави забезпечувати певне правове регулювання зазначеного права не виключається. У даному випадку мова йде про доцільність за певних підстав, визначених законом, з метою охорони життя і здоров’я громадян, охорони навколишнього природного середовища обмежити право загального природокористування. До прикладу, це може мати місце при здійсненні загального водокористування, з метою охорони життя і здоров’я громадян, охорони навколишнього природного середовища та з інших передбачених законодавством підстав. А саме районні і міські ради за поданням центрального органу виконавчої влади, що реалізує державну політику у сфері розвитку водного господарства, центрального органу виконавчої влади, що реалізує державну політику у сфері санітарного та епідемічного благополуччя населення, обласних, Київської, Севастопольської міських державних адміністрацій, органу виконавчої влади Автономної Республіки Крим з питань охорони навколишнього природного середовища та інших державних органів встановлюють місця, де забороняється купання, плавання на човнах, забір води для питних або побутових потреб, водопій тварин, а також за певних підстав визначають інші </w:t>
      </w:r>
      <w:r w:rsidRPr="00993998">
        <w:lastRenderedPageBreak/>
        <w:t>умови, що обмежують загальне водокористування на водних об’єктах, розташованих на їх території.</w:t>
      </w:r>
    </w:p>
    <w:p w:rsidR="00ED21BC" w:rsidRPr="00993998" w:rsidRDefault="00ED21BC" w:rsidP="00ED21BC">
      <w:pPr>
        <w:spacing w:line="240" w:lineRule="auto"/>
      </w:pPr>
      <w:r w:rsidRPr="00993998">
        <w:t>У літературі дістали вияв декілька поглядів на зміст поняття «екологічні права громадян» в контексті доцільності</w:t>
      </w:r>
      <w:r w:rsidRPr="00993998">
        <w:rPr>
          <w:lang w:val="ru-RU"/>
        </w:rPr>
        <w:t xml:space="preserve"> </w:t>
      </w:r>
      <w:r w:rsidRPr="00993998">
        <w:t>включення до їх системи права загального і спеціального природокористування. Зокрема, віднесення до екологічних прав і права на використання природних ресурсів розглядається як логічно правильне, оскільки норми екологічного законодавства регулюють наряду з відносинами з охорони навколишнього середовища від шкідливих впливів і відносини з використання природних ресурсів</w:t>
      </w:r>
      <w:r w:rsidRPr="00993998">
        <w:rPr>
          <w:rStyle w:val="a3"/>
        </w:rPr>
        <w:footnoteReference w:id="19"/>
      </w:r>
      <w:r w:rsidRPr="00993998">
        <w:t>.</w:t>
      </w:r>
    </w:p>
    <w:p w:rsidR="00ED21BC" w:rsidRPr="00993998" w:rsidRDefault="00ED21BC" w:rsidP="00ED21BC">
      <w:pPr>
        <w:spacing w:line="240" w:lineRule="auto"/>
      </w:pPr>
      <w:r w:rsidRPr="00993998">
        <w:t>Як зазначає І.І. Каракаш, права людини на використання природних ресурсів на підставі загального природокористування (переміщатися по землі, користуватися водними і озелененими об’єктами для відпочинку і оздоровлення, атмосферним повітрям для того, щоб дихати) і на здорове середовище буття є такими ж природними правами людини, як і право на життя, на здоров’я тощо. Вони невід’ємно належать людині і не залежать від держави та її органів</w:t>
      </w:r>
      <w:r w:rsidRPr="00993998">
        <w:rPr>
          <w:rStyle w:val="a3"/>
        </w:rPr>
        <w:footnoteReference w:id="20"/>
      </w:r>
      <w:r w:rsidRPr="00993998">
        <w:t>.</w:t>
      </w:r>
    </w:p>
    <w:p w:rsidR="00ED21BC" w:rsidRPr="00993998" w:rsidRDefault="00ED21BC" w:rsidP="00ED21BC">
      <w:pPr>
        <w:spacing w:line="240" w:lineRule="auto"/>
      </w:pPr>
      <w:r w:rsidRPr="00993998">
        <w:t>Дещо іншої точки зору дотримується Н.Р. Кобецька, яка включення Законом України «Про охорону навколишнього природного середовища» в систему екологічних прав громадян права загального і спеціального використання визначає як у певній мірі умовне. Оскільки його зміст надзвичайно багатогранний і включає велику кількість повноважень громадян, в ньому опосередковано виражені різноманітні потреби і інтереси. Тому,</w:t>
      </w:r>
      <w:r w:rsidRPr="00993998">
        <w:rPr>
          <w:lang w:val="ru-RU"/>
        </w:rPr>
        <w:t xml:space="preserve"> </w:t>
      </w:r>
      <w:r w:rsidRPr="00993998">
        <w:t>як вважає вчена, права в галузі природокористування складають окрему групу прав громадян, які разом з екологічними правами входять до загальної системи прав громадян в галузі екологічних відносин</w:t>
      </w:r>
      <w:r w:rsidRPr="00993998">
        <w:rPr>
          <w:rStyle w:val="a3"/>
        </w:rPr>
        <w:footnoteReference w:id="21"/>
      </w:r>
      <w:r w:rsidRPr="00993998">
        <w:t>.</w:t>
      </w:r>
    </w:p>
    <w:p w:rsidR="00ED21BC" w:rsidRPr="00993998" w:rsidRDefault="00ED21BC" w:rsidP="00ED21BC">
      <w:pPr>
        <w:spacing w:line="240" w:lineRule="auto"/>
      </w:pPr>
      <w:r w:rsidRPr="00993998">
        <w:t>Екологічні права громадян дозволяють забезпечити рівень екологічної культури, духовності, моралі, освітні на відміну від права природокористування (насамперед, спеціального природокористування) спрямовані на задоволення екологічних, а не економічних потреб, що у певній мірі властиво й окремим видам загального природокористування (до прикладу, право вільного перебування в лісах для задоволення естетичних цілей) й не виключає доцільності їх розгляду як власне екологічних прав згідно системи, наданої у ст. 9 Закону України «Про охорону навколишнього природного середовища».</w:t>
      </w:r>
    </w:p>
    <w:p w:rsidR="00ED21BC" w:rsidRPr="00993998" w:rsidRDefault="00ED21BC" w:rsidP="00ED21BC">
      <w:pPr>
        <w:spacing w:line="240" w:lineRule="auto"/>
      </w:pPr>
    </w:p>
    <w:p w:rsidR="00ED21BC" w:rsidRPr="00993998" w:rsidRDefault="00ED21BC" w:rsidP="00ED21BC">
      <w:pPr>
        <w:spacing w:line="240" w:lineRule="auto"/>
        <w:rPr>
          <w:b/>
        </w:rPr>
      </w:pPr>
      <w:r w:rsidRPr="00993998">
        <w:rPr>
          <w:b/>
        </w:rPr>
        <w:t>6.4. Гарантії екологічних прав фізичних та юридичних осіб</w:t>
      </w:r>
    </w:p>
    <w:p w:rsidR="00ED21BC" w:rsidRPr="00993998" w:rsidRDefault="00ED21BC" w:rsidP="00ED21BC">
      <w:pPr>
        <w:spacing w:line="240" w:lineRule="auto"/>
      </w:pPr>
    </w:p>
    <w:p w:rsidR="00ED21BC" w:rsidRPr="00993998" w:rsidRDefault="00ED21BC" w:rsidP="00ED21BC">
      <w:pPr>
        <w:spacing w:line="240" w:lineRule="auto"/>
      </w:pPr>
      <w:r w:rsidRPr="00993998">
        <w:t>Істотне значення має не проголошення прав, а їх реалізація. Головне призначення гарантій прав і свобод особи якраз і полягає у забезпеченні всім і кожному рівних правових можливостей для набуття, реалізації, охорони і захисту прав і свобод. Вони покликані забезпечити найсприятливіші умови, в атмосфері яких записаний у Конституції і законах правовий статус особи і насамперед її права і свободи стали б фактичним становищем кожної людини і громадянина</w:t>
      </w:r>
      <w:r w:rsidRPr="00993998">
        <w:rPr>
          <w:rStyle w:val="a3"/>
        </w:rPr>
        <w:footnoteReference w:id="22"/>
      </w:r>
      <w:r w:rsidRPr="00993998">
        <w:t>.</w:t>
      </w:r>
    </w:p>
    <w:p w:rsidR="00ED21BC" w:rsidRPr="00993998" w:rsidRDefault="00ED21BC" w:rsidP="00ED21BC">
      <w:pPr>
        <w:spacing w:line="240" w:lineRule="auto"/>
      </w:pPr>
      <w:r w:rsidRPr="00993998">
        <w:t>Відповідно до ст. 11 Закону України «Про охорону навколишнього природного середовища» Україна гарантує своїм громадянам реалізацію екологічних прав, наданих їм законодавством. На місцеві ради, органи державної влади в галузі охорони навколишнього природного середовища і використання природних ресурсів покладено обов’язок подавати всебічну допомогу громадянам у здійсненні природоохоронної діяльності, враховувати їх пропозиції щодо поліпшення стану навколишнього природного середовища та раціонального використання природних ресурсів, залучати громадян до участі у вирішенні питань охорони навколишнього природного середовища та використання природних ресурсів.</w:t>
      </w:r>
    </w:p>
    <w:p w:rsidR="00ED21BC" w:rsidRPr="00993998" w:rsidRDefault="00ED21BC" w:rsidP="00ED21BC">
      <w:pPr>
        <w:spacing w:line="240" w:lineRule="auto"/>
      </w:pPr>
      <w:r w:rsidRPr="00993998">
        <w:t xml:space="preserve">Система гарантій екологічних прав громадян в узагальненому вигляді визначена у ст. 10 екологічного закону, до яких належать: проведення широкомасштабних державних заходів щодо підтримання, відновлення і поліпшення стану навколишнього природного середовища; обов’язок центральних органів виконавчої влади, підприємств, установ, організацій здійснювати технічні та інші заходи для запобігання шкідливому впливу господарської та іншої діяльності на навколишнє природне середовище, виконувати екологічні вимоги при плануванні, розміщенні продуктивних сил, будівництві та експлуатації об’єктів економіки; участь громадських організацій та громадян у діяльності щодо охорони навколишнього природного середовища; здійснення державного та громадського контролю за додержанням законодавства про охорону навколишнього природного середовища; компенсація в установленому порядку шкоди, заподіяної здоров’ю і майну громадян внаслідок порушення законодавства про охорону навколишнього природного середовища; невідворотність відповідальності за порушення законодавства про охорону навколишнього природного середовища; створення та функціонування мережі загальнодержавної екологічної автоматизованої інформаційно-аналітичної системи забезпечення доступу до екологічної інформації. Крім того, у нормах зазначеної статті передбачено можливість припинення в порядку, встановленому законом, діяльності у разі, якщо вона перешкоджає здійсненню права громадян на безпечне навколишнє природне середовище та інших їх екологічних прав. </w:t>
      </w:r>
    </w:p>
    <w:p w:rsidR="00ED21BC" w:rsidRPr="00993998" w:rsidRDefault="00ED21BC" w:rsidP="00ED21BC">
      <w:pPr>
        <w:spacing w:line="240" w:lineRule="auto"/>
      </w:pPr>
      <w:r w:rsidRPr="00993998">
        <w:t xml:space="preserve"> Більшість з зазначених гарантій забезпечення реалізації екологічних прав віднайшли своє втілення та конкретизовані у інших актах екологічного </w:t>
      </w:r>
      <w:r w:rsidRPr="00993998">
        <w:lastRenderedPageBreak/>
        <w:t>законодавства, а також тих нормах, що регулюють відповідну сферу господарської діяльності</w:t>
      </w:r>
      <w:r w:rsidRPr="00993998">
        <w:rPr>
          <w:rStyle w:val="a3"/>
        </w:rPr>
        <w:footnoteReference w:id="23"/>
      </w:r>
      <w:r w:rsidRPr="00993998">
        <w:t>.</w:t>
      </w:r>
    </w:p>
    <w:p w:rsidR="00ED21BC" w:rsidRPr="00993998" w:rsidRDefault="00ED21BC" w:rsidP="00ED21BC">
      <w:pPr>
        <w:spacing w:line="240" w:lineRule="auto"/>
      </w:pPr>
      <w:r w:rsidRPr="00993998">
        <w:t xml:space="preserve"> Різноплановість юридичного змісту гарантій забезпечення екологічних прав обумовлює доцільність їх класифікації. О.Ф. Скакун гарантії прав, свобод і обов’язків людини і громадянина за сферою їх дії поділяє на внутрішньодержавні (національні) і міжнародні</w:t>
      </w:r>
      <w:r w:rsidRPr="00993998">
        <w:rPr>
          <w:rStyle w:val="a3"/>
        </w:rPr>
        <w:footnoteReference w:id="24"/>
      </w:r>
      <w:r w:rsidRPr="00993998">
        <w:t>, що у повній мірі застосовується дослідниками й до гарантій забезпечення реалізації екологічних прав громадян як різновиду гарантій прав людини і громадянина.</w:t>
      </w:r>
    </w:p>
    <w:p w:rsidR="00ED21BC" w:rsidRPr="00993998" w:rsidRDefault="00ED21BC" w:rsidP="00ED21BC">
      <w:pPr>
        <w:spacing w:line="240" w:lineRule="auto"/>
      </w:pPr>
      <w:r w:rsidRPr="00993998">
        <w:t>Загальновизнаним є підхід дослідників щодо доцільності виділення загальних і спеціальних гарантій екологічних прав. Також пропонується класифікувати гарантії екологічних прав за такими критеріями як суб’єкт реалізації; зміст; форми (стадії) забезпечення; спрямованість, сфера</w:t>
      </w:r>
      <w:r w:rsidRPr="00993998">
        <w:rPr>
          <w:rStyle w:val="a3"/>
        </w:rPr>
        <w:footnoteReference w:id="25"/>
      </w:r>
      <w:r w:rsidRPr="00993998">
        <w:t>. Зокрема, за сферою виділяють гарантії у сфері здійснення господарської діяльності, до прикладу, при плануванні, розміщенні продуктивних сил, будівництві та експлуатації об’єктів економіки; гарантії у сфері управлінської природоохоронної діяльності, до прикладу, здійснення державного та громадського контролю за додержанням екологічного законодавства; гарантії у сфері застосування законодавства про охорону навколишнього природного середовища, до прикладу, невідворотність відповідальності за порушення законодавства.</w:t>
      </w:r>
    </w:p>
    <w:p w:rsidR="00ED21BC" w:rsidRPr="00993998" w:rsidRDefault="00ED21BC" w:rsidP="00ED21BC">
      <w:pPr>
        <w:spacing w:line="240" w:lineRule="auto"/>
      </w:pPr>
      <w:r w:rsidRPr="00993998">
        <w:t>Гарантіями забезпечення належного виконання екологічних обов’язків громадянами виступають стимулюючі засоби матеріально-економічного та морально-етичного змісту, а також передбачені види і міри юридичної відповідальності за порушення вимог екологічного законодавства</w:t>
      </w:r>
      <w:r w:rsidRPr="00993998">
        <w:rPr>
          <w:rStyle w:val="a3"/>
        </w:rPr>
        <w:footnoteReference w:id="26"/>
      </w:r>
      <w:r w:rsidRPr="00993998">
        <w:t xml:space="preserve">. Заходи зі стимулювання раціонального використання природних ресурсів, охорони навколишнього природного середовищ на законодавчому рівні передбачені у ст. 48 Закону України «Про охорону навколишнього природного середовища», до яких, зокрема, належать: надання пільг при оподаткуванні підприємств, установ, організацій і громадян в разі реалізації ними заходів щодо раціонального використання природних ресурсів та охорони навколишнього природного середовища, при переході на маловідхідні та ресурсозберігаючі і енергозберігаючі технології, організації виробництва і впровадженні очисного </w:t>
      </w:r>
      <w:r w:rsidRPr="00993998">
        <w:lastRenderedPageBreak/>
        <w:t>обладнання і устаткування для утилізації та знешкодження відходів, а також приладів контролю за станом навколишнього природного середовища та джерелами викидів і скидів забруднюючих речовин, виконанні інших заходів, спрямованих на поліпшення охорони навколишнього природного середовища; надання на пільгових умовах короткострокових і довгострокових позичок для реалізації заходів щодо забезпечення раціонального використання природних ресурсів та охорони навколишнього природного середовища тощо.</w:t>
      </w:r>
    </w:p>
    <w:p w:rsidR="00ED21BC" w:rsidRPr="00993998" w:rsidRDefault="00ED21BC" w:rsidP="00ED21BC">
      <w:pPr>
        <w:spacing w:line="240" w:lineRule="auto"/>
      </w:pPr>
      <w:r w:rsidRPr="00993998">
        <w:t>Головним гарантом дотримання прав людини та громадянина є держава, якій відведена важлива роль у системі гарантій забезпечення реалізації екологічних прав людини та громадянина. Конституцією України у ст. 16 проголошено обов’язок держави з забезпечення екологічної безпеки і підтримання екологічної рівноваги на території України, подолання наслідків Чорнобильської катастрофи – катастрофи планетарного масштабу, збереження генофонду Українського народу. З одного боку, держава виступає як один із суб’єктів, на якого покладені визначені Конституцією обов’язки, з іншого боку, у рамках відповідних правовідносин, держава є уповноваженою стороною, яка наділена правом вимагати від інших суб’єктів виконання ними відповідних обов’язків. Так, основними гарантами екологічних прав, за Конституцією України, є Президент України як глава держави, Верховна Рада України, Кабінет Міністрів України, міністерства та інші центральні органи виконавчої влади, місцеві державні адміністрації, суди, Уповноважений Верховної Ради України з прав людини, прокуратура, адвокатура, Конституційний Суд України, органи місцевого самоврядування, міжнародні судові установи тощо.</w:t>
      </w:r>
    </w:p>
    <w:p w:rsidR="00ED21BC" w:rsidRPr="00993998" w:rsidRDefault="00ED21BC" w:rsidP="00ED21BC">
      <w:pPr>
        <w:spacing w:line="240" w:lineRule="auto"/>
      </w:pPr>
    </w:p>
    <w:p w:rsidR="00ED21BC" w:rsidRPr="00993998" w:rsidRDefault="00ED21BC" w:rsidP="00ED21BC">
      <w:pPr>
        <w:spacing w:line="240" w:lineRule="auto"/>
        <w:ind w:left="708" w:firstLine="1"/>
        <w:rPr>
          <w:b/>
        </w:rPr>
      </w:pPr>
      <w:r w:rsidRPr="00993998">
        <w:rPr>
          <w:b/>
        </w:rPr>
        <w:t>6.5. Система способів охорони і захисту екологічних прав та їх реалізація</w:t>
      </w:r>
    </w:p>
    <w:p w:rsidR="00ED21BC" w:rsidRPr="00993998" w:rsidRDefault="00ED21BC" w:rsidP="00ED21BC">
      <w:pPr>
        <w:spacing w:line="240" w:lineRule="auto"/>
      </w:pPr>
    </w:p>
    <w:p w:rsidR="00ED21BC" w:rsidRPr="00993998" w:rsidRDefault="00ED21BC" w:rsidP="00ED21BC">
      <w:pPr>
        <w:spacing w:line="240" w:lineRule="auto"/>
      </w:pPr>
      <w:r w:rsidRPr="00993998">
        <w:t xml:space="preserve">Захист екологічних прав – це система правових заходів, що підлягають застосуванню спеціально уповноваженими органами та (або) громадянами самостійно у випадках та в порядку, визначеному законом, з метою відновлення екологічних прав та усунення перешкод у їх реалізації. </w:t>
      </w:r>
    </w:p>
    <w:p w:rsidR="00ED21BC" w:rsidRPr="00993998" w:rsidRDefault="00ED21BC" w:rsidP="00ED21BC">
      <w:pPr>
        <w:spacing w:line="240" w:lineRule="auto"/>
      </w:pPr>
      <w:r w:rsidRPr="00993998">
        <w:t>Підставою та ядром інституту захисту прав людини і громадянина прийнято вважати право на їх захист. Право на захист екологічних прав громадян є самостійним суб’єктивним правом, під яким необхідно розуміти юридично забезпечену можливість особи шляхом застосування встановлених нормами чинного законодавства способів, форм і засобів захисту у порядку, визначеному законами України, здійснювати дії, спрямовані на відновлення суб’єктивних екологічних прав, усунення перешкод у їх реалізації у разі їх порушення, невизнання, оспорювання чи загрози вчинення таких дій у майбутньому, а також при наявності інших негативних наслідків.</w:t>
      </w:r>
    </w:p>
    <w:p w:rsidR="00ED21BC" w:rsidRPr="00993998" w:rsidRDefault="00ED21BC" w:rsidP="00ED21BC">
      <w:pPr>
        <w:spacing w:line="240" w:lineRule="auto"/>
      </w:pPr>
      <w:r w:rsidRPr="00993998">
        <w:t xml:space="preserve">Формою захисту екологічних прав громадян є комплекс узгоджених організаційних заходів, що здійснюється уповноваженими органами і (або) громадянами самостійно та спрямований на відновлення екологічних прав у разі їх порушення, невизнання чи оспорювання та усунення перешкод у </w:t>
      </w:r>
      <w:r w:rsidRPr="00993998">
        <w:lastRenderedPageBreak/>
        <w:t>реалізації екологічних прав при наявності інших негативних для них наслідків. Захист екологічних прав громадян може здійснюватися у двох формах: юрисдикційній (судова й адміністративна) та не юрисдикційний (громадський захист і самозахист). Зокрема, право кожного на звернення до органів державної влади, органів місцевого самоврядування, їх посадових і службових осіб з індивідуальними чи колективними письмовими зверненнями гарантує ст. 40 Конституції України, покладаючи на останніх обов’язок з розгляду звернення і надання обґрунтованої відповіді у встановлений законом строк. Адміністративна форма захисту екологічних гарантується також і Законами України «Про звернення громадян»</w:t>
      </w:r>
      <w:r w:rsidRPr="00993998">
        <w:rPr>
          <w:rStyle w:val="a3"/>
        </w:rPr>
        <w:footnoteReference w:id="27"/>
      </w:r>
      <w:r w:rsidRPr="00993998">
        <w:t>, «Про Уповноваженого Верховної Ради України з прав людини»</w:t>
      </w:r>
      <w:r w:rsidRPr="00993998">
        <w:rPr>
          <w:rStyle w:val="a3"/>
        </w:rPr>
        <w:footnoteReference w:id="28"/>
      </w:r>
      <w:r w:rsidRPr="00993998">
        <w:t>, «Про прокуратуру»</w:t>
      </w:r>
      <w:r w:rsidRPr="00993998">
        <w:rPr>
          <w:rStyle w:val="a3"/>
        </w:rPr>
        <w:footnoteReference w:id="29"/>
      </w:r>
      <w:r w:rsidRPr="00993998">
        <w:t xml:space="preserve"> та іншими нормативно-правовими актами. Найбільш ефективною і пристосованою до вирішення складних питань, пов’язаних із захистом екологічних прав громадян, визнано судову форму їх захисту.  Підставами виникнення права на захист екологічних прав громадян є не лише їх порушення, а й невизнання, оспорювання чи загроза вчинення таких дій у майбутньому, а також інші негативні наслідки. При цьому невизнання екологічних прав полягає в запереченні зобов’язаними особами в повному обсязі чи частково наявності у громадянина певного екологічного права, у результаті чого останній позбавляється можливості його практичної реалізації. Оспорювання екологічних прав громадян матиме місце у разі наявності спору між суб’єктами щодо наявності чи відсутності суб’єктивного екологічного права, що має наслідком невизначеність у праві. У разі оспорювання екологічного права присутнє звернення громадянина до юрисдикційних органів з вимогою про визнання належності за ним права.</w:t>
      </w:r>
    </w:p>
    <w:p w:rsidR="00ED21BC" w:rsidRPr="00993998" w:rsidRDefault="00ED21BC" w:rsidP="00ED21BC">
      <w:pPr>
        <w:spacing w:line="240" w:lineRule="auto"/>
      </w:pPr>
      <w:r w:rsidRPr="00993998">
        <w:t>Осіб, які мають право на звернення до суду та інших компетентних органів за захистом екологічних прав громадян, умовно можна поділити на наступні групи: 1) ті, які звертаються за захистом належних їм екологічних прав (громадяни України, іноземці, особи без громадянства, громадські природоохоронні організації); 2) ті, які звертаються за захистом екологічних прав громадян від імені останніх (представники на умовах законного, договірного представництва); 3) ті, які звертаються від свого імені за захистом екологічних прав громадян, невизначеного кола осіб в інтересах суспільства, держави (органи прокуратури, органи місцевого самоврядування, громадські природоохоронні організації).</w:t>
      </w:r>
    </w:p>
    <w:p w:rsidR="00ED21BC" w:rsidRPr="00993998" w:rsidRDefault="00ED21BC" w:rsidP="00ED21BC">
      <w:pPr>
        <w:spacing w:line="240" w:lineRule="auto"/>
      </w:pPr>
      <w:r w:rsidRPr="00993998">
        <w:t xml:space="preserve">Кожна галузь права містить норми, що регламентують застосування способів захисту суб’єктивних прав. В еколого-правовій сфері захист екологічних прав громадян гарантує ст. 11 Закон України «Про охорону навколишнього природного середовища», ч. 3 якої передбачено можливість поновлення в суді порушених прав громадян у галузі охорони навколишнього </w:t>
      </w:r>
      <w:r w:rsidRPr="00993998">
        <w:lastRenderedPageBreak/>
        <w:t xml:space="preserve">природного середовища, та низка інших нормативно-правових актів. Так, згідно з ч. 2 ст. 95 Водного кодексу України діяльність фізичних та юридичних осіб, що завдає шкоди водам (водним об’єктам) може бути припинена за рішенням суду. Підлягають припиненню, відповідно до ст. 109 Лісового кодексу України, роботи, що здійснюються підприємствами, установами, організаціями і громадянами, якщо під час їх проведення не виконуються встановлені технологічні, санітарні та інші спеціальні вимоги щодо безпеки природного стану лісів та їх відтворення тощо. </w:t>
      </w:r>
    </w:p>
    <w:p w:rsidR="00ED21BC" w:rsidRPr="00993998" w:rsidRDefault="00ED21BC" w:rsidP="00ED21BC">
      <w:pPr>
        <w:spacing w:line="240" w:lineRule="auto"/>
      </w:pPr>
      <w:r w:rsidRPr="00993998">
        <w:t>Так як способи захисту екологічних прав в узагальненому вигляді екологічним законодавством не визначені, то вони випливають із загальних способів захисту цивільних прав, що закріплені у ст. 16 Цивільного кодексу України, відповідно до положень ч. 2 якої способами захисту цивільних прав та інтересів може бути: 1) визнання права; 2) визнання правочину недійсним; 3) припинення дії, яка порушує право; 4) відновлення становища, яке існувало до порушення; 5) примусове виконання обов’язку в натурі; 6) зміна правовідношення; 7) припинення правовідношення; 8) відшкодування збитків та інші способи відшкодування майнової шкоди; 9) відшкодування моральної (немайнової) шкоди; 10) визнання незаконними рішення, дій чи бездіяльності органу державної влади, органу влади Автономної Республіки Крим або органу місцевого самоврядування, їхніх посадових і службових осіб. Зазначений перелік не є вичерпним так зазначеною нормою передбачено, що суд може захистити цивільне право або інтерес іншим способом, що встановлений договором або законом чи судом у визначених законом випадках. Буквальне тлумачення положень ст. 16 Цивільного кодексу надає змогу дійти висновку щодо законодавчого закріплення переліку способів захисту прав, можливість застосування яких належить лише суду. Судовою формою захист екологічних прав не обмежується, а окремого узагальненого переліку способів, які б підлягали застосуванню іншими компетентними органами, цивільне законодавство не містить.</w:t>
      </w:r>
    </w:p>
    <w:p w:rsidR="00ED21BC" w:rsidRPr="00993998" w:rsidRDefault="00ED21BC" w:rsidP="00ED21BC">
      <w:pPr>
        <w:spacing w:line="240" w:lineRule="auto"/>
        <w:rPr>
          <w:snapToGrid w:val="0"/>
        </w:rPr>
      </w:pPr>
      <w:r w:rsidRPr="00993998">
        <w:t xml:space="preserve">У юридичній літературі широкого вжитку набула класифікація способів захисту суб’єктивних прав, залежно від сфери їх застосування, на загальні, що закріплені у ст. 16 Цивільного кодексу України, і спеціальні, що підлягають застосуванню тільки у випадках, прямо передбачених законом чи договором, і, як правило, закріплені у спеціальних нормативно-правових актах. Способи захисту екологічних прав громадян доцільно класифікувати на загальні і спеціальні, з уточненням, що загальними способами захисту екологічних прав громадян є такі способи їх захисту, що є прийнятними до застосування для захисту переважної більшості екологічних прав громадян. Оскільки навряд чи є можливим у разі порушення права на вільний доступ до екологічної інформації застосувати такий загальний спосіб захисту як відновлення становища, яке існувало до порушення. Або ж у випадку порушення права на безпечне для життя і здоров’я довкілля навряд чи можливо застосування такого способу захисту як, наприклад, визнання правочину недійсним, примусове виконання обов’язку в натурі, що, в свою чергу, є прийнятними при захисті права громадян на здійснення загального і спеціального використання </w:t>
      </w:r>
      <w:r w:rsidRPr="00993998">
        <w:lastRenderedPageBreak/>
        <w:t xml:space="preserve">природних ресурсів. Відповідно, в залежності від об’єкту правового захисту способи захисту екологічних прав можна поділяти на: а) ті, які підлягають застосуванню для захисту окремих екологічних прав громадян; </w:t>
      </w:r>
      <w:r w:rsidRPr="00993998">
        <w:rPr>
          <w:snapToGrid w:val="0"/>
        </w:rPr>
        <w:t xml:space="preserve">б) ті, які підлягають застосуванню для захисту переважної більшості екологічних прав громадян. </w:t>
      </w:r>
    </w:p>
    <w:p w:rsidR="00ED21BC" w:rsidRPr="00993998" w:rsidRDefault="00ED21BC" w:rsidP="00ED21BC">
      <w:pPr>
        <w:spacing w:line="240" w:lineRule="auto"/>
        <w:rPr>
          <w:snapToGrid w:val="0"/>
        </w:rPr>
      </w:pPr>
      <w:r w:rsidRPr="00993998">
        <w:rPr>
          <w:snapToGrid w:val="0"/>
        </w:rPr>
        <w:t xml:space="preserve">Екологічні права громадян як об’єкт правового захисту мають низку особливостей. Відповідно, і відносини з захисту названих прав також характеризуються певною специфікою. У зв’язку з чим способи захисту екологічних прав доцільно систематизувати шляхом закріплення їх узагальненого переліку у нормах Закону України «Про охорону навколишнього природного середовища». </w:t>
      </w:r>
    </w:p>
    <w:p w:rsidR="00ED21BC" w:rsidRPr="00993998" w:rsidRDefault="00ED21BC" w:rsidP="00ED21BC">
      <w:pPr>
        <w:spacing w:line="240" w:lineRule="auto"/>
        <w:rPr>
          <w:snapToGrid w:val="0"/>
        </w:rPr>
      </w:pPr>
      <w:r w:rsidRPr="00993998">
        <w:rPr>
          <w:snapToGrid w:val="0"/>
        </w:rPr>
        <w:t xml:space="preserve">Ефективність захисту порушеного екологічного права залежить від вибору способу (способів) такого захисту. Особа вправі обрати один чи декілька способів захисту порушеного права. При цьому може скористатися як способом, що прямо визначений спеціальною нормою, або ж у разі відсутності такого скористатися одним або сукупністю способів, визначених в узагальненому вигляді в нормах ст. 16 Цивільного кодексу України. Критеріями вибору способу (способів) захисту порушених екологічних прав громадян доцільно визначати: 1) норми права, що регулюють екологічні відносини у сфері застосування способів захисту екологічних прав; 2) зміст екологічних прав, що підлягають захисту; 3) характер дії, що спричинила порушення, невизнання, оспорювання екологічних прав чи інші негативні для них наслідки; 4) суб’єктний склад осіб, діями чи бездіяльністю яких порушені екологічні права громадян чи створені перешкоди для їх реалізації; 5) наслідки порушення екологічних прав громадян; 6) забезпечення відновлення порушених екологічних прав, усунення перешкод у їх реалізації. </w:t>
      </w:r>
    </w:p>
    <w:p w:rsidR="00ED21BC" w:rsidRPr="00993998" w:rsidRDefault="00ED21BC" w:rsidP="00ED21BC">
      <w:pPr>
        <w:spacing w:line="240" w:lineRule="auto"/>
        <w:rPr>
          <w:snapToGrid w:val="0"/>
        </w:rPr>
      </w:pPr>
      <w:r w:rsidRPr="00993998">
        <w:rPr>
          <w:snapToGrid w:val="0"/>
        </w:rPr>
        <w:t>На відміну від способів захисту, узагальнений перелік способів самозахисту екологічних прав ані екологічним, ані цивільним законодавством не визначений і це є цілком зрозумілим, оскільки неможливо врахувати і вказати у законі всі порушення прав, які можуть бути вчинені, і всі способи самозахисту від можливих порушень, а правильність вибору того чи іншого способу самозахисту є вкрай важливою, так як під час недотримання вимог закону щодо його вибору дії захисту порушених прав можуть перерости в правопорушення (зловживання правом, самоуправство). Вибір способу самозахисту порушених екологічних прав, як і вибір способів захисту, залежить від характеру і змісту права, що підлягає захисту, характеру дії, а також наслідків такого порушення.</w:t>
      </w:r>
    </w:p>
    <w:p w:rsidR="00ED21BC" w:rsidRPr="00993998" w:rsidRDefault="00ED21BC" w:rsidP="00ED21BC">
      <w:pPr>
        <w:spacing w:line="240" w:lineRule="auto"/>
        <w:rPr>
          <w:snapToGrid w:val="0"/>
        </w:rPr>
      </w:pPr>
      <w:r w:rsidRPr="00993998">
        <w:rPr>
          <w:snapToGrid w:val="0"/>
        </w:rPr>
        <w:t xml:space="preserve">Екологічне законодавство не містить обмежень у здійсненні дій щодо захисту екологічних прав. Загальне правило щодо належного здійснення суб’єктивних прав закріплене у ст. 68 Конституції України, відповідно до ч. 1 якої кожен зобов’язаний неухильно додержуватися Конституції та законів України, не посягати на права і свободи, честь і гідність інших осіб. Ст. 13 Цивільного кодексу передбачає, що цивільні права особа здійснює в межах, наданих їй договором або актами цивільного законодавства. Не допускаються дії особи, що здійснюються з наміром завдати шкоду іншій особі, а також </w:t>
      </w:r>
      <w:r w:rsidRPr="00993998">
        <w:rPr>
          <w:snapToGrid w:val="0"/>
        </w:rPr>
        <w:lastRenderedPageBreak/>
        <w:t>зловживання правом в інших формах. При здійсненні своїх прав особа зобов’язана утримуватись від дій, які могли б порушити права інших осіб, завдати шкоду довкіллю або культурній спадщині.</w:t>
      </w:r>
    </w:p>
    <w:p w:rsidR="00A322C7" w:rsidRDefault="00AB436B">
      <w:bookmarkStart w:id="0" w:name="_GoBack"/>
      <w:bookmarkEnd w:id="0"/>
    </w:p>
    <w:sectPr w:rsidR="00A322C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36B" w:rsidRDefault="00AB436B" w:rsidP="00ED21BC">
      <w:pPr>
        <w:spacing w:line="240" w:lineRule="auto"/>
      </w:pPr>
      <w:r>
        <w:separator/>
      </w:r>
    </w:p>
  </w:endnote>
  <w:endnote w:type="continuationSeparator" w:id="0">
    <w:p w:rsidR="00AB436B" w:rsidRDefault="00AB436B" w:rsidP="00ED21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36B" w:rsidRDefault="00AB436B" w:rsidP="00ED21BC">
      <w:pPr>
        <w:spacing w:line="240" w:lineRule="auto"/>
      </w:pPr>
      <w:r>
        <w:separator/>
      </w:r>
    </w:p>
  </w:footnote>
  <w:footnote w:type="continuationSeparator" w:id="0">
    <w:p w:rsidR="00AB436B" w:rsidRDefault="00AB436B" w:rsidP="00ED21BC">
      <w:pPr>
        <w:spacing w:line="240" w:lineRule="auto"/>
      </w:pPr>
      <w:r>
        <w:continuationSeparator/>
      </w:r>
    </w:p>
  </w:footnote>
  <w:footnote w:id="1">
    <w:p w:rsidR="00ED21BC" w:rsidRPr="00E404B1" w:rsidRDefault="00ED21BC" w:rsidP="00ED21BC">
      <w:pPr>
        <w:spacing w:line="240" w:lineRule="auto"/>
        <w:rPr>
          <w:sz w:val="24"/>
          <w:szCs w:val="24"/>
        </w:rPr>
      </w:pPr>
      <w:r w:rsidRPr="00E404B1">
        <w:rPr>
          <w:rStyle w:val="a3"/>
          <w:sz w:val="24"/>
          <w:szCs w:val="24"/>
        </w:rPr>
        <w:footnoteRef/>
      </w:r>
      <w:r w:rsidRPr="00E404B1">
        <w:rPr>
          <w:sz w:val="24"/>
          <w:szCs w:val="24"/>
        </w:rPr>
        <w:t xml:space="preserve"> Загальна декларація прав людини: резолюція Генеральної Асамблеї ООН від 10 грудня 1948 р</w:t>
      </w:r>
      <w:r w:rsidRPr="00E404B1">
        <w:rPr>
          <w:sz w:val="24"/>
          <w:szCs w:val="24"/>
          <w:lang w:val="ru-RU"/>
        </w:rPr>
        <w:t>оку</w:t>
      </w:r>
      <w:r w:rsidRPr="00E404B1">
        <w:rPr>
          <w:sz w:val="24"/>
          <w:szCs w:val="24"/>
        </w:rPr>
        <w:t xml:space="preserve"> // Голос України. – 2008. – 10 грудня</w:t>
      </w:r>
    </w:p>
  </w:footnote>
  <w:footnote w:id="2">
    <w:p w:rsidR="00ED21BC" w:rsidRPr="00E404B1" w:rsidRDefault="00ED21BC" w:rsidP="00ED21BC">
      <w:pPr>
        <w:spacing w:line="240" w:lineRule="auto"/>
        <w:rPr>
          <w:sz w:val="24"/>
          <w:szCs w:val="24"/>
        </w:rPr>
      </w:pPr>
      <w:r w:rsidRPr="00E404B1">
        <w:rPr>
          <w:rStyle w:val="a3"/>
          <w:sz w:val="24"/>
          <w:szCs w:val="24"/>
        </w:rPr>
        <w:footnoteRef/>
      </w:r>
      <w:r w:rsidRPr="00E404B1">
        <w:rPr>
          <w:sz w:val="24"/>
          <w:szCs w:val="24"/>
        </w:rPr>
        <w:t xml:space="preserve"> Міжнародний пакт про економічні, соціальні і культурні права від 16 грудня 1966 р</w:t>
      </w:r>
      <w:r w:rsidRPr="00E404B1">
        <w:rPr>
          <w:sz w:val="24"/>
          <w:szCs w:val="24"/>
          <w:lang w:val="ru-RU"/>
        </w:rPr>
        <w:t>оку</w:t>
      </w:r>
      <w:r w:rsidRPr="00E404B1">
        <w:rPr>
          <w:sz w:val="24"/>
          <w:szCs w:val="24"/>
        </w:rPr>
        <w:t xml:space="preserve"> [Електронний ресурс]. – Режим доступу: </w:t>
      </w:r>
      <w:hyperlink r:id="rId1" w:history="1">
        <w:r w:rsidRPr="00E404B1">
          <w:rPr>
            <w:sz w:val="24"/>
            <w:szCs w:val="24"/>
          </w:rPr>
          <w:t>http://zakon1.rada.gov.ua/cgi-bin/laws/main.cgi?nreg=995_042</w:t>
        </w:r>
      </w:hyperlink>
    </w:p>
  </w:footnote>
  <w:footnote w:id="3">
    <w:p w:rsidR="00ED21BC" w:rsidRPr="00E404B1" w:rsidRDefault="00ED21BC" w:rsidP="00ED21BC">
      <w:pPr>
        <w:spacing w:line="240" w:lineRule="auto"/>
        <w:rPr>
          <w:sz w:val="24"/>
          <w:szCs w:val="24"/>
        </w:rPr>
      </w:pPr>
      <w:r w:rsidRPr="00E404B1">
        <w:rPr>
          <w:rStyle w:val="a3"/>
          <w:sz w:val="24"/>
          <w:szCs w:val="24"/>
        </w:rPr>
        <w:footnoteRef/>
      </w:r>
      <w:r w:rsidRPr="00E404B1">
        <w:rPr>
          <w:sz w:val="24"/>
          <w:szCs w:val="24"/>
        </w:rPr>
        <w:t xml:space="preserve"> Декларація з навколишнього середовища та розвитку від 14 червня 1992 р</w:t>
      </w:r>
      <w:r w:rsidRPr="00E404B1">
        <w:rPr>
          <w:sz w:val="24"/>
          <w:szCs w:val="24"/>
          <w:lang w:val="ru-RU"/>
        </w:rPr>
        <w:t xml:space="preserve">оку </w:t>
      </w:r>
      <w:r w:rsidRPr="00E404B1">
        <w:rPr>
          <w:sz w:val="24"/>
          <w:szCs w:val="24"/>
        </w:rPr>
        <w:t xml:space="preserve">[Електронний ресурс]. – Режим доступу: </w:t>
      </w:r>
      <w:hyperlink r:id="rId2" w:history="1">
        <w:r w:rsidRPr="00E404B1">
          <w:rPr>
            <w:sz w:val="24"/>
            <w:szCs w:val="24"/>
          </w:rPr>
          <w:t>http://zakon1.rada.gov.ua/cgi-bin/laws/main.cgi?nreg=995_455</w:t>
        </w:r>
      </w:hyperlink>
    </w:p>
  </w:footnote>
  <w:footnote w:id="4">
    <w:p w:rsidR="00ED21BC" w:rsidRPr="00E404B1" w:rsidRDefault="00ED21BC" w:rsidP="00ED21BC">
      <w:pPr>
        <w:spacing w:line="240" w:lineRule="auto"/>
        <w:rPr>
          <w:sz w:val="24"/>
          <w:szCs w:val="24"/>
        </w:rPr>
      </w:pPr>
      <w:r w:rsidRPr="00E404B1">
        <w:rPr>
          <w:rStyle w:val="a3"/>
          <w:sz w:val="24"/>
          <w:szCs w:val="24"/>
        </w:rPr>
        <w:footnoteRef/>
      </w:r>
      <w:r w:rsidRPr="00E404B1">
        <w:rPr>
          <w:sz w:val="24"/>
          <w:szCs w:val="24"/>
        </w:rPr>
        <w:t xml:space="preserve"> Конвенція про доступ до інформації, участь громадськості в процесі прийняття рішень та доступ до правосуддя з питань, що стосуються довкілля від 25 червня 1998 року (з поправками, внесеними Рішенням від 27 травня 2005 р. № </w:t>
      </w:r>
      <w:r w:rsidRPr="00E404B1">
        <w:rPr>
          <w:sz w:val="24"/>
          <w:szCs w:val="24"/>
          <w:lang w:val="en-US"/>
        </w:rPr>
        <w:t>II</w:t>
      </w:r>
      <w:r w:rsidRPr="00E404B1">
        <w:rPr>
          <w:sz w:val="24"/>
          <w:szCs w:val="24"/>
        </w:rPr>
        <w:t>/1) // Офіційний вісник України. – 2010. – № 33. – Ст. 1191.</w:t>
      </w:r>
    </w:p>
  </w:footnote>
  <w:footnote w:id="5">
    <w:p w:rsidR="00ED21BC" w:rsidRPr="00E404B1" w:rsidRDefault="00ED21BC" w:rsidP="00ED21BC">
      <w:pPr>
        <w:spacing w:line="240" w:lineRule="auto"/>
        <w:rPr>
          <w:sz w:val="24"/>
          <w:szCs w:val="24"/>
        </w:rPr>
      </w:pPr>
      <w:r w:rsidRPr="00E404B1">
        <w:rPr>
          <w:rStyle w:val="a3"/>
          <w:sz w:val="24"/>
          <w:szCs w:val="24"/>
        </w:rPr>
        <w:footnoteRef/>
      </w:r>
      <w:r w:rsidRPr="00E404B1">
        <w:rPr>
          <w:sz w:val="24"/>
          <w:szCs w:val="24"/>
        </w:rPr>
        <w:t xml:space="preserve"> Мисник Г.А.</w:t>
      </w:r>
      <w:r w:rsidRPr="00E404B1">
        <w:rPr>
          <w:sz w:val="24"/>
          <w:szCs w:val="24"/>
          <w:lang w:val="ru-RU"/>
        </w:rPr>
        <w:t>Субъективные экологические права / Г.А. Мисник // Государство и право.</w:t>
      </w:r>
      <w:r w:rsidRPr="00E404B1">
        <w:rPr>
          <w:sz w:val="24"/>
          <w:szCs w:val="24"/>
        </w:rPr>
        <w:t xml:space="preserve"> – 2004. – № 12. – С. 20</w:t>
      </w:r>
    </w:p>
  </w:footnote>
  <w:footnote w:id="6">
    <w:p w:rsidR="00ED21BC" w:rsidRPr="00E404B1" w:rsidRDefault="00ED21BC" w:rsidP="00ED21BC">
      <w:pPr>
        <w:spacing w:line="240" w:lineRule="auto"/>
        <w:rPr>
          <w:sz w:val="24"/>
          <w:szCs w:val="24"/>
        </w:rPr>
      </w:pPr>
      <w:r w:rsidRPr="00E404B1">
        <w:rPr>
          <w:rStyle w:val="a3"/>
          <w:sz w:val="24"/>
          <w:szCs w:val="24"/>
        </w:rPr>
        <w:footnoteRef/>
      </w:r>
      <w:r w:rsidRPr="00E404B1">
        <w:rPr>
          <w:sz w:val="24"/>
          <w:szCs w:val="24"/>
        </w:rPr>
        <w:t xml:space="preserve"> Анісімова Г.В. Деякі особливості кореляції екологічних природних прав та обов’язків / Г.В. Анісімова // Вісник Харківського національного університету ім. В.Н. Каразіна. Серія «Право». – 2012. – Випуск №13. – С. 270</w:t>
      </w:r>
    </w:p>
  </w:footnote>
  <w:footnote w:id="7">
    <w:p w:rsidR="00ED21BC" w:rsidRPr="00E404B1" w:rsidRDefault="00ED21BC" w:rsidP="00ED21BC">
      <w:pPr>
        <w:spacing w:line="240" w:lineRule="auto"/>
        <w:rPr>
          <w:sz w:val="24"/>
          <w:szCs w:val="24"/>
        </w:rPr>
      </w:pPr>
      <w:r w:rsidRPr="00E404B1">
        <w:rPr>
          <w:rStyle w:val="a3"/>
          <w:sz w:val="24"/>
          <w:szCs w:val="24"/>
        </w:rPr>
        <w:footnoteRef/>
      </w:r>
      <w:r w:rsidRPr="00E404B1">
        <w:rPr>
          <w:sz w:val="24"/>
          <w:szCs w:val="24"/>
        </w:rPr>
        <w:t xml:space="preserve"> Грицкевич С. Екологічні права в системі конституційних прав людини і громадянина / С. Грицкевич // Право України. – 2001. – № 8. – С. 55 </w:t>
      </w:r>
    </w:p>
  </w:footnote>
  <w:footnote w:id="8">
    <w:p w:rsidR="00ED21BC" w:rsidRPr="00E404B1" w:rsidRDefault="00ED21BC" w:rsidP="00ED21BC">
      <w:pPr>
        <w:spacing w:line="240" w:lineRule="auto"/>
        <w:rPr>
          <w:sz w:val="24"/>
          <w:szCs w:val="24"/>
        </w:rPr>
      </w:pPr>
      <w:r w:rsidRPr="00E404B1">
        <w:rPr>
          <w:rStyle w:val="a3"/>
          <w:sz w:val="24"/>
          <w:szCs w:val="24"/>
        </w:rPr>
        <w:footnoteRef/>
      </w:r>
      <w:r w:rsidRPr="00E404B1">
        <w:rPr>
          <w:sz w:val="24"/>
          <w:szCs w:val="24"/>
        </w:rPr>
        <w:t xml:space="preserve"> Гетьман А. Законодавчі аспекти зародження екологічних прав людини / А. Гетьман // Вісник Академії правових наук України. – 2000. – № 1 (20). – С. 131</w:t>
      </w:r>
    </w:p>
  </w:footnote>
  <w:footnote w:id="9">
    <w:p w:rsidR="00ED21BC" w:rsidRPr="00E404B1" w:rsidRDefault="00ED21BC" w:rsidP="00ED21BC">
      <w:pPr>
        <w:spacing w:line="240" w:lineRule="auto"/>
        <w:rPr>
          <w:sz w:val="24"/>
          <w:szCs w:val="24"/>
        </w:rPr>
      </w:pPr>
      <w:r w:rsidRPr="00E404B1">
        <w:rPr>
          <w:rStyle w:val="a3"/>
          <w:sz w:val="24"/>
          <w:szCs w:val="24"/>
        </w:rPr>
        <w:t xml:space="preserve"> </w:t>
      </w:r>
      <w:r w:rsidRPr="00E404B1">
        <w:rPr>
          <w:rStyle w:val="a3"/>
          <w:sz w:val="24"/>
          <w:szCs w:val="24"/>
        </w:rPr>
        <w:footnoteRef/>
      </w:r>
      <w:r w:rsidRPr="00E404B1">
        <w:rPr>
          <w:sz w:val="24"/>
          <w:szCs w:val="24"/>
        </w:rPr>
        <w:t xml:space="preserve"> Кобецька Н.Р. Екологічні права громадян : автореф. на здобуття наук. ступеня канд. юрид. наук : спец. 12.00.06 : земельне право; аграрне право; екологічне право; природоресурсне право / Н.Р. Кобецька. – К., 1998. – С. 6.</w:t>
      </w:r>
    </w:p>
  </w:footnote>
  <w:footnote w:id="10">
    <w:p w:rsidR="00ED21BC" w:rsidRPr="00E404B1" w:rsidRDefault="00ED21BC" w:rsidP="00ED21BC">
      <w:pPr>
        <w:spacing w:line="240" w:lineRule="auto"/>
        <w:rPr>
          <w:sz w:val="24"/>
          <w:szCs w:val="24"/>
        </w:rPr>
      </w:pPr>
      <w:r w:rsidRPr="00E404B1">
        <w:rPr>
          <w:rStyle w:val="a3"/>
          <w:sz w:val="24"/>
          <w:szCs w:val="24"/>
        </w:rPr>
        <w:footnoteRef/>
      </w:r>
      <w:r w:rsidRPr="00E404B1">
        <w:rPr>
          <w:sz w:val="24"/>
          <w:szCs w:val="24"/>
        </w:rPr>
        <w:t xml:space="preserve"> Про забезпечення санітарного та епідемічного благополуччя населення : Закон України 24 лютого 1994 року // Відомості Верховної Ради України. – 1994. – № 27. – Ст. 218 з подальшими змінами і доповненнями.</w:t>
      </w:r>
    </w:p>
  </w:footnote>
  <w:footnote w:id="11">
    <w:p w:rsidR="00ED21BC" w:rsidRPr="00E404B1" w:rsidRDefault="00ED21BC" w:rsidP="00ED21BC">
      <w:pPr>
        <w:spacing w:line="240" w:lineRule="auto"/>
        <w:rPr>
          <w:sz w:val="24"/>
          <w:szCs w:val="24"/>
        </w:rPr>
      </w:pPr>
      <w:r w:rsidRPr="00E404B1">
        <w:rPr>
          <w:rStyle w:val="a3"/>
          <w:sz w:val="24"/>
          <w:szCs w:val="24"/>
        </w:rPr>
        <w:footnoteRef/>
      </w:r>
      <w:r w:rsidRPr="00E404B1">
        <w:rPr>
          <w:sz w:val="24"/>
          <w:szCs w:val="24"/>
        </w:rPr>
        <w:t xml:space="preserve"> Про об’єкти підвищеної небезпеки: Закон України 18 січня 2001 року // Відомості Верховної Ради України. – 2001. – № 15. – Ст. 73.</w:t>
      </w:r>
    </w:p>
  </w:footnote>
  <w:footnote w:id="12">
    <w:p w:rsidR="00ED21BC" w:rsidRPr="00E404B1" w:rsidRDefault="00ED21BC" w:rsidP="00ED21BC">
      <w:pPr>
        <w:spacing w:line="240" w:lineRule="auto"/>
        <w:rPr>
          <w:sz w:val="24"/>
          <w:szCs w:val="24"/>
        </w:rPr>
      </w:pPr>
      <w:r w:rsidRPr="00E404B1">
        <w:rPr>
          <w:rStyle w:val="a3"/>
          <w:sz w:val="24"/>
          <w:szCs w:val="24"/>
        </w:rPr>
        <w:footnoteRef/>
      </w:r>
      <w:r w:rsidRPr="00E404B1">
        <w:rPr>
          <w:sz w:val="24"/>
          <w:szCs w:val="24"/>
        </w:rPr>
        <w:t xml:space="preserve"> Судовий захист екологічних прав громадян України: Довід. для суддів / М.В. Краснова, Н.Р. Малишева, П.І. Шевчук та ін. – К.: Академія, 2001. – С. 17.</w:t>
      </w:r>
    </w:p>
  </w:footnote>
  <w:footnote w:id="13">
    <w:p w:rsidR="00ED21BC" w:rsidRPr="00E404B1" w:rsidRDefault="00ED21BC" w:rsidP="00ED21BC">
      <w:pPr>
        <w:spacing w:line="240" w:lineRule="auto"/>
        <w:rPr>
          <w:sz w:val="24"/>
          <w:szCs w:val="24"/>
        </w:rPr>
      </w:pPr>
      <w:r w:rsidRPr="00E404B1">
        <w:rPr>
          <w:rStyle w:val="a3"/>
          <w:sz w:val="24"/>
          <w:szCs w:val="24"/>
        </w:rPr>
        <w:footnoteRef/>
      </w:r>
      <w:r w:rsidRPr="00E404B1">
        <w:rPr>
          <w:sz w:val="24"/>
          <w:szCs w:val="24"/>
        </w:rPr>
        <w:t xml:space="preserve"> Про громадські об’єднання: Закон України від 22 березня 2012 року. // </w:t>
      </w:r>
      <w:r w:rsidRPr="00E404B1">
        <w:rPr>
          <w:sz w:val="24"/>
          <w:szCs w:val="24"/>
          <w:shd w:val="clear" w:color="auto" w:fill="FFFFFF"/>
        </w:rPr>
        <w:t>Відомості Верховної Ради України. – 2013. – № 1. –  Ст. 1.</w:t>
      </w:r>
    </w:p>
  </w:footnote>
  <w:footnote w:id="14">
    <w:p w:rsidR="00ED21BC" w:rsidRPr="00E404B1" w:rsidRDefault="00ED21BC" w:rsidP="00ED21BC">
      <w:pPr>
        <w:spacing w:line="240" w:lineRule="auto"/>
        <w:rPr>
          <w:sz w:val="24"/>
          <w:szCs w:val="24"/>
        </w:rPr>
      </w:pPr>
      <w:r w:rsidRPr="00E404B1">
        <w:rPr>
          <w:rStyle w:val="a3"/>
          <w:sz w:val="24"/>
          <w:szCs w:val="24"/>
        </w:rPr>
        <w:footnoteRef/>
      </w:r>
      <w:r w:rsidRPr="00E404B1">
        <w:rPr>
          <w:sz w:val="24"/>
          <w:szCs w:val="24"/>
        </w:rPr>
        <w:t xml:space="preserve"> Екологічне право України: підручник для студ. вищих навч. закладів. / За ред. Каракаша І.І. – Одеса: «Фенікс», 2012. – С. 105.</w:t>
      </w:r>
    </w:p>
  </w:footnote>
  <w:footnote w:id="15">
    <w:p w:rsidR="00ED21BC" w:rsidRPr="00E404B1" w:rsidRDefault="00ED21BC" w:rsidP="00ED21BC">
      <w:pPr>
        <w:spacing w:line="240" w:lineRule="auto"/>
        <w:rPr>
          <w:sz w:val="24"/>
          <w:szCs w:val="24"/>
        </w:rPr>
      </w:pPr>
      <w:r w:rsidRPr="00E404B1">
        <w:rPr>
          <w:rStyle w:val="a3"/>
          <w:sz w:val="24"/>
          <w:szCs w:val="24"/>
        </w:rPr>
        <w:footnoteRef/>
      </w:r>
      <w:r w:rsidRPr="00E404B1">
        <w:rPr>
          <w:sz w:val="24"/>
          <w:szCs w:val="24"/>
        </w:rPr>
        <w:t xml:space="preserve"> Бредіхіна В.Л. Право громадян на безпечне навколишнє природне середовище: дис… канд. юрид. наук: – Харків: 2005. – С. 41.</w:t>
      </w:r>
    </w:p>
  </w:footnote>
  <w:footnote w:id="16">
    <w:p w:rsidR="00ED21BC" w:rsidRPr="00E404B1" w:rsidRDefault="00ED21BC" w:rsidP="00ED21BC">
      <w:pPr>
        <w:spacing w:line="240" w:lineRule="auto"/>
        <w:rPr>
          <w:sz w:val="24"/>
          <w:szCs w:val="24"/>
        </w:rPr>
      </w:pPr>
      <w:r w:rsidRPr="00E404B1">
        <w:rPr>
          <w:rStyle w:val="a3"/>
          <w:sz w:val="24"/>
          <w:szCs w:val="24"/>
        </w:rPr>
        <w:footnoteRef/>
      </w:r>
      <w:r w:rsidRPr="00E404B1">
        <w:rPr>
          <w:sz w:val="24"/>
          <w:szCs w:val="24"/>
        </w:rPr>
        <w:t xml:space="preserve"> Національна доповідь про стан навколишнього природного середовища в Україні у 2015 році. – К.: Міністерство екології та природних ресурсів України. – 2017. – С. 193.</w:t>
      </w:r>
    </w:p>
  </w:footnote>
  <w:footnote w:id="17">
    <w:p w:rsidR="00ED21BC" w:rsidRPr="00E404B1" w:rsidRDefault="00ED21BC" w:rsidP="00ED21BC">
      <w:pPr>
        <w:spacing w:line="240" w:lineRule="auto"/>
        <w:rPr>
          <w:sz w:val="24"/>
          <w:szCs w:val="24"/>
        </w:rPr>
      </w:pPr>
      <w:r w:rsidRPr="00E404B1">
        <w:rPr>
          <w:rStyle w:val="a3"/>
          <w:sz w:val="24"/>
          <w:szCs w:val="24"/>
        </w:rPr>
        <w:footnoteRef/>
      </w:r>
      <w:r w:rsidRPr="00E404B1">
        <w:rPr>
          <w:sz w:val="24"/>
          <w:szCs w:val="24"/>
        </w:rPr>
        <w:t xml:space="preserve"> Природноресурсове право України: навч. посіб. / За ред. І.І. Каракаша. – К. : Істина, 2005. – С. 93.</w:t>
      </w:r>
    </w:p>
  </w:footnote>
  <w:footnote w:id="18">
    <w:p w:rsidR="00ED21BC" w:rsidRPr="00E404B1" w:rsidRDefault="00ED21BC" w:rsidP="00ED21BC">
      <w:pPr>
        <w:spacing w:line="240" w:lineRule="auto"/>
        <w:rPr>
          <w:sz w:val="24"/>
          <w:szCs w:val="24"/>
        </w:rPr>
      </w:pPr>
      <w:r w:rsidRPr="00E404B1">
        <w:rPr>
          <w:rStyle w:val="a3"/>
          <w:sz w:val="24"/>
          <w:szCs w:val="24"/>
        </w:rPr>
        <w:footnoteRef/>
      </w:r>
      <w:r w:rsidRPr="00E404B1">
        <w:rPr>
          <w:sz w:val="24"/>
          <w:szCs w:val="24"/>
        </w:rPr>
        <w:t xml:space="preserve"> Екологічне право України: підручник для студ. вищих навч. закладів / За ред. Каракаша І.І. – Одеса: «Фенікс», 2012. – С. 162-163.</w:t>
      </w:r>
    </w:p>
  </w:footnote>
  <w:footnote w:id="19">
    <w:p w:rsidR="00ED21BC" w:rsidRPr="00E404B1" w:rsidRDefault="00ED21BC" w:rsidP="00ED21BC">
      <w:pPr>
        <w:spacing w:line="240" w:lineRule="auto"/>
        <w:rPr>
          <w:sz w:val="24"/>
          <w:szCs w:val="24"/>
        </w:rPr>
      </w:pPr>
      <w:r w:rsidRPr="00E404B1">
        <w:rPr>
          <w:rStyle w:val="a3"/>
          <w:sz w:val="24"/>
          <w:szCs w:val="24"/>
        </w:rPr>
        <w:footnoteRef/>
      </w:r>
      <w:r w:rsidRPr="00E404B1">
        <w:rPr>
          <w:sz w:val="24"/>
          <w:szCs w:val="24"/>
        </w:rPr>
        <w:t xml:space="preserve"> </w:t>
      </w:r>
      <w:r w:rsidRPr="00E404B1">
        <w:rPr>
          <w:sz w:val="24"/>
          <w:szCs w:val="24"/>
          <w:lang w:val="ru-RU"/>
        </w:rPr>
        <w:t>Бринчук М.М. Экологические права человека и гражданина / М.М. Бринчук // ЭКОС. – 2004. – № 3. – С. 16.</w:t>
      </w:r>
    </w:p>
  </w:footnote>
  <w:footnote w:id="20">
    <w:p w:rsidR="00ED21BC" w:rsidRPr="00E404B1" w:rsidRDefault="00ED21BC" w:rsidP="00ED21BC">
      <w:pPr>
        <w:spacing w:line="240" w:lineRule="auto"/>
        <w:rPr>
          <w:sz w:val="24"/>
          <w:szCs w:val="24"/>
          <w:lang w:val="ru-RU"/>
        </w:rPr>
      </w:pPr>
      <w:r w:rsidRPr="00E404B1">
        <w:rPr>
          <w:rStyle w:val="a3"/>
          <w:sz w:val="24"/>
          <w:szCs w:val="24"/>
          <w:lang w:val="ru-RU"/>
        </w:rPr>
        <w:footnoteRef/>
      </w:r>
      <w:r w:rsidRPr="00E404B1">
        <w:rPr>
          <w:sz w:val="24"/>
          <w:szCs w:val="24"/>
          <w:lang w:val="ru-RU"/>
        </w:rPr>
        <w:t xml:space="preserve"> Каракаш И.И. Права человека на пользование природной средой в международных документах и национальном законодательстве / И.И. Каракаш // Каракаш И.И. Правовое регулирование аграрно-земельных и природоресурсово-экологических отношений: Сборник избранных статей, докладов и рецензий (1997-2007). – Одесса: «Феникс», 2007. – С. 184.</w:t>
      </w:r>
    </w:p>
  </w:footnote>
  <w:footnote w:id="21">
    <w:p w:rsidR="00ED21BC" w:rsidRPr="00E404B1" w:rsidRDefault="00ED21BC" w:rsidP="00ED21BC">
      <w:pPr>
        <w:spacing w:line="240" w:lineRule="auto"/>
        <w:rPr>
          <w:sz w:val="24"/>
          <w:szCs w:val="24"/>
        </w:rPr>
      </w:pPr>
      <w:r w:rsidRPr="00E404B1">
        <w:rPr>
          <w:rStyle w:val="a3"/>
          <w:sz w:val="24"/>
          <w:szCs w:val="24"/>
        </w:rPr>
        <w:footnoteRef/>
      </w:r>
      <w:r w:rsidRPr="00E404B1">
        <w:rPr>
          <w:sz w:val="24"/>
          <w:szCs w:val="24"/>
        </w:rPr>
        <w:t xml:space="preserve">. Кобецька Н.Р. Екологічні права громадян України : дис. … канд. юрид. наук. – К., 1998. – </w:t>
      </w:r>
      <w:r w:rsidRPr="00E404B1">
        <w:rPr>
          <w:sz w:val="24"/>
          <w:szCs w:val="24"/>
          <w:lang w:val="ru-RU"/>
        </w:rPr>
        <w:t>С.28.</w:t>
      </w:r>
    </w:p>
  </w:footnote>
  <w:footnote w:id="22">
    <w:p w:rsidR="00ED21BC" w:rsidRPr="00E404B1" w:rsidRDefault="00ED21BC" w:rsidP="00ED21BC">
      <w:pPr>
        <w:spacing w:line="240" w:lineRule="auto"/>
        <w:rPr>
          <w:sz w:val="24"/>
          <w:szCs w:val="24"/>
        </w:rPr>
      </w:pPr>
      <w:r w:rsidRPr="00E404B1">
        <w:rPr>
          <w:rStyle w:val="a3"/>
          <w:sz w:val="24"/>
          <w:szCs w:val="24"/>
        </w:rPr>
        <w:footnoteRef/>
      </w:r>
      <w:r w:rsidRPr="00E404B1">
        <w:rPr>
          <w:sz w:val="24"/>
          <w:szCs w:val="24"/>
        </w:rPr>
        <w:t xml:space="preserve"> Волинка К.Г. Теорія держави і права: навч. посіб. / К.Г. Волинка – К.: МАУП, 2003. – С. 217.</w:t>
      </w:r>
    </w:p>
  </w:footnote>
  <w:footnote w:id="23">
    <w:p w:rsidR="00ED21BC" w:rsidRPr="00E404B1" w:rsidRDefault="00ED21BC" w:rsidP="00ED21BC">
      <w:pPr>
        <w:spacing w:line="240" w:lineRule="auto"/>
        <w:rPr>
          <w:sz w:val="24"/>
          <w:szCs w:val="24"/>
        </w:rPr>
      </w:pPr>
      <w:r w:rsidRPr="00E404B1">
        <w:rPr>
          <w:rStyle w:val="a3"/>
          <w:sz w:val="24"/>
          <w:szCs w:val="24"/>
        </w:rPr>
        <w:footnoteRef/>
      </w:r>
      <w:r w:rsidRPr="00E404B1">
        <w:rPr>
          <w:sz w:val="24"/>
          <w:szCs w:val="24"/>
        </w:rPr>
        <w:t xml:space="preserve"> Про оцінку впливу на довкілля: Закон України від 23 травня 2017 року. // Відомості Верховної Ради України. – 2017. – №29. – Ст.315; Про регулювання містобудівної діяльності: Закон України від 17 лютого 2011 року. // Відомості Верховної Ради України. – 2011. – № 34. – Ст. 343; Про об’єкти підвищеної небезпеки: Закон України від 18 січня 2011 року. // Відомості Верховної Ради України. – 2001. – №15. – Ст. 73.</w:t>
      </w:r>
    </w:p>
  </w:footnote>
  <w:footnote w:id="24">
    <w:p w:rsidR="00ED21BC" w:rsidRPr="00E404B1" w:rsidRDefault="00ED21BC" w:rsidP="00ED21BC">
      <w:pPr>
        <w:spacing w:line="240" w:lineRule="auto"/>
        <w:rPr>
          <w:sz w:val="24"/>
          <w:szCs w:val="24"/>
        </w:rPr>
      </w:pPr>
      <w:r w:rsidRPr="00E404B1">
        <w:rPr>
          <w:rStyle w:val="a3"/>
          <w:sz w:val="24"/>
          <w:szCs w:val="24"/>
        </w:rPr>
        <w:footnoteRef/>
      </w:r>
      <w:r w:rsidRPr="00E404B1">
        <w:rPr>
          <w:sz w:val="24"/>
          <w:szCs w:val="24"/>
        </w:rPr>
        <w:t xml:space="preserve"> Скакун О.Ф. Теорія держави і права: підручник / О.Ф. Скакун. – </w:t>
      </w:r>
      <w:r w:rsidRPr="00E404B1">
        <w:rPr>
          <w:sz w:val="24"/>
          <w:szCs w:val="24"/>
          <w:lang w:val="ru-RU"/>
        </w:rPr>
        <w:t>[</w:t>
      </w:r>
      <w:r w:rsidRPr="00E404B1">
        <w:rPr>
          <w:sz w:val="24"/>
          <w:szCs w:val="24"/>
        </w:rPr>
        <w:t>3-тє видання</w:t>
      </w:r>
      <w:r w:rsidRPr="00E404B1">
        <w:rPr>
          <w:sz w:val="24"/>
          <w:szCs w:val="24"/>
          <w:lang w:val="ru-RU"/>
        </w:rPr>
        <w:t>]</w:t>
      </w:r>
      <w:r w:rsidRPr="00E404B1">
        <w:rPr>
          <w:sz w:val="24"/>
          <w:szCs w:val="24"/>
        </w:rPr>
        <w:t>. – К.: Алерта, 2012. – С. 76.</w:t>
      </w:r>
    </w:p>
  </w:footnote>
  <w:footnote w:id="25">
    <w:p w:rsidR="00ED21BC" w:rsidRPr="00E404B1" w:rsidRDefault="00ED21BC" w:rsidP="00ED21BC">
      <w:pPr>
        <w:spacing w:line="240" w:lineRule="auto"/>
        <w:rPr>
          <w:sz w:val="24"/>
          <w:szCs w:val="24"/>
        </w:rPr>
      </w:pPr>
      <w:r w:rsidRPr="00E404B1">
        <w:rPr>
          <w:rStyle w:val="a3"/>
          <w:sz w:val="24"/>
          <w:szCs w:val="24"/>
        </w:rPr>
        <w:footnoteRef/>
      </w:r>
      <w:r w:rsidRPr="00E404B1">
        <w:rPr>
          <w:sz w:val="24"/>
          <w:szCs w:val="24"/>
        </w:rPr>
        <w:t xml:space="preserve"> Антонюк У.В. Гарантії екологічних прав: проблеми наукової та нормативно-правової диференціації / У.В. Антонюк / Прикарпатський юридичний вісник. – 2014. – Випуск 3. – С. 104-108.</w:t>
      </w:r>
    </w:p>
  </w:footnote>
  <w:footnote w:id="26">
    <w:p w:rsidR="00ED21BC" w:rsidRPr="00E404B1" w:rsidRDefault="00ED21BC" w:rsidP="00ED21BC">
      <w:pPr>
        <w:spacing w:line="240" w:lineRule="auto"/>
        <w:rPr>
          <w:sz w:val="24"/>
          <w:szCs w:val="24"/>
          <w:lang w:val="ru-RU"/>
        </w:rPr>
      </w:pPr>
      <w:r w:rsidRPr="00E404B1">
        <w:rPr>
          <w:rStyle w:val="a3"/>
          <w:sz w:val="24"/>
          <w:szCs w:val="24"/>
        </w:rPr>
        <w:footnoteRef/>
      </w:r>
      <w:r w:rsidRPr="00E404B1">
        <w:rPr>
          <w:sz w:val="24"/>
          <w:szCs w:val="24"/>
        </w:rPr>
        <w:t xml:space="preserve"> Каракаш І.І. Екологічні права та обов’язки людини і громадянина, гарантії їх реалізації та забезпечення захисту. /</w:t>
      </w:r>
      <w:r w:rsidRPr="00E404B1">
        <w:rPr>
          <w:sz w:val="24"/>
          <w:szCs w:val="24"/>
          <w:lang w:val="ru-RU"/>
        </w:rPr>
        <w:t xml:space="preserve"> Каракаш И.И. Правовое регулирование аграрно-земельных и природоресурсово-экологических отношений: Сборник избранных статей, докладов и рецензий (1997-2007). – Одесса: «Феникс», 2007. – С. 262.</w:t>
      </w:r>
    </w:p>
  </w:footnote>
  <w:footnote w:id="27">
    <w:p w:rsidR="00ED21BC" w:rsidRPr="00E404B1" w:rsidRDefault="00ED21BC" w:rsidP="00ED21BC">
      <w:pPr>
        <w:spacing w:line="240" w:lineRule="auto"/>
        <w:rPr>
          <w:sz w:val="24"/>
          <w:szCs w:val="24"/>
        </w:rPr>
      </w:pPr>
      <w:r w:rsidRPr="00E404B1">
        <w:rPr>
          <w:rStyle w:val="a3"/>
          <w:sz w:val="24"/>
          <w:szCs w:val="24"/>
        </w:rPr>
        <w:footnoteRef/>
      </w:r>
      <w:r w:rsidRPr="00E404B1">
        <w:rPr>
          <w:sz w:val="24"/>
          <w:szCs w:val="24"/>
        </w:rPr>
        <w:t xml:space="preserve"> Про звернення громадян: Закон України від 2 жовтня 1996 року. // Відомості Верховної Ради України. – 1996. – № 47. – Ст. 257.</w:t>
      </w:r>
    </w:p>
  </w:footnote>
  <w:footnote w:id="28">
    <w:p w:rsidR="00ED21BC" w:rsidRPr="00E404B1" w:rsidRDefault="00ED21BC" w:rsidP="00ED21BC">
      <w:pPr>
        <w:spacing w:line="240" w:lineRule="auto"/>
        <w:rPr>
          <w:sz w:val="24"/>
          <w:szCs w:val="24"/>
        </w:rPr>
      </w:pPr>
      <w:r w:rsidRPr="00E404B1">
        <w:rPr>
          <w:rStyle w:val="a3"/>
          <w:sz w:val="24"/>
          <w:szCs w:val="24"/>
        </w:rPr>
        <w:footnoteRef/>
      </w:r>
      <w:r w:rsidRPr="00E404B1">
        <w:rPr>
          <w:sz w:val="24"/>
          <w:szCs w:val="24"/>
        </w:rPr>
        <w:t xml:space="preserve"> Про Уповноваженого Верховної Ради України з прав людини: Закон України від 23 грудня 1997 року. // Відомості Верховної Ради України. – 1998. – №20. – Ст. 99.</w:t>
      </w:r>
    </w:p>
  </w:footnote>
  <w:footnote w:id="29">
    <w:p w:rsidR="00ED21BC" w:rsidRPr="00E404B1" w:rsidRDefault="00ED21BC" w:rsidP="00ED21BC">
      <w:pPr>
        <w:spacing w:line="240" w:lineRule="auto"/>
        <w:rPr>
          <w:sz w:val="24"/>
          <w:szCs w:val="24"/>
        </w:rPr>
      </w:pPr>
      <w:r w:rsidRPr="00E404B1">
        <w:rPr>
          <w:rStyle w:val="a3"/>
          <w:sz w:val="24"/>
          <w:szCs w:val="24"/>
        </w:rPr>
        <w:footnoteRef/>
      </w:r>
      <w:r w:rsidRPr="00E404B1">
        <w:rPr>
          <w:sz w:val="24"/>
          <w:szCs w:val="24"/>
        </w:rPr>
        <w:t xml:space="preserve"> Про прокуратуру: Закон України від 14 жовтня 2014 року. // Відомості Верховної Ради України. – 2015. – № 2-3. – Ст. 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A63"/>
    <w:rsid w:val="00657A63"/>
    <w:rsid w:val="007272C6"/>
    <w:rsid w:val="00936037"/>
    <w:rsid w:val="00AB436B"/>
    <w:rsid w:val="00ED21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18204-8CED-43C7-83CB-4161B8C4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1BC"/>
    <w:pPr>
      <w:suppressAutoHyphens/>
      <w:spacing w:after="0" w:line="360" w:lineRule="auto"/>
      <w:ind w:firstLine="709"/>
      <w:jc w:val="both"/>
    </w:pPr>
    <w:rPr>
      <w:rFonts w:ascii="Times New Roman" w:eastAsia="Calibri" w:hAnsi="Times New Roman" w:cs="Times New Roman"/>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ED21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zakon1.rada.gov.ua/cgi-bin/laws/main.cgi?nreg=995_455" TargetMode="External"/><Relationship Id="rId1" Type="http://schemas.openxmlformats.org/officeDocument/2006/relationships/hyperlink" Target="http://zakon1.rada.gov.ua/cgi-bin/laws/main.cgi?nreg=995_042"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34656</Words>
  <Characters>19755</Characters>
  <Application>Microsoft Office Word</Application>
  <DocSecurity>0</DocSecurity>
  <Lines>164</Lines>
  <Paragraphs>108</Paragraphs>
  <ScaleCrop>false</ScaleCrop>
  <Company/>
  <LinksUpToDate>false</LinksUpToDate>
  <CharactersWithSpaces>54303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 Кулик</dc:creator>
  <cp:keywords/>
  <dc:description/>
  <cp:lastModifiedBy>Аня Кулик</cp:lastModifiedBy>
  <cp:revision>2</cp:revision>
  <dcterms:created xsi:type="dcterms:W3CDTF">2022-09-26T11:52:00Z</dcterms:created>
  <dcterms:modified xsi:type="dcterms:W3CDTF">2022-09-26T11:52:00Z</dcterms:modified>
</cp:coreProperties>
</file>