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85" w:rsidRDefault="00941B85" w:rsidP="00941B85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ЛЕКЦІЯ</w:t>
      </w:r>
    </w:p>
    <w:p w:rsidR="00941B85" w:rsidRDefault="00941B85" w:rsidP="00941B85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на тему</w:t>
      </w:r>
    </w:p>
    <w:p w:rsidR="00941B85" w:rsidRDefault="00941B85" w:rsidP="00941B85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"ВСТУП ДО ДИСЦИПЛІНИ"</w:t>
      </w:r>
    </w:p>
    <w:p w:rsidR="00941B85" w:rsidRDefault="00941B85" w:rsidP="00941B85">
      <w:pPr>
        <w:spacing w:line="360" w:lineRule="auto"/>
        <w:ind w:firstLine="1447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941B85" w:rsidRDefault="00941B85" w:rsidP="00941B85">
      <w:pPr>
        <w:spacing w:line="36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 w:rsidRPr="00941B85">
        <w:rPr>
          <w:rFonts w:asciiTheme="majorHAnsi" w:hAnsiTheme="majorHAnsi"/>
          <w:sz w:val="28"/>
          <w:szCs w:val="28"/>
          <w:lang w:val="uk-UA"/>
        </w:rPr>
        <w:t>План:</w:t>
      </w:r>
    </w:p>
    <w:p w:rsidR="00941B85" w:rsidRPr="003435CF" w:rsidRDefault="00941B85" w:rsidP="00941B85">
      <w:pPr>
        <w:spacing w:line="360" w:lineRule="auto"/>
        <w:jc w:val="center"/>
        <w:rPr>
          <w:rFonts w:asciiTheme="majorHAnsi" w:hAnsiTheme="majorHAnsi"/>
          <w:i/>
          <w:sz w:val="28"/>
          <w:szCs w:val="28"/>
          <w:lang w:val="uk-UA"/>
        </w:rPr>
      </w:pPr>
    </w:p>
    <w:p w:rsidR="00941B85" w:rsidRDefault="003435CF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Мета і п</w:t>
      </w:r>
      <w:r w:rsidR="00941B85" w:rsidRPr="003435CF">
        <w:rPr>
          <w:rFonts w:asciiTheme="majorHAnsi" w:hAnsiTheme="majorHAnsi"/>
          <w:i/>
          <w:sz w:val="28"/>
          <w:szCs w:val="28"/>
          <w:lang w:val="uk-UA"/>
        </w:rPr>
        <w:t>редмет стилістики.</w:t>
      </w:r>
    </w:p>
    <w:p w:rsidR="003435CF" w:rsidRPr="003435CF" w:rsidRDefault="003435CF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Структура стилістики.</w:t>
      </w:r>
    </w:p>
    <w:p w:rsidR="003435CF" w:rsidRDefault="003435CF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 xml:space="preserve">Типи і розділи стилістики. </w:t>
      </w:r>
    </w:p>
    <w:p w:rsidR="003435CF" w:rsidRDefault="003435CF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>Основні поняття стилістики.</w:t>
      </w:r>
    </w:p>
    <w:p w:rsidR="00941B85" w:rsidRPr="003435CF" w:rsidRDefault="00941B85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 w:rsidRPr="003435CF">
        <w:rPr>
          <w:rFonts w:asciiTheme="majorHAnsi" w:hAnsiTheme="majorHAnsi"/>
          <w:i/>
          <w:sz w:val="28"/>
          <w:szCs w:val="28"/>
          <w:lang w:val="uk-UA"/>
        </w:rPr>
        <w:t>Функціональна стилістика та функціональні стилі.</w:t>
      </w:r>
    </w:p>
    <w:p w:rsidR="00941B85" w:rsidRPr="003435CF" w:rsidRDefault="00941B85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 w:rsidRPr="003435CF">
        <w:rPr>
          <w:rFonts w:asciiTheme="majorHAnsi" w:hAnsiTheme="majorHAnsi"/>
          <w:i/>
          <w:sz w:val="28"/>
          <w:szCs w:val="28"/>
          <w:lang w:val="uk-UA"/>
        </w:rPr>
        <w:t>Форми і види мови.</w:t>
      </w:r>
    </w:p>
    <w:p w:rsidR="00941B85" w:rsidRPr="003435CF" w:rsidRDefault="00941B85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 w:rsidRPr="003435CF">
        <w:rPr>
          <w:rFonts w:asciiTheme="majorHAnsi" w:hAnsiTheme="majorHAnsi"/>
          <w:i/>
          <w:sz w:val="28"/>
          <w:szCs w:val="28"/>
          <w:lang w:val="uk-UA"/>
        </w:rPr>
        <w:t>Стилістика художнього мовлення.</w:t>
      </w:r>
    </w:p>
    <w:p w:rsidR="00941B85" w:rsidRPr="003435CF" w:rsidRDefault="00941B85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 w:rsidRPr="003435CF">
        <w:rPr>
          <w:rFonts w:asciiTheme="majorHAnsi" w:hAnsiTheme="majorHAnsi"/>
          <w:i/>
          <w:sz w:val="28"/>
          <w:szCs w:val="28"/>
          <w:lang w:val="uk-UA"/>
        </w:rPr>
        <w:t>Індивідуальне вивчення стилю.</w:t>
      </w:r>
    </w:p>
    <w:p w:rsidR="00941B85" w:rsidRPr="003435CF" w:rsidRDefault="00941B85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 w:rsidRPr="003435CF">
        <w:rPr>
          <w:rFonts w:asciiTheme="majorHAnsi" w:hAnsiTheme="majorHAnsi"/>
          <w:i/>
          <w:sz w:val="28"/>
          <w:szCs w:val="28"/>
          <w:lang w:val="uk-UA"/>
        </w:rPr>
        <w:t>Розшифровка стилісти</w:t>
      </w:r>
      <w:proofErr w:type="spellStart"/>
      <w:r w:rsidRPr="003435CF">
        <w:rPr>
          <w:rFonts w:asciiTheme="majorHAnsi" w:hAnsiTheme="majorHAnsi"/>
          <w:i/>
          <w:sz w:val="28"/>
          <w:szCs w:val="28"/>
        </w:rPr>
        <w:t>ки</w:t>
      </w:r>
      <w:proofErr w:type="spellEnd"/>
      <w:r w:rsidRPr="003435CF">
        <w:rPr>
          <w:rFonts w:asciiTheme="majorHAnsi" w:hAnsiTheme="majorHAnsi"/>
          <w:i/>
          <w:sz w:val="28"/>
          <w:szCs w:val="28"/>
        </w:rPr>
        <w:t>.</w:t>
      </w:r>
    </w:p>
    <w:p w:rsidR="00941B85" w:rsidRPr="003435CF" w:rsidRDefault="00941B85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r w:rsidRPr="003435CF">
        <w:rPr>
          <w:rFonts w:asciiTheme="majorHAnsi" w:hAnsiTheme="majorHAnsi"/>
          <w:i/>
          <w:sz w:val="28"/>
          <w:szCs w:val="28"/>
        </w:rPr>
        <w:t xml:space="preserve">Практична </w:t>
      </w:r>
      <w:proofErr w:type="spellStart"/>
      <w:r w:rsidRPr="003435CF">
        <w:rPr>
          <w:rFonts w:asciiTheme="majorHAnsi" w:hAnsiTheme="majorHAnsi"/>
          <w:i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/>
          <w:i/>
          <w:sz w:val="28"/>
          <w:szCs w:val="28"/>
        </w:rPr>
        <w:t>.</w:t>
      </w:r>
    </w:p>
    <w:p w:rsidR="00941B85" w:rsidRPr="003435CF" w:rsidRDefault="00941B85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proofErr w:type="spellStart"/>
      <w:r w:rsidRPr="003435CF">
        <w:rPr>
          <w:rFonts w:asciiTheme="majorHAnsi" w:hAnsiTheme="majorHAnsi"/>
          <w:i/>
          <w:sz w:val="28"/>
          <w:szCs w:val="28"/>
        </w:rPr>
        <w:t>Рівні</w:t>
      </w:r>
      <w:proofErr w:type="spellEnd"/>
      <w:r w:rsidRPr="003435C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/>
          <w:i/>
          <w:sz w:val="28"/>
          <w:szCs w:val="28"/>
        </w:rPr>
        <w:t>лінгвістичного</w:t>
      </w:r>
      <w:proofErr w:type="spellEnd"/>
      <w:r w:rsidRPr="003435C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/>
          <w:i/>
          <w:sz w:val="28"/>
          <w:szCs w:val="28"/>
        </w:rPr>
        <w:t>аналізу</w:t>
      </w:r>
      <w:proofErr w:type="spellEnd"/>
      <w:r w:rsidRPr="003435CF">
        <w:rPr>
          <w:rFonts w:asciiTheme="majorHAnsi" w:hAnsiTheme="majorHAnsi"/>
          <w:i/>
          <w:sz w:val="28"/>
          <w:szCs w:val="28"/>
        </w:rPr>
        <w:t xml:space="preserve">. </w:t>
      </w:r>
      <w:proofErr w:type="spellStart"/>
      <w:r w:rsidRPr="003435CF">
        <w:rPr>
          <w:rFonts w:asciiTheme="majorHAnsi" w:hAnsiTheme="majorHAnsi"/>
          <w:i/>
          <w:sz w:val="28"/>
          <w:szCs w:val="28"/>
        </w:rPr>
        <w:t>Передній</w:t>
      </w:r>
      <w:proofErr w:type="spellEnd"/>
      <w:r w:rsidRPr="003435CF">
        <w:rPr>
          <w:rFonts w:asciiTheme="majorHAnsi" w:hAnsiTheme="majorHAnsi"/>
          <w:i/>
          <w:sz w:val="28"/>
          <w:szCs w:val="28"/>
        </w:rPr>
        <w:t xml:space="preserve"> план.</w:t>
      </w:r>
    </w:p>
    <w:p w:rsidR="00941B85" w:rsidRPr="003435CF" w:rsidRDefault="00941B85" w:rsidP="00941B85">
      <w:pPr>
        <w:pStyle w:val="a3"/>
        <w:numPr>
          <w:ilvl w:val="0"/>
          <w:numId w:val="1"/>
        </w:numPr>
        <w:spacing w:line="360" w:lineRule="auto"/>
        <w:ind w:left="709" w:firstLine="0"/>
        <w:rPr>
          <w:rFonts w:asciiTheme="majorHAnsi" w:hAnsiTheme="majorHAnsi"/>
          <w:i/>
          <w:sz w:val="28"/>
          <w:szCs w:val="28"/>
          <w:lang w:val="uk-UA"/>
        </w:rPr>
      </w:pPr>
      <w:proofErr w:type="spellStart"/>
      <w:r w:rsidRPr="003435CF">
        <w:rPr>
          <w:rFonts w:asciiTheme="majorHAnsi" w:hAnsiTheme="majorHAnsi"/>
          <w:i/>
          <w:sz w:val="28"/>
          <w:szCs w:val="28"/>
        </w:rPr>
        <w:t>Цілі</w:t>
      </w:r>
      <w:proofErr w:type="spellEnd"/>
      <w:r w:rsidRPr="003435C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/>
          <w:i/>
          <w:sz w:val="28"/>
          <w:szCs w:val="28"/>
        </w:rPr>
        <w:t>стилістичного</w:t>
      </w:r>
      <w:proofErr w:type="spellEnd"/>
      <w:r w:rsidRPr="003435C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/>
          <w:i/>
          <w:sz w:val="28"/>
          <w:szCs w:val="28"/>
        </w:rPr>
        <w:t>аналізу</w:t>
      </w:r>
      <w:proofErr w:type="spellEnd"/>
      <w:r w:rsidRPr="003435CF">
        <w:rPr>
          <w:rFonts w:asciiTheme="majorHAnsi" w:hAnsiTheme="majorHAnsi"/>
          <w:i/>
          <w:sz w:val="28"/>
          <w:szCs w:val="28"/>
        </w:rPr>
        <w:t>.</w:t>
      </w:r>
    </w:p>
    <w:p w:rsid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proofErr w:type="spellStart"/>
      <w:r w:rsidRPr="00E1493E">
        <w:rPr>
          <w:rFonts w:asciiTheme="majorHAnsi" w:hAnsiTheme="majorHAnsi"/>
          <w:sz w:val="28"/>
          <w:szCs w:val="28"/>
        </w:rPr>
        <w:t>Термін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стилістика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» походить </w:t>
      </w:r>
      <w:proofErr w:type="spellStart"/>
      <w:r w:rsidRPr="00E1493E">
        <w:rPr>
          <w:rFonts w:asciiTheme="majorHAnsi" w:hAnsiTheme="majorHAnsi"/>
          <w:sz w:val="28"/>
          <w:szCs w:val="28"/>
        </w:rPr>
        <w:t>від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грецького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E1493E">
        <w:rPr>
          <w:rFonts w:asciiTheme="majorHAnsi" w:hAnsiTheme="majorHAnsi"/>
          <w:sz w:val="28"/>
          <w:szCs w:val="28"/>
          <w:lang w:val="en-US"/>
        </w:rPr>
        <w:t>stylos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»,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означає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«перо». З часом </w:t>
      </w:r>
      <w:r w:rsidRPr="00E1493E">
        <w:rPr>
          <w:rFonts w:asciiTheme="majorHAnsi" w:hAnsiTheme="majorHAnsi"/>
          <w:sz w:val="28"/>
          <w:szCs w:val="28"/>
          <w:lang w:val="uk-UA"/>
        </w:rPr>
        <w:t>було</w:t>
      </w:r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розро</w:t>
      </w:r>
      <w:r w:rsidRPr="00E1493E">
        <w:rPr>
          <w:rFonts w:asciiTheme="majorHAnsi" w:hAnsiTheme="majorHAnsi"/>
          <w:sz w:val="28"/>
          <w:szCs w:val="28"/>
          <w:lang w:val="uk-UA"/>
        </w:rPr>
        <w:t>блено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кілька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значень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кожне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яких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застосовувалося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до конкретного </w:t>
      </w:r>
      <w:proofErr w:type="spellStart"/>
      <w:r w:rsidRPr="00E1493E">
        <w:rPr>
          <w:rFonts w:asciiTheme="majorHAnsi" w:hAnsiTheme="majorHAnsi"/>
          <w:sz w:val="28"/>
          <w:szCs w:val="28"/>
        </w:rPr>
        <w:t>вивчення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елементів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493E">
        <w:rPr>
          <w:rFonts w:asciiTheme="majorHAnsi" w:hAnsiTheme="majorHAnsi"/>
          <w:sz w:val="28"/>
          <w:szCs w:val="28"/>
        </w:rPr>
        <w:t>їх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використання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мовленні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B30AD7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є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відносно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молодою наукою,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становлення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якої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ще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остаточно не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завершилося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Багато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категорій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стилістики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ще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уточнюються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і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по-різному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трактуються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вченими</w:t>
      </w:r>
      <w:proofErr w:type="spellEnd"/>
      <w:r w:rsidR="00B30AD7" w:rsidRPr="00B30AD7">
        <w:rPr>
          <w:rFonts w:asciiTheme="majorHAnsi" w:hAnsiTheme="majorHAnsi" w:cs="Arial"/>
          <w:color w:val="000000"/>
          <w:sz w:val="28"/>
          <w:szCs w:val="28"/>
        </w:rPr>
        <w:t>.</w:t>
      </w:r>
      <w:r w:rsidR="00B30AD7"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r w:rsidR="00B30AD7" w:rsidRPr="00941B85">
        <w:rPr>
          <w:rFonts w:asciiTheme="majorHAnsi" w:hAnsiTheme="majorHAnsi"/>
          <w:sz w:val="28"/>
          <w:szCs w:val="28"/>
          <w:lang w:val="uk-UA"/>
        </w:rPr>
        <w:t>Наука виникла в XIX-XX ст., основою для створення стала інша галузь мовознавства – риторика.</w:t>
      </w:r>
    </w:p>
    <w:p w:rsidR="00B30AD7" w:rsidRPr="00B30AD7" w:rsidRDefault="00B30AD7" w:rsidP="00B30AD7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lastRenderedPageBreak/>
        <w:tab/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- наука про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стилістичну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систему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певної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нації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засоби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використання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мовних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особливостей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залежно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від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комунікативної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мети, про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мовлення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та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естетизацію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B30AD7" w:rsidRPr="00B30AD7" w:rsidRDefault="00B30AD7" w:rsidP="00B30AD7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  <w:lang w:val="uk-UA"/>
        </w:rPr>
      </w:pPr>
      <w:r>
        <w:rPr>
          <w:rFonts w:asciiTheme="majorHAnsi" w:hAnsiTheme="majorHAnsi" w:cs="Arial"/>
          <w:color w:val="000000"/>
          <w:sz w:val="28"/>
          <w:szCs w:val="28"/>
          <w:lang w:val="uk-UA"/>
        </w:rPr>
        <w:tab/>
      </w:r>
      <w:r w:rsidRPr="00B30AD7">
        <w:rPr>
          <w:rFonts w:asciiTheme="majorHAnsi" w:hAnsiTheme="majorHAnsi" w:cs="Arial"/>
          <w:b/>
          <w:color w:val="000000"/>
          <w:sz w:val="28"/>
          <w:szCs w:val="28"/>
          <w:lang w:val="uk-UA"/>
        </w:rPr>
        <w:t>Мета стилістики</w:t>
      </w:r>
      <w:r w:rsidRPr="00B30AD7">
        <w:rPr>
          <w:rFonts w:asciiTheme="majorHAnsi" w:hAnsiTheme="majorHAnsi" w:cs="Arial"/>
          <w:color w:val="000000"/>
          <w:sz w:val="28"/>
          <w:szCs w:val="28"/>
          <w:lang w:val="uk-UA"/>
        </w:rPr>
        <w:t>:</w:t>
      </w:r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r w:rsidRPr="00B30AD7">
        <w:rPr>
          <w:rFonts w:asciiTheme="majorHAnsi" w:hAnsiTheme="majorHAnsi" w:cs="Arial"/>
          <w:color w:val="000000"/>
          <w:sz w:val="28"/>
          <w:szCs w:val="28"/>
          <w:lang w:val="uk-UA"/>
        </w:rPr>
        <w:t>дослідити закономірності використання мови у різних сферах суспільного життя, тобто її функціональні стилі і їх мовленнєву системність.</w:t>
      </w:r>
    </w:p>
    <w:p w:rsidR="00B30AD7" w:rsidRDefault="00B30AD7" w:rsidP="00B30AD7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 w:cs="Arial"/>
          <w:color w:val="000000"/>
          <w:sz w:val="28"/>
          <w:szCs w:val="28"/>
          <w:lang w:val="uk-UA"/>
        </w:rPr>
        <w:tab/>
      </w:r>
      <w:r w:rsidRPr="00B30AD7">
        <w:rPr>
          <w:rFonts w:asciiTheme="majorHAnsi" w:hAnsiTheme="majorHAnsi" w:cs="Arial"/>
          <w:b/>
          <w:color w:val="000000"/>
          <w:sz w:val="28"/>
          <w:szCs w:val="28"/>
        </w:rPr>
        <w:t>Предмет</w:t>
      </w:r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: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вивчення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різновидів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характеристики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стилів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мовлення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;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стилістична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система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на</w:t>
      </w:r>
      <w:r>
        <w:rPr>
          <w:rFonts w:asciiTheme="majorHAnsi" w:hAnsiTheme="majorHAnsi" w:cs="Arial"/>
          <w:color w:val="000000"/>
          <w:sz w:val="28"/>
          <w:szCs w:val="28"/>
        </w:rPr>
        <w:t>ціональної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і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наука про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неї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; </w:t>
      </w:r>
      <w:r w:rsidRPr="00941B85">
        <w:rPr>
          <w:rFonts w:asciiTheme="majorHAnsi" w:hAnsiTheme="majorHAnsi"/>
          <w:sz w:val="28"/>
          <w:szCs w:val="28"/>
          <w:lang w:val="uk-UA"/>
        </w:rPr>
        <w:t>індивідуальний підхід до певних мовленнєвих актів; манера розмови, стиль говору. Наука досліджує розвиток мовленнєвих стилів зі сторони історії розвитку саме літературної мови, також досліджує еволюцію мови художнього твору, фігури, тр</w:t>
      </w:r>
      <w:r>
        <w:rPr>
          <w:rFonts w:asciiTheme="majorHAnsi" w:hAnsiTheme="majorHAnsi"/>
          <w:sz w:val="28"/>
          <w:szCs w:val="28"/>
          <w:lang w:val="uk-UA"/>
        </w:rPr>
        <w:t>опи та ін.</w:t>
      </w:r>
    </w:p>
    <w:p w:rsidR="003435CF" w:rsidRPr="003435CF" w:rsidRDefault="003435CF" w:rsidP="003435CF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435CF">
        <w:rPr>
          <w:rFonts w:asciiTheme="majorHAnsi" w:hAnsiTheme="majorHAnsi" w:cs="Arial"/>
          <w:b/>
          <w:color w:val="000000"/>
          <w:sz w:val="28"/>
          <w:szCs w:val="28"/>
        </w:rPr>
        <w:t xml:space="preserve">Структура </w:t>
      </w:r>
      <w:proofErr w:type="spellStart"/>
      <w:r w:rsidRPr="003435CF">
        <w:rPr>
          <w:rFonts w:asciiTheme="majorHAnsi" w:hAnsiTheme="majorHAnsi" w:cs="Arial"/>
          <w:b/>
          <w:color w:val="000000"/>
          <w:sz w:val="28"/>
          <w:szCs w:val="28"/>
        </w:rPr>
        <w:t>стилістики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зумовлена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її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предметом,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напрямами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методами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дослідження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Відповідно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до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цього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у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лінгвостилістиці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розрізняють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кілька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основних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розділів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3435CF" w:rsidRPr="003435CF" w:rsidRDefault="003435CF" w:rsidP="003435CF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  <w:lang w:val="uk-UA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lang w:val="uk-UA"/>
        </w:rPr>
        <w:tab/>
        <w:t xml:space="preserve">1. </w:t>
      </w:r>
      <w:r w:rsidRPr="003435CF">
        <w:rPr>
          <w:rFonts w:asciiTheme="majorHAnsi" w:hAnsiTheme="majorHAnsi" w:cs="Arial"/>
          <w:b/>
          <w:bCs/>
          <w:color w:val="000000"/>
          <w:sz w:val="28"/>
          <w:szCs w:val="28"/>
          <w:lang w:val="uk-UA"/>
        </w:rPr>
        <w:t>Загальна стилістика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lang w:val="uk-UA"/>
        </w:rPr>
        <w:t xml:space="preserve"> </w:t>
      </w:r>
      <w:r w:rsidRPr="003435CF">
        <w:rPr>
          <w:rFonts w:asciiTheme="majorHAnsi" w:hAnsiTheme="majorHAnsi" w:cs="Arial"/>
          <w:color w:val="000000"/>
          <w:sz w:val="28"/>
          <w:szCs w:val="28"/>
        </w:rPr>
        <w:t> </w:t>
      </w:r>
      <w:r w:rsidRPr="003435CF">
        <w:rPr>
          <w:rFonts w:asciiTheme="majorHAnsi" w:hAnsiTheme="majorHAnsi" w:cs="Arial"/>
          <w:color w:val="000000"/>
          <w:sz w:val="28"/>
          <w:szCs w:val="28"/>
          <w:lang w:val="uk-UA"/>
        </w:rPr>
        <w:t>вивчає універсальні стилістичні засоби мови, які є у багатьох мовах і мають спільні характеристики, закономірності функціонування мови залежно від змісту, мети, сфери побутування. Предмет загальної стилістики включає два основних аспекти:</w:t>
      </w:r>
    </w:p>
    <w:p w:rsidR="003435CF" w:rsidRPr="003435CF" w:rsidRDefault="003435CF" w:rsidP="003435CF">
      <w:pPr>
        <w:pStyle w:val="a5"/>
        <w:numPr>
          <w:ilvl w:val="1"/>
          <w:numId w:val="4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системно-структурний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що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стосується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будови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системи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;</w:t>
      </w:r>
    </w:p>
    <w:p w:rsidR="003435CF" w:rsidRPr="003435CF" w:rsidRDefault="003435CF" w:rsidP="003435CF">
      <w:pPr>
        <w:pStyle w:val="a5"/>
        <w:numPr>
          <w:ilvl w:val="1"/>
          <w:numId w:val="4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комунікативно-прагматичний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пов’язаний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із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функціями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сферою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поширення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3435CF" w:rsidRPr="003435CF" w:rsidRDefault="003435CF" w:rsidP="003435CF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  <w:lang w:val="uk-UA"/>
        </w:rPr>
        <w:tab/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Відповідно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до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цих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аспектів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виділяємо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два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розділи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3435CF" w:rsidRPr="003435CF" w:rsidRDefault="003435CF" w:rsidP="003435CF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ресурсів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 –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традиційна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своє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основне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завдання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вбачає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у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повному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списі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стилістичних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засобів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національної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звідки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походять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її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інша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назва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 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описова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Центральними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пунктами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описової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стилістики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 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синонімія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й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 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антонімія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 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усіх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мовних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рівнів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розрізняє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lastRenderedPageBreak/>
        <w:t>книжні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мовні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засоби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традиційні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для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писемної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форми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мовлення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розмовні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засоби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3435CF" w:rsidRPr="003435CF" w:rsidRDefault="003435CF" w:rsidP="003435CF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Функціональна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 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має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ключовим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питанням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визначення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формування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розвиток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функціональних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стилів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літературної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Ризниця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між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функціональною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та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описовою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стилістикою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полягає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в тому,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що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перша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обов’язково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враховує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 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екстралінгвістичні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(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позамовні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)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чинники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 та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їх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вплив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на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функції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Об’єктом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розгляду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функціональної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стилістики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служить 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функціональні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стилі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їх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класифікація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поділ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на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підстилі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принципи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поєднання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мовних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одиниць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у кожному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з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них. Вона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базується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також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на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теоретичних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відомостях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соціолінгвістики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психології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історії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тощо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3435CF" w:rsidRPr="003435CF" w:rsidRDefault="003435CF" w:rsidP="003435CF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усної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та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писемної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форми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мовлення</w:t>
      </w:r>
      <w:proofErr w:type="spellEnd"/>
    </w:p>
    <w:p w:rsidR="003435CF" w:rsidRPr="003435CF" w:rsidRDefault="003435CF" w:rsidP="003435CF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художньої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літератури</w:t>
      </w:r>
      <w:proofErr w:type="spellEnd"/>
    </w:p>
    <w:p w:rsidR="003435CF" w:rsidRPr="003435CF" w:rsidRDefault="003435CF" w:rsidP="003435CF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Історична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та синхронна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стилістика</w:t>
      </w:r>
      <w:proofErr w:type="spellEnd"/>
    </w:p>
    <w:p w:rsidR="003435CF" w:rsidRPr="003435CF" w:rsidRDefault="003435CF" w:rsidP="003435CF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Діалектна</w:t>
      </w:r>
      <w:proofErr w:type="spellEnd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bCs/>
          <w:color w:val="000000"/>
          <w:sz w:val="28"/>
          <w:szCs w:val="28"/>
        </w:rPr>
        <w:t>стилістика</w:t>
      </w:r>
      <w:proofErr w:type="spellEnd"/>
    </w:p>
    <w:p w:rsidR="003435CF" w:rsidRPr="003435CF" w:rsidRDefault="003435CF" w:rsidP="003435CF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Як наука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має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три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основні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b/>
          <w:color w:val="000000"/>
          <w:sz w:val="28"/>
          <w:szCs w:val="28"/>
        </w:rPr>
        <w:t>типи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3435CF" w:rsidRPr="003435CF" w:rsidRDefault="003435CF" w:rsidP="003435C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(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вивчає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ресурси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української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як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стилістичний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потенціал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)</w:t>
      </w:r>
    </w:p>
    <w:p w:rsidR="003435CF" w:rsidRPr="003435CF" w:rsidRDefault="003435CF" w:rsidP="003435C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мовлення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r w:rsidRPr="003435CF">
        <w:rPr>
          <w:rFonts w:asciiTheme="majorHAnsi" w:hAnsiTheme="majorHAnsi" w:cs="Arial"/>
          <w:color w:val="000000"/>
          <w:sz w:val="28"/>
          <w:szCs w:val="28"/>
        </w:rPr>
        <w:t>(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функційна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) –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вивчає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використання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стилів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мовлення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та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стилістичні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засоби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в них</w:t>
      </w:r>
    </w:p>
    <w:p w:rsidR="003435CF" w:rsidRPr="003435CF" w:rsidRDefault="003435CF" w:rsidP="003435CF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художнього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чи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літератури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>(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досліджує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особливості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використання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мовних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засобів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у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художніх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текстах, </w:t>
      </w:r>
      <w:proofErr w:type="spellStart"/>
      <w:r w:rsidRPr="003435CF">
        <w:rPr>
          <w:rFonts w:asciiTheme="majorHAnsi" w:hAnsiTheme="majorHAnsi" w:cs="Arial"/>
          <w:color w:val="000000"/>
          <w:sz w:val="28"/>
          <w:szCs w:val="28"/>
        </w:rPr>
        <w:t>авторський</w:t>
      </w:r>
      <w:proofErr w:type="spellEnd"/>
      <w:r w:rsidRPr="003435CF">
        <w:rPr>
          <w:rFonts w:asciiTheme="majorHAnsi" w:hAnsiTheme="majorHAnsi" w:cs="Arial"/>
          <w:color w:val="000000"/>
          <w:sz w:val="28"/>
          <w:szCs w:val="28"/>
        </w:rPr>
        <w:t xml:space="preserve"> стиль)</w:t>
      </w:r>
    </w:p>
    <w:p w:rsidR="00B30AD7" w:rsidRPr="00B30AD7" w:rsidRDefault="00B30AD7" w:rsidP="00B30AD7">
      <w:pPr>
        <w:pStyle w:val="a5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  <w:lang w:val="uk-UA"/>
        </w:rPr>
      </w:pPr>
      <w:r>
        <w:rPr>
          <w:rFonts w:asciiTheme="majorHAnsi" w:hAnsiTheme="majorHAnsi" w:cs="Arial"/>
          <w:color w:val="000000"/>
          <w:sz w:val="28"/>
          <w:szCs w:val="28"/>
          <w:lang w:val="uk-UA"/>
        </w:rPr>
        <w:tab/>
      </w:r>
      <w:r w:rsidRPr="00B30AD7"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До </w:t>
      </w:r>
      <w:r w:rsidRPr="003435CF">
        <w:rPr>
          <w:rFonts w:asciiTheme="majorHAnsi" w:hAnsiTheme="majorHAnsi" w:cs="Arial"/>
          <w:b/>
          <w:color w:val="000000"/>
          <w:sz w:val="28"/>
          <w:szCs w:val="28"/>
          <w:lang w:val="uk-UA"/>
        </w:rPr>
        <w:t>розділів</w:t>
      </w:r>
      <w:r w:rsidRPr="00B30AD7"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стилістики як дисципліни відносять різні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  <w:lang w:val="uk-UA"/>
        </w:rPr>
        <w:t>функційно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окреслені рівні мови:</w:t>
      </w:r>
    </w:p>
    <w:p w:rsidR="00B30AD7" w:rsidRPr="00B30AD7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Фоностилістика</w:t>
      </w:r>
      <w:proofErr w:type="spellEnd"/>
    </w:p>
    <w:p w:rsidR="00B30AD7" w:rsidRPr="00B30AD7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Лексична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</w:p>
    <w:p w:rsidR="00B30AD7" w:rsidRPr="00B30AD7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Фразеологічна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</w:p>
    <w:p w:rsidR="00B30AD7" w:rsidRPr="00B30AD7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Морфологічна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</w:p>
    <w:p w:rsidR="00B30AD7" w:rsidRPr="003435CF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lastRenderedPageBreak/>
        <w:t>Синтаксична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стилістика</w:t>
      </w:r>
      <w:proofErr w:type="spellEnd"/>
    </w:p>
    <w:p w:rsidR="003435CF" w:rsidRPr="003435CF" w:rsidRDefault="003435CF" w:rsidP="003435CF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Cambria" w:hAnsi="Cambria" w:cs="Arial"/>
          <w:color w:val="000000"/>
          <w:sz w:val="28"/>
          <w:szCs w:val="28"/>
        </w:rPr>
      </w:pP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Стилістика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використовує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b/>
          <w:bCs/>
          <w:color w:val="000000"/>
          <w:sz w:val="28"/>
          <w:szCs w:val="28"/>
        </w:rPr>
        <w:t>статистичні</w:t>
      </w:r>
      <w:proofErr w:type="spellEnd"/>
      <w:r w:rsidRPr="003435CF">
        <w:rPr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b/>
          <w:bCs/>
          <w:color w:val="000000"/>
          <w:sz w:val="28"/>
          <w:szCs w:val="28"/>
        </w:rPr>
        <w:t>методи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>.</w:t>
      </w:r>
      <w:r w:rsidRPr="003435CF">
        <w:rPr>
          <w:rFonts w:ascii="Cambria" w:hAnsi="Cambria" w:cs="Arial"/>
          <w:color w:val="000000"/>
          <w:sz w:val="28"/>
          <w:szCs w:val="28"/>
        </w:rPr>
        <w:t xml:space="preserve"> Цей метод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допомагає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виявити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що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в кожному конкретному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тексті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є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спільного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, а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що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відмінного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в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порівнянні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з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іншими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,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виявити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засоби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індивідуального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стилю автора, а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також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описати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мовні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засоби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кожного </w:t>
      </w:r>
      <w:proofErr w:type="spellStart"/>
      <w:r w:rsidRPr="003435CF">
        <w:rPr>
          <w:rFonts w:ascii="Cambria" w:hAnsi="Cambria" w:cs="Arial"/>
          <w:color w:val="000000"/>
          <w:sz w:val="28"/>
          <w:szCs w:val="28"/>
        </w:rPr>
        <w:t>функціонального</w:t>
      </w:r>
      <w:proofErr w:type="spellEnd"/>
      <w:r w:rsidRPr="003435CF">
        <w:rPr>
          <w:rFonts w:ascii="Cambria" w:hAnsi="Cambria" w:cs="Arial"/>
          <w:color w:val="000000"/>
          <w:sz w:val="28"/>
          <w:szCs w:val="28"/>
        </w:rPr>
        <w:t xml:space="preserve"> стилю.</w:t>
      </w:r>
    </w:p>
    <w:p w:rsidR="00B30AD7" w:rsidRPr="00B30AD7" w:rsidRDefault="00B30AD7" w:rsidP="00B30AD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До </w:t>
      </w:r>
      <w:proofErr w:type="spellStart"/>
      <w:r w:rsidRPr="00B30AD7">
        <w:rPr>
          <w:rFonts w:asciiTheme="majorHAnsi" w:hAnsiTheme="majorHAnsi" w:cs="Arial"/>
          <w:b/>
          <w:color w:val="000000"/>
          <w:sz w:val="28"/>
          <w:szCs w:val="28"/>
        </w:rPr>
        <w:t>основних</w:t>
      </w:r>
      <w:proofErr w:type="spellEnd"/>
      <w:r w:rsidRPr="00B30AD7">
        <w:rPr>
          <w:rFonts w:asciiTheme="majorHAnsi" w:hAnsiTheme="majorHAnsi" w:cs="Arial"/>
          <w:b/>
          <w:color w:val="000000"/>
          <w:sz w:val="28"/>
          <w:szCs w:val="28"/>
        </w:rPr>
        <w:t xml:space="preserve"> понять </w:t>
      </w:r>
      <w:proofErr w:type="spellStart"/>
      <w:r w:rsidRPr="00B30AD7">
        <w:rPr>
          <w:rFonts w:asciiTheme="majorHAnsi" w:hAnsiTheme="majorHAnsi" w:cs="Arial"/>
          <w:b/>
          <w:color w:val="000000"/>
          <w:sz w:val="28"/>
          <w:szCs w:val="28"/>
        </w:rPr>
        <w:t>стилістики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відносять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такі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поняття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: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стилістична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норма,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стилістичні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засоби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стиль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мовлення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методи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дослідження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стилістики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B30AD7" w:rsidRPr="00B30AD7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Стилістична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норма</w:t>
      </w:r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це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правило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використання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мовної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одиниці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відповідно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до мети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спілкування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B30AD7" w:rsidRPr="00B30AD7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Стилістичні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засоби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r w:rsidRPr="00B30AD7">
        <w:rPr>
          <w:rFonts w:asciiTheme="majorHAnsi" w:hAnsiTheme="majorHAnsi" w:cs="Arial"/>
          <w:color w:val="000000"/>
          <w:sz w:val="28"/>
          <w:szCs w:val="28"/>
        </w:rPr>
        <w:t>-</w:t>
      </w:r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одиниці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різних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мовних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рівнів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>(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фонетичні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лексичні,фразеологічні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>,</w:t>
      </w:r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морфологічні,словотворчі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синтаксичні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>)</w:t>
      </w:r>
    </w:p>
    <w:p w:rsidR="00B30AD7" w:rsidRPr="00B30AD7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Стиль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мовлення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r w:rsidRPr="00B30AD7">
        <w:rPr>
          <w:rFonts w:asciiTheme="majorHAnsi" w:hAnsiTheme="majorHAnsi" w:cs="Arial"/>
          <w:color w:val="000000"/>
          <w:sz w:val="28"/>
          <w:szCs w:val="28"/>
        </w:rPr>
        <w:t>-</w:t>
      </w:r>
      <w:r>
        <w:rPr>
          <w:rFonts w:asciiTheme="majorHAnsi" w:hAnsiTheme="majorHAnsi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набір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специфічних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мовних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засобів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який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використовує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мовець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залежно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від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мети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завдань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спілкування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B30AD7" w:rsidRPr="00B30AD7" w:rsidRDefault="00B30AD7" w:rsidP="003435CF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Стилі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мовлення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поділяються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на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книжні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та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некнижні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що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вживаються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за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офіційних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неофіційних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обставинах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B30AD7" w:rsidRPr="00B30AD7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Некнижні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: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розмовно-побутовий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конфесійний</w:t>
      </w:r>
      <w:proofErr w:type="spellEnd"/>
    </w:p>
    <w:p w:rsidR="00B30AD7" w:rsidRDefault="00B30AD7" w:rsidP="00B30AD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Книжні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: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художній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публіцистичний</w:t>
      </w:r>
      <w:proofErr w:type="spellEnd"/>
      <w:r w:rsidRPr="00B30AD7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B30AD7">
        <w:rPr>
          <w:rFonts w:asciiTheme="majorHAnsi" w:hAnsiTheme="majorHAnsi" w:cs="Arial"/>
          <w:color w:val="000000"/>
          <w:sz w:val="28"/>
          <w:szCs w:val="28"/>
        </w:rPr>
        <w:t>офіційно-діловий,науковий,конфесійний</w:t>
      </w:r>
      <w:proofErr w:type="spellEnd"/>
    </w:p>
    <w:p w:rsidR="00941B85" w:rsidRPr="00941B85" w:rsidRDefault="00B30AD7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  <w:t>Н</w:t>
      </w:r>
      <w:r w:rsidR="00941B85" w:rsidRPr="00941B85">
        <w:rPr>
          <w:rFonts w:asciiTheme="majorHAnsi" w:hAnsiTheme="majorHAnsi"/>
          <w:sz w:val="28"/>
          <w:szCs w:val="28"/>
          <w:lang w:val="uk-UA"/>
        </w:rPr>
        <w:t xml:space="preserve">аука </w:t>
      </w:r>
      <w:r>
        <w:rPr>
          <w:rFonts w:asciiTheme="majorHAnsi" w:hAnsiTheme="majorHAnsi"/>
          <w:sz w:val="28"/>
          <w:szCs w:val="28"/>
          <w:lang w:val="uk-UA"/>
        </w:rPr>
        <w:t xml:space="preserve">стилістика </w:t>
      </w:r>
      <w:r w:rsidR="00941B85" w:rsidRPr="00941B85">
        <w:rPr>
          <w:rFonts w:asciiTheme="majorHAnsi" w:hAnsiTheme="majorHAnsi"/>
          <w:sz w:val="28"/>
          <w:szCs w:val="28"/>
          <w:lang w:val="uk-UA"/>
        </w:rPr>
        <w:t>ділиться на:</w:t>
      </w:r>
    </w:p>
    <w:p w:rsidR="00941B85" w:rsidRPr="009652A1" w:rsidRDefault="009652A1" w:rsidP="009652A1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стилістику</w:t>
      </w:r>
      <w:r w:rsidR="00941B85" w:rsidRPr="009652A1">
        <w:rPr>
          <w:rFonts w:asciiTheme="majorHAnsi" w:hAnsiTheme="majorHAnsi"/>
          <w:sz w:val="28"/>
          <w:szCs w:val="28"/>
          <w:lang w:val="uk-UA"/>
        </w:rPr>
        <w:t xml:space="preserve"> мови (мовна стилістика)</w:t>
      </w:r>
    </w:p>
    <w:p w:rsidR="00941B85" w:rsidRPr="009652A1" w:rsidRDefault="009652A1" w:rsidP="009652A1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стилістику</w:t>
      </w:r>
      <w:r w:rsidR="00941B85" w:rsidRPr="009652A1">
        <w:rPr>
          <w:rFonts w:asciiTheme="majorHAnsi" w:hAnsiTheme="majorHAnsi"/>
          <w:sz w:val="28"/>
          <w:szCs w:val="28"/>
          <w:lang w:val="uk-UA"/>
        </w:rPr>
        <w:t xml:space="preserve"> мовлення (мовленнєва стилістика)</w:t>
      </w:r>
    </w:p>
    <w:p w:rsidR="00941B85" w:rsidRPr="00941B85" w:rsidRDefault="009652A1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="00941B85" w:rsidRPr="00941B85">
        <w:rPr>
          <w:rFonts w:asciiTheme="majorHAnsi" w:hAnsiTheme="majorHAnsi"/>
          <w:sz w:val="28"/>
          <w:szCs w:val="28"/>
          <w:lang w:val="uk-UA"/>
        </w:rPr>
        <w:t>Мовна стилістика – це зібрання мовних засобів (слова, граматичні форми, морфеми, синтаксичні конструкції), які залежать від змісту, мети та характеру висловлювання. Предмет – мовні засоби, їх можливості та мовні ресурси.</w:t>
      </w:r>
    </w:p>
    <w:p w:rsidR="00941B85" w:rsidRPr="00941B85" w:rsidRDefault="009652A1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="00941B85" w:rsidRPr="00941B85">
        <w:rPr>
          <w:rFonts w:asciiTheme="majorHAnsi" w:hAnsiTheme="majorHAnsi"/>
          <w:sz w:val="28"/>
          <w:szCs w:val="28"/>
          <w:lang w:val="uk-UA"/>
        </w:rPr>
        <w:t xml:space="preserve">Мовленнєва стилістика – ефективне використання системи мовних засобів, які підібрані з певною метою й за конкретних умов спілкування. </w:t>
      </w:r>
      <w:r w:rsidR="00941B85" w:rsidRPr="00941B85">
        <w:rPr>
          <w:rFonts w:asciiTheme="majorHAnsi" w:hAnsiTheme="majorHAnsi"/>
          <w:sz w:val="28"/>
          <w:szCs w:val="28"/>
          <w:lang w:val="uk-UA"/>
        </w:rPr>
        <w:lastRenderedPageBreak/>
        <w:t>Вивчає функціональні стилі, мовленнєві різновиди. Досліджує стилістичні можливості будь-якої мови, які на пряму залежать від мети та завдань спілкування, змісту й типу мовлення. Завдання – дослідження найменших емоційних та експресивних відмінностей між жанрами та видами писемного мовлення.</w:t>
      </w:r>
    </w:p>
    <w:p w:rsidR="00941B85" w:rsidRPr="00941B85" w:rsidRDefault="009652A1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="00941B85" w:rsidRPr="00941B85">
        <w:rPr>
          <w:rFonts w:asciiTheme="majorHAnsi" w:hAnsiTheme="majorHAnsi"/>
          <w:sz w:val="28"/>
          <w:szCs w:val="28"/>
          <w:lang w:val="uk-UA"/>
        </w:rPr>
        <w:t>Отже, стилістика це наука, що вивчає стильові засоби мови, та їх застосування; розвиток почала свій від іншої науки – риторики.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highlight w:val="yellow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E1493E">
        <w:rPr>
          <w:rFonts w:asciiTheme="majorHAnsi" w:hAnsiTheme="majorHAnsi"/>
          <w:sz w:val="28"/>
          <w:szCs w:val="28"/>
        </w:rPr>
        <w:t xml:space="preserve">Не новина,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будь-який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зміст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— </w:t>
      </w:r>
      <w:proofErr w:type="spellStart"/>
      <w:r w:rsidRPr="00E1493E">
        <w:rPr>
          <w:rFonts w:asciiTheme="majorHAnsi" w:hAnsiTheme="majorHAnsi"/>
          <w:sz w:val="28"/>
          <w:szCs w:val="28"/>
        </w:rPr>
        <w:t>будь-яка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E1493E">
        <w:rPr>
          <w:rFonts w:asciiTheme="majorHAnsi" w:hAnsiTheme="majorHAnsi"/>
          <w:sz w:val="28"/>
          <w:szCs w:val="28"/>
        </w:rPr>
        <w:t>ідея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» —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бути </w:t>
      </w:r>
      <w:proofErr w:type="spellStart"/>
      <w:r w:rsidRPr="00E1493E">
        <w:rPr>
          <w:rFonts w:asciiTheme="majorHAnsi" w:hAnsiTheme="majorHAnsi"/>
          <w:sz w:val="28"/>
          <w:szCs w:val="28"/>
        </w:rPr>
        <w:t>висловлен</w:t>
      </w:r>
      <w:r w:rsidRPr="00E1493E">
        <w:rPr>
          <w:rFonts w:asciiTheme="majorHAnsi" w:hAnsiTheme="majorHAnsi"/>
          <w:sz w:val="28"/>
          <w:szCs w:val="28"/>
          <w:lang w:val="uk-UA"/>
        </w:rPr>
        <w:t>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кількома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різними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способами. </w:t>
      </w:r>
      <w:proofErr w:type="spellStart"/>
      <w:r w:rsidRPr="00E1493E">
        <w:rPr>
          <w:rFonts w:asciiTheme="majorHAnsi" w:hAnsiTheme="majorHAnsi"/>
          <w:sz w:val="28"/>
          <w:szCs w:val="28"/>
        </w:rPr>
        <w:t>Отже</w:t>
      </w:r>
      <w:proofErr w:type="spellEnd"/>
      <w:r w:rsidRPr="00E1493E">
        <w:rPr>
          <w:rFonts w:asciiTheme="majorHAnsi" w:hAnsiTheme="majorHAnsi"/>
          <w:sz w:val="28"/>
          <w:szCs w:val="28"/>
        </w:rPr>
        <w:t>, «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запропонувати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вам </w:t>
      </w:r>
      <w:proofErr w:type="spellStart"/>
      <w:r w:rsidRPr="00E1493E">
        <w:rPr>
          <w:rFonts w:asciiTheme="majorHAnsi" w:hAnsiTheme="majorHAnsi"/>
          <w:sz w:val="28"/>
          <w:szCs w:val="28"/>
        </w:rPr>
        <w:t>стілець</w:t>
      </w:r>
      <w:proofErr w:type="spellEnd"/>
      <w:r w:rsidRPr="00E1493E">
        <w:rPr>
          <w:rFonts w:asciiTheme="majorHAnsi" w:hAnsiTheme="majorHAnsi"/>
          <w:sz w:val="28"/>
          <w:szCs w:val="28"/>
        </w:rPr>
        <w:t>?», «</w:t>
      </w:r>
      <w:proofErr w:type="spellStart"/>
      <w:r w:rsidRPr="00E1493E">
        <w:rPr>
          <w:rFonts w:asciiTheme="majorHAnsi" w:hAnsiTheme="majorHAnsi"/>
          <w:sz w:val="28"/>
          <w:szCs w:val="28"/>
        </w:rPr>
        <w:t>Сідайте</w:t>
      </w:r>
      <w:proofErr w:type="spellEnd"/>
      <w:r w:rsidRPr="00E1493E">
        <w:rPr>
          <w:rFonts w:asciiTheme="majorHAnsi" w:hAnsiTheme="majorHAnsi"/>
          <w:sz w:val="28"/>
          <w:szCs w:val="28"/>
        </w:rPr>
        <w:t>, будь ласка», «</w:t>
      </w:r>
      <w:proofErr w:type="spellStart"/>
      <w:r w:rsidRPr="00E1493E">
        <w:rPr>
          <w:rFonts w:asciiTheme="majorHAnsi" w:hAnsiTheme="majorHAnsi"/>
          <w:sz w:val="28"/>
          <w:szCs w:val="28"/>
        </w:rPr>
        <w:t>Сідайте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» — </w:t>
      </w:r>
      <w:proofErr w:type="spellStart"/>
      <w:r w:rsidRPr="00E1493E">
        <w:rPr>
          <w:rFonts w:asciiTheme="majorHAnsi" w:hAnsiTheme="majorHAnsi"/>
          <w:sz w:val="28"/>
          <w:szCs w:val="28"/>
        </w:rPr>
        <w:t>мають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однакову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пропозицію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(тему), </w:t>
      </w:r>
      <w:proofErr w:type="spellStart"/>
      <w:r w:rsidRPr="00E1493E">
        <w:rPr>
          <w:rFonts w:asciiTheme="majorHAnsi" w:hAnsiTheme="majorHAnsi"/>
          <w:sz w:val="28"/>
          <w:szCs w:val="28"/>
        </w:rPr>
        <w:t>але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відрізняються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за способом </w:t>
      </w:r>
      <w:proofErr w:type="spellStart"/>
      <w:r w:rsidRPr="00E1493E">
        <w:rPr>
          <w:rFonts w:asciiTheme="majorHAnsi" w:hAnsiTheme="majorHAnsi"/>
          <w:sz w:val="28"/>
          <w:szCs w:val="28"/>
        </w:rPr>
        <w:t>вираження</w:t>
      </w:r>
      <w:proofErr w:type="spellEnd"/>
      <w:r w:rsidRPr="00E1493E">
        <w:rPr>
          <w:rFonts w:asciiTheme="majorHAnsi" w:hAnsiTheme="majorHAnsi"/>
          <w:sz w:val="28"/>
          <w:szCs w:val="28"/>
        </w:rPr>
        <w:t>, як</w:t>
      </w:r>
      <w:proofErr w:type="spellStart"/>
      <w:r w:rsidRPr="00E1493E">
        <w:rPr>
          <w:rFonts w:asciiTheme="majorHAnsi" w:hAnsiTheme="majorHAnsi"/>
          <w:sz w:val="28"/>
          <w:szCs w:val="28"/>
          <w:lang w:val="uk-UA"/>
        </w:rPr>
        <w:t>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у свою </w:t>
      </w:r>
      <w:proofErr w:type="spellStart"/>
      <w:r w:rsidRPr="00E1493E">
        <w:rPr>
          <w:rFonts w:asciiTheme="majorHAnsi" w:hAnsiTheme="majorHAnsi"/>
          <w:sz w:val="28"/>
          <w:szCs w:val="28"/>
        </w:rPr>
        <w:t>чергу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залежить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від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ситуативн</w:t>
      </w:r>
      <w:r w:rsidRPr="00E1493E">
        <w:rPr>
          <w:rFonts w:asciiTheme="majorHAnsi" w:hAnsiTheme="majorHAnsi"/>
          <w:sz w:val="28"/>
          <w:szCs w:val="28"/>
          <w:lang w:val="uk-UA"/>
        </w:rPr>
        <w:t>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умов акту </w:t>
      </w:r>
      <w:proofErr w:type="spellStart"/>
      <w:r w:rsidRPr="00E1493E">
        <w:rPr>
          <w:rFonts w:asciiTheme="majorHAnsi" w:hAnsiTheme="majorHAnsi"/>
          <w:sz w:val="28"/>
          <w:szCs w:val="28"/>
        </w:rPr>
        <w:t>спілкування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70 відсотків нашого життя ми проводимо в різних формах комунікаційної діяльності – усній (говоріння, </w:t>
      </w:r>
      <w:proofErr w:type="spellStart"/>
      <w:r w:rsidRPr="00941B85">
        <w:rPr>
          <w:rFonts w:asciiTheme="majorHAnsi" w:hAnsiTheme="majorHAnsi"/>
          <w:sz w:val="28"/>
          <w:szCs w:val="28"/>
          <w:lang w:val="uk-UA"/>
        </w:rPr>
        <w:t>аудіювання</w:t>
      </w:r>
      <w:proofErr w:type="spellEnd"/>
      <w:r w:rsidRPr="00941B85">
        <w:rPr>
          <w:rFonts w:asciiTheme="majorHAnsi" w:hAnsiTheme="majorHAnsi"/>
          <w:sz w:val="28"/>
          <w:szCs w:val="28"/>
          <w:lang w:val="uk-UA"/>
        </w:rPr>
        <w:t xml:space="preserve">) чи письмовій (читання, письмо), тому само собою зрозуміло, наскільки важливо для філолога знати механізм зв’язків між невербальною, екстралінгвістичною, когнітивною сутністю комунікативного акту та </w:t>
      </w:r>
      <w:r w:rsidRPr="00E1493E">
        <w:rPr>
          <w:rFonts w:asciiTheme="majorHAnsi" w:hAnsiTheme="majorHAnsi"/>
          <w:sz w:val="28"/>
          <w:szCs w:val="28"/>
          <w:lang w:val="uk-UA"/>
        </w:rPr>
        <w:t>її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вербально</w:t>
      </w:r>
      <w:r w:rsidRPr="00E1493E">
        <w:rPr>
          <w:rFonts w:asciiTheme="majorHAnsi" w:hAnsiTheme="majorHAnsi"/>
          <w:sz w:val="28"/>
          <w:szCs w:val="28"/>
          <w:lang w:val="uk-UA"/>
        </w:rPr>
        <w:t>ї</w:t>
      </w:r>
      <w:r w:rsidRPr="00941B85">
        <w:rPr>
          <w:rFonts w:asciiTheme="majorHAnsi" w:hAnsiTheme="majorHAnsi"/>
          <w:sz w:val="28"/>
          <w:szCs w:val="28"/>
          <w:lang w:val="uk-UA"/>
        </w:rPr>
        <w:t>, мовн</w:t>
      </w:r>
      <w:r w:rsidRPr="00E1493E">
        <w:rPr>
          <w:rFonts w:asciiTheme="majorHAnsi" w:hAnsiTheme="majorHAnsi"/>
          <w:sz w:val="28"/>
          <w:szCs w:val="28"/>
          <w:lang w:val="uk-UA"/>
        </w:rPr>
        <w:t>ої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презентаці</w:t>
      </w:r>
      <w:r w:rsidRPr="00E1493E">
        <w:rPr>
          <w:rFonts w:asciiTheme="majorHAnsi" w:hAnsiTheme="majorHAnsi"/>
          <w:sz w:val="28"/>
          <w:szCs w:val="28"/>
          <w:lang w:val="uk-UA"/>
        </w:rPr>
        <w:t>ї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. </w:t>
      </w:r>
      <w:r w:rsidRPr="00E1493E">
        <w:rPr>
          <w:rFonts w:asciiTheme="majorHAnsi" w:hAnsiTheme="majorHAnsi"/>
          <w:sz w:val="28"/>
          <w:szCs w:val="28"/>
        </w:rPr>
        <w:t xml:space="preserve">Тому не дивно,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багато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лінгвістів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наслідують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свого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знаменитого </w:t>
      </w:r>
      <w:proofErr w:type="spellStart"/>
      <w:r w:rsidRPr="00E1493E">
        <w:rPr>
          <w:rFonts w:asciiTheme="majorHAnsi" w:hAnsiTheme="majorHAnsi"/>
          <w:sz w:val="28"/>
          <w:szCs w:val="28"/>
        </w:rPr>
        <w:t>французького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колегу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Шарля </w:t>
      </w:r>
      <w:proofErr w:type="spellStart"/>
      <w:r w:rsidRPr="00E1493E">
        <w:rPr>
          <w:rFonts w:asciiTheme="majorHAnsi" w:hAnsiTheme="majorHAnsi"/>
          <w:sz w:val="28"/>
          <w:szCs w:val="28"/>
        </w:rPr>
        <w:t>Баллі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стверджуючи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стилістика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— </w:t>
      </w:r>
      <w:proofErr w:type="spellStart"/>
      <w:r w:rsidRPr="00E1493E">
        <w:rPr>
          <w:rFonts w:asciiTheme="majorHAnsi" w:hAnsiTheme="majorHAnsi"/>
          <w:sz w:val="28"/>
          <w:szCs w:val="28"/>
        </w:rPr>
        <w:t>це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перш за все </w:t>
      </w:r>
      <w:proofErr w:type="spellStart"/>
      <w:r w:rsidRPr="00E1493E">
        <w:rPr>
          <w:rFonts w:asciiTheme="majorHAnsi" w:hAnsiTheme="majorHAnsi"/>
          <w:sz w:val="28"/>
          <w:szCs w:val="28"/>
        </w:rPr>
        <w:t>вивчення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синонімічних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ресурсів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F95A09" w:rsidRDefault="00941B85" w:rsidP="00941B85">
      <w:pPr>
        <w:spacing w:line="360" w:lineRule="auto"/>
        <w:jc w:val="both"/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</w:pPr>
      <w:r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ab/>
      </w:r>
      <w:r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Представники не менш відомої празької школи В.</w:t>
      </w:r>
      <w:r w:rsidR="003435CF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proofErr w:type="spellStart"/>
      <w:r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Матезіус</w:t>
      </w:r>
      <w:proofErr w:type="spellEnd"/>
      <w:r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, Т.</w:t>
      </w:r>
      <w:r w:rsidR="003435CF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proofErr w:type="spellStart"/>
      <w:r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Вачек</w:t>
      </w:r>
      <w:proofErr w:type="spellEnd"/>
      <w:r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, Я.</w:t>
      </w:r>
      <w:r w:rsidR="003435CF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proofErr w:type="spellStart"/>
      <w:r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Гавранек</w:t>
      </w:r>
      <w:proofErr w:type="spellEnd"/>
      <w:r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 та інші акцентували увагу на пріоритеті ситуативної відповідності у виборі мовних різновидів для їх адекватного функціонування</w:t>
      </w:r>
      <w:r w:rsidR="00F95A09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, тобто стилів мовлення. </w:t>
      </w:r>
    </w:p>
    <w:p w:rsidR="00F95A09" w:rsidRPr="00F95A09" w:rsidRDefault="00F95A09" w:rsidP="00941B85">
      <w:pPr>
        <w:spacing w:line="360" w:lineRule="auto"/>
        <w:jc w:val="both"/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</w:pPr>
      <w:r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ab/>
      </w:r>
      <w:r w:rsidRPr="00F95A09">
        <w:rPr>
          <w:rFonts w:asciiTheme="majorHAnsi" w:hAnsiTheme="majorHAnsi" w:cs="Arial"/>
          <w:b/>
          <w:bCs/>
          <w:sz w:val="28"/>
          <w:szCs w:val="28"/>
          <w:shd w:val="clear" w:color="auto" w:fill="FFFFFF"/>
          <w:lang w:val="uk-UA"/>
        </w:rPr>
        <w:t xml:space="preserve">Стиль </w:t>
      </w:r>
      <w:proofErr w:type="spellStart"/>
      <w:r w:rsidRPr="00F95A09">
        <w:rPr>
          <w:rFonts w:asciiTheme="majorHAnsi" w:hAnsiTheme="majorHAnsi" w:cs="Arial"/>
          <w:b/>
          <w:bCs/>
          <w:sz w:val="28"/>
          <w:szCs w:val="28"/>
          <w:shd w:val="clear" w:color="auto" w:fill="FFFFFF"/>
          <w:lang w:val="uk-UA"/>
        </w:rPr>
        <w:t>мо́влення</w:t>
      </w:r>
      <w:proofErr w:type="spellEnd"/>
      <w:r w:rsidRPr="00F95A09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 xml:space="preserve">— це сукупність мовних засобів для вираження думок, об'єднаних змістом і цілеспрямованістю висловлювання. Стиль мовлення характеризується добиранням таких засобів із багатоманітних мовних ресурсів, які найкраще відповідають завданням спілкування між </w:t>
      </w:r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lastRenderedPageBreak/>
        <w:t>людьми в даних умовах. Стилі мовлення вивчає</w:t>
      </w:r>
      <w:r w:rsidRPr="00F95A09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5" w:tooltip="Стилістика" w:history="1">
        <w:r w:rsidRPr="00F95A09">
          <w:rPr>
            <w:rStyle w:val="a4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стилістика</w:t>
        </w:r>
      </w:hyperlink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, один з розділів</w:t>
      </w:r>
      <w:r w:rsidRPr="00F95A09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6" w:tooltip="Мовознавство" w:history="1">
        <w:r w:rsidRPr="00F95A09">
          <w:rPr>
            <w:rStyle w:val="a4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мовознавства</w:t>
        </w:r>
      </w:hyperlink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.</w:t>
      </w:r>
    </w:p>
    <w:p w:rsidR="001976FC" w:rsidRDefault="00F95A09" w:rsidP="00941B85">
      <w:pPr>
        <w:spacing w:line="360" w:lineRule="auto"/>
        <w:jc w:val="both"/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ab/>
      </w:r>
      <w:r w:rsidR="00941B85"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Таким чином, </w:t>
      </w:r>
      <w:r w:rsidR="00941B85" w:rsidRPr="00E1493E">
        <w:rPr>
          <w:rStyle w:val="q4iawc"/>
          <w:rFonts w:asciiTheme="majorHAnsi" w:hAnsiTheme="majorHAnsi"/>
          <w:b/>
          <w:color w:val="000000"/>
          <w:sz w:val="28"/>
          <w:szCs w:val="28"/>
          <w:lang w:val="uk-UA"/>
        </w:rPr>
        <w:t>функціональна стилістика,</w:t>
      </w:r>
      <w:r w:rsidR="00941B85"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 яка стала і залишається міжнародним, дуже важливим напрямом у стилісти</w:t>
      </w:r>
      <w:r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ці</w:t>
      </w:r>
      <w:r w:rsidR="00941B85"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, має справу з наборами, «парадигмами» мовних одиниць усіх рівнів мовної ієрархії, що служать для задоволення потреб певних типізованих комунікативних ситуацій.</w:t>
      </w:r>
      <w:r w:rsidR="00941B85" w:rsidRPr="00E1493E">
        <w:rPr>
          <w:rStyle w:val="viiyi"/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r w:rsidR="00941B85"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Ці парадигми відомі як </w:t>
      </w:r>
      <w:r w:rsidR="00941B85" w:rsidRPr="00E1493E">
        <w:rPr>
          <w:rStyle w:val="q4iawc"/>
          <w:rFonts w:asciiTheme="majorHAnsi" w:hAnsiTheme="majorHAnsi"/>
          <w:b/>
          <w:color w:val="000000"/>
          <w:sz w:val="28"/>
          <w:szCs w:val="28"/>
          <w:lang w:val="uk-UA"/>
        </w:rPr>
        <w:t>функціональні стилі</w:t>
      </w:r>
      <w:r w:rsidR="00941B85"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 мови.</w:t>
      </w:r>
      <w:r w:rsidR="00941B85" w:rsidRPr="00E1493E">
        <w:rPr>
          <w:rStyle w:val="viiyi"/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Об’єктом розгляду функціональної стилістики служ</w:t>
      </w:r>
      <w:r w:rsidR="001976FC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и</w:t>
      </w:r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ть</w:t>
      </w:r>
      <w:r w:rsidR="001976FC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 xml:space="preserve">: </w:t>
      </w:r>
      <w:r w:rsidRPr="00F95A09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7" w:tooltip="Функціональні стилі мови" w:history="1">
        <w:r w:rsidRPr="00F95A09">
          <w:rPr>
            <w:rStyle w:val="a4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функціональні стилі</w:t>
        </w:r>
      </w:hyperlink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, їх</w:t>
      </w:r>
      <w:r w:rsidRPr="00F95A09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8" w:tooltip="Класифікація" w:history="1">
        <w:r w:rsidRPr="00F95A09">
          <w:rPr>
            <w:rStyle w:val="a4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uk-UA"/>
          </w:rPr>
          <w:t>класифікація</w:t>
        </w:r>
      </w:hyperlink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 xml:space="preserve">, поділ на </w:t>
      </w:r>
      <w:proofErr w:type="spellStart"/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підстилі</w:t>
      </w:r>
      <w:proofErr w:type="spellEnd"/>
      <w:r w:rsidRPr="00F95A09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, принципи поєднання мовних одиниць у кожному з них.</w:t>
      </w:r>
    </w:p>
    <w:p w:rsidR="00941B85" w:rsidRDefault="00F95A09" w:rsidP="00941B85">
      <w:pPr>
        <w:spacing w:line="360" w:lineRule="auto"/>
        <w:jc w:val="both"/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</w:pPr>
      <w:r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ab/>
      </w:r>
      <w:r w:rsidR="00941B85"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 xml:space="preserve">Виходячи з відомого визначення стилю мови, запропонованого В. В. Виноградовим понад півстоліття тому, ми будемо дотримуватись розуміння функціонального стилю, сформульованого І. Р. </w:t>
      </w:r>
      <w:proofErr w:type="spellStart"/>
      <w:r w:rsidR="00941B85"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Гальперіним</w:t>
      </w:r>
      <w:proofErr w:type="spellEnd"/>
      <w:r w:rsidR="00941B85"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, як «системи узгоджених, взаємопов’язаних і взаємообумовлених мовних засобів, призначених для виконання</w:t>
      </w:r>
      <w:r w:rsidR="00941B85" w:rsidRPr="00E1493E">
        <w:rPr>
          <w:rStyle w:val="viiyi"/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r w:rsidR="00941B85" w:rsidRPr="00E1493E"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>специфічних функцій спілкування та націлена на певний ефект».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Style w:val="q4iawc"/>
          <w:rFonts w:asciiTheme="majorHAnsi" w:hAnsiTheme="majorHAnsi"/>
          <w:color w:val="000000"/>
          <w:sz w:val="28"/>
          <w:szCs w:val="28"/>
          <w:lang w:val="uk-UA"/>
        </w:rPr>
        <w:tab/>
        <w:t xml:space="preserve">       </w:t>
      </w:r>
      <w:proofErr w:type="spellStart"/>
      <w:r w:rsidRPr="00E1493E">
        <w:rPr>
          <w:rFonts w:asciiTheme="majorHAnsi" w:hAnsiTheme="majorHAnsi"/>
          <w:sz w:val="28"/>
          <w:szCs w:val="28"/>
        </w:rPr>
        <w:t>Усі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вчені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погоджуються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добре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розвинена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така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як </w:t>
      </w:r>
      <w:proofErr w:type="spellStart"/>
      <w:r w:rsidRPr="00E1493E">
        <w:rPr>
          <w:rFonts w:asciiTheme="majorHAnsi" w:hAnsiTheme="majorHAnsi"/>
          <w:sz w:val="28"/>
          <w:szCs w:val="28"/>
        </w:rPr>
        <w:t>англійська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складається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кількох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функціональних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1493E">
        <w:rPr>
          <w:rFonts w:asciiTheme="majorHAnsi" w:hAnsiTheme="majorHAnsi"/>
          <w:sz w:val="28"/>
          <w:szCs w:val="28"/>
        </w:rPr>
        <w:t>Однак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їх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класифікації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збігаються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лише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частково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E1493E">
        <w:rPr>
          <w:rFonts w:asciiTheme="majorHAnsi" w:hAnsiTheme="majorHAnsi"/>
          <w:sz w:val="28"/>
          <w:szCs w:val="28"/>
        </w:rPr>
        <w:t>більшість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теоретиків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стилю не </w:t>
      </w:r>
      <w:proofErr w:type="spellStart"/>
      <w:r w:rsidRPr="00E1493E">
        <w:rPr>
          <w:rFonts w:asciiTheme="majorHAnsi" w:hAnsiTheme="majorHAnsi"/>
          <w:sz w:val="28"/>
          <w:szCs w:val="28"/>
        </w:rPr>
        <w:t>сперечаються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про </w:t>
      </w:r>
      <w:proofErr w:type="spellStart"/>
      <w:r w:rsidRPr="00E1493E">
        <w:rPr>
          <w:rFonts w:asciiTheme="majorHAnsi" w:hAnsiTheme="majorHAnsi"/>
          <w:sz w:val="28"/>
          <w:szCs w:val="28"/>
        </w:rPr>
        <w:t>п'ять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функціональних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але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розходяться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їх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номенклатурі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</w:t>
      </w:r>
      <w:r w:rsidRPr="00E1493E">
        <w:rPr>
          <w:rFonts w:asciiTheme="majorHAnsi" w:hAnsiTheme="majorHAnsi"/>
          <w:sz w:val="28"/>
          <w:szCs w:val="28"/>
          <w:lang w:val="uk-UA"/>
        </w:rPr>
        <w:t>Запропоновано</w:t>
      </w:r>
      <w:r w:rsidRPr="00E1493E">
        <w:rPr>
          <w:rFonts w:asciiTheme="majorHAnsi" w:hAnsiTheme="majorHAnsi"/>
          <w:sz w:val="28"/>
          <w:szCs w:val="28"/>
        </w:rPr>
        <w:t xml:space="preserve"> одну </w:t>
      </w:r>
      <w:proofErr w:type="spellStart"/>
      <w:r w:rsidRPr="00E1493E">
        <w:rPr>
          <w:rFonts w:asciiTheme="majorHAnsi" w:hAnsiTheme="majorHAnsi"/>
          <w:sz w:val="28"/>
          <w:szCs w:val="28"/>
        </w:rPr>
        <w:t>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досить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широко </w:t>
      </w:r>
      <w:proofErr w:type="spellStart"/>
      <w:r w:rsidRPr="00E1493E">
        <w:rPr>
          <w:rFonts w:asciiTheme="majorHAnsi" w:hAnsiTheme="majorHAnsi"/>
          <w:sz w:val="28"/>
          <w:szCs w:val="28"/>
        </w:rPr>
        <w:t>прийнятих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i/>
          <w:sz w:val="28"/>
          <w:szCs w:val="28"/>
        </w:rPr>
        <w:t>класифікацій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яка </w:t>
      </w:r>
      <w:proofErr w:type="spellStart"/>
      <w:r w:rsidRPr="00E1493E">
        <w:rPr>
          <w:rFonts w:asciiTheme="majorHAnsi" w:hAnsiTheme="majorHAnsi"/>
          <w:sz w:val="28"/>
          <w:szCs w:val="28"/>
        </w:rPr>
        <w:t>виділяє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наступні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функціональні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</w:t>
      </w:r>
      <w:proofErr w:type="spellEnd"/>
      <w:r w:rsidR="00F95A09">
        <w:rPr>
          <w:rFonts w:asciiTheme="majorHAnsi" w:hAnsiTheme="majorHAnsi"/>
          <w:sz w:val="28"/>
          <w:szCs w:val="28"/>
          <w:lang w:val="uk-UA"/>
        </w:rPr>
        <w:t>і (стилі мовлення)</w:t>
      </w:r>
      <w:r w:rsidRPr="00E1493E">
        <w:rPr>
          <w:rFonts w:asciiTheme="majorHAnsi" w:hAnsiTheme="majorHAnsi"/>
          <w:sz w:val="28"/>
          <w:szCs w:val="28"/>
        </w:rPr>
        <w:t>:</w:t>
      </w:r>
    </w:p>
    <w:p w:rsidR="00941B85" w:rsidRPr="00E1493E" w:rsidRDefault="00941B85" w:rsidP="003435CF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E1493E">
        <w:rPr>
          <w:rFonts w:asciiTheme="majorHAnsi" w:hAnsiTheme="majorHAnsi"/>
          <w:sz w:val="28"/>
          <w:szCs w:val="28"/>
        </w:rPr>
        <w:t xml:space="preserve">1. </w:t>
      </w:r>
      <w:proofErr w:type="spellStart"/>
      <w:r w:rsidRPr="00E1493E">
        <w:rPr>
          <w:rFonts w:asciiTheme="majorHAnsi" w:hAnsiTheme="majorHAnsi"/>
          <w:b/>
          <w:i/>
          <w:sz w:val="28"/>
          <w:szCs w:val="28"/>
        </w:rPr>
        <w:t>офіційний</w:t>
      </w:r>
      <w:proofErr w:type="spellEnd"/>
      <w:r w:rsidRPr="00E1493E">
        <w:rPr>
          <w:rFonts w:asciiTheme="majorHAnsi" w:hAnsiTheme="majorHAnsi"/>
          <w:b/>
          <w:i/>
          <w:sz w:val="28"/>
          <w:szCs w:val="28"/>
        </w:rPr>
        <w:t xml:space="preserve"> стиль,</w:t>
      </w:r>
      <w:r w:rsidRPr="00E1493E">
        <w:rPr>
          <w:rFonts w:asciiTheme="majorHAnsi" w:hAnsiTheme="majorHAnsi"/>
          <w:sz w:val="28"/>
          <w:szCs w:val="28"/>
        </w:rPr>
        <w:t xml:space="preserve"> представлений у </w:t>
      </w:r>
      <w:proofErr w:type="spellStart"/>
      <w:r w:rsidRPr="00E1493E">
        <w:rPr>
          <w:rFonts w:asciiTheme="majorHAnsi" w:hAnsiTheme="majorHAnsi"/>
          <w:sz w:val="28"/>
          <w:szCs w:val="28"/>
        </w:rPr>
        <w:t>всіх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видах </w:t>
      </w:r>
      <w:proofErr w:type="spellStart"/>
      <w:r w:rsidRPr="00E1493E">
        <w:rPr>
          <w:rFonts w:asciiTheme="majorHAnsi" w:hAnsiTheme="majorHAnsi"/>
          <w:sz w:val="28"/>
          <w:szCs w:val="28"/>
        </w:rPr>
        <w:t>офіційних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документів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паперів</w:t>
      </w:r>
      <w:proofErr w:type="spellEnd"/>
      <w:r w:rsidRPr="00E1493E">
        <w:rPr>
          <w:rFonts w:asciiTheme="majorHAnsi" w:hAnsiTheme="majorHAnsi"/>
          <w:sz w:val="28"/>
          <w:szCs w:val="28"/>
        </w:rPr>
        <w:t>;</w:t>
      </w:r>
    </w:p>
    <w:p w:rsidR="00941B85" w:rsidRPr="00E1493E" w:rsidRDefault="00941B85" w:rsidP="003435CF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E1493E">
        <w:rPr>
          <w:rFonts w:asciiTheme="majorHAnsi" w:hAnsiTheme="majorHAnsi"/>
          <w:sz w:val="28"/>
          <w:szCs w:val="28"/>
        </w:rPr>
        <w:t xml:space="preserve">2. </w:t>
      </w:r>
      <w:proofErr w:type="spellStart"/>
      <w:r w:rsidRPr="00E1493E">
        <w:rPr>
          <w:rFonts w:asciiTheme="majorHAnsi" w:hAnsiTheme="majorHAnsi"/>
          <w:b/>
          <w:i/>
          <w:sz w:val="28"/>
          <w:szCs w:val="28"/>
        </w:rPr>
        <w:t>науковий</w:t>
      </w:r>
      <w:proofErr w:type="spellEnd"/>
      <w:r w:rsidRPr="00E1493E">
        <w:rPr>
          <w:rFonts w:asciiTheme="majorHAnsi" w:hAnsiTheme="majorHAnsi"/>
          <w:b/>
          <w:i/>
          <w:sz w:val="28"/>
          <w:szCs w:val="28"/>
        </w:rPr>
        <w:t xml:space="preserve"> стиль</w:t>
      </w:r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зустрічається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статтях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брошурах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монографіях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493E">
        <w:rPr>
          <w:rFonts w:asciiTheme="majorHAnsi" w:hAnsiTheme="majorHAnsi"/>
          <w:sz w:val="28"/>
          <w:szCs w:val="28"/>
        </w:rPr>
        <w:t>інших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наукових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наукових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виданнях</w:t>
      </w:r>
      <w:proofErr w:type="spellEnd"/>
      <w:r w:rsidRPr="00E1493E">
        <w:rPr>
          <w:rFonts w:asciiTheme="majorHAnsi" w:hAnsiTheme="majorHAnsi"/>
          <w:sz w:val="28"/>
          <w:szCs w:val="28"/>
        </w:rPr>
        <w:t>;</w:t>
      </w:r>
    </w:p>
    <w:p w:rsidR="00941B85" w:rsidRPr="00E1493E" w:rsidRDefault="00941B85" w:rsidP="003435CF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E1493E">
        <w:rPr>
          <w:rFonts w:asciiTheme="majorHAnsi" w:hAnsiTheme="majorHAnsi"/>
          <w:sz w:val="28"/>
          <w:szCs w:val="28"/>
        </w:rPr>
        <w:t xml:space="preserve">3. </w:t>
      </w:r>
      <w:proofErr w:type="spellStart"/>
      <w:r w:rsidRPr="00E1493E">
        <w:rPr>
          <w:rFonts w:asciiTheme="majorHAnsi" w:hAnsiTheme="majorHAnsi"/>
          <w:b/>
          <w:i/>
          <w:sz w:val="28"/>
          <w:szCs w:val="28"/>
        </w:rPr>
        <w:t>публіцистичний</w:t>
      </w:r>
      <w:proofErr w:type="spellEnd"/>
      <w:r w:rsidRPr="00E1493E">
        <w:rPr>
          <w:rFonts w:asciiTheme="majorHAnsi" w:hAnsiTheme="majorHAnsi"/>
          <w:b/>
          <w:i/>
          <w:sz w:val="28"/>
          <w:szCs w:val="28"/>
        </w:rPr>
        <w:t xml:space="preserve"> стиль</w:t>
      </w:r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охоплює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такі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жанри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як </w:t>
      </w:r>
      <w:proofErr w:type="spellStart"/>
      <w:r w:rsidRPr="00E1493E">
        <w:rPr>
          <w:rFonts w:asciiTheme="majorHAnsi" w:hAnsiTheme="majorHAnsi"/>
          <w:sz w:val="28"/>
          <w:szCs w:val="28"/>
        </w:rPr>
        <w:t>нарис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художня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стаття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більшість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творів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E1493E">
        <w:rPr>
          <w:rFonts w:asciiTheme="majorHAnsi" w:hAnsiTheme="majorHAnsi"/>
          <w:sz w:val="28"/>
          <w:szCs w:val="28"/>
        </w:rPr>
        <w:t>нової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журналістики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», </w:t>
      </w:r>
      <w:proofErr w:type="spellStart"/>
      <w:r w:rsidRPr="00E1493E">
        <w:rPr>
          <w:rFonts w:asciiTheme="majorHAnsi" w:hAnsiTheme="majorHAnsi"/>
          <w:sz w:val="28"/>
          <w:szCs w:val="28"/>
        </w:rPr>
        <w:t>публічні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lastRenderedPageBreak/>
        <w:t>виступи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тощо</w:t>
      </w:r>
      <w:proofErr w:type="spellEnd"/>
      <w:r w:rsidRPr="00E1493E">
        <w:rPr>
          <w:rFonts w:asciiTheme="majorHAnsi" w:hAnsiTheme="majorHAnsi"/>
          <w:sz w:val="28"/>
          <w:szCs w:val="28"/>
        </w:rPr>
        <w:t>;</w:t>
      </w:r>
    </w:p>
    <w:p w:rsidR="00941B85" w:rsidRPr="00E1493E" w:rsidRDefault="00941B85" w:rsidP="003435CF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E1493E">
        <w:rPr>
          <w:rFonts w:asciiTheme="majorHAnsi" w:hAnsiTheme="majorHAnsi"/>
          <w:sz w:val="28"/>
          <w:szCs w:val="28"/>
        </w:rPr>
        <w:t xml:space="preserve">4. </w:t>
      </w:r>
      <w:proofErr w:type="spellStart"/>
      <w:r w:rsidRPr="00E1493E">
        <w:rPr>
          <w:rFonts w:asciiTheme="majorHAnsi" w:hAnsiTheme="majorHAnsi"/>
          <w:b/>
          <w:i/>
          <w:sz w:val="28"/>
          <w:szCs w:val="28"/>
        </w:rPr>
        <w:t>газетний</w:t>
      </w:r>
      <w:proofErr w:type="spellEnd"/>
      <w:r w:rsidRPr="00E1493E">
        <w:rPr>
          <w:rFonts w:asciiTheme="majorHAnsi" w:hAnsiTheme="majorHAnsi"/>
          <w:b/>
          <w:i/>
          <w:sz w:val="28"/>
          <w:szCs w:val="28"/>
        </w:rPr>
        <w:t xml:space="preserve"> стиль</w:t>
      </w:r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який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спостерігається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більшості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інформаційних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матеріалів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друкуються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газетах;</w:t>
      </w:r>
    </w:p>
    <w:p w:rsidR="00941B85" w:rsidRDefault="00941B85" w:rsidP="003435CF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 w:rsidRPr="00E1493E">
        <w:rPr>
          <w:rFonts w:asciiTheme="majorHAnsi" w:hAnsiTheme="majorHAnsi"/>
          <w:sz w:val="28"/>
          <w:szCs w:val="28"/>
        </w:rPr>
        <w:t xml:space="preserve">5. </w:t>
      </w:r>
      <w:r w:rsidRPr="00E1493E">
        <w:rPr>
          <w:rFonts w:asciiTheme="majorHAnsi" w:hAnsiTheme="majorHAnsi"/>
          <w:b/>
          <w:i/>
          <w:sz w:val="28"/>
          <w:szCs w:val="28"/>
        </w:rPr>
        <w:t xml:space="preserve">стиль </w:t>
      </w:r>
      <w:proofErr w:type="spellStart"/>
      <w:r w:rsidRPr="00E1493E">
        <w:rPr>
          <w:rFonts w:asciiTheme="majorHAnsi" w:hAnsiTheme="majorHAnsi"/>
          <w:b/>
          <w:i/>
          <w:sz w:val="28"/>
          <w:szCs w:val="28"/>
        </w:rPr>
        <w:t>художньої</w:t>
      </w:r>
      <w:proofErr w:type="spellEnd"/>
      <w:r w:rsidRPr="00E1493E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b/>
          <w:i/>
          <w:sz w:val="28"/>
          <w:szCs w:val="28"/>
        </w:rPr>
        <w:t>літератури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охоплює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численні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493E">
        <w:rPr>
          <w:rFonts w:asciiTheme="majorHAnsi" w:hAnsiTheme="majorHAnsi"/>
          <w:sz w:val="28"/>
          <w:szCs w:val="28"/>
        </w:rPr>
        <w:t>різноманітні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жанри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образного письма.</w:t>
      </w:r>
    </w:p>
    <w:p w:rsidR="009652A1" w:rsidRDefault="009652A1" w:rsidP="003435CF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6.  </w:t>
      </w:r>
      <w:r w:rsidRPr="009652A1">
        <w:rPr>
          <w:rFonts w:asciiTheme="majorHAnsi" w:hAnsiTheme="majorHAnsi"/>
          <w:b/>
          <w:i/>
          <w:sz w:val="28"/>
          <w:szCs w:val="28"/>
          <w:lang w:val="uk-UA"/>
        </w:rPr>
        <w:t>конфесійний (сакральний) стиль</w:t>
      </w:r>
      <w:r>
        <w:rPr>
          <w:rFonts w:asciiTheme="majorHAnsi" w:hAnsiTheme="majorHAnsi"/>
          <w:sz w:val="28"/>
          <w:szCs w:val="28"/>
          <w:lang w:val="uk-UA"/>
        </w:rPr>
        <w:t xml:space="preserve">, який застосовується в досить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обмеженному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колі спілкуванні</w:t>
      </w:r>
      <w:r w:rsidR="00F95A09">
        <w:rPr>
          <w:rFonts w:asciiTheme="majorHAnsi" w:hAnsiTheme="majorHAnsi"/>
          <w:sz w:val="28"/>
          <w:szCs w:val="28"/>
          <w:lang w:val="uk-UA"/>
        </w:rPr>
        <w:t>, а саме у релігійних громадах (</w:t>
      </w:r>
      <w:r w:rsidR="00F95A09" w:rsidRPr="00F95A09">
        <w:rPr>
          <w:rFonts w:asciiTheme="majorHAnsi" w:hAnsiTheme="majorHAnsi"/>
          <w:i/>
          <w:sz w:val="28"/>
          <w:szCs w:val="28"/>
          <w:lang w:val="uk-UA"/>
        </w:rPr>
        <w:t>д</w:t>
      </w:r>
      <w:r w:rsidRPr="00F95A09">
        <w:rPr>
          <w:rFonts w:asciiTheme="majorHAnsi" w:hAnsiTheme="majorHAnsi"/>
          <w:i/>
          <w:sz w:val="28"/>
          <w:szCs w:val="28"/>
          <w:lang w:val="uk-UA"/>
        </w:rPr>
        <w:t>аний стиль спілкування рідковживаний, притаманний носіям мови з ортодоксальними релігійними поглядами</w:t>
      </w:r>
      <w:r w:rsidR="00F95A09">
        <w:rPr>
          <w:rFonts w:asciiTheme="majorHAnsi" w:hAnsiTheme="majorHAnsi"/>
          <w:i/>
          <w:sz w:val="28"/>
          <w:szCs w:val="28"/>
          <w:lang w:val="uk-UA"/>
        </w:rPr>
        <w:t>)</w:t>
      </w:r>
      <w:r w:rsidRPr="00F95A09">
        <w:rPr>
          <w:rFonts w:asciiTheme="majorHAnsi" w:hAnsiTheme="majorHAnsi"/>
          <w:i/>
          <w:sz w:val="28"/>
          <w:szCs w:val="28"/>
          <w:lang w:val="uk-UA"/>
        </w:rPr>
        <w:t>.</w:t>
      </w:r>
    </w:p>
    <w:p w:rsidR="009652A1" w:rsidRPr="00F95A09" w:rsidRDefault="00F95A09" w:rsidP="00F95A09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="009652A1">
        <w:rPr>
          <w:rFonts w:asciiTheme="majorHAnsi" w:hAnsiTheme="majorHAnsi"/>
          <w:sz w:val="28"/>
          <w:szCs w:val="28"/>
          <w:lang w:val="uk-UA"/>
        </w:rPr>
        <w:t xml:space="preserve">У англійській класифікації стилів мовлення </w:t>
      </w:r>
      <w:r>
        <w:rPr>
          <w:rFonts w:asciiTheme="majorHAnsi" w:hAnsiTheme="majorHAnsi"/>
          <w:sz w:val="28"/>
          <w:szCs w:val="28"/>
          <w:lang w:val="uk-UA"/>
        </w:rPr>
        <w:t>переважно згадують про перші п</w:t>
      </w:r>
      <w:r w:rsidRPr="00F95A09">
        <w:rPr>
          <w:rFonts w:asciiTheme="majorHAnsi" w:hAnsiTheme="majorHAnsi"/>
          <w:sz w:val="28"/>
          <w:szCs w:val="28"/>
        </w:rPr>
        <w:t>'</w:t>
      </w:r>
      <w:r>
        <w:rPr>
          <w:rFonts w:asciiTheme="majorHAnsi" w:hAnsiTheme="majorHAnsi"/>
          <w:sz w:val="28"/>
          <w:szCs w:val="28"/>
        </w:rPr>
        <w:t xml:space="preserve">ять </w:t>
      </w:r>
      <w:proofErr w:type="spellStart"/>
      <w:r>
        <w:rPr>
          <w:rFonts w:asciiTheme="majorHAnsi" w:hAnsiTheme="majorHAnsi"/>
          <w:sz w:val="28"/>
          <w:szCs w:val="28"/>
        </w:rPr>
        <w:t>стил</w:t>
      </w:r>
      <w:r>
        <w:rPr>
          <w:rFonts w:asciiTheme="majorHAnsi" w:hAnsiTheme="majorHAnsi"/>
          <w:sz w:val="28"/>
          <w:szCs w:val="28"/>
          <w:lang w:val="uk-UA"/>
        </w:rPr>
        <w:t>ів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proofErr w:type="spellStart"/>
      <w:r w:rsidRPr="00E1493E">
        <w:rPr>
          <w:rFonts w:asciiTheme="majorHAnsi" w:hAnsiTheme="majorHAnsi"/>
          <w:sz w:val="28"/>
          <w:szCs w:val="28"/>
        </w:rPr>
        <w:t>Лише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перші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три </w:t>
      </w:r>
      <w:proofErr w:type="spellStart"/>
      <w:r w:rsidRPr="00E1493E">
        <w:rPr>
          <w:rFonts w:asciiTheme="majorHAnsi" w:hAnsiTheme="majorHAnsi"/>
          <w:sz w:val="28"/>
          <w:szCs w:val="28"/>
        </w:rPr>
        <w:t>незмінно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визнаються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усіх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стилістичних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трактатах.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стосується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газетного стилю, то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часто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розглядають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як </w:t>
      </w:r>
      <w:proofErr w:type="spellStart"/>
      <w:r w:rsidRPr="00E1493E">
        <w:rPr>
          <w:rFonts w:asciiTheme="majorHAnsi" w:hAnsiTheme="majorHAnsi"/>
          <w:sz w:val="28"/>
          <w:szCs w:val="28"/>
        </w:rPr>
        <w:t>частину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публіцистичного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домену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E1493E">
        <w:rPr>
          <w:rFonts w:asciiTheme="majorHAnsi" w:hAnsiTheme="majorHAnsi"/>
          <w:sz w:val="28"/>
          <w:szCs w:val="28"/>
        </w:rPr>
        <w:t>завжди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розглядають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окремо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Але </w:t>
      </w:r>
      <w:proofErr w:type="spellStart"/>
      <w:r w:rsidRPr="00E1493E">
        <w:rPr>
          <w:rFonts w:asciiTheme="majorHAnsi" w:hAnsiTheme="majorHAnsi"/>
          <w:sz w:val="28"/>
          <w:szCs w:val="28"/>
        </w:rPr>
        <w:t>найбільше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суперечок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точиться </w:t>
      </w:r>
      <w:proofErr w:type="spellStart"/>
      <w:r w:rsidRPr="00E1493E">
        <w:rPr>
          <w:rFonts w:asciiTheme="majorHAnsi" w:hAnsiTheme="majorHAnsi"/>
          <w:sz w:val="28"/>
          <w:szCs w:val="28"/>
        </w:rPr>
        <w:t>навколо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r w:rsidRPr="00E1493E">
        <w:rPr>
          <w:rFonts w:asciiTheme="majorHAnsi" w:hAnsiTheme="majorHAnsi"/>
          <w:i/>
          <w:sz w:val="28"/>
          <w:szCs w:val="28"/>
        </w:rPr>
        <w:t xml:space="preserve">стилю </w:t>
      </w:r>
      <w:proofErr w:type="spellStart"/>
      <w:r w:rsidRPr="00E1493E">
        <w:rPr>
          <w:rFonts w:asciiTheme="majorHAnsi" w:hAnsiTheme="majorHAnsi"/>
          <w:i/>
          <w:sz w:val="28"/>
          <w:szCs w:val="28"/>
        </w:rPr>
        <w:t>художньої</w:t>
      </w:r>
      <w:proofErr w:type="spellEnd"/>
      <w:r w:rsidRPr="00E1493E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i/>
          <w:sz w:val="28"/>
          <w:szCs w:val="28"/>
        </w:rPr>
        <w:t>літератури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1493E">
        <w:rPr>
          <w:rFonts w:asciiTheme="majorHAnsi" w:hAnsiTheme="majorHAnsi"/>
          <w:sz w:val="28"/>
          <w:szCs w:val="28"/>
        </w:rPr>
        <w:t>Необмежені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можливості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творчого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письма, яке </w:t>
      </w:r>
      <w:proofErr w:type="spellStart"/>
      <w:r w:rsidRPr="00E1493E">
        <w:rPr>
          <w:rFonts w:asciiTheme="majorHAnsi" w:hAnsiTheme="majorHAnsi"/>
          <w:sz w:val="28"/>
          <w:szCs w:val="28"/>
        </w:rPr>
        <w:t>охоплює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весь </w:t>
      </w:r>
      <w:proofErr w:type="spellStart"/>
      <w:r w:rsidRPr="00E1493E">
        <w:rPr>
          <w:rFonts w:asciiTheme="majorHAnsi" w:hAnsiTheme="majorHAnsi"/>
          <w:sz w:val="28"/>
          <w:szCs w:val="28"/>
        </w:rPr>
        <w:t>всесвіт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використовує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всі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ресурси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привели </w:t>
      </w:r>
      <w:proofErr w:type="spellStart"/>
      <w:r w:rsidRPr="00E1493E">
        <w:rPr>
          <w:rFonts w:asciiTheme="majorHAnsi" w:hAnsiTheme="majorHAnsi"/>
          <w:sz w:val="28"/>
          <w:szCs w:val="28"/>
        </w:rPr>
        <w:t>деяких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учених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E1493E">
        <w:rPr>
          <w:rFonts w:asciiTheme="majorHAnsi" w:hAnsiTheme="majorHAnsi"/>
          <w:sz w:val="28"/>
          <w:szCs w:val="28"/>
        </w:rPr>
        <w:t>переконання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через </w:t>
      </w:r>
      <w:proofErr w:type="spellStart"/>
      <w:r w:rsidRPr="00E1493E">
        <w:rPr>
          <w:rFonts w:asciiTheme="majorHAnsi" w:hAnsiTheme="majorHAnsi"/>
          <w:sz w:val="28"/>
          <w:szCs w:val="28"/>
        </w:rPr>
        <w:t>чутливість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контурів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навряд </w:t>
      </w:r>
      <w:proofErr w:type="spellStart"/>
      <w:r w:rsidRPr="00E1493E">
        <w:rPr>
          <w:rFonts w:asciiTheme="majorHAnsi" w:hAnsiTheme="majorHAnsi"/>
          <w:sz w:val="28"/>
          <w:szCs w:val="28"/>
        </w:rPr>
        <w:t>чи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кваліфікувати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як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функціональний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стиль. </w:t>
      </w:r>
      <w:proofErr w:type="spellStart"/>
      <w:r w:rsidRPr="00E1493E">
        <w:rPr>
          <w:rFonts w:asciiTheme="majorHAnsi" w:hAnsiTheme="majorHAnsi"/>
          <w:sz w:val="28"/>
          <w:szCs w:val="28"/>
        </w:rPr>
        <w:t>Треті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стверджують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незважаючи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 свою </w:t>
      </w:r>
      <w:proofErr w:type="spellStart"/>
      <w:r w:rsidRPr="00E1493E">
        <w:rPr>
          <w:rFonts w:asciiTheme="majorHAnsi" w:hAnsiTheme="majorHAnsi"/>
          <w:sz w:val="28"/>
          <w:szCs w:val="28"/>
        </w:rPr>
        <w:t>багатогранність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художня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література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кожному </w:t>
      </w:r>
      <w:proofErr w:type="spellStart"/>
      <w:r w:rsidRPr="00E1493E">
        <w:rPr>
          <w:rFonts w:asciiTheme="majorHAnsi" w:hAnsiTheme="majorHAnsi"/>
          <w:sz w:val="28"/>
          <w:szCs w:val="28"/>
        </w:rPr>
        <w:t>своєму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конкретному </w:t>
      </w:r>
      <w:proofErr w:type="spellStart"/>
      <w:r w:rsidRPr="00E1493E">
        <w:rPr>
          <w:rFonts w:asciiTheme="majorHAnsi" w:hAnsiTheme="majorHAnsi"/>
          <w:sz w:val="28"/>
          <w:szCs w:val="28"/>
        </w:rPr>
        <w:t>відображенні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виконує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естетичну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виділяє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цей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стиль </w:t>
      </w:r>
      <w:proofErr w:type="spellStart"/>
      <w:r w:rsidRPr="00E1493E">
        <w:rPr>
          <w:rFonts w:asciiTheme="majorHAnsi" w:hAnsiTheme="majorHAnsi"/>
          <w:sz w:val="28"/>
          <w:szCs w:val="28"/>
        </w:rPr>
        <w:t>з-поміж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інших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дає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підстави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визнавати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системну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унікальність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тобто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заряджає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статус автономного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функціонального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стилю. Для </w:t>
      </w:r>
      <w:proofErr w:type="spellStart"/>
      <w:r w:rsidRPr="00E1493E">
        <w:rPr>
          <w:rFonts w:asciiTheme="majorHAnsi" w:hAnsiTheme="majorHAnsi"/>
          <w:sz w:val="28"/>
          <w:szCs w:val="28"/>
        </w:rPr>
        <w:t>порівняння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різних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поглядів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E1493E">
        <w:rPr>
          <w:rFonts w:asciiTheme="majorHAnsi" w:hAnsiTheme="majorHAnsi"/>
          <w:sz w:val="28"/>
          <w:szCs w:val="28"/>
        </w:rPr>
        <w:t>кількість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функціональних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493E">
        <w:rPr>
          <w:rFonts w:asciiTheme="majorHAnsi" w:hAnsiTheme="majorHAnsi"/>
          <w:sz w:val="28"/>
          <w:szCs w:val="28"/>
        </w:rPr>
        <w:t>їх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класифікацію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див. </w:t>
      </w:r>
      <w:proofErr w:type="spellStart"/>
      <w:r w:rsidRPr="00E1493E">
        <w:rPr>
          <w:rFonts w:asciiTheme="majorHAnsi" w:hAnsiTheme="majorHAnsi"/>
          <w:sz w:val="28"/>
          <w:szCs w:val="28"/>
        </w:rPr>
        <w:t>відповідні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розділи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стилістичних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монографій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довідників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підручників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Кожен із перелічених стилів реалізується у двох </w:t>
      </w:r>
      <w:r w:rsidRPr="00941B85">
        <w:rPr>
          <w:rFonts w:asciiTheme="majorHAnsi" w:hAnsiTheme="majorHAnsi"/>
          <w:i/>
          <w:sz w:val="28"/>
          <w:szCs w:val="28"/>
          <w:lang w:val="uk-UA"/>
        </w:rPr>
        <w:t>формах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— </w:t>
      </w:r>
      <w:r w:rsidRPr="00941B85">
        <w:rPr>
          <w:rFonts w:asciiTheme="majorHAnsi" w:hAnsiTheme="majorHAnsi"/>
          <w:b/>
          <w:i/>
          <w:sz w:val="28"/>
          <w:szCs w:val="28"/>
          <w:lang w:val="uk-UA"/>
        </w:rPr>
        <w:t>письмовій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та </w:t>
      </w:r>
      <w:r w:rsidRPr="00941B85">
        <w:rPr>
          <w:rFonts w:asciiTheme="majorHAnsi" w:hAnsiTheme="majorHAnsi"/>
          <w:b/>
          <w:i/>
          <w:sz w:val="28"/>
          <w:szCs w:val="28"/>
          <w:lang w:val="uk-UA"/>
        </w:rPr>
        <w:t>усній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: стаття й лекція — приклади двох форм наукового стилю; випуск новин по радіо і телебаченню або газетні інформаційні </w:t>
      </w:r>
      <w:r w:rsidRPr="00941B85">
        <w:rPr>
          <w:rFonts w:asciiTheme="majorHAnsi" w:hAnsiTheme="majorHAnsi"/>
          <w:sz w:val="28"/>
          <w:szCs w:val="28"/>
          <w:lang w:val="uk-UA"/>
        </w:rPr>
        <w:lastRenderedPageBreak/>
        <w:t>матеріали - газетного стилю; нарис і публічний виступ - публіцистичного стилю тощо.</w:t>
      </w:r>
    </w:p>
    <w:p w:rsid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Кількість функціональних стилів і принципи їх диференціації змінюються з часом і відображають стан функціонування мови в певний період. </w:t>
      </w:r>
      <w:proofErr w:type="spellStart"/>
      <w:r w:rsidRPr="00E1493E">
        <w:rPr>
          <w:rFonts w:asciiTheme="majorHAnsi" w:hAnsiTheme="majorHAnsi"/>
          <w:sz w:val="28"/>
          <w:szCs w:val="28"/>
        </w:rPr>
        <w:t>Отже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лише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нещодавно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більшість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i/>
          <w:sz w:val="28"/>
          <w:szCs w:val="28"/>
        </w:rPr>
        <w:t>класифікацій</w:t>
      </w:r>
      <w:proofErr w:type="spellEnd"/>
      <w:r w:rsidRPr="00E1493E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i/>
          <w:sz w:val="28"/>
          <w:szCs w:val="28"/>
        </w:rPr>
        <w:t>стилів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також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включали так званий </w:t>
      </w:r>
      <w:proofErr w:type="spellStart"/>
      <w:r w:rsidRPr="00E1493E">
        <w:rPr>
          <w:rFonts w:asciiTheme="majorHAnsi" w:hAnsiTheme="majorHAnsi"/>
          <w:sz w:val="28"/>
          <w:szCs w:val="28"/>
        </w:rPr>
        <w:t>поетичний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стиль, </w:t>
      </w:r>
      <w:proofErr w:type="spellStart"/>
      <w:r w:rsidRPr="00E1493E">
        <w:rPr>
          <w:rFonts w:asciiTheme="majorHAnsi" w:hAnsiTheme="majorHAnsi"/>
          <w:sz w:val="28"/>
          <w:szCs w:val="28"/>
        </w:rPr>
        <w:t>який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стосувався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словесних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форм, </w:t>
      </w:r>
      <w:proofErr w:type="spellStart"/>
      <w:r w:rsidRPr="00E1493E">
        <w:rPr>
          <w:rFonts w:asciiTheme="majorHAnsi" w:hAnsiTheme="majorHAnsi"/>
          <w:sz w:val="28"/>
          <w:szCs w:val="28"/>
        </w:rPr>
        <w:t>специфічних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E1493E">
        <w:rPr>
          <w:rFonts w:asciiTheme="majorHAnsi" w:hAnsiTheme="majorHAnsi"/>
          <w:sz w:val="28"/>
          <w:szCs w:val="28"/>
        </w:rPr>
        <w:t>поезії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Але </w:t>
      </w:r>
      <w:proofErr w:type="spellStart"/>
      <w:r w:rsidRPr="00E1493E">
        <w:rPr>
          <w:rFonts w:asciiTheme="majorHAnsi" w:hAnsiTheme="majorHAnsi"/>
          <w:sz w:val="28"/>
          <w:szCs w:val="28"/>
        </w:rPr>
        <w:t>протягом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останніх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десятиліть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поезія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втратила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свою </w:t>
      </w:r>
      <w:proofErr w:type="spellStart"/>
      <w:r w:rsidRPr="00E1493E">
        <w:rPr>
          <w:rFonts w:asciiTheme="majorHAnsi" w:hAnsiTheme="majorHAnsi"/>
          <w:sz w:val="28"/>
          <w:szCs w:val="28"/>
        </w:rPr>
        <w:t>ізольовану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мовну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позицію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E1493E">
        <w:rPr>
          <w:rFonts w:asciiTheme="majorHAnsi" w:hAnsiTheme="majorHAnsi"/>
          <w:sz w:val="28"/>
          <w:szCs w:val="28"/>
        </w:rPr>
        <w:t>він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використовує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весь </w:t>
      </w:r>
      <w:proofErr w:type="spellStart"/>
      <w:r w:rsidRPr="00E1493E">
        <w:rPr>
          <w:rFonts w:asciiTheme="majorHAnsi" w:hAnsiTheme="majorHAnsi"/>
          <w:sz w:val="28"/>
          <w:szCs w:val="28"/>
        </w:rPr>
        <w:t>словниковий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запас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граматику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запропоновані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мовою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цілому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навряд </w:t>
      </w:r>
      <w:proofErr w:type="spellStart"/>
      <w:r w:rsidRPr="00E1493E">
        <w:rPr>
          <w:rFonts w:asciiTheme="majorHAnsi" w:hAnsiTheme="majorHAnsi"/>
          <w:sz w:val="28"/>
          <w:szCs w:val="28"/>
        </w:rPr>
        <w:t>чи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сенс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виділяти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особливий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поетичний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стиль для </w:t>
      </w:r>
      <w:proofErr w:type="spellStart"/>
      <w:r w:rsidRPr="00E1493E">
        <w:rPr>
          <w:rFonts w:asciiTheme="majorHAnsi" w:hAnsiTheme="majorHAnsi"/>
          <w:sz w:val="28"/>
          <w:szCs w:val="28"/>
        </w:rPr>
        <w:t>сучасної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мовної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ситуації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хоча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актуальність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сімнадцятого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вісімнадцятого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навіть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r w:rsidRPr="00E1493E">
        <w:rPr>
          <w:rFonts w:asciiTheme="majorHAnsi" w:hAnsiTheme="majorHAnsi"/>
          <w:sz w:val="28"/>
          <w:szCs w:val="28"/>
          <w:lang w:val="uk-UA"/>
        </w:rPr>
        <w:t>переважної</w:t>
      </w:r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частини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ХІХ ст., не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r w:rsidRPr="00E1493E">
        <w:rPr>
          <w:rFonts w:asciiTheme="majorHAnsi" w:hAnsiTheme="majorHAnsi"/>
          <w:sz w:val="28"/>
          <w:szCs w:val="28"/>
          <w:lang w:val="uk-UA"/>
        </w:rPr>
        <w:t>поставити під сумнів.</w:t>
      </w:r>
    </w:p>
    <w:p w:rsid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proofErr w:type="spellStart"/>
      <w:r w:rsidRPr="00E1493E">
        <w:rPr>
          <w:rFonts w:asciiTheme="majorHAnsi" w:hAnsiTheme="majorHAnsi"/>
          <w:sz w:val="28"/>
          <w:szCs w:val="28"/>
        </w:rPr>
        <w:t>Щось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подібне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сказати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про </w:t>
      </w:r>
      <w:proofErr w:type="spellStart"/>
      <w:r w:rsidRPr="00E1493E">
        <w:rPr>
          <w:rFonts w:asciiTheme="majorHAnsi" w:hAnsiTheme="majorHAnsi"/>
          <w:i/>
          <w:sz w:val="28"/>
          <w:szCs w:val="28"/>
        </w:rPr>
        <w:t>ораторський</w:t>
      </w:r>
      <w:proofErr w:type="spellEnd"/>
      <w:r w:rsidRPr="00E1493E">
        <w:rPr>
          <w:rFonts w:asciiTheme="majorHAnsi" w:hAnsiTheme="majorHAnsi"/>
          <w:i/>
          <w:sz w:val="28"/>
          <w:szCs w:val="28"/>
        </w:rPr>
        <w:t xml:space="preserve"> стиль</w:t>
      </w:r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який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E1493E">
        <w:rPr>
          <w:rFonts w:asciiTheme="majorHAnsi" w:hAnsiTheme="majorHAnsi"/>
          <w:sz w:val="28"/>
          <w:szCs w:val="28"/>
        </w:rPr>
        <w:t>Стародавній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Греції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сприяв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створенню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«Риторики», де </w:t>
      </w:r>
      <w:proofErr w:type="spellStart"/>
      <w:r w:rsidRPr="00E1493E">
        <w:rPr>
          <w:rFonts w:asciiTheme="majorHAnsi" w:hAnsiTheme="majorHAnsi"/>
          <w:sz w:val="28"/>
          <w:szCs w:val="28"/>
        </w:rPr>
        <w:t>Арістотель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її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автор,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розробив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основи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стилістики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актуальні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сьогодні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1493E">
        <w:rPr>
          <w:rFonts w:asciiTheme="majorHAnsi" w:hAnsiTheme="majorHAnsi"/>
          <w:sz w:val="28"/>
          <w:szCs w:val="28"/>
        </w:rPr>
        <w:t>Проте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ораторська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майстерність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втратила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свої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позиції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суспільно-політичному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житті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1493E">
        <w:rPr>
          <w:rFonts w:asciiTheme="majorHAnsi" w:hAnsiTheme="majorHAnsi"/>
          <w:sz w:val="28"/>
          <w:szCs w:val="28"/>
        </w:rPr>
        <w:t>Нині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промови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здебільшого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пишуться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спочатку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а </w:t>
      </w:r>
      <w:proofErr w:type="spellStart"/>
      <w:r w:rsidRPr="00E1493E">
        <w:rPr>
          <w:rFonts w:asciiTheme="majorHAnsi" w:hAnsiTheme="majorHAnsi"/>
          <w:sz w:val="28"/>
          <w:szCs w:val="28"/>
        </w:rPr>
        <w:t>отже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містять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усі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характерні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ознаки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публіцистичного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письма,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позбавляло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необхідності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конкретизувати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ораторський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стиль у межах </w:t>
      </w:r>
      <w:proofErr w:type="spellStart"/>
      <w:r w:rsidRPr="00E1493E">
        <w:rPr>
          <w:rFonts w:asciiTheme="majorHAnsi" w:hAnsiTheme="majorHAnsi"/>
          <w:sz w:val="28"/>
          <w:szCs w:val="28"/>
        </w:rPr>
        <w:t>сучасного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функціонального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розшарування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мови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proofErr w:type="spellStart"/>
      <w:r w:rsidRPr="00E1493E">
        <w:rPr>
          <w:rFonts w:asciiTheme="majorHAnsi" w:hAnsiTheme="majorHAnsi"/>
          <w:sz w:val="28"/>
          <w:szCs w:val="28"/>
        </w:rPr>
        <w:t>Усі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названі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вище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виокремлюються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межах </w:t>
      </w:r>
      <w:proofErr w:type="spellStart"/>
      <w:r w:rsidRPr="00E1493E">
        <w:rPr>
          <w:rFonts w:asciiTheme="majorHAnsi" w:hAnsiTheme="majorHAnsi"/>
          <w:i/>
          <w:sz w:val="28"/>
          <w:szCs w:val="28"/>
        </w:rPr>
        <w:t>літературного</w:t>
      </w:r>
      <w:proofErr w:type="spellEnd"/>
      <w:r w:rsidRPr="00E1493E">
        <w:rPr>
          <w:rFonts w:asciiTheme="majorHAnsi" w:hAnsiTheme="majorHAnsi"/>
          <w:i/>
          <w:sz w:val="28"/>
          <w:szCs w:val="28"/>
        </w:rPr>
        <w:t xml:space="preserve"> типу</w:t>
      </w:r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1493E">
        <w:rPr>
          <w:rFonts w:asciiTheme="majorHAnsi" w:hAnsiTheme="majorHAnsi"/>
          <w:sz w:val="28"/>
          <w:szCs w:val="28"/>
        </w:rPr>
        <w:t>Їх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функціонування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характеризується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інтенційним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підходом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мовця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E1493E">
        <w:rPr>
          <w:rFonts w:asciiTheme="majorHAnsi" w:hAnsiTheme="majorHAnsi"/>
          <w:sz w:val="28"/>
          <w:szCs w:val="28"/>
        </w:rPr>
        <w:t>вибору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засобів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придатних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E1493E">
        <w:rPr>
          <w:rFonts w:asciiTheme="majorHAnsi" w:hAnsiTheme="majorHAnsi"/>
          <w:sz w:val="28"/>
          <w:szCs w:val="28"/>
        </w:rPr>
        <w:t>конкретної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комунікативної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ситуації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офіційним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офіційним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запланованим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характером </w:t>
      </w:r>
      <w:proofErr w:type="spellStart"/>
      <w:r w:rsidRPr="00E1493E">
        <w:rPr>
          <w:rFonts w:asciiTheme="majorHAnsi" w:hAnsiTheme="majorHAnsi"/>
          <w:sz w:val="28"/>
          <w:szCs w:val="28"/>
        </w:rPr>
        <w:t>останніх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i/>
          <w:sz w:val="28"/>
          <w:szCs w:val="28"/>
          <w:lang w:val="uk-UA"/>
        </w:rPr>
        <w:t>Розмовний тип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мови, навпаки, характеризується неофіційністю, спонтанністю, неофіційністю комунікативної ситуації. </w:t>
      </w:r>
      <w:proofErr w:type="spellStart"/>
      <w:r w:rsidRPr="00E1493E">
        <w:rPr>
          <w:rFonts w:asciiTheme="majorHAnsi" w:hAnsiTheme="majorHAnsi"/>
          <w:sz w:val="28"/>
          <w:szCs w:val="28"/>
        </w:rPr>
        <w:t>Іноді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розмовний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тип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мовлення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називають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розмовним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стилем»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вводять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E1493E">
        <w:rPr>
          <w:rFonts w:asciiTheme="majorHAnsi" w:hAnsiTheme="majorHAnsi"/>
          <w:sz w:val="28"/>
          <w:szCs w:val="28"/>
        </w:rPr>
        <w:t>класифікацію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функціональних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незважаючи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E1493E">
        <w:rPr>
          <w:rFonts w:asciiTheme="majorHAnsi" w:hAnsiTheme="majorHAnsi"/>
          <w:sz w:val="28"/>
          <w:szCs w:val="28"/>
        </w:rPr>
        <w:t>ситуативні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lastRenderedPageBreak/>
        <w:t>відмінності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між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літературним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розмовним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спілкуванням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незважаючи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 те,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стиль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мовлення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виявляє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свідоме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усвідомлене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зусилля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E1493E">
        <w:rPr>
          <w:rFonts w:asciiTheme="majorHAnsi" w:hAnsiTheme="majorHAnsi"/>
          <w:sz w:val="28"/>
          <w:szCs w:val="28"/>
        </w:rPr>
        <w:t>виборі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493E">
        <w:rPr>
          <w:rFonts w:asciiTheme="majorHAnsi" w:hAnsiTheme="majorHAnsi"/>
          <w:sz w:val="28"/>
          <w:szCs w:val="28"/>
        </w:rPr>
        <w:t>відданні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переваги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певним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виражальним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засобам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E1493E">
        <w:rPr>
          <w:rFonts w:asciiTheme="majorHAnsi" w:hAnsiTheme="majorHAnsi"/>
          <w:sz w:val="28"/>
          <w:szCs w:val="28"/>
        </w:rPr>
        <w:t>даних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комунікативних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обставин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тоді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як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розмовне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мовлення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формується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безпосередністю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спонтанністю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непередбаченістю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комунікативної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ситуації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1493E">
        <w:rPr>
          <w:rFonts w:asciiTheme="majorHAnsi" w:hAnsiTheme="majorHAnsi"/>
          <w:sz w:val="28"/>
          <w:szCs w:val="28"/>
        </w:rPr>
        <w:t>Поряд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цим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існує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сильна </w:t>
      </w:r>
      <w:proofErr w:type="spellStart"/>
      <w:r w:rsidRPr="00E1493E">
        <w:rPr>
          <w:rFonts w:asciiTheme="majorHAnsi" w:hAnsiTheme="majorHAnsi"/>
          <w:sz w:val="28"/>
          <w:szCs w:val="28"/>
        </w:rPr>
        <w:t>тенденція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розглядати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розмовну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як </w:t>
      </w:r>
      <w:proofErr w:type="spellStart"/>
      <w:r w:rsidRPr="00E1493E">
        <w:rPr>
          <w:rFonts w:asciiTheme="majorHAnsi" w:hAnsiTheme="majorHAnsi"/>
          <w:sz w:val="28"/>
          <w:szCs w:val="28"/>
        </w:rPr>
        <w:t>окрему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мовну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систему </w:t>
      </w:r>
      <w:proofErr w:type="spellStart"/>
      <w:r w:rsidRPr="00E1493E">
        <w:rPr>
          <w:rFonts w:asciiTheme="majorHAnsi" w:hAnsiTheme="majorHAnsi"/>
          <w:sz w:val="28"/>
          <w:szCs w:val="28"/>
        </w:rPr>
        <w:t>зі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своїм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самостійним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набором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одиниць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правилами </w:t>
      </w:r>
      <w:proofErr w:type="spellStart"/>
      <w:r w:rsidRPr="00E1493E">
        <w:rPr>
          <w:rFonts w:asciiTheme="majorHAnsi" w:hAnsiTheme="majorHAnsi"/>
          <w:sz w:val="28"/>
          <w:szCs w:val="28"/>
        </w:rPr>
        <w:t>їх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зв'язку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i/>
          <w:sz w:val="28"/>
          <w:szCs w:val="28"/>
          <w:lang w:val="uk-UA"/>
        </w:rPr>
        <w:t>Функціональна стилістика</w:t>
      </w:r>
      <w:r w:rsidRPr="00941B85">
        <w:rPr>
          <w:rFonts w:asciiTheme="majorHAnsi" w:hAnsiTheme="majorHAnsi"/>
          <w:sz w:val="28"/>
          <w:szCs w:val="28"/>
          <w:lang w:val="uk-UA"/>
        </w:rPr>
        <w:t>, що стосується фактично всіх підрозділів мови і всіх можливих її вживань, є найбільш всеохоплюючим, «глобальним» напрямом стилістики, а такі спеціалізовані стилістики, як дослідження наукової прози чи газетного стилю, або подібне, можна вважати розробкою певних галузей функціональної стилістики.</w:t>
      </w: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Особливе місце тут посідає вивчення творчого письма – стилю художньої літератури, оскільки в ньому, перш за все, ми маємо справу зі </w:t>
      </w:r>
      <w:r w:rsidRPr="00941B85">
        <w:rPr>
          <w:rFonts w:asciiTheme="majorHAnsi" w:hAnsiTheme="majorHAnsi"/>
          <w:i/>
          <w:sz w:val="28"/>
          <w:szCs w:val="28"/>
          <w:lang w:val="uk-UA"/>
        </w:rPr>
        <w:t xml:space="preserve">стилістичним використанням </w:t>
      </w:r>
      <w:r w:rsidRPr="00941B85">
        <w:rPr>
          <w:rFonts w:asciiTheme="majorHAnsi" w:hAnsiTheme="majorHAnsi"/>
          <w:b/>
          <w:i/>
          <w:sz w:val="28"/>
          <w:szCs w:val="28"/>
          <w:lang w:val="uk-UA"/>
        </w:rPr>
        <w:t>мовних засобів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, тобто з таким поводженням з мовними елементами, яке дає їм змогу нести не тільки основна, логічна, а також додаткова інформація різного типу. Так сформувалася </w:t>
      </w:r>
      <w:r w:rsidRPr="00941B85">
        <w:rPr>
          <w:rFonts w:asciiTheme="majorHAnsi" w:hAnsiTheme="majorHAnsi"/>
          <w:i/>
          <w:sz w:val="28"/>
          <w:szCs w:val="28"/>
          <w:lang w:val="uk-UA"/>
        </w:rPr>
        <w:t xml:space="preserve">стилістика художнього мовлення, </w:t>
      </w:r>
      <w:r w:rsidRPr="00941B85">
        <w:rPr>
          <w:rFonts w:asciiTheme="majorHAnsi" w:hAnsiTheme="majorHAnsi"/>
          <w:sz w:val="28"/>
          <w:szCs w:val="28"/>
          <w:lang w:val="uk-UA"/>
        </w:rPr>
        <w:t>або стилістика художньої літератури.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Функціональна стилістика в цілому та її визначені напрями виходять із </w:t>
      </w:r>
      <w:proofErr w:type="spellStart"/>
      <w:r w:rsidRPr="00941B85">
        <w:rPr>
          <w:rFonts w:asciiTheme="majorHAnsi" w:hAnsiTheme="majorHAnsi"/>
          <w:sz w:val="28"/>
          <w:szCs w:val="28"/>
          <w:lang w:val="uk-UA"/>
        </w:rPr>
        <w:t>ситуативно</w:t>
      </w:r>
      <w:proofErr w:type="spellEnd"/>
      <w:r w:rsidRPr="00941B85">
        <w:rPr>
          <w:rFonts w:asciiTheme="majorHAnsi" w:hAnsiTheme="majorHAnsi"/>
          <w:sz w:val="28"/>
          <w:szCs w:val="28"/>
          <w:lang w:val="uk-UA"/>
        </w:rPr>
        <w:t xml:space="preserve"> обумовлених мовних «парадигм» і зосереджуються насамперед на аналізі останніх.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сказати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увага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функціональної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стилістики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зосереджена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E1493E">
        <w:rPr>
          <w:rFonts w:asciiTheme="majorHAnsi" w:hAnsiTheme="majorHAnsi"/>
          <w:sz w:val="28"/>
          <w:szCs w:val="28"/>
        </w:rPr>
        <w:t>повідомленні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співвіднесенні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комунікативною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ситуацією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Повідомлення є спільним для </w:t>
      </w:r>
      <w:proofErr w:type="spellStart"/>
      <w:r w:rsidRPr="00941B85">
        <w:rPr>
          <w:rFonts w:asciiTheme="majorHAnsi" w:hAnsiTheme="majorHAnsi"/>
          <w:sz w:val="28"/>
          <w:szCs w:val="28"/>
          <w:lang w:val="uk-UA"/>
        </w:rPr>
        <w:t>комунікантів</w:t>
      </w:r>
      <w:proofErr w:type="spellEnd"/>
      <w:r w:rsidRPr="00941B85">
        <w:rPr>
          <w:rFonts w:asciiTheme="majorHAnsi" w:hAnsiTheme="majorHAnsi"/>
          <w:sz w:val="28"/>
          <w:szCs w:val="28"/>
          <w:lang w:val="uk-UA"/>
        </w:rPr>
        <w:t xml:space="preserve"> в акті спілкування, неодмінним елементом обміну інформацією між двома учасниками комунікативного акту – адресантом (постачальником інформації, мовцем, письменником) і адресатом (</w:t>
      </w:r>
      <w:proofErr w:type="spellStart"/>
      <w:r w:rsidRPr="00941B85">
        <w:rPr>
          <w:rFonts w:asciiTheme="majorHAnsi" w:hAnsiTheme="majorHAnsi"/>
          <w:sz w:val="28"/>
          <w:szCs w:val="28"/>
          <w:lang w:val="uk-UA"/>
        </w:rPr>
        <w:t>отримувачем</w:t>
      </w:r>
      <w:proofErr w:type="spellEnd"/>
      <w:r w:rsidRPr="00941B85">
        <w:rPr>
          <w:rFonts w:asciiTheme="majorHAnsi" w:hAnsiTheme="majorHAnsi"/>
          <w:sz w:val="28"/>
          <w:szCs w:val="28"/>
          <w:lang w:val="uk-UA"/>
        </w:rPr>
        <w:t xml:space="preserve"> інформації). </w:t>
      </w:r>
      <w:r w:rsidRPr="00941B85">
        <w:rPr>
          <w:rFonts w:asciiTheme="majorHAnsi" w:hAnsiTheme="majorHAnsi"/>
          <w:sz w:val="28"/>
          <w:szCs w:val="28"/>
          <w:lang w:val="uk-UA"/>
        </w:rPr>
        <w:lastRenderedPageBreak/>
        <w:t>інформація, слухач, читач).</w:t>
      </w: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Проблеми вибору найдоцільніших мовних засобів та організації їх у повідомлення з точки зору адресата знаходяться в центрі уваги індивідуального стилю, де особливий акцент приділяється вивченню індивідуального авторського стилю, </w:t>
      </w:r>
      <w:r w:rsidRPr="00E1493E">
        <w:rPr>
          <w:rFonts w:asciiTheme="majorHAnsi" w:hAnsiTheme="majorHAnsi"/>
          <w:sz w:val="28"/>
          <w:szCs w:val="28"/>
          <w:lang w:val="uk-UA"/>
        </w:rPr>
        <w:t>наприклад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для співвідношень між творчими концепціями автора та мовою його творів.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З точки зору теорії інформації стилістику автора можна назвати </w:t>
      </w:r>
      <w:r w:rsidRPr="00941B85">
        <w:rPr>
          <w:rFonts w:asciiTheme="majorHAnsi" w:hAnsiTheme="majorHAnsi"/>
          <w:i/>
          <w:sz w:val="28"/>
          <w:szCs w:val="28"/>
          <w:lang w:val="uk-UA"/>
        </w:rPr>
        <w:t>стилістикою кодувальника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: мова розглядається як код для формування інформації в повідомлення, а постачальник інформації, відповідно, як кодувальник. </w:t>
      </w:r>
      <w:r w:rsidRPr="00E1493E">
        <w:rPr>
          <w:rFonts w:asciiTheme="majorHAnsi" w:hAnsiTheme="majorHAnsi"/>
          <w:sz w:val="28"/>
          <w:szCs w:val="28"/>
        </w:rPr>
        <w:t xml:space="preserve">Адресат у </w:t>
      </w:r>
      <w:proofErr w:type="spellStart"/>
      <w:r w:rsidRPr="00E1493E">
        <w:rPr>
          <w:rFonts w:asciiTheme="majorHAnsi" w:hAnsiTheme="majorHAnsi"/>
          <w:sz w:val="28"/>
          <w:szCs w:val="28"/>
        </w:rPr>
        <w:t>цьому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випадку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виконує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роль дешифратора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міститься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повідомленні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; а </w:t>
      </w:r>
      <w:proofErr w:type="spellStart"/>
      <w:r w:rsidRPr="00E1493E">
        <w:rPr>
          <w:rFonts w:asciiTheme="majorHAnsi" w:hAnsiTheme="majorHAnsi"/>
          <w:sz w:val="28"/>
          <w:szCs w:val="28"/>
        </w:rPr>
        <w:t>проблеми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пов'язані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адекватним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сприйняттям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повідомлення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без </w:t>
      </w:r>
      <w:proofErr w:type="spellStart"/>
      <w:r w:rsidRPr="00E1493E">
        <w:rPr>
          <w:rFonts w:asciiTheme="majorHAnsi" w:hAnsiTheme="majorHAnsi"/>
          <w:sz w:val="28"/>
          <w:szCs w:val="28"/>
        </w:rPr>
        <w:t>будь-яких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інформаційних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втрат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деформацій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тобто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адекватним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декодуванням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займаються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стилістикою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декодування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І, нарешті, стилістика, виходячи з норм мовного вживання в певний період і навчаючи цим нормам носіїв мови, особливо тих, хто має справу з мовою професійно (редакторів, видавців, письменників, журналістів, викладачів тощо), є називається </w:t>
      </w:r>
      <w:r w:rsidRPr="00941B85">
        <w:rPr>
          <w:rFonts w:asciiTheme="majorHAnsi" w:hAnsiTheme="majorHAnsi"/>
          <w:b/>
          <w:i/>
          <w:sz w:val="28"/>
          <w:szCs w:val="28"/>
          <w:lang w:val="uk-UA"/>
        </w:rPr>
        <w:t>практичною стилістикою.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E1493E">
        <w:rPr>
          <w:rFonts w:asciiTheme="majorHAnsi" w:hAnsiTheme="majorHAnsi"/>
          <w:sz w:val="28"/>
          <w:szCs w:val="28"/>
        </w:rPr>
        <w:t xml:space="preserve">Таким чином, </w:t>
      </w:r>
      <w:proofErr w:type="spellStart"/>
      <w:r w:rsidRPr="00E1493E">
        <w:rPr>
          <w:rFonts w:asciiTheme="majorHAnsi" w:hAnsiTheme="majorHAnsi"/>
          <w:sz w:val="28"/>
          <w:szCs w:val="28"/>
        </w:rPr>
        <w:t>залежно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від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підходу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493E">
        <w:rPr>
          <w:rFonts w:asciiTheme="majorHAnsi" w:hAnsiTheme="majorHAnsi"/>
          <w:sz w:val="28"/>
          <w:szCs w:val="28"/>
        </w:rPr>
        <w:t>кінцевої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мети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спостерігати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кілька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напрямків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E1493E">
        <w:rPr>
          <w:rFonts w:asciiTheme="majorHAnsi" w:hAnsiTheme="majorHAnsi"/>
          <w:sz w:val="28"/>
          <w:szCs w:val="28"/>
        </w:rPr>
        <w:t>вивченні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стилю. </w:t>
      </w:r>
      <w:proofErr w:type="spellStart"/>
      <w:r w:rsidRPr="00E1493E">
        <w:rPr>
          <w:rFonts w:asciiTheme="majorHAnsi" w:hAnsiTheme="majorHAnsi"/>
          <w:sz w:val="28"/>
          <w:szCs w:val="28"/>
        </w:rPr>
        <w:t>Спільним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E1493E">
        <w:rPr>
          <w:rFonts w:asciiTheme="majorHAnsi" w:hAnsiTheme="majorHAnsi"/>
          <w:sz w:val="28"/>
          <w:szCs w:val="28"/>
        </w:rPr>
        <w:t>всіх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них </w:t>
      </w:r>
      <w:proofErr w:type="spellStart"/>
      <w:r w:rsidRPr="00E1493E">
        <w:rPr>
          <w:rFonts w:asciiTheme="majorHAnsi" w:hAnsiTheme="majorHAnsi"/>
          <w:sz w:val="28"/>
          <w:szCs w:val="28"/>
        </w:rPr>
        <w:t>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необхідність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дізнатися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запропонувати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E1493E">
        <w:rPr>
          <w:rFonts w:asciiTheme="majorHAnsi" w:hAnsiTheme="majorHAnsi"/>
          <w:sz w:val="28"/>
          <w:szCs w:val="28"/>
        </w:rPr>
        <w:t>виконання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незліченних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комунікативних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завдань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цілей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користувачів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; як </w:t>
      </w:r>
      <w:proofErr w:type="spellStart"/>
      <w:r w:rsidRPr="00E1493E">
        <w:rPr>
          <w:rFonts w:asciiTheme="majorHAnsi" w:hAnsiTheme="majorHAnsi"/>
          <w:sz w:val="28"/>
          <w:szCs w:val="28"/>
        </w:rPr>
        <w:t>різноманітні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елементи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беруть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участь у </w:t>
      </w:r>
      <w:proofErr w:type="spellStart"/>
      <w:r w:rsidRPr="00E1493E">
        <w:rPr>
          <w:rFonts w:asciiTheme="majorHAnsi" w:hAnsiTheme="majorHAnsi"/>
          <w:sz w:val="28"/>
          <w:szCs w:val="28"/>
        </w:rPr>
        <w:t>зберіганні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493E">
        <w:rPr>
          <w:rFonts w:asciiTheme="majorHAnsi" w:hAnsiTheme="majorHAnsi"/>
          <w:sz w:val="28"/>
          <w:szCs w:val="28"/>
        </w:rPr>
        <w:t>передачі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; яка </w:t>
      </w:r>
      <w:proofErr w:type="spellStart"/>
      <w:r w:rsidRPr="00E1493E">
        <w:rPr>
          <w:rFonts w:asciiTheme="majorHAnsi" w:hAnsiTheme="majorHAnsi"/>
          <w:sz w:val="28"/>
          <w:szCs w:val="28"/>
        </w:rPr>
        <w:t>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них </w:t>
      </w:r>
      <w:proofErr w:type="spellStart"/>
      <w:r w:rsidRPr="00E1493E">
        <w:rPr>
          <w:rFonts w:asciiTheme="majorHAnsi" w:hAnsiTheme="majorHAnsi"/>
          <w:sz w:val="28"/>
          <w:szCs w:val="28"/>
        </w:rPr>
        <w:t>який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тип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несе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тощо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Найкращий спосіб знайти відповіді на більшість із цих та подібних запитань — дослідити інформаційні значення та можливості мовних одиниць, дотримуючись структурної ієрархії мовних рівнів, запропонованої відомим бельгійським лінгвістом Е. </w:t>
      </w:r>
      <w:proofErr w:type="spellStart"/>
      <w:r w:rsidRPr="00941B85">
        <w:rPr>
          <w:rFonts w:asciiTheme="majorHAnsi" w:hAnsiTheme="majorHAnsi"/>
          <w:sz w:val="28"/>
          <w:szCs w:val="28"/>
          <w:lang w:val="uk-UA"/>
        </w:rPr>
        <w:t>Бенвемсте</w:t>
      </w:r>
      <w:proofErr w:type="spellEnd"/>
      <w:r w:rsidRPr="00941B85">
        <w:rPr>
          <w:rFonts w:asciiTheme="majorHAnsi" w:hAnsiTheme="majorHAnsi"/>
          <w:sz w:val="28"/>
          <w:szCs w:val="28"/>
          <w:lang w:val="uk-UA"/>
        </w:rPr>
        <w:t xml:space="preserve"> близько </w:t>
      </w:r>
      <w:r w:rsidRPr="00E1493E">
        <w:rPr>
          <w:rFonts w:asciiTheme="majorHAnsi" w:hAnsiTheme="majorHAnsi"/>
          <w:sz w:val="28"/>
          <w:szCs w:val="28"/>
          <w:lang w:val="uk-UA"/>
        </w:rPr>
        <w:lastRenderedPageBreak/>
        <w:t>півстоліття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тому — на </w:t>
      </w:r>
      <w:r w:rsidRPr="00E1493E">
        <w:rPr>
          <w:rFonts w:asciiTheme="majorHAnsi" w:hAnsiTheme="majorHAnsi"/>
          <w:sz w:val="28"/>
          <w:szCs w:val="28"/>
          <w:lang w:val="en-US"/>
        </w:rPr>
        <w:t>IX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Міжнародний конгрес лінгвістів у 1962 р. і прийнятий більшістю вчених сьогодні якщо не повністю, то принаймні як основа для подальшого опрацювання та розвитку.</w:t>
      </w: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highlight w:val="yellow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Схема аналізу Е. </w:t>
      </w:r>
      <w:proofErr w:type="spellStart"/>
      <w:r w:rsidRPr="00941B85">
        <w:rPr>
          <w:rFonts w:asciiTheme="majorHAnsi" w:hAnsiTheme="majorHAnsi"/>
          <w:sz w:val="28"/>
          <w:szCs w:val="28"/>
          <w:lang w:val="uk-UA"/>
        </w:rPr>
        <w:t>Бенвеніста</w:t>
      </w:r>
      <w:proofErr w:type="spellEnd"/>
      <w:r w:rsidRPr="00941B85">
        <w:rPr>
          <w:rFonts w:asciiTheme="majorHAnsi" w:hAnsiTheme="majorHAnsi"/>
          <w:sz w:val="28"/>
          <w:szCs w:val="28"/>
          <w:lang w:val="uk-UA"/>
        </w:rPr>
        <w:t xml:space="preserve"> йде від рівня фонеми - через рівні морфеми і слова до рівня речення.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proofErr w:type="spellStart"/>
      <w:r w:rsidRPr="00E1493E">
        <w:rPr>
          <w:rFonts w:asciiTheme="majorHAnsi" w:hAnsiTheme="majorHAnsi"/>
          <w:sz w:val="28"/>
          <w:szCs w:val="28"/>
        </w:rPr>
        <w:t>Ресурси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кожного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мовного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рівня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виявляються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дії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тобто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мовленні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тому </w:t>
      </w:r>
      <w:proofErr w:type="spellStart"/>
      <w:r w:rsidRPr="00E1493E">
        <w:rPr>
          <w:rFonts w:asciiTheme="majorHAnsi" w:hAnsiTheme="majorHAnsi"/>
          <w:sz w:val="28"/>
          <w:szCs w:val="28"/>
        </w:rPr>
        <w:t>увага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учнів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привертається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E1493E">
        <w:rPr>
          <w:rFonts w:asciiTheme="majorHAnsi" w:hAnsiTheme="majorHAnsi"/>
          <w:sz w:val="28"/>
          <w:szCs w:val="28"/>
        </w:rPr>
        <w:t>поведінки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кожного </w:t>
      </w:r>
      <w:proofErr w:type="spellStart"/>
      <w:r w:rsidRPr="00E1493E">
        <w:rPr>
          <w:rFonts w:asciiTheme="majorHAnsi" w:hAnsiTheme="majorHAnsi"/>
          <w:sz w:val="28"/>
          <w:szCs w:val="28"/>
        </w:rPr>
        <w:t>елемента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E1493E">
        <w:rPr>
          <w:rFonts w:asciiTheme="majorHAnsi" w:hAnsiTheme="majorHAnsi"/>
          <w:sz w:val="28"/>
          <w:szCs w:val="28"/>
        </w:rPr>
        <w:t>функціонуванні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до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здатності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передавати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різного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роду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інформацію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Здатність словесного елемента набувати додаткового значення, висловлювати більше в певному контексті празькі лінгвісти називали </w:t>
      </w:r>
      <w:r w:rsidRPr="00941B85">
        <w:rPr>
          <w:rFonts w:asciiTheme="majorHAnsi" w:hAnsiTheme="majorHAnsi"/>
          <w:i/>
          <w:sz w:val="28"/>
          <w:szCs w:val="28"/>
          <w:lang w:val="uk-UA"/>
        </w:rPr>
        <w:t>першоосновою</w:t>
      </w:r>
      <w:r w:rsidRPr="00941B85">
        <w:rPr>
          <w:rFonts w:asciiTheme="majorHAnsi" w:hAnsiTheme="majorHAnsi"/>
          <w:sz w:val="28"/>
          <w:szCs w:val="28"/>
          <w:lang w:val="uk-UA"/>
        </w:rPr>
        <w:t>: справді, коли слово (афікс, речення), автоматизоване тривалим вживанням у мовленні, через розвиток контексту отримує певн</w:t>
      </w:r>
      <w:r w:rsidRPr="00E1493E">
        <w:rPr>
          <w:rFonts w:asciiTheme="majorHAnsi" w:hAnsiTheme="majorHAnsi"/>
          <w:sz w:val="28"/>
          <w:szCs w:val="28"/>
          <w:lang w:val="uk-UA"/>
        </w:rPr>
        <w:t>і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нов</w:t>
      </w:r>
      <w:r w:rsidRPr="00E1493E">
        <w:rPr>
          <w:rFonts w:asciiTheme="majorHAnsi" w:hAnsiTheme="majorHAnsi"/>
          <w:sz w:val="28"/>
          <w:szCs w:val="28"/>
          <w:lang w:val="uk-UA"/>
        </w:rPr>
        <w:t>і</w:t>
      </w:r>
      <w:r w:rsidRPr="00941B85">
        <w:rPr>
          <w:rFonts w:asciiTheme="majorHAnsi" w:hAnsiTheme="majorHAnsi"/>
          <w:sz w:val="28"/>
          <w:szCs w:val="28"/>
          <w:lang w:val="uk-UA"/>
        </w:rPr>
        <w:t>, додатков</w:t>
      </w:r>
      <w:r w:rsidRPr="00E1493E">
        <w:rPr>
          <w:rFonts w:asciiTheme="majorHAnsi" w:hAnsiTheme="majorHAnsi"/>
          <w:sz w:val="28"/>
          <w:szCs w:val="28"/>
          <w:lang w:val="uk-UA"/>
        </w:rPr>
        <w:t>і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рис</w:t>
      </w:r>
      <w:r w:rsidRPr="00E1493E">
        <w:rPr>
          <w:rFonts w:asciiTheme="majorHAnsi" w:hAnsiTheme="majorHAnsi"/>
          <w:sz w:val="28"/>
          <w:szCs w:val="28"/>
          <w:lang w:val="uk-UA"/>
        </w:rPr>
        <w:t>и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, діяння нагадує фонове явище, що переміщується </w:t>
      </w:r>
      <w:r w:rsidRPr="00E1493E">
        <w:rPr>
          <w:rFonts w:asciiTheme="majorHAnsi" w:hAnsiTheme="majorHAnsi"/>
          <w:sz w:val="28"/>
          <w:szCs w:val="28"/>
          <w:lang w:val="uk-UA"/>
        </w:rPr>
        <w:t>на передній план</w:t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 –</w:t>
      </w:r>
      <w:r w:rsidRPr="00E1493E">
        <w:rPr>
          <w:rFonts w:asciiTheme="majorHAnsi" w:hAnsiTheme="majorHAnsi"/>
          <w:sz w:val="28"/>
          <w:szCs w:val="28"/>
          <w:lang w:val="uk-UA"/>
        </w:rPr>
        <w:t xml:space="preserve"> першооснову.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proofErr w:type="spellStart"/>
      <w:r w:rsidRPr="00E1493E">
        <w:rPr>
          <w:rFonts w:asciiTheme="majorHAnsi" w:hAnsiTheme="majorHAnsi"/>
          <w:sz w:val="28"/>
          <w:szCs w:val="28"/>
        </w:rPr>
        <w:t>Контекстуально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виділений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елемент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несе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більше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ніж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ізольований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тому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сказати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контексті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він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завантажений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основною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інформацією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яка </w:t>
      </w:r>
      <w:proofErr w:type="spellStart"/>
      <w:r w:rsidRPr="00E1493E">
        <w:rPr>
          <w:rFonts w:asciiTheme="majorHAnsi" w:hAnsiTheme="majorHAnsi"/>
          <w:sz w:val="28"/>
          <w:szCs w:val="28"/>
        </w:rPr>
        <w:t>йому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притаманна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а </w:t>
      </w:r>
      <w:proofErr w:type="spellStart"/>
      <w:r w:rsidRPr="00E1493E">
        <w:rPr>
          <w:rFonts w:asciiTheme="majorHAnsi" w:hAnsiTheme="majorHAnsi"/>
          <w:sz w:val="28"/>
          <w:szCs w:val="28"/>
        </w:rPr>
        <w:t>також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отриманою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прихильною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додатковою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інформацією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1493E">
        <w:rPr>
          <w:rFonts w:asciiTheme="majorHAnsi" w:hAnsiTheme="majorHAnsi"/>
          <w:sz w:val="28"/>
          <w:szCs w:val="28"/>
        </w:rPr>
        <w:t>Саме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це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останнє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головним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чином </w:t>
      </w:r>
      <w:proofErr w:type="spellStart"/>
      <w:r w:rsidRPr="00E1493E">
        <w:rPr>
          <w:rFonts w:asciiTheme="majorHAnsi" w:hAnsiTheme="majorHAnsi"/>
          <w:sz w:val="28"/>
          <w:szCs w:val="28"/>
        </w:rPr>
        <w:t>відповідає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за добре </w:t>
      </w:r>
      <w:proofErr w:type="spellStart"/>
      <w:r w:rsidRPr="00E1493E">
        <w:rPr>
          <w:rFonts w:asciiTheme="majorHAnsi" w:hAnsiTheme="majorHAnsi"/>
          <w:sz w:val="28"/>
          <w:szCs w:val="28"/>
        </w:rPr>
        <w:t>відомий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факт,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речення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завжди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означає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більше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ніж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загальна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сума </w:t>
      </w:r>
      <w:proofErr w:type="spellStart"/>
      <w:r w:rsidRPr="00E1493E">
        <w:rPr>
          <w:rFonts w:asciiTheme="majorHAnsi" w:hAnsiTheme="majorHAnsi"/>
          <w:sz w:val="28"/>
          <w:szCs w:val="28"/>
        </w:rPr>
        <w:t>значень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складових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слів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або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текст </w:t>
      </w:r>
      <w:proofErr w:type="spellStart"/>
      <w:r w:rsidRPr="00E1493E">
        <w:rPr>
          <w:rFonts w:asciiTheme="majorHAnsi" w:hAnsiTheme="majorHAnsi"/>
          <w:sz w:val="28"/>
          <w:szCs w:val="28"/>
        </w:rPr>
        <w:t>означає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більше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ніж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сума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речень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1493E">
        <w:rPr>
          <w:rFonts w:asciiTheme="majorHAnsi" w:hAnsiTheme="majorHAnsi"/>
          <w:sz w:val="28"/>
          <w:szCs w:val="28"/>
        </w:rPr>
        <w:t>Отже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стилістичний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аналіз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передбачає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досить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тонкі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процедури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пошуку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елемента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E1493E">
        <w:rPr>
          <w:rFonts w:asciiTheme="majorHAnsi" w:hAnsiTheme="majorHAnsi"/>
          <w:sz w:val="28"/>
          <w:szCs w:val="28"/>
        </w:rPr>
        <w:t>передньому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плані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493E">
        <w:rPr>
          <w:rFonts w:asciiTheme="majorHAnsi" w:hAnsiTheme="majorHAnsi"/>
          <w:sz w:val="28"/>
          <w:szCs w:val="28"/>
        </w:rPr>
        <w:t>вказівки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E1493E">
        <w:rPr>
          <w:rFonts w:asciiTheme="majorHAnsi" w:hAnsiTheme="majorHAnsi"/>
          <w:sz w:val="28"/>
          <w:szCs w:val="28"/>
        </w:rPr>
        <w:t>хімію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контекстуальних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змін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спричинених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навмисними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запланованими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операціями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адресата, </w:t>
      </w:r>
      <w:proofErr w:type="spellStart"/>
      <w:r w:rsidRPr="00E1493E">
        <w:rPr>
          <w:rFonts w:asciiTheme="majorHAnsi" w:hAnsiTheme="majorHAnsi"/>
          <w:sz w:val="28"/>
          <w:szCs w:val="28"/>
        </w:rPr>
        <w:t>тобто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спричинених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свідомим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стилістичним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використанням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мови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Pr="00E1493E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 xml:space="preserve">Для студентів-іноземців стилістичний аналіз викликає особливі труднощі: лінгвістична інтуїція носія мови, яка дуже допомагає у всіх філологічних заходах, не працює у випадку з іноземними студентами. </w:t>
      </w:r>
      <w:proofErr w:type="spellStart"/>
      <w:r w:rsidRPr="00E1493E">
        <w:rPr>
          <w:rFonts w:asciiTheme="majorHAnsi" w:hAnsiTheme="majorHAnsi"/>
          <w:sz w:val="28"/>
          <w:szCs w:val="28"/>
        </w:rPr>
        <w:lastRenderedPageBreak/>
        <w:t>Крім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того, </w:t>
      </w:r>
      <w:proofErr w:type="spellStart"/>
      <w:r w:rsidRPr="00E1493E">
        <w:rPr>
          <w:rFonts w:asciiTheme="majorHAnsi" w:hAnsiTheme="majorHAnsi"/>
          <w:sz w:val="28"/>
          <w:szCs w:val="28"/>
        </w:rPr>
        <w:t>труднощі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можуть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виникнути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через </w:t>
      </w:r>
      <w:proofErr w:type="spellStart"/>
      <w:r w:rsidRPr="00E1493E">
        <w:rPr>
          <w:rFonts w:asciiTheme="majorHAnsi" w:hAnsiTheme="majorHAnsi"/>
          <w:sz w:val="28"/>
          <w:szCs w:val="28"/>
        </w:rPr>
        <w:t>недостатнє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володіння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мовою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як </w:t>
      </w:r>
      <w:proofErr w:type="spellStart"/>
      <w:r w:rsidRPr="00E1493E">
        <w:rPr>
          <w:rFonts w:asciiTheme="majorHAnsi" w:hAnsiTheme="majorHAnsi"/>
          <w:sz w:val="28"/>
          <w:szCs w:val="28"/>
        </w:rPr>
        <w:t>наслідок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прогалини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E1493E">
        <w:rPr>
          <w:rFonts w:asciiTheme="majorHAnsi" w:hAnsiTheme="majorHAnsi"/>
          <w:sz w:val="28"/>
          <w:szCs w:val="28"/>
        </w:rPr>
        <w:t>сприйнятті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основної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денотаційної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інформації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. Таким чином, </w:t>
      </w:r>
      <w:proofErr w:type="spellStart"/>
      <w:r w:rsidRPr="00E1493E">
        <w:rPr>
          <w:rFonts w:asciiTheme="majorHAnsi" w:hAnsiTheme="majorHAnsi"/>
          <w:sz w:val="28"/>
          <w:szCs w:val="28"/>
        </w:rPr>
        <w:t>приступаючи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E1493E">
        <w:rPr>
          <w:rFonts w:asciiTheme="majorHAnsi" w:hAnsiTheme="majorHAnsi"/>
          <w:sz w:val="28"/>
          <w:szCs w:val="28"/>
        </w:rPr>
        <w:t>стилістичного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аналізу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слід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мати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E1493E">
        <w:rPr>
          <w:rFonts w:asciiTheme="majorHAnsi" w:hAnsiTheme="majorHAnsi"/>
          <w:sz w:val="28"/>
          <w:szCs w:val="28"/>
        </w:rPr>
        <w:t>увазі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що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розуміння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кожного </w:t>
      </w:r>
      <w:proofErr w:type="spellStart"/>
      <w:r w:rsidRPr="00E1493E">
        <w:rPr>
          <w:rFonts w:asciiTheme="majorHAnsi" w:hAnsiTheme="majorHAnsi"/>
          <w:sz w:val="28"/>
          <w:szCs w:val="28"/>
        </w:rPr>
        <w:t>окремого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компонента </w:t>
      </w:r>
      <w:proofErr w:type="spellStart"/>
      <w:r w:rsidRPr="00E1493E">
        <w:rPr>
          <w:rFonts w:asciiTheme="majorHAnsi" w:hAnsiTheme="majorHAnsi"/>
          <w:sz w:val="28"/>
          <w:szCs w:val="28"/>
        </w:rPr>
        <w:t>повідомлення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є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неодмінною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умовою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задовільної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роботи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повідомленням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E1493E">
        <w:rPr>
          <w:rFonts w:asciiTheme="majorHAnsi" w:hAnsiTheme="majorHAnsi"/>
          <w:sz w:val="28"/>
          <w:szCs w:val="28"/>
        </w:rPr>
        <w:t>цілому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1493E">
        <w:rPr>
          <w:rFonts w:asciiTheme="majorHAnsi" w:hAnsiTheme="majorHAnsi"/>
          <w:sz w:val="28"/>
          <w:szCs w:val="28"/>
        </w:rPr>
        <w:t>проникнення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в суть </w:t>
      </w:r>
      <w:proofErr w:type="spellStart"/>
      <w:r w:rsidRPr="00E1493E">
        <w:rPr>
          <w:rFonts w:asciiTheme="majorHAnsi" w:hAnsiTheme="majorHAnsi"/>
          <w:sz w:val="28"/>
          <w:szCs w:val="28"/>
        </w:rPr>
        <w:t>і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суть </w:t>
      </w:r>
      <w:proofErr w:type="spellStart"/>
      <w:r w:rsidRPr="00E1493E">
        <w:rPr>
          <w:rFonts w:asciiTheme="majorHAnsi" w:hAnsiTheme="majorHAnsi"/>
          <w:sz w:val="28"/>
          <w:szCs w:val="28"/>
        </w:rPr>
        <w:t>його</w:t>
      </w:r>
      <w:proofErr w:type="spellEnd"/>
      <w:r w:rsidRPr="00E1493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493E">
        <w:rPr>
          <w:rFonts w:asciiTheme="majorHAnsi" w:hAnsiTheme="majorHAnsi"/>
          <w:sz w:val="28"/>
          <w:szCs w:val="28"/>
        </w:rPr>
        <w:t>значення</w:t>
      </w:r>
      <w:proofErr w:type="spellEnd"/>
      <w:r w:rsidRPr="00E1493E">
        <w:rPr>
          <w:rFonts w:asciiTheme="majorHAnsi" w:hAnsiTheme="majorHAnsi"/>
          <w:sz w:val="28"/>
          <w:szCs w:val="28"/>
        </w:rPr>
        <w:t>.</w:t>
      </w: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  <w:r w:rsidRPr="00941B85">
        <w:rPr>
          <w:rFonts w:asciiTheme="majorHAnsi" w:hAnsiTheme="majorHAnsi"/>
          <w:sz w:val="28"/>
          <w:szCs w:val="28"/>
          <w:lang w:val="uk-UA"/>
        </w:rPr>
        <w:t>Стилістичний аналіз не лише розширює теоретичний кругозір особи, яка вивчає мову, але й навчає її навичці грамотного читання, з одного боку, та вмінню ситуативного мовлення — з іншого.</w:t>
      </w: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highlight w:val="yellow"/>
          <w:lang w:val="uk-UA"/>
        </w:rPr>
      </w:pP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  <w:highlight w:val="yellow"/>
          <w:lang w:val="uk-UA"/>
        </w:rPr>
      </w:pPr>
    </w:p>
    <w:p w:rsidR="00941B85" w:rsidRPr="00941B85" w:rsidRDefault="00941B85" w:rsidP="00941B85">
      <w:pPr>
        <w:spacing w:line="36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315C10" w:rsidRPr="00941B85" w:rsidRDefault="00315C10" w:rsidP="00941B85">
      <w:pPr>
        <w:spacing w:line="360" w:lineRule="auto"/>
        <w:rPr>
          <w:lang w:val="uk-UA"/>
        </w:rPr>
      </w:pPr>
    </w:p>
    <w:sectPr w:rsidR="00315C10" w:rsidRPr="00941B85" w:rsidSect="0031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6C5"/>
    <w:multiLevelType w:val="hybridMultilevel"/>
    <w:tmpl w:val="7398FABC"/>
    <w:lvl w:ilvl="0" w:tplc="0419000F">
      <w:start w:val="1"/>
      <w:numFmt w:val="decimal"/>
      <w:lvlText w:val="%1."/>
      <w:lvlJc w:val="left"/>
      <w:pPr>
        <w:ind w:left="2167" w:hanging="360"/>
      </w:pPr>
    </w:lvl>
    <w:lvl w:ilvl="1" w:tplc="04190019" w:tentative="1">
      <w:start w:val="1"/>
      <w:numFmt w:val="lowerLetter"/>
      <w:lvlText w:val="%2."/>
      <w:lvlJc w:val="left"/>
      <w:pPr>
        <w:ind w:left="2887" w:hanging="360"/>
      </w:pPr>
    </w:lvl>
    <w:lvl w:ilvl="2" w:tplc="0419001B" w:tentative="1">
      <w:start w:val="1"/>
      <w:numFmt w:val="lowerRoman"/>
      <w:lvlText w:val="%3."/>
      <w:lvlJc w:val="right"/>
      <w:pPr>
        <w:ind w:left="3607" w:hanging="180"/>
      </w:pPr>
    </w:lvl>
    <w:lvl w:ilvl="3" w:tplc="0419000F" w:tentative="1">
      <w:start w:val="1"/>
      <w:numFmt w:val="decimal"/>
      <w:lvlText w:val="%4."/>
      <w:lvlJc w:val="left"/>
      <w:pPr>
        <w:ind w:left="4327" w:hanging="360"/>
      </w:pPr>
    </w:lvl>
    <w:lvl w:ilvl="4" w:tplc="04190019" w:tentative="1">
      <w:start w:val="1"/>
      <w:numFmt w:val="lowerLetter"/>
      <w:lvlText w:val="%5."/>
      <w:lvlJc w:val="left"/>
      <w:pPr>
        <w:ind w:left="5047" w:hanging="360"/>
      </w:pPr>
    </w:lvl>
    <w:lvl w:ilvl="5" w:tplc="0419001B" w:tentative="1">
      <w:start w:val="1"/>
      <w:numFmt w:val="lowerRoman"/>
      <w:lvlText w:val="%6."/>
      <w:lvlJc w:val="right"/>
      <w:pPr>
        <w:ind w:left="5767" w:hanging="180"/>
      </w:pPr>
    </w:lvl>
    <w:lvl w:ilvl="6" w:tplc="0419000F" w:tentative="1">
      <w:start w:val="1"/>
      <w:numFmt w:val="decimal"/>
      <w:lvlText w:val="%7."/>
      <w:lvlJc w:val="left"/>
      <w:pPr>
        <w:ind w:left="6487" w:hanging="360"/>
      </w:pPr>
    </w:lvl>
    <w:lvl w:ilvl="7" w:tplc="04190019" w:tentative="1">
      <w:start w:val="1"/>
      <w:numFmt w:val="lowerLetter"/>
      <w:lvlText w:val="%8."/>
      <w:lvlJc w:val="left"/>
      <w:pPr>
        <w:ind w:left="7207" w:hanging="360"/>
      </w:pPr>
    </w:lvl>
    <w:lvl w:ilvl="8" w:tplc="041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1">
    <w:nsid w:val="41FE6FC4"/>
    <w:multiLevelType w:val="multilevel"/>
    <w:tmpl w:val="FBE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9479A"/>
    <w:multiLevelType w:val="multilevel"/>
    <w:tmpl w:val="599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109EF"/>
    <w:multiLevelType w:val="hybridMultilevel"/>
    <w:tmpl w:val="682A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57DB"/>
    <w:multiLevelType w:val="multilevel"/>
    <w:tmpl w:val="4CAC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972C9"/>
    <w:multiLevelType w:val="multilevel"/>
    <w:tmpl w:val="C3F2A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B85"/>
    <w:rsid w:val="001976FC"/>
    <w:rsid w:val="00315C10"/>
    <w:rsid w:val="003435CF"/>
    <w:rsid w:val="00941B85"/>
    <w:rsid w:val="009652A1"/>
    <w:rsid w:val="00B30AD7"/>
    <w:rsid w:val="00BE077E"/>
    <w:rsid w:val="00F9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941B85"/>
  </w:style>
  <w:style w:type="character" w:customStyle="1" w:styleId="q4iawc">
    <w:name w:val="q4iawc"/>
    <w:basedOn w:val="a0"/>
    <w:rsid w:val="00941B85"/>
  </w:style>
  <w:style w:type="paragraph" w:styleId="a3">
    <w:name w:val="List Paragraph"/>
    <w:basedOn w:val="a"/>
    <w:uiPriority w:val="34"/>
    <w:qFormat/>
    <w:rsid w:val="00941B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5A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30A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B%D0%B0%D1%81%D0%B8%D1%84%D1%96%D0%BA%D0%B0%D1%86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4%D1%83%D0%BD%D0%BA%D1%86%D1%96%D0%BE%D0%BD%D0%B0%D0%BB%D1%8C%D0%BD%D1%96_%D1%81%D1%82%D0%B8%D0%BB%D1%96_%D0%BC%D0%BE%D0%B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E%D0%B2%D0%BE%D0%B7%D0%BD%D0%B0%D0%B2%D1%81%D1%82%D0%B2%D0%BE" TargetMode="External"/><Relationship Id="rId5" Type="http://schemas.openxmlformats.org/officeDocument/2006/relationships/hyperlink" Target="https://uk.wikipedia.org/wiki/%D0%A1%D1%82%D0%B8%D0%BB%D1%96%D1%81%D1%82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2022-09-29T01:48:00Z</dcterms:created>
  <dcterms:modified xsi:type="dcterms:W3CDTF">2022-09-29T04:51:00Z</dcterms:modified>
</cp:coreProperties>
</file>