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49" w:rsidRPr="00513849" w:rsidRDefault="00513849" w:rsidP="00513849">
      <w:pPr>
        <w:spacing w:after="0"/>
        <w:jc w:val="center"/>
        <w:outlineLvl w:val="0"/>
        <w:rPr>
          <w:rFonts w:asciiTheme="majorHAnsi" w:eastAsia="Times New Roman" w:hAnsiTheme="majorHAnsi" w:cs="Arial"/>
          <w:b/>
          <w:bCs/>
          <w:spacing w:val="-3"/>
          <w:kern w:val="36"/>
          <w:sz w:val="28"/>
          <w:szCs w:val="28"/>
          <w:lang w:val="pl-PL" w:eastAsia="ru-RU"/>
        </w:rPr>
      </w:pPr>
      <w:r>
        <w:rPr>
          <w:rFonts w:asciiTheme="majorHAnsi" w:eastAsia="Times New Roman" w:hAnsiTheme="majorHAnsi" w:cs="Arial"/>
          <w:b/>
          <w:bCs/>
          <w:spacing w:val="-3"/>
          <w:kern w:val="36"/>
          <w:sz w:val="28"/>
          <w:szCs w:val="28"/>
          <w:lang w:val="pl-PL" w:eastAsia="ru-RU"/>
        </w:rPr>
        <w:t>LECTURE 8.2</w:t>
      </w:r>
    </w:p>
    <w:p w:rsidR="00513849" w:rsidRDefault="00513849" w:rsidP="00513849">
      <w:pPr>
        <w:spacing w:after="0"/>
        <w:jc w:val="center"/>
        <w:outlineLvl w:val="0"/>
        <w:rPr>
          <w:rFonts w:asciiTheme="majorHAnsi" w:eastAsia="Times New Roman" w:hAnsiTheme="majorHAnsi" w:cs="Arial"/>
          <w:b/>
          <w:bCs/>
          <w:spacing w:val="-3"/>
          <w:kern w:val="36"/>
          <w:sz w:val="28"/>
          <w:szCs w:val="28"/>
          <w:lang w:val="uk-UA" w:eastAsia="ru-RU"/>
        </w:rPr>
      </w:pPr>
    </w:p>
    <w:p w:rsidR="00513849" w:rsidRPr="00513849" w:rsidRDefault="00513849" w:rsidP="00513849">
      <w:pPr>
        <w:spacing w:after="0"/>
        <w:jc w:val="center"/>
        <w:outlineLvl w:val="0"/>
        <w:rPr>
          <w:rFonts w:asciiTheme="majorHAnsi" w:eastAsia="Times New Roman" w:hAnsiTheme="majorHAnsi" w:cs="Arial"/>
          <w:b/>
          <w:bCs/>
          <w:spacing w:val="-3"/>
          <w:kern w:val="36"/>
          <w:sz w:val="28"/>
          <w:szCs w:val="28"/>
          <w:lang w:val="uk-UA" w:eastAsia="ru-RU"/>
        </w:rPr>
      </w:pPr>
      <w:r w:rsidRPr="00513849">
        <w:rPr>
          <w:rFonts w:asciiTheme="majorHAnsi" w:eastAsia="Times New Roman" w:hAnsiTheme="majorHAnsi" w:cs="Arial"/>
          <w:b/>
          <w:bCs/>
          <w:spacing w:val="-3"/>
          <w:kern w:val="36"/>
          <w:sz w:val="28"/>
          <w:szCs w:val="28"/>
          <w:lang w:val="en-US" w:eastAsia="ru-RU"/>
        </w:rPr>
        <w:t>PREPOSITION</w:t>
      </w:r>
    </w:p>
    <w:p w:rsidR="00513849" w:rsidRDefault="00513849" w:rsidP="00513849">
      <w:pPr>
        <w:spacing w:after="0"/>
        <w:jc w:val="both"/>
        <w:outlineLvl w:val="0"/>
        <w:rPr>
          <w:rFonts w:asciiTheme="majorHAnsi" w:eastAsia="Times New Roman" w:hAnsiTheme="majorHAnsi" w:cs="Arial"/>
          <w:b/>
          <w:bCs/>
          <w:spacing w:val="-3"/>
          <w:kern w:val="36"/>
          <w:sz w:val="28"/>
          <w:szCs w:val="28"/>
          <w:lang w:val="uk-UA" w:eastAsia="ru-RU"/>
        </w:rPr>
      </w:pPr>
    </w:p>
    <w:p w:rsidR="00513849" w:rsidRPr="00513849" w:rsidRDefault="00513849" w:rsidP="00513849">
      <w:pPr>
        <w:spacing w:after="0"/>
        <w:jc w:val="both"/>
        <w:outlineLvl w:val="0"/>
        <w:rPr>
          <w:rFonts w:asciiTheme="majorHAnsi" w:eastAsia="Times New Roman" w:hAnsiTheme="majorHAnsi" w:cs="Arial"/>
          <w:sz w:val="28"/>
          <w:szCs w:val="28"/>
          <w:lang w:val="en-US" w:eastAsia="ru-RU"/>
        </w:rPr>
      </w:pPr>
      <w:r>
        <w:rPr>
          <w:rFonts w:asciiTheme="majorHAnsi" w:eastAsia="Times New Roman" w:hAnsiTheme="majorHAnsi" w:cs="Arial"/>
          <w:b/>
          <w:bCs/>
          <w:spacing w:val="-3"/>
          <w:kern w:val="36"/>
          <w:sz w:val="28"/>
          <w:szCs w:val="28"/>
          <w:lang w:val="uk-UA" w:eastAsia="ru-RU"/>
        </w:rPr>
        <w:tab/>
      </w:r>
      <w:r w:rsidRPr="00513849">
        <w:rPr>
          <w:rFonts w:asciiTheme="majorHAnsi" w:eastAsia="Times New Roman" w:hAnsiTheme="majorHAnsi" w:cs="Arial"/>
          <w:sz w:val="28"/>
          <w:szCs w:val="28"/>
          <w:lang w:val="en-US" w:eastAsia="ru-RU"/>
        </w:rPr>
        <w:t>Prepositions indicate relationships between other words in a sentence.</w:t>
      </w:r>
    </w:p>
    <w:p w:rsidR="00513849" w:rsidRPr="00513849" w:rsidRDefault="00513849" w:rsidP="00513849">
      <w:pPr>
        <w:numPr>
          <w:ilvl w:val="0"/>
          <w:numId w:val="1"/>
        </w:numPr>
        <w:spacing w:after="0"/>
        <w:ind w:left="0" w:firstLine="709"/>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Many prepositions tell you where something is or when something happened.</w:t>
      </w:r>
    </w:p>
    <w:p w:rsidR="00513849" w:rsidRPr="00513849" w:rsidRDefault="00513849" w:rsidP="00513849">
      <w:pPr>
        <w:numPr>
          <w:ilvl w:val="0"/>
          <w:numId w:val="1"/>
        </w:numPr>
        <w:spacing w:after="0"/>
        <w:ind w:left="0" w:firstLine="709"/>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Most prepositions have several definitions, so the meaning changes quite a bit in different contexts.</w:t>
      </w:r>
    </w:p>
    <w:p w:rsidR="00513849" w:rsidRPr="00513849" w:rsidRDefault="00513849" w:rsidP="00513849">
      <w:pPr>
        <w:numPr>
          <w:ilvl w:val="0"/>
          <w:numId w:val="1"/>
        </w:numPr>
        <w:spacing w:after="0"/>
        <w:ind w:left="0" w:firstLine="709"/>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Ending a sentence with a preposition is not a grammatical error.</w:t>
      </w:r>
    </w:p>
    <w:p w:rsidR="00513849" w:rsidRDefault="00513849" w:rsidP="00513849">
      <w:pPr>
        <w:spacing w:after="0"/>
        <w:jc w:val="both"/>
        <w:outlineLvl w:val="1"/>
        <w:rPr>
          <w:rFonts w:asciiTheme="majorHAnsi" w:eastAsia="Times New Roman" w:hAnsiTheme="majorHAnsi" w:cs="Arial"/>
          <w:sz w:val="28"/>
          <w:szCs w:val="28"/>
          <w:lang w:val="en-US" w:eastAsia="ru-RU"/>
        </w:rPr>
      </w:pPr>
    </w:p>
    <w:p w:rsidR="00513849" w:rsidRDefault="00513849" w:rsidP="00513849">
      <w:pPr>
        <w:spacing w:after="0"/>
        <w:jc w:val="center"/>
        <w:outlineLvl w:val="1"/>
        <w:rPr>
          <w:rFonts w:asciiTheme="majorHAnsi" w:eastAsia="Times New Roman" w:hAnsiTheme="majorHAnsi" w:cs="Arial"/>
          <w:b/>
          <w:sz w:val="28"/>
          <w:szCs w:val="28"/>
          <w:lang w:val="en-US" w:eastAsia="ru-RU"/>
        </w:rPr>
      </w:pPr>
      <w:r w:rsidRPr="00513849">
        <w:rPr>
          <w:rFonts w:asciiTheme="majorHAnsi" w:eastAsia="Times New Roman" w:hAnsiTheme="majorHAnsi" w:cs="Arial"/>
          <w:b/>
          <w:sz w:val="28"/>
          <w:szCs w:val="28"/>
          <w:lang w:val="en-US" w:eastAsia="ru-RU"/>
        </w:rPr>
        <w:t>What is a preposition?</w:t>
      </w:r>
    </w:p>
    <w:p w:rsidR="00513849" w:rsidRPr="00513849" w:rsidRDefault="00513849" w:rsidP="00513849">
      <w:pPr>
        <w:spacing w:after="0"/>
        <w:jc w:val="center"/>
        <w:outlineLvl w:val="1"/>
        <w:rPr>
          <w:rFonts w:asciiTheme="majorHAnsi" w:eastAsia="Times New Roman" w:hAnsiTheme="majorHAnsi" w:cs="Arial"/>
          <w:b/>
          <w:bCs/>
          <w:sz w:val="28"/>
          <w:szCs w:val="28"/>
          <w:lang w:val="en-US" w:eastAsia="ru-RU"/>
        </w:rPr>
      </w:pP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Prepositions tell us where or when something is in relation to something else. When monsters are approaching, it’s good to have these special words to tell us where those monsters are. Are they </w:t>
      </w:r>
      <w:r w:rsidRPr="00513849">
        <w:rPr>
          <w:rFonts w:asciiTheme="majorHAnsi" w:eastAsia="Times New Roman" w:hAnsiTheme="majorHAnsi" w:cs="Arial"/>
          <w:b/>
          <w:bCs/>
          <w:sz w:val="28"/>
          <w:szCs w:val="28"/>
          <w:lang w:val="en-US" w:eastAsia="ru-RU"/>
        </w:rPr>
        <w:t>behind</w:t>
      </w:r>
      <w:r w:rsidRPr="00513849">
        <w:rPr>
          <w:rFonts w:asciiTheme="majorHAnsi" w:eastAsia="Times New Roman" w:hAnsiTheme="majorHAnsi" w:cs="Arial"/>
          <w:sz w:val="28"/>
          <w:szCs w:val="28"/>
          <w:lang w:val="en-US" w:eastAsia="ru-RU"/>
        </w:rPr>
        <w:t> us or </w:t>
      </w:r>
      <w:r w:rsidRPr="00513849">
        <w:rPr>
          <w:rFonts w:asciiTheme="majorHAnsi" w:eastAsia="Times New Roman" w:hAnsiTheme="majorHAnsi" w:cs="Arial"/>
          <w:b/>
          <w:bCs/>
          <w:sz w:val="28"/>
          <w:szCs w:val="28"/>
          <w:lang w:val="en-US" w:eastAsia="ru-RU"/>
        </w:rPr>
        <w:t>in front of</w:t>
      </w:r>
      <w:r w:rsidRPr="00513849">
        <w:rPr>
          <w:rFonts w:asciiTheme="majorHAnsi" w:eastAsia="Times New Roman" w:hAnsiTheme="majorHAnsi" w:cs="Arial"/>
          <w:sz w:val="28"/>
          <w:szCs w:val="28"/>
          <w:lang w:val="en-US" w:eastAsia="ru-RU"/>
        </w:rPr>
        <w:t> us? Will they be arriving </w:t>
      </w:r>
      <w:r w:rsidRPr="00513849">
        <w:rPr>
          <w:rFonts w:asciiTheme="majorHAnsi" w:eastAsia="Times New Roman" w:hAnsiTheme="majorHAnsi" w:cs="Arial"/>
          <w:b/>
          <w:bCs/>
          <w:sz w:val="28"/>
          <w:szCs w:val="28"/>
          <w:lang w:val="en-US" w:eastAsia="ru-RU"/>
        </w:rPr>
        <w:t>in</w:t>
      </w:r>
      <w:r w:rsidRPr="00513849">
        <w:rPr>
          <w:rFonts w:asciiTheme="majorHAnsi" w:eastAsia="Times New Roman" w:hAnsiTheme="majorHAnsi" w:cs="Arial"/>
          <w:sz w:val="28"/>
          <w:szCs w:val="28"/>
          <w:lang w:val="en-US" w:eastAsia="ru-RU"/>
        </w:rPr>
        <w:t> three seconds or </w:t>
      </w:r>
      <w:r w:rsidRPr="00513849">
        <w:rPr>
          <w:rFonts w:asciiTheme="majorHAnsi" w:eastAsia="Times New Roman" w:hAnsiTheme="majorHAnsi" w:cs="Arial"/>
          <w:b/>
          <w:bCs/>
          <w:sz w:val="28"/>
          <w:szCs w:val="28"/>
          <w:lang w:val="en-US" w:eastAsia="ru-RU"/>
        </w:rPr>
        <w:t>at</w:t>
      </w:r>
      <w:r w:rsidRPr="00513849">
        <w:rPr>
          <w:rFonts w:asciiTheme="majorHAnsi" w:eastAsia="Times New Roman" w:hAnsiTheme="majorHAnsi" w:cs="Arial"/>
          <w:sz w:val="28"/>
          <w:szCs w:val="28"/>
          <w:lang w:val="en-US" w:eastAsia="ru-RU"/>
        </w:rPr>
        <w:t> midnight?</w:t>
      </w: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Prepositions often tell us where one</w:t>
      </w:r>
      <w:hyperlink r:id="rId5" w:history="1">
        <w:r w:rsidRPr="00513849">
          <w:rPr>
            <w:rFonts w:asciiTheme="majorHAnsi" w:eastAsia="Times New Roman" w:hAnsiTheme="majorHAnsi" w:cs="Arial"/>
            <w:sz w:val="28"/>
            <w:szCs w:val="28"/>
            <w:u w:val="single"/>
            <w:lang w:val="en-US" w:eastAsia="ru-RU"/>
          </w:rPr>
          <w:t> noun</w:t>
        </w:r>
      </w:hyperlink>
      <w:r w:rsidRPr="00513849">
        <w:rPr>
          <w:rFonts w:asciiTheme="majorHAnsi" w:eastAsia="Times New Roman" w:hAnsiTheme="majorHAnsi" w:cs="Arial"/>
          <w:sz w:val="28"/>
          <w:szCs w:val="28"/>
          <w:lang w:val="en-US" w:eastAsia="ru-RU"/>
        </w:rPr>
        <w:t> is in relation to another (e.g., </w:t>
      </w:r>
      <w:r w:rsidRPr="00513849">
        <w:rPr>
          <w:rFonts w:asciiTheme="majorHAnsi" w:eastAsia="Times New Roman" w:hAnsiTheme="majorHAnsi" w:cs="Arial"/>
          <w:i/>
          <w:iCs/>
          <w:sz w:val="28"/>
          <w:szCs w:val="28"/>
          <w:lang w:val="en-US" w:eastAsia="ru-RU"/>
        </w:rPr>
        <w:t>The coffee is </w:t>
      </w:r>
      <w:r w:rsidRPr="00513849">
        <w:rPr>
          <w:rFonts w:asciiTheme="majorHAnsi" w:eastAsia="Times New Roman" w:hAnsiTheme="majorHAnsi" w:cs="Arial"/>
          <w:b/>
          <w:bCs/>
          <w:i/>
          <w:iCs/>
          <w:sz w:val="28"/>
          <w:szCs w:val="28"/>
          <w:lang w:val="en-US" w:eastAsia="ru-RU"/>
        </w:rPr>
        <w:t>on</w:t>
      </w:r>
      <w:r w:rsidRPr="00513849">
        <w:rPr>
          <w:rFonts w:asciiTheme="majorHAnsi" w:eastAsia="Times New Roman" w:hAnsiTheme="majorHAnsi" w:cs="Arial"/>
          <w:i/>
          <w:iCs/>
          <w:sz w:val="28"/>
          <w:szCs w:val="28"/>
          <w:lang w:val="en-US" w:eastAsia="ru-RU"/>
        </w:rPr>
        <w:t> the table </w:t>
      </w:r>
      <w:r w:rsidRPr="00513849">
        <w:rPr>
          <w:rFonts w:asciiTheme="majorHAnsi" w:eastAsia="Times New Roman" w:hAnsiTheme="majorHAnsi" w:cs="Arial"/>
          <w:b/>
          <w:bCs/>
          <w:i/>
          <w:iCs/>
          <w:sz w:val="28"/>
          <w:szCs w:val="28"/>
          <w:lang w:val="en-US" w:eastAsia="ru-RU"/>
        </w:rPr>
        <w:t>beside</w:t>
      </w:r>
      <w:r w:rsidRPr="00513849">
        <w:rPr>
          <w:rFonts w:asciiTheme="majorHAnsi" w:eastAsia="Times New Roman" w:hAnsiTheme="majorHAnsi" w:cs="Arial"/>
          <w:i/>
          <w:iCs/>
          <w:sz w:val="28"/>
          <w:szCs w:val="28"/>
          <w:lang w:val="en-US" w:eastAsia="ru-RU"/>
        </w:rPr>
        <w:t> you</w:t>
      </w:r>
      <w:r w:rsidRPr="00513849">
        <w:rPr>
          <w:rFonts w:asciiTheme="majorHAnsi" w:eastAsia="Times New Roman" w:hAnsiTheme="majorHAnsi" w:cs="Arial"/>
          <w:sz w:val="28"/>
          <w:szCs w:val="28"/>
          <w:lang w:val="en-US" w:eastAsia="ru-RU"/>
        </w:rPr>
        <w:t>). But they can also indicate more abstract ideas, such as purpose or contrast (e.g., </w:t>
      </w:r>
      <w:r w:rsidRPr="00513849">
        <w:rPr>
          <w:rFonts w:asciiTheme="majorHAnsi" w:eastAsia="Times New Roman" w:hAnsiTheme="majorHAnsi" w:cs="Arial"/>
          <w:i/>
          <w:iCs/>
          <w:sz w:val="28"/>
          <w:szCs w:val="28"/>
          <w:lang w:val="en-US" w:eastAsia="ru-RU"/>
        </w:rPr>
        <w:t>We went </w:t>
      </w:r>
      <w:r w:rsidRPr="00513849">
        <w:rPr>
          <w:rFonts w:asciiTheme="majorHAnsi" w:eastAsia="Times New Roman" w:hAnsiTheme="majorHAnsi" w:cs="Arial"/>
          <w:b/>
          <w:bCs/>
          <w:i/>
          <w:iCs/>
          <w:sz w:val="28"/>
          <w:szCs w:val="28"/>
          <w:lang w:val="en-US" w:eastAsia="ru-RU"/>
        </w:rPr>
        <w:t>for</w:t>
      </w:r>
      <w:r w:rsidRPr="00513849">
        <w:rPr>
          <w:rFonts w:asciiTheme="majorHAnsi" w:eastAsia="Times New Roman" w:hAnsiTheme="majorHAnsi" w:cs="Arial"/>
          <w:i/>
          <w:iCs/>
          <w:sz w:val="28"/>
          <w:szCs w:val="28"/>
          <w:lang w:val="en-US" w:eastAsia="ru-RU"/>
        </w:rPr>
        <w:t> a walk </w:t>
      </w:r>
      <w:r w:rsidRPr="00513849">
        <w:rPr>
          <w:rFonts w:asciiTheme="majorHAnsi" w:eastAsia="Times New Roman" w:hAnsiTheme="majorHAnsi" w:cs="Arial"/>
          <w:b/>
          <w:bCs/>
          <w:i/>
          <w:iCs/>
          <w:sz w:val="28"/>
          <w:szCs w:val="28"/>
          <w:lang w:val="en-US" w:eastAsia="ru-RU"/>
        </w:rPr>
        <w:t>despite</w:t>
      </w:r>
      <w:r w:rsidRPr="00513849">
        <w:rPr>
          <w:rFonts w:asciiTheme="majorHAnsi" w:eastAsia="Times New Roman" w:hAnsiTheme="majorHAnsi" w:cs="Arial"/>
          <w:i/>
          <w:iCs/>
          <w:sz w:val="28"/>
          <w:szCs w:val="28"/>
          <w:lang w:val="en-US" w:eastAsia="ru-RU"/>
        </w:rPr>
        <w:t> the rain</w:t>
      </w:r>
      <w:r w:rsidRPr="00513849">
        <w:rPr>
          <w:rFonts w:asciiTheme="majorHAnsi" w:eastAsia="Times New Roman" w:hAnsiTheme="majorHAnsi" w:cs="Arial"/>
          <w:sz w:val="28"/>
          <w:szCs w:val="28"/>
          <w:lang w:val="en-US" w:eastAsia="ru-RU"/>
        </w:rPr>
        <w:t>).</w:t>
      </w:r>
    </w:p>
    <w:p w:rsidR="00513849" w:rsidRPr="00513849" w:rsidRDefault="00513849" w:rsidP="00513849">
      <w:pPr>
        <w:shd w:val="clear" w:color="auto" w:fill="F1F2FA"/>
        <w:spacing w:after="0"/>
        <w:jc w:val="both"/>
        <w:rPr>
          <w:rFonts w:asciiTheme="majorHAnsi" w:eastAsia="Times New Roman" w:hAnsiTheme="majorHAnsi" w:cs="Arial"/>
          <w:sz w:val="28"/>
          <w:szCs w:val="28"/>
          <w:lang w:val="en-US" w:eastAsia="ru-RU"/>
        </w:rPr>
      </w:pPr>
    </w:p>
    <w:p w:rsidR="00513849" w:rsidRPr="00513849" w:rsidRDefault="00513849" w:rsidP="00513849">
      <w:pPr>
        <w:spacing w:after="0"/>
        <w:jc w:val="center"/>
        <w:outlineLvl w:val="1"/>
        <w:rPr>
          <w:rFonts w:asciiTheme="majorHAnsi" w:eastAsia="Times New Roman" w:hAnsiTheme="majorHAnsi" w:cs="Arial"/>
          <w:b/>
          <w:sz w:val="28"/>
          <w:szCs w:val="28"/>
          <w:lang w:val="en-US" w:eastAsia="ru-RU"/>
        </w:rPr>
      </w:pPr>
      <w:r w:rsidRPr="00513849">
        <w:rPr>
          <w:rFonts w:asciiTheme="majorHAnsi" w:eastAsia="Times New Roman" w:hAnsiTheme="majorHAnsi" w:cs="Arial"/>
          <w:b/>
          <w:sz w:val="28"/>
          <w:szCs w:val="28"/>
          <w:lang w:val="en-US" w:eastAsia="ru-RU"/>
        </w:rPr>
        <w:t>Types of prepositions</w:t>
      </w:r>
    </w:p>
    <w:p w:rsidR="00513849" w:rsidRPr="00513849" w:rsidRDefault="00513849" w:rsidP="00513849">
      <w:pPr>
        <w:spacing w:after="0"/>
        <w:jc w:val="both"/>
        <w:outlineLvl w:val="1"/>
        <w:rPr>
          <w:rFonts w:asciiTheme="majorHAnsi" w:eastAsia="Times New Roman" w:hAnsiTheme="majorHAnsi" w:cs="Arial"/>
          <w:b/>
          <w:bCs/>
          <w:sz w:val="28"/>
          <w:szCs w:val="28"/>
          <w:lang w:val="en-US" w:eastAsia="ru-RU"/>
        </w:rPr>
      </w:pP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Prepositions indicate direction, time, location, and spatial relationships, as well as other abstract types of relationships.</w:t>
      </w:r>
    </w:p>
    <w:p w:rsidR="00513849" w:rsidRPr="00513849" w:rsidRDefault="00513849" w:rsidP="00513849">
      <w:pPr>
        <w:spacing w:after="0"/>
        <w:ind w:firstLine="709"/>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b/>
          <w:bCs/>
          <w:sz w:val="28"/>
          <w:szCs w:val="28"/>
          <w:lang w:val="en-US" w:eastAsia="ru-RU"/>
        </w:rPr>
        <w:t>Direction:</w:t>
      </w:r>
      <w:r w:rsidRPr="00513849">
        <w:rPr>
          <w:rFonts w:asciiTheme="majorHAnsi" w:eastAsia="Times New Roman" w:hAnsiTheme="majorHAnsi" w:cs="Arial"/>
          <w:sz w:val="28"/>
          <w:szCs w:val="28"/>
          <w:lang w:val="en-US" w:eastAsia="ru-RU"/>
        </w:rPr>
        <w:t> Look </w:t>
      </w:r>
      <w:r w:rsidRPr="00513849">
        <w:rPr>
          <w:rFonts w:asciiTheme="majorHAnsi" w:eastAsia="Times New Roman" w:hAnsiTheme="majorHAnsi" w:cs="Arial"/>
          <w:i/>
          <w:iCs/>
          <w:sz w:val="28"/>
          <w:szCs w:val="28"/>
          <w:lang w:val="en-US" w:eastAsia="ru-RU"/>
        </w:rPr>
        <w:t>to</w:t>
      </w:r>
      <w:r w:rsidRPr="00513849">
        <w:rPr>
          <w:rFonts w:asciiTheme="majorHAnsi" w:eastAsia="Times New Roman" w:hAnsiTheme="majorHAnsi" w:cs="Arial"/>
          <w:sz w:val="28"/>
          <w:szCs w:val="28"/>
          <w:lang w:val="en-US" w:eastAsia="ru-RU"/>
        </w:rPr>
        <w:t> the left and you’ll see our destination.</w:t>
      </w:r>
    </w:p>
    <w:p w:rsidR="00513849" w:rsidRPr="00513849" w:rsidRDefault="00513849" w:rsidP="00513849">
      <w:pPr>
        <w:spacing w:after="0"/>
        <w:ind w:firstLine="709"/>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b/>
          <w:bCs/>
          <w:sz w:val="28"/>
          <w:szCs w:val="28"/>
          <w:lang w:val="en-US" w:eastAsia="ru-RU"/>
        </w:rPr>
        <w:t>Time:</w:t>
      </w:r>
      <w:r w:rsidRPr="00513849">
        <w:rPr>
          <w:rFonts w:asciiTheme="majorHAnsi" w:eastAsia="Times New Roman" w:hAnsiTheme="majorHAnsi" w:cs="Arial"/>
          <w:sz w:val="28"/>
          <w:szCs w:val="28"/>
          <w:lang w:val="en-US" w:eastAsia="ru-RU"/>
        </w:rPr>
        <w:t> We’ve been working </w:t>
      </w:r>
      <w:r w:rsidRPr="00513849">
        <w:rPr>
          <w:rFonts w:asciiTheme="majorHAnsi" w:eastAsia="Times New Roman" w:hAnsiTheme="majorHAnsi" w:cs="Arial"/>
          <w:i/>
          <w:iCs/>
          <w:sz w:val="28"/>
          <w:szCs w:val="28"/>
          <w:lang w:val="en-US" w:eastAsia="ru-RU"/>
        </w:rPr>
        <w:t>since</w:t>
      </w:r>
      <w:r w:rsidRPr="00513849">
        <w:rPr>
          <w:rFonts w:asciiTheme="majorHAnsi" w:eastAsia="Times New Roman" w:hAnsiTheme="majorHAnsi" w:cs="Arial"/>
          <w:sz w:val="28"/>
          <w:szCs w:val="28"/>
          <w:lang w:val="en-US" w:eastAsia="ru-RU"/>
        </w:rPr>
        <w:t> this morning.</w:t>
      </w:r>
    </w:p>
    <w:p w:rsidR="00513849" w:rsidRPr="00513849" w:rsidRDefault="00513849" w:rsidP="00513849">
      <w:pPr>
        <w:spacing w:after="0"/>
        <w:ind w:firstLine="709"/>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b/>
          <w:bCs/>
          <w:sz w:val="28"/>
          <w:szCs w:val="28"/>
          <w:lang w:val="en-US" w:eastAsia="ru-RU"/>
        </w:rPr>
        <w:t>Location:</w:t>
      </w:r>
      <w:r w:rsidRPr="00513849">
        <w:rPr>
          <w:rFonts w:asciiTheme="majorHAnsi" w:eastAsia="Times New Roman" w:hAnsiTheme="majorHAnsi" w:cs="Arial"/>
          <w:sz w:val="28"/>
          <w:szCs w:val="28"/>
          <w:lang w:val="en-US" w:eastAsia="ru-RU"/>
        </w:rPr>
        <w:t> We saw a movie </w:t>
      </w:r>
      <w:r w:rsidRPr="00513849">
        <w:rPr>
          <w:rFonts w:asciiTheme="majorHAnsi" w:eastAsia="Times New Roman" w:hAnsiTheme="majorHAnsi" w:cs="Arial"/>
          <w:i/>
          <w:iCs/>
          <w:sz w:val="28"/>
          <w:szCs w:val="28"/>
          <w:lang w:val="en-US" w:eastAsia="ru-RU"/>
        </w:rPr>
        <w:t>at</w:t>
      </w:r>
      <w:r w:rsidRPr="00513849">
        <w:rPr>
          <w:rFonts w:asciiTheme="majorHAnsi" w:eastAsia="Times New Roman" w:hAnsiTheme="majorHAnsi" w:cs="Arial"/>
          <w:sz w:val="28"/>
          <w:szCs w:val="28"/>
          <w:lang w:val="en-US" w:eastAsia="ru-RU"/>
        </w:rPr>
        <w:t> the theater.</w:t>
      </w:r>
    </w:p>
    <w:p w:rsidR="00513849" w:rsidRPr="00513849" w:rsidRDefault="00513849" w:rsidP="00513849">
      <w:pPr>
        <w:spacing w:after="0"/>
        <w:ind w:firstLine="709"/>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b/>
          <w:bCs/>
          <w:sz w:val="28"/>
          <w:szCs w:val="28"/>
          <w:lang w:val="en-US" w:eastAsia="ru-RU"/>
        </w:rPr>
        <w:t>Space:</w:t>
      </w:r>
      <w:r w:rsidRPr="00513849">
        <w:rPr>
          <w:rFonts w:asciiTheme="majorHAnsi" w:eastAsia="Times New Roman" w:hAnsiTheme="majorHAnsi" w:cs="Arial"/>
          <w:sz w:val="28"/>
          <w:szCs w:val="28"/>
          <w:lang w:val="en-US" w:eastAsia="ru-RU"/>
        </w:rPr>
        <w:t> The dog hid </w:t>
      </w:r>
      <w:r w:rsidRPr="00513849">
        <w:rPr>
          <w:rFonts w:asciiTheme="majorHAnsi" w:eastAsia="Times New Roman" w:hAnsiTheme="majorHAnsi" w:cs="Arial"/>
          <w:i/>
          <w:iCs/>
          <w:sz w:val="28"/>
          <w:szCs w:val="28"/>
          <w:lang w:val="en-US" w:eastAsia="ru-RU"/>
        </w:rPr>
        <w:t>under</w:t>
      </w:r>
      <w:r w:rsidRPr="00513849">
        <w:rPr>
          <w:rFonts w:asciiTheme="majorHAnsi" w:eastAsia="Times New Roman" w:hAnsiTheme="majorHAnsi" w:cs="Arial"/>
          <w:sz w:val="28"/>
          <w:szCs w:val="28"/>
          <w:lang w:val="en-US" w:eastAsia="ru-RU"/>
        </w:rPr>
        <w:t> the table.</w:t>
      </w:r>
    </w:p>
    <w:p w:rsidR="00513849" w:rsidRDefault="00513849" w:rsidP="00513849">
      <w:pPr>
        <w:spacing w:after="0"/>
        <w:jc w:val="both"/>
        <w:outlineLvl w:val="1"/>
        <w:rPr>
          <w:rFonts w:asciiTheme="majorHAnsi" w:eastAsia="Times New Roman" w:hAnsiTheme="majorHAnsi" w:cs="Arial"/>
          <w:sz w:val="28"/>
          <w:szCs w:val="28"/>
          <w:lang w:val="en-US" w:eastAsia="ru-RU"/>
        </w:rPr>
      </w:pPr>
    </w:p>
    <w:p w:rsidR="00513849" w:rsidRPr="00513849" w:rsidRDefault="00513849" w:rsidP="00513849">
      <w:pPr>
        <w:spacing w:after="0"/>
        <w:jc w:val="center"/>
        <w:outlineLvl w:val="1"/>
        <w:rPr>
          <w:rFonts w:asciiTheme="majorHAnsi" w:eastAsia="Times New Roman" w:hAnsiTheme="majorHAnsi" w:cs="Arial"/>
          <w:b/>
          <w:bCs/>
          <w:sz w:val="28"/>
          <w:szCs w:val="28"/>
          <w:lang w:val="en-US" w:eastAsia="ru-RU"/>
        </w:rPr>
      </w:pPr>
      <w:r w:rsidRPr="00513849">
        <w:rPr>
          <w:rFonts w:asciiTheme="majorHAnsi" w:eastAsia="Times New Roman" w:hAnsiTheme="majorHAnsi" w:cs="Arial"/>
          <w:b/>
          <w:sz w:val="28"/>
          <w:szCs w:val="28"/>
          <w:lang w:val="en-US" w:eastAsia="ru-RU"/>
        </w:rPr>
        <w:t>Preposition examples</w:t>
      </w:r>
    </w:p>
    <w:p w:rsidR="00513849" w:rsidRDefault="00513849" w:rsidP="00513849">
      <w:pPr>
        <w:spacing w:after="0"/>
        <w:jc w:val="both"/>
        <w:rPr>
          <w:rFonts w:asciiTheme="majorHAnsi" w:eastAsia="Times New Roman" w:hAnsiTheme="majorHAnsi" w:cs="Arial"/>
          <w:sz w:val="28"/>
          <w:szCs w:val="28"/>
          <w:lang w:val="en-US" w:eastAsia="ru-RU"/>
        </w:rPr>
      </w:pP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Unfortunately, there’s no reliable formula for determining which preposition to use with a particular combination of words. The best way to learn which prepositions go with which words is to read as much</w:t>
      </w:r>
      <w:hyperlink r:id="rId6" w:history="1">
        <w:r w:rsidRPr="00513849">
          <w:rPr>
            <w:rFonts w:asciiTheme="majorHAnsi" w:eastAsia="Times New Roman" w:hAnsiTheme="majorHAnsi" w:cs="Arial"/>
            <w:sz w:val="28"/>
            <w:szCs w:val="28"/>
            <w:u w:val="single"/>
            <w:lang w:val="en-US" w:eastAsia="ru-RU"/>
          </w:rPr>
          <w:t> high-quality writing</w:t>
        </w:r>
      </w:hyperlink>
      <w:r w:rsidRPr="00513849">
        <w:rPr>
          <w:rFonts w:asciiTheme="majorHAnsi" w:eastAsia="Times New Roman" w:hAnsiTheme="majorHAnsi" w:cs="Arial"/>
          <w:sz w:val="28"/>
          <w:szCs w:val="28"/>
          <w:lang w:val="en-US" w:eastAsia="ru-RU"/>
        </w:rPr>
        <w:t> as you can and pay attention to which combinations sound right. Here are a few examples of the most common prepositions used in sentences.</w:t>
      </w:r>
    </w:p>
    <w:p w:rsidR="00513849" w:rsidRPr="00513849" w:rsidRDefault="00513849" w:rsidP="00513849">
      <w:pPr>
        <w:pStyle w:val="a7"/>
        <w:numPr>
          <w:ilvl w:val="0"/>
          <w:numId w:val="2"/>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lastRenderedPageBreak/>
        <w:t>I should rewrite the introduction of my essay.</w:t>
      </w:r>
    </w:p>
    <w:p w:rsidR="00513849" w:rsidRPr="00513849" w:rsidRDefault="00513849" w:rsidP="00513849">
      <w:pPr>
        <w:pStyle w:val="a7"/>
        <w:numPr>
          <w:ilvl w:val="0"/>
          <w:numId w:val="2"/>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Sam left his jacket in the car.</w:t>
      </w:r>
    </w:p>
    <w:p w:rsidR="00513849" w:rsidRPr="00513849" w:rsidRDefault="00513849" w:rsidP="00513849">
      <w:pPr>
        <w:pStyle w:val="a7"/>
        <w:numPr>
          <w:ilvl w:val="0"/>
          <w:numId w:val="2"/>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Did you send that letter to your mother?</w:t>
      </w:r>
    </w:p>
    <w:p w:rsidR="00513849" w:rsidRPr="00513849" w:rsidRDefault="00513849" w:rsidP="00513849">
      <w:pPr>
        <w:pStyle w:val="a7"/>
        <w:numPr>
          <w:ilvl w:val="0"/>
          <w:numId w:val="2"/>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We’re cooking for ten guests tonight.</w:t>
      </w:r>
    </w:p>
    <w:p w:rsidR="00513849" w:rsidRPr="00513849" w:rsidRDefault="00513849" w:rsidP="00513849">
      <w:pPr>
        <w:pStyle w:val="a7"/>
        <w:numPr>
          <w:ilvl w:val="0"/>
          <w:numId w:val="2"/>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Dan ate lunch with his boss.</w:t>
      </w:r>
    </w:p>
    <w:p w:rsid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 xml:space="preserve">You can also use tools like Google </w:t>
      </w:r>
      <w:proofErr w:type="spellStart"/>
      <w:r w:rsidRPr="00513849">
        <w:rPr>
          <w:rFonts w:asciiTheme="majorHAnsi" w:eastAsia="Times New Roman" w:hAnsiTheme="majorHAnsi" w:cs="Arial"/>
          <w:sz w:val="28"/>
          <w:szCs w:val="28"/>
          <w:lang w:val="en-US" w:eastAsia="ru-RU"/>
        </w:rPr>
        <w:t>Ngrams</w:t>
      </w:r>
      <w:proofErr w:type="spellEnd"/>
      <w:r w:rsidRPr="00513849">
        <w:rPr>
          <w:rFonts w:asciiTheme="majorHAnsi" w:eastAsia="Times New Roman" w:hAnsiTheme="majorHAnsi" w:cs="Arial"/>
          <w:sz w:val="28"/>
          <w:szCs w:val="28"/>
          <w:lang w:val="en-US" w:eastAsia="ru-RU"/>
        </w:rPr>
        <w:t xml:space="preserve"> to see which prepositions most commonly occur with particular words—but remember, this tool can’t explain the difference in meaning between different</w:t>
      </w:r>
      <w:hyperlink r:id="rId7" w:history="1">
        <w:r w:rsidRPr="00513849">
          <w:rPr>
            <w:rFonts w:asciiTheme="majorHAnsi" w:eastAsia="Times New Roman" w:hAnsiTheme="majorHAnsi" w:cs="Arial"/>
            <w:sz w:val="28"/>
            <w:szCs w:val="28"/>
            <w:u w:val="single"/>
            <w:lang w:val="en-US" w:eastAsia="ru-RU"/>
          </w:rPr>
          <w:t> prepositional phrases</w:t>
        </w:r>
      </w:hyperlink>
      <w:r w:rsidRPr="00513849">
        <w:rPr>
          <w:rFonts w:asciiTheme="majorHAnsi" w:eastAsia="Times New Roman" w:hAnsiTheme="majorHAnsi" w:cs="Arial"/>
          <w:sz w:val="28"/>
          <w:szCs w:val="28"/>
          <w:lang w:val="en-US" w:eastAsia="ru-RU"/>
        </w:rPr>
        <w:t> like “pay for” (to purchase) and “pay off” (to bribe). For that, you may want to refer to a list of prepositions that includes the meanings of common combinations.</w:t>
      </w:r>
    </w:p>
    <w:p w:rsidR="00513849" w:rsidRPr="00513849" w:rsidRDefault="00513849" w:rsidP="00513849">
      <w:pPr>
        <w:spacing w:after="0"/>
        <w:jc w:val="both"/>
        <w:rPr>
          <w:rFonts w:asciiTheme="majorHAnsi" w:eastAsia="Times New Roman" w:hAnsiTheme="majorHAnsi" w:cs="Arial"/>
          <w:sz w:val="28"/>
          <w:szCs w:val="28"/>
          <w:lang w:val="en-US" w:eastAsia="ru-RU"/>
        </w:rPr>
      </w:pPr>
    </w:p>
    <w:p w:rsidR="00513849" w:rsidRDefault="00513849" w:rsidP="00513849">
      <w:pPr>
        <w:spacing w:after="0"/>
        <w:jc w:val="center"/>
        <w:outlineLvl w:val="1"/>
        <w:rPr>
          <w:rFonts w:asciiTheme="majorHAnsi" w:eastAsia="Times New Roman" w:hAnsiTheme="majorHAnsi" w:cs="Arial"/>
          <w:b/>
          <w:sz w:val="28"/>
          <w:szCs w:val="28"/>
          <w:lang w:val="en-US" w:eastAsia="ru-RU"/>
        </w:rPr>
      </w:pPr>
      <w:r w:rsidRPr="00513849">
        <w:rPr>
          <w:rFonts w:asciiTheme="majorHAnsi" w:eastAsia="Times New Roman" w:hAnsiTheme="majorHAnsi" w:cs="Arial"/>
          <w:b/>
          <w:sz w:val="28"/>
          <w:szCs w:val="28"/>
          <w:lang w:val="en-US" w:eastAsia="ru-RU"/>
        </w:rPr>
        <w:t>Ending a sentence with a preposition</w:t>
      </w:r>
    </w:p>
    <w:p w:rsidR="00513849" w:rsidRPr="00513849" w:rsidRDefault="00513849" w:rsidP="00513849">
      <w:pPr>
        <w:spacing w:after="0"/>
        <w:jc w:val="center"/>
        <w:outlineLvl w:val="1"/>
        <w:rPr>
          <w:rFonts w:asciiTheme="majorHAnsi" w:eastAsia="Times New Roman" w:hAnsiTheme="majorHAnsi" w:cs="Arial"/>
          <w:b/>
          <w:bCs/>
          <w:sz w:val="28"/>
          <w:szCs w:val="28"/>
          <w:lang w:val="en-US" w:eastAsia="ru-RU"/>
        </w:rPr>
      </w:pP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The old claim that</w:t>
      </w:r>
      <w:hyperlink r:id="rId8" w:history="1">
        <w:r w:rsidRPr="00513849">
          <w:rPr>
            <w:rFonts w:asciiTheme="majorHAnsi" w:eastAsia="Times New Roman" w:hAnsiTheme="majorHAnsi" w:cs="Arial"/>
            <w:sz w:val="28"/>
            <w:szCs w:val="28"/>
            <w:u w:val="single"/>
            <w:lang w:val="en-US" w:eastAsia="ru-RU"/>
          </w:rPr>
          <w:t> it’s wrong to end a sentence with a preposition</w:t>
        </w:r>
      </w:hyperlink>
      <w:r w:rsidRPr="00513849">
        <w:rPr>
          <w:rFonts w:asciiTheme="majorHAnsi" w:eastAsia="Times New Roman" w:hAnsiTheme="majorHAnsi" w:cs="Arial"/>
          <w:sz w:val="28"/>
          <w:szCs w:val="28"/>
          <w:lang w:val="en-US" w:eastAsia="ru-RU"/>
        </w:rPr>
        <w:t> has been utterly debunked. It’s not true and it never was true. Writers who always insist that a preposition can’t end a sentence often end up with stilted and unnatural sentences:</w:t>
      </w:r>
    </w:p>
    <w:p w:rsidR="00513849" w:rsidRPr="00513849" w:rsidRDefault="00513849" w:rsidP="00513849">
      <w:pPr>
        <w:pStyle w:val="a7"/>
        <w:numPr>
          <w:ilvl w:val="0"/>
          <w:numId w:val="3"/>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There’s no one else to hide behind . (Grammatically correct and natural)</w:t>
      </w:r>
    </w:p>
    <w:p w:rsidR="00513849" w:rsidRPr="00513849" w:rsidRDefault="00513849" w:rsidP="00513849">
      <w:pPr>
        <w:pStyle w:val="a7"/>
        <w:numPr>
          <w:ilvl w:val="0"/>
          <w:numId w:val="3"/>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There’s no one else behind whom to hide. (Grammatically correct, but unnatural)</w:t>
      </w:r>
    </w:p>
    <w:p w:rsidR="00513849" w:rsidRPr="00513849" w:rsidRDefault="00513849" w:rsidP="00513849">
      <w:pPr>
        <w:pStyle w:val="a7"/>
        <w:numPr>
          <w:ilvl w:val="0"/>
          <w:numId w:val="3"/>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Where did you come from ? (Grammatically correct and natural)</w:t>
      </w:r>
    </w:p>
    <w:p w:rsidR="00513849" w:rsidRPr="00513849" w:rsidRDefault="00513849" w:rsidP="00513849">
      <w:pPr>
        <w:pStyle w:val="a7"/>
        <w:numPr>
          <w:ilvl w:val="0"/>
          <w:numId w:val="3"/>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From where did you come? (Grammatically correct, but unnatural)</w:t>
      </w: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That said, it is sometimes more elegant to move a preposition to an earlier spot in a sentence, especially in very serious and</w:t>
      </w:r>
      <w:hyperlink r:id="rId9" w:history="1">
        <w:r w:rsidRPr="00513849">
          <w:rPr>
            <w:rFonts w:asciiTheme="majorHAnsi" w:eastAsia="Times New Roman" w:hAnsiTheme="majorHAnsi" w:cs="Arial"/>
            <w:sz w:val="28"/>
            <w:szCs w:val="28"/>
            <w:u w:val="single"/>
            <w:lang w:val="en-US" w:eastAsia="ru-RU"/>
          </w:rPr>
          <w:t> formal writing</w:t>
        </w:r>
      </w:hyperlink>
      <w:r w:rsidRPr="00513849">
        <w:rPr>
          <w:rFonts w:asciiTheme="majorHAnsi" w:eastAsia="Times New Roman" w:hAnsiTheme="majorHAnsi" w:cs="Arial"/>
          <w:sz w:val="28"/>
          <w:szCs w:val="28"/>
          <w:lang w:val="en-US" w:eastAsia="ru-RU"/>
        </w:rPr>
        <w:t>. But if you do move the preposition, remember to delete it from the end.</w:t>
      </w:r>
    </w:p>
    <w:p w:rsidR="00513849" w:rsidRPr="00513849" w:rsidRDefault="00513849" w:rsidP="00513849">
      <w:pPr>
        <w:pStyle w:val="a7"/>
        <w:numPr>
          <w:ilvl w:val="0"/>
          <w:numId w:val="4"/>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This is something we must meditate on .</w:t>
      </w:r>
    </w:p>
    <w:p w:rsidR="00513849" w:rsidRPr="00513849" w:rsidRDefault="00513849" w:rsidP="00513849">
      <w:pPr>
        <w:pStyle w:val="a7"/>
        <w:numPr>
          <w:ilvl w:val="0"/>
          <w:numId w:val="4"/>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This is something on which we must meditate.</w:t>
      </w:r>
    </w:p>
    <w:p w:rsidR="00513849" w:rsidRPr="00513849" w:rsidRDefault="00513849" w:rsidP="00513849">
      <w:pPr>
        <w:pStyle w:val="a7"/>
        <w:numPr>
          <w:ilvl w:val="0"/>
          <w:numId w:val="4"/>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This is something on which we must meditate on .</w:t>
      </w:r>
    </w:p>
    <w:p w:rsidR="00513849" w:rsidRDefault="00513849" w:rsidP="00513849">
      <w:pPr>
        <w:spacing w:after="0"/>
        <w:jc w:val="both"/>
        <w:outlineLvl w:val="1"/>
        <w:rPr>
          <w:rFonts w:asciiTheme="majorHAnsi" w:eastAsia="Times New Roman" w:hAnsiTheme="majorHAnsi" w:cs="Arial"/>
          <w:sz w:val="28"/>
          <w:szCs w:val="28"/>
          <w:lang w:val="en-US" w:eastAsia="ru-RU"/>
        </w:rPr>
      </w:pPr>
    </w:p>
    <w:p w:rsidR="00513849" w:rsidRPr="00513849" w:rsidRDefault="00513849" w:rsidP="00513849">
      <w:pPr>
        <w:spacing w:after="0"/>
        <w:jc w:val="center"/>
        <w:outlineLvl w:val="1"/>
        <w:rPr>
          <w:rFonts w:asciiTheme="majorHAnsi" w:eastAsia="Times New Roman" w:hAnsiTheme="majorHAnsi" w:cs="Arial"/>
          <w:b/>
          <w:bCs/>
          <w:sz w:val="28"/>
          <w:szCs w:val="28"/>
          <w:lang w:val="en-US" w:eastAsia="ru-RU"/>
        </w:rPr>
      </w:pPr>
      <w:r w:rsidRPr="00513849">
        <w:rPr>
          <w:rFonts w:asciiTheme="majorHAnsi" w:eastAsia="Times New Roman" w:hAnsiTheme="majorHAnsi" w:cs="Arial"/>
          <w:b/>
          <w:sz w:val="28"/>
          <w:szCs w:val="28"/>
          <w:lang w:val="en-US" w:eastAsia="ru-RU"/>
        </w:rPr>
        <w:t>Unnecessary prepositions</w:t>
      </w:r>
    </w:p>
    <w:p w:rsidR="00513849" w:rsidRDefault="00513849" w:rsidP="00513849">
      <w:pPr>
        <w:spacing w:after="0"/>
        <w:jc w:val="both"/>
        <w:rPr>
          <w:rFonts w:asciiTheme="majorHAnsi" w:eastAsia="Times New Roman" w:hAnsiTheme="majorHAnsi" w:cs="Arial"/>
          <w:sz w:val="28"/>
          <w:szCs w:val="28"/>
          <w:lang w:val="en-US" w:eastAsia="ru-RU"/>
        </w:rPr>
      </w:pP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One of the most common preposition mistakes is adding an unnecessary </w:t>
      </w:r>
      <w:r w:rsidRPr="00513849">
        <w:rPr>
          <w:rFonts w:asciiTheme="majorHAnsi" w:eastAsia="Times New Roman" w:hAnsiTheme="majorHAnsi" w:cs="Arial"/>
          <w:i/>
          <w:iCs/>
          <w:sz w:val="28"/>
          <w:szCs w:val="28"/>
          <w:lang w:val="en-US" w:eastAsia="ru-RU"/>
        </w:rPr>
        <w:t>at</w:t>
      </w:r>
      <w:r w:rsidRPr="00513849">
        <w:rPr>
          <w:rFonts w:asciiTheme="majorHAnsi" w:eastAsia="Times New Roman" w:hAnsiTheme="majorHAnsi" w:cs="Arial"/>
          <w:sz w:val="28"/>
          <w:szCs w:val="28"/>
          <w:lang w:val="en-US" w:eastAsia="ru-RU"/>
        </w:rPr>
        <w:t> to the end of a question.</w:t>
      </w:r>
    </w:p>
    <w:p w:rsidR="00513849" w:rsidRPr="00513849" w:rsidRDefault="00513849" w:rsidP="00513849">
      <w:pPr>
        <w:pStyle w:val="a7"/>
        <w:numPr>
          <w:ilvl w:val="0"/>
          <w:numId w:val="5"/>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Where is your brother at ?</w:t>
      </w: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Although this is common in</w:t>
      </w:r>
      <w:hyperlink r:id="rId10" w:history="1">
        <w:r w:rsidRPr="00513849">
          <w:rPr>
            <w:rFonts w:asciiTheme="majorHAnsi" w:eastAsia="Times New Roman" w:hAnsiTheme="majorHAnsi" w:cs="Arial"/>
            <w:sz w:val="28"/>
            <w:szCs w:val="28"/>
            <w:u w:val="single"/>
            <w:lang w:val="en-US" w:eastAsia="ru-RU"/>
          </w:rPr>
          <w:t> some English dialects</w:t>
        </w:r>
      </w:hyperlink>
      <w:r w:rsidRPr="00513849">
        <w:rPr>
          <w:rFonts w:asciiTheme="majorHAnsi" w:eastAsia="Times New Roman" w:hAnsiTheme="majorHAnsi" w:cs="Arial"/>
          <w:sz w:val="28"/>
          <w:szCs w:val="28"/>
          <w:lang w:val="en-US" w:eastAsia="ru-RU"/>
        </w:rPr>
        <w:t>, it’s considered an error in writing. You can fix the problem by simply deleting the </w:t>
      </w:r>
      <w:proofErr w:type="spellStart"/>
      <w:r w:rsidRPr="00513849">
        <w:rPr>
          <w:rFonts w:asciiTheme="majorHAnsi" w:eastAsia="Times New Roman" w:hAnsiTheme="majorHAnsi" w:cs="Arial"/>
          <w:i/>
          <w:iCs/>
          <w:sz w:val="28"/>
          <w:szCs w:val="28"/>
          <w:lang w:val="en-US" w:eastAsia="ru-RU"/>
        </w:rPr>
        <w:t>at</w:t>
      </w:r>
      <w:proofErr w:type="spellEnd"/>
      <w:r w:rsidRPr="00513849">
        <w:rPr>
          <w:rFonts w:asciiTheme="majorHAnsi" w:eastAsia="Times New Roman" w:hAnsiTheme="majorHAnsi" w:cs="Arial"/>
          <w:sz w:val="28"/>
          <w:szCs w:val="28"/>
          <w:lang w:val="en-US" w:eastAsia="ru-RU"/>
        </w:rPr>
        <w:t>.</w:t>
      </w:r>
    </w:p>
    <w:p w:rsidR="00513849" w:rsidRPr="00513849" w:rsidRDefault="00513849" w:rsidP="00513849">
      <w:pPr>
        <w:pStyle w:val="a7"/>
        <w:numPr>
          <w:ilvl w:val="0"/>
          <w:numId w:val="5"/>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Where is your brother?</w:t>
      </w: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Pr="00513849">
        <w:rPr>
          <w:rFonts w:asciiTheme="majorHAnsi" w:eastAsia="Times New Roman" w:hAnsiTheme="majorHAnsi" w:cs="Arial"/>
          <w:sz w:val="28"/>
          <w:szCs w:val="28"/>
          <w:lang w:val="en-US" w:eastAsia="ru-RU"/>
        </w:rPr>
        <w:t>On the bright side, if you’re not sure which preposition to use, sometimes you can just get rid of it altogether. In fact, you should always get rid of unnecessary prepositional phrases. Too many prepositions can be a sign of flabby writing. Look at how many prepositions appear in the sentence below:</w:t>
      </w:r>
    </w:p>
    <w:p w:rsidR="00513849" w:rsidRPr="00513849" w:rsidRDefault="00513849" w:rsidP="00513849">
      <w:pPr>
        <w:pStyle w:val="a7"/>
        <w:numPr>
          <w:ilvl w:val="0"/>
          <w:numId w:val="5"/>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For many people, the reality of an entry into a new area of employment is cause for a host of anxieties.</w:t>
      </w:r>
    </w:p>
    <w:p w:rsidR="00513849" w:rsidRPr="00513849" w:rsidRDefault="00513849" w:rsidP="00513849">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513849">
        <w:rPr>
          <w:rFonts w:asciiTheme="majorHAnsi" w:eastAsia="Times New Roman" w:hAnsiTheme="majorHAnsi" w:cs="Arial"/>
          <w:sz w:val="28"/>
          <w:szCs w:val="28"/>
          <w:lang w:val="en-US" w:eastAsia="ru-RU"/>
        </w:rPr>
        <w:t>Getting rid of the prepositions forces you to tighten up the sentence. The result is shorter, more direct, and easier to understand:</w:t>
      </w:r>
    </w:p>
    <w:p w:rsidR="00513849" w:rsidRPr="00513849" w:rsidRDefault="00513849" w:rsidP="00513849">
      <w:pPr>
        <w:pStyle w:val="a7"/>
        <w:numPr>
          <w:ilvl w:val="0"/>
          <w:numId w:val="5"/>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Changing careers makes many people anxious.</w:t>
      </w:r>
    </w:p>
    <w:p w:rsidR="00513849" w:rsidRPr="00513849" w:rsidRDefault="00513849" w:rsidP="00513849">
      <w:p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Here’s another example:</w:t>
      </w:r>
    </w:p>
    <w:p w:rsidR="00513849" w:rsidRPr="00513849" w:rsidRDefault="00513849" w:rsidP="00513849">
      <w:pPr>
        <w:pStyle w:val="a7"/>
        <w:numPr>
          <w:ilvl w:val="0"/>
          <w:numId w:val="5"/>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Alex hit the baseball up over the fence.</w:t>
      </w:r>
    </w:p>
    <w:p w:rsidR="00513849" w:rsidRPr="00513849" w:rsidRDefault="00513849" w:rsidP="00513849">
      <w:p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Get rid of the </w:t>
      </w:r>
      <w:r w:rsidRPr="00513849">
        <w:rPr>
          <w:rFonts w:asciiTheme="majorHAnsi" w:eastAsia="Times New Roman" w:hAnsiTheme="majorHAnsi" w:cs="Arial"/>
          <w:i/>
          <w:iCs/>
          <w:sz w:val="28"/>
          <w:szCs w:val="28"/>
          <w:lang w:val="en-US" w:eastAsia="ru-RU"/>
        </w:rPr>
        <w:t>up</w:t>
      </w:r>
      <w:r w:rsidRPr="00513849">
        <w:rPr>
          <w:rFonts w:asciiTheme="majorHAnsi" w:eastAsia="Times New Roman" w:hAnsiTheme="majorHAnsi" w:cs="Arial"/>
          <w:sz w:val="28"/>
          <w:szCs w:val="28"/>
          <w:lang w:val="en-US" w:eastAsia="ru-RU"/>
        </w:rPr>
        <w:t>. You don’t need it:</w:t>
      </w:r>
    </w:p>
    <w:p w:rsidR="00513849" w:rsidRPr="00513849" w:rsidRDefault="00513849" w:rsidP="00513849">
      <w:pPr>
        <w:pStyle w:val="a7"/>
        <w:numPr>
          <w:ilvl w:val="0"/>
          <w:numId w:val="5"/>
        </w:numPr>
        <w:spacing w:after="0"/>
        <w:jc w:val="both"/>
        <w:rPr>
          <w:rFonts w:asciiTheme="majorHAnsi" w:eastAsia="Times New Roman" w:hAnsiTheme="majorHAnsi" w:cs="Arial"/>
          <w:sz w:val="28"/>
          <w:szCs w:val="28"/>
          <w:lang w:val="en-US" w:eastAsia="ru-RU"/>
        </w:rPr>
      </w:pPr>
      <w:r w:rsidRPr="00513849">
        <w:rPr>
          <w:rFonts w:asciiTheme="majorHAnsi" w:eastAsia="Times New Roman" w:hAnsiTheme="majorHAnsi" w:cs="Arial"/>
          <w:sz w:val="28"/>
          <w:szCs w:val="28"/>
          <w:lang w:val="en-US" w:eastAsia="ru-RU"/>
        </w:rPr>
        <w:t>Alex hit the baseball over the fence.</w:t>
      </w:r>
    </w:p>
    <w:p w:rsidR="00F328AB" w:rsidRPr="00513849" w:rsidRDefault="00F328AB" w:rsidP="00513849">
      <w:pPr>
        <w:spacing w:after="0"/>
        <w:jc w:val="both"/>
        <w:rPr>
          <w:rFonts w:asciiTheme="majorHAnsi" w:hAnsiTheme="majorHAnsi"/>
          <w:sz w:val="28"/>
          <w:szCs w:val="28"/>
          <w:lang w:val="en-US"/>
        </w:rPr>
      </w:pPr>
    </w:p>
    <w:sectPr w:rsidR="00F328AB" w:rsidRPr="00513849" w:rsidSect="00F32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A16"/>
    <w:multiLevelType w:val="hybridMultilevel"/>
    <w:tmpl w:val="E39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CC6704"/>
    <w:multiLevelType w:val="multilevel"/>
    <w:tmpl w:val="8FF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D6AF9"/>
    <w:multiLevelType w:val="hybridMultilevel"/>
    <w:tmpl w:val="592A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CA5351"/>
    <w:multiLevelType w:val="hybridMultilevel"/>
    <w:tmpl w:val="098ED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856E64"/>
    <w:multiLevelType w:val="hybridMultilevel"/>
    <w:tmpl w:val="6BFA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3849"/>
    <w:rsid w:val="00513849"/>
    <w:rsid w:val="00F32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AB"/>
  </w:style>
  <w:style w:type="paragraph" w:styleId="1">
    <w:name w:val="heading 1"/>
    <w:basedOn w:val="a"/>
    <w:link w:val="10"/>
    <w:uiPriority w:val="9"/>
    <w:qFormat/>
    <w:rsid w:val="00513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38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8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384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13849"/>
    <w:rPr>
      <w:color w:val="0000FF"/>
      <w:u w:val="single"/>
    </w:rPr>
  </w:style>
  <w:style w:type="paragraph" w:styleId="a4">
    <w:name w:val="Normal (Web)"/>
    <w:basedOn w:val="a"/>
    <w:uiPriority w:val="99"/>
    <w:semiHidden/>
    <w:unhideWhenUsed/>
    <w:rsid w:val="00513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38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849"/>
    <w:rPr>
      <w:rFonts w:ascii="Tahoma" w:hAnsi="Tahoma" w:cs="Tahoma"/>
      <w:sz w:val="16"/>
      <w:szCs w:val="16"/>
    </w:rPr>
  </w:style>
  <w:style w:type="paragraph" w:styleId="a7">
    <w:name w:val="List Paragraph"/>
    <w:basedOn w:val="a"/>
    <w:uiPriority w:val="34"/>
    <w:qFormat/>
    <w:rsid w:val="00513849"/>
    <w:pPr>
      <w:ind w:left="720"/>
      <w:contextualSpacing/>
    </w:pPr>
  </w:style>
</w:styles>
</file>

<file path=word/webSettings.xml><?xml version="1.0" encoding="utf-8"?>
<w:webSettings xmlns:r="http://schemas.openxmlformats.org/officeDocument/2006/relationships" xmlns:w="http://schemas.openxmlformats.org/wordprocessingml/2006/main">
  <w:divs>
    <w:div w:id="692154280">
      <w:bodyDiv w:val="1"/>
      <w:marLeft w:val="0"/>
      <w:marRight w:val="0"/>
      <w:marTop w:val="0"/>
      <w:marBottom w:val="0"/>
      <w:divBdr>
        <w:top w:val="none" w:sz="0" w:space="0" w:color="auto"/>
        <w:left w:val="none" w:sz="0" w:space="0" w:color="auto"/>
        <w:bottom w:val="none" w:sz="0" w:space="0" w:color="auto"/>
        <w:right w:val="none" w:sz="0" w:space="0" w:color="auto"/>
      </w:divBdr>
      <w:divsChild>
        <w:div w:id="839999820">
          <w:marLeft w:val="0"/>
          <w:marRight w:val="0"/>
          <w:marTop w:val="0"/>
          <w:marBottom w:val="0"/>
          <w:divBdr>
            <w:top w:val="none" w:sz="0" w:space="0" w:color="auto"/>
            <w:left w:val="none" w:sz="0" w:space="0" w:color="auto"/>
            <w:bottom w:val="none" w:sz="0" w:space="0" w:color="auto"/>
            <w:right w:val="none" w:sz="0" w:space="0" w:color="auto"/>
          </w:divBdr>
          <w:divsChild>
            <w:div w:id="83454408">
              <w:marLeft w:val="0"/>
              <w:marRight w:val="0"/>
              <w:marTop w:val="180"/>
              <w:marBottom w:val="75"/>
              <w:divBdr>
                <w:top w:val="none" w:sz="0" w:space="0" w:color="auto"/>
                <w:left w:val="none" w:sz="0" w:space="0" w:color="auto"/>
                <w:bottom w:val="none" w:sz="0" w:space="0" w:color="auto"/>
                <w:right w:val="none" w:sz="0" w:space="0" w:color="auto"/>
              </w:divBdr>
            </w:div>
          </w:divsChild>
        </w:div>
        <w:div w:id="1242636735">
          <w:marLeft w:val="0"/>
          <w:marRight w:val="0"/>
          <w:marTop w:val="0"/>
          <w:marBottom w:val="0"/>
          <w:divBdr>
            <w:top w:val="none" w:sz="0" w:space="0" w:color="auto"/>
            <w:left w:val="none" w:sz="0" w:space="0" w:color="auto"/>
            <w:bottom w:val="none" w:sz="0" w:space="0" w:color="auto"/>
            <w:right w:val="none" w:sz="0" w:space="0" w:color="auto"/>
          </w:divBdr>
          <w:divsChild>
            <w:div w:id="1703481965">
              <w:marLeft w:val="0"/>
              <w:marRight w:val="0"/>
              <w:marTop w:val="600"/>
              <w:marBottom w:val="600"/>
              <w:divBdr>
                <w:top w:val="none" w:sz="0" w:space="0" w:color="auto"/>
                <w:left w:val="none" w:sz="0" w:space="0" w:color="auto"/>
                <w:bottom w:val="none" w:sz="0" w:space="0" w:color="auto"/>
                <w:right w:val="none" w:sz="0" w:space="0" w:color="auto"/>
              </w:divBdr>
              <w:divsChild>
                <w:div w:id="937757929">
                  <w:marLeft w:val="0"/>
                  <w:marRight w:val="0"/>
                  <w:marTop w:val="0"/>
                  <w:marBottom w:val="0"/>
                  <w:divBdr>
                    <w:top w:val="none" w:sz="0" w:space="0" w:color="auto"/>
                    <w:left w:val="none" w:sz="0" w:space="0" w:color="auto"/>
                    <w:bottom w:val="none" w:sz="0" w:space="0" w:color="auto"/>
                    <w:right w:val="none" w:sz="0" w:space="0" w:color="auto"/>
                  </w:divBdr>
                  <w:divsChild>
                    <w:div w:id="482239068">
                      <w:marLeft w:val="0"/>
                      <w:marRight w:val="0"/>
                      <w:marTop w:val="0"/>
                      <w:marBottom w:val="0"/>
                      <w:divBdr>
                        <w:top w:val="none" w:sz="0" w:space="0" w:color="auto"/>
                        <w:left w:val="none" w:sz="0" w:space="0" w:color="auto"/>
                        <w:bottom w:val="none" w:sz="0" w:space="0" w:color="auto"/>
                        <w:right w:val="none" w:sz="0" w:space="0" w:color="auto"/>
                      </w:divBdr>
                      <w:divsChild>
                        <w:div w:id="524830296">
                          <w:marLeft w:val="0"/>
                          <w:marRight w:val="0"/>
                          <w:marTop w:val="0"/>
                          <w:marBottom w:val="0"/>
                          <w:divBdr>
                            <w:top w:val="none" w:sz="0" w:space="0" w:color="auto"/>
                            <w:left w:val="none" w:sz="0" w:space="0" w:color="auto"/>
                            <w:bottom w:val="none" w:sz="0" w:space="0" w:color="auto"/>
                            <w:right w:val="none" w:sz="0" w:space="0" w:color="auto"/>
                          </w:divBdr>
                        </w:div>
                        <w:div w:id="1159269708">
                          <w:marLeft w:val="0"/>
                          <w:marRight w:val="0"/>
                          <w:marTop w:val="0"/>
                          <w:marBottom w:val="0"/>
                          <w:divBdr>
                            <w:top w:val="none" w:sz="0" w:space="0" w:color="auto"/>
                            <w:left w:val="none" w:sz="0" w:space="0" w:color="auto"/>
                            <w:bottom w:val="none" w:sz="0" w:space="0" w:color="auto"/>
                            <w:right w:val="none" w:sz="0" w:space="0" w:color="auto"/>
                          </w:divBdr>
                        </w:div>
                      </w:divsChild>
                    </w:div>
                    <w:div w:id="3952482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08222503">
              <w:marLeft w:val="0"/>
              <w:marRight w:val="0"/>
              <w:marTop w:val="480"/>
              <w:marBottom w:val="480"/>
              <w:divBdr>
                <w:top w:val="none" w:sz="0" w:space="0" w:color="auto"/>
                <w:left w:val="none" w:sz="0" w:space="0" w:color="auto"/>
                <w:bottom w:val="none" w:sz="0" w:space="0" w:color="auto"/>
                <w:right w:val="none" w:sz="0" w:space="0" w:color="auto"/>
              </w:divBdr>
            </w:div>
            <w:div w:id="334458134">
              <w:marLeft w:val="0"/>
              <w:marRight w:val="0"/>
              <w:marTop w:val="360"/>
              <w:marBottom w:val="360"/>
              <w:divBdr>
                <w:top w:val="none" w:sz="0" w:space="0" w:color="auto"/>
                <w:left w:val="none" w:sz="0" w:space="0" w:color="auto"/>
                <w:bottom w:val="none" w:sz="0" w:space="0" w:color="auto"/>
                <w:right w:val="none" w:sz="0" w:space="0" w:color="auto"/>
              </w:divBdr>
              <w:divsChild>
                <w:div w:id="795491609">
                  <w:marLeft w:val="0"/>
                  <w:marRight w:val="0"/>
                  <w:marTop w:val="0"/>
                  <w:marBottom w:val="0"/>
                  <w:divBdr>
                    <w:top w:val="none" w:sz="0" w:space="0" w:color="auto"/>
                    <w:left w:val="none" w:sz="0" w:space="0" w:color="auto"/>
                    <w:bottom w:val="none" w:sz="0" w:space="0" w:color="auto"/>
                    <w:right w:val="none" w:sz="0" w:space="0" w:color="auto"/>
                  </w:divBdr>
                </w:div>
              </w:divsChild>
            </w:div>
            <w:div w:id="782925261">
              <w:marLeft w:val="0"/>
              <w:marRight w:val="0"/>
              <w:marTop w:val="360"/>
              <w:marBottom w:val="360"/>
              <w:divBdr>
                <w:top w:val="none" w:sz="0" w:space="0" w:color="auto"/>
                <w:left w:val="none" w:sz="0" w:space="0" w:color="auto"/>
                <w:bottom w:val="none" w:sz="0" w:space="0" w:color="auto"/>
                <w:right w:val="none" w:sz="0" w:space="0" w:color="auto"/>
              </w:divBdr>
              <w:divsChild>
                <w:div w:id="436870050">
                  <w:marLeft w:val="0"/>
                  <w:marRight w:val="0"/>
                  <w:marTop w:val="0"/>
                  <w:marBottom w:val="0"/>
                  <w:divBdr>
                    <w:top w:val="none" w:sz="0" w:space="0" w:color="auto"/>
                    <w:left w:val="none" w:sz="0" w:space="0" w:color="auto"/>
                    <w:bottom w:val="none" w:sz="0" w:space="0" w:color="auto"/>
                    <w:right w:val="none" w:sz="0" w:space="0" w:color="auto"/>
                  </w:divBdr>
                </w:div>
              </w:divsChild>
            </w:div>
            <w:div w:id="1891107668">
              <w:marLeft w:val="0"/>
              <w:marRight w:val="0"/>
              <w:marTop w:val="360"/>
              <w:marBottom w:val="360"/>
              <w:divBdr>
                <w:top w:val="none" w:sz="0" w:space="0" w:color="auto"/>
                <w:left w:val="none" w:sz="0" w:space="0" w:color="auto"/>
                <w:bottom w:val="none" w:sz="0" w:space="0" w:color="auto"/>
                <w:right w:val="none" w:sz="0" w:space="0" w:color="auto"/>
              </w:divBdr>
              <w:divsChild>
                <w:div w:id="1619607599">
                  <w:marLeft w:val="0"/>
                  <w:marRight w:val="0"/>
                  <w:marTop w:val="0"/>
                  <w:marBottom w:val="0"/>
                  <w:divBdr>
                    <w:top w:val="none" w:sz="0" w:space="0" w:color="auto"/>
                    <w:left w:val="none" w:sz="0" w:space="0" w:color="auto"/>
                    <w:bottom w:val="none" w:sz="0" w:space="0" w:color="auto"/>
                    <w:right w:val="none" w:sz="0" w:space="0" w:color="auto"/>
                  </w:divBdr>
                </w:div>
              </w:divsChild>
            </w:div>
            <w:div w:id="1235120014">
              <w:marLeft w:val="0"/>
              <w:marRight w:val="0"/>
              <w:marTop w:val="360"/>
              <w:marBottom w:val="360"/>
              <w:divBdr>
                <w:top w:val="none" w:sz="0" w:space="0" w:color="auto"/>
                <w:left w:val="none" w:sz="0" w:space="0" w:color="auto"/>
                <w:bottom w:val="none" w:sz="0" w:space="0" w:color="auto"/>
                <w:right w:val="none" w:sz="0" w:space="0" w:color="auto"/>
              </w:divBdr>
              <w:divsChild>
                <w:div w:id="673267608">
                  <w:marLeft w:val="0"/>
                  <w:marRight w:val="0"/>
                  <w:marTop w:val="0"/>
                  <w:marBottom w:val="0"/>
                  <w:divBdr>
                    <w:top w:val="none" w:sz="0" w:space="0" w:color="auto"/>
                    <w:left w:val="none" w:sz="0" w:space="0" w:color="auto"/>
                    <w:bottom w:val="none" w:sz="0" w:space="0" w:color="auto"/>
                    <w:right w:val="none" w:sz="0" w:space="0" w:color="auto"/>
                  </w:divBdr>
                </w:div>
              </w:divsChild>
            </w:div>
            <w:div w:id="1865750785">
              <w:marLeft w:val="0"/>
              <w:marRight w:val="0"/>
              <w:marTop w:val="360"/>
              <w:marBottom w:val="360"/>
              <w:divBdr>
                <w:top w:val="none" w:sz="0" w:space="0" w:color="auto"/>
                <w:left w:val="none" w:sz="0" w:space="0" w:color="auto"/>
                <w:bottom w:val="none" w:sz="0" w:space="0" w:color="auto"/>
                <w:right w:val="none" w:sz="0" w:space="0" w:color="auto"/>
              </w:divBdr>
              <w:divsChild>
                <w:div w:id="1009675882">
                  <w:marLeft w:val="0"/>
                  <w:marRight w:val="0"/>
                  <w:marTop w:val="0"/>
                  <w:marBottom w:val="0"/>
                  <w:divBdr>
                    <w:top w:val="none" w:sz="0" w:space="0" w:color="auto"/>
                    <w:left w:val="none" w:sz="0" w:space="0" w:color="auto"/>
                    <w:bottom w:val="none" w:sz="0" w:space="0" w:color="auto"/>
                    <w:right w:val="none" w:sz="0" w:space="0" w:color="auto"/>
                  </w:divBdr>
                </w:div>
              </w:divsChild>
            </w:div>
            <w:div w:id="258877581">
              <w:marLeft w:val="0"/>
              <w:marRight w:val="0"/>
              <w:marTop w:val="360"/>
              <w:marBottom w:val="360"/>
              <w:divBdr>
                <w:top w:val="none" w:sz="0" w:space="0" w:color="auto"/>
                <w:left w:val="none" w:sz="0" w:space="0" w:color="auto"/>
                <w:bottom w:val="none" w:sz="0" w:space="0" w:color="auto"/>
                <w:right w:val="none" w:sz="0" w:space="0" w:color="auto"/>
              </w:divBdr>
              <w:divsChild>
                <w:div w:id="1064455127">
                  <w:marLeft w:val="0"/>
                  <w:marRight w:val="0"/>
                  <w:marTop w:val="0"/>
                  <w:marBottom w:val="0"/>
                  <w:divBdr>
                    <w:top w:val="none" w:sz="0" w:space="0" w:color="auto"/>
                    <w:left w:val="none" w:sz="0" w:space="0" w:color="auto"/>
                    <w:bottom w:val="none" w:sz="0" w:space="0" w:color="auto"/>
                    <w:right w:val="none" w:sz="0" w:space="0" w:color="auto"/>
                  </w:divBdr>
                </w:div>
              </w:divsChild>
            </w:div>
            <w:div w:id="431047164">
              <w:marLeft w:val="0"/>
              <w:marRight w:val="0"/>
              <w:marTop w:val="360"/>
              <w:marBottom w:val="360"/>
              <w:divBdr>
                <w:top w:val="none" w:sz="0" w:space="0" w:color="auto"/>
                <w:left w:val="none" w:sz="0" w:space="0" w:color="auto"/>
                <w:bottom w:val="none" w:sz="0" w:space="0" w:color="auto"/>
                <w:right w:val="none" w:sz="0" w:space="0" w:color="auto"/>
              </w:divBdr>
              <w:divsChild>
                <w:div w:id="974020038">
                  <w:marLeft w:val="0"/>
                  <w:marRight w:val="0"/>
                  <w:marTop w:val="0"/>
                  <w:marBottom w:val="0"/>
                  <w:divBdr>
                    <w:top w:val="none" w:sz="0" w:space="0" w:color="auto"/>
                    <w:left w:val="none" w:sz="0" w:space="0" w:color="auto"/>
                    <w:bottom w:val="none" w:sz="0" w:space="0" w:color="auto"/>
                    <w:right w:val="none" w:sz="0" w:space="0" w:color="auto"/>
                  </w:divBdr>
                </w:div>
              </w:divsChild>
            </w:div>
            <w:div w:id="1316373604">
              <w:marLeft w:val="0"/>
              <w:marRight w:val="0"/>
              <w:marTop w:val="360"/>
              <w:marBottom w:val="360"/>
              <w:divBdr>
                <w:top w:val="none" w:sz="0" w:space="0" w:color="auto"/>
                <w:left w:val="none" w:sz="0" w:space="0" w:color="auto"/>
                <w:bottom w:val="none" w:sz="0" w:space="0" w:color="auto"/>
                <w:right w:val="none" w:sz="0" w:space="0" w:color="auto"/>
              </w:divBdr>
              <w:divsChild>
                <w:div w:id="257640331">
                  <w:marLeft w:val="0"/>
                  <w:marRight w:val="0"/>
                  <w:marTop w:val="0"/>
                  <w:marBottom w:val="0"/>
                  <w:divBdr>
                    <w:top w:val="none" w:sz="0" w:space="0" w:color="auto"/>
                    <w:left w:val="none" w:sz="0" w:space="0" w:color="auto"/>
                    <w:bottom w:val="none" w:sz="0" w:space="0" w:color="auto"/>
                    <w:right w:val="none" w:sz="0" w:space="0" w:color="auto"/>
                  </w:divBdr>
                </w:div>
              </w:divsChild>
            </w:div>
            <w:div w:id="986667777">
              <w:marLeft w:val="0"/>
              <w:marRight w:val="0"/>
              <w:marTop w:val="360"/>
              <w:marBottom w:val="360"/>
              <w:divBdr>
                <w:top w:val="none" w:sz="0" w:space="0" w:color="auto"/>
                <w:left w:val="none" w:sz="0" w:space="0" w:color="auto"/>
                <w:bottom w:val="none" w:sz="0" w:space="0" w:color="auto"/>
                <w:right w:val="none" w:sz="0" w:space="0" w:color="auto"/>
              </w:divBdr>
              <w:divsChild>
                <w:div w:id="1005788450">
                  <w:marLeft w:val="0"/>
                  <w:marRight w:val="0"/>
                  <w:marTop w:val="0"/>
                  <w:marBottom w:val="0"/>
                  <w:divBdr>
                    <w:top w:val="none" w:sz="0" w:space="0" w:color="auto"/>
                    <w:left w:val="none" w:sz="0" w:space="0" w:color="auto"/>
                    <w:bottom w:val="none" w:sz="0" w:space="0" w:color="auto"/>
                    <w:right w:val="none" w:sz="0" w:space="0" w:color="auto"/>
                  </w:divBdr>
                </w:div>
              </w:divsChild>
            </w:div>
            <w:div w:id="1722972877">
              <w:marLeft w:val="0"/>
              <w:marRight w:val="0"/>
              <w:marTop w:val="360"/>
              <w:marBottom w:val="360"/>
              <w:divBdr>
                <w:top w:val="none" w:sz="0" w:space="0" w:color="auto"/>
                <w:left w:val="none" w:sz="0" w:space="0" w:color="auto"/>
                <w:bottom w:val="none" w:sz="0" w:space="0" w:color="auto"/>
                <w:right w:val="none" w:sz="0" w:space="0" w:color="auto"/>
              </w:divBdr>
              <w:divsChild>
                <w:div w:id="1500609724">
                  <w:marLeft w:val="0"/>
                  <w:marRight w:val="0"/>
                  <w:marTop w:val="0"/>
                  <w:marBottom w:val="0"/>
                  <w:divBdr>
                    <w:top w:val="none" w:sz="0" w:space="0" w:color="auto"/>
                    <w:left w:val="none" w:sz="0" w:space="0" w:color="auto"/>
                    <w:bottom w:val="none" w:sz="0" w:space="0" w:color="auto"/>
                    <w:right w:val="none" w:sz="0" w:space="0" w:color="auto"/>
                  </w:divBdr>
                </w:div>
              </w:divsChild>
            </w:div>
            <w:div w:id="1906062053">
              <w:marLeft w:val="0"/>
              <w:marRight w:val="0"/>
              <w:marTop w:val="360"/>
              <w:marBottom w:val="360"/>
              <w:divBdr>
                <w:top w:val="none" w:sz="0" w:space="0" w:color="auto"/>
                <w:left w:val="none" w:sz="0" w:space="0" w:color="auto"/>
                <w:bottom w:val="none" w:sz="0" w:space="0" w:color="auto"/>
                <w:right w:val="none" w:sz="0" w:space="0" w:color="auto"/>
              </w:divBdr>
              <w:divsChild>
                <w:div w:id="1169979283">
                  <w:marLeft w:val="0"/>
                  <w:marRight w:val="0"/>
                  <w:marTop w:val="0"/>
                  <w:marBottom w:val="0"/>
                  <w:divBdr>
                    <w:top w:val="none" w:sz="0" w:space="0" w:color="auto"/>
                    <w:left w:val="none" w:sz="0" w:space="0" w:color="auto"/>
                    <w:bottom w:val="none" w:sz="0" w:space="0" w:color="auto"/>
                    <w:right w:val="none" w:sz="0" w:space="0" w:color="auto"/>
                  </w:divBdr>
                </w:div>
              </w:divsChild>
            </w:div>
            <w:div w:id="1300379684">
              <w:marLeft w:val="0"/>
              <w:marRight w:val="0"/>
              <w:marTop w:val="360"/>
              <w:marBottom w:val="360"/>
              <w:divBdr>
                <w:top w:val="none" w:sz="0" w:space="0" w:color="auto"/>
                <w:left w:val="none" w:sz="0" w:space="0" w:color="auto"/>
                <w:bottom w:val="none" w:sz="0" w:space="0" w:color="auto"/>
                <w:right w:val="none" w:sz="0" w:space="0" w:color="auto"/>
              </w:divBdr>
              <w:divsChild>
                <w:div w:id="505248929">
                  <w:marLeft w:val="0"/>
                  <w:marRight w:val="0"/>
                  <w:marTop w:val="0"/>
                  <w:marBottom w:val="0"/>
                  <w:divBdr>
                    <w:top w:val="none" w:sz="0" w:space="0" w:color="auto"/>
                    <w:left w:val="none" w:sz="0" w:space="0" w:color="auto"/>
                    <w:bottom w:val="none" w:sz="0" w:space="0" w:color="auto"/>
                    <w:right w:val="none" w:sz="0" w:space="0" w:color="auto"/>
                  </w:divBdr>
                </w:div>
              </w:divsChild>
            </w:div>
            <w:div w:id="1145201067">
              <w:marLeft w:val="0"/>
              <w:marRight w:val="0"/>
              <w:marTop w:val="360"/>
              <w:marBottom w:val="360"/>
              <w:divBdr>
                <w:top w:val="none" w:sz="0" w:space="0" w:color="auto"/>
                <w:left w:val="none" w:sz="0" w:space="0" w:color="auto"/>
                <w:bottom w:val="none" w:sz="0" w:space="0" w:color="auto"/>
                <w:right w:val="none" w:sz="0" w:space="0" w:color="auto"/>
              </w:divBdr>
              <w:divsChild>
                <w:div w:id="1609696128">
                  <w:marLeft w:val="0"/>
                  <w:marRight w:val="0"/>
                  <w:marTop w:val="0"/>
                  <w:marBottom w:val="0"/>
                  <w:divBdr>
                    <w:top w:val="none" w:sz="0" w:space="0" w:color="auto"/>
                    <w:left w:val="none" w:sz="0" w:space="0" w:color="auto"/>
                    <w:bottom w:val="none" w:sz="0" w:space="0" w:color="auto"/>
                    <w:right w:val="none" w:sz="0" w:space="0" w:color="auto"/>
                  </w:divBdr>
                </w:div>
              </w:divsChild>
            </w:div>
            <w:div w:id="1259405704">
              <w:marLeft w:val="0"/>
              <w:marRight w:val="0"/>
              <w:marTop w:val="360"/>
              <w:marBottom w:val="360"/>
              <w:divBdr>
                <w:top w:val="none" w:sz="0" w:space="0" w:color="auto"/>
                <w:left w:val="none" w:sz="0" w:space="0" w:color="auto"/>
                <w:bottom w:val="none" w:sz="0" w:space="0" w:color="auto"/>
                <w:right w:val="none" w:sz="0" w:space="0" w:color="auto"/>
              </w:divBdr>
              <w:divsChild>
                <w:div w:id="205535118">
                  <w:marLeft w:val="0"/>
                  <w:marRight w:val="0"/>
                  <w:marTop w:val="0"/>
                  <w:marBottom w:val="0"/>
                  <w:divBdr>
                    <w:top w:val="none" w:sz="0" w:space="0" w:color="auto"/>
                    <w:left w:val="none" w:sz="0" w:space="0" w:color="auto"/>
                    <w:bottom w:val="none" w:sz="0" w:space="0" w:color="auto"/>
                    <w:right w:val="none" w:sz="0" w:space="0" w:color="auto"/>
                  </w:divBdr>
                </w:div>
              </w:divsChild>
            </w:div>
            <w:div w:id="1896499794">
              <w:marLeft w:val="0"/>
              <w:marRight w:val="0"/>
              <w:marTop w:val="360"/>
              <w:marBottom w:val="360"/>
              <w:divBdr>
                <w:top w:val="none" w:sz="0" w:space="0" w:color="auto"/>
                <w:left w:val="none" w:sz="0" w:space="0" w:color="auto"/>
                <w:bottom w:val="none" w:sz="0" w:space="0" w:color="auto"/>
                <w:right w:val="none" w:sz="0" w:space="0" w:color="auto"/>
              </w:divBdr>
              <w:divsChild>
                <w:div w:id="1430737762">
                  <w:marLeft w:val="0"/>
                  <w:marRight w:val="0"/>
                  <w:marTop w:val="0"/>
                  <w:marBottom w:val="0"/>
                  <w:divBdr>
                    <w:top w:val="none" w:sz="0" w:space="0" w:color="auto"/>
                    <w:left w:val="none" w:sz="0" w:space="0" w:color="auto"/>
                    <w:bottom w:val="none" w:sz="0" w:space="0" w:color="auto"/>
                    <w:right w:val="none" w:sz="0" w:space="0" w:color="auto"/>
                  </w:divBdr>
                </w:div>
              </w:divsChild>
            </w:div>
            <w:div w:id="1202128460">
              <w:marLeft w:val="0"/>
              <w:marRight w:val="0"/>
              <w:marTop w:val="360"/>
              <w:marBottom w:val="360"/>
              <w:divBdr>
                <w:top w:val="none" w:sz="0" w:space="0" w:color="auto"/>
                <w:left w:val="none" w:sz="0" w:space="0" w:color="auto"/>
                <w:bottom w:val="none" w:sz="0" w:space="0" w:color="auto"/>
                <w:right w:val="none" w:sz="0" w:space="0" w:color="auto"/>
              </w:divBdr>
              <w:divsChild>
                <w:div w:id="1533228605">
                  <w:marLeft w:val="0"/>
                  <w:marRight w:val="0"/>
                  <w:marTop w:val="0"/>
                  <w:marBottom w:val="0"/>
                  <w:divBdr>
                    <w:top w:val="none" w:sz="0" w:space="0" w:color="auto"/>
                    <w:left w:val="none" w:sz="0" w:space="0" w:color="auto"/>
                    <w:bottom w:val="none" w:sz="0" w:space="0" w:color="auto"/>
                    <w:right w:val="none" w:sz="0" w:space="0" w:color="auto"/>
                  </w:divBdr>
                </w:div>
              </w:divsChild>
            </w:div>
            <w:div w:id="119149089">
              <w:marLeft w:val="0"/>
              <w:marRight w:val="0"/>
              <w:marTop w:val="360"/>
              <w:marBottom w:val="360"/>
              <w:divBdr>
                <w:top w:val="none" w:sz="0" w:space="0" w:color="auto"/>
                <w:left w:val="none" w:sz="0" w:space="0" w:color="auto"/>
                <w:bottom w:val="none" w:sz="0" w:space="0" w:color="auto"/>
                <w:right w:val="none" w:sz="0" w:space="0" w:color="auto"/>
              </w:divBdr>
              <w:divsChild>
                <w:div w:id="736518097">
                  <w:marLeft w:val="0"/>
                  <w:marRight w:val="0"/>
                  <w:marTop w:val="0"/>
                  <w:marBottom w:val="0"/>
                  <w:divBdr>
                    <w:top w:val="none" w:sz="0" w:space="0" w:color="auto"/>
                    <w:left w:val="none" w:sz="0" w:space="0" w:color="auto"/>
                    <w:bottom w:val="none" w:sz="0" w:space="0" w:color="auto"/>
                    <w:right w:val="none" w:sz="0" w:space="0" w:color="auto"/>
                  </w:divBdr>
                </w:div>
              </w:divsChild>
            </w:div>
            <w:div w:id="1504777589">
              <w:marLeft w:val="0"/>
              <w:marRight w:val="0"/>
              <w:marTop w:val="360"/>
              <w:marBottom w:val="360"/>
              <w:divBdr>
                <w:top w:val="none" w:sz="0" w:space="0" w:color="auto"/>
                <w:left w:val="none" w:sz="0" w:space="0" w:color="auto"/>
                <w:bottom w:val="none" w:sz="0" w:space="0" w:color="auto"/>
                <w:right w:val="none" w:sz="0" w:space="0" w:color="auto"/>
              </w:divBdr>
              <w:divsChild>
                <w:div w:id="175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youve-been-lied-to-heres-why-you-absolutely-can-end-a-sentence-with-a-preposition/" TargetMode="External"/><Relationship Id="rId3" Type="http://schemas.openxmlformats.org/officeDocument/2006/relationships/settings" Target="settings.xml"/><Relationship Id="rId7" Type="http://schemas.openxmlformats.org/officeDocument/2006/relationships/hyperlink" Target="https://www.grammarly.com/blog/prepositional-phr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writing" TargetMode="External"/><Relationship Id="rId11" Type="http://schemas.openxmlformats.org/officeDocument/2006/relationships/fontTable" Target="fontTable.xml"/><Relationship Id="rId5" Type="http://schemas.openxmlformats.org/officeDocument/2006/relationships/hyperlink" Target="https://www.grammarly.com/blog/common-noun/" TargetMode="External"/><Relationship Id="rId10" Type="http://schemas.openxmlformats.org/officeDocument/2006/relationships/hyperlink" Target="https://www.grammarly.com/blog/the-primary-differences-among-major-international-english-dialects/" TargetMode="External"/><Relationship Id="rId4" Type="http://schemas.openxmlformats.org/officeDocument/2006/relationships/webSettings" Target="webSettings.xml"/><Relationship Id="rId9" Type="http://schemas.openxmlformats.org/officeDocument/2006/relationships/hyperlink" Target="https://www.grammarly.com/blog/formal-vs-informal-wri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2022-10-26T12:20:00Z</dcterms:created>
  <dcterms:modified xsi:type="dcterms:W3CDTF">2022-10-26T12:26:00Z</dcterms:modified>
</cp:coreProperties>
</file>