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79" w:rsidRPr="007B2B46" w:rsidRDefault="000D2579" w:rsidP="000D25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B46">
        <w:rPr>
          <w:rFonts w:ascii="Times New Roman" w:hAnsi="Times New Roman" w:cs="Times New Roman"/>
          <w:b/>
          <w:i/>
          <w:sz w:val="28"/>
          <w:szCs w:val="28"/>
        </w:rPr>
        <w:t>Тема 6. Соціально-політичні інформаційні системи</w:t>
      </w:r>
    </w:p>
    <w:p w:rsidR="000D2579" w:rsidRDefault="000D2579" w:rsidP="000D25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1. </w:t>
      </w:r>
      <w:r w:rsidRPr="00003449">
        <w:rPr>
          <w:rFonts w:ascii="Times New Roman" w:hAnsi="Times New Roman" w:cs="Times New Roman"/>
          <w:sz w:val="28"/>
          <w:szCs w:val="28"/>
        </w:rPr>
        <w:t>Класифікація та функції соціальних інформаційних систем.</w:t>
      </w:r>
    </w:p>
    <w:p w:rsidR="000D2579" w:rsidRPr="000D2579" w:rsidRDefault="000D2579" w:rsidP="000D25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D2579">
        <w:rPr>
          <w:rFonts w:ascii="Times New Roman" w:hAnsi="Times New Roman" w:cs="Times New Roman"/>
          <w:sz w:val="28"/>
          <w:szCs w:val="28"/>
        </w:rPr>
        <w:t>Президентські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0D2579">
        <w:rPr>
          <w:rFonts w:ascii="Times New Roman" w:hAnsi="Times New Roman" w:cs="Times New Roman"/>
          <w:sz w:val="28"/>
          <w:szCs w:val="28"/>
        </w:rPr>
        <w:t>рядові та парламентські інформаційні системи.</w:t>
      </w:r>
    </w:p>
    <w:p w:rsidR="000D2579" w:rsidRDefault="000D2579" w:rsidP="000D25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2579">
        <w:rPr>
          <w:rFonts w:ascii="Times New Roman" w:hAnsi="Times New Roman" w:cs="Times New Roman"/>
          <w:sz w:val="28"/>
          <w:szCs w:val="28"/>
        </w:rPr>
        <w:t xml:space="preserve">. </w:t>
      </w:r>
      <w:r w:rsidRPr="009C0859">
        <w:rPr>
          <w:rFonts w:ascii="Times New Roman" w:hAnsi="Times New Roman" w:cs="Times New Roman"/>
          <w:sz w:val="28"/>
          <w:szCs w:val="28"/>
        </w:rPr>
        <w:t>Поняття електронного урядування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579" w:rsidRDefault="000D2579" w:rsidP="000D25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79" w:rsidRDefault="000D2579" w:rsidP="000D2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b/>
          <w:sz w:val="28"/>
          <w:szCs w:val="28"/>
        </w:rPr>
        <w:t>Мета лекції</w:t>
      </w:r>
      <w:r>
        <w:rPr>
          <w:rFonts w:ascii="Times New Roman" w:hAnsi="Times New Roman" w:cs="Times New Roman"/>
          <w:sz w:val="28"/>
          <w:szCs w:val="28"/>
        </w:rPr>
        <w:t>: надати інформацію про соціально-політичні інформаційні системи, наголосити на можливості використання інформаційних систем в управлінській діяльності, розкрити сутність поняття «електронне урядування».</w:t>
      </w:r>
    </w:p>
    <w:p w:rsidR="000D2579" w:rsidRDefault="000D2579" w:rsidP="000D25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Інформаційні системи виконують одну з найважливіших забезпечувальних функцій, якість якої є визначальним чинником обґрунтованості управлінських рішень та ефективності функціонування систем управління. Інформатизація екологічного управління в Україні з урахуванням сучасних вимог потребує розробки правових, методичних, організаційних і технологічних основ. Впровадження інформаційних технологій – один з основних інноваційних засобів, який забезпечує не лише підвищення рівня екологічної безпеки держави, але й створює засади для формування збалансованого розвитку.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У цілому в постіндустріальну епоху дедалі ширшого застосування набуває поняття «інформаційні ресурси», тобто сукупність інформації, що використовується в усіх сферах людської діяльності: виробництві, науці та техніці, управлінні суспільством. Сьогодні це поняття за значущістю в суспільній діяльності наближується до інших ресурсів: матеріальних, енергетичних, інтелектуальних, людських тощо.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Потужною силою в розвитку сучасного суспільства є інтенсивне глобальне поширення інформаційно-комунікаційних технологій. Нині відбувається програмована зміна інформаційної основи функціонування різноманітних суспільних підсистем; заміна «паперових» інформаційних баз діалоговими автоматизованими системами; створення нових, більш ефективних із погляду раціоналізації моделей виробництва і споживання.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 поняття «інформаційне середовище», яке містить усі чинники, що впливають на інформаційні процеси: апаратні засоби, програмне забезпечення, бази даних, комунікаційні мережі, організаційні структури, нові форми і методи контролю та управління,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документопотоки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>, процедури, регламенти, юридичні норми та ін. Розвиток інформаційних систем, інтенсифікуючи насамперед інтелектуальну діяльність людини, відкриває значні можливості в управлінській сфері. Нові інформаційні технології змінюють традиційні схеми передавання інформації, сприяючи більшій децентралізації та адаптації різних систем управління на регіональному й місцевому рівнях і розширюючи масштаби участі громадськості в процесі прийняття рішень.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Однак небувалі досягнення інформаційно-комунікаційних технологій та їхня науково-технічна й соціальна привабливість здебільшого розглядаються суспільством у напрямі забезпечення економічних і політичних переваг, конкурентоспроможності продукції та послуг, комфортності побутових умов тощо, випускаючи, на жаль, з уваги природоохоронний і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природоресурсний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 аспект у діяльності суспільства та нагальну необхідність гарантування екологічної безпеки людства. Сучасна інформатизація суспільства ще не про­низана процесом екологізації, і її головною метою ще не є парадигма </w:t>
      </w:r>
      <w:r w:rsidRPr="000D2579">
        <w:rPr>
          <w:rFonts w:ascii="Times New Roman" w:hAnsi="Times New Roman" w:cs="Times New Roman"/>
          <w:sz w:val="28"/>
          <w:szCs w:val="28"/>
        </w:rPr>
        <w:lastRenderedPageBreak/>
        <w:t>збалансованого розвитку людства.</w:t>
      </w:r>
    </w:p>
    <w:p w:rsid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На початку XXI ст. для всіх країн одним із першочергових питань є забезпечення інтеграції екологічних аспектів в інформаційну сферу. Відповідно залучення сучасних інформаційних технологій, щоб забезпечити ефективне функціонування систем екологічного управління в Україні, перебуває на початковій стадії не лише в науковому, організаційному, фінансо­вому плані, айв ідеологічному. Можна стверджувати, що нині тільки формується інформаційний простір, сфокусований на екологічні проблеми, на гармонізацію життєдіяльності суспільства.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Серед найбільш важливих питань виділяється проблема забезпечення необхідною інформацією людей, приймаючих управлінські рішення. Саме підвищення ступеню орієнтації в усій інформаційній сфері стає вагомим фактором задоволення соціальних інтересів. У першу чергу це стосується соціально-політичної інформації.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Згідно з даними Української Академії державного управління, одним із головних чинників посилення багатьох зовнішньо- та внутрішньополітичних конфліктів є запізніла та неадекватна реакція керівництва на зміни політичної ситуації. З одного боку, це має місце при управлінні на основі недостатньої кількості соціальних, політичних та економічних показників; з іншого боку, – за відсутності достатньо ефективної системи оперативного спостереження, що мало б компенсувати низьку інформаційну визначеність, якою характеризується більшість політичних ситуацій. У зв’язку з цим одним із стратегічних завдань для структур державної влади стає впровадження ефективних форм моніторингу політичної ситуації.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Під моніторингом, у даному випадку, ми розуміємо комплекс заходів з періодичного відстеження, подальшої аналітичної обробки та представлення інформації про зміни в політичній ситуації (ПС). Моніторинг відіграє роль своєрідного зворотного зв’язку у саморегуляції політичної системи.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Періодичність вимірів може змінюватися залежно від конкретних політичних умов. 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Інструментом здійснення всього комплексу моніторингових заходів, які необхідні при прийнятті важливих політичних рішень, є моніторингова інформаційно-аналітична система (МІАС), На думку фахівців, саме такі системи дають можливість органам управління отримувати інформацію про політичну ситуацію, яка має наступні ознаки: вона не є штучно спрощеною, тобто відповідає реальній ПС; при її аналізі можуть використовуватися як якісні, так і кількісні засоби; вона дозволяє зберегти цілісність ситуації на різних рівнях її розгляду. Найчастіше МІАС виділяється як засіб інформаційно-аналітичної роботи, принципово протилежний традиційним якісним, ручним засобам обробки інформації.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Інформаційно-правова система (інформаційно-пошукова система, довідково-правова система) – особливий клас баз даних, в яких зібрано нормативні документи органів державної влади, консультації спеціалістів щодо їхнього застосування, матеріали спеціалізованої преси, бланки типових документів та інше.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Ці бази даних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оснащено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 спеціальними програмними інструментами, які призначені для роботи великою кількістю файлів: сортування, пошук, гіперпосилання тощо.</w:t>
      </w:r>
    </w:p>
    <w:p w:rsid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Довідково-правові системи виникли на пострадянському просторі на початку 90-х років, коли почався розвиток підприємництва в колишніх радянських республіках. Тоді правові системи являли собою електронні добірки текстів нормативних актів. Першою такою системою в Україні був «Автоматизований довідник з зовнішньої торгівлі «Перший помічник», створений у 1990 році Андрієм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Найдеком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 і направлений на задоволення інформаційних потреб великої кількості дрібних підприємців, які в ті роки вели активну торгову діяльність з близьким зарубіжжям. Пізніше з’явились інші спеціалізовані і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загальнозаконозавчі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 системи.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Інформаційна система президента США складається із ряду установ (урядових та комерційних), що надають різноманітні інформаційні послуги Адміністрації президента.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Одною із найважливіших структур, що забезпечують обробку інформації та її надходження із різноманітних джерел, є Рада Президента з Національної Безпеки. Відділи та підрозділи Ради виконують суто інформаційну роботу: пошук, обробку, зберігання і розповсюдження інформації. Основним “клієнтом” Ради є Президент.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З кінця Другої Світової війни, кожна адміністрація намагалася розвинути і вдосконалити установи, що управляють політикою Національної безпеки. Кожний Президент спробував уникнути проблем його попередників і встановити систему визначення та координації політики, яка відобразила його особистий стиль управління. Рада Національної Безпеки (NSC) є центром цієї системи координації зовнішньої політики.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Колегіальний підхід до прийняття урядових рішень характерний для адміністрації Рейгана. Роль Ради Національної Безпеки понизилася, і Голова Адміністрації Президента став координатором зусиль Білого Дому. Принцип колегіальності між впливовими головами відділів не прижився, і конфлікти було винесено на публіку. Штат NSC намагався постати окремою стороною. 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Президент Буш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привніс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 свій власний досвід із зовнішньої політики (як керівника Ради Національної Безпеки), і відновив колегіальні відносини між головами відділів. Він реорганізував організацію NSC: було включено Комітет Директорів, Комітет Замісників, і вісім Комітетів Координування Політики. NSC грав ефективну роль за таких подій, як руйнування Радянського Союзу, уніфікація Германії, і введення Американських військ в Ірак і Панаму.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Адміністрація Клінтона продовжує робити наголос на колегіальному підході до праці у NSC. Склад членів NSC було розширено за рахунок Секретаря Казни, Представник США при Організації Об’єднаних Націй, заново заснованого поста Радника Президента з Економічної Політики (він також головував у заново створеній Національній Економічній Раді або NEC), Голови Адміністрації Президента і Радника Президента з Національної Безпеки. 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Протягом 50 років 10 Президентів намагалися використовувати систему Ради Національної Безпеки, щоб інтегрувати міжнародні та оборонні питання, щоб зберегти безпеку нації і захистити інтереси за кордоном. Періодичні структурні модифікації відобразили президентські стилі управління, вимоги нового часу та особисті стосунки між членами уряду.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Частиною інформаційної системи, що обслуговує президента США, є офіційний сайт Білого Дому.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На цьому сайті Білого Дому можна знайти наступну інформацію: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Зміст сайту: (www.whitehouse.gov). Архів усіх Прес-релізів та Документів Білого Дому (радіо виступи, Виконавчі Накази, і всі інші відкриті публікації Білого Дому). 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Окремо можна розшукати наступні категорії: 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Прес-релізи: Всі публічні заяви для преси від початку Адміністрації Клінтона. 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579">
        <w:rPr>
          <w:rFonts w:ascii="Times New Roman" w:hAnsi="Times New Roman" w:cs="Times New Roman"/>
          <w:sz w:val="28"/>
          <w:szCs w:val="28"/>
        </w:rPr>
        <w:t>Радіопромови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: всі суботні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радіопромови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 Президента. 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Виконавчі Накази: Офіційні акти, процедурні зміни, організаційні зміни. 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Сайт Білого Дому є частиною системи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GovBot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 (бази даних всіх місцевих урядових структур). 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Органи управління всіх рівнів, будь-які господарські суб’єкти, установи, суспільні об’єднання, окремі громадяни формують для забезпечення своєї діяльності (виробничої, управлінської, наукової, просвітницької, організації побуту та відпочинку і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.) інформаційні ресурси, що розрізнюються між собою за об’ємом (від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підбірки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 з декількох довідників до величезних бібліотечних фондів і систем баз даних) та за способами організації і представлення інформації.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Суспільний інтерес і основний об’єкт державної інформаційної політики являють собою, передусім, інформаційні ресурси, призначені для обслуговування «зовнішніх» користувачів (тобто суб’єктів, не пов’язаних безпосередньо з їх формуванням), а також інформаційні ресурси, що використовуються для рішення задач державного управління. Такі інформаційні ресурси формуються і експлуатуються різного роду інформаційними організаціями і підрозділами: державними, муніципальними та приватними. Державні інформаційні організації є в підпорядкуванні всіх відомств і всіх регіональних адміністрацій.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Однотипні за формами інформаційної діяльності організації в ряді випадків об’єднуються наявністю єдиного методичного керівництва, загальних нормативних документів, налагодженою (в різній мірі) системою інформаційних потоків і становлять чотири основні державні інформаційні системи, що мають міжвідомчий універсальний характер. Це бібліотечна мережа, архівний фонд, державна система статистики і державна система науково-технічної інформації (ДСНТІ). Зараз почала складатися і система правової інформації, покликана об’єднати неефективно функціонуючі відомчі та регіональні системи інформування про нормативно-правові акти.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Для багатьох комплексних задач державного і господарського управління, особливо на муніципальному та територіальному рівнях, необхідне об’єднання різноманітних відомостей, що збираються організаціями різних відомств, які відносяться до певних дільниць місцевості, об’єктів або суб’єктів, тобто побудова кадастрів і регістрів. Побудова єдиної системи державних кадастрів і регістрів України, що ведеться на єдиній географічній інформаційній основі відповідно до єдиних правових, технологічних і економічних норм, могла б створити вельми важливий особливий вигляд державних інформаційних ресурсів міжгалузевого характеру. Однак в більшості випадків роботи, що проводяться відомствами по створенню державних кадастрів не узгоджені між собою в організаційних, методологічних, інформаційних і функціональних аспектах. 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При існуючому підході до формування державних кадастрів і регістрів вже на етапі збору виникає дублювання інформації, яке на подальших етапах технологічного циклу приводить до багаторазового введення одних і тих же даних в бази даних різних відомств та організацій і дублюванню при зберіганні. У той же час така технологія не гарантує повноту необхідних даних для кожного конкретного відомства. Неузгодженість форматів, що зберігаються в різних системах даних, термінів і технологій їх оновлення, використання різних лінгвістичних засобів приводять до неоднозначності та суперечності, що міститься в інформаційних системах різних відомств інформації та неможливості її спільного використання.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У більшості випадків практично відсутній національний рівень кадастрових систем, що порушує узгодженість розвитку систем регіональних інформаційних ресурсів, не дозволяє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 використати порівняну (по семантичних і технологічних параметрах) інформацію з різних регіонів. Це перешкоджає створенню єдиного інформаційного простору країни і створює інформаційну основу для відцентрових тенденцій в економіці та політиці.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Відсутність єдиної системи державних кадастрів і регістрів є серйозним структурним недоліком системи українських інформаційних ресурсів.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Крім інформації з спеціалізованих інформаційних організацій, підрозділів і систем, ключову роль в забезпеченні роботи будь-яких органів, організацій і підприємств грають їх власні інформаційні ресурси, що створюються безпосередньо в ході їх основної діяльності та управління підприємством. Такі інформаційні ресурси звичайно використовуються тільки в рамках певних технологічних процесів і управлінських задач (часто такі інформаційні ресурси називають «вбудованими»). Вони представлені в основному у вигляді інформаційних файлів різних автоматизованих систем управління (АСУ), систем управління виробництвом (АСУВ), технологічними процесами (АСУТП) і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., робочих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картотек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, комплектів технічної та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креслярсько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>-конструкторської документації, прейскурантів, калькуляцій і інших робочих документів.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Аналогічні за принципами використання «вбудовані» інформаційні ресурси формуються в органах влади і управління різних рівнів, на підприємствах і в організаціях сфери матеріального виробництва, організаціях соціальної сфери, установах культури, освіти, організаціях, пов’язаних з охороною здоров’я, житлово-комунальним, побутовим обслуговуванням населення. Державне управління і регулювання процесів формування і використання всіх цих видів інформаційних ресурсів здійснюється, в основному, через відомчі і територіальні системи управління відповідними галузями.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Незважаючи на те, що вбудовані інформаційні ресурси використовуються в основному «всередині» окремих організацій, багато які з них представляють значний суспільний інтерес в зв’язку з тим, що можуть служити джерелом інформації для інших організацій і підприємств (звичайно пов’язаних між собою технологічно), а також для громадян (частіше ресурси органів влади і управління, організацій соціальної сфери).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Більшість державних органів і організацій, що володіють інформаційними ресурсами, які містять відомості, що цікавлять масового користувача, не спеціалізуються на ведені масового інформаційного обслуговування і не мають відповідних технологічних, кадрових, організаційних і фінансових можливостей.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Локальні системи. Впровадження просте, до двох тижнів.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Локальні «коробкові» системи досить успішно справляються з рішенням окремих задач обліку на підприємстві, але, як правило, не надають цілісної інформації для автоматизації управління. Перевагою цих систем є порівняно низька ціна і простота впровадження. До цього ж класу відноситься ряд продуктів фірми 1C («1C: Бухгалтерія» і ін.), а також програми десятків інших фірм. Сьогодні ці програми мають можливості адаптації до особливостей підприємства, а деякі з них, наприклад, являють собою так звані програми-конструктори, що володіють розширеними адаптаційними можливостями. 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Середні інтегровані системи: впровадження поетапне, до декількох місяців.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У цей вид ми включили системи з обмеженим (вірніше було б сказати спеціалізованим) функціоналом. Вони цілком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конкурентноздатні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 на вітчизняному ринку у своїй області спеціалізації з великими західними системами, при цьому їхня вартість істотно (на порядок і більш) нижче, ніж великих. У цьому виді систем на українському ринку домінують російські фірми-розроблювачі. Саме цей вид систем можна, на наш погляд, рекомендувати для створення комплексних систем управління підприємств.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Великі інтегровані системи. На сьогоднішній день це найбільше функціонально розвиті і відповідно найбільш складні і дорогі системи, у яких реалізуються західні стандарти управління. На українському і російському ринках цей вид систем представлений в основному продуктами західних фірм: SAP,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, BAAN,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PeopleSoft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Platinum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>.</w:t>
      </w: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 xml:space="preserve">Незважаючи на те, що в цих системах сконцентровані останні досягнення світової практики автоматизації управління підприємством, їхнє впровадження на наших підприємствах зв’язано з поруч труднощів. Основною причиною є висока вартість і тривалий процес упровадження, пов’язаний з їх орієнтацією на підприємства із доходом від 250 млн. </w:t>
      </w:r>
      <w:proofErr w:type="spellStart"/>
      <w:r w:rsidRPr="000D2579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0D2579">
        <w:rPr>
          <w:rFonts w:ascii="Times New Roman" w:hAnsi="Times New Roman" w:cs="Times New Roman"/>
          <w:sz w:val="28"/>
          <w:szCs w:val="28"/>
        </w:rPr>
        <w:t>. і більше.</w:t>
      </w:r>
    </w:p>
    <w:p w:rsid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sz w:val="28"/>
          <w:szCs w:val="28"/>
        </w:rPr>
        <w:t>Крім того, варто враховувати ряд інших проблем, зв’язаних із впровадженням західних систем. Усі декларовані переваги цих систем – відповідність стандартам, комплексність пропонованого рішення, багатий досвід впровадження, високий рівень супроводу і сервісних послуг – в наших умовах можуть обернутися недоліками, оскільки стандарти можуть не збігатися, комплексність рішення може знизити гнучкість системи, західний досвід не дасть переваг в Україні і т. ін.</w:t>
      </w:r>
    </w:p>
    <w:p w:rsid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b/>
          <w:sz w:val="28"/>
          <w:szCs w:val="28"/>
        </w:rPr>
        <w:t>Висновки</w:t>
      </w:r>
      <w:r>
        <w:rPr>
          <w:rFonts w:ascii="Times New Roman" w:hAnsi="Times New Roman" w:cs="Times New Roman"/>
          <w:sz w:val="28"/>
          <w:szCs w:val="28"/>
        </w:rPr>
        <w:t xml:space="preserve">. Таким чином, соціально-політичні інформаційні системи стають могутнім інструментом управління. Серед них виокремлюють владні інформаційні системи (президентська, урядова тощо), системи правової інформації. Серед інформаційних систем поширеними є соціологічні та науково-технічні інформаційні системи. </w:t>
      </w:r>
      <w:r w:rsidRPr="009C0859">
        <w:rPr>
          <w:rFonts w:ascii="Times New Roman" w:hAnsi="Times New Roman" w:cs="Times New Roman"/>
          <w:sz w:val="28"/>
          <w:szCs w:val="28"/>
        </w:rPr>
        <w:t>Спеціальні інформаційні ресурси Інтернет надають можливість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859">
        <w:rPr>
          <w:rFonts w:ascii="Times New Roman" w:hAnsi="Times New Roman" w:cs="Times New Roman"/>
          <w:sz w:val="28"/>
          <w:szCs w:val="28"/>
        </w:rPr>
        <w:t>підтримку щодо здійснення публічної управлінської, політичної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859">
        <w:rPr>
          <w:rFonts w:ascii="Times New Roman" w:hAnsi="Times New Roman" w:cs="Times New Roman"/>
          <w:sz w:val="28"/>
          <w:szCs w:val="28"/>
        </w:rPr>
        <w:t>правової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579">
        <w:rPr>
          <w:rFonts w:ascii="Times New Roman" w:hAnsi="Times New Roman" w:cs="Times New Roman"/>
          <w:b/>
          <w:sz w:val="28"/>
          <w:szCs w:val="28"/>
        </w:rPr>
        <w:t>Питання для самоконтролю</w:t>
      </w:r>
    </w:p>
    <w:p w:rsidR="000D2579" w:rsidRDefault="000D2579" w:rsidP="000D25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Розкажіть про к</w:t>
      </w:r>
      <w:r w:rsidRPr="00003449">
        <w:rPr>
          <w:rFonts w:ascii="Times New Roman" w:hAnsi="Times New Roman" w:cs="Times New Roman"/>
          <w:sz w:val="28"/>
          <w:szCs w:val="28"/>
        </w:rPr>
        <w:t>ласифікаці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3449">
        <w:rPr>
          <w:rFonts w:ascii="Times New Roman" w:hAnsi="Times New Roman" w:cs="Times New Roman"/>
          <w:sz w:val="28"/>
          <w:szCs w:val="28"/>
        </w:rPr>
        <w:t xml:space="preserve"> соціальних інформаційних систем.</w:t>
      </w:r>
    </w:p>
    <w:p w:rsidR="000D2579" w:rsidRDefault="000D2579" w:rsidP="000D25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Охарактеризуйте</w:t>
      </w:r>
      <w:r w:rsidRPr="00003449">
        <w:rPr>
          <w:rFonts w:ascii="Times New Roman" w:hAnsi="Times New Roman" w:cs="Times New Roman"/>
          <w:sz w:val="28"/>
          <w:szCs w:val="28"/>
        </w:rPr>
        <w:t xml:space="preserve"> функції соціальних інформаційних систем.</w:t>
      </w:r>
    </w:p>
    <w:p w:rsidR="000D2579" w:rsidRDefault="000D2579" w:rsidP="000D25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Розкрийте специфіку п</w:t>
      </w:r>
      <w:r w:rsidRPr="000D2579">
        <w:rPr>
          <w:rFonts w:ascii="Times New Roman" w:hAnsi="Times New Roman" w:cs="Times New Roman"/>
          <w:sz w:val="28"/>
          <w:szCs w:val="28"/>
        </w:rPr>
        <w:t>резидентськ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0D2579">
        <w:rPr>
          <w:rFonts w:ascii="Times New Roman" w:hAnsi="Times New Roman" w:cs="Times New Roman"/>
          <w:sz w:val="28"/>
          <w:szCs w:val="28"/>
        </w:rPr>
        <w:t>рядов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D2579">
        <w:rPr>
          <w:rFonts w:ascii="Times New Roman" w:hAnsi="Times New Roman" w:cs="Times New Roman"/>
          <w:sz w:val="28"/>
          <w:szCs w:val="28"/>
        </w:rPr>
        <w:t xml:space="preserve"> та парламентськ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D2579">
        <w:rPr>
          <w:rFonts w:ascii="Times New Roman" w:hAnsi="Times New Roman" w:cs="Times New Roman"/>
          <w:sz w:val="28"/>
          <w:szCs w:val="28"/>
        </w:rPr>
        <w:t xml:space="preserve"> інформаційн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D2579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0D2579" w:rsidRDefault="000D2579" w:rsidP="000D25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Що таке системи правової інформації? Як вона допомагає функціонувати державі та суспільству?</w:t>
      </w:r>
    </w:p>
    <w:p w:rsidR="000D2579" w:rsidRDefault="000D2579" w:rsidP="000D25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Соціологічні інформаційні системи: специфіка та призначення.</w:t>
      </w:r>
    </w:p>
    <w:p w:rsidR="000D2579" w:rsidRPr="000D2579" w:rsidRDefault="000D2579" w:rsidP="000D25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Науково-технічні інформаційні системи та їх роль у інформаційному суспільстві.</w:t>
      </w:r>
    </w:p>
    <w:p w:rsidR="000D2579" w:rsidRDefault="000D2579" w:rsidP="000D25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2579">
        <w:rPr>
          <w:rFonts w:ascii="Times New Roman" w:hAnsi="Times New Roman" w:cs="Times New Roman"/>
          <w:sz w:val="28"/>
          <w:szCs w:val="28"/>
        </w:rPr>
        <w:t xml:space="preserve">. </w:t>
      </w:r>
      <w:r w:rsidRPr="009C0859">
        <w:rPr>
          <w:rFonts w:ascii="Times New Roman" w:hAnsi="Times New Roman" w:cs="Times New Roman"/>
          <w:sz w:val="28"/>
          <w:szCs w:val="28"/>
        </w:rPr>
        <w:t>Поняття електронного урядування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579" w:rsidRDefault="000D2579" w:rsidP="000D25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Розкажіть про досвід України щодо електронного урядування.</w:t>
      </w:r>
    </w:p>
    <w:p w:rsidR="000D2579" w:rsidRDefault="000D2579" w:rsidP="000D25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79" w:rsidRP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579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0D2579" w:rsidRPr="00F57D9D" w:rsidRDefault="000D2579" w:rsidP="000D2579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 xml:space="preserve">1. Інформаційні системи та технології : підручник / [Вишня В. Б. та ін.] ; за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ред. В. Б. Вишні ; М-во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справ України,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Дніпропетр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>. справ. – Дніпро : ДДУВС, 2021. – 279 с.</w:t>
      </w:r>
    </w:p>
    <w:p w:rsidR="000D2579" w:rsidRPr="00F57D9D" w:rsidRDefault="000D2579" w:rsidP="000D2579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 xml:space="preserve">2. Інформаційні системи та технології / [Н. О. Бринза та ін.] ; під ред. Пономаренка В. С. – Харків :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Бровін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 О. В., 2019. — 210 с.</w:t>
      </w:r>
    </w:p>
    <w:p w:rsidR="000D2579" w:rsidRPr="00F57D9D" w:rsidRDefault="000D2579" w:rsidP="000D2579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 xml:space="preserve">3. Інформаційні технології та системи / [В. П.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Бурдаєв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 та ін.] ; під ред. Пономаренка В. С. ; М-во освіти і науки України, Харків.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ун-т ім. С.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– Харків :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Бровін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 О. В., 2020. – 172 с.</w:t>
      </w:r>
    </w:p>
    <w:p w:rsidR="000D2579" w:rsidRPr="00F57D9D" w:rsidRDefault="000D2579" w:rsidP="000D2579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9D">
        <w:rPr>
          <w:rFonts w:ascii="Times New Roman" w:hAnsi="Times New Roman" w:cs="Times New Roman"/>
          <w:sz w:val="28"/>
          <w:szCs w:val="28"/>
        </w:rPr>
        <w:t xml:space="preserve">4. Міжнародна інформація: терміни та коментарі :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/ Є. А. Макаренко, М. М.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Рижков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, О. П.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Кучмій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, О. М. Фролова ; Ін-т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 xml:space="preserve">. відносин, Київ. </w:t>
      </w:r>
      <w:proofErr w:type="spellStart"/>
      <w:r w:rsidRPr="00F57D9D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F57D9D">
        <w:rPr>
          <w:rFonts w:ascii="Times New Roman" w:hAnsi="Times New Roman" w:cs="Times New Roman"/>
          <w:sz w:val="28"/>
          <w:szCs w:val="28"/>
        </w:rPr>
        <w:t>. ун-т ім. Т. Шевченка. – Київ : Центр вільної преси, 2016. – 518 с.</w:t>
      </w:r>
    </w:p>
    <w:p w:rsid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b/>
          <w:sz w:val="28"/>
          <w:szCs w:val="28"/>
        </w:rPr>
        <w:t>Глосарій:</w:t>
      </w:r>
      <w:r>
        <w:rPr>
          <w:rFonts w:ascii="Times New Roman" w:hAnsi="Times New Roman" w:cs="Times New Roman"/>
          <w:sz w:val="28"/>
          <w:szCs w:val="28"/>
        </w:rPr>
        <w:t xml:space="preserve"> соціальні інформаційні системи, президентська інформаційна система, урядова </w:t>
      </w:r>
      <w:r>
        <w:rPr>
          <w:rFonts w:ascii="Times New Roman" w:hAnsi="Times New Roman" w:cs="Times New Roman"/>
          <w:sz w:val="28"/>
          <w:szCs w:val="28"/>
        </w:rPr>
        <w:t>інформаційна система</w:t>
      </w:r>
      <w:r>
        <w:rPr>
          <w:rFonts w:ascii="Times New Roman" w:hAnsi="Times New Roman" w:cs="Times New Roman"/>
          <w:sz w:val="28"/>
          <w:szCs w:val="28"/>
        </w:rPr>
        <w:t xml:space="preserve">, парламентська </w:t>
      </w:r>
      <w:r>
        <w:rPr>
          <w:rFonts w:ascii="Times New Roman" w:hAnsi="Times New Roman" w:cs="Times New Roman"/>
          <w:sz w:val="28"/>
          <w:szCs w:val="28"/>
        </w:rPr>
        <w:t>інформаційна система</w:t>
      </w:r>
      <w:r>
        <w:rPr>
          <w:rFonts w:ascii="Times New Roman" w:hAnsi="Times New Roman" w:cs="Times New Roman"/>
          <w:sz w:val="28"/>
          <w:szCs w:val="28"/>
        </w:rPr>
        <w:t xml:space="preserve">, система правової інформації, соціологічна </w:t>
      </w:r>
      <w:r>
        <w:rPr>
          <w:rFonts w:ascii="Times New Roman" w:hAnsi="Times New Roman" w:cs="Times New Roman"/>
          <w:sz w:val="28"/>
          <w:szCs w:val="28"/>
        </w:rPr>
        <w:t>інформаційна система</w:t>
      </w:r>
      <w:r>
        <w:rPr>
          <w:rFonts w:ascii="Times New Roman" w:hAnsi="Times New Roman" w:cs="Times New Roman"/>
          <w:sz w:val="28"/>
          <w:szCs w:val="28"/>
        </w:rPr>
        <w:t xml:space="preserve">, науково-технічна </w:t>
      </w:r>
      <w:r>
        <w:rPr>
          <w:rFonts w:ascii="Times New Roman" w:hAnsi="Times New Roman" w:cs="Times New Roman"/>
          <w:sz w:val="28"/>
          <w:szCs w:val="28"/>
        </w:rPr>
        <w:t>інформаційна система</w:t>
      </w:r>
      <w:r w:rsidR="0084753C">
        <w:rPr>
          <w:rFonts w:ascii="Times New Roman" w:hAnsi="Times New Roman" w:cs="Times New Roman"/>
          <w:sz w:val="28"/>
          <w:szCs w:val="28"/>
        </w:rPr>
        <w:t>, електронне урядування.</w:t>
      </w:r>
      <w:bookmarkStart w:id="0" w:name="_GoBack"/>
      <w:bookmarkEnd w:id="0"/>
    </w:p>
    <w:p w:rsidR="000D2579" w:rsidRDefault="000D2579" w:rsidP="000D25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850" w:rsidRDefault="00A14850"/>
    <w:sectPr w:rsidR="00A14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79"/>
    <w:rsid w:val="000D2579"/>
    <w:rsid w:val="0084753C"/>
    <w:rsid w:val="00A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FE83"/>
  <w15:chartTrackingRefBased/>
  <w15:docId w15:val="{3CD5EB4F-7FFD-4BF3-B416-7A3C5493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57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12747</Words>
  <Characters>7266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Neptun</dc:creator>
  <cp:keywords/>
  <dc:description/>
  <cp:lastModifiedBy>Neptun</cp:lastModifiedBy>
  <cp:revision>1</cp:revision>
  <dcterms:created xsi:type="dcterms:W3CDTF">2022-11-04T05:08:00Z</dcterms:created>
  <dcterms:modified xsi:type="dcterms:W3CDTF">2022-11-04T05:30:00Z</dcterms:modified>
</cp:coreProperties>
</file>