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B05" w:rsidRPr="00FE1B05" w:rsidRDefault="00FE1B05" w:rsidP="00FE1B05">
      <w:pPr>
        <w:widowControl w:val="0"/>
        <w:spacing w:after="0" w:line="240" w:lineRule="auto"/>
        <w:jc w:val="center"/>
        <w:rPr>
          <w:rFonts w:ascii="Times New Roman" w:hAnsi="Times New Roman" w:cs="Times New Roman"/>
          <w:b/>
          <w:sz w:val="28"/>
          <w:szCs w:val="28"/>
        </w:rPr>
      </w:pPr>
      <w:r w:rsidRPr="00FE1B05">
        <w:rPr>
          <w:rFonts w:ascii="Times New Roman" w:hAnsi="Times New Roman" w:cs="Times New Roman"/>
          <w:b/>
          <w:sz w:val="28"/>
          <w:szCs w:val="28"/>
        </w:rPr>
        <w:t xml:space="preserve">Тема </w:t>
      </w:r>
      <w:r>
        <w:rPr>
          <w:rFonts w:ascii="Times New Roman" w:hAnsi="Times New Roman" w:cs="Times New Roman"/>
          <w:b/>
          <w:sz w:val="28"/>
          <w:szCs w:val="28"/>
        </w:rPr>
        <w:t>8</w:t>
      </w:r>
      <w:r w:rsidRPr="00FE1B05">
        <w:rPr>
          <w:rFonts w:ascii="Times New Roman" w:hAnsi="Times New Roman" w:cs="Times New Roman"/>
          <w:b/>
          <w:sz w:val="28"/>
          <w:szCs w:val="28"/>
        </w:rPr>
        <w:t>. Методика використання теорії функціонального поля в аналізі зовнішньої політики</w:t>
      </w:r>
    </w:p>
    <w:p w:rsidR="00FE1B05" w:rsidRDefault="00FE1B05" w:rsidP="00FE1B0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6A07B3">
        <w:rPr>
          <w:rFonts w:ascii="Times New Roman" w:hAnsi="Times New Roman" w:cs="Times New Roman"/>
          <w:sz w:val="28"/>
          <w:szCs w:val="28"/>
        </w:rPr>
        <w:t xml:space="preserve">Поняття теорії функціонального поля та його застосування в аналізі зовнішньої політики. </w:t>
      </w:r>
    </w:p>
    <w:p w:rsidR="00FE1B05" w:rsidRDefault="00FE1B05" w:rsidP="00FE1B0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6A07B3">
        <w:rPr>
          <w:rFonts w:ascii="Times New Roman" w:hAnsi="Times New Roman" w:cs="Times New Roman"/>
          <w:sz w:val="28"/>
          <w:szCs w:val="28"/>
        </w:rPr>
        <w:t>Методика сут</w:t>
      </w:r>
      <w:r w:rsidR="00A00221">
        <w:rPr>
          <w:rFonts w:ascii="Times New Roman" w:hAnsi="Times New Roman" w:cs="Times New Roman"/>
          <w:sz w:val="28"/>
          <w:szCs w:val="28"/>
        </w:rPr>
        <w:t>нісного</w:t>
      </w:r>
      <w:r w:rsidRPr="006A07B3">
        <w:rPr>
          <w:rFonts w:ascii="Times New Roman" w:hAnsi="Times New Roman" w:cs="Times New Roman"/>
          <w:sz w:val="28"/>
          <w:szCs w:val="28"/>
        </w:rPr>
        <w:t xml:space="preserve"> аналізу міжнародних відносин та зовнішньої політики держав. </w:t>
      </w:r>
    </w:p>
    <w:p w:rsidR="00FE1B05" w:rsidRDefault="00FE1B05" w:rsidP="00FE1B0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6A07B3">
        <w:rPr>
          <w:rFonts w:ascii="Times New Roman" w:hAnsi="Times New Roman" w:cs="Times New Roman"/>
          <w:sz w:val="28"/>
          <w:szCs w:val="28"/>
        </w:rPr>
        <w:t>Аналітичне поле альтернатив зовнішньополітичної діяльності.</w:t>
      </w:r>
    </w:p>
    <w:p w:rsidR="00FE1B05" w:rsidRDefault="00FE1B05" w:rsidP="00FE1B05">
      <w:pPr>
        <w:widowControl w:val="0"/>
        <w:spacing w:after="0" w:line="240" w:lineRule="auto"/>
        <w:jc w:val="both"/>
        <w:rPr>
          <w:rFonts w:ascii="Times New Roman" w:hAnsi="Times New Roman" w:cs="Times New Roman"/>
          <w:sz w:val="28"/>
          <w:szCs w:val="28"/>
        </w:rPr>
      </w:pPr>
    </w:p>
    <w:p w:rsidR="00FE1B05" w:rsidRDefault="009E3860" w:rsidP="009E3860">
      <w:pPr>
        <w:widowControl w:val="0"/>
        <w:spacing w:after="0" w:line="240" w:lineRule="auto"/>
        <w:ind w:firstLine="708"/>
        <w:jc w:val="both"/>
        <w:rPr>
          <w:rFonts w:ascii="Times New Roman" w:hAnsi="Times New Roman" w:cs="Times New Roman"/>
          <w:sz w:val="28"/>
          <w:szCs w:val="28"/>
        </w:rPr>
      </w:pPr>
      <w:r w:rsidRPr="009E3860">
        <w:rPr>
          <w:rFonts w:ascii="Times New Roman" w:hAnsi="Times New Roman" w:cs="Times New Roman"/>
          <w:b/>
          <w:sz w:val="28"/>
          <w:szCs w:val="28"/>
        </w:rPr>
        <w:t>Мета лекції</w:t>
      </w:r>
      <w:r>
        <w:rPr>
          <w:rFonts w:ascii="Times New Roman" w:hAnsi="Times New Roman" w:cs="Times New Roman"/>
          <w:sz w:val="28"/>
          <w:szCs w:val="28"/>
        </w:rPr>
        <w:t>: надати поняття про теорію функціонального поля та його застосування в аналізі зовнішньої політики; розглянути методики аналізу міжнародних відносин та зовнішньої політики з огляду на теорію функціонального поля.</w:t>
      </w:r>
    </w:p>
    <w:p w:rsidR="009E3860" w:rsidRDefault="009E3860" w:rsidP="00FE1B05">
      <w:pPr>
        <w:widowControl w:val="0"/>
        <w:spacing w:after="0" w:line="240" w:lineRule="auto"/>
        <w:jc w:val="both"/>
        <w:rPr>
          <w:rFonts w:ascii="Times New Roman" w:hAnsi="Times New Roman" w:cs="Times New Roman"/>
          <w:sz w:val="28"/>
          <w:szCs w:val="28"/>
        </w:rPr>
      </w:pPr>
    </w:p>
    <w:p w:rsidR="009E3860" w:rsidRDefault="00994E8D" w:rsidP="00994E8D">
      <w:pPr>
        <w:widowControl w:val="0"/>
        <w:spacing w:after="0" w:line="240" w:lineRule="auto"/>
        <w:ind w:firstLine="709"/>
        <w:jc w:val="both"/>
        <w:rPr>
          <w:rFonts w:ascii="Times New Roman" w:hAnsi="Times New Roman" w:cs="Times New Roman"/>
          <w:sz w:val="28"/>
          <w:szCs w:val="28"/>
        </w:rPr>
      </w:pPr>
      <w:r w:rsidRPr="00994E8D">
        <w:rPr>
          <w:rFonts w:ascii="Times New Roman" w:hAnsi="Times New Roman" w:cs="Times New Roman"/>
          <w:sz w:val="28"/>
          <w:szCs w:val="28"/>
        </w:rPr>
        <w:t>К</w:t>
      </w:r>
      <w:r w:rsidR="009E3860">
        <w:rPr>
          <w:rFonts w:ascii="Times New Roman" w:hAnsi="Times New Roman" w:cs="Times New Roman"/>
          <w:sz w:val="28"/>
          <w:szCs w:val="28"/>
        </w:rPr>
        <w:t>і</w:t>
      </w:r>
      <w:r w:rsidRPr="00994E8D">
        <w:rPr>
          <w:rFonts w:ascii="Times New Roman" w:hAnsi="Times New Roman" w:cs="Times New Roman"/>
          <w:sz w:val="28"/>
          <w:szCs w:val="28"/>
        </w:rPr>
        <w:t>нец</w:t>
      </w:r>
      <w:r w:rsidR="009E3860">
        <w:rPr>
          <w:rFonts w:ascii="Times New Roman" w:hAnsi="Times New Roman" w:cs="Times New Roman"/>
          <w:sz w:val="28"/>
          <w:szCs w:val="28"/>
        </w:rPr>
        <w:t>ь</w:t>
      </w:r>
      <w:r w:rsidRPr="00994E8D">
        <w:rPr>
          <w:rFonts w:ascii="Times New Roman" w:hAnsi="Times New Roman" w:cs="Times New Roman"/>
          <w:sz w:val="28"/>
          <w:szCs w:val="28"/>
        </w:rPr>
        <w:t xml:space="preserve"> ХХ </w:t>
      </w:r>
      <w:r w:rsidR="009E3860">
        <w:rPr>
          <w:rFonts w:ascii="Times New Roman" w:hAnsi="Times New Roman" w:cs="Times New Roman"/>
          <w:sz w:val="28"/>
          <w:szCs w:val="28"/>
        </w:rPr>
        <w:t>та</w:t>
      </w:r>
      <w:r w:rsidRPr="00994E8D">
        <w:rPr>
          <w:rFonts w:ascii="Times New Roman" w:hAnsi="Times New Roman" w:cs="Times New Roman"/>
          <w:sz w:val="28"/>
          <w:szCs w:val="28"/>
        </w:rPr>
        <w:t xml:space="preserve"> </w:t>
      </w:r>
      <w:r w:rsidR="009E3860">
        <w:rPr>
          <w:rFonts w:ascii="Times New Roman" w:hAnsi="Times New Roman" w:cs="Times New Roman"/>
          <w:sz w:val="28"/>
          <w:szCs w:val="28"/>
        </w:rPr>
        <w:t>початок</w:t>
      </w:r>
      <w:r w:rsidRPr="00994E8D">
        <w:rPr>
          <w:rFonts w:ascii="Times New Roman" w:hAnsi="Times New Roman" w:cs="Times New Roman"/>
          <w:sz w:val="28"/>
          <w:szCs w:val="28"/>
        </w:rPr>
        <w:t xml:space="preserve"> XXI </w:t>
      </w:r>
      <w:r w:rsidR="009E3860">
        <w:rPr>
          <w:rFonts w:ascii="Times New Roman" w:hAnsi="Times New Roman" w:cs="Times New Roman"/>
          <w:sz w:val="28"/>
          <w:szCs w:val="28"/>
        </w:rPr>
        <w:t>ст</w:t>
      </w:r>
      <w:r w:rsidRPr="00994E8D">
        <w:rPr>
          <w:rFonts w:ascii="Times New Roman" w:hAnsi="Times New Roman" w:cs="Times New Roman"/>
          <w:sz w:val="28"/>
          <w:szCs w:val="28"/>
        </w:rPr>
        <w:t>.</w:t>
      </w:r>
      <w:r w:rsidR="009E3860">
        <w:rPr>
          <w:rFonts w:ascii="Times New Roman" w:hAnsi="Times New Roman" w:cs="Times New Roman"/>
          <w:sz w:val="28"/>
          <w:szCs w:val="28"/>
        </w:rPr>
        <w:t xml:space="preserve"> характеризуються зміною поглядів на суб’єктність (суб’єктивність, суб’єктивний фактор) як основу гуманітарних наук.</w:t>
      </w:r>
      <w:r w:rsidRPr="00994E8D">
        <w:rPr>
          <w:rFonts w:ascii="Times New Roman" w:hAnsi="Times New Roman" w:cs="Times New Roman"/>
          <w:sz w:val="28"/>
          <w:szCs w:val="28"/>
        </w:rPr>
        <w:t xml:space="preserve"> </w:t>
      </w:r>
    </w:p>
    <w:p w:rsidR="009E3860" w:rsidRDefault="009E3860" w:rsidP="009E386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Ще</w:t>
      </w:r>
      <w:r w:rsidR="00994E8D" w:rsidRPr="00994E8D">
        <w:rPr>
          <w:rFonts w:ascii="Times New Roman" w:hAnsi="Times New Roman" w:cs="Times New Roman"/>
          <w:sz w:val="28"/>
          <w:szCs w:val="28"/>
        </w:rPr>
        <w:t xml:space="preserve"> </w:t>
      </w:r>
      <w:r w:rsidRPr="009E3860">
        <w:rPr>
          <w:rFonts w:ascii="Times New Roman" w:hAnsi="Times New Roman" w:cs="Times New Roman"/>
          <w:b/>
          <w:sz w:val="28"/>
          <w:szCs w:val="28"/>
        </w:rPr>
        <w:t>Ернст</w:t>
      </w:r>
      <w:r w:rsidR="00994E8D" w:rsidRPr="009E3860">
        <w:rPr>
          <w:rFonts w:ascii="Times New Roman" w:hAnsi="Times New Roman" w:cs="Times New Roman"/>
          <w:b/>
          <w:sz w:val="28"/>
          <w:szCs w:val="28"/>
        </w:rPr>
        <w:t xml:space="preserve"> Кассирер</w:t>
      </w:r>
      <w:r w:rsidR="00994E8D" w:rsidRPr="00994E8D">
        <w:rPr>
          <w:rFonts w:ascii="Times New Roman" w:hAnsi="Times New Roman" w:cs="Times New Roman"/>
          <w:sz w:val="28"/>
          <w:szCs w:val="28"/>
        </w:rPr>
        <w:t xml:space="preserve"> </w:t>
      </w:r>
      <w:r>
        <w:rPr>
          <w:rFonts w:ascii="Times New Roman" w:hAnsi="Times New Roman" w:cs="Times New Roman"/>
          <w:sz w:val="28"/>
          <w:szCs w:val="28"/>
        </w:rPr>
        <w:t>(</w:t>
      </w:r>
      <w:r w:rsidRPr="009E3860">
        <w:rPr>
          <w:rFonts w:ascii="Times New Roman" w:hAnsi="Times New Roman" w:cs="Times New Roman"/>
          <w:sz w:val="28"/>
          <w:szCs w:val="28"/>
        </w:rPr>
        <w:t>1874</w:t>
      </w:r>
      <w:r>
        <w:rPr>
          <w:rFonts w:ascii="Times New Roman" w:hAnsi="Times New Roman" w:cs="Times New Roman"/>
          <w:sz w:val="28"/>
          <w:szCs w:val="28"/>
        </w:rPr>
        <w:t>-</w:t>
      </w:r>
      <w:r w:rsidRPr="009E3860">
        <w:rPr>
          <w:rFonts w:ascii="Times New Roman" w:hAnsi="Times New Roman" w:cs="Times New Roman"/>
          <w:sz w:val="28"/>
          <w:szCs w:val="28"/>
        </w:rPr>
        <w:t>1945</w:t>
      </w:r>
      <w:r>
        <w:rPr>
          <w:rFonts w:ascii="Times New Roman" w:hAnsi="Times New Roman" w:cs="Times New Roman"/>
          <w:sz w:val="28"/>
          <w:szCs w:val="28"/>
        </w:rPr>
        <w:t>) довів, що якісна та кількісна стратегія не суперечать, а доповнюють одна одну.</w:t>
      </w:r>
    </w:p>
    <w:p w:rsidR="0028643E" w:rsidRDefault="009E3860" w:rsidP="00994E8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Наприкінці </w:t>
      </w:r>
      <w:r w:rsidR="00994E8D" w:rsidRPr="00994E8D">
        <w:rPr>
          <w:rFonts w:ascii="Times New Roman" w:hAnsi="Times New Roman" w:cs="Times New Roman"/>
          <w:sz w:val="28"/>
          <w:szCs w:val="28"/>
        </w:rPr>
        <w:t xml:space="preserve">ХХ </w:t>
      </w:r>
      <w:r>
        <w:rPr>
          <w:rFonts w:ascii="Times New Roman" w:hAnsi="Times New Roman" w:cs="Times New Roman"/>
          <w:sz w:val="28"/>
          <w:szCs w:val="28"/>
        </w:rPr>
        <w:t>ст</w:t>
      </w:r>
      <w:r w:rsidR="00994E8D" w:rsidRPr="00994E8D">
        <w:rPr>
          <w:rFonts w:ascii="Times New Roman" w:hAnsi="Times New Roman" w:cs="Times New Roman"/>
          <w:sz w:val="28"/>
          <w:szCs w:val="28"/>
        </w:rPr>
        <w:t>.</w:t>
      </w:r>
      <w:r>
        <w:rPr>
          <w:rFonts w:ascii="Times New Roman" w:hAnsi="Times New Roman" w:cs="Times New Roman"/>
          <w:sz w:val="28"/>
          <w:szCs w:val="28"/>
        </w:rPr>
        <w:t xml:space="preserve"> суб’єктність перестала визнаватися ненауковим підходом та отримала рівні права з об’єктністю</w:t>
      </w:r>
      <w:r w:rsidR="0028643E">
        <w:rPr>
          <w:rFonts w:ascii="Times New Roman" w:hAnsi="Times New Roman" w:cs="Times New Roman"/>
          <w:sz w:val="28"/>
          <w:szCs w:val="28"/>
        </w:rPr>
        <w:t xml:space="preserve">, став визнаватися феномен «об’єктивності суб’єктивного» (за словами </w:t>
      </w:r>
      <w:r w:rsidR="0028643E" w:rsidRPr="0028643E">
        <w:rPr>
          <w:rFonts w:ascii="Times New Roman" w:hAnsi="Times New Roman" w:cs="Times New Roman"/>
          <w:b/>
          <w:sz w:val="28"/>
          <w:szCs w:val="28"/>
        </w:rPr>
        <w:t>П’єра Бурдьє</w:t>
      </w:r>
      <w:r w:rsidR="0028643E" w:rsidRPr="0028643E">
        <w:rPr>
          <w:rFonts w:ascii="Times New Roman" w:hAnsi="Times New Roman" w:cs="Times New Roman"/>
          <w:sz w:val="28"/>
          <w:szCs w:val="28"/>
        </w:rPr>
        <w:t xml:space="preserve"> (1930</w:t>
      </w:r>
      <w:r w:rsidR="0028643E">
        <w:rPr>
          <w:rFonts w:ascii="Times New Roman" w:hAnsi="Times New Roman" w:cs="Times New Roman"/>
          <w:sz w:val="28"/>
          <w:szCs w:val="28"/>
        </w:rPr>
        <w:t>-</w:t>
      </w:r>
      <w:r w:rsidR="0028643E" w:rsidRPr="0028643E">
        <w:rPr>
          <w:rFonts w:ascii="Times New Roman" w:hAnsi="Times New Roman" w:cs="Times New Roman"/>
          <w:sz w:val="28"/>
          <w:szCs w:val="28"/>
        </w:rPr>
        <w:t>2002</w:t>
      </w:r>
      <w:r w:rsidR="0028643E">
        <w:rPr>
          <w:rFonts w:ascii="Times New Roman" w:hAnsi="Times New Roman" w:cs="Times New Roman"/>
          <w:sz w:val="28"/>
          <w:szCs w:val="28"/>
        </w:rPr>
        <w:t>)).</w:t>
      </w:r>
    </w:p>
    <w:p w:rsidR="0028643E" w:rsidRDefault="0028643E" w:rsidP="00994E8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94E8D" w:rsidRPr="00994E8D">
        <w:rPr>
          <w:rFonts w:ascii="Times New Roman" w:hAnsi="Times New Roman" w:cs="Times New Roman"/>
          <w:sz w:val="28"/>
          <w:szCs w:val="28"/>
        </w:rPr>
        <w:t>Бурдь</w:t>
      </w:r>
      <w:r>
        <w:rPr>
          <w:rFonts w:ascii="Times New Roman" w:hAnsi="Times New Roman" w:cs="Times New Roman"/>
          <w:sz w:val="28"/>
          <w:szCs w:val="28"/>
        </w:rPr>
        <w:t>є</w:t>
      </w:r>
      <w:r w:rsidR="00994E8D" w:rsidRPr="00994E8D">
        <w:rPr>
          <w:rFonts w:ascii="Times New Roman" w:hAnsi="Times New Roman" w:cs="Times New Roman"/>
          <w:sz w:val="28"/>
          <w:szCs w:val="28"/>
        </w:rPr>
        <w:t xml:space="preserve"> п</w:t>
      </w:r>
      <w:r>
        <w:rPr>
          <w:rFonts w:ascii="Times New Roman" w:hAnsi="Times New Roman" w:cs="Times New Roman"/>
          <w:sz w:val="28"/>
          <w:szCs w:val="28"/>
        </w:rPr>
        <w:t>ідкреслює</w:t>
      </w:r>
      <w:r w:rsidR="00994E8D" w:rsidRPr="00994E8D">
        <w:rPr>
          <w:rFonts w:ascii="Times New Roman" w:hAnsi="Times New Roman" w:cs="Times New Roman"/>
          <w:sz w:val="28"/>
          <w:szCs w:val="28"/>
        </w:rPr>
        <w:t>: «Символич</w:t>
      </w:r>
      <w:r>
        <w:rPr>
          <w:rFonts w:ascii="Times New Roman" w:hAnsi="Times New Roman" w:cs="Times New Roman"/>
          <w:sz w:val="28"/>
          <w:szCs w:val="28"/>
        </w:rPr>
        <w:t>на боротьба завжди більш ефективна (а тому реалістична)…».</w:t>
      </w:r>
    </w:p>
    <w:p w:rsidR="0028643E" w:rsidRDefault="0028643E" w:rsidP="00994E8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00994E8D" w:rsidRPr="00994E8D">
        <w:rPr>
          <w:rFonts w:ascii="Times New Roman" w:hAnsi="Times New Roman" w:cs="Times New Roman"/>
          <w:sz w:val="28"/>
          <w:szCs w:val="28"/>
        </w:rPr>
        <w:t xml:space="preserve">1940-х </w:t>
      </w:r>
      <w:r>
        <w:rPr>
          <w:rFonts w:ascii="Times New Roman" w:hAnsi="Times New Roman" w:cs="Times New Roman"/>
          <w:sz w:val="28"/>
          <w:szCs w:val="28"/>
        </w:rPr>
        <w:t>років</w:t>
      </w:r>
      <w:r w:rsidR="00994E8D" w:rsidRPr="00994E8D">
        <w:rPr>
          <w:rFonts w:ascii="Times New Roman" w:hAnsi="Times New Roman" w:cs="Times New Roman"/>
          <w:sz w:val="28"/>
          <w:szCs w:val="28"/>
        </w:rPr>
        <w:t xml:space="preserve"> теор</w:t>
      </w:r>
      <w:r>
        <w:rPr>
          <w:rFonts w:ascii="Times New Roman" w:hAnsi="Times New Roman" w:cs="Times New Roman"/>
          <w:sz w:val="28"/>
          <w:szCs w:val="28"/>
        </w:rPr>
        <w:t>і</w:t>
      </w:r>
      <w:r w:rsidR="00994E8D" w:rsidRPr="00994E8D">
        <w:rPr>
          <w:rFonts w:ascii="Times New Roman" w:hAnsi="Times New Roman" w:cs="Times New Roman"/>
          <w:sz w:val="28"/>
          <w:szCs w:val="28"/>
        </w:rPr>
        <w:t xml:space="preserve">я поля </w:t>
      </w:r>
      <w:r>
        <w:rPr>
          <w:rFonts w:ascii="Times New Roman" w:hAnsi="Times New Roman" w:cs="Times New Roman"/>
          <w:sz w:val="28"/>
          <w:szCs w:val="28"/>
        </w:rPr>
        <w:t xml:space="preserve">починає використовуватися в психології, завдяки роботам </w:t>
      </w:r>
      <w:r w:rsidR="00994E8D" w:rsidRPr="0028643E">
        <w:rPr>
          <w:rFonts w:ascii="Times New Roman" w:hAnsi="Times New Roman" w:cs="Times New Roman"/>
          <w:b/>
          <w:sz w:val="28"/>
          <w:szCs w:val="28"/>
        </w:rPr>
        <w:t>Курта Лев</w:t>
      </w:r>
      <w:r>
        <w:rPr>
          <w:rFonts w:ascii="Times New Roman" w:hAnsi="Times New Roman" w:cs="Times New Roman"/>
          <w:b/>
          <w:sz w:val="28"/>
          <w:szCs w:val="28"/>
        </w:rPr>
        <w:t>і</w:t>
      </w:r>
      <w:r w:rsidR="00994E8D" w:rsidRPr="0028643E">
        <w:rPr>
          <w:rFonts w:ascii="Times New Roman" w:hAnsi="Times New Roman" w:cs="Times New Roman"/>
          <w:b/>
          <w:sz w:val="28"/>
          <w:szCs w:val="28"/>
        </w:rPr>
        <w:t>на</w:t>
      </w:r>
      <w:r w:rsidR="00994E8D" w:rsidRPr="00994E8D">
        <w:rPr>
          <w:rFonts w:ascii="Times New Roman" w:hAnsi="Times New Roman" w:cs="Times New Roman"/>
          <w:sz w:val="28"/>
          <w:szCs w:val="28"/>
        </w:rPr>
        <w:t xml:space="preserve"> (1890</w:t>
      </w:r>
      <w:r>
        <w:rPr>
          <w:rFonts w:ascii="Times New Roman" w:hAnsi="Times New Roman" w:cs="Times New Roman"/>
          <w:sz w:val="28"/>
          <w:szCs w:val="28"/>
        </w:rPr>
        <w:t>-</w:t>
      </w:r>
      <w:r w:rsidR="00994E8D" w:rsidRPr="00994E8D">
        <w:rPr>
          <w:rFonts w:ascii="Times New Roman" w:hAnsi="Times New Roman" w:cs="Times New Roman"/>
          <w:sz w:val="28"/>
          <w:szCs w:val="28"/>
        </w:rPr>
        <w:t xml:space="preserve">1947). </w:t>
      </w:r>
      <w:r>
        <w:rPr>
          <w:rFonts w:ascii="Times New Roman" w:hAnsi="Times New Roman" w:cs="Times New Roman"/>
          <w:sz w:val="28"/>
          <w:szCs w:val="28"/>
        </w:rPr>
        <w:t>Це сталося під дією точних наук (математики та природознавства) для ствердження психології як об’єктивної науки.</w:t>
      </w:r>
    </w:p>
    <w:p w:rsidR="009078B5" w:rsidRDefault="00994E8D" w:rsidP="00994E8D">
      <w:pPr>
        <w:widowControl w:val="0"/>
        <w:spacing w:after="0" w:line="240" w:lineRule="auto"/>
        <w:ind w:firstLine="709"/>
        <w:jc w:val="both"/>
        <w:rPr>
          <w:rFonts w:ascii="Times New Roman" w:hAnsi="Times New Roman" w:cs="Times New Roman"/>
          <w:sz w:val="28"/>
          <w:szCs w:val="28"/>
        </w:rPr>
      </w:pPr>
      <w:r w:rsidRPr="00994E8D">
        <w:rPr>
          <w:rFonts w:ascii="Times New Roman" w:hAnsi="Times New Roman" w:cs="Times New Roman"/>
          <w:sz w:val="28"/>
          <w:szCs w:val="28"/>
        </w:rPr>
        <w:t>К. Лев</w:t>
      </w:r>
      <w:r w:rsidR="0028643E">
        <w:rPr>
          <w:rFonts w:ascii="Times New Roman" w:hAnsi="Times New Roman" w:cs="Times New Roman"/>
          <w:sz w:val="28"/>
          <w:szCs w:val="28"/>
        </w:rPr>
        <w:t>і</w:t>
      </w:r>
      <w:r w:rsidRPr="00994E8D">
        <w:rPr>
          <w:rFonts w:ascii="Times New Roman" w:hAnsi="Times New Roman" w:cs="Times New Roman"/>
          <w:sz w:val="28"/>
          <w:szCs w:val="28"/>
        </w:rPr>
        <w:t>н</w:t>
      </w:r>
      <w:r w:rsidR="0028643E">
        <w:rPr>
          <w:rFonts w:ascii="Times New Roman" w:hAnsi="Times New Roman" w:cs="Times New Roman"/>
          <w:sz w:val="28"/>
          <w:szCs w:val="28"/>
        </w:rPr>
        <w:t xml:space="preserve"> був учасником</w:t>
      </w:r>
      <w:r w:rsidRPr="00994E8D">
        <w:rPr>
          <w:rFonts w:ascii="Times New Roman" w:hAnsi="Times New Roman" w:cs="Times New Roman"/>
          <w:sz w:val="28"/>
          <w:szCs w:val="28"/>
        </w:rPr>
        <w:t xml:space="preserve"> Пер</w:t>
      </w:r>
      <w:r w:rsidR="0028643E">
        <w:rPr>
          <w:rFonts w:ascii="Times New Roman" w:hAnsi="Times New Roman" w:cs="Times New Roman"/>
          <w:sz w:val="28"/>
          <w:szCs w:val="28"/>
        </w:rPr>
        <w:t>шої світової війни, а тому міг спостерігати тісний зв'язок сприйняття солдатами зовнішнього середовища та впливу на нього середовища та умов перебування. Вчений зробив висновок про те, що існують різниці у сприйнятті зовнішнього середовища (наприклад, ландшафту)</w:t>
      </w:r>
      <w:r w:rsidRPr="00994E8D">
        <w:rPr>
          <w:rFonts w:ascii="Times New Roman" w:hAnsi="Times New Roman" w:cs="Times New Roman"/>
          <w:sz w:val="28"/>
          <w:szCs w:val="28"/>
        </w:rPr>
        <w:t xml:space="preserve"> </w:t>
      </w:r>
      <w:r w:rsidR="009078B5">
        <w:rPr>
          <w:rFonts w:ascii="Times New Roman" w:hAnsi="Times New Roman" w:cs="Times New Roman"/>
          <w:sz w:val="28"/>
          <w:szCs w:val="28"/>
        </w:rPr>
        <w:t>фронтовиками та мирним населенням. Саме ці спостереження призвели до виникнення польової теорії (теорії поля), яка виходить з того, що предмети дійсності багатоманітні, і на їх сприйняття впливають особливості того, хто їх сприймає. Окрім того середовище не є постійним, і індивід у ньому переміщується та розвивається разом із середовищем, яке постійно змінюється. Теорія поля, таким чином, не зв’язує учасників подій із структурами та конструюванням світу дослідника.</w:t>
      </w:r>
    </w:p>
    <w:p w:rsidR="009078B5" w:rsidRDefault="00994E8D" w:rsidP="00994E8D">
      <w:pPr>
        <w:widowControl w:val="0"/>
        <w:spacing w:after="0" w:line="240" w:lineRule="auto"/>
        <w:ind w:firstLine="709"/>
        <w:jc w:val="both"/>
        <w:rPr>
          <w:rFonts w:ascii="Times New Roman" w:hAnsi="Times New Roman" w:cs="Times New Roman"/>
          <w:sz w:val="28"/>
          <w:szCs w:val="28"/>
        </w:rPr>
      </w:pPr>
      <w:r w:rsidRPr="00994E8D">
        <w:rPr>
          <w:rFonts w:ascii="Times New Roman" w:hAnsi="Times New Roman" w:cs="Times New Roman"/>
          <w:sz w:val="28"/>
          <w:szCs w:val="28"/>
        </w:rPr>
        <w:t>К. Лев</w:t>
      </w:r>
      <w:r w:rsidR="009078B5">
        <w:rPr>
          <w:rFonts w:ascii="Times New Roman" w:hAnsi="Times New Roman" w:cs="Times New Roman"/>
          <w:sz w:val="28"/>
          <w:szCs w:val="28"/>
        </w:rPr>
        <w:t>і</w:t>
      </w:r>
      <w:r w:rsidRPr="00994E8D">
        <w:rPr>
          <w:rFonts w:ascii="Times New Roman" w:hAnsi="Times New Roman" w:cs="Times New Roman"/>
          <w:sz w:val="28"/>
          <w:szCs w:val="28"/>
        </w:rPr>
        <w:t>н</w:t>
      </w:r>
      <w:r w:rsidR="009078B5">
        <w:rPr>
          <w:rFonts w:ascii="Times New Roman" w:hAnsi="Times New Roman" w:cs="Times New Roman"/>
          <w:sz w:val="28"/>
          <w:szCs w:val="28"/>
        </w:rPr>
        <w:t xml:space="preserve"> розумів поле </w:t>
      </w:r>
      <w:r w:rsidRPr="00994E8D">
        <w:rPr>
          <w:rFonts w:ascii="Times New Roman" w:hAnsi="Times New Roman" w:cs="Times New Roman"/>
          <w:sz w:val="28"/>
          <w:szCs w:val="28"/>
        </w:rPr>
        <w:t>(психолог</w:t>
      </w:r>
      <w:r w:rsidR="009078B5">
        <w:rPr>
          <w:rFonts w:ascii="Times New Roman" w:hAnsi="Times New Roman" w:cs="Times New Roman"/>
          <w:sz w:val="28"/>
          <w:szCs w:val="28"/>
        </w:rPr>
        <w:t>ічне</w:t>
      </w:r>
      <w:r w:rsidRPr="00994E8D">
        <w:rPr>
          <w:rFonts w:ascii="Times New Roman" w:hAnsi="Times New Roman" w:cs="Times New Roman"/>
          <w:sz w:val="28"/>
          <w:szCs w:val="28"/>
        </w:rPr>
        <w:t xml:space="preserve"> поле) </w:t>
      </w:r>
      <w:r w:rsidR="009078B5">
        <w:rPr>
          <w:rFonts w:ascii="Times New Roman" w:hAnsi="Times New Roman" w:cs="Times New Roman"/>
          <w:sz w:val="28"/>
          <w:szCs w:val="28"/>
        </w:rPr>
        <w:t>я</w:t>
      </w:r>
      <w:r w:rsidRPr="00994E8D">
        <w:rPr>
          <w:rFonts w:ascii="Times New Roman" w:hAnsi="Times New Roman" w:cs="Times New Roman"/>
          <w:sz w:val="28"/>
          <w:szCs w:val="28"/>
        </w:rPr>
        <w:t xml:space="preserve">к </w:t>
      </w:r>
      <w:r w:rsidR="009078B5">
        <w:rPr>
          <w:rFonts w:ascii="Times New Roman" w:hAnsi="Times New Roman" w:cs="Times New Roman"/>
          <w:sz w:val="28"/>
          <w:szCs w:val="28"/>
        </w:rPr>
        <w:t>деяку</w:t>
      </w:r>
      <w:r w:rsidRPr="00994E8D">
        <w:rPr>
          <w:rFonts w:ascii="Times New Roman" w:hAnsi="Times New Roman" w:cs="Times New Roman"/>
          <w:sz w:val="28"/>
          <w:szCs w:val="28"/>
        </w:rPr>
        <w:t xml:space="preserve"> част</w:t>
      </w:r>
      <w:r w:rsidR="009078B5">
        <w:rPr>
          <w:rFonts w:ascii="Times New Roman" w:hAnsi="Times New Roman" w:cs="Times New Roman"/>
          <w:sz w:val="28"/>
          <w:szCs w:val="28"/>
        </w:rPr>
        <w:t>ину</w:t>
      </w:r>
      <w:r w:rsidRPr="00994E8D">
        <w:rPr>
          <w:rFonts w:ascii="Times New Roman" w:hAnsi="Times New Roman" w:cs="Times New Roman"/>
          <w:sz w:val="28"/>
          <w:szCs w:val="28"/>
        </w:rPr>
        <w:t xml:space="preserve"> соц</w:t>
      </w:r>
      <w:r w:rsidR="009078B5">
        <w:rPr>
          <w:rFonts w:ascii="Times New Roman" w:hAnsi="Times New Roman" w:cs="Times New Roman"/>
          <w:sz w:val="28"/>
          <w:szCs w:val="28"/>
        </w:rPr>
        <w:t>і</w:t>
      </w:r>
      <w:r w:rsidRPr="00994E8D">
        <w:rPr>
          <w:rFonts w:ascii="Times New Roman" w:hAnsi="Times New Roman" w:cs="Times New Roman"/>
          <w:sz w:val="28"/>
          <w:szCs w:val="28"/>
        </w:rPr>
        <w:t>ального прост</w:t>
      </w:r>
      <w:r w:rsidR="009078B5">
        <w:rPr>
          <w:rFonts w:ascii="Times New Roman" w:hAnsi="Times New Roman" w:cs="Times New Roman"/>
          <w:sz w:val="28"/>
          <w:szCs w:val="28"/>
        </w:rPr>
        <w:t>ору, яку визначає певна сила, тобто енергія, активна властивість, яка спрямовує суб’єкта в той або в інший бік.</w:t>
      </w:r>
      <w:r w:rsidR="00622DA0">
        <w:rPr>
          <w:rFonts w:ascii="Times New Roman" w:hAnsi="Times New Roman" w:cs="Times New Roman"/>
          <w:sz w:val="28"/>
          <w:szCs w:val="28"/>
        </w:rPr>
        <w:t xml:space="preserve"> Вся поведінка (дії, мислення, бажання, домагання, оцінювання, досягнення тощо) розуміється як зміна деякого стану поля у певну одиницю часу.</w:t>
      </w:r>
    </w:p>
    <w:p w:rsidR="009078B5" w:rsidRDefault="009078B5" w:rsidP="00994E8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994E8D" w:rsidRPr="00994E8D">
        <w:rPr>
          <w:rFonts w:ascii="Times New Roman" w:hAnsi="Times New Roman" w:cs="Times New Roman"/>
          <w:sz w:val="28"/>
          <w:szCs w:val="28"/>
        </w:rPr>
        <w:t xml:space="preserve"> Лев</w:t>
      </w:r>
      <w:r>
        <w:rPr>
          <w:rFonts w:ascii="Times New Roman" w:hAnsi="Times New Roman" w:cs="Times New Roman"/>
          <w:sz w:val="28"/>
          <w:szCs w:val="28"/>
        </w:rPr>
        <w:t>і</w:t>
      </w:r>
      <w:r w:rsidR="00994E8D" w:rsidRPr="00994E8D">
        <w:rPr>
          <w:rFonts w:ascii="Times New Roman" w:hAnsi="Times New Roman" w:cs="Times New Roman"/>
          <w:sz w:val="28"/>
          <w:szCs w:val="28"/>
        </w:rPr>
        <w:t xml:space="preserve">н </w:t>
      </w:r>
      <w:r>
        <w:rPr>
          <w:rFonts w:ascii="Times New Roman" w:hAnsi="Times New Roman" w:cs="Times New Roman"/>
          <w:sz w:val="28"/>
          <w:szCs w:val="28"/>
        </w:rPr>
        <w:t xml:space="preserve">вважав, що всю людську поведінку можна виразити формулою </w:t>
      </w:r>
      <w:r w:rsidRPr="009078B5">
        <w:rPr>
          <w:rFonts w:ascii="Times New Roman" w:hAnsi="Times New Roman" w:cs="Times New Roman"/>
          <w:b/>
          <w:sz w:val="28"/>
          <w:szCs w:val="28"/>
        </w:rPr>
        <w:t>dx/dt</w:t>
      </w:r>
      <w:r>
        <w:rPr>
          <w:rFonts w:ascii="Times New Roman" w:hAnsi="Times New Roman" w:cs="Times New Roman"/>
          <w:sz w:val="28"/>
          <w:szCs w:val="28"/>
        </w:rPr>
        <w:t xml:space="preserve">, тобто деякий стан поля залежить від одиниці часу. Це </w:t>
      </w:r>
      <w:r w:rsidRPr="0042733B">
        <w:rPr>
          <w:rFonts w:ascii="Times New Roman" w:hAnsi="Times New Roman" w:cs="Times New Roman"/>
          <w:b/>
          <w:i/>
          <w:sz w:val="28"/>
          <w:szCs w:val="28"/>
        </w:rPr>
        <w:t>важливе положення теорії поля</w:t>
      </w:r>
      <w:r>
        <w:rPr>
          <w:rFonts w:ascii="Times New Roman" w:hAnsi="Times New Roman" w:cs="Times New Roman"/>
          <w:sz w:val="28"/>
          <w:szCs w:val="28"/>
        </w:rPr>
        <w:t xml:space="preserve">: </w:t>
      </w:r>
      <w:r w:rsidR="0042733B">
        <w:rPr>
          <w:rFonts w:ascii="Times New Roman" w:hAnsi="Times New Roman" w:cs="Times New Roman"/>
          <w:sz w:val="28"/>
          <w:szCs w:val="28"/>
        </w:rPr>
        <w:t xml:space="preserve">лише детермінанти поведінки в актуальній ситуації (тобто те, що відбувається тут і зараз) складають </w:t>
      </w:r>
      <w:r w:rsidR="0042733B" w:rsidRPr="0042733B">
        <w:rPr>
          <w:rFonts w:ascii="Times New Roman" w:hAnsi="Times New Roman" w:cs="Times New Roman"/>
          <w:b/>
          <w:sz w:val="28"/>
          <w:szCs w:val="28"/>
        </w:rPr>
        <w:t>властивості поля</w:t>
      </w:r>
      <w:r w:rsidR="0042733B">
        <w:rPr>
          <w:rFonts w:ascii="Times New Roman" w:hAnsi="Times New Roman" w:cs="Times New Roman"/>
          <w:sz w:val="28"/>
          <w:szCs w:val="28"/>
        </w:rPr>
        <w:t xml:space="preserve">. Хоча </w:t>
      </w:r>
      <w:r w:rsidR="0042733B">
        <w:rPr>
          <w:rFonts w:ascii="Times New Roman" w:hAnsi="Times New Roman" w:cs="Times New Roman"/>
          <w:sz w:val="28"/>
          <w:szCs w:val="28"/>
        </w:rPr>
        <w:lastRenderedPageBreak/>
        <w:t>життєвий простір має часовий вимір, лише сучасність здійснює на нього свій вплив.</w:t>
      </w:r>
    </w:p>
    <w:p w:rsidR="0042733B" w:rsidRDefault="0042733B" w:rsidP="00994E8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Найважливіші ознаки теорії поля К.</w:t>
      </w:r>
      <w:r w:rsidR="00994E8D" w:rsidRPr="00994E8D">
        <w:rPr>
          <w:rFonts w:ascii="Times New Roman" w:hAnsi="Times New Roman" w:cs="Times New Roman"/>
          <w:sz w:val="28"/>
          <w:szCs w:val="28"/>
        </w:rPr>
        <w:t xml:space="preserve"> Левин </w:t>
      </w:r>
      <w:r>
        <w:rPr>
          <w:rFonts w:ascii="Times New Roman" w:hAnsi="Times New Roman" w:cs="Times New Roman"/>
          <w:sz w:val="28"/>
          <w:szCs w:val="28"/>
        </w:rPr>
        <w:t>формулює у шести позиціях:</w:t>
      </w:r>
    </w:p>
    <w:p w:rsidR="0042733B" w:rsidRDefault="0042733B" w:rsidP="00994E8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«використання конструктивного, а не класифікуючого методу;</w:t>
      </w:r>
    </w:p>
    <w:p w:rsidR="0042733B" w:rsidRDefault="0042733B" w:rsidP="00994E8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інтерес до динамічних аспектів подій;</w:t>
      </w:r>
    </w:p>
    <w:p w:rsidR="0042733B" w:rsidRDefault="0042733B" w:rsidP="00994E8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психологічний, а не фізичний підхід;</w:t>
      </w:r>
    </w:p>
    <w:p w:rsidR="0042733B" w:rsidRDefault="0042733B" w:rsidP="00994E8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аналіз, який починається з ситуації в цілому;</w:t>
      </w:r>
    </w:p>
    <w:p w:rsidR="0042733B" w:rsidRDefault="0042733B" w:rsidP="00994E8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розмежування систематичних та історичних проблем;</w:t>
      </w:r>
    </w:p>
    <w:p w:rsidR="0042733B" w:rsidRDefault="0042733B" w:rsidP="00994E8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математичне представлення поля».</w:t>
      </w:r>
    </w:p>
    <w:p w:rsidR="0042733B" w:rsidRDefault="0042733B" w:rsidP="00994E8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Тобто </w:t>
      </w:r>
      <w:r w:rsidRPr="0042733B">
        <w:rPr>
          <w:rFonts w:ascii="Times New Roman" w:hAnsi="Times New Roman" w:cs="Times New Roman"/>
          <w:b/>
          <w:sz w:val="28"/>
          <w:szCs w:val="28"/>
        </w:rPr>
        <w:t>теорія поля</w:t>
      </w:r>
      <w:r>
        <w:rPr>
          <w:rFonts w:ascii="Times New Roman" w:hAnsi="Times New Roman" w:cs="Times New Roman"/>
          <w:sz w:val="28"/>
          <w:szCs w:val="28"/>
        </w:rPr>
        <w:t xml:space="preserve">, на переконання К.Левіна, </w:t>
      </w:r>
      <w:r w:rsidRPr="0042733B">
        <w:rPr>
          <w:rFonts w:ascii="Times New Roman" w:hAnsi="Times New Roman" w:cs="Times New Roman"/>
          <w:b/>
          <w:sz w:val="28"/>
          <w:szCs w:val="28"/>
        </w:rPr>
        <w:t>є методологією дослідження</w:t>
      </w:r>
      <w:r>
        <w:rPr>
          <w:rFonts w:ascii="Times New Roman" w:hAnsi="Times New Roman" w:cs="Times New Roman"/>
          <w:sz w:val="28"/>
          <w:szCs w:val="28"/>
        </w:rPr>
        <w:t>.</w:t>
      </w:r>
    </w:p>
    <w:p w:rsidR="0042733B" w:rsidRDefault="000E6843" w:rsidP="00994E8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Наприклад, </w:t>
      </w:r>
      <w:r w:rsidR="0042733B">
        <w:rPr>
          <w:rFonts w:ascii="Times New Roman" w:hAnsi="Times New Roman" w:cs="Times New Roman"/>
          <w:sz w:val="28"/>
          <w:szCs w:val="28"/>
        </w:rPr>
        <w:t>«…</w:t>
      </w:r>
      <w:r w:rsidR="0042733B" w:rsidRPr="0042733B">
        <w:rPr>
          <w:rFonts w:ascii="Times New Roman" w:hAnsi="Times New Roman" w:cs="Times New Roman"/>
          <w:b/>
          <w:sz w:val="28"/>
          <w:szCs w:val="28"/>
        </w:rPr>
        <w:t>цінності</w:t>
      </w:r>
      <w:r w:rsidR="0042733B">
        <w:rPr>
          <w:rFonts w:ascii="Times New Roman" w:hAnsi="Times New Roman" w:cs="Times New Roman"/>
          <w:sz w:val="28"/>
          <w:szCs w:val="28"/>
        </w:rPr>
        <w:t xml:space="preserve"> визначають те, які типи діяльності мають позитивну, а які негативну валентність для індивіда в певній ситуації». Наприклад цінність «чесність» буде визначати, які методи діяльності та поведінки обере людина.</w:t>
      </w:r>
    </w:p>
    <w:p w:rsidR="00770F2A" w:rsidRDefault="00770F2A" w:rsidP="00994E8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Валентність (енергетичний заряд) предметів (у тому числі віртуальних, які існують лише в свідомості людини), в оточенні яких живе людина (вони здійснюють зовнішній вплив на її поведінку) та які спричиняють її потреби (внутрішні впливи), вимагає задоволення («розрядки»). Польове предметне оточення надає імпульс для вольової поведінки, яка і визначає включеність людини у життєвий простір, будує її  цілісне сприйняття себе та оточуючого світу, де зливаються у сучасному («тут і тепер») її минуле та майбутнє.</w:t>
      </w:r>
    </w:p>
    <w:p w:rsidR="00994E8D" w:rsidRDefault="00994E8D" w:rsidP="00994E8D">
      <w:pPr>
        <w:widowControl w:val="0"/>
        <w:spacing w:after="0" w:line="240" w:lineRule="auto"/>
        <w:ind w:firstLine="709"/>
        <w:jc w:val="both"/>
        <w:rPr>
          <w:rFonts w:ascii="Times New Roman" w:hAnsi="Times New Roman" w:cs="Times New Roman"/>
          <w:sz w:val="28"/>
          <w:szCs w:val="28"/>
        </w:rPr>
      </w:pPr>
      <w:r w:rsidRPr="00994E8D">
        <w:rPr>
          <w:rFonts w:ascii="Times New Roman" w:hAnsi="Times New Roman" w:cs="Times New Roman"/>
          <w:sz w:val="28"/>
          <w:szCs w:val="28"/>
        </w:rPr>
        <w:t>Анал</w:t>
      </w:r>
      <w:r w:rsidR="00770F2A">
        <w:rPr>
          <w:rFonts w:ascii="Times New Roman" w:hAnsi="Times New Roman" w:cs="Times New Roman"/>
          <w:sz w:val="28"/>
          <w:szCs w:val="28"/>
        </w:rPr>
        <w:t>і</w:t>
      </w:r>
      <w:r w:rsidRPr="00994E8D">
        <w:rPr>
          <w:rFonts w:ascii="Times New Roman" w:hAnsi="Times New Roman" w:cs="Times New Roman"/>
          <w:sz w:val="28"/>
          <w:szCs w:val="28"/>
        </w:rPr>
        <w:t xml:space="preserve">з поля </w:t>
      </w:r>
      <w:r w:rsidR="00770F2A">
        <w:rPr>
          <w:rFonts w:ascii="Times New Roman" w:hAnsi="Times New Roman" w:cs="Times New Roman"/>
          <w:sz w:val="28"/>
          <w:szCs w:val="28"/>
        </w:rPr>
        <w:t>пов’язав фактори, які вважались суто психологічними, з соціальним середовищем та соціальними ситуаціями. Рух до мети, або блокування цього руху стали розумітися як важливі характеристики соціальних сил.</w:t>
      </w:r>
    </w:p>
    <w:p w:rsidR="00F73199" w:rsidRDefault="000E6843" w:rsidP="00994E8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Іншим дослідником, який розробляв теорію поля був </w:t>
      </w:r>
      <w:r w:rsidR="00994E8D" w:rsidRPr="00994E8D">
        <w:rPr>
          <w:rFonts w:ascii="Times New Roman" w:hAnsi="Times New Roman" w:cs="Times New Roman"/>
          <w:sz w:val="28"/>
          <w:szCs w:val="28"/>
        </w:rPr>
        <w:t>француз</w:t>
      </w:r>
      <w:r>
        <w:rPr>
          <w:rFonts w:ascii="Times New Roman" w:hAnsi="Times New Roman" w:cs="Times New Roman"/>
          <w:sz w:val="28"/>
          <w:szCs w:val="28"/>
        </w:rPr>
        <w:t>ький</w:t>
      </w:r>
      <w:r w:rsidR="00994E8D" w:rsidRPr="00994E8D">
        <w:rPr>
          <w:rFonts w:ascii="Times New Roman" w:hAnsi="Times New Roman" w:cs="Times New Roman"/>
          <w:sz w:val="28"/>
          <w:szCs w:val="28"/>
        </w:rPr>
        <w:t xml:space="preserve"> соц</w:t>
      </w:r>
      <w:r>
        <w:rPr>
          <w:rFonts w:ascii="Times New Roman" w:hAnsi="Times New Roman" w:cs="Times New Roman"/>
          <w:sz w:val="28"/>
          <w:szCs w:val="28"/>
        </w:rPr>
        <w:t>і</w:t>
      </w:r>
      <w:r w:rsidR="00994E8D" w:rsidRPr="00994E8D">
        <w:rPr>
          <w:rFonts w:ascii="Times New Roman" w:hAnsi="Times New Roman" w:cs="Times New Roman"/>
          <w:sz w:val="28"/>
          <w:szCs w:val="28"/>
        </w:rPr>
        <w:t xml:space="preserve">олог </w:t>
      </w:r>
      <w:r w:rsidRPr="000E6843">
        <w:rPr>
          <w:rFonts w:ascii="Times New Roman" w:hAnsi="Times New Roman" w:cs="Times New Roman"/>
          <w:b/>
          <w:sz w:val="28"/>
          <w:szCs w:val="28"/>
        </w:rPr>
        <w:t>П’єр</w:t>
      </w:r>
      <w:r w:rsidR="00994E8D" w:rsidRPr="000E6843">
        <w:rPr>
          <w:rFonts w:ascii="Times New Roman" w:hAnsi="Times New Roman" w:cs="Times New Roman"/>
          <w:b/>
          <w:sz w:val="28"/>
          <w:szCs w:val="28"/>
        </w:rPr>
        <w:t xml:space="preserve"> Бурдь</w:t>
      </w:r>
      <w:r w:rsidRPr="000E6843">
        <w:rPr>
          <w:rFonts w:ascii="Times New Roman" w:hAnsi="Times New Roman" w:cs="Times New Roman"/>
          <w:b/>
          <w:sz w:val="28"/>
          <w:szCs w:val="28"/>
        </w:rPr>
        <w:t>є</w:t>
      </w:r>
      <w:r w:rsidR="00994E8D" w:rsidRPr="00994E8D">
        <w:rPr>
          <w:rFonts w:ascii="Times New Roman" w:hAnsi="Times New Roman" w:cs="Times New Roman"/>
          <w:sz w:val="28"/>
          <w:szCs w:val="28"/>
        </w:rPr>
        <w:t xml:space="preserve"> (1930–2002). </w:t>
      </w:r>
    </w:p>
    <w:p w:rsidR="000E6843" w:rsidRDefault="000E6843" w:rsidP="00994E8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Центральним поняття в його теорії є соціальний простір, </w:t>
      </w:r>
      <w:r w:rsidR="00E742B8">
        <w:rPr>
          <w:rFonts w:ascii="Times New Roman" w:hAnsi="Times New Roman" w:cs="Times New Roman"/>
          <w:sz w:val="28"/>
          <w:szCs w:val="28"/>
        </w:rPr>
        <w:t>який є сукупністю полів, що, в свою чергу, є стійкими зв’язками між певним чином диференційованими позиціями людей. Відповідно П.Бурдьє виокремлює такі поєднання позицій в полях релігії, права (тематика влади), економіки, літератури, науки тощо.</w:t>
      </w:r>
    </w:p>
    <w:p w:rsidR="00D0580D" w:rsidRDefault="00D0580D" w:rsidP="00D0580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своїх дослідженнях він використовує прийоми та методи з антропології, історії, лінгвістики, філософії, естетики, застосовуючи їх для вивчення мистецтва, науки, релігії, політики. Кожна частина соціального простору отримує назву соціального поля. Поняття поля у Бурдьє стає інструментом дослідження, функція якого полягає у науковому конструюванні соціальних об’єктів.</w:t>
      </w:r>
    </w:p>
    <w:p w:rsidR="00D0580D" w:rsidRDefault="00D0580D" w:rsidP="00D0580D">
      <w:pPr>
        <w:widowControl w:val="0"/>
        <w:spacing w:after="0" w:line="240" w:lineRule="auto"/>
        <w:ind w:firstLine="709"/>
        <w:jc w:val="both"/>
        <w:rPr>
          <w:rFonts w:ascii="Times New Roman" w:hAnsi="Times New Roman" w:cs="Times New Roman"/>
          <w:sz w:val="28"/>
          <w:szCs w:val="28"/>
        </w:rPr>
      </w:pPr>
      <w:r w:rsidRPr="00F73199">
        <w:rPr>
          <w:rFonts w:ascii="Times New Roman" w:hAnsi="Times New Roman" w:cs="Times New Roman"/>
          <w:b/>
          <w:sz w:val="28"/>
          <w:szCs w:val="28"/>
        </w:rPr>
        <w:t>Поле</w:t>
      </w:r>
      <w:r>
        <w:rPr>
          <w:rFonts w:ascii="Times New Roman" w:hAnsi="Times New Roman" w:cs="Times New Roman"/>
          <w:sz w:val="28"/>
          <w:szCs w:val="28"/>
        </w:rPr>
        <w:t>, за визначенням Бурдьє, – це місце сил, всередині якого агенти займають позиції, що статистично визначають їх погляди на це поле та їх практики, спрямовані на збереження або на зміну структури силових відносин, які виробляють це поле.</w:t>
      </w:r>
    </w:p>
    <w:p w:rsidR="00D0580D" w:rsidRDefault="00D0580D" w:rsidP="00D0580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Наприклад, розглядаючи політику Бурдьє пише: </w:t>
      </w:r>
      <w:r w:rsidRPr="00994E8D">
        <w:rPr>
          <w:rFonts w:ascii="Times New Roman" w:hAnsi="Times New Roman" w:cs="Times New Roman"/>
          <w:sz w:val="28"/>
          <w:szCs w:val="28"/>
        </w:rPr>
        <w:t>«Пол</w:t>
      </w:r>
      <w:r>
        <w:rPr>
          <w:rFonts w:ascii="Times New Roman" w:hAnsi="Times New Roman" w:cs="Times New Roman"/>
          <w:sz w:val="28"/>
          <w:szCs w:val="28"/>
        </w:rPr>
        <w:t>і</w:t>
      </w:r>
      <w:r w:rsidRPr="00994E8D">
        <w:rPr>
          <w:rFonts w:ascii="Times New Roman" w:hAnsi="Times New Roman" w:cs="Times New Roman"/>
          <w:sz w:val="28"/>
          <w:szCs w:val="28"/>
        </w:rPr>
        <w:t>тич</w:t>
      </w:r>
      <w:r>
        <w:rPr>
          <w:rFonts w:ascii="Times New Roman" w:hAnsi="Times New Roman" w:cs="Times New Roman"/>
          <w:sz w:val="28"/>
          <w:szCs w:val="28"/>
        </w:rPr>
        <w:t>н</w:t>
      </w:r>
      <w:r w:rsidRPr="00994E8D">
        <w:rPr>
          <w:rFonts w:ascii="Times New Roman" w:hAnsi="Times New Roman" w:cs="Times New Roman"/>
          <w:sz w:val="28"/>
          <w:szCs w:val="28"/>
        </w:rPr>
        <w:t>ий м</w:t>
      </w:r>
      <w:r>
        <w:rPr>
          <w:rFonts w:ascii="Times New Roman" w:hAnsi="Times New Roman" w:cs="Times New Roman"/>
          <w:sz w:val="28"/>
          <w:szCs w:val="28"/>
        </w:rPr>
        <w:t>і</w:t>
      </w:r>
      <w:r w:rsidRPr="00994E8D">
        <w:rPr>
          <w:rFonts w:ascii="Times New Roman" w:hAnsi="Times New Roman" w:cs="Times New Roman"/>
          <w:sz w:val="28"/>
          <w:szCs w:val="28"/>
        </w:rPr>
        <w:t xml:space="preserve">крокосм </w:t>
      </w:r>
      <w:r>
        <w:rPr>
          <w:rFonts w:ascii="Times New Roman" w:hAnsi="Times New Roman" w:cs="Times New Roman"/>
          <w:sz w:val="28"/>
          <w:szCs w:val="28"/>
        </w:rPr>
        <w:t>є</w:t>
      </w:r>
      <w:r w:rsidRPr="00994E8D">
        <w:rPr>
          <w:rFonts w:ascii="Times New Roman" w:hAnsi="Times New Roman" w:cs="Times New Roman"/>
          <w:sz w:val="28"/>
          <w:szCs w:val="28"/>
        </w:rPr>
        <w:t xml:space="preserve"> </w:t>
      </w:r>
      <w:r>
        <w:rPr>
          <w:rFonts w:ascii="Times New Roman" w:hAnsi="Times New Roman" w:cs="Times New Roman"/>
          <w:sz w:val="28"/>
          <w:szCs w:val="28"/>
        </w:rPr>
        <w:t>своєрідним</w:t>
      </w:r>
      <w:r w:rsidRPr="00994E8D">
        <w:rPr>
          <w:rFonts w:ascii="Times New Roman" w:hAnsi="Times New Roman" w:cs="Times New Roman"/>
          <w:sz w:val="28"/>
          <w:szCs w:val="28"/>
        </w:rPr>
        <w:t xml:space="preserve"> маленьким ун</w:t>
      </w:r>
      <w:r>
        <w:rPr>
          <w:rFonts w:ascii="Times New Roman" w:hAnsi="Times New Roman" w:cs="Times New Roman"/>
          <w:sz w:val="28"/>
          <w:szCs w:val="28"/>
        </w:rPr>
        <w:t>і</w:t>
      </w:r>
      <w:r w:rsidRPr="00994E8D">
        <w:rPr>
          <w:rFonts w:ascii="Times New Roman" w:hAnsi="Times New Roman" w:cs="Times New Roman"/>
          <w:sz w:val="28"/>
          <w:szCs w:val="28"/>
        </w:rPr>
        <w:t xml:space="preserve">версумом, </w:t>
      </w:r>
      <w:r>
        <w:rPr>
          <w:rFonts w:ascii="Times New Roman" w:hAnsi="Times New Roman" w:cs="Times New Roman"/>
          <w:sz w:val="28"/>
          <w:szCs w:val="28"/>
        </w:rPr>
        <w:t>який занурений в закони функціонування великого універсуму, але має певну автономію всередині цього універсуму та підкоряється своїм власним законам…»</w:t>
      </w:r>
    </w:p>
    <w:p w:rsidR="00D0580D" w:rsidRDefault="00D0580D" w:rsidP="00D0580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роботі </w:t>
      </w:r>
      <w:r w:rsidRPr="00994E8D">
        <w:rPr>
          <w:rFonts w:ascii="Times New Roman" w:hAnsi="Times New Roman" w:cs="Times New Roman"/>
          <w:sz w:val="28"/>
          <w:szCs w:val="28"/>
        </w:rPr>
        <w:t>«Соціологія</w:t>
      </w:r>
      <w:r>
        <w:rPr>
          <w:rFonts w:ascii="Times New Roman" w:hAnsi="Times New Roman" w:cs="Times New Roman"/>
          <w:sz w:val="28"/>
          <w:szCs w:val="28"/>
        </w:rPr>
        <w:t xml:space="preserve"> </w:t>
      </w:r>
      <w:r w:rsidRPr="00994E8D">
        <w:rPr>
          <w:rFonts w:ascii="Times New Roman" w:hAnsi="Times New Roman" w:cs="Times New Roman"/>
          <w:sz w:val="28"/>
          <w:szCs w:val="28"/>
        </w:rPr>
        <w:t>політики» автор анал</w:t>
      </w:r>
      <w:r>
        <w:rPr>
          <w:rFonts w:ascii="Times New Roman" w:hAnsi="Times New Roman" w:cs="Times New Roman"/>
          <w:sz w:val="28"/>
          <w:szCs w:val="28"/>
        </w:rPr>
        <w:t>і</w:t>
      </w:r>
      <w:r w:rsidRPr="00994E8D">
        <w:rPr>
          <w:rFonts w:ascii="Times New Roman" w:hAnsi="Times New Roman" w:cs="Times New Roman"/>
          <w:sz w:val="28"/>
          <w:szCs w:val="28"/>
        </w:rPr>
        <w:t>зу</w:t>
      </w:r>
      <w:r>
        <w:rPr>
          <w:rFonts w:ascii="Times New Roman" w:hAnsi="Times New Roman" w:cs="Times New Roman"/>
          <w:sz w:val="28"/>
          <w:szCs w:val="28"/>
        </w:rPr>
        <w:t>є</w:t>
      </w:r>
      <w:r w:rsidRPr="00994E8D">
        <w:rPr>
          <w:rFonts w:ascii="Times New Roman" w:hAnsi="Times New Roman" w:cs="Times New Roman"/>
          <w:sz w:val="28"/>
          <w:szCs w:val="28"/>
        </w:rPr>
        <w:t xml:space="preserve"> пол</w:t>
      </w:r>
      <w:r>
        <w:rPr>
          <w:rFonts w:ascii="Times New Roman" w:hAnsi="Times New Roman" w:cs="Times New Roman"/>
          <w:sz w:val="28"/>
          <w:szCs w:val="28"/>
        </w:rPr>
        <w:t>і</w:t>
      </w:r>
      <w:r w:rsidRPr="00994E8D">
        <w:rPr>
          <w:rFonts w:ascii="Times New Roman" w:hAnsi="Times New Roman" w:cs="Times New Roman"/>
          <w:sz w:val="28"/>
          <w:szCs w:val="28"/>
        </w:rPr>
        <w:t>тик</w:t>
      </w:r>
      <w:r>
        <w:rPr>
          <w:rFonts w:ascii="Times New Roman" w:hAnsi="Times New Roman" w:cs="Times New Roman"/>
          <w:sz w:val="28"/>
          <w:szCs w:val="28"/>
        </w:rPr>
        <w:t>у</w:t>
      </w:r>
      <w:r w:rsidRPr="00994E8D">
        <w:rPr>
          <w:rFonts w:ascii="Times New Roman" w:hAnsi="Times New Roman" w:cs="Times New Roman"/>
          <w:sz w:val="28"/>
          <w:szCs w:val="28"/>
        </w:rPr>
        <w:t xml:space="preserve"> </w:t>
      </w:r>
      <w:r>
        <w:rPr>
          <w:rFonts w:ascii="Times New Roman" w:hAnsi="Times New Roman" w:cs="Times New Roman"/>
          <w:sz w:val="28"/>
          <w:szCs w:val="28"/>
        </w:rPr>
        <w:t>я</w:t>
      </w:r>
      <w:r w:rsidRPr="00994E8D">
        <w:rPr>
          <w:rFonts w:ascii="Times New Roman" w:hAnsi="Times New Roman" w:cs="Times New Roman"/>
          <w:sz w:val="28"/>
          <w:szCs w:val="28"/>
        </w:rPr>
        <w:t>к особ</w:t>
      </w:r>
      <w:r>
        <w:rPr>
          <w:rFonts w:ascii="Times New Roman" w:hAnsi="Times New Roman" w:cs="Times New Roman"/>
          <w:sz w:val="28"/>
          <w:szCs w:val="28"/>
        </w:rPr>
        <w:t>ливу соціальну реальність, вивчає соціальний механізм формування політичних партій та політичних думок. Він розглядає полі політики як ринок, в якому існує виробництво, запити та пропозиції продуктів особливого сорту – політичних партій, програм, думок, позицій.</w:t>
      </w:r>
    </w:p>
    <w:p w:rsidR="00D0580D" w:rsidRDefault="00D0580D" w:rsidP="00D0580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Використовуючи загальну концепцію будови та функціонування соціального поля, він послідовно розглядає специфічні принципи розподілу в полі політики позицій, які домінують, влади, механізми легітимного насилля, розподілу політичних сил, поділу соціального простору.</w:t>
      </w:r>
    </w:p>
    <w:p w:rsidR="00D0580D" w:rsidRPr="00C27F4C" w:rsidRDefault="00D0580D" w:rsidP="00D0580D">
      <w:pPr>
        <w:widowControl w:val="0"/>
        <w:spacing w:after="0" w:line="240" w:lineRule="auto"/>
        <w:ind w:firstLine="709"/>
        <w:jc w:val="both"/>
        <w:rPr>
          <w:rFonts w:ascii="Times New Roman" w:hAnsi="Times New Roman" w:cs="Times New Roman"/>
          <w:sz w:val="28"/>
          <w:szCs w:val="28"/>
        </w:rPr>
      </w:pPr>
      <w:r w:rsidRPr="00C27F4C">
        <w:rPr>
          <w:rFonts w:ascii="Times New Roman" w:hAnsi="Times New Roman" w:cs="Times New Roman"/>
          <w:sz w:val="28"/>
          <w:szCs w:val="28"/>
        </w:rPr>
        <w:t>Бурдь</w:t>
      </w:r>
      <w:r>
        <w:rPr>
          <w:rFonts w:ascii="Times New Roman" w:hAnsi="Times New Roman" w:cs="Times New Roman"/>
          <w:sz w:val="28"/>
          <w:szCs w:val="28"/>
        </w:rPr>
        <w:t xml:space="preserve">є вважає, що політичне поле має власні кордони та правила гри, які напряму залежать від політичного режиму </w:t>
      </w:r>
      <w:r w:rsidRPr="00C27F4C">
        <w:rPr>
          <w:rFonts w:ascii="Times New Roman" w:hAnsi="Times New Roman" w:cs="Times New Roman"/>
          <w:sz w:val="28"/>
          <w:szCs w:val="28"/>
        </w:rPr>
        <w:t>(демократія,</w:t>
      </w:r>
      <w:r>
        <w:rPr>
          <w:rFonts w:ascii="Times New Roman" w:hAnsi="Times New Roman" w:cs="Times New Roman"/>
          <w:sz w:val="28"/>
          <w:szCs w:val="28"/>
        </w:rPr>
        <w:t xml:space="preserve"> </w:t>
      </w:r>
      <w:r w:rsidRPr="00C27F4C">
        <w:rPr>
          <w:rFonts w:ascii="Times New Roman" w:hAnsi="Times New Roman" w:cs="Times New Roman"/>
          <w:sz w:val="28"/>
          <w:szCs w:val="28"/>
        </w:rPr>
        <w:t>тоталітаризм,</w:t>
      </w:r>
      <w:r>
        <w:rPr>
          <w:rFonts w:ascii="Times New Roman" w:hAnsi="Times New Roman" w:cs="Times New Roman"/>
          <w:sz w:val="28"/>
          <w:szCs w:val="28"/>
        </w:rPr>
        <w:t xml:space="preserve"> </w:t>
      </w:r>
      <w:r w:rsidRPr="00C27F4C">
        <w:rPr>
          <w:rFonts w:ascii="Times New Roman" w:hAnsi="Times New Roman" w:cs="Times New Roman"/>
          <w:sz w:val="28"/>
          <w:szCs w:val="28"/>
        </w:rPr>
        <w:t>авторитаризм)</w:t>
      </w:r>
      <w:r>
        <w:rPr>
          <w:rFonts w:ascii="Times New Roman" w:hAnsi="Times New Roman" w:cs="Times New Roman"/>
          <w:sz w:val="28"/>
          <w:szCs w:val="28"/>
        </w:rPr>
        <w:t xml:space="preserve">. Тут діє </w:t>
      </w:r>
      <w:r w:rsidRPr="00C27F4C">
        <w:rPr>
          <w:rFonts w:ascii="Times New Roman" w:hAnsi="Times New Roman" w:cs="Times New Roman"/>
          <w:sz w:val="28"/>
          <w:szCs w:val="28"/>
        </w:rPr>
        <w:t>принцип</w:t>
      </w:r>
      <w:r>
        <w:rPr>
          <w:rFonts w:ascii="Times New Roman" w:hAnsi="Times New Roman" w:cs="Times New Roman"/>
          <w:sz w:val="28"/>
          <w:szCs w:val="28"/>
        </w:rPr>
        <w:t>:</w:t>
      </w:r>
      <w:r w:rsidRPr="00C27F4C">
        <w:rPr>
          <w:rFonts w:ascii="Times New Roman" w:hAnsi="Times New Roman" w:cs="Times New Roman"/>
          <w:sz w:val="28"/>
          <w:szCs w:val="28"/>
        </w:rPr>
        <w:t xml:space="preserve"> ч</w:t>
      </w:r>
      <w:r>
        <w:rPr>
          <w:rFonts w:ascii="Times New Roman" w:hAnsi="Times New Roman" w:cs="Times New Roman"/>
          <w:sz w:val="28"/>
          <w:szCs w:val="28"/>
        </w:rPr>
        <w:t>и</w:t>
      </w:r>
      <w:r w:rsidRPr="00C27F4C">
        <w:rPr>
          <w:rFonts w:ascii="Times New Roman" w:hAnsi="Times New Roman" w:cs="Times New Roman"/>
          <w:sz w:val="28"/>
          <w:szCs w:val="28"/>
        </w:rPr>
        <w:t>м менше демократії, т</w:t>
      </w:r>
      <w:r>
        <w:rPr>
          <w:rFonts w:ascii="Times New Roman" w:hAnsi="Times New Roman" w:cs="Times New Roman"/>
          <w:sz w:val="28"/>
          <w:szCs w:val="28"/>
        </w:rPr>
        <w:t>и</w:t>
      </w:r>
      <w:r w:rsidRPr="00C27F4C">
        <w:rPr>
          <w:rFonts w:ascii="Times New Roman" w:hAnsi="Times New Roman" w:cs="Times New Roman"/>
          <w:sz w:val="28"/>
          <w:szCs w:val="28"/>
        </w:rPr>
        <w:t xml:space="preserve">м </w:t>
      </w:r>
      <w:r>
        <w:rPr>
          <w:rFonts w:ascii="Times New Roman" w:hAnsi="Times New Roman" w:cs="Times New Roman"/>
          <w:sz w:val="28"/>
          <w:szCs w:val="28"/>
        </w:rPr>
        <w:t>в</w:t>
      </w:r>
      <w:r w:rsidRPr="00C27F4C">
        <w:rPr>
          <w:rFonts w:ascii="Times New Roman" w:hAnsi="Times New Roman" w:cs="Times New Roman"/>
          <w:sz w:val="28"/>
          <w:szCs w:val="28"/>
        </w:rPr>
        <w:t>уж</w:t>
      </w:r>
      <w:r>
        <w:rPr>
          <w:rFonts w:ascii="Times New Roman" w:hAnsi="Times New Roman" w:cs="Times New Roman"/>
          <w:sz w:val="28"/>
          <w:szCs w:val="28"/>
        </w:rPr>
        <w:t>чим є</w:t>
      </w:r>
      <w:r w:rsidRPr="00C27F4C">
        <w:rPr>
          <w:rFonts w:ascii="Times New Roman" w:hAnsi="Times New Roman" w:cs="Times New Roman"/>
          <w:sz w:val="28"/>
          <w:szCs w:val="28"/>
        </w:rPr>
        <w:t xml:space="preserve"> пол</w:t>
      </w:r>
      <w:r>
        <w:rPr>
          <w:rFonts w:ascii="Times New Roman" w:hAnsi="Times New Roman" w:cs="Times New Roman"/>
          <w:sz w:val="28"/>
          <w:szCs w:val="28"/>
        </w:rPr>
        <w:t>і</w:t>
      </w:r>
      <w:r w:rsidRPr="00C27F4C">
        <w:rPr>
          <w:rFonts w:ascii="Times New Roman" w:hAnsi="Times New Roman" w:cs="Times New Roman"/>
          <w:sz w:val="28"/>
          <w:szCs w:val="28"/>
        </w:rPr>
        <w:t>тич</w:t>
      </w:r>
      <w:r>
        <w:rPr>
          <w:rFonts w:ascii="Times New Roman" w:hAnsi="Times New Roman" w:cs="Times New Roman"/>
          <w:sz w:val="28"/>
          <w:szCs w:val="28"/>
        </w:rPr>
        <w:t>н</w:t>
      </w:r>
      <w:r w:rsidRPr="00C27F4C">
        <w:rPr>
          <w:rFonts w:ascii="Times New Roman" w:hAnsi="Times New Roman" w:cs="Times New Roman"/>
          <w:sz w:val="28"/>
          <w:szCs w:val="28"/>
        </w:rPr>
        <w:t xml:space="preserve">е поле </w:t>
      </w:r>
      <w:r>
        <w:rPr>
          <w:rFonts w:ascii="Times New Roman" w:hAnsi="Times New Roman" w:cs="Times New Roman"/>
          <w:sz w:val="28"/>
          <w:szCs w:val="28"/>
        </w:rPr>
        <w:t>та</w:t>
      </w:r>
      <w:r w:rsidRPr="00C27F4C">
        <w:rPr>
          <w:rFonts w:ascii="Times New Roman" w:hAnsi="Times New Roman" w:cs="Times New Roman"/>
          <w:sz w:val="28"/>
          <w:szCs w:val="28"/>
        </w:rPr>
        <w:t xml:space="preserve"> б</w:t>
      </w:r>
      <w:r>
        <w:rPr>
          <w:rFonts w:ascii="Times New Roman" w:hAnsi="Times New Roman" w:cs="Times New Roman"/>
          <w:sz w:val="28"/>
          <w:szCs w:val="28"/>
        </w:rPr>
        <w:t>і</w:t>
      </w:r>
      <w:r w:rsidRPr="00C27F4C">
        <w:rPr>
          <w:rFonts w:ascii="Times New Roman" w:hAnsi="Times New Roman" w:cs="Times New Roman"/>
          <w:sz w:val="28"/>
          <w:szCs w:val="28"/>
        </w:rPr>
        <w:t>л</w:t>
      </w:r>
      <w:r>
        <w:rPr>
          <w:rFonts w:ascii="Times New Roman" w:hAnsi="Times New Roman" w:cs="Times New Roman"/>
          <w:sz w:val="28"/>
          <w:szCs w:val="28"/>
        </w:rPr>
        <w:t>ьш</w:t>
      </w:r>
      <w:r w:rsidRPr="00C27F4C">
        <w:rPr>
          <w:rFonts w:ascii="Times New Roman" w:hAnsi="Times New Roman" w:cs="Times New Roman"/>
          <w:sz w:val="28"/>
          <w:szCs w:val="28"/>
        </w:rPr>
        <w:t xml:space="preserve"> о</w:t>
      </w:r>
      <w:r>
        <w:rPr>
          <w:rFonts w:ascii="Times New Roman" w:hAnsi="Times New Roman" w:cs="Times New Roman"/>
          <w:sz w:val="28"/>
          <w:szCs w:val="28"/>
        </w:rPr>
        <w:t>бмеженими</w:t>
      </w:r>
      <w:r w:rsidRPr="00C27F4C">
        <w:rPr>
          <w:rFonts w:ascii="Times New Roman" w:hAnsi="Times New Roman" w:cs="Times New Roman"/>
          <w:sz w:val="28"/>
          <w:szCs w:val="28"/>
        </w:rPr>
        <w:t xml:space="preserve"> правила гр</w:t>
      </w:r>
      <w:r>
        <w:rPr>
          <w:rFonts w:ascii="Times New Roman" w:hAnsi="Times New Roman" w:cs="Times New Roman"/>
          <w:sz w:val="28"/>
          <w:szCs w:val="28"/>
        </w:rPr>
        <w:t>и</w:t>
      </w:r>
      <w:r w:rsidRPr="00C27F4C">
        <w:rPr>
          <w:rFonts w:ascii="Times New Roman" w:hAnsi="Times New Roman" w:cs="Times New Roman"/>
          <w:sz w:val="28"/>
          <w:szCs w:val="28"/>
        </w:rPr>
        <w:t>.</w:t>
      </w:r>
    </w:p>
    <w:p w:rsidR="00D0580D" w:rsidRDefault="00D0580D" w:rsidP="00D0580D">
      <w:pPr>
        <w:widowControl w:val="0"/>
        <w:spacing w:after="0" w:line="240" w:lineRule="auto"/>
        <w:ind w:firstLine="709"/>
        <w:jc w:val="both"/>
        <w:rPr>
          <w:rFonts w:ascii="Times New Roman" w:hAnsi="Times New Roman" w:cs="Times New Roman"/>
          <w:sz w:val="28"/>
          <w:szCs w:val="28"/>
        </w:rPr>
      </w:pPr>
      <w:r w:rsidRPr="00994E8D">
        <w:rPr>
          <w:rFonts w:ascii="Times New Roman" w:hAnsi="Times New Roman" w:cs="Times New Roman"/>
          <w:sz w:val="28"/>
          <w:szCs w:val="28"/>
        </w:rPr>
        <w:t>Одн</w:t>
      </w:r>
      <w:r>
        <w:rPr>
          <w:rFonts w:ascii="Times New Roman" w:hAnsi="Times New Roman" w:cs="Times New Roman"/>
          <w:sz w:val="28"/>
          <w:szCs w:val="28"/>
        </w:rPr>
        <w:t>им і</w:t>
      </w:r>
      <w:r w:rsidRPr="00994E8D">
        <w:rPr>
          <w:rFonts w:ascii="Times New Roman" w:hAnsi="Times New Roman" w:cs="Times New Roman"/>
          <w:sz w:val="28"/>
          <w:szCs w:val="28"/>
        </w:rPr>
        <w:t>з основн</w:t>
      </w:r>
      <w:r>
        <w:rPr>
          <w:rFonts w:ascii="Times New Roman" w:hAnsi="Times New Roman" w:cs="Times New Roman"/>
          <w:sz w:val="28"/>
          <w:szCs w:val="28"/>
        </w:rPr>
        <w:t>и</w:t>
      </w:r>
      <w:r w:rsidRPr="00994E8D">
        <w:rPr>
          <w:rFonts w:ascii="Times New Roman" w:hAnsi="Times New Roman" w:cs="Times New Roman"/>
          <w:sz w:val="28"/>
          <w:szCs w:val="28"/>
        </w:rPr>
        <w:t>х понят</w:t>
      </w:r>
      <w:r>
        <w:rPr>
          <w:rFonts w:ascii="Times New Roman" w:hAnsi="Times New Roman" w:cs="Times New Roman"/>
          <w:sz w:val="28"/>
          <w:szCs w:val="28"/>
        </w:rPr>
        <w:t>ь</w:t>
      </w:r>
      <w:r w:rsidRPr="00994E8D">
        <w:rPr>
          <w:rFonts w:ascii="Times New Roman" w:hAnsi="Times New Roman" w:cs="Times New Roman"/>
          <w:sz w:val="28"/>
          <w:szCs w:val="28"/>
        </w:rPr>
        <w:t xml:space="preserve"> поля</w:t>
      </w:r>
      <w:r>
        <w:rPr>
          <w:rFonts w:ascii="Times New Roman" w:hAnsi="Times New Roman" w:cs="Times New Roman"/>
          <w:sz w:val="28"/>
          <w:szCs w:val="28"/>
        </w:rPr>
        <w:t xml:space="preserve"> </w:t>
      </w:r>
      <w:r w:rsidRPr="00994E8D">
        <w:rPr>
          <w:rFonts w:ascii="Times New Roman" w:hAnsi="Times New Roman" w:cs="Times New Roman"/>
          <w:sz w:val="28"/>
          <w:szCs w:val="28"/>
        </w:rPr>
        <w:t xml:space="preserve">політики </w:t>
      </w:r>
      <w:r>
        <w:rPr>
          <w:rFonts w:ascii="Times New Roman" w:hAnsi="Times New Roman" w:cs="Times New Roman"/>
          <w:sz w:val="28"/>
          <w:szCs w:val="28"/>
        </w:rPr>
        <w:t xml:space="preserve">є поняття </w:t>
      </w:r>
      <w:r w:rsidRPr="00994E8D">
        <w:rPr>
          <w:rFonts w:ascii="Times New Roman" w:hAnsi="Times New Roman" w:cs="Times New Roman"/>
          <w:sz w:val="28"/>
          <w:szCs w:val="28"/>
        </w:rPr>
        <w:t>«агент»</w:t>
      </w:r>
      <w:r>
        <w:rPr>
          <w:rFonts w:ascii="Times New Roman" w:hAnsi="Times New Roman" w:cs="Times New Roman"/>
          <w:sz w:val="28"/>
          <w:szCs w:val="28"/>
        </w:rPr>
        <w:t>, яке використовується замість понять</w:t>
      </w:r>
      <w:r w:rsidRPr="00994E8D">
        <w:rPr>
          <w:rFonts w:ascii="Times New Roman" w:hAnsi="Times New Roman" w:cs="Times New Roman"/>
          <w:sz w:val="28"/>
          <w:szCs w:val="28"/>
        </w:rPr>
        <w:t xml:space="preserve"> «суб’</w:t>
      </w:r>
      <w:r>
        <w:rPr>
          <w:rFonts w:ascii="Times New Roman" w:hAnsi="Times New Roman" w:cs="Times New Roman"/>
          <w:sz w:val="28"/>
          <w:szCs w:val="28"/>
        </w:rPr>
        <w:t>є</w:t>
      </w:r>
      <w:r w:rsidRPr="00994E8D">
        <w:rPr>
          <w:rFonts w:ascii="Times New Roman" w:hAnsi="Times New Roman" w:cs="Times New Roman"/>
          <w:sz w:val="28"/>
          <w:szCs w:val="28"/>
        </w:rPr>
        <w:t xml:space="preserve">кт», «індивід», </w:t>
      </w:r>
      <w:r>
        <w:rPr>
          <w:rFonts w:ascii="Times New Roman" w:hAnsi="Times New Roman" w:cs="Times New Roman"/>
          <w:sz w:val="28"/>
          <w:szCs w:val="28"/>
        </w:rPr>
        <w:t>щоб підкреслити активність, самостійність агентів, які обирають стратегії поведінки відповідно до поставленої мети, а не підкоряючись чиїйсь волі. Агенти діють виключно всередині соціальних відносин, відтворюючи або трансформуючи їх.</w:t>
      </w:r>
    </w:p>
    <w:p w:rsidR="00D0580D" w:rsidRDefault="00D0580D" w:rsidP="00D0580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Тому соціальне поле є місцем дії соціальних агентів. Агенти реагують на відносини сили, на структури, вони конструюють, уявляють, роблять відкриття. Агенти здатні впливати на ці поля, діючи в них та маючи певну свободу.</w:t>
      </w:r>
    </w:p>
    <w:p w:rsidR="00D0580D" w:rsidRDefault="00D0580D" w:rsidP="00D0580D">
      <w:pPr>
        <w:widowControl w:val="0"/>
        <w:spacing w:after="0" w:line="240" w:lineRule="auto"/>
        <w:ind w:firstLine="709"/>
        <w:jc w:val="both"/>
        <w:rPr>
          <w:rFonts w:ascii="Times New Roman" w:hAnsi="Times New Roman" w:cs="Times New Roman"/>
          <w:sz w:val="28"/>
          <w:szCs w:val="28"/>
        </w:rPr>
      </w:pPr>
      <w:r w:rsidRPr="00994E8D">
        <w:rPr>
          <w:rFonts w:ascii="Times New Roman" w:hAnsi="Times New Roman" w:cs="Times New Roman"/>
          <w:sz w:val="28"/>
          <w:szCs w:val="28"/>
        </w:rPr>
        <w:t>Агент</w:t>
      </w:r>
      <w:r>
        <w:rPr>
          <w:rFonts w:ascii="Times New Roman" w:hAnsi="Times New Roman" w:cs="Times New Roman"/>
          <w:sz w:val="28"/>
          <w:szCs w:val="28"/>
        </w:rPr>
        <w:t>и</w:t>
      </w:r>
      <w:r w:rsidRPr="00994E8D">
        <w:rPr>
          <w:rFonts w:ascii="Times New Roman" w:hAnsi="Times New Roman" w:cs="Times New Roman"/>
          <w:sz w:val="28"/>
          <w:szCs w:val="28"/>
        </w:rPr>
        <w:t xml:space="preserve"> не ун</w:t>
      </w:r>
      <w:r>
        <w:rPr>
          <w:rFonts w:ascii="Times New Roman" w:hAnsi="Times New Roman" w:cs="Times New Roman"/>
          <w:sz w:val="28"/>
          <w:szCs w:val="28"/>
        </w:rPr>
        <w:t>і</w:t>
      </w:r>
      <w:r w:rsidRPr="00994E8D">
        <w:rPr>
          <w:rFonts w:ascii="Times New Roman" w:hAnsi="Times New Roman" w:cs="Times New Roman"/>
          <w:sz w:val="28"/>
          <w:szCs w:val="28"/>
        </w:rPr>
        <w:t>версал</w:t>
      </w:r>
      <w:r>
        <w:rPr>
          <w:rFonts w:ascii="Times New Roman" w:hAnsi="Times New Roman" w:cs="Times New Roman"/>
          <w:sz w:val="28"/>
          <w:szCs w:val="28"/>
        </w:rPr>
        <w:t>ьні</w:t>
      </w:r>
      <w:r w:rsidRPr="00994E8D">
        <w:rPr>
          <w:rFonts w:ascii="Times New Roman" w:hAnsi="Times New Roman" w:cs="Times New Roman"/>
          <w:sz w:val="28"/>
          <w:szCs w:val="28"/>
        </w:rPr>
        <w:t>, оск</w:t>
      </w:r>
      <w:r>
        <w:rPr>
          <w:rFonts w:ascii="Times New Roman" w:hAnsi="Times New Roman" w:cs="Times New Roman"/>
          <w:sz w:val="28"/>
          <w:szCs w:val="28"/>
        </w:rPr>
        <w:t>і</w:t>
      </w:r>
      <w:r w:rsidRPr="00994E8D">
        <w:rPr>
          <w:rFonts w:ascii="Times New Roman" w:hAnsi="Times New Roman" w:cs="Times New Roman"/>
          <w:sz w:val="28"/>
          <w:szCs w:val="28"/>
        </w:rPr>
        <w:t>льк</w:t>
      </w:r>
      <w:r>
        <w:rPr>
          <w:rFonts w:ascii="Times New Roman" w:hAnsi="Times New Roman" w:cs="Times New Roman"/>
          <w:sz w:val="28"/>
          <w:szCs w:val="28"/>
        </w:rPr>
        <w:t>и їх властивості, потреби та смаки є продуктами їх розташування та переміщення у соціальному просторі. Тому включення агента в соціальні відносини відбувається за допомогою габітусу. «</w:t>
      </w:r>
      <w:r w:rsidRPr="007B7973">
        <w:rPr>
          <w:rFonts w:ascii="Times New Roman" w:hAnsi="Times New Roman" w:cs="Times New Roman"/>
          <w:sz w:val="28"/>
          <w:szCs w:val="28"/>
        </w:rPr>
        <w:t>Габітус</w:t>
      </w:r>
      <w:r>
        <w:rPr>
          <w:rFonts w:ascii="Times New Roman" w:hAnsi="Times New Roman" w:cs="Times New Roman"/>
          <w:sz w:val="28"/>
          <w:szCs w:val="28"/>
        </w:rPr>
        <w:t>» – одне з головних понять в теорії Бурдьє.</w:t>
      </w:r>
      <w:r w:rsidRPr="00994E8D">
        <w:rPr>
          <w:rFonts w:ascii="Times New Roman" w:hAnsi="Times New Roman" w:cs="Times New Roman"/>
          <w:sz w:val="28"/>
          <w:szCs w:val="28"/>
        </w:rPr>
        <w:t xml:space="preserve"> </w:t>
      </w:r>
      <w:r w:rsidRPr="007B7973">
        <w:rPr>
          <w:rFonts w:ascii="Times New Roman" w:hAnsi="Times New Roman" w:cs="Times New Roman"/>
          <w:b/>
          <w:sz w:val="28"/>
          <w:szCs w:val="28"/>
        </w:rPr>
        <w:t>Габітус</w:t>
      </w:r>
      <w:r>
        <w:rPr>
          <w:rFonts w:ascii="Times New Roman" w:hAnsi="Times New Roman" w:cs="Times New Roman"/>
          <w:sz w:val="28"/>
          <w:szCs w:val="28"/>
        </w:rPr>
        <w:t xml:space="preserve"> – система схем сприйняття та оцінки, яка дозволяє людині надати сенс соціальному світові, це сукупність положень, які встановлюються у процесі соціалізації. </w:t>
      </w:r>
    </w:p>
    <w:p w:rsidR="00D0580D" w:rsidRPr="007B7973" w:rsidRDefault="00D0580D" w:rsidP="00D0580D">
      <w:pPr>
        <w:widowControl w:val="0"/>
        <w:spacing w:after="0" w:line="240" w:lineRule="auto"/>
        <w:ind w:left="2124" w:firstLine="709"/>
        <w:jc w:val="both"/>
        <w:rPr>
          <w:rFonts w:ascii="Times New Roman" w:hAnsi="Times New Roman" w:cs="Times New Roman"/>
          <w:sz w:val="28"/>
          <w:szCs w:val="28"/>
        </w:rPr>
      </w:pPr>
      <w:r w:rsidRPr="007B7973">
        <w:rPr>
          <w:rFonts w:ascii="Times New Roman" w:hAnsi="Times New Roman" w:cs="Times New Roman"/>
          <w:sz w:val="28"/>
          <w:szCs w:val="28"/>
        </w:rPr>
        <w:t>Соціаліз</w:t>
      </w:r>
      <w:r>
        <w:rPr>
          <w:rFonts w:ascii="Times New Roman" w:hAnsi="Times New Roman" w:cs="Times New Roman"/>
          <w:sz w:val="28"/>
          <w:szCs w:val="28"/>
        </w:rPr>
        <w:t>а</w:t>
      </w:r>
      <w:r w:rsidRPr="007B7973">
        <w:rPr>
          <w:rFonts w:ascii="Times New Roman" w:hAnsi="Times New Roman" w:cs="Times New Roman"/>
          <w:sz w:val="28"/>
          <w:szCs w:val="28"/>
        </w:rPr>
        <w:t xml:space="preserve">ція </w:t>
      </w:r>
      <w:r>
        <w:rPr>
          <w:rFonts w:ascii="Times New Roman" w:hAnsi="Times New Roman" w:cs="Times New Roman"/>
          <w:sz w:val="28"/>
          <w:szCs w:val="28"/>
        </w:rPr>
        <w:t>–</w:t>
      </w:r>
      <w:r w:rsidRPr="007B7973">
        <w:rPr>
          <w:rFonts w:ascii="Times New Roman" w:hAnsi="Times New Roman" w:cs="Times New Roman"/>
          <w:sz w:val="28"/>
          <w:szCs w:val="28"/>
        </w:rPr>
        <w:t xml:space="preserve"> процес</w:t>
      </w:r>
      <w:r>
        <w:rPr>
          <w:rFonts w:ascii="Times New Roman" w:hAnsi="Times New Roman" w:cs="Times New Roman"/>
          <w:sz w:val="28"/>
          <w:szCs w:val="28"/>
        </w:rPr>
        <w:t xml:space="preserve"> </w:t>
      </w:r>
      <w:r w:rsidRPr="007B7973">
        <w:rPr>
          <w:rFonts w:ascii="Times New Roman" w:hAnsi="Times New Roman" w:cs="Times New Roman"/>
          <w:sz w:val="28"/>
          <w:szCs w:val="28"/>
        </w:rPr>
        <w:t>засвоєння й активного відтворення людиною соціально-культурного досвіду (знань, цінностей, норм, моралі, традицій тощо) на основі її діяльності, спілкування і відносин, забезпечує повноправне існування людини всередині суспільства.</w:t>
      </w:r>
    </w:p>
    <w:p w:rsidR="00D0580D" w:rsidRDefault="00D0580D" w:rsidP="00D058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Це означає, що точка зору людини залежить від положення людини в соціальному просторі.</w:t>
      </w:r>
      <w:r w:rsidRPr="00994E8D">
        <w:rPr>
          <w:rFonts w:ascii="Times New Roman" w:hAnsi="Times New Roman" w:cs="Times New Roman"/>
          <w:sz w:val="28"/>
          <w:szCs w:val="28"/>
        </w:rPr>
        <w:t xml:space="preserve"> </w:t>
      </w:r>
    </w:p>
    <w:p w:rsidR="00D0580D" w:rsidRDefault="00D0580D" w:rsidP="00D0580D">
      <w:pPr>
        <w:widowControl w:val="0"/>
        <w:spacing w:after="0" w:line="240" w:lineRule="auto"/>
        <w:ind w:firstLine="709"/>
        <w:jc w:val="both"/>
        <w:rPr>
          <w:rFonts w:ascii="Times New Roman" w:hAnsi="Times New Roman" w:cs="Times New Roman"/>
          <w:sz w:val="28"/>
          <w:szCs w:val="28"/>
        </w:rPr>
      </w:pPr>
      <w:r w:rsidRPr="00994E8D">
        <w:rPr>
          <w:rFonts w:ascii="Times New Roman" w:hAnsi="Times New Roman" w:cs="Times New Roman"/>
          <w:sz w:val="28"/>
          <w:szCs w:val="28"/>
        </w:rPr>
        <w:t>Поле форм</w:t>
      </w:r>
      <w:r>
        <w:rPr>
          <w:rFonts w:ascii="Times New Roman" w:hAnsi="Times New Roman" w:cs="Times New Roman"/>
          <w:sz w:val="28"/>
          <w:szCs w:val="28"/>
        </w:rPr>
        <w:t>ує власну професійну спільноту. Так, політичні відносини залежать від компетентності професійних політиків, політтехнологів. Бурдьє наполягає, що габітус політика вимагає спеціальної підготовки. Те ж само можна сказати про габітус міжнародників.</w:t>
      </w:r>
    </w:p>
    <w:p w:rsidR="00D0580D" w:rsidRDefault="00D0580D" w:rsidP="00D0580D">
      <w:pPr>
        <w:widowControl w:val="0"/>
        <w:spacing w:after="0" w:line="240" w:lineRule="auto"/>
        <w:ind w:firstLine="709"/>
        <w:jc w:val="both"/>
        <w:rPr>
          <w:rFonts w:ascii="Times New Roman" w:hAnsi="Times New Roman" w:cs="Times New Roman"/>
          <w:sz w:val="28"/>
          <w:szCs w:val="28"/>
        </w:rPr>
      </w:pPr>
      <w:r w:rsidRPr="00994E8D">
        <w:rPr>
          <w:rFonts w:ascii="Times New Roman" w:hAnsi="Times New Roman" w:cs="Times New Roman"/>
          <w:sz w:val="28"/>
          <w:szCs w:val="28"/>
        </w:rPr>
        <w:t>Профес</w:t>
      </w:r>
      <w:r>
        <w:rPr>
          <w:rFonts w:ascii="Times New Roman" w:hAnsi="Times New Roman" w:cs="Times New Roman"/>
          <w:sz w:val="28"/>
          <w:szCs w:val="28"/>
        </w:rPr>
        <w:t xml:space="preserve">ійні політики намагаються навіяти як можна більшій кількості людей свою точку зору, вони володіють певною мовою, певною політичною риторикою, які можуть навіяти підкорення певним «цінностям, ієрархіям та цензурам». Професіонали політичної науки мають у своєму розпорядженні раціональні техніки (наприклад, </w:t>
      </w:r>
      <w:r w:rsidRPr="00994E8D">
        <w:rPr>
          <w:rFonts w:ascii="Times New Roman" w:hAnsi="Times New Roman" w:cs="Times New Roman"/>
          <w:sz w:val="28"/>
          <w:szCs w:val="28"/>
        </w:rPr>
        <w:t>PR-технолог</w:t>
      </w:r>
      <w:r>
        <w:rPr>
          <w:rFonts w:ascii="Times New Roman" w:hAnsi="Times New Roman" w:cs="Times New Roman"/>
          <w:sz w:val="28"/>
          <w:szCs w:val="28"/>
        </w:rPr>
        <w:t xml:space="preserve">ії), готові постійно відігравати роль, предписану їм структурою політичної гри. </w:t>
      </w:r>
    </w:p>
    <w:p w:rsidR="00D0580D" w:rsidRDefault="00D0580D" w:rsidP="00D0580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Ставкою в такій грі виступає, на думку Бурдьє, не тільки монополія на використання об’єктивованих ресурсів політичної влади (фінансів, права, армії тощо), а переважно монополія на виробництво та поширення політичних уявлень та думок, які мають «мобілізаційну» силу для народження політичних партій та владних угрупувань.</w:t>
      </w:r>
    </w:p>
    <w:p w:rsidR="00D0580D" w:rsidRDefault="00D0580D" w:rsidP="00D0580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Щоб політичний світ міг функціонувати як мікрокосм, всередині якого професійні політики ведуть боротьбу за власні ставки, необхідно щоб громадська думка створювалась професійними політиками.</w:t>
      </w:r>
      <w:r w:rsidRPr="00D0580D">
        <w:rPr>
          <w:rFonts w:ascii="Times New Roman" w:hAnsi="Times New Roman" w:cs="Times New Roman"/>
          <w:sz w:val="28"/>
          <w:szCs w:val="28"/>
        </w:rPr>
        <w:t xml:space="preserve"> </w:t>
      </w:r>
      <w:r>
        <w:rPr>
          <w:rFonts w:ascii="Times New Roman" w:hAnsi="Times New Roman" w:cs="Times New Roman"/>
          <w:sz w:val="28"/>
          <w:szCs w:val="28"/>
        </w:rPr>
        <w:t>Але на</w:t>
      </w:r>
      <w:r w:rsidRPr="00C27F4C">
        <w:rPr>
          <w:rFonts w:ascii="Times New Roman" w:hAnsi="Times New Roman" w:cs="Times New Roman"/>
          <w:sz w:val="28"/>
          <w:szCs w:val="28"/>
        </w:rPr>
        <w:t xml:space="preserve"> р</w:t>
      </w:r>
      <w:r>
        <w:rPr>
          <w:rFonts w:ascii="Times New Roman" w:hAnsi="Times New Roman" w:cs="Times New Roman"/>
          <w:sz w:val="28"/>
          <w:szCs w:val="28"/>
        </w:rPr>
        <w:t>оз</w:t>
      </w:r>
      <w:r w:rsidRPr="00C27F4C">
        <w:rPr>
          <w:rFonts w:ascii="Times New Roman" w:hAnsi="Times New Roman" w:cs="Times New Roman"/>
          <w:sz w:val="28"/>
          <w:szCs w:val="28"/>
        </w:rPr>
        <w:t>ширен</w:t>
      </w:r>
      <w:r>
        <w:rPr>
          <w:rFonts w:ascii="Times New Roman" w:hAnsi="Times New Roman" w:cs="Times New Roman"/>
          <w:sz w:val="28"/>
          <w:szCs w:val="28"/>
        </w:rPr>
        <w:t>ня</w:t>
      </w:r>
      <w:r w:rsidRPr="00C27F4C">
        <w:rPr>
          <w:rFonts w:ascii="Times New Roman" w:hAnsi="Times New Roman" w:cs="Times New Roman"/>
          <w:sz w:val="28"/>
          <w:szCs w:val="28"/>
        </w:rPr>
        <w:t xml:space="preserve"> пол</w:t>
      </w:r>
      <w:r>
        <w:rPr>
          <w:rFonts w:ascii="Times New Roman" w:hAnsi="Times New Roman" w:cs="Times New Roman"/>
          <w:sz w:val="28"/>
          <w:szCs w:val="28"/>
        </w:rPr>
        <w:t>і</w:t>
      </w:r>
      <w:r w:rsidRPr="00C27F4C">
        <w:rPr>
          <w:rFonts w:ascii="Times New Roman" w:hAnsi="Times New Roman" w:cs="Times New Roman"/>
          <w:sz w:val="28"/>
          <w:szCs w:val="28"/>
        </w:rPr>
        <w:t>тич</w:t>
      </w:r>
      <w:r>
        <w:rPr>
          <w:rFonts w:ascii="Times New Roman" w:hAnsi="Times New Roman" w:cs="Times New Roman"/>
          <w:sz w:val="28"/>
          <w:szCs w:val="28"/>
        </w:rPr>
        <w:t>ної</w:t>
      </w:r>
      <w:r w:rsidRPr="00C27F4C">
        <w:rPr>
          <w:rFonts w:ascii="Times New Roman" w:hAnsi="Times New Roman" w:cs="Times New Roman"/>
          <w:sz w:val="28"/>
          <w:szCs w:val="28"/>
        </w:rPr>
        <w:t xml:space="preserve"> сфер</w:t>
      </w:r>
      <w:r>
        <w:rPr>
          <w:rFonts w:ascii="Times New Roman" w:hAnsi="Times New Roman" w:cs="Times New Roman"/>
          <w:sz w:val="28"/>
          <w:szCs w:val="28"/>
        </w:rPr>
        <w:t>и</w:t>
      </w:r>
      <w:r w:rsidRPr="00C27F4C">
        <w:rPr>
          <w:rFonts w:ascii="Times New Roman" w:hAnsi="Times New Roman" w:cs="Times New Roman"/>
          <w:sz w:val="28"/>
          <w:szCs w:val="28"/>
        </w:rPr>
        <w:t xml:space="preserve"> мо</w:t>
      </w:r>
      <w:r>
        <w:rPr>
          <w:rFonts w:ascii="Times New Roman" w:hAnsi="Times New Roman" w:cs="Times New Roman"/>
          <w:sz w:val="28"/>
          <w:szCs w:val="28"/>
        </w:rPr>
        <w:t>ж</w:t>
      </w:r>
      <w:r w:rsidRPr="00C27F4C">
        <w:rPr>
          <w:rFonts w:ascii="Times New Roman" w:hAnsi="Times New Roman" w:cs="Times New Roman"/>
          <w:sz w:val="28"/>
          <w:szCs w:val="28"/>
        </w:rPr>
        <w:t>ут</w:t>
      </w:r>
      <w:r>
        <w:rPr>
          <w:rFonts w:ascii="Times New Roman" w:hAnsi="Times New Roman" w:cs="Times New Roman"/>
          <w:sz w:val="28"/>
          <w:szCs w:val="28"/>
        </w:rPr>
        <w:t>ь</w:t>
      </w:r>
      <w:r w:rsidRPr="00C27F4C">
        <w:rPr>
          <w:rFonts w:ascii="Times New Roman" w:hAnsi="Times New Roman" w:cs="Times New Roman"/>
          <w:sz w:val="28"/>
          <w:szCs w:val="28"/>
        </w:rPr>
        <w:t xml:space="preserve"> в</w:t>
      </w:r>
      <w:r>
        <w:rPr>
          <w:rFonts w:ascii="Times New Roman" w:hAnsi="Times New Roman" w:cs="Times New Roman"/>
          <w:sz w:val="28"/>
          <w:szCs w:val="28"/>
        </w:rPr>
        <w:t xml:space="preserve">пливати також </w:t>
      </w:r>
      <w:r w:rsidRPr="00C27F4C">
        <w:rPr>
          <w:rFonts w:ascii="Times New Roman" w:hAnsi="Times New Roman" w:cs="Times New Roman"/>
          <w:sz w:val="28"/>
          <w:szCs w:val="28"/>
        </w:rPr>
        <w:t>сильна опозиц</w:t>
      </w:r>
      <w:r>
        <w:rPr>
          <w:rFonts w:ascii="Times New Roman" w:hAnsi="Times New Roman" w:cs="Times New Roman"/>
          <w:sz w:val="28"/>
          <w:szCs w:val="28"/>
        </w:rPr>
        <w:t>і</w:t>
      </w:r>
      <w:r w:rsidRPr="00C27F4C">
        <w:rPr>
          <w:rFonts w:ascii="Times New Roman" w:hAnsi="Times New Roman" w:cs="Times New Roman"/>
          <w:sz w:val="28"/>
          <w:szCs w:val="28"/>
        </w:rPr>
        <w:t>я</w:t>
      </w:r>
      <w:r>
        <w:rPr>
          <w:rFonts w:ascii="Times New Roman" w:hAnsi="Times New Roman" w:cs="Times New Roman"/>
          <w:sz w:val="28"/>
          <w:szCs w:val="28"/>
        </w:rPr>
        <w:t xml:space="preserve"> та громадські</w:t>
      </w:r>
      <w:r w:rsidRPr="00C27F4C">
        <w:rPr>
          <w:rFonts w:ascii="Times New Roman" w:hAnsi="Times New Roman" w:cs="Times New Roman"/>
          <w:sz w:val="28"/>
          <w:szCs w:val="28"/>
        </w:rPr>
        <w:t xml:space="preserve"> орган</w:t>
      </w:r>
      <w:r>
        <w:rPr>
          <w:rFonts w:ascii="Times New Roman" w:hAnsi="Times New Roman" w:cs="Times New Roman"/>
          <w:sz w:val="28"/>
          <w:szCs w:val="28"/>
        </w:rPr>
        <w:t>і</w:t>
      </w:r>
      <w:r w:rsidRPr="00C27F4C">
        <w:rPr>
          <w:rFonts w:ascii="Times New Roman" w:hAnsi="Times New Roman" w:cs="Times New Roman"/>
          <w:sz w:val="28"/>
          <w:szCs w:val="28"/>
        </w:rPr>
        <w:t>зац</w:t>
      </w:r>
      <w:r>
        <w:rPr>
          <w:rFonts w:ascii="Times New Roman" w:hAnsi="Times New Roman" w:cs="Times New Roman"/>
          <w:sz w:val="28"/>
          <w:szCs w:val="28"/>
        </w:rPr>
        <w:t>ії, які здійснюють тиск на владу.</w:t>
      </w:r>
    </w:p>
    <w:p w:rsidR="00D0580D" w:rsidRDefault="00D0580D" w:rsidP="00D0580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Більшість соціально-гуманітарних досліджень використовують інтерналістський або екстерналістський підхід. Перший стверджує, що для розуміння певного процесу або ситуації достатньо спиратися на тексти, вважаючи їх автономними та самодостатніми. При цьому ігнорується контекст, тобто економічні, географічні та інші фактори. Другий підхід пов’язує текст з контекстом. Бурдьє вважає, що потрібно поєднати ці два підходи для того, щоб уникнути маніпулювання та нав’язування певних точок зору.</w:t>
      </w:r>
    </w:p>
    <w:p w:rsidR="00E742B8" w:rsidRDefault="00E742B8" w:rsidP="00994E8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його роботах піднімаються проблеми виробництва віри та вклад в економіку символічних благ, чоловіче владарювання, соціальні умови міжнародної циркуляції ідей тощо. Це свідчить про те, що теорія поля є продуктивною у соціальних дослідженнях. Одна із основ такої продуктивності – уявлення про автономність полів.</w:t>
      </w:r>
    </w:p>
    <w:p w:rsidR="00622DA0" w:rsidRDefault="00994E8D" w:rsidP="00622DA0">
      <w:pPr>
        <w:widowControl w:val="0"/>
        <w:spacing w:after="0" w:line="240" w:lineRule="auto"/>
        <w:ind w:firstLine="709"/>
        <w:jc w:val="both"/>
        <w:rPr>
          <w:rFonts w:ascii="Times New Roman" w:hAnsi="Times New Roman" w:cs="Times New Roman"/>
          <w:sz w:val="28"/>
          <w:szCs w:val="28"/>
        </w:rPr>
      </w:pPr>
      <w:r w:rsidRPr="00E742B8">
        <w:rPr>
          <w:rFonts w:ascii="Times New Roman" w:hAnsi="Times New Roman" w:cs="Times New Roman"/>
          <w:b/>
          <w:sz w:val="28"/>
          <w:szCs w:val="28"/>
        </w:rPr>
        <w:t>Автономне поле</w:t>
      </w:r>
      <w:r w:rsidRPr="00994E8D">
        <w:rPr>
          <w:rFonts w:ascii="Times New Roman" w:hAnsi="Times New Roman" w:cs="Times New Roman"/>
          <w:sz w:val="28"/>
          <w:szCs w:val="28"/>
        </w:rPr>
        <w:t xml:space="preserve"> у</w:t>
      </w:r>
      <w:r w:rsidR="00E742B8">
        <w:rPr>
          <w:rFonts w:ascii="Times New Roman" w:hAnsi="Times New Roman" w:cs="Times New Roman"/>
          <w:sz w:val="28"/>
          <w:szCs w:val="28"/>
        </w:rPr>
        <w:t>тримується від руйнування деякими силами, які складають його капітал</w:t>
      </w:r>
      <w:r w:rsidR="00622DA0">
        <w:rPr>
          <w:rFonts w:ascii="Times New Roman" w:hAnsi="Times New Roman" w:cs="Times New Roman"/>
          <w:sz w:val="28"/>
          <w:szCs w:val="28"/>
        </w:rPr>
        <w:t>. Так, поля соціального простору складають чотири види капіталу: культурний, соціальний, економічний та символічний. Наприклад, специфіку символічного капіталу складають престиж та соціальна гідність.</w:t>
      </w:r>
    </w:p>
    <w:p w:rsidR="00C27F4C" w:rsidRDefault="00C27F4C" w:rsidP="00C27F4C">
      <w:pPr>
        <w:widowControl w:val="0"/>
        <w:spacing w:after="0" w:line="240" w:lineRule="auto"/>
        <w:ind w:firstLine="709"/>
        <w:jc w:val="both"/>
        <w:rPr>
          <w:rFonts w:ascii="Times New Roman" w:hAnsi="Times New Roman" w:cs="Times New Roman"/>
          <w:sz w:val="28"/>
          <w:szCs w:val="28"/>
        </w:rPr>
      </w:pPr>
    </w:p>
    <w:p w:rsidR="00C27F4C" w:rsidRPr="00C27F4C" w:rsidRDefault="00047D30" w:rsidP="00C27F4C">
      <w:pPr>
        <w:widowControl w:val="0"/>
        <w:spacing w:after="0" w:line="240" w:lineRule="auto"/>
        <w:ind w:firstLine="709"/>
        <w:jc w:val="both"/>
        <w:rPr>
          <w:rFonts w:ascii="Times New Roman" w:hAnsi="Times New Roman" w:cs="Times New Roman"/>
          <w:sz w:val="28"/>
          <w:szCs w:val="28"/>
        </w:rPr>
      </w:pPr>
      <w:r w:rsidRPr="00047D30">
        <w:rPr>
          <w:rFonts w:ascii="Times New Roman" w:hAnsi="Times New Roman" w:cs="Times New Roman"/>
          <w:b/>
          <w:sz w:val="28"/>
          <w:szCs w:val="28"/>
        </w:rPr>
        <w:t>Куінсі Райт</w:t>
      </w:r>
      <w:r w:rsidRPr="00047D30">
        <w:rPr>
          <w:rFonts w:ascii="Times New Roman" w:hAnsi="Times New Roman" w:cs="Times New Roman"/>
          <w:sz w:val="28"/>
          <w:szCs w:val="28"/>
        </w:rPr>
        <w:t xml:space="preserve"> (1890</w:t>
      </w:r>
      <w:r>
        <w:rPr>
          <w:rFonts w:ascii="Times New Roman" w:hAnsi="Times New Roman" w:cs="Times New Roman"/>
          <w:sz w:val="28"/>
          <w:szCs w:val="28"/>
        </w:rPr>
        <w:t>-</w:t>
      </w:r>
      <w:r w:rsidRPr="00047D30">
        <w:rPr>
          <w:rFonts w:ascii="Times New Roman" w:hAnsi="Times New Roman" w:cs="Times New Roman"/>
          <w:sz w:val="28"/>
          <w:szCs w:val="28"/>
        </w:rPr>
        <w:t>1970)</w:t>
      </w:r>
      <w:r>
        <w:rPr>
          <w:rFonts w:ascii="Times New Roman" w:hAnsi="Times New Roman" w:cs="Times New Roman"/>
          <w:sz w:val="28"/>
          <w:szCs w:val="28"/>
        </w:rPr>
        <w:t xml:space="preserve"> запропонував створити «теорію поля» міжнародних відносин. Спеціалізуючись на дослідженнях війни (його відома робота «Дослідження війни»)</w:t>
      </w:r>
      <w:r w:rsidR="00E829DB">
        <w:rPr>
          <w:rFonts w:ascii="Times New Roman" w:hAnsi="Times New Roman" w:cs="Times New Roman"/>
          <w:sz w:val="28"/>
          <w:szCs w:val="28"/>
        </w:rPr>
        <w:t xml:space="preserve">, Райт запропонував міждисциплінарний підхід до вивчення міжнародних відносин. Він назвав 16 дисциплін, які потрібно використати для створення такої наукової теорії: </w:t>
      </w:r>
      <w:r w:rsidR="00C27F4C" w:rsidRPr="00C27F4C">
        <w:rPr>
          <w:rFonts w:ascii="Times New Roman" w:hAnsi="Times New Roman" w:cs="Times New Roman"/>
          <w:sz w:val="28"/>
          <w:szCs w:val="28"/>
        </w:rPr>
        <w:t>1) м</w:t>
      </w:r>
      <w:r w:rsidR="00E829DB">
        <w:rPr>
          <w:rFonts w:ascii="Times New Roman" w:hAnsi="Times New Roman" w:cs="Times New Roman"/>
          <w:sz w:val="28"/>
          <w:szCs w:val="28"/>
        </w:rPr>
        <w:t>і</w:t>
      </w:r>
      <w:r w:rsidR="00C27F4C" w:rsidRPr="00C27F4C">
        <w:rPr>
          <w:rFonts w:ascii="Times New Roman" w:hAnsi="Times New Roman" w:cs="Times New Roman"/>
          <w:sz w:val="28"/>
          <w:szCs w:val="28"/>
        </w:rPr>
        <w:t xml:space="preserve">жнародна </w:t>
      </w:r>
      <w:r w:rsidR="00E829DB" w:rsidRPr="00C27F4C">
        <w:rPr>
          <w:rFonts w:ascii="Times New Roman" w:hAnsi="Times New Roman" w:cs="Times New Roman"/>
          <w:sz w:val="28"/>
          <w:szCs w:val="28"/>
        </w:rPr>
        <w:t>політика</w:t>
      </w:r>
      <w:r w:rsidR="00C27F4C" w:rsidRPr="00C27F4C">
        <w:rPr>
          <w:rFonts w:ascii="Times New Roman" w:hAnsi="Times New Roman" w:cs="Times New Roman"/>
          <w:sz w:val="28"/>
          <w:szCs w:val="28"/>
        </w:rPr>
        <w:t xml:space="preserve">, 2) </w:t>
      </w:r>
      <w:r w:rsidR="00E829DB">
        <w:rPr>
          <w:rFonts w:ascii="Times New Roman" w:hAnsi="Times New Roman" w:cs="Times New Roman"/>
          <w:sz w:val="28"/>
          <w:szCs w:val="28"/>
        </w:rPr>
        <w:t>воєнне мистецтво</w:t>
      </w:r>
      <w:r w:rsidR="00C27F4C" w:rsidRPr="00C27F4C">
        <w:rPr>
          <w:rFonts w:ascii="Times New Roman" w:hAnsi="Times New Roman" w:cs="Times New Roman"/>
          <w:sz w:val="28"/>
          <w:szCs w:val="28"/>
        </w:rPr>
        <w:t xml:space="preserve">, 3) </w:t>
      </w:r>
      <w:r w:rsidR="00E829DB">
        <w:rPr>
          <w:rFonts w:ascii="Times New Roman" w:hAnsi="Times New Roman" w:cs="Times New Roman"/>
          <w:sz w:val="28"/>
          <w:szCs w:val="28"/>
        </w:rPr>
        <w:t>мистецтво</w:t>
      </w:r>
      <w:r w:rsidR="00C27F4C" w:rsidRPr="00C27F4C">
        <w:rPr>
          <w:rFonts w:ascii="Times New Roman" w:hAnsi="Times New Roman" w:cs="Times New Roman"/>
          <w:sz w:val="28"/>
          <w:szCs w:val="28"/>
        </w:rPr>
        <w:t xml:space="preserve"> дипломат</w:t>
      </w:r>
      <w:r w:rsidR="00E829DB">
        <w:rPr>
          <w:rFonts w:ascii="Times New Roman" w:hAnsi="Times New Roman" w:cs="Times New Roman"/>
          <w:sz w:val="28"/>
          <w:szCs w:val="28"/>
        </w:rPr>
        <w:t>ії</w:t>
      </w:r>
      <w:r w:rsidR="00C27F4C" w:rsidRPr="00C27F4C">
        <w:rPr>
          <w:rFonts w:ascii="Times New Roman" w:hAnsi="Times New Roman" w:cs="Times New Roman"/>
          <w:sz w:val="28"/>
          <w:szCs w:val="28"/>
        </w:rPr>
        <w:t xml:space="preserve">, 4) </w:t>
      </w:r>
      <w:r w:rsidR="00E829DB">
        <w:rPr>
          <w:rFonts w:ascii="Times New Roman" w:hAnsi="Times New Roman" w:cs="Times New Roman"/>
          <w:sz w:val="28"/>
          <w:szCs w:val="28"/>
        </w:rPr>
        <w:t>зовнішня політика держави</w:t>
      </w:r>
      <w:r w:rsidR="00C27F4C" w:rsidRPr="00C27F4C">
        <w:rPr>
          <w:rFonts w:ascii="Times New Roman" w:hAnsi="Times New Roman" w:cs="Times New Roman"/>
          <w:sz w:val="28"/>
          <w:szCs w:val="28"/>
        </w:rPr>
        <w:t>, 5) колон</w:t>
      </w:r>
      <w:r w:rsidR="00E829DB">
        <w:rPr>
          <w:rFonts w:ascii="Times New Roman" w:hAnsi="Times New Roman" w:cs="Times New Roman"/>
          <w:sz w:val="28"/>
          <w:szCs w:val="28"/>
        </w:rPr>
        <w:t>і</w:t>
      </w:r>
      <w:r w:rsidR="00C27F4C" w:rsidRPr="00C27F4C">
        <w:rPr>
          <w:rFonts w:ascii="Times New Roman" w:hAnsi="Times New Roman" w:cs="Times New Roman"/>
          <w:sz w:val="28"/>
          <w:szCs w:val="28"/>
        </w:rPr>
        <w:t>альне управл</w:t>
      </w:r>
      <w:r w:rsidR="00E829DB">
        <w:rPr>
          <w:rFonts w:ascii="Times New Roman" w:hAnsi="Times New Roman" w:cs="Times New Roman"/>
          <w:sz w:val="28"/>
          <w:szCs w:val="28"/>
        </w:rPr>
        <w:t>і</w:t>
      </w:r>
      <w:r w:rsidR="00C27F4C" w:rsidRPr="00C27F4C">
        <w:rPr>
          <w:rFonts w:ascii="Times New Roman" w:hAnsi="Times New Roman" w:cs="Times New Roman"/>
          <w:sz w:val="28"/>
          <w:szCs w:val="28"/>
        </w:rPr>
        <w:t>н</w:t>
      </w:r>
      <w:r w:rsidR="00E829DB">
        <w:rPr>
          <w:rFonts w:ascii="Times New Roman" w:hAnsi="Times New Roman" w:cs="Times New Roman"/>
          <w:sz w:val="28"/>
          <w:szCs w:val="28"/>
        </w:rPr>
        <w:t>ня</w:t>
      </w:r>
      <w:r w:rsidR="00C27F4C" w:rsidRPr="00C27F4C">
        <w:rPr>
          <w:rFonts w:ascii="Times New Roman" w:hAnsi="Times New Roman" w:cs="Times New Roman"/>
          <w:sz w:val="28"/>
          <w:szCs w:val="28"/>
        </w:rPr>
        <w:t>, 6) м</w:t>
      </w:r>
      <w:r w:rsidR="00E829DB">
        <w:rPr>
          <w:rFonts w:ascii="Times New Roman" w:hAnsi="Times New Roman" w:cs="Times New Roman"/>
          <w:sz w:val="28"/>
          <w:szCs w:val="28"/>
        </w:rPr>
        <w:t>і</w:t>
      </w:r>
      <w:r w:rsidR="00C27F4C" w:rsidRPr="00C27F4C">
        <w:rPr>
          <w:rFonts w:ascii="Times New Roman" w:hAnsi="Times New Roman" w:cs="Times New Roman"/>
          <w:sz w:val="28"/>
          <w:szCs w:val="28"/>
        </w:rPr>
        <w:t>жнародн</w:t>
      </w:r>
      <w:r w:rsidR="00E829DB">
        <w:rPr>
          <w:rFonts w:ascii="Times New Roman" w:hAnsi="Times New Roman" w:cs="Times New Roman"/>
          <w:sz w:val="28"/>
          <w:szCs w:val="28"/>
        </w:rPr>
        <w:t>і</w:t>
      </w:r>
      <w:r w:rsidR="00C27F4C" w:rsidRPr="00C27F4C">
        <w:rPr>
          <w:rFonts w:ascii="Times New Roman" w:hAnsi="Times New Roman" w:cs="Times New Roman"/>
          <w:sz w:val="28"/>
          <w:szCs w:val="28"/>
        </w:rPr>
        <w:t xml:space="preserve"> </w:t>
      </w:r>
      <w:r w:rsidR="00E829DB" w:rsidRPr="00C27F4C">
        <w:rPr>
          <w:rFonts w:ascii="Times New Roman" w:hAnsi="Times New Roman" w:cs="Times New Roman"/>
          <w:sz w:val="28"/>
          <w:szCs w:val="28"/>
        </w:rPr>
        <w:t>організації</w:t>
      </w:r>
      <w:r w:rsidR="00C27F4C" w:rsidRPr="00C27F4C">
        <w:rPr>
          <w:rFonts w:ascii="Times New Roman" w:hAnsi="Times New Roman" w:cs="Times New Roman"/>
          <w:sz w:val="28"/>
          <w:szCs w:val="28"/>
        </w:rPr>
        <w:t>, 7) м</w:t>
      </w:r>
      <w:r w:rsidR="00E829DB">
        <w:rPr>
          <w:rFonts w:ascii="Times New Roman" w:hAnsi="Times New Roman" w:cs="Times New Roman"/>
          <w:sz w:val="28"/>
          <w:szCs w:val="28"/>
        </w:rPr>
        <w:t>і</w:t>
      </w:r>
      <w:r w:rsidR="00C27F4C" w:rsidRPr="00C27F4C">
        <w:rPr>
          <w:rFonts w:ascii="Times New Roman" w:hAnsi="Times New Roman" w:cs="Times New Roman"/>
          <w:sz w:val="28"/>
          <w:szCs w:val="28"/>
        </w:rPr>
        <w:t xml:space="preserve">жнародне право, 8) </w:t>
      </w:r>
      <w:r w:rsidR="00E829DB">
        <w:rPr>
          <w:rFonts w:ascii="Times New Roman" w:hAnsi="Times New Roman" w:cs="Times New Roman"/>
          <w:sz w:val="28"/>
          <w:szCs w:val="28"/>
        </w:rPr>
        <w:t>світова</w:t>
      </w:r>
      <w:r w:rsidR="00C27F4C" w:rsidRPr="00C27F4C">
        <w:rPr>
          <w:rFonts w:ascii="Times New Roman" w:hAnsi="Times New Roman" w:cs="Times New Roman"/>
          <w:sz w:val="28"/>
          <w:szCs w:val="28"/>
        </w:rPr>
        <w:t xml:space="preserve"> </w:t>
      </w:r>
      <w:r w:rsidR="00E829DB" w:rsidRPr="00C27F4C">
        <w:rPr>
          <w:rFonts w:ascii="Times New Roman" w:hAnsi="Times New Roman" w:cs="Times New Roman"/>
          <w:sz w:val="28"/>
          <w:szCs w:val="28"/>
        </w:rPr>
        <w:t>економіка</w:t>
      </w:r>
      <w:r w:rsidR="00C27F4C" w:rsidRPr="00C27F4C">
        <w:rPr>
          <w:rFonts w:ascii="Times New Roman" w:hAnsi="Times New Roman" w:cs="Times New Roman"/>
          <w:sz w:val="28"/>
          <w:szCs w:val="28"/>
        </w:rPr>
        <w:t>, 9) м</w:t>
      </w:r>
      <w:r w:rsidR="00E829DB">
        <w:rPr>
          <w:rFonts w:ascii="Times New Roman" w:hAnsi="Times New Roman" w:cs="Times New Roman"/>
          <w:sz w:val="28"/>
          <w:szCs w:val="28"/>
        </w:rPr>
        <w:t>і</w:t>
      </w:r>
      <w:r w:rsidR="00C27F4C" w:rsidRPr="00C27F4C">
        <w:rPr>
          <w:rFonts w:ascii="Times New Roman" w:hAnsi="Times New Roman" w:cs="Times New Roman"/>
          <w:sz w:val="28"/>
          <w:szCs w:val="28"/>
        </w:rPr>
        <w:t>жнародн</w:t>
      </w:r>
      <w:r w:rsidR="00E829DB">
        <w:rPr>
          <w:rFonts w:ascii="Times New Roman" w:hAnsi="Times New Roman" w:cs="Times New Roman"/>
          <w:sz w:val="28"/>
          <w:szCs w:val="28"/>
        </w:rPr>
        <w:t>і</w:t>
      </w:r>
      <w:r w:rsidR="00C27F4C" w:rsidRPr="00C27F4C">
        <w:rPr>
          <w:rFonts w:ascii="Times New Roman" w:hAnsi="Times New Roman" w:cs="Times New Roman"/>
          <w:sz w:val="28"/>
          <w:szCs w:val="28"/>
        </w:rPr>
        <w:t xml:space="preserve"> </w:t>
      </w:r>
      <w:r w:rsidR="00E829DB" w:rsidRPr="00C27F4C">
        <w:rPr>
          <w:rFonts w:ascii="Times New Roman" w:hAnsi="Times New Roman" w:cs="Times New Roman"/>
          <w:sz w:val="28"/>
          <w:szCs w:val="28"/>
        </w:rPr>
        <w:t>комунікації</w:t>
      </w:r>
      <w:r w:rsidR="00C27F4C" w:rsidRPr="00C27F4C">
        <w:rPr>
          <w:rFonts w:ascii="Times New Roman" w:hAnsi="Times New Roman" w:cs="Times New Roman"/>
          <w:sz w:val="28"/>
          <w:szCs w:val="28"/>
        </w:rPr>
        <w:t>, 10) м</w:t>
      </w:r>
      <w:r w:rsidR="00E829DB">
        <w:rPr>
          <w:rFonts w:ascii="Times New Roman" w:hAnsi="Times New Roman" w:cs="Times New Roman"/>
          <w:sz w:val="28"/>
          <w:szCs w:val="28"/>
        </w:rPr>
        <w:t>і</w:t>
      </w:r>
      <w:r w:rsidR="00C27F4C" w:rsidRPr="00C27F4C">
        <w:rPr>
          <w:rFonts w:ascii="Times New Roman" w:hAnsi="Times New Roman" w:cs="Times New Roman"/>
          <w:sz w:val="28"/>
          <w:szCs w:val="28"/>
        </w:rPr>
        <w:t>жнародн</w:t>
      </w:r>
      <w:r w:rsidR="00E829DB">
        <w:rPr>
          <w:rFonts w:ascii="Times New Roman" w:hAnsi="Times New Roman" w:cs="Times New Roman"/>
          <w:sz w:val="28"/>
          <w:szCs w:val="28"/>
        </w:rPr>
        <w:t>а освіта</w:t>
      </w:r>
      <w:r w:rsidR="00C27F4C" w:rsidRPr="00C27F4C">
        <w:rPr>
          <w:rFonts w:ascii="Times New Roman" w:hAnsi="Times New Roman" w:cs="Times New Roman"/>
          <w:sz w:val="28"/>
          <w:szCs w:val="28"/>
        </w:rPr>
        <w:t>, 11) пол</w:t>
      </w:r>
      <w:r w:rsidR="00E829DB">
        <w:rPr>
          <w:rFonts w:ascii="Times New Roman" w:hAnsi="Times New Roman" w:cs="Times New Roman"/>
          <w:sz w:val="28"/>
          <w:szCs w:val="28"/>
        </w:rPr>
        <w:t>і</w:t>
      </w:r>
      <w:r w:rsidR="00C27F4C" w:rsidRPr="00C27F4C">
        <w:rPr>
          <w:rFonts w:ascii="Times New Roman" w:hAnsi="Times New Roman" w:cs="Times New Roman"/>
          <w:sz w:val="28"/>
          <w:szCs w:val="28"/>
        </w:rPr>
        <w:t>тич</w:t>
      </w:r>
      <w:r w:rsidR="00E829DB">
        <w:rPr>
          <w:rFonts w:ascii="Times New Roman" w:hAnsi="Times New Roman" w:cs="Times New Roman"/>
          <w:sz w:val="28"/>
          <w:szCs w:val="28"/>
        </w:rPr>
        <w:t>на</w:t>
      </w:r>
      <w:r w:rsidR="00C27F4C" w:rsidRPr="00C27F4C">
        <w:rPr>
          <w:rFonts w:ascii="Times New Roman" w:hAnsi="Times New Roman" w:cs="Times New Roman"/>
          <w:sz w:val="28"/>
          <w:szCs w:val="28"/>
        </w:rPr>
        <w:t xml:space="preserve"> </w:t>
      </w:r>
      <w:r w:rsidR="00E829DB" w:rsidRPr="00C27F4C">
        <w:rPr>
          <w:rFonts w:ascii="Times New Roman" w:hAnsi="Times New Roman" w:cs="Times New Roman"/>
          <w:sz w:val="28"/>
          <w:szCs w:val="28"/>
        </w:rPr>
        <w:t>географія</w:t>
      </w:r>
      <w:r w:rsidR="00C27F4C" w:rsidRPr="00C27F4C">
        <w:rPr>
          <w:rFonts w:ascii="Times New Roman" w:hAnsi="Times New Roman" w:cs="Times New Roman"/>
          <w:sz w:val="28"/>
          <w:szCs w:val="28"/>
        </w:rPr>
        <w:t>, 12) пол</w:t>
      </w:r>
      <w:r w:rsidR="00E829DB">
        <w:rPr>
          <w:rFonts w:ascii="Times New Roman" w:hAnsi="Times New Roman" w:cs="Times New Roman"/>
          <w:sz w:val="28"/>
          <w:szCs w:val="28"/>
        </w:rPr>
        <w:t>і</w:t>
      </w:r>
      <w:r w:rsidR="00C27F4C" w:rsidRPr="00C27F4C">
        <w:rPr>
          <w:rFonts w:ascii="Times New Roman" w:hAnsi="Times New Roman" w:cs="Times New Roman"/>
          <w:sz w:val="28"/>
          <w:szCs w:val="28"/>
        </w:rPr>
        <w:t>тич</w:t>
      </w:r>
      <w:r w:rsidR="00E829DB">
        <w:rPr>
          <w:rFonts w:ascii="Times New Roman" w:hAnsi="Times New Roman" w:cs="Times New Roman"/>
          <w:sz w:val="28"/>
          <w:szCs w:val="28"/>
        </w:rPr>
        <w:t>на</w:t>
      </w:r>
      <w:r w:rsidR="00C27F4C" w:rsidRPr="00C27F4C">
        <w:rPr>
          <w:rFonts w:ascii="Times New Roman" w:hAnsi="Times New Roman" w:cs="Times New Roman"/>
          <w:sz w:val="28"/>
          <w:szCs w:val="28"/>
        </w:rPr>
        <w:t xml:space="preserve"> демограф</w:t>
      </w:r>
      <w:r w:rsidR="00E829DB">
        <w:rPr>
          <w:rFonts w:ascii="Times New Roman" w:hAnsi="Times New Roman" w:cs="Times New Roman"/>
          <w:sz w:val="28"/>
          <w:szCs w:val="28"/>
        </w:rPr>
        <w:t>і</w:t>
      </w:r>
      <w:r w:rsidR="00C27F4C" w:rsidRPr="00C27F4C">
        <w:rPr>
          <w:rFonts w:ascii="Times New Roman" w:hAnsi="Times New Roman" w:cs="Times New Roman"/>
          <w:sz w:val="28"/>
          <w:szCs w:val="28"/>
        </w:rPr>
        <w:t xml:space="preserve">я, 13) </w:t>
      </w:r>
      <w:r w:rsidR="00E829DB" w:rsidRPr="00C27F4C">
        <w:rPr>
          <w:rFonts w:ascii="Times New Roman" w:hAnsi="Times New Roman" w:cs="Times New Roman"/>
          <w:sz w:val="28"/>
          <w:szCs w:val="28"/>
        </w:rPr>
        <w:t>технократія</w:t>
      </w:r>
      <w:r w:rsidR="00C27F4C" w:rsidRPr="00C27F4C">
        <w:rPr>
          <w:rFonts w:ascii="Times New Roman" w:hAnsi="Times New Roman" w:cs="Times New Roman"/>
          <w:sz w:val="28"/>
          <w:szCs w:val="28"/>
        </w:rPr>
        <w:t xml:space="preserve">, 14) </w:t>
      </w:r>
      <w:r w:rsidR="00E829DB" w:rsidRPr="00C27F4C">
        <w:rPr>
          <w:rFonts w:ascii="Times New Roman" w:hAnsi="Times New Roman" w:cs="Times New Roman"/>
          <w:sz w:val="28"/>
          <w:szCs w:val="28"/>
        </w:rPr>
        <w:t>соціологія</w:t>
      </w:r>
      <w:r w:rsidR="00C27F4C" w:rsidRPr="00C27F4C">
        <w:rPr>
          <w:rFonts w:ascii="Times New Roman" w:hAnsi="Times New Roman" w:cs="Times New Roman"/>
          <w:sz w:val="28"/>
          <w:szCs w:val="28"/>
        </w:rPr>
        <w:t xml:space="preserve">, 15) </w:t>
      </w:r>
      <w:r w:rsidR="00E829DB" w:rsidRPr="00C27F4C">
        <w:rPr>
          <w:rFonts w:ascii="Times New Roman" w:hAnsi="Times New Roman" w:cs="Times New Roman"/>
          <w:sz w:val="28"/>
          <w:szCs w:val="28"/>
        </w:rPr>
        <w:t>психологія</w:t>
      </w:r>
      <w:r w:rsidR="00C27F4C" w:rsidRPr="00C27F4C">
        <w:rPr>
          <w:rFonts w:ascii="Times New Roman" w:hAnsi="Times New Roman" w:cs="Times New Roman"/>
          <w:sz w:val="28"/>
          <w:szCs w:val="28"/>
        </w:rPr>
        <w:t xml:space="preserve">, 16) </w:t>
      </w:r>
      <w:r w:rsidR="00E829DB" w:rsidRPr="00C27F4C">
        <w:rPr>
          <w:rFonts w:ascii="Times New Roman" w:hAnsi="Times New Roman" w:cs="Times New Roman"/>
          <w:sz w:val="28"/>
          <w:szCs w:val="28"/>
        </w:rPr>
        <w:t>етика</w:t>
      </w:r>
      <w:r w:rsidR="00C27F4C" w:rsidRPr="00C27F4C">
        <w:rPr>
          <w:rFonts w:ascii="Times New Roman" w:hAnsi="Times New Roman" w:cs="Times New Roman"/>
          <w:sz w:val="28"/>
          <w:szCs w:val="28"/>
        </w:rPr>
        <w:t xml:space="preserve"> м</w:t>
      </w:r>
      <w:r w:rsidR="00E829DB">
        <w:rPr>
          <w:rFonts w:ascii="Times New Roman" w:hAnsi="Times New Roman" w:cs="Times New Roman"/>
          <w:sz w:val="28"/>
          <w:szCs w:val="28"/>
        </w:rPr>
        <w:t>і</w:t>
      </w:r>
      <w:r w:rsidR="00C27F4C" w:rsidRPr="00C27F4C">
        <w:rPr>
          <w:rFonts w:ascii="Times New Roman" w:hAnsi="Times New Roman" w:cs="Times New Roman"/>
          <w:sz w:val="28"/>
          <w:szCs w:val="28"/>
        </w:rPr>
        <w:t>жнародн</w:t>
      </w:r>
      <w:r w:rsidR="00E829DB">
        <w:rPr>
          <w:rFonts w:ascii="Times New Roman" w:hAnsi="Times New Roman" w:cs="Times New Roman"/>
          <w:sz w:val="28"/>
          <w:szCs w:val="28"/>
        </w:rPr>
        <w:t>и</w:t>
      </w:r>
      <w:r w:rsidR="00C27F4C" w:rsidRPr="00C27F4C">
        <w:rPr>
          <w:rFonts w:ascii="Times New Roman" w:hAnsi="Times New Roman" w:cs="Times New Roman"/>
          <w:sz w:val="28"/>
          <w:szCs w:val="28"/>
        </w:rPr>
        <w:t xml:space="preserve">х </w:t>
      </w:r>
      <w:r w:rsidR="00E829DB">
        <w:rPr>
          <w:rFonts w:ascii="Times New Roman" w:hAnsi="Times New Roman" w:cs="Times New Roman"/>
          <w:sz w:val="28"/>
          <w:szCs w:val="28"/>
        </w:rPr>
        <w:t>відносин</w:t>
      </w:r>
      <w:r w:rsidR="00C27F4C" w:rsidRPr="00C27F4C">
        <w:rPr>
          <w:rFonts w:ascii="Times New Roman" w:hAnsi="Times New Roman" w:cs="Times New Roman"/>
          <w:sz w:val="28"/>
          <w:szCs w:val="28"/>
        </w:rPr>
        <w:t>.</w:t>
      </w:r>
    </w:p>
    <w:p w:rsidR="00C27F4C" w:rsidRDefault="00C27F4C" w:rsidP="00C27F4C">
      <w:pPr>
        <w:widowControl w:val="0"/>
        <w:spacing w:after="0" w:line="240" w:lineRule="auto"/>
        <w:ind w:firstLine="709"/>
        <w:jc w:val="both"/>
        <w:rPr>
          <w:rFonts w:ascii="Times New Roman" w:hAnsi="Times New Roman" w:cs="Times New Roman"/>
          <w:sz w:val="28"/>
          <w:szCs w:val="28"/>
        </w:rPr>
      </w:pPr>
      <w:r w:rsidRPr="00C27F4C">
        <w:rPr>
          <w:rFonts w:ascii="Times New Roman" w:hAnsi="Times New Roman" w:cs="Times New Roman"/>
          <w:sz w:val="28"/>
          <w:szCs w:val="28"/>
        </w:rPr>
        <w:t xml:space="preserve">К. Райт </w:t>
      </w:r>
      <w:r w:rsidR="00E829DB">
        <w:rPr>
          <w:rFonts w:ascii="Times New Roman" w:hAnsi="Times New Roman" w:cs="Times New Roman"/>
          <w:sz w:val="28"/>
          <w:szCs w:val="28"/>
        </w:rPr>
        <w:t>вважав, що однією з цілей такої «і</w:t>
      </w:r>
      <w:r w:rsidRPr="00C27F4C">
        <w:rPr>
          <w:rFonts w:ascii="Times New Roman" w:hAnsi="Times New Roman" w:cs="Times New Roman"/>
          <w:sz w:val="28"/>
          <w:szCs w:val="28"/>
        </w:rPr>
        <w:t>нтегрован</w:t>
      </w:r>
      <w:r w:rsidR="00E829DB">
        <w:rPr>
          <w:rFonts w:ascii="Times New Roman" w:hAnsi="Times New Roman" w:cs="Times New Roman"/>
          <w:sz w:val="28"/>
          <w:szCs w:val="28"/>
        </w:rPr>
        <w:t>ої»</w:t>
      </w:r>
      <w:r w:rsidRPr="00C27F4C">
        <w:rPr>
          <w:rFonts w:ascii="Times New Roman" w:hAnsi="Times New Roman" w:cs="Times New Roman"/>
          <w:sz w:val="28"/>
          <w:szCs w:val="28"/>
        </w:rPr>
        <w:t xml:space="preserve"> науки </w:t>
      </w:r>
      <w:r w:rsidR="00F73199">
        <w:rPr>
          <w:rFonts w:ascii="Times New Roman" w:hAnsi="Times New Roman" w:cs="Times New Roman"/>
          <w:sz w:val="28"/>
          <w:szCs w:val="28"/>
        </w:rPr>
        <w:t xml:space="preserve">повинна стати здатність передбачати майбутнє. </w:t>
      </w:r>
    </w:p>
    <w:p w:rsidR="00994E8D" w:rsidRDefault="00994E8D" w:rsidP="00C27F4C">
      <w:pPr>
        <w:widowControl w:val="0"/>
        <w:spacing w:after="0" w:line="240" w:lineRule="auto"/>
        <w:ind w:firstLine="709"/>
        <w:jc w:val="both"/>
        <w:rPr>
          <w:rFonts w:ascii="Times New Roman" w:hAnsi="Times New Roman" w:cs="Times New Roman"/>
          <w:sz w:val="28"/>
          <w:szCs w:val="28"/>
        </w:rPr>
      </w:pPr>
    </w:p>
    <w:p w:rsidR="00A00221" w:rsidRDefault="00A00221" w:rsidP="00EA41A0">
      <w:pPr>
        <w:widowControl w:val="0"/>
        <w:spacing w:after="0" w:line="240" w:lineRule="auto"/>
        <w:ind w:firstLine="709"/>
        <w:jc w:val="both"/>
        <w:rPr>
          <w:rFonts w:ascii="Times New Roman" w:hAnsi="Times New Roman" w:cs="Times New Roman"/>
          <w:sz w:val="28"/>
          <w:szCs w:val="28"/>
        </w:rPr>
      </w:pPr>
      <w:r w:rsidRPr="00A00221">
        <w:rPr>
          <w:rFonts w:ascii="Times New Roman" w:hAnsi="Times New Roman" w:cs="Times New Roman"/>
          <w:b/>
          <w:sz w:val="28"/>
          <w:szCs w:val="28"/>
        </w:rPr>
        <w:t>Джеймс Розенау</w:t>
      </w:r>
      <w:r w:rsidRPr="00A00221">
        <w:rPr>
          <w:rFonts w:ascii="Times New Roman" w:hAnsi="Times New Roman" w:cs="Times New Roman"/>
          <w:sz w:val="28"/>
          <w:szCs w:val="28"/>
        </w:rPr>
        <w:t xml:space="preserve"> (1924</w:t>
      </w:r>
      <w:r>
        <w:rPr>
          <w:rFonts w:ascii="Times New Roman" w:hAnsi="Times New Roman" w:cs="Times New Roman"/>
          <w:sz w:val="28"/>
          <w:szCs w:val="28"/>
        </w:rPr>
        <w:t>-</w:t>
      </w:r>
      <w:r w:rsidRPr="00A00221">
        <w:rPr>
          <w:rFonts w:ascii="Times New Roman" w:hAnsi="Times New Roman" w:cs="Times New Roman"/>
          <w:sz w:val="28"/>
          <w:szCs w:val="28"/>
        </w:rPr>
        <w:t xml:space="preserve">2011) </w:t>
      </w:r>
      <w:r w:rsidR="00EA41A0" w:rsidRPr="00EA41A0">
        <w:rPr>
          <w:rFonts w:ascii="Times New Roman" w:hAnsi="Times New Roman" w:cs="Times New Roman"/>
          <w:sz w:val="28"/>
          <w:szCs w:val="28"/>
        </w:rPr>
        <w:t>пропону</w:t>
      </w:r>
      <w:r>
        <w:rPr>
          <w:rFonts w:ascii="Times New Roman" w:hAnsi="Times New Roman" w:cs="Times New Roman"/>
          <w:sz w:val="28"/>
          <w:szCs w:val="28"/>
        </w:rPr>
        <w:t>є</w:t>
      </w:r>
      <w:r w:rsidR="00EA41A0" w:rsidRPr="00EA41A0">
        <w:rPr>
          <w:rFonts w:ascii="Times New Roman" w:hAnsi="Times New Roman" w:cs="Times New Roman"/>
          <w:sz w:val="28"/>
          <w:szCs w:val="28"/>
        </w:rPr>
        <w:t xml:space="preserve"> основн</w:t>
      </w:r>
      <w:r>
        <w:rPr>
          <w:rFonts w:ascii="Times New Roman" w:hAnsi="Times New Roman" w:cs="Times New Roman"/>
          <w:sz w:val="28"/>
          <w:szCs w:val="28"/>
        </w:rPr>
        <w:t>і</w:t>
      </w:r>
      <w:r w:rsidR="00EA41A0" w:rsidRPr="00EA41A0">
        <w:rPr>
          <w:rFonts w:ascii="Times New Roman" w:hAnsi="Times New Roman" w:cs="Times New Roman"/>
          <w:sz w:val="28"/>
          <w:szCs w:val="28"/>
        </w:rPr>
        <w:t xml:space="preserve"> принцип</w:t>
      </w:r>
      <w:r>
        <w:rPr>
          <w:rFonts w:ascii="Times New Roman" w:hAnsi="Times New Roman" w:cs="Times New Roman"/>
          <w:sz w:val="28"/>
          <w:szCs w:val="28"/>
        </w:rPr>
        <w:t>и</w:t>
      </w:r>
      <w:r w:rsidR="00EA41A0" w:rsidRPr="00EA41A0">
        <w:rPr>
          <w:rFonts w:ascii="Times New Roman" w:hAnsi="Times New Roman" w:cs="Times New Roman"/>
          <w:sz w:val="28"/>
          <w:szCs w:val="28"/>
        </w:rPr>
        <w:t xml:space="preserve"> </w:t>
      </w:r>
      <w:r>
        <w:rPr>
          <w:rFonts w:ascii="Times New Roman" w:hAnsi="Times New Roman" w:cs="Times New Roman"/>
          <w:sz w:val="28"/>
          <w:szCs w:val="28"/>
        </w:rPr>
        <w:t>аналізу</w:t>
      </w:r>
      <w:r w:rsidR="00EA41A0" w:rsidRPr="00EA41A0">
        <w:rPr>
          <w:rFonts w:ascii="Times New Roman" w:hAnsi="Times New Roman" w:cs="Times New Roman"/>
          <w:sz w:val="28"/>
          <w:szCs w:val="28"/>
        </w:rPr>
        <w:t xml:space="preserve"> міжнародних відносин</w:t>
      </w:r>
      <w:r>
        <w:rPr>
          <w:rFonts w:ascii="Times New Roman" w:hAnsi="Times New Roman" w:cs="Times New Roman"/>
          <w:sz w:val="28"/>
          <w:szCs w:val="28"/>
        </w:rPr>
        <w:t>:</w:t>
      </w:r>
    </w:p>
    <w:p w:rsidR="00EA41A0" w:rsidRPr="00EA41A0" w:rsidRDefault="00EA41A0" w:rsidP="00EA41A0">
      <w:pPr>
        <w:widowControl w:val="0"/>
        <w:spacing w:after="0" w:line="240" w:lineRule="auto"/>
        <w:ind w:firstLine="709"/>
        <w:jc w:val="both"/>
        <w:rPr>
          <w:rFonts w:ascii="Times New Roman" w:hAnsi="Times New Roman" w:cs="Times New Roman"/>
          <w:sz w:val="28"/>
          <w:szCs w:val="28"/>
        </w:rPr>
      </w:pPr>
      <w:r w:rsidRPr="00EA41A0">
        <w:rPr>
          <w:rFonts w:ascii="Times New Roman" w:hAnsi="Times New Roman" w:cs="Times New Roman"/>
          <w:sz w:val="28"/>
          <w:szCs w:val="28"/>
        </w:rPr>
        <w:t xml:space="preserve">• </w:t>
      </w:r>
      <w:r w:rsidRPr="00A00221">
        <w:rPr>
          <w:rFonts w:ascii="Times New Roman" w:hAnsi="Times New Roman" w:cs="Times New Roman"/>
          <w:b/>
          <w:i/>
          <w:sz w:val="28"/>
          <w:szCs w:val="28"/>
        </w:rPr>
        <w:t>принцип еміпіричного підходу</w:t>
      </w:r>
      <w:r w:rsidRPr="00EA41A0">
        <w:rPr>
          <w:rFonts w:ascii="Times New Roman" w:hAnsi="Times New Roman" w:cs="Times New Roman"/>
          <w:sz w:val="28"/>
          <w:szCs w:val="28"/>
        </w:rPr>
        <w:t>, який припускає можливість побудови теоретичних</w:t>
      </w:r>
      <w:r w:rsidR="00A00221">
        <w:rPr>
          <w:rFonts w:ascii="Times New Roman" w:hAnsi="Times New Roman" w:cs="Times New Roman"/>
          <w:sz w:val="28"/>
          <w:szCs w:val="28"/>
        </w:rPr>
        <w:t xml:space="preserve"> </w:t>
      </w:r>
      <w:r w:rsidRPr="00EA41A0">
        <w:rPr>
          <w:rFonts w:ascii="Times New Roman" w:hAnsi="Times New Roman" w:cs="Times New Roman"/>
          <w:sz w:val="28"/>
          <w:szCs w:val="28"/>
        </w:rPr>
        <w:t>моделей міжнародних процесів на основі сукупності вже існуючих фактів, але без створення загальної концепції, що в рамках цілого ряду наук досліджують ті чи інші сторони</w:t>
      </w:r>
      <w:r w:rsidR="00A00221">
        <w:rPr>
          <w:rFonts w:ascii="Times New Roman" w:hAnsi="Times New Roman" w:cs="Times New Roman"/>
          <w:sz w:val="28"/>
          <w:szCs w:val="28"/>
        </w:rPr>
        <w:t xml:space="preserve"> </w:t>
      </w:r>
      <w:r w:rsidRPr="00EA41A0">
        <w:rPr>
          <w:rFonts w:ascii="Times New Roman" w:hAnsi="Times New Roman" w:cs="Times New Roman"/>
          <w:sz w:val="28"/>
          <w:szCs w:val="28"/>
        </w:rPr>
        <w:t>життя міжнародних відносин;</w:t>
      </w:r>
    </w:p>
    <w:p w:rsidR="00EA41A0" w:rsidRPr="00EA41A0" w:rsidRDefault="00EA41A0" w:rsidP="00EA41A0">
      <w:pPr>
        <w:widowControl w:val="0"/>
        <w:spacing w:after="0" w:line="240" w:lineRule="auto"/>
        <w:ind w:firstLine="709"/>
        <w:jc w:val="both"/>
        <w:rPr>
          <w:rFonts w:ascii="Times New Roman" w:hAnsi="Times New Roman" w:cs="Times New Roman"/>
          <w:sz w:val="28"/>
          <w:szCs w:val="28"/>
        </w:rPr>
      </w:pPr>
      <w:r w:rsidRPr="00EA41A0">
        <w:rPr>
          <w:rFonts w:ascii="Times New Roman" w:hAnsi="Times New Roman" w:cs="Times New Roman"/>
          <w:sz w:val="28"/>
          <w:szCs w:val="28"/>
        </w:rPr>
        <w:t xml:space="preserve">• </w:t>
      </w:r>
      <w:r w:rsidRPr="00A00221">
        <w:rPr>
          <w:rFonts w:ascii="Times New Roman" w:hAnsi="Times New Roman" w:cs="Times New Roman"/>
          <w:b/>
          <w:i/>
          <w:sz w:val="28"/>
          <w:szCs w:val="28"/>
        </w:rPr>
        <w:t>принцип ціннісного підходу</w:t>
      </w:r>
      <w:r w:rsidRPr="00EA41A0">
        <w:rPr>
          <w:rFonts w:ascii="Times New Roman" w:hAnsi="Times New Roman" w:cs="Times New Roman"/>
          <w:sz w:val="28"/>
          <w:szCs w:val="28"/>
        </w:rPr>
        <w:t>, який визначає можливість побудови концептуальної</w:t>
      </w:r>
      <w:r w:rsidR="00A00221">
        <w:rPr>
          <w:rFonts w:ascii="Times New Roman" w:hAnsi="Times New Roman" w:cs="Times New Roman"/>
          <w:sz w:val="28"/>
          <w:szCs w:val="28"/>
        </w:rPr>
        <w:t xml:space="preserve"> </w:t>
      </w:r>
      <w:r w:rsidRPr="00EA41A0">
        <w:rPr>
          <w:rFonts w:ascii="Times New Roman" w:hAnsi="Times New Roman" w:cs="Times New Roman"/>
          <w:sz w:val="28"/>
          <w:szCs w:val="28"/>
        </w:rPr>
        <w:t>теорії деякої області міжнародних відносин на основі сукупності цінностей і їх інтерпретацій, визначених загальною орієнтацією дослідників. При цьому слід оцінити, до якої з</w:t>
      </w:r>
      <w:r w:rsidR="00A00221">
        <w:rPr>
          <w:rFonts w:ascii="Times New Roman" w:hAnsi="Times New Roman" w:cs="Times New Roman"/>
          <w:sz w:val="28"/>
          <w:szCs w:val="28"/>
        </w:rPr>
        <w:t xml:space="preserve"> </w:t>
      </w:r>
      <w:r w:rsidRPr="00EA41A0">
        <w:rPr>
          <w:rFonts w:ascii="Times New Roman" w:hAnsi="Times New Roman" w:cs="Times New Roman"/>
          <w:sz w:val="28"/>
          <w:szCs w:val="28"/>
        </w:rPr>
        <w:t>моделей теоретизування відноситься ця концепція: емпіричного, власне ціннісного чи</w:t>
      </w:r>
      <w:r w:rsidR="00A00221">
        <w:rPr>
          <w:rFonts w:ascii="Times New Roman" w:hAnsi="Times New Roman" w:cs="Times New Roman"/>
          <w:sz w:val="28"/>
          <w:szCs w:val="28"/>
        </w:rPr>
        <w:t xml:space="preserve"> </w:t>
      </w:r>
      <w:r w:rsidRPr="00EA41A0">
        <w:rPr>
          <w:rFonts w:ascii="Times New Roman" w:hAnsi="Times New Roman" w:cs="Times New Roman"/>
          <w:sz w:val="28"/>
          <w:szCs w:val="28"/>
        </w:rPr>
        <w:t>критичного виду;</w:t>
      </w:r>
    </w:p>
    <w:p w:rsidR="00EA41A0" w:rsidRPr="00EA41A0" w:rsidRDefault="00EA41A0" w:rsidP="00EA41A0">
      <w:pPr>
        <w:widowControl w:val="0"/>
        <w:spacing w:after="0" w:line="240" w:lineRule="auto"/>
        <w:ind w:firstLine="709"/>
        <w:jc w:val="both"/>
        <w:rPr>
          <w:rFonts w:ascii="Times New Roman" w:hAnsi="Times New Roman" w:cs="Times New Roman"/>
          <w:sz w:val="28"/>
          <w:szCs w:val="28"/>
        </w:rPr>
      </w:pPr>
      <w:r w:rsidRPr="00EA41A0">
        <w:rPr>
          <w:rFonts w:ascii="Times New Roman" w:hAnsi="Times New Roman" w:cs="Times New Roman"/>
          <w:sz w:val="28"/>
          <w:szCs w:val="28"/>
        </w:rPr>
        <w:t xml:space="preserve">• </w:t>
      </w:r>
      <w:r w:rsidRPr="00A00221">
        <w:rPr>
          <w:rFonts w:ascii="Times New Roman" w:hAnsi="Times New Roman" w:cs="Times New Roman"/>
          <w:b/>
          <w:i/>
          <w:sz w:val="28"/>
          <w:szCs w:val="28"/>
        </w:rPr>
        <w:t>принцип раціонального підходу</w:t>
      </w:r>
      <w:r w:rsidRPr="00EA41A0">
        <w:rPr>
          <w:rFonts w:ascii="Times New Roman" w:hAnsi="Times New Roman" w:cs="Times New Roman"/>
          <w:sz w:val="28"/>
          <w:szCs w:val="28"/>
        </w:rPr>
        <w:t>, який передбачає взаємозумовленість і раціональний взаємозв’язок процесів, що реально протікають в міжнародному середовищі, знаходження причинно-наслідкових зв’язків в рамках кожної з сукупностей конкретних</w:t>
      </w:r>
      <w:r w:rsidR="00A00221">
        <w:rPr>
          <w:rFonts w:ascii="Times New Roman" w:hAnsi="Times New Roman" w:cs="Times New Roman"/>
          <w:sz w:val="28"/>
          <w:szCs w:val="28"/>
        </w:rPr>
        <w:t xml:space="preserve"> </w:t>
      </w:r>
      <w:r w:rsidRPr="00EA41A0">
        <w:rPr>
          <w:rFonts w:ascii="Times New Roman" w:hAnsi="Times New Roman" w:cs="Times New Roman"/>
          <w:sz w:val="28"/>
          <w:szCs w:val="28"/>
        </w:rPr>
        <w:t>міжнародних явищ;</w:t>
      </w:r>
    </w:p>
    <w:p w:rsidR="00EA41A0" w:rsidRPr="00EA41A0" w:rsidRDefault="00EA41A0" w:rsidP="00EA41A0">
      <w:pPr>
        <w:widowControl w:val="0"/>
        <w:spacing w:after="0" w:line="240" w:lineRule="auto"/>
        <w:ind w:firstLine="709"/>
        <w:jc w:val="both"/>
        <w:rPr>
          <w:rFonts w:ascii="Times New Roman" w:hAnsi="Times New Roman" w:cs="Times New Roman"/>
          <w:sz w:val="28"/>
          <w:szCs w:val="28"/>
        </w:rPr>
      </w:pPr>
      <w:r w:rsidRPr="00EA41A0">
        <w:rPr>
          <w:rFonts w:ascii="Times New Roman" w:hAnsi="Times New Roman" w:cs="Times New Roman"/>
          <w:sz w:val="28"/>
          <w:szCs w:val="28"/>
        </w:rPr>
        <w:t xml:space="preserve">• </w:t>
      </w:r>
      <w:r w:rsidRPr="00A00221">
        <w:rPr>
          <w:rFonts w:ascii="Times New Roman" w:hAnsi="Times New Roman" w:cs="Times New Roman"/>
          <w:b/>
          <w:i/>
          <w:sz w:val="28"/>
          <w:szCs w:val="28"/>
        </w:rPr>
        <w:t>принцип абстрагування</w:t>
      </w:r>
      <w:r w:rsidRPr="00EA41A0">
        <w:rPr>
          <w:rFonts w:ascii="Times New Roman" w:hAnsi="Times New Roman" w:cs="Times New Roman"/>
          <w:sz w:val="28"/>
          <w:szCs w:val="28"/>
        </w:rPr>
        <w:t>, який апріорі потребує узагальнення сукупності уявлень</w:t>
      </w:r>
      <w:r w:rsidR="00A00221">
        <w:rPr>
          <w:rFonts w:ascii="Times New Roman" w:hAnsi="Times New Roman" w:cs="Times New Roman"/>
          <w:sz w:val="28"/>
          <w:szCs w:val="28"/>
        </w:rPr>
        <w:t xml:space="preserve"> </w:t>
      </w:r>
      <w:r w:rsidRPr="00EA41A0">
        <w:rPr>
          <w:rFonts w:ascii="Times New Roman" w:hAnsi="Times New Roman" w:cs="Times New Roman"/>
          <w:sz w:val="28"/>
          <w:szCs w:val="28"/>
        </w:rPr>
        <w:t>про досліджувані міжнародні явища і, відповідно, обов’язкове виділення основних причинно-наслідкових зв’язків міжнародних явищ і, відповідно, загальної ідеї вибудовуваної</w:t>
      </w:r>
      <w:r w:rsidR="00A00221">
        <w:rPr>
          <w:rFonts w:ascii="Times New Roman" w:hAnsi="Times New Roman" w:cs="Times New Roman"/>
          <w:sz w:val="28"/>
          <w:szCs w:val="28"/>
        </w:rPr>
        <w:t xml:space="preserve"> </w:t>
      </w:r>
      <w:r w:rsidRPr="00EA41A0">
        <w:rPr>
          <w:rFonts w:ascii="Times New Roman" w:hAnsi="Times New Roman" w:cs="Times New Roman"/>
          <w:sz w:val="28"/>
          <w:szCs w:val="28"/>
        </w:rPr>
        <w:t>концепції;</w:t>
      </w:r>
    </w:p>
    <w:p w:rsidR="00EA41A0" w:rsidRPr="00EA41A0" w:rsidRDefault="00EA41A0" w:rsidP="00EA41A0">
      <w:pPr>
        <w:widowControl w:val="0"/>
        <w:spacing w:after="0" w:line="240" w:lineRule="auto"/>
        <w:ind w:firstLine="709"/>
        <w:jc w:val="both"/>
        <w:rPr>
          <w:rFonts w:ascii="Times New Roman" w:hAnsi="Times New Roman" w:cs="Times New Roman"/>
          <w:sz w:val="28"/>
          <w:szCs w:val="28"/>
        </w:rPr>
      </w:pPr>
      <w:r w:rsidRPr="00EA41A0">
        <w:rPr>
          <w:rFonts w:ascii="Times New Roman" w:hAnsi="Times New Roman" w:cs="Times New Roman"/>
          <w:sz w:val="28"/>
          <w:szCs w:val="28"/>
        </w:rPr>
        <w:t xml:space="preserve">• </w:t>
      </w:r>
      <w:r w:rsidRPr="00A00221">
        <w:rPr>
          <w:rFonts w:ascii="Times New Roman" w:hAnsi="Times New Roman" w:cs="Times New Roman"/>
          <w:b/>
          <w:i/>
          <w:sz w:val="28"/>
          <w:szCs w:val="28"/>
        </w:rPr>
        <w:t>принцип необхідної ідеалізації</w:t>
      </w:r>
      <w:r w:rsidRPr="00EA41A0">
        <w:rPr>
          <w:rFonts w:ascii="Times New Roman" w:hAnsi="Times New Roman" w:cs="Times New Roman"/>
          <w:sz w:val="28"/>
          <w:szCs w:val="28"/>
        </w:rPr>
        <w:t xml:space="preserve"> (генералізації), що передбачає введення обмежень у</w:t>
      </w:r>
      <w:r w:rsidR="00A00221">
        <w:rPr>
          <w:rFonts w:ascii="Times New Roman" w:hAnsi="Times New Roman" w:cs="Times New Roman"/>
          <w:sz w:val="28"/>
          <w:szCs w:val="28"/>
        </w:rPr>
        <w:t xml:space="preserve"> </w:t>
      </w:r>
      <w:r w:rsidRPr="00EA41A0">
        <w:rPr>
          <w:rFonts w:ascii="Times New Roman" w:hAnsi="Times New Roman" w:cs="Times New Roman"/>
          <w:sz w:val="28"/>
          <w:szCs w:val="28"/>
        </w:rPr>
        <w:t>процесі створення теоретичних моделей міжнародних відносин. Цей підхід вимагає заради визначення основної ідеї концепції відмову від несуттєвих частковостей, що ускладнюють визначення основного причинно-наслідкового зв’язку між основними компонентами міжнародного процесу;</w:t>
      </w:r>
    </w:p>
    <w:p w:rsidR="00EA41A0" w:rsidRPr="00EA41A0" w:rsidRDefault="00EA41A0" w:rsidP="00EA41A0">
      <w:pPr>
        <w:widowControl w:val="0"/>
        <w:spacing w:after="0" w:line="240" w:lineRule="auto"/>
        <w:ind w:firstLine="709"/>
        <w:jc w:val="both"/>
        <w:rPr>
          <w:rFonts w:ascii="Times New Roman" w:hAnsi="Times New Roman" w:cs="Times New Roman"/>
          <w:sz w:val="28"/>
          <w:szCs w:val="28"/>
        </w:rPr>
      </w:pPr>
      <w:r w:rsidRPr="00EA41A0">
        <w:rPr>
          <w:rFonts w:ascii="Times New Roman" w:hAnsi="Times New Roman" w:cs="Times New Roman"/>
          <w:sz w:val="28"/>
          <w:szCs w:val="28"/>
        </w:rPr>
        <w:t xml:space="preserve">• </w:t>
      </w:r>
      <w:r w:rsidRPr="00A00221">
        <w:rPr>
          <w:rFonts w:ascii="Times New Roman" w:hAnsi="Times New Roman" w:cs="Times New Roman"/>
          <w:b/>
          <w:i/>
          <w:sz w:val="28"/>
          <w:szCs w:val="28"/>
        </w:rPr>
        <w:t>принцип толерантності</w:t>
      </w:r>
      <w:r w:rsidRPr="00EA41A0">
        <w:rPr>
          <w:rFonts w:ascii="Times New Roman" w:hAnsi="Times New Roman" w:cs="Times New Roman"/>
          <w:sz w:val="28"/>
          <w:szCs w:val="28"/>
        </w:rPr>
        <w:t xml:space="preserve"> (неабсолютності), який передбачає не тільки визнання</w:t>
      </w:r>
      <w:r w:rsidR="00A00221">
        <w:rPr>
          <w:rFonts w:ascii="Times New Roman" w:hAnsi="Times New Roman" w:cs="Times New Roman"/>
          <w:sz w:val="28"/>
          <w:szCs w:val="28"/>
        </w:rPr>
        <w:t xml:space="preserve"> </w:t>
      </w:r>
      <w:r w:rsidRPr="00EA41A0">
        <w:rPr>
          <w:rFonts w:ascii="Times New Roman" w:hAnsi="Times New Roman" w:cs="Times New Roman"/>
          <w:sz w:val="28"/>
          <w:szCs w:val="28"/>
        </w:rPr>
        <w:t>можливим існування інших концепцій та інтерпретацій при аналізі конкретних міжнародних процесів, а й можливість розбіжностей, аномалій і винятків, що не підтверджують</w:t>
      </w:r>
      <w:r w:rsidR="00A00221">
        <w:rPr>
          <w:rFonts w:ascii="Times New Roman" w:hAnsi="Times New Roman" w:cs="Times New Roman"/>
          <w:sz w:val="28"/>
          <w:szCs w:val="28"/>
        </w:rPr>
        <w:t xml:space="preserve"> </w:t>
      </w:r>
      <w:r w:rsidRPr="00EA41A0">
        <w:rPr>
          <w:rFonts w:ascii="Times New Roman" w:hAnsi="Times New Roman" w:cs="Times New Roman"/>
          <w:sz w:val="28"/>
          <w:szCs w:val="28"/>
        </w:rPr>
        <w:t>основну ідею концепції, але, можливо, мають пояснення в рамках інших теоретичних моделей;</w:t>
      </w:r>
    </w:p>
    <w:p w:rsidR="00EA41A0" w:rsidRPr="00EA41A0" w:rsidRDefault="00EA41A0" w:rsidP="00EA41A0">
      <w:pPr>
        <w:widowControl w:val="0"/>
        <w:spacing w:after="0" w:line="240" w:lineRule="auto"/>
        <w:ind w:firstLine="709"/>
        <w:jc w:val="both"/>
        <w:rPr>
          <w:rFonts w:ascii="Times New Roman" w:hAnsi="Times New Roman" w:cs="Times New Roman"/>
          <w:sz w:val="28"/>
          <w:szCs w:val="28"/>
        </w:rPr>
      </w:pPr>
      <w:r w:rsidRPr="00EA41A0">
        <w:rPr>
          <w:rFonts w:ascii="Times New Roman" w:hAnsi="Times New Roman" w:cs="Times New Roman"/>
          <w:sz w:val="28"/>
          <w:szCs w:val="28"/>
        </w:rPr>
        <w:t xml:space="preserve">• </w:t>
      </w:r>
      <w:r w:rsidRPr="00A00221">
        <w:rPr>
          <w:rFonts w:ascii="Times New Roman" w:hAnsi="Times New Roman" w:cs="Times New Roman"/>
          <w:b/>
          <w:i/>
          <w:sz w:val="28"/>
          <w:szCs w:val="28"/>
        </w:rPr>
        <w:t>принцип творчого підходу</w:t>
      </w:r>
      <w:r w:rsidRPr="00EA41A0">
        <w:rPr>
          <w:rFonts w:ascii="Times New Roman" w:hAnsi="Times New Roman" w:cs="Times New Roman"/>
          <w:sz w:val="28"/>
          <w:szCs w:val="28"/>
        </w:rPr>
        <w:t>, необхідний, насамперед, при створенні концептуальної моделі багатофакторних міжнародних явищ, що мають занадто складну, поліструктурну основу і, відповідно, потребують більш високий рівень ідеалізації;</w:t>
      </w:r>
    </w:p>
    <w:p w:rsidR="00EA41A0" w:rsidRPr="00EA41A0" w:rsidRDefault="00EA41A0" w:rsidP="00EA41A0">
      <w:pPr>
        <w:widowControl w:val="0"/>
        <w:spacing w:after="0" w:line="240" w:lineRule="auto"/>
        <w:ind w:firstLine="709"/>
        <w:jc w:val="both"/>
        <w:rPr>
          <w:rFonts w:ascii="Times New Roman" w:hAnsi="Times New Roman" w:cs="Times New Roman"/>
          <w:sz w:val="28"/>
          <w:szCs w:val="28"/>
        </w:rPr>
      </w:pPr>
      <w:r w:rsidRPr="00EA41A0">
        <w:rPr>
          <w:rFonts w:ascii="Times New Roman" w:hAnsi="Times New Roman" w:cs="Times New Roman"/>
          <w:sz w:val="28"/>
          <w:szCs w:val="28"/>
        </w:rPr>
        <w:t xml:space="preserve">• </w:t>
      </w:r>
      <w:r w:rsidRPr="00A00221">
        <w:rPr>
          <w:rFonts w:ascii="Times New Roman" w:hAnsi="Times New Roman" w:cs="Times New Roman"/>
          <w:b/>
          <w:i/>
          <w:sz w:val="28"/>
          <w:szCs w:val="28"/>
        </w:rPr>
        <w:t>принцип історико-прогностичного підходу</w:t>
      </w:r>
      <w:r w:rsidRPr="00EA41A0">
        <w:rPr>
          <w:rFonts w:ascii="Times New Roman" w:hAnsi="Times New Roman" w:cs="Times New Roman"/>
          <w:sz w:val="28"/>
          <w:szCs w:val="28"/>
        </w:rPr>
        <w:t>, що передбачає що дослідник, виходячи</w:t>
      </w:r>
      <w:r w:rsidR="00A00221">
        <w:rPr>
          <w:rFonts w:ascii="Times New Roman" w:hAnsi="Times New Roman" w:cs="Times New Roman"/>
          <w:sz w:val="28"/>
          <w:szCs w:val="28"/>
        </w:rPr>
        <w:t xml:space="preserve"> </w:t>
      </w:r>
      <w:r w:rsidRPr="00EA41A0">
        <w:rPr>
          <w:rFonts w:ascii="Times New Roman" w:hAnsi="Times New Roman" w:cs="Times New Roman"/>
          <w:sz w:val="28"/>
          <w:szCs w:val="28"/>
        </w:rPr>
        <w:t>з притаманної йому політико-світоглядної орієнтації, намагатиметься визначити майбутнє</w:t>
      </w:r>
      <w:r w:rsidR="00A00221">
        <w:rPr>
          <w:rFonts w:ascii="Times New Roman" w:hAnsi="Times New Roman" w:cs="Times New Roman"/>
          <w:sz w:val="28"/>
          <w:szCs w:val="28"/>
        </w:rPr>
        <w:t xml:space="preserve"> </w:t>
      </w:r>
      <w:r w:rsidRPr="00EA41A0">
        <w:rPr>
          <w:rFonts w:ascii="Times New Roman" w:hAnsi="Times New Roman" w:cs="Times New Roman"/>
          <w:sz w:val="28"/>
          <w:szCs w:val="28"/>
        </w:rPr>
        <w:t>міжнародних явищ, до яких так чи інакше причетний цей дослідник, що бажає пізнати</w:t>
      </w:r>
      <w:r w:rsidR="00A00221">
        <w:rPr>
          <w:rFonts w:ascii="Times New Roman" w:hAnsi="Times New Roman" w:cs="Times New Roman"/>
          <w:sz w:val="28"/>
          <w:szCs w:val="28"/>
        </w:rPr>
        <w:t xml:space="preserve"> </w:t>
      </w:r>
      <w:r w:rsidRPr="00EA41A0">
        <w:rPr>
          <w:rFonts w:ascii="Times New Roman" w:hAnsi="Times New Roman" w:cs="Times New Roman"/>
          <w:sz w:val="28"/>
          <w:szCs w:val="28"/>
        </w:rPr>
        <w:t>ймовірність здійснення своїх надій і очікувань;</w:t>
      </w:r>
    </w:p>
    <w:p w:rsidR="001F6336" w:rsidRDefault="00EA41A0" w:rsidP="00EA41A0">
      <w:pPr>
        <w:widowControl w:val="0"/>
        <w:spacing w:after="0" w:line="240" w:lineRule="auto"/>
        <w:ind w:firstLine="709"/>
        <w:jc w:val="both"/>
        <w:rPr>
          <w:rFonts w:ascii="Times New Roman" w:hAnsi="Times New Roman" w:cs="Times New Roman"/>
          <w:sz w:val="28"/>
          <w:szCs w:val="28"/>
        </w:rPr>
      </w:pPr>
      <w:r w:rsidRPr="00EA41A0">
        <w:rPr>
          <w:rFonts w:ascii="Times New Roman" w:hAnsi="Times New Roman" w:cs="Times New Roman"/>
          <w:sz w:val="28"/>
          <w:szCs w:val="28"/>
        </w:rPr>
        <w:t xml:space="preserve">• </w:t>
      </w:r>
      <w:r w:rsidRPr="00A00221">
        <w:rPr>
          <w:rFonts w:ascii="Times New Roman" w:hAnsi="Times New Roman" w:cs="Times New Roman"/>
          <w:b/>
          <w:i/>
          <w:sz w:val="28"/>
          <w:szCs w:val="28"/>
        </w:rPr>
        <w:t>принцип розумної актуалізації</w:t>
      </w:r>
      <w:r w:rsidRPr="00EA41A0">
        <w:rPr>
          <w:rFonts w:ascii="Times New Roman" w:hAnsi="Times New Roman" w:cs="Times New Roman"/>
          <w:sz w:val="28"/>
          <w:szCs w:val="28"/>
        </w:rPr>
        <w:t>, що дає підставу для перемикання теоретичного дослідження на іншу ідею у разі, якщо існуюча концепція вже не відповідає новим ситуативним умовам міжнародного середовища і не враховує тенденції, що знову проявились,</w:t>
      </w:r>
      <w:r w:rsidR="00A00221">
        <w:rPr>
          <w:rFonts w:ascii="Times New Roman" w:hAnsi="Times New Roman" w:cs="Times New Roman"/>
          <w:sz w:val="28"/>
          <w:szCs w:val="28"/>
        </w:rPr>
        <w:t xml:space="preserve"> </w:t>
      </w:r>
      <w:r w:rsidRPr="00EA41A0">
        <w:rPr>
          <w:rFonts w:ascii="Times New Roman" w:hAnsi="Times New Roman" w:cs="Times New Roman"/>
          <w:sz w:val="28"/>
          <w:szCs w:val="28"/>
        </w:rPr>
        <w:t>і реалії міжнародних відносин, та й формування інших теоретичних поглядів і системних</w:t>
      </w:r>
      <w:r w:rsidR="00A00221">
        <w:rPr>
          <w:rFonts w:ascii="Times New Roman" w:hAnsi="Times New Roman" w:cs="Times New Roman"/>
          <w:sz w:val="28"/>
          <w:szCs w:val="28"/>
        </w:rPr>
        <w:t xml:space="preserve"> </w:t>
      </w:r>
      <w:r w:rsidRPr="00EA41A0">
        <w:rPr>
          <w:rFonts w:ascii="Times New Roman" w:hAnsi="Times New Roman" w:cs="Times New Roman"/>
          <w:sz w:val="28"/>
          <w:szCs w:val="28"/>
        </w:rPr>
        <w:t>уявлень про їх життя.</w:t>
      </w:r>
    </w:p>
    <w:p w:rsidR="00A00221" w:rsidRDefault="00A00221" w:rsidP="00A00221">
      <w:pPr>
        <w:widowControl w:val="0"/>
        <w:spacing w:after="0" w:line="240" w:lineRule="auto"/>
        <w:ind w:firstLine="709"/>
        <w:jc w:val="both"/>
        <w:rPr>
          <w:rFonts w:ascii="Times New Roman" w:hAnsi="Times New Roman" w:cs="Times New Roman"/>
          <w:sz w:val="28"/>
          <w:szCs w:val="28"/>
        </w:rPr>
      </w:pPr>
    </w:p>
    <w:p w:rsidR="00A00221" w:rsidRDefault="00A00221" w:rsidP="00A0022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Суспільство є переплетенням полів, у кожного з яких своя логіка та свої правила, їх єдність зумовлюється прагненням до виживання та ствердження нового замість старого.</w:t>
      </w:r>
    </w:p>
    <w:p w:rsidR="00A00221" w:rsidRPr="000E6843" w:rsidRDefault="00A00221" w:rsidP="00A00221">
      <w:pPr>
        <w:widowControl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Саме тому теорія поля стала застосовуватись в різних соціальних дослідженнях, набула особливого значення в таких сферах як організаційний розвиток, управління процесами та змінами. </w:t>
      </w:r>
      <w:r w:rsidRPr="000E6843">
        <w:rPr>
          <w:rFonts w:ascii="Times New Roman" w:hAnsi="Times New Roman" w:cs="Times New Roman"/>
          <w:b/>
          <w:sz w:val="28"/>
          <w:szCs w:val="28"/>
        </w:rPr>
        <w:t>Саме тому теорію поля можна застосовувати при аналізі зовнішньої політики.</w:t>
      </w:r>
    </w:p>
    <w:p w:rsidR="00B940BD" w:rsidRDefault="00B940BD" w:rsidP="00B940B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Як саме буде розвиватися та чи інша політична ситуація можна зрозуміти за допомогою наукового аналізу.</w:t>
      </w:r>
    </w:p>
    <w:p w:rsidR="00B940BD" w:rsidRDefault="00B940BD" w:rsidP="00B940B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Він буде залежати від того, наскільки точно будуть проаналізовані найважливіші елементи та сили, які визначають структуру та динаміку цієї політичної ситуації.</w:t>
      </w:r>
    </w:p>
    <w:p w:rsidR="00B940BD" w:rsidRDefault="00B940BD" w:rsidP="00B940B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Стратегічний аналіз зовнішньої політики передбачає дослідження акторів, головних гравців політичної сцени, політичних агентів; ресурсів, які можуть бути використані ними для досягнення певної мети; тактик, які застосовуються.</w:t>
      </w:r>
    </w:p>
    <w:p w:rsidR="00B940BD" w:rsidRPr="00A00221" w:rsidRDefault="00B940BD" w:rsidP="00B940B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Акторами можуть виступати окремі політичні фігури, організації, формування, держави або їх блоки. </w:t>
      </w:r>
    </w:p>
    <w:p w:rsidR="00B940BD" w:rsidRDefault="00B940BD" w:rsidP="00B940B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Тактика акторів залежить від області активності, у якій вони діють. Виокремлюють конституційну, юридичну, ідеологічну, персональну, мобілізаційну тактику.</w:t>
      </w:r>
    </w:p>
    <w:p w:rsidR="00B940BD" w:rsidRPr="002A1C54" w:rsidRDefault="00B940BD" w:rsidP="00B940BD">
      <w:pPr>
        <w:widowControl w:val="0"/>
        <w:spacing w:after="0" w:line="240" w:lineRule="auto"/>
        <w:ind w:firstLine="709"/>
        <w:jc w:val="both"/>
        <w:rPr>
          <w:rFonts w:ascii="Times New Roman" w:hAnsi="Times New Roman" w:cs="Times New Roman"/>
          <w:sz w:val="28"/>
          <w:szCs w:val="28"/>
        </w:rPr>
      </w:pPr>
      <w:r w:rsidRPr="002A1C54">
        <w:rPr>
          <w:rFonts w:ascii="Times New Roman" w:hAnsi="Times New Roman" w:cs="Times New Roman"/>
          <w:b/>
          <w:sz w:val="28"/>
          <w:szCs w:val="28"/>
        </w:rPr>
        <w:t>Томас Сааті</w:t>
      </w:r>
      <w:r w:rsidRPr="002A1C54">
        <w:rPr>
          <w:rFonts w:ascii="Times New Roman" w:hAnsi="Times New Roman" w:cs="Times New Roman"/>
          <w:sz w:val="28"/>
          <w:szCs w:val="28"/>
        </w:rPr>
        <w:t xml:space="preserve"> (1926</w:t>
      </w:r>
      <w:r>
        <w:rPr>
          <w:rFonts w:ascii="Times New Roman" w:hAnsi="Times New Roman" w:cs="Times New Roman"/>
          <w:sz w:val="28"/>
          <w:szCs w:val="28"/>
        </w:rPr>
        <w:t>-</w:t>
      </w:r>
      <w:r w:rsidRPr="002A1C54">
        <w:rPr>
          <w:rFonts w:ascii="Times New Roman" w:hAnsi="Times New Roman" w:cs="Times New Roman"/>
          <w:sz w:val="28"/>
          <w:szCs w:val="28"/>
        </w:rPr>
        <w:t>2017)</w:t>
      </w:r>
      <w:r>
        <w:rPr>
          <w:rFonts w:ascii="Times New Roman" w:hAnsi="Times New Roman" w:cs="Times New Roman"/>
          <w:sz w:val="28"/>
          <w:szCs w:val="28"/>
        </w:rPr>
        <w:t xml:space="preserve"> наголошує, що якість політичного аналізу буде залежати від «тих факторів, які ми можемо виміряти». «Щоб бути реалістичними, наші моделі повинні містити в собі всі важливі очевидні та неочевидні, кількісні та якісні фактори» Це стає можливим при використанні методу ієрархій, де припускаються розбіжності у поглядах та думках.</w:t>
      </w:r>
    </w:p>
    <w:p w:rsidR="00B940BD" w:rsidRDefault="00B940BD" w:rsidP="00B940BD">
      <w:pPr>
        <w:widowControl w:val="0"/>
        <w:spacing w:after="0" w:line="240" w:lineRule="auto"/>
        <w:ind w:firstLine="709"/>
        <w:jc w:val="both"/>
        <w:rPr>
          <w:rFonts w:ascii="Times New Roman" w:hAnsi="Times New Roman" w:cs="Times New Roman"/>
          <w:sz w:val="28"/>
          <w:szCs w:val="28"/>
        </w:rPr>
      </w:pPr>
    </w:p>
    <w:p w:rsidR="00B940BD" w:rsidRDefault="00B940BD" w:rsidP="00B940B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Когнітивна модель прийняття рішень, побудована на теорії поля, дозволяє відійти від раціональної та нормативної моделей, тобто від уявлень про те, як повинні прийматися рішення, та перейти до фактичного прийняття рішень з урахуванням динамічної дії багатоманітних факторів.</w:t>
      </w:r>
    </w:p>
    <w:p w:rsidR="00B940BD" w:rsidRPr="00994E8D" w:rsidRDefault="00B940BD" w:rsidP="00B940B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початку 2000-х до теорії поля почали доєднувати й елементи нейронауки, що дає можливість пояснити та дослідити складні процеси прийняття рішень, враховувати різноманітні контекстні ефекти, які при цьому виникають.</w:t>
      </w:r>
      <w:r w:rsidRPr="00994E8D">
        <w:rPr>
          <w:rFonts w:ascii="Times New Roman" w:hAnsi="Times New Roman" w:cs="Times New Roman"/>
          <w:sz w:val="28"/>
          <w:szCs w:val="28"/>
        </w:rPr>
        <w:t xml:space="preserve"> </w:t>
      </w:r>
    </w:p>
    <w:p w:rsidR="00B940BD" w:rsidRDefault="00B940BD" w:rsidP="00B940BD">
      <w:pPr>
        <w:widowControl w:val="0"/>
        <w:spacing w:after="0" w:line="240" w:lineRule="auto"/>
        <w:ind w:firstLine="709"/>
        <w:jc w:val="both"/>
        <w:rPr>
          <w:rFonts w:ascii="Times New Roman" w:hAnsi="Times New Roman" w:cs="Times New Roman"/>
          <w:sz w:val="28"/>
          <w:szCs w:val="28"/>
        </w:rPr>
      </w:pPr>
      <w:r w:rsidRPr="00C27F4C">
        <w:rPr>
          <w:rFonts w:ascii="Times New Roman" w:hAnsi="Times New Roman" w:cs="Times New Roman"/>
          <w:sz w:val="28"/>
          <w:szCs w:val="28"/>
        </w:rPr>
        <w:t xml:space="preserve">При </w:t>
      </w:r>
      <w:r>
        <w:rPr>
          <w:rFonts w:ascii="Times New Roman" w:hAnsi="Times New Roman" w:cs="Times New Roman"/>
          <w:sz w:val="28"/>
          <w:szCs w:val="28"/>
        </w:rPr>
        <w:t>дослідженні індивідуальної психології поле, з яким працює дослідник, - це «життєвий простір» індивіда. Життєвий простір складається з самої людини та її психологічного оточення. Можна говорити про поле, в якому існує група або інститут, зовнішня політика та міжнародні відносини. Наприклад, життєвий простір групи буде складатися із групи та її оточення.</w:t>
      </w:r>
    </w:p>
    <w:p w:rsidR="00B940BD" w:rsidRDefault="00B940BD" w:rsidP="00B940BD">
      <w:pPr>
        <w:widowControl w:val="0"/>
        <w:spacing w:after="0" w:line="240" w:lineRule="auto"/>
        <w:ind w:firstLine="709"/>
        <w:jc w:val="both"/>
        <w:rPr>
          <w:rFonts w:ascii="Times New Roman" w:hAnsi="Times New Roman" w:cs="Times New Roman"/>
          <w:sz w:val="28"/>
          <w:szCs w:val="28"/>
        </w:rPr>
      </w:pPr>
      <w:r w:rsidRPr="00761C5D">
        <w:rPr>
          <w:rFonts w:ascii="Times New Roman" w:hAnsi="Times New Roman" w:cs="Times New Roman"/>
          <w:b/>
          <w:sz w:val="28"/>
          <w:szCs w:val="28"/>
        </w:rPr>
        <w:t>Завдання вченого</w:t>
      </w:r>
      <w:r>
        <w:rPr>
          <w:rFonts w:ascii="Times New Roman" w:hAnsi="Times New Roman" w:cs="Times New Roman"/>
          <w:sz w:val="28"/>
          <w:szCs w:val="28"/>
        </w:rPr>
        <w:t xml:space="preserve"> – розробити конструкти та методи спостереження та вимірювання, достатні для того, щоб охарактеризувати властивості будь-якого життєвого простору в певний момент часу та сформулювати закони, які управляють змінами цих властивостей.</w:t>
      </w:r>
    </w:p>
    <w:p w:rsidR="00B940BD" w:rsidRDefault="00B940BD" w:rsidP="00A00221">
      <w:pPr>
        <w:widowControl w:val="0"/>
        <w:spacing w:after="0" w:line="240" w:lineRule="auto"/>
        <w:ind w:firstLine="709"/>
        <w:jc w:val="both"/>
        <w:rPr>
          <w:rFonts w:ascii="Times New Roman" w:hAnsi="Times New Roman" w:cs="Times New Roman"/>
          <w:sz w:val="28"/>
          <w:szCs w:val="28"/>
        </w:rPr>
      </w:pPr>
    </w:p>
    <w:p w:rsidR="00A00221" w:rsidRDefault="00A00221" w:rsidP="00A00221">
      <w:pPr>
        <w:widowControl w:val="0"/>
        <w:spacing w:after="0" w:line="240" w:lineRule="auto"/>
        <w:ind w:firstLine="709"/>
        <w:jc w:val="both"/>
        <w:rPr>
          <w:rFonts w:ascii="Times New Roman" w:hAnsi="Times New Roman" w:cs="Times New Roman"/>
          <w:sz w:val="28"/>
          <w:szCs w:val="28"/>
        </w:rPr>
      </w:pPr>
      <w:r w:rsidRPr="00C27F4C">
        <w:rPr>
          <w:rFonts w:ascii="Times New Roman" w:hAnsi="Times New Roman" w:cs="Times New Roman"/>
          <w:sz w:val="28"/>
          <w:szCs w:val="28"/>
        </w:rPr>
        <w:t>В</w:t>
      </w:r>
      <w:r>
        <w:rPr>
          <w:rFonts w:ascii="Times New Roman" w:hAnsi="Times New Roman" w:cs="Times New Roman"/>
          <w:sz w:val="28"/>
          <w:szCs w:val="28"/>
        </w:rPr>
        <w:t>иконуючи це завдання</w:t>
      </w:r>
      <w:r w:rsidRPr="00C27F4C">
        <w:rPr>
          <w:rFonts w:ascii="Times New Roman" w:hAnsi="Times New Roman" w:cs="Times New Roman"/>
          <w:sz w:val="28"/>
          <w:szCs w:val="28"/>
        </w:rPr>
        <w:t>, необх</w:t>
      </w:r>
      <w:r>
        <w:rPr>
          <w:rFonts w:ascii="Times New Roman" w:hAnsi="Times New Roman" w:cs="Times New Roman"/>
          <w:sz w:val="28"/>
          <w:szCs w:val="28"/>
        </w:rPr>
        <w:t>ідно</w:t>
      </w:r>
      <w:r w:rsidRPr="00C27F4C">
        <w:rPr>
          <w:rFonts w:ascii="Times New Roman" w:hAnsi="Times New Roman" w:cs="Times New Roman"/>
          <w:sz w:val="28"/>
          <w:szCs w:val="28"/>
        </w:rPr>
        <w:t xml:space="preserve"> конкретно </w:t>
      </w:r>
      <w:r>
        <w:rPr>
          <w:rFonts w:ascii="Times New Roman" w:hAnsi="Times New Roman" w:cs="Times New Roman"/>
          <w:sz w:val="28"/>
          <w:szCs w:val="28"/>
        </w:rPr>
        <w:t>визначити</w:t>
      </w:r>
      <w:r w:rsidRPr="00C27F4C">
        <w:rPr>
          <w:rFonts w:ascii="Times New Roman" w:hAnsi="Times New Roman" w:cs="Times New Roman"/>
          <w:sz w:val="28"/>
          <w:szCs w:val="28"/>
        </w:rPr>
        <w:t xml:space="preserve">, </w:t>
      </w:r>
      <w:r>
        <w:rPr>
          <w:rFonts w:ascii="Times New Roman" w:hAnsi="Times New Roman" w:cs="Times New Roman"/>
          <w:sz w:val="28"/>
          <w:szCs w:val="28"/>
        </w:rPr>
        <w:t>щ</w:t>
      </w:r>
      <w:r w:rsidRPr="00C27F4C">
        <w:rPr>
          <w:rFonts w:ascii="Times New Roman" w:hAnsi="Times New Roman" w:cs="Times New Roman"/>
          <w:sz w:val="28"/>
          <w:szCs w:val="28"/>
        </w:rPr>
        <w:t xml:space="preserve">о </w:t>
      </w:r>
      <w:r>
        <w:rPr>
          <w:rFonts w:ascii="Times New Roman" w:hAnsi="Times New Roman" w:cs="Times New Roman"/>
          <w:sz w:val="28"/>
          <w:szCs w:val="28"/>
        </w:rPr>
        <w:t>повинне</w:t>
      </w:r>
      <w:r w:rsidRPr="00C27F4C">
        <w:rPr>
          <w:rFonts w:ascii="Times New Roman" w:hAnsi="Times New Roman" w:cs="Times New Roman"/>
          <w:sz w:val="28"/>
          <w:szCs w:val="28"/>
        </w:rPr>
        <w:t xml:space="preserve"> б</w:t>
      </w:r>
      <w:r>
        <w:rPr>
          <w:rFonts w:ascii="Times New Roman" w:hAnsi="Times New Roman" w:cs="Times New Roman"/>
          <w:sz w:val="28"/>
          <w:szCs w:val="28"/>
        </w:rPr>
        <w:t>ути</w:t>
      </w:r>
      <w:r w:rsidRPr="00C27F4C">
        <w:rPr>
          <w:rFonts w:ascii="Times New Roman" w:hAnsi="Times New Roman" w:cs="Times New Roman"/>
          <w:sz w:val="28"/>
          <w:szCs w:val="28"/>
        </w:rPr>
        <w:t xml:space="preserve"> включен</w:t>
      </w:r>
      <w:r>
        <w:rPr>
          <w:rFonts w:ascii="Times New Roman" w:hAnsi="Times New Roman" w:cs="Times New Roman"/>
          <w:sz w:val="28"/>
          <w:szCs w:val="28"/>
        </w:rPr>
        <w:t>им</w:t>
      </w:r>
      <w:r w:rsidRPr="00C27F4C">
        <w:rPr>
          <w:rFonts w:ascii="Times New Roman" w:hAnsi="Times New Roman" w:cs="Times New Roman"/>
          <w:sz w:val="28"/>
          <w:szCs w:val="28"/>
        </w:rPr>
        <w:t xml:space="preserve"> в </w:t>
      </w:r>
      <w:r>
        <w:rPr>
          <w:rFonts w:ascii="Times New Roman" w:hAnsi="Times New Roman" w:cs="Times New Roman"/>
          <w:sz w:val="28"/>
          <w:szCs w:val="28"/>
        </w:rPr>
        <w:t xml:space="preserve">уявлення про певний життєвий простір в певний момент часу та охарактеризувати їх таким чином, щоб можна було досліджувати взаємозалежність частин життєвого простору. Існує також проблема </w:t>
      </w:r>
      <w:r w:rsidRPr="003D7314">
        <w:rPr>
          <w:rFonts w:ascii="Times New Roman" w:hAnsi="Times New Roman" w:cs="Times New Roman"/>
          <w:b/>
          <w:sz w:val="28"/>
          <w:szCs w:val="28"/>
        </w:rPr>
        <w:t>просторово-часового континууму</w:t>
      </w:r>
      <w:r>
        <w:rPr>
          <w:rFonts w:ascii="Times New Roman" w:hAnsi="Times New Roman" w:cs="Times New Roman"/>
          <w:sz w:val="28"/>
          <w:szCs w:val="28"/>
        </w:rPr>
        <w:t>, тобто уточнення місця знаходження та існування в часі.</w:t>
      </w:r>
    </w:p>
    <w:p w:rsidR="00A00221" w:rsidRDefault="00A00221" w:rsidP="00A0022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Життєвий простір визначається таким чином, щоб в будь-який даний момент часу він містив в собі всі факти, які існують. Існує все те, що впливає, - вважає К.Левін. Тому до життєвого простору можна включити й безсвідоме, яке передбачається. До життєвого простору слід включати все, що впливає на людську або групову поведінку, тобто групове членство, особистісні якості, економічні та політичні ресурси, соціальні канали тощо.</w:t>
      </w:r>
    </w:p>
    <w:p w:rsidR="00A00221" w:rsidRDefault="00A00221" w:rsidP="00A00221">
      <w:pPr>
        <w:widowControl w:val="0"/>
        <w:spacing w:after="0" w:line="240" w:lineRule="auto"/>
        <w:ind w:firstLine="709"/>
        <w:jc w:val="both"/>
        <w:rPr>
          <w:rFonts w:ascii="Times New Roman" w:hAnsi="Times New Roman" w:cs="Times New Roman"/>
          <w:sz w:val="28"/>
          <w:szCs w:val="28"/>
        </w:rPr>
      </w:pPr>
    </w:p>
    <w:p w:rsidR="00A00221" w:rsidRPr="001F6336" w:rsidRDefault="00A00221" w:rsidP="00A00221">
      <w:pPr>
        <w:widowControl w:val="0"/>
        <w:spacing w:after="0" w:line="240" w:lineRule="auto"/>
        <w:ind w:firstLine="709"/>
        <w:jc w:val="both"/>
        <w:rPr>
          <w:rFonts w:ascii="Times New Roman" w:hAnsi="Times New Roman" w:cs="Times New Roman"/>
          <w:sz w:val="28"/>
          <w:szCs w:val="28"/>
        </w:rPr>
      </w:pPr>
      <w:r w:rsidRPr="001F6336">
        <w:rPr>
          <w:rFonts w:ascii="Times New Roman" w:hAnsi="Times New Roman" w:cs="Times New Roman"/>
          <w:sz w:val="28"/>
          <w:szCs w:val="28"/>
        </w:rPr>
        <w:t>Осягнення внутрішньої структури політичн</w:t>
      </w:r>
      <w:r>
        <w:rPr>
          <w:rFonts w:ascii="Times New Roman" w:hAnsi="Times New Roman" w:cs="Times New Roman"/>
          <w:sz w:val="28"/>
          <w:szCs w:val="28"/>
        </w:rPr>
        <w:t>ого життєвого простору</w:t>
      </w:r>
      <w:r w:rsidRPr="001F6336">
        <w:rPr>
          <w:rFonts w:ascii="Times New Roman" w:hAnsi="Times New Roman" w:cs="Times New Roman"/>
          <w:sz w:val="28"/>
          <w:szCs w:val="28"/>
        </w:rPr>
        <w:t xml:space="preserve"> дає можливість внести в політичний аналіз так</w:t>
      </w:r>
      <w:r>
        <w:rPr>
          <w:rFonts w:ascii="Times New Roman" w:hAnsi="Times New Roman" w:cs="Times New Roman"/>
          <w:sz w:val="28"/>
          <w:szCs w:val="28"/>
        </w:rPr>
        <w:t>ий</w:t>
      </w:r>
      <w:r w:rsidRPr="001F6336">
        <w:rPr>
          <w:rFonts w:ascii="Times New Roman" w:hAnsi="Times New Roman" w:cs="Times New Roman"/>
          <w:sz w:val="28"/>
          <w:szCs w:val="28"/>
        </w:rPr>
        <w:t xml:space="preserve"> атрибутивн</w:t>
      </w:r>
      <w:r>
        <w:rPr>
          <w:rFonts w:ascii="Times New Roman" w:hAnsi="Times New Roman" w:cs="Times New Roman"/>
          <w:sz w:val="28"/>
          <w:szCs w:val="28"/>
        </w:rPr>
        <w:t>ий</w:t>
      </w:r>
      <w:r w:rsidRPr="001F6336">
        <w:rPr>
          <w:rFonts w:ascii="Times New Roman" w:hAnsi="Times New Roman" w:cs="Times New Roman"/>
          <w:sz w:val="28"/>
          <w:szCs w:val="28"/>
        </w:rPr>
        <w:t xml:space="preserve"> вимір як «просторово-часов</w:t>
      </w:r>
      <w:r>
        <w:rPr>
          <w:rFonts w:ascii="Times New Roman" w:hAnsi="Times New Roman" w:cs="Times New Roman"/>
          <w:sz w:val="28"/>
          <w:szCs w:val="28"/>
        </w:rPr>
        <w:t>ий</w:t>
      </w:r>
      <w:r w:rsidRPr="001F6336">
        <w:rPr>
          <w:rFonts w:ascii="Times New Roman" w:hAnsi="Times New Roman" w:cs="Times New Roman"/>
          <w:sz w:val="28"/>
          <w:szCs w:val="28"/>
        </w:rPr>
        <w:t xml:space="preserve"> континуум політики». Просторово-часові параметри державної влади давно займали розуми політичних філософів і політологів. З часів Р. Декарта філософи традиційно пов'язували просторове вимір з протяжністю, а тимчасове </w:t>
      </w:r>
      <w:r>
        <w:rPr>
          <w:rFonts w:ascii="Times New Roman" w:hAnsi="Times New Roman" w:cs="Times New Roman"/>
          <w:sz w:val="28"/>
          <w:szCs w:val="28"/>
        </w:rPr>
        <w:t>–</w:t>
      </w:r>
      <w:r w:rsidRPr="001F6336">
        <w:rPr>
          <w:rFonts w:ascii="Times New Roman" w:hAnsi="Times New Roman" w:cs="Times New Roman"/>
          <w:sz w:val="28"/>
          <w:szCs w:val="28"/>
        </w:rPr>
        <w:t xml:space="preserve"> з</w:t>
      </w:r>
      <w:r>
        <w:rPr>
          <w:rFonts w:ascii="Times New Roman" w:hAnsi="Times New Roman" w:cs="Times New Roman"/>
          <w:sz w:val="28"/>
          <w:szCs w:val="28"/>
        </w:rPr>
        <w:t xml:space="preserve"> </w:t>
      </w:r>
      <w:r w:rsidRPr="001F6336">
        <w:rPr>
          <w:rFonts w:ascii="Times New Roman" w:hAnsi="Times New Roman" w:cs="Times New Roman"/>
          <w:sz w:val="28"/>
          <w:szCs w:val="28"/>
        </w:rPr>
        <w:t>тривалістю процесів і явищ природного і соціального світу. Сьогодні ж без з'ясування хоча б самого загального змісту цих категорій неможливо ні побудова фундаментальних концептів і моделей політичних систем і процесів, ні прикладн</w:t>
      </w:r>
      <w:r>
        <w:rPr>
          <w:rFonts w:ascii="Times New Roman" w:hAnsi="Times New Roman" w:cs="Times New Roman"/>
          <w:sz w:val="28"/>
          <w:szCs w:val="28"/>
        </w:rPr>
        <w:t xml:space="preserve">ий </w:t>
      </w:r>
      <w:r w:rsidRPr="001F6336">
        <w:rPr>
          <w:rFonts w:ascii="Times New Roman" w:hAnsi="Times New Roman" w:cs="Times New Roman"/>
          <w:sz w:val="28"/>
          <w:szCs w:val="28"/>
        </w:rPr>
        <w:t>аналіз і діагноз динамічних ситуацій і політичних подій, завжди локалізованих в якомусь певному континуумі.</w:t>
      </w:r>
    </w:p>
    <w:p w:rsidR="00A00221" w:rsidRPr="001F6336" w:rsidRDefault="00A00221" w:rsidP="00A00221">
      <w:pPr>
        <w:widowControl w:val="0"/>
        <w:spacing w:after="0" w:line="240" w:lineRule="auto"/>
        <w:ind w:firstLine="709"/>
        <w:jc w:val="both"/>
        <w:rPr>
          <w:rFonts w:ascii="Times New Roman" w:hAnsi="Times New Roman" w:cs="Times New Roman"/>
          <w:sz w:val="28"/>
          <w:szCs w:val="28"/>
        </w:rPr>
      </w:pPr>
      <w:r w:rsidRPr="001F6336">
        <w:rPr>
          <w:rFonts w:ascii="Times New Roman" w:hAnsi="Times New Roman" w:cs="Times New Roman"/>
          <w:sz w:val="28"/>
          <w:szCs w:val="28"/>
        </w:rPr>
        <w:t xml:space="preserve">В історії політичної думки здавна робилися спроби такого підходу. Наприклад, Ш.-Л. Монтеск'є виводить наступну взаємозалежність між оптимальною формою правління і масштабами територіального простору держави: «Якщо невеликі держави за своєю природою повинні бути республіками, держави середньої величини </w:t>
      </w:r>
      <w:r>
        <w:rPr>
          <w:rFonts w:ascii="Times New Roman" w:hAnsi="Times New Roman" w:cs="Times New Roman"/>
          <w:sz w:val="28"/>
          <w:szCs w:val="28"/>
        </w:rPr>
        <w:t>–</w:t>
      </w:r>
      <w:r w:rsidRPr="001F6336">
        <w:rPr>
          <w:rFonts w:ascii="Times New Roman" w:hAnsi="Times New Roman" w:cs="Times New Roman"/>
          <w:sz w:val="28"/>
          <w:szCs w:val="28"/>
        </w:rPr>
        <w:t xml:space="preserve"> підкорятися</w:t>
      </w:r>
      <w:r>
        <w:rPr>
          <w:rFonts w:ascii="Times New Roman" w:hAnsi="Times New Roman" w:cs="Times New Roman"/>
          <w:sz w:val="28"/>
          <w:szCs w:val="28"/>
        </w:rPr>
        <w:t xml:space="preserve"> </w:t>
      </w:r>
      <w:r w:rsidRPr="001F6336">
        <w:rPr>
          <w:rFonts w:ascii="Times New Roman" w:hAnsi="Times New Roman" w:cs="Times New Roman"/>
          <w:sz w:val="28"/>
          <w:szCs w:val="28"/>
        </w:rPr>
        <w:t xml:space="preserve">монарху, а великі імперії </w:t>
      </w:r>
      <w:r>
        <w:rPr>
          <w:rFonts w:ascii="Times New Roman" w:hAnsi="Times New Roman" w:cs="Times New Roman"/>
          <w:sz w:val="28"/>
          <w:szCs w:val="28"/>
        </w:rPr>
        <w:t>–</w:t>
      </w:r>
      <w:r w:rsidRPr="001F6336">
        <w:rPr>
          <w:rFonts w:ascii="Times New Roman" w:hAnsi="Times New Roman" w:cs="Times New Roman"/>
          <w:sz w:val="28"/>
          <w:szCs w:val="28"/>
        </w:rPr>
        <w:t xml:space="preserve"> складатися</w:t>
      </w:r>
      <w:r>
        <w:rPr>
          <w:rFonts w:ascii="Times New Roman" w:hAnsi="Times New Roman" w:cs="Times New Roman"/>
          <w:sz w:val="28"/>
          <w:szCs w:val="28"/>
        </w:rPr>
        <w:t xml:space="preserve"> </w:t>
      </w:r>
      <w:r w:rsidRPr="001F6336">
        <w:rPr>
          <w:rFonts w:ascii="Times New Roman" w:hAnsi="Times New Roman" w:cs="Times New Roman"/>
          <w:sz w:val="28"/>
          <w:szCs w:val="28"/>
        </w:rPr>
        <w:t xml:space="preserve">під владою деспота, то звідси випливає, що для збереження принципів правління держава повинна зберігати свої розміри і що дух цієї держави змінюватиметься залежно від розширення </w:t>
      </w:r>
      <w:r>
        <w:rPr>
          <w:rFonts w:ascii="Times New Roman" w:hAnsi="Times New Roman" w:cs="Times New Roman"/>
          <w:sz w:val="28"/>
          <w:szCs w:val="28"/>
        </w:rPr>
        <w:t>або звуження меж його території</w:t>
      </w:r>
      <w:r w:rsidRPr="001F6336">
        <w:rPr>
          <w:rFonts w:ascii="Times New Roman" w:hAnsi="Times New Roman" w:cs="Times New Roman"/>
          <w:sz w:val="28"/>
          <w:szCs w:val="28"/>
        </w:rPr>
        <w:t>».</w:t>
      </w:r>
    </w:p>
    <w:p w:rsidR="00A00221" w:rsidRPr="001F6336" w:rsidRDefault="00A00221" w:rsidP="00A00221">
      <w:pPr>
        <w:widowControl w:val="0"/>
        <w:spacing w:after="0" w:line="240" w:lineRule="auto"/>
        <w:ind w:firstLine="709"/>
        <w:jc w:val="both"/>
        <w:rPr>
          <w:rFonts w:ascii="Times New Roman" w:hAnsi="Times New Roman" w:cs="Times New Roman"/>
          <w:sz w:val="28"/>
          <w:szCs w:val="28"/>
        </w:rPr>
      </w:pPr>
      <w:r w:rsidRPr="001F6336">
        <w:rPr>
          <w:rFonts w:ascii="Times New Roman" w:hAnsi="Times New Roman" w:cs="Times New Roman"/>
          <w:sz w:val="28"/>
          <w:szCs w:val="28"/>
        </w:rPr>
        <w:t>У XX столітті політологи усвідомлено розводять категорії соціального і політичного простору з простором фізичним і географічним. Наприклад, цей момент відзначає П. Сорокін, інтерпретуючи простір соціального життя за допомогою поняття «соціальної дистанції», де «становище людини або якого-небудь соціального явища в соціальному просторі означає його (їх) ставлення до інших людей та інших соціальних явищ, взятих за такі</w:t>
      </w:r>
      <w:r>
        <w:rPr>
          <w:rFonts w:ascii="Times New Roman" w:hAnsi="Times New Roman" w:cs="Times New Roman"/>
          <w:sz w:val="28"/>
          <w:szCs w:val="28"/>
        </w:rPr>
        <w:t xml:space="preserve"> </w:t>
      </w:r>
      <w:r w:rsidRPr="001F6336">
        <w:rPr>
          <w:rFonts w:ascii="Times New Roman" w:hAnsi="Times New Roman" w:cs="Times New Roman"/>
          <w:sz w:val="28"/>
          <w:szCs w:val="28"/>
        </w:rPr>
        <w:t>«точки відліку». Політика у П. Сорокіна являє собою багатовимірний континуум, стратифіковану «піраміду» політичних статусів і позицій в безлічі «вертикальних» і «горизонтальних» вимірювань, в рамках якої їм встановлюється взаємозв'язок «флуктуації» політичної стратифікації з коливаннями розмірів і однорідності політичної організації. Як приклади їм наводиться розпад імперій і звуження їх територій, що відбувалися як у стародавніх імперіях (Римської, Олександра Македонського, Карла Великого), так і в сучасних державах (Австро-Угорщини, Російської та Оттоманської імперій), в результаті чого знищувався або весь центральний апарат, або його частина.</w:t>
      </w:r>
    </w:p>
    <w:p w:rsidR="00A00221" w:rsidRPr="001F6336" w:rsidRDefault="00A00221" w:rsidP="00A00221">
      <w:pPr>
        <w:widowControl w:val="0"/>
        <w:spacing w:after="0" w:line="240" w:lineRule="auto"/>
        <w:ind w:firstLine="709"/>
        <w:jc w:val="both"/>
        <w:rPr>
          <w:rFonts w:ascii="Times New Roman" w:hAnsi="Times New Roman" w:cs="Times New Roman"/>
          <w:sz w:val="28"/>
          <w:szCs w:val="28"/>
        </w:rPr>
      </w:pPr>
      <w:r w:rsidRPr="001F6336">
        <w:rPr>
          <w:rFonts w:ascii="Times New Roman" w:hAnsi="Times New Roman" w:cs="Times New Roman"/>
          <w:sz w:val="28"/>
          <w:szCs w:val="28"/>
        </w:rPr>
        <w:t>П. Бурдьє. визначає соціальн</w:t>
      </w:r>
      <w:r>
        <w:rPr>
          <w:rFonts w:ascii="Times New Roman" w:hAnsi="Times New Roman" w:cs="Times New Roman"/>
          <w:sz w:val="28"/>
          <w:szCs w:val="28"/>
        </w:rPr>
        <w:t>ий</w:t>
      </w:r>
      <w:r w:rsidRPr="001F6336">
        <w:rPr>
          <w:rFonts w:ascii="Times New Roman" w:hAnsi="Times New Roman" w:cs="Times New Roman"/>
          <w:sz w:val="28"/>
          <w:szCs w:val="28"/>
        </w:rPr>
        <w:t xml:space="preserve"> (в тому числі політичн</w:t>
      </w:r>
      <w:r>
        <w:rPr>
          <w:rFonts w:ascii="Times New Roman" w:hAnsi="Times New Roman" w:cs="Times New Roman"/>
          <w:sz w:val="28"/>
          <w:szCs w:val="28"/>
        </w:rPr>
        <w:t>ий</w:t>
      </w:r>
      <w:r w:rsidRPr="001F6336">
        <w:rPr>
          <w:rFonts w:ascii="Times New Roman" w:hAnsi="Times New Roman" w:cs="Times New Roman"/>
          <w:sz w:val="28"/>
          <w:szCs w:val="28"/>
        </w:rPr>
        <w:t xml:space="preserve">) простір, «як поле сил, точніше як сукупність об'єктивних відносин сил, які нав'язуються всім, хто входить в це поле, і які не зводяться до намірів індивідуальних агентів або ж до безпосередніх взаємодій між ними». Простір в політиці проявляється в такому випадку через якесь поле </w:t>
      </w:r>
      <w:r>
        <w:rPr>
          <w:rFonts w:ascii="Times New Roman" w:hAnsi="Times New Roman" w:cs="Times New Roman"/>
          <w:sz w:val="28"/>
          <w:szCs w:val="28"/>
        </w:rPr>
        <w:t>взаємного розташування</w:t>
      </w:r>
      <w:r w:rsidRPr="001F6336">
        <w:rPr>
          <w:rFonts w:ascii="Times New Roman" w:hAnsi="Times New Roman" w:cs="Times New Roman"/>
          <w:sz w:val="28"/>
          <w:szCs w:val="28"/>
        </w:rPr>
        <w:t xml:space="preserve"> інваріантів позицій політичних агентів, тобто як сукупність їх диспозицій і видів їх політичних практик.</w:t>
      </w:r>
    </w:p>
    <w:p w:rsidR="00B940BD" w:rsidRPr="00B940BD" w:rsidRDefault="00B940BD" w:rsidP="00B940B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аналізуючи життєвий простір певної системи, необхідно пам’ятати, що всередині системи постійно відбуваються відносини між ключовими її елементами: </w:t>
      </w:r>
      <w:r w:rsidRPr="00B940BD">
        <w:rPr>
          <w:rFonts w:ascii="Times New Roman" w:hAnsi="Times New Roman" w:cs="Times New Roman"/>
          <w:sz w:val="28"/>
          <w:szCs w:val="28"/>
        </w:rPr>
        <w:t>1) груп</w:t>
      </w:r>
      <w:r>
        <w:rPr>
          <w:rFonts w:ascii="Times New Roman" w:hAnsi="Times New Roman" w:cs="Times New Roman"/>
          <w:sz w:val="28"/>
          <w:szCs w:val="28"/>
        </w:rPr>
        <w:t>ою</w:t>
      </w:r>
      <w:r w:rsidRPr="00B940BD">
        <w:rPr>
          <w:rFonts w:ascii="Times New Roman" w:hAnsi="Times New Roman" w:cs="Times New Roman"/>
          <w:sz w:val="28"/>
          <w:szCs w:val="28"/>
        </w:rPr>
        <w:t xml:space="preserve"> </w:t>
      </w:r>
      <w:r>
        <w:rPr>
          <w:rFonts w:ascii="Times New Roman" w:hAnsi="Times New Roman" w:cs="Times New Roman"/>
          <w:sz w:val="28"/>
          <w:szCs w:val="28"/>
        </w:rPr>
        <w:t>панування</w:t>
      </w:r>
      <w:r w:rsidRPr="00B940BD">
        <w:rPr>
          <w:rFonts w:ascii="Times New Roman" w:hAnsi="Times New Roman" w:cs="Times New Roman"/>
          <w:sz w:val="28"/>
          <w:szCs w:val="28"/>
        </w:rPr>
        <w:t>; 2) адм</w:t>
      </w:r>
      <w:r>
        <w:rPr>
          <w:rFonts w:ascii="Times New Roman" w:hAnsi="Times New Roman" w:cs="Times New Roman"/>
          <w:sz w:val="28"/>
          <w:szCs w:val="28"/>
        </w:rPr>
        <w:t>іністративними апаратами</w:t>
      </w:r>
      <w:r w:rsidRPr="00B940BD">
        <w:rPr>
          <w:rFonts w:ascii="Times New Roman" w:hAnsi="Times New Roman" w:cs="Times New Roman"/>
          <w:sz w:val="28"/>
          <w:szCs w:val="28"/>
        </w:rPr>
        <w:t>; 3) соц</w:t>
      </w:r>
      <w:r>
        <w:rPr>
          <w:rFonts w:ascii="Times New Roman" w:hAnsi="Times New Roman" w:cs="Times New Roman"/>
          <w:sz w:val="28"/>
          <w:szCs w:val="28"/>
        </w:rPr>
        <w:t>і</w:t>
      </w:r>
      <w:r w:rsidRPr="00B940BD">
        <w:rPr>
          <w:rFonts w:ascii="Times New Roman" w:hAnsi="Times New Roman" w:cs="Times New Roman"/>
          <w:sz w:val="28"/>
          <w:szCs w:val="28"/>
        </w:rPr>
        <w:t>альн</w:t>
      </w:r>
      <w:r>
        <w:rPr>
          <w:rFonts w:ascii="Times New Roman" w:hAnsi="Times New Roman" w:cs="Times New Roman"/>
          <w:sz w:val="28"/>
          <w:szCs w:val="28"/>
        </w:rPr>
        <w:t>и</w:t>
      </w:r>
      <w:r w:rsidRPr="00B940BD">
        <w:rPr>
          <w:rFonts w:ascii="Times New Roman" w:hAnsi="Times New Roman" w:cs="Times New Roman"/>
          <w:sz w:val="28"/>
          <w:szCs w:val="28"/>
        </w:rPr>
        <w:t>м порядком; 4) соц</w:t>
      </w:r>
      <w:r>
        <w:rPr>
          <w:rFonts w:ascii="Times New Roman" w:hAnsi="Times New Roman" w:cs="Times New Roman"/>
          <w:sz w:val="28"/>
          <w:szCs w:val="28"/>
        </w:rPr>
        <w:t>і</w:t>
      </w:r>
      <w:r w:rsidRPr="00B940BD">
        <w:rPr>
          <w:rFonts w:ascii="Times New Roman" w:hAnsi="Times New Roman" w:cs="Times New Roman"/>
          <w:sz w:val="28"/>
          <w:szCs w:val="28"/>
        </w:rPr>
        <w:t>альн</w:t>
      </w:r>
      <w:r>
        <w:rPr>
          <w:rFonts w:ascii="Times New Roman" w:hAnsi="Times New Roman" w:cs="Times New Roman"/>
          <w:sz w:val="28"/>
          <w:szCs w:val="28"/>
        </w:rPr>
        <w:t>и</w:t>
      </w:r>
      <w:r w:rsidRPr="00B940BD">
        <w:rPr>
          <w:rFonts w:ascii="Times New Roman" w:hAnsi="Times New Roman" w:cs="Times New Roman"/>
          <w:sz w:val="28"/>
          <w:szCs w:val="28"/>
        </w:rPr>
        <w:t>ми масами; 5) дом</w:t>
      </w:r>
      <w:r>
        <w:rPr>
          <w:rFonts w:ascii="Times New Roman" w:hAnsi="Times New Roman" w:cs="Times New Roman"/>
          <w:sz w:val="28"/>
          <w:szCs w:val="28"/>
        </w:rPr>
        <w:t>і</w:t>
      </w:r>
      <w:r w:rsidRPr="00B940BD">
        <w:rPr>
          <w:rFonts w:ascii="Times New Roman" w:hAnsi="Times New Roman" w:cs="Times New Roman"/>
          <w:sz w:val="28"/>
          <w:szCs w:val="28"/>
        </w:rPr>
        <w:t>нантами повед</w:t>
      </w:r>
      <w:r>
        <w:rPr>
          <w:rFonts w:ascii="Times New Roman" w:hAnsi="Times New Roman" w:cs="Times New Roman"/>
          <w:sz w:val="28"/>
          <w:szCs w:val="28"/>
        </w:rPr>
        <w:t>інки.</w:t>
      </w:r>
    </w:p>
    <w:p w:rsidR="00A00221" w:rsidRDefault="00B940BD" w:rsidP="00B940BD">
      <w:pPr>
        <w:widowControl w:val="0"/>
        <w:spacing w:after="0" w:line="240" w:lineRule="auto"/>
        <w:ind w:firstLine="709"/>
        <w:jc w:val="both"/>
        <w:rPr>
          <w:rFonts w:ascii="Times New Roman" w:hAnsi="Times New Roman" w:cs="Times New Roman"/>
          <w:sz w:val="28"/>
          <w:szCs w:val="28"/>
        </w:rPr>
      </w:pPr>
      <w:r w:rsidRPr="00B940BD">
        <w:rPr>
          <w:rFonts w:ascii="Times New Roman" w:hAnsi="Times New Roman" w:cs="Times New Roman"/>
          <w:sz w:val="28"/>
          <w:szCs w:val="28"/>
        </w:rPr>
        <w:t>Дан</w:t>
      </w:r>
      <w:r>
        <w:rPr>
          <w:rFonts w:ascii="Times New Roman" w:hAnsi="Times New Roman" w:cs="Times New Roman"/>
          <w:sz w:val="28"/>
          <w:szCs w:val="28"/>
        </w:rPr>
        <w:t>и</w:t>
      </w:r>
      <w:r w:rsidRPr="00B940BD">
        <w:rPr>
          <w:rFonts w:ascii="Times New Roman" w:hAnsi="Times New Roman" w:cs="Times New Roman"/>
          <w:sz w:val="28"/>
          <w:szCs w:val="28"/>
        </w:rPr>
        <w:t>й п</w:t>
      </w:r>
      <w:r>
        <w:rPr>
          <w:rFonts w:ascii="Times New Roman" w:hAnsi="Times New Roman" w:cs="Times New Roman"/>
          <w:sz w:val="28"/>
          <w:szCs w:val="28"/>
        </w:rPr>
        <w:t>і</w:t>
      </w:r>
      <w:r w:rsidRPr="00B940BD">
        <w:rPr>
          <w:rFonts w:ascii="Times New Roman" w:hAnsi="Times New Roman" w:cs="Times New Roman"/>
          <w:sz w:val="28"/>
          <w:szCs w:val="28"/>
        </w:rPr>
        <w:t>дх</w:t>
      </w:r>
      <w:r>
        <w:rPr>
          <w:rFonts w:ascii="Times New Roman" w:hAnsi="Times New Roman" w:cs="Times New Roman"/>
          <w:sz w:val="28"/>
          <w:szCs w:val="28"/>
        </w:rPr>
        <w:t>і</w:t>
      </w:r>
      <w:r w:rsidRPr="00B940BD">
        <w:rPr>
          <w:rFonts w:ascii="Times New Roman" w:hAnsi="Times New Roman" w:cs="Times New Roman"/>
          <w:sz w:val="28"/>
          <w:szCs w:val="28"/>
        </w:rPr>
        <w:t xml:space="preserve">д </w:t>
      </w:r>
      <w:r>
        <w:rPr>
          <w:rFonts w:ascii="Times New Roman" w:hAnsi="Times New Roman" w:cs="Times New Roman"/>
          <w:sz w:val="28"/>
          <w:szCs w:val="28"/>
        </w:rPr>
        <w:t xml:space="preserve">виходить з положення про те, що поведінку будь-якої системи неможливо проаналізувати та прогнозувати на основі ізольованого дослідження фактів або «змінних». Тому при аналізі системи (зовнішньополітичної, зокрема) потрібно звертати у вагу на: </w:t>
      </w:r>
    </w:p>
    <w:tbl>
      <w:tblPr>
        <w:tblStyle w:val="a5"/>
        <w:tblW w:w="0" w:type="auto"/>
        <w:tblLook w:val="04A0" w:firstRow="1" w:lastRow="0" w:firstColumn="1" w:lastColumn="0" w:noHBand="0" w:noVBand="1"/>
      </w:tblPr>
      <w:tblGrid>
        <w:gridCol w:w="2613"/>
        <w:gridCol w:w="2897"/>
        <w:gridCol w:w="4119"/>
      </w:tblGrid>
      <w:tr w:rsidR="009A58D8" w:rsidRPr="00B940BD" w:rsidTr="009A58D8">
        <w:tc>
          <w:tcPr>
            <w:tcW w:w="0" w:type="auto"/>
          </w:tcPr>
          <w:p w:rsidR="00B940BD" w:rsidRPr="00B940BD" w:rsidRDefault="00B940BD" w:rsidP="00B940BD">
            <w:pPr>
              <w:widowControl w:val="0"/>
              <w:spacing w:after="0" w:line="240" w:lineRule="auto"/>
              <w:jc w:val="center"/>
              <w:rPr>
                <w:rFonts w:ascii="Times New Roman" w:hAnsi="Times New Roman" w:cs="Times New Roman"/>
                <w:b/>
                <w:sz w:val="28"/>
                <w:szCs w:val="28"/>
              </w:rPr>
            </w:pPr>
            <w:r w:rsidRPr="00B940BD">
              <w:rPr>
                <w:rFonts w:ascii="Times New Roman" w:hAnsi="Times New Roman" w:cs="Times New Roman"/>
                <w:b/>
                <w:sz w:val="28"/>
                <w:szCs w:val="28"/>
              </w:rPr>
              <w:t>Елемент системи</w:t>
            </w:r>
          </w:p>
        </w:tc>
        <w:tc>
          <w:tcPr>
            <w:tcW w:w="0" w:type="auto"/>
          </w:tcPr>
          <w:p w:rsidR="00B940BD" w:rsidRPr="00B940BD" w:rsidRDefault="00B940BD" w:rsidP="00B940BD">
            <w:pPr>
              <w:widowControl w:val="0"/>
              <w:spacing w:after="0" w:line="240" w:lineRule="auto"/>
              <w:jc w:val="center"/>
              <w:rPr>
                <w:rFonts w:ascii="Times New Roman" w:hAnsi="Times New Roman" w:cs="Times New Roman"/>
                <w:b/>
                <w:sz w:val="28"/>
                <w:szCs w:val="28"/>
              </w:rPr>
            </w:pPr>
            <w:r w:rsidRPr="00B940BD">
              <w:rPr>
                <w:rFonts w:ascii="Times New Roman" w:hAnsi="Times New Roman" w:cs="Times New Roman"/>
                <w:b/>
                <w:sz w:val="28"/>
                <w:szCs w:val="28"/>
              </w:rPr>
              <w:t>Сектор</w:t>
            </w:r>
          </w:p>
        </w:tc>
        <w:tc>
          <w:tcPr>
            <w:tcW w:w="0" w:type="auto"/>
          </w:tcPr>
          <w:p w:rsidR="00B940BD" w:rsidRPr="00B940BD" w:rsidRDefault="00B940BD" w:rsidP="00B940BD">
            <w:pPr>
              <w:widowControl w:val="0"/>
              <w:spacing w:after="0" w:line="240" w:lineRule="auto"/>
              <w:jc w:val="center"/>
              <w:rPr>
                <w:rFonts w:ascii="Times New Roman" w:hAnsi="Times New Roman" w:cs="Times New Roman"/>
                <w:b/>
                <w:sz w:val="28"/>
                <w:szCs w:val="28"/>
              </w:rPr>
            </w:pPr>
            <w:r w:rsidRPr="00B940BD">
              <w:rPr>
                <w:rFonts w:ascii="Times New Roman" w:hAnsi="Times New Roman" w:cs="Times New Roman"/>
                <w:b/>
                <w:sz w:val="28"/>
                <w:szCs w:val="28"/>
              </w:rPr>
              <w:t>Системні характеристики</w:t>
            </w:r>
          </w:p>
        </w:tc>
      </w:tr>
      <w:tr w:rsidR="009A58D8" w:rsidTr="009A58D8">
        <w:tc>
          <w:tcPr>
            <w:tcW w:w="0" w:type="auto"/>
          </w:tcPr>
          <w:p w:rsidR="00B940BD" w:rsidRDefault="00B940BD" w:rsidP="00B940B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Група панування</w:t>
            </w:r>
          </w:p>
        </w:tc>
        <w:tc>
          <w:tcPr>
            <w:tcW w:w="0" w:type="auto"/>
          </w:tcPr>
          <w:p w:rsidR="00B940BD" w:rsidRPr="00B24900" w:rsidRDefault="00B940BD" w:rsidP="00B24900">
            <w:pPr>
              <w:pStyle w:val="a3"/>
              <w:widowControl w:val="0"/>
              <w:numPr>
                <w:ilvl w:val="0"/>
                <w:numId w:val="3"/>
              </w:numPr>
              <w:spacing w:after="0" w:line="240" w:lineRule="auto"/>
              <w:ind w:left="357" w:hanging="357"/>
              <w:contextualSpacing w:val="0"/>
              <w:jc w:val="both"/>
              <w:rPr>
                <w:rFonts w:ascii="Times New Roman" w:hAnsi="Times New Roman" w:cs="Times New Roman"/>
                <w:sz w:val="28"/>
                <w:szCs w:val="28"/>
              </w:rPr>
            </w:pPr>
            <w:r w:rsidRPr="00B24900">
              <w:rPr>
                <w:rFonts w:ascii="Times New Roman" w:hAnsi="Times New Roman" w:cs="Times New Roman"/>
                <w:sz w:val="28"/>
                <w:szCs w:val="28"/>
              </w:rPr>
              <w:t>політичний</w:t>
            </w:r>
          </w:p>
          <w:p w:rsidR="00B940BD" w:rsidRPr="00B24900" w:rsidRDefault="00B940BD" w:rsidP="00B24900">
            <w:pPr>
              <w:pStyle w:val="a3"/>
              <w:widowControl w:val="0"/>
              <w:numPr>
                <w:ilvl w:val="0"/>
                <w:numId w:val="3"/>
              </w:numPr>
              <w:spacing w:after="0" w:line="240" w:lineRule="auto"/>
              <w:ind w:left="357" w:hanging="357"/>
              <w:contextualSpacing w:val="0"/>
              <w:jc w:val="both"/>
              <w:rPr>
                <w:rFonts w:ascii="Times New Roman" w:hAnsi="Times New Roman" w:cs="Times New Roman"/>
                <w:sz w:val="28"/>
                <w:szCs w:val="28"/>
              </w:rPr>
            </w:pPr>
            <w:r w:rsidRPr="00B24900">
              <w:rPr>
                <w:rFonts w:ascii="Times New Roman" w:hAnsi="Times New Roman" w:cs="Times New Roman"/>
                <w:sz w:val="28"/>
                <w:szCs w:val="28"/>
              </w:rPr>
              <w:t>економічний</w:t>
            </w:r>
          </w:p>
          <w:p w:rsidR="00B940BD" w:rsidRPr="00B24900" w:rsidRDefault="00B940BD" w:rsidP="00B24900">
            <w:pPr>
              <w:pStyle w:val="a3"/>
              <w:widowControl w:val="0"/>
              <w:numPr>
                <w:ilvl w:val="0"/>
                <w:numId w:val="3"/>
              </w:numPr>
              <w:spacing w:after="0" w:line="240" w:lineRule="auto"/>
              <w:ind w:left="357" w:hanging="357"/>
              <w:contextualSpacing w:val="0"/>
              <w:jc w:val="both"/>
              <w:rPr>
                <w:rFonts w:ascii="Times New Roman" w:hAnsi="Times New Roman" w:cs="Times New Roman"/>
                <w:sz w:val="28"/>
                <w:szCs w:val="28"/>
              </w:rPr>
            </w:pPr>
            <w:r w:rsidRPr="00B24900">
              <w:rPr>
                <w:rFonts w:ascii="Times New Roman" w:hAnsi="Times New Roman" w:cs="Times New Roman"/>
                <w:sz w:val="28"/>
                <w:szCs w:val="28"/>
              </w:rPr>
              <w:t>воєнний</w:t>
            </w:r>
          </w:p>
          <w:p w:rsidR="00B940BD" w:rsidRPr="00B24900" w:rsidRDefault="00B940BD" w:rsidP="00B24900">
            <w:pPr>
              <w:pStyle w:val="a3"/>
              <w:widowControl w:val="0"/>
              <w:numPr>
                <w:ilvl w:val="0"/>
                <w:numId w:val="3"/>
              </w:numPr>
              <w:spacing w:after="0" w:line="240" w:lineRule="auto"/>
              <w:ind w:left="357" w:hanging="357"/>
              <w:contextualSpacing w:val="0"/>
              <w:jc w:val="both"/>
              <w:rPr>
                <w:rFonts w:ascii="Times New Roman" w:hAnsi="Times New Roman" w:cs="Times New Roman"/>
                <w:sz w:val="28"/>
                <w:szCs w:val="28"/>
              </w:rPr>
            </w:pPr>
            <w:r w:rsidRPr="00B24900">
              <w:rPr>
                <w:rFonts w:ascii="Times New Roman" w:hAnsi="Times New Roman" w:cs="Times New Roman"/>
                <w:sz w:val="28"/>
                <w:szCs w:val="28"/>
              </w:rPr>
              <w:t>ідеологічний</w:t>
            </w:r>
          </w:p>
          <w:p w:rsidR="00B940BD" w:rsidRPr="00B24900" w:rsidRDefault="00B940BD" w:rsidP="00B24900">
            <w:pPr>
              <w:pStyle w:val="a3"/>
              <w:widowControl w:val="0"/>
              <w:numPr>
                <w:ilvl w:val="0"/>
                <w:numId w:val="3"/>
              </w:numPr>
              <w:spacing w:after="0" w:line="240" w:lineRule="auto"/>
              <w:ind w:left="357" w:hanging="357"/>
              <w:contextualSpacing w:val="0"/>
              <w:jc w:val="both"/>
              <w:rPr>
                <w:rFonts w:ascii="Times New Roman" w:hAnsi="Times New Roman" w:cs="Times New Roman"/>
                <w:sz w:val="28"/>
                <w:szCs w:val="28"/>
              </w:rPr>
            </w:pPr>
            <w:r w:rsidRPr="00B24900">
              <w:rPr>
                <w:rFonts w:ascii="Times New Roman" w:hAnsi="Times New Roman" w:cs="Times New Roman"/>
                <w:sz w:val="28"/>
                <w:szCs w:val="28"/>
              </w:rPr>
              <w:t>організованих інтересів</w:t>
            </w:r>
          </w:p>
        </w:tc>
        <w:tc>
          <w:tcPr>
            <w:tcW w:w="0" w:type="auto"/>
          </w:tcPr>
          <w:p w:rsidR="00B940BD" w:rsidRPr="00B24900" w:rsidRDefault="00B24900" w:rsidP="00B24900">
            <w:pPr>
              <w:pStyle w:val="a3"/>
              <w:widowControl w:val="0"/>
              <w:numPr>
                <w:ilvl w:val="0"/>
                <w:numId w:val="1"/>
              </w:numPr>
              <w:spacing w:after="0" w:line="240" w:lineRule="auto"/>
              <w:ind w:left="357" w:hanging="357"/>
              <w:contextualSpacing w:val="0"/>
              <w:jc w:val="both"/>
              <w:rPr>
                <w:rFonts w:ascii="Times New Roman" w:hAnsi="Times New Roman" w:cs="Times New Roman"/>
                <w:sz w:val="28"/>
                <w:szCs w:val="28"/>
              </w:rPr>
            </w:pPr>
            <w:r w:rsidRPr="00B24900">
              <w:rPr>
                <w:rFonts w:ascii="Times New Roman" w:hAnsi="Times New Roman" w:cs="Times New Roman"/>
                <w:sz w:val="28"/>
                <w:szCs w:val="28"/>
              </w:rPr>
              <w:t>узгодженість стратегічних дій</w:t>
            </w:r>
          </w:p>
          <w:p w:rsidR="00B24900" w:rsidRPr="00B24900" w:rsidRDefault="00B24900" w:rsidP="00B24900">
            <w:pPr>
              <w:pStyle w:val="a3"/>
              <w:widowControl w:val="0"/>
              <w:numPr>
                <w:ilvl w:val="0"/>
                <w:numId w:val="1"/>
              </w:numPr>
              <w:spacing w:after="0" w:line="240" w:lineRule="auto"/>
              <w:ind w:left="357" w:hanging="357"/>
              <w:contextualSpacing w:val="0"/>
              <w:jc w:val="both"/>
              <w:rPr>
                <w:rFonts w:ascii="Times New Roman" w:hAnsi="Times New Roman" w:cs="Times New Roman"/>
                <w:sz w:val="28"/>
                <w:szCs w:val="28"/>
              </w:rPr>
            </w:pPr>
            <w:r w:rsidRPr="00B24900">
              <w:rPr>
                <w:rFonts w:ascii="Times New Roman" w:hAnsi="Times New Roman" w:cs="Times New Roman"/>
                <w:sz w:val="28"/>
                <w:szCs w:val="28"/>
              </w:rPr>
              <w:t>згуртованість</w:t>
            </w:r>
          </w:p>
          <w:p w:rsidR="00B24900" w:rsidRPr="00B24900" w:rsidRDefault="00B24900" w:rsidP="00B24900">
            <w:pPr>
              <w:pStyle w:val="a3"/>
              <w:widowControl w:val="0"/>
              <w:numPr>
                <w:ilvl w:val="0"/>
                <w:numId w:val="1"/>
              </w:numPr>
              <w:spacing w:after="0" w:line="240" w:lineRule="auto"/>
              <w:ind w:left="357" w:hanging="357"/>
              <w:contextualSpacing w:val="0"/>
              <w:jc w:val="both"/>
              <w:rPr>
                <w:rFonts w:ascii="Times New Roman" w:hAnsi="Times New Roman" w:cs="Times New Roman"/>
                <w:sz w:val="28"/>
                <w:szCs w:val="28"/>
              </w:rPr>
            </w:pPr>
            <w:r w:rsidRPr="00B24900">
              <w:rPr>
                <w:rFonts w:ascii="Times New Roman" w:hAnsi="Times New Roman" w:cs="Times New Roman"/>
                <w:sz w:val="28"/>
                <w:szCs w:val="28"/>
              </w:rPr>
              <w:t>легітимність</w:t>
            </w:r>
          </w:p>
          <w:p w:rsidR="00B24900" w:rsidRPr="00B24900" w:rsidRDefault="00B24900" w:rsidP="00B24900">
            <w:pPr>
              <w:pStyle w:val="a3"/>
              <w:widowControl w:val="0"/>
              <w:numPr>
                <w:ilvl w:val="0"/>
                <w:numId w:val="1"/>
              </w:numPr>
              <w:spacing w:after="0" w:line="240" w:lineRule="auto"/>
              <w:ind w:left="357" w:hanging="357"/>
              <w:contextualSpacing w:val="0"/>
              <w:jc w:val="both"/>
              <w:rPr>
                <w:rFonts w:ascii="Times New Roman" w:hAnsi="Times New Roman" w:cs="Times New Roman"/>
                <w:sz w:val="28"/>
                <w:szCs w:val="28"/>
              </w:rPr>
            </w:pPr>
            <w:r w:rsidRPr="00B24900">
              <w:rPr>
                <w:rFonts w:ascii="Times New Roman" w:hAnsi="Times New Roman" w:cs="Times New Roman"/>
                <w:sz w:val="28"/>
                <w:szCs w:val="28"/>
              </w:rPr>
              <w:t>компетентність у прийнятті рішень</w:t>
            </w:r>
          </w:p>
          <w:p w:rsidR="00B24900" w:rsidRPr="00B24900" w:rsidRDefault="00B24900" w:rsidP="00B24900">
            <w:pPr>
              <w:pStyle w:val="a3"/>
              <w:widowControl w:val="0"/>
              <w:numPr>
                <w:ilvl w:val="0"/>
                <w:numId w:val="1"/>
              </w:numPr>
              <w:spacing w:after="0" w:line="240" w:lineRule="auto"/>
              <w:ind w:left="357" w:hanging="357"/>
              <w:contextualSpacing w:val="0"/>
              <w:jc w:val="both"/>
              <w:rPr>
                <w:rFonts w:ascii="Times New Roman" w:hAnsi="Times New Roman" w:cs="Times New Roman"/>
                <w:sz w:val="28"/>
                <w:szCs w:val="28"/>
              </w:rPr>
            </w:pPr>
            <w:r w:rsidRPr="00B24900">
              <w:rPr>
                <w:rFonts w:ascii="Times New Roman" w:hAnsi="Times New Roman" w:cs="Times New Roman"/>
                <w:sz w:val="28"/>
                <w:szCs w:val="28"/>
              </w:rPr>
              <w:t>ефективність реалізації рішень</w:t>
            </w:r>
          </w:p>
        </w:tc>
      </w:tr>
      <w:tr w:rsidR="009A58D8" w:rsidTr="009A58D8">
        <w:tc>
          <w:tcPr>
            <w:tcW w:w="0" w:type="auto"/>
          </w:tcPr>
          <w:p w:rsidR="00B940BD" w:rsidRDefault="00B24900" w:rsidP="00B940B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Адміністративний апарат (бюрократія)</w:t>
            </w:r>
          </w:p>
        </w:tc>
        <w:tc>
          <w:tcPr>
            <w:tcW w:w="0" w:type="auto"/>
          </w:tcPr>
          <w:p w:rsidR="00B940BD" w:rsidRPr="00B24900" w:rsidRDefault="00B24900" w:rsidP="00B24900">
            <w:pPr>
              <w:pStyle w:val="a3"/>
              <w:widowControl w:val="0"/>
              <w:numPr>
                <w:ilvl w:val="0"/>
                <w:numId w:val="4"/>
              </w:numPr>
              <w:spacing w:after="0" w:line="240" w:lineRule="auto"/>
              <w:ind w:left="357" w:hanging="357"/>
              <w:contextualSpacing w:val="0"/>
              <w:jc w:val="both"/>
              <w:rPr>
                <w:rFonts w:ascii="Times New Roman" w:hAnsi="Times New Roman" w:cs="Times New Roman"/>
                <w:sz w:val="28"/>
                <w:szCs w:val="28"/>
              </w:rPr>
            </w:pPr>
            <w:r w:rsidRPr="00B24900">
              <w:rPr>
                <w:rFonts w:ascii="Times New Roman" w:hAnsi="Times New Roman" w:cs="Times New Roman"/>
                <w:sz w:val="28"/>
                <w:szCs w:val="28"/>
              </w:rPr>
              <w:t>апарат вищих органів державної влади</w:t>
            </w:r>
          </w:p>
          <w:p w:rsidR="00B24900" w:rsidRPr="00B24900" w:rsidRDefault="00B24900" w:rsidP="00B24900">
            <w:pPr>
              <w:pStyle w:val="a3"/>
              <w:widowControl w:val="0"/>
              <w:numPr>
                <w:ilvl w:val="0"/>
                <w:numId w:val="4"/>
              </w:numPr>
              <w:spacing w:after="0" w:line="240" w:lineRule="auto"/>
              <w:ind w:left="357" w:hanging="357"/>
              <w:contextualSpacing w:val="0"/>
              <w:jc w:val="both"/>
              <w:rPr>
                <w:rFonts w:ascii="Times New Roman" w:hAnsi="Times New Roman" w:cs="Times New Roman"/>
                <w:sz w:val="28"/>
                <w:szCs w:val="28"/>
              </w:rPr>
            </w:pPr>
            <w:r w:rsidRPr="00B24900">
              <w:rPr>
                <w:rFonts w:ascii="Times New Roman" w:hAnsi="Times New Roman" w:cs="Times New Roman"/>
                <w:sz w:val="28"/>
                <w:szCs w:val="28"/>
              </w:rPr>
              <w:t>економічний</w:t>
            </w:r>
          </w:p>
          <w:p w:rsidR="00B24900" w:rsidRPr="00B24900" w:rsidRDefault="00B24900" w:rsidP="00B24900">
            <w:pPr>
              <w:pStyle w:val="a3"/>
              <w:widowControl w:val="0"/>
              <w:numPr>
                <w:ilvl w:val="0"/>
                <w:numId w:val="4"/>
              </w:numPr>
              <w:spacing w:after="0" w:line="240" w:lineRule="auto"/>
              <w:ind w:left="357" w:hanging="357"/>
              <w:contextualSpacing w:val="0"/>
              <w:jc w:val="both"/>
              <w:rPr>
                <w:rFonts w:ascii="Times New Roman" w:hAnsi="Times New Roman" w:cs="Times New Roman"/>
                <w:sz w:val="28"/>
                <w:szCs w:val="28"/>
              </w:rPr>
            </w:pPr>
            <w:r w:rsidRPr="00B24900">
              <w:rPr>
                <w:rFonts w:ascii="Times New Roman" w:hAnsi="Times New Roman" w:cs="Times New Roman"/>
                <w:sz w:val="28"/>
                <w:szCs w:val="28"/>
              </w:rPr>
              <w:t>правоохоронний</w:t>
            </w:r>
          </w:p>
          <w:p w:rsidR="00B24900" w:rsidRPr="00B24900" w:rsidRDefault="00B24900" w:rsidP="00B24900">
            <w:pPr>
              <w:pStyle w:val="a3"/>
              <w:widowControl w:val="0"/>
              <w:numPr>
                <w:ilvl w:val="0"/>
                <w:numId w:val="4"/>
              </w:numPr>
              <w:spacing w:after="0" w:line="240" w:lineRule="auto"/>
              <w:ind w:left="357" w:hanging="357"/>
              <w:contextualSpacing w:val="0"/>
              <w:jc w:val="both"/>
              <w:rPr>
                <w:rFonts w:ascii="Times New Roman" w:hAnsi="Times New Roman" w:cs="Times New Roman"/>
                <w:sz w:val="28"/>
                <w:szCs w:val="28"/>
              </w:rPr>
            </w:pPr>
            <w:r w:rsidRPr="00B24900">
              <w:rPr>
                <w:rFonts w:ascii="Times New Roman" w:hAnsi="Times New Roman" w:cs="Times New Roman"/>
                <w:sz w:val="28"/>
                <w:szCs w:val="28"/>
              </w:rPr>
              <w:t>воєнний</w:t>
            </w:r>
          </w:p>
          <w:p w:rsidR="00B24900" w:rsidRPr="00B24900" w:rsidRDefault="00B24900" w:rsidP="00B24900">
            <w:pPr>
              <w:pStyle w:val="a3"/>
              <w:widowControl w:val="0"/>
              <w:numPr>
                <w:ilvl w:val="0"/>
                <w:numId w:val="4"/>
              </w:numPr>
              <w:spacing w:after="0" w:line="240" w:lineRule="auto"/>
              <w:ind w:left="357" w:hanging="357"/>
              <w:contextualSpacing w:val="0"/>
              <w:jc w:val="both"/>
              <w:rPr>
                <w:rFonts w:ascii="Times New Roman" w:hAnsi="Times New Roman" w:cs="Times New Roman"/>
                <w:sz w:val="28"/>
                <w:szCs w:val="28"/>
              </w:rPr>
            </w:pPr>
            <w:r w:rsidRPr="00B24900">
              <w:rPr>
                <w:rFonts w:ascii="Times New Roman" w:hAnsi="Times New Roman" w:cs="Times New Roman"/>
                <w:sz w:val="28"/>
                <w:szCs w:val="28"/>
              </w:rPr>
              <w:t>ідеологічний</w:t>
            </w:r>
          </w:p>
        </w:tc>
        <w:tc>
          <w:tcPr>
            <w:tcW w:w="0" w:type="auto"/>
          </w:tcPr>
          <w:p w:rsidR="00B940BD" w:rsidRPr="00B24900" w:rsidRDefault="00B24900" w:rsidP="00B24900">
            <w:pPr>
              <w:pStyle w:val="a3"/>
              <w:widowControl w:val="0"/>
              <w:numPr>
                <w:ilvl w:val="0"/>
                <w:numId w:val="5"/>
              </w:numPr>
              <w:spacing w:after="0" w:line="240" w:lineRule="auto"/>
              <w:ind w:left="357" w:hanging="357"/>
              <w:contextualSpacing w:val="0"/>
              <w:jc w:val="both"/>
              <w:rPr>
                <w:rFonts w:ascii="Times New Roman" w:hAnsi="Times New Roman" w:cs="Times New Roman"/>
                <w:sz w:val="28"/>
                <w:szCs w:val="28"/>
              </w:rPr>
            </w:pPr>
            <w:r w:rsidRPr="00B24900">
              <w:rPr>
                <w:rFonts w:ascii="Times New Roman" w:hAnsi="Times New Roman" w:cs="Times New Roman"/>
                <w:sz w:val="28"/>
                <w:szCs w:val="28"/>
              </w:rPr>
              <w:t>компетентність (ефективність)</w:t>
            </w:r>
          </w:p>
          <w:p w:rsidR="00B24900" w:rsidRPr="00B24900" w:rsidRDefault="00B24900" w:rsidP="00B24900">
            <w:pPr>
              <w:pStyle w:val="a3"/>
              <w:widowControl w:val="0"/>
              <w:numPr>
                <w:ilvl w:val="0"/>
                <w:numId w:val="5"/>
              </w:numPr>
              <w:spacing w:after="0" w:line="240" w:lineRule="auto"/>
              <w:ind w:left="357" w:hanging="357"/>
              <w:contextualSpacing w:val="0"/>
              <w:jc w:val="both"/>
              <w:rPr>
                <w:rFonts w:ascii="Times New Roman" w:hAnsi="Times New Roman" w:cs="Times New Roman"/>
                <w:sz w:val="28"/>
                <w:szCs w:val="28"/>
              </w:rPr>
            </w:pPr>
            <w:r w:rsidRPr="00B24900">
              <w:rPr>
                <w:rFonts w:ascii="Times New Roman" w:hAnsi="Times New Roman" w:cs="Times New Roman"/>
                <w:sz w:val="28"/>
                <w:szCs w:val="28"/>
              </w:rPr>
              <w:t>контролюємість управління</w:t>
            </w:r>
          </w:p>
          <w:p w:rsidR="00B24900" w:rsidRPr="00B24900" w:rsidRDefault="00B24900" w:rsidP="00B24900">
            <w:pPr>
              <w:pStyle w:val="a3"/>
              <w:widowControl w:val="0"/>
              <w:numPr>
                <w:ilvl w:val="0"/>
                <w:numId w:val="5"/>
              </w:numPr>
              <w:spacing w:after="0" w:line="240" w:lineRule="auto"/>
              <w:ind w:left="357" w:hanging="357"/>
              <w:contextualSpacing w:val="0"/>
              <w:jc w:val="both"/>
              <w:rPr>
                <w:rFonts w:ascii="Times New Roman" w:hAnsi="Times New Roman" w:cs="Times New Roman"/>
                <w:sz w:val="28"/>
                <w:szCs w:val="28"/>
              </w:rPr>
            </w:pPr>
            <w:r w:rsidRPr="00B24900">
              <w:rPr>
                <w:rFonts w:ascii="Times New Roman" w:hAnsi="Times New Roman" w:cs="Times New Roman"/>
                <w:sz w:val="28"/>
                <w:szCs w:val="28"/>
              </w:rPr>
              <w:t>корумпованість</w:t>
            </w:r>
          </w:p>
          <w:p w:rsidR="00B24900" w:rsidRPr="00B24900" w:rsidRDefault="00B24900" w:rsidP="00B24900">
            <w:pPr>
              <w:pStyle w:val="a3"/>
              <w:widowControl w:val="0"/>
              <w:numPr>
                <w:ilvl w:val="0"/>
                <w:numId w:val="5"/>
              </w:numPr>
              <w:spacing w:after="0" w:line="240" w:lineRule="auto"/>
              <w:ind w:left="357" w:hanging="357"/>
              <w:contextualSpacing w:val="0"/>
              <w:jc w:val="both"/>
              <w:rPr>
                <w:rFonts w:ascii="Times New Roman" w:hAnsi="Times New Roman" w:cs="Times New Roman"/>
                <w:sz w:val="28"/>
                <w:szCs w:val="28"/>
              </w:rPr>
            </w:pPr>
            <w:r w:rsidRPr="00B24900">
              <w:rPr>
                <w:rFonts w:ascii="Times New Roman" w:hAnsi="Times New Roman" w:cs="Times New Roman"/>
                <w:sz w:val="28"/>
                <w:szCs w:val="28"/>
              </w:rPr>
              <w:t>бюрократизація</w:t>
            </w:r>
          </w:p>
          <w:p w:rsidR="00B24900" w:rsidRPr="00B24900" w:rsidRDefault="00B24900" w:rsidP="00B24900">
            <w:pPr>
              <w:pStyle w:val="a3"/>
              <w:widowControl w:val="0"/>
              <w:numPr>
                <w:ilvl w:val="0"/>
                <w:numId w:val="5"/>
              </w:numPr>
              <w:spacing w:after="0" w:line="240" w:lineRule="auto"/>
              <w:ind w:left="357" w:hanging="357"/>
              <w:contextualSpacing w:val="0"/>
              <w:jc w:val="both"/>
              <w:rPr>
                <w:rFonts w:ascii="Times New Roman" w:hAnsi="Times New Roman" w:cs="Times New Roman"/>
                <w:sz w:val="28"/>
                <w:szCs w:val="28"/>
              </w:rPr>
            </w:pPr>
            <w:r w:rsidRPr="00B24900">
              <w:rPr>
                <w:rFonts w:ascii="Times New Roman" w:hAnsi="Times New Roman" w:cs="Times New Roman"/>
                <w:sz w:val="28"/>
                <w:szCs w:val="28"/>
              </w:rPr>
              <w:t>фракційність</w:t>
            </w:r>
          </w:p>
        </w:tc>
      </w:tr>
      <w:tr w:rsidR="009A58D8" w:rsidTr="009A58D8">
        <w:tc>
          <w:tcPr>
            <w:tcW w:w="0" w:type="auto"/>
          </w:tcPr>
          <w:p w:rsidR="00B940BD" w:rsidRDefault="00B24900" w:rsidP="00B940B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Соціальний порядок</w:t>
            </w:r>
          </w:p>
        </w:tc>
        <w:tc>
          <w:tcPr>
            <w:tcW w:w="0" w:type="auto"/>
          </w:tcPr>
          <w:p w:rsidR="00B24900" w:rsidRPr="00B24900" w:rsidRDefault="00B24900" w:rsidP="00B24900">
            <w:pPr>
              <w:pStyle w:val="a3"/>
              <w:widowControl w:val="0"/>
              <w:numPr>
                <w:ilvl w:val="0"/>
                <w:numId w:val="3"/>
              </w:numPr>
              <w:spacing w:after="0" w:line="240" w:lineRule="auto"/>
              <w:ind w:left="357" w:hanging="357"/>
              <w:contextualSpacing w:val="0"/>
              <w:jc w:val="both"/>
              <w:rPr>
                <w:rFonts w:ascii="Times New Roman" w:hAnsi="Times New Roman" w:cs="Times New Roman"/>
                <w:sz w:val="28"/>
                <w:szCs w:val="28"/>
              </w:rPr>
            </w:pPr>
            <w:r w:rsidRPr="00B24900">
              <w:rPr>
                <w:rFonts w:ascii="Times New Roman" w:hAnsi="Times New Roman" w:cs="Times New Roman"/>
                <w:sz w:val="28"/>
                <w:szCs w:val="28"/>
              </w:rPr>
              <w:t>політичний</w:t>
            </w:r>
          </w:p>
          <w:p w:rsidR="00B24900" w:rsidRPr="00B24900" w:rsidRDefault="00B24900" w:rsidP="00B24900">
            <w:pPr>
              <w:pStyle w:val="a3"/>
              <w:widowControl w:val="0"/>
              <w:numPr>
                <w:ilvl w:val="0"/>
                <w:numId w:val="3"/>
              </w:numPr>
              <w:spacing w:after="0" w:line="240" w:lineRule="auto"/>
              <w:ind w:left="357" w:hanging="357"/>
              <w:contextualSpacing w:val="0"/>
              <w:jc w:val="both"/>
              <w:rPr>
                <w:rFonts w:ascii="Times New Roman" w:hAnsi="Times New Roman" w:cs="Times New Roman"/>
                <w:sz w:val="28"/>
                <w:szCs w:val="28"/>
              </w:rPr>
            </w:pPr>
            <w:r w:rsidRPr="00B24900">
              <w:rPr>
                <w:rFonts w:ascii="Times New Roman" w:hAnsi="Times New Roman" w:cs="Times New Roman"/>
                <w:sz w:val="28"/>
                <w:szCs w:val="28"/>
              </w:rPr>
              <w:t>економічний</w:t>
            </w:r>
          </w:p>
          <w:p w:rsidR="00B24900" w:rsidRDefault="00B24900" w:rsidP="00B24900">
            <w:pPr>
              <w:pStyle w:val="a3"/>
              <w:widowControl w:val="0"/>
              <w:numPr>
                <w:ilvl w:val="0"/>
                <w:numId w:val="3"/>
              </w:numPr>
              <w:spacing w:after="0" w:line="240" w:lineRule="auto"/>
              <w:ind w:left="357" w:hanging="357"/>
              <w:contextualSpacing w:val="0"/>
              <w:jc w:val="both"/>
              <w:rPr>
                <w:rFonts w:ascii="Times New Roman" w:hAnsi="Times New Roman" w:cs="Times New Roman"/>
                <w:sz w:val="28"/>
                <w:szCs w:val="28"/>
              </w:rPr>
            </w:pPr>
            <w:r>
              <w:rPr>
                <w:rFonts w:ascii="Times New Roman" w:hAnsi="Times New Roman" w:cs="Times New Roman"/>
                <w:sz w:val="28"/>
                <w:szCs w:val="28"/>
              </w:rPr>
              <w:t>правовий</w:t>
            </w:r>
          </w:p>
          <w:p w:rsidR="00B24900" w:rsidRPr="00B24900" w:rsidRDefault="00B24900" w:rsidP="00B24900">
            <w:pPr>
              <w:pStyle w:val="a3"/>
              <w:widowControl w:val="0"/>
              <w:numPr>
                <w:ilvl w:val="0"/>
                <w:numId w:val="3"/>
              </w:numPr>
              <w:spacing w:after="0" w:line="240" w:lineRule="auto"/>
              <w:ind w:left="357" w:hanging="357"/>
              <w:contextualSpacing w:val="0"/>
              <w:jc w:val="both"/>
              <w:rPr>
                <w:rFonts w:ascii="Times New Roman" w:hAnsi="Times New Roman" w:cs="Times New Roman"/>
                <w:sz w:val="28"/>
                <w:szCs w:val="28"/>
              </w:rPr>
            </w:pPr>
            <w:r>
              <w:rPr>
                <w:rFonts w:ascii="Times New Roman" w:hAnsi="Times New Roman" w:cs="Times New Roman"/>
                <w:sz w:val="28"/>
                <w:szCs w:val="28"/>
              </w:rPr>
              <w:t>ціннісний</w:t>
            </w:r>
          </w:p>
          <w:p w:rsidR="00B940BD" w:rsidRPr="00B24900" w:rsidRDefault="00B24900" w:rsidP="00B24900">
            <w:pPr>
              <w:pStyle w:val="a3"/>
              <w:widowControl w:val="0"/>
              <w:numPr>
                <w:ilvl w:val="0"/>
                <w:numId w:val="3"/>
              </w:numPr>
              <w:spacing w:after="0" w:line="240" w:lineRule="auto"/>
              <w:ind w:left="357" w:hanging="357"/>
              <w:contextualSpacing w:val="0"/>
              <w:jc w:val="both"/>
              <w:rPr>
                <w:rFonts w:ascii="Times New Roman" w:hAnsi="Times New Roman" w:cs="Times New Roman"/>
                <w:sz w:val="28"/>
                <w:szCs w:val="28"/>
              </w:rPr>
            </w:pPr>
            <w:r w:rsidRPr="00B24900">
              <w:rPr>
                <w:rFonts w:ascii="Times New Roman" w:hAnsi="Times New Roman" w:cs="Times New Roman"/>
                <w:sz w:val="28"/>
                <w:szCs w:val="28"/>
              </w:rPr>
              <w:t>ідеологічний</w:t>
            </w:r>
          </w:p>
        </w:tc>
        <w:tc>
          <w:tcPr>
            <w:tcW w:w="0" w:type="auto"/>
          </w:tcPr>
          <w:p w:rsidR="00B24900" w:rsidRDefault="00B24900" w:rsidP="00B24900">
            <w:pPr>
              <w:pStyle w:val="a3"/>
              <w:widowControl w:val="0"/>
              <w:numPr>
                <w:ilvl w:val="0"/>
                <w:numId w:val="5"/>
              </w:numPr>
              <w:spacing w:after="0" w:line="240" w:lineRule="auto"/>
              <w:ind w:left="357" w:hanging="357"/>
              <w:contextualSpacing w:val="0"/>
              <w:jc w:val="both"/>
              <w:rPr>
                <w:rFonts w:ascii="Times New Roman" w:hAnsi="Times New Roman" w:cs="Times New Roman"/>
                <w:sz w:val="28"/>
                <w:szCs w:val="28"/>
              </w:rPr>
            </w:pPr>
            <w:r>
              <w:rPr>
                <w:rFonts w:ascii="Times New Roman" w:hAnsi="Times New Roman" w:cs="Times New Roman"/>
                <w:sz w:val="28"/>
                <w:szCs w:val="28"/>
              </w:rPr>
              <w:t>цілісність</w:t>
            </w:r>
          </w:p>
          <w:p w:rsidR="00B24900" w:rsidRDefault="00B24900" w:rsidP="00B24900">
            <w:pPr>
              <w:pStyle w:val="a3"/>
              <w:widowControl w:val="0"/>
              <w:numPr>
                <w:ilvl w:val="0"/>
                <w:numId w:val="5"/>
              </w:numPr>
              <w:spacing w:after="0" w:line="240" w:lineRule="auto"/>
              <w:ind w:left="357" w:hanging="357"/>
              <w:contextualSpacing w:val="0"/>
              <w:jc w:val="both"/>
              <w:rPr>
                <w:rFonts w:ascii="Times New Roman" w:hAnsi="Times New Roman" w:cs="Times New Roman"/>
                <w:sz w:val="28"/>
                <w:szCs w:val="28"/>
              </w:rPr>
            </w:pPr>
            <w:r>
              <w:rPr>
                <w:rFonts w:ascii="Times New Roman" w:hAnsi="Times New Roman" w:cs="Times New Roman"/>
                <w:sz w:val="28"/>
                <w:szCs w:val="28"/>
              </w:rPr>
              <w:t>політичні ризики</w:t>
            </w:r>
          </w:p>
          <w:p w:rsidR="00B24900" w:rsidRDefault="00B24900" w:rsidP="00B24900">
            <w:pPr>
              <w:pStyle w:val="a3"/>
              <w:widowControl w:val="0"/>
              <w:numPr>
                <w:ilvl w:val="0"/>
                <w:numId w:val="5"/>
              </w:numPr>
              <w:spacing w:after="0" w:line="240" w:lineRule="auto"/>
              <w:ind w:left="357" w:hanging="357"/>
              <w:contextualSpacing w:val="0"/>
              <w:jc w:val="both"/>
              <w:rPr>
                <w:rFonts w:ascii="Times New Roman" w:hAnsi="Times New Roman" w:cs="Times New Roman"/>
                <w:sz w:val="28"/>
                <w:szCs w:val="28"/>
              </w:rPr>
            </w:pPr>
            <w:r>
              <w:rPr>
                <w:rFonts w:ascii="Times New Roman" w:hAnsi="Times New Roman" w:cs="Times New Roman"/>
                <w:sz w:val="28"/>
                <w:szCs w:val="28"/>
              </w:rPr>
              <w:t>економічні ризики</w:t>
            </w:r>
          </w:p>
          <w:p w:rsidR="00B24900" w:rsidRDefault="00B24900" w:rsidP="00B24900">
            <w:pPr>
              <w:pStyle w:val="a3"/>
              <w:widowControl w:val="0"/>
              <w:numPr>
                <w:ilvl w:val="0"/>
                <w:numId w:val="5"/>
              </w:numPr>
              <w:spacing w:after="0" w:line="240" w:lineRule="auto"/>
              <w:ind w:left="357" w:hanging="357"/>
              <w:contextualSpacing w:val="0"/>
              <w:jc w:val="both"/>
              <w:rPr>
                <w:rFonts w:ascii="Times New Roman" w:hAnsi="Times New Roman" w:cs="Times New Roman"/>
                <w:sz w:val="28"/>
                <w:szCs w:val="28"/>
              </w:rPr>
            </w:pPr>
            <w:r>
              <w:rPr>
                <w:rFonts w:ascii="Times New Roman" w:hAnsi="Times New Roman" w:cs="Times New Roman"/>
                <w:sz w:val="28"/>
                <w:szCs w:val="28"/>
              </w:rPr>
              <w:t>соціальна аномія</w:t>
            </w:r>
          </w:p>
          <w:p w:rsidR="00B940BD" w:rsidRPr="00B24900" w:rsidRDefault="00B24900" w:rsidP="00B24900">
            <w:pPr>
              <w:pStyle w:val="a3"/>
              <w:widowControl w:val="0"/>
              <w:numPr>
                <w:ilvl w:val="0"/>
                <w:numId w:val="5"/>
              </w:numPr>
              <w:spacing w:after="0" w:line="240" w:lineRule="auto"/>
              <w:ind w:left="357" w:hanging="357"/>
              <w:contextualSpacing w:val="0"/>
              <w:jc w:val="both"/>
              <w:rPr>
                <w:rFonts w:ascii="Times New Roman" w:hAnsi="Times New Roman" w:cs="Times New Roman"/>
                <w:sz w:val="28"/>
                <w:szCs w:val="28"/>
              </w:rPr>
            </w:pPr>
            <w:r>
              <w:rPr>
                <w:rFonts w:ascii="Times New Roman" w:hAnsi="Times New Roman" w:cs="Times New Roman"/>
                <w:sz w:val="28"/>
                <w:szCs w:val="28"/>
              </w:rPr>
              <w:t>криміногенність</w:t>
            </w:r>
          </w:p>
        </w:tc>
      </w:tr>
      <w:tr w:rsidR="009A58D8" w:rsidTr="009A58D8">
        <w:tc>
          <w:tcPr>
            <w:tcW w:w="0" w:type="auto"/>
          </w:tcPr>
          <w:p w:rsidR="00B24900" w:rsidRDefault="00B24900" w:rsidP="00B249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Соціальні маси</w:t>
            </w:r>
          </w:p>
        </w:tc>
        <w:tc>
          <w:tcPr>
            <w:tcW w:w="0" w:type="auto"/>
          </w:tcPr>
          <w:p w:rsidR="00B24900" w:rsidRPr="00B24900" w:rsidRDefault="00B24900" w:rsidP="00B24900">
            <w:pPr>
              <w:pStyle w:val="a3"/>
              <w:widowControl w:val="0"/>
              <w:numPr>
                <w:ilvl w:val="0"/>
                <w:numId w:val="3"/>
              </w:numPr>
              <w:spacing w:after="0" w:line="240" w:lineRule="auto"/>
              <w:ind w:left="357" w:hanging="357"/>
              <w:contextualSpacing w:val="0"/>
              <w:jc w:val="both"/>
              <w:rPr>
                <w:rFonts w:ascii="Times New Roman" w:hAnsi="Times New Roman" w:cs="Times New Roman"/>
                <w:sz w:val="28"/>
                <w:szCs w:val="28"/>
              </w:rPr>
            </w:pPr>
            <w:r>
              <w:rPr>
                <w:rFonts w:ascii="Times New Roman" w:hAnsi="Times New Roman" w:cs="Times New Roman"/>
                <w:sz w:val="28"/>
                <w:szCs w:val="28"/>
              </w:rPr>
              <w:t>матеріальний рівень</w:t>
            </w:r>
          </w:p>
          <w:p w:rsidR="00B24900" w:rsidRDefault="00B24900" w:rsidP="00B24900">
            <w:pPr>
              <w:pStyle w:val="a3"/>
              <w:widowControl w:val="0"/>
              <w:numPr>
                <w:ilvl w:val="0"/>
                <w:numId w:val="3"/>
              </w:numPr>
              <w:spacing w:after="0" w:line="240" w:lineRule="auto"/>
              <w:ind w:left="357" w:hanging="357"/>
              <w:contextualSpacing w:val="0"/>
              <w:jc w:val="both"/>
              <w:rPr>
                <w:rFonts w:ascii="Times New Roman" w:hAnsi="Times New Roman" w:cs="Times New Roman"/>
                <w:sz w:val="28"/>
                <w:szCs w:val="28"/>
              </w:rPr>
            </w:pPr>
            <w:r>
              <w:rPr>
                <w:rFonts w:ascii="Times New Roman" w:hAnsi="Times New Roman" w:cs="Times New Roman"/>
                <w:sz w:val="28"/>
                <w:szCs w:val="28"/>
              </w:rPr>
              <w:t>політичний статус</w:t>
            </w:r>
          </w:p>
          <w:p w:rsidR="00B24900" w:rsidRDefault="00B24900" w:rsidP="00B24900">
            <w:pPr>
              <w:pStyle w:val="a3"/>
              <w:widowControl w:val="0"/>
              <w:numPr>
                <w:ilvl w:val="0"/>
                <w:numId w:val="3"/>
              </w:numPr>
              <w:spacing w:after="0" w:line="240" w:lineRule="auto"/>
              <w:ind w:left="357" w:hanging="357"/>
              <w:contextualSpacing w:val="0"/>
              <w:jc w:val="both"/>
              <w:rPr>
                <w:rFonts w:ascii="Times New Roman" w:hAnsi="Times New Roman" w:cs="Times New Roman"/>
                <w:sz w:val="28"/>
                <w:szCs w:val="28"/>
              </w:rPr>
            </w:pPr>
            <w:r>
              <w:rPr>
                <w:rFonts w:ascii="Times New Roman" w:hAnsi="Times New Roman" w:cs="Times New Roman"/>
                <w:sz w:val="28"/>
                <w:szCs w:val="28"/>
              </w:rPr>
              <w:t>адміністративний статус</w:t>
            </w:r>
          </w:p>
          <w:p w:rsidR="00B24900" w:rsidRDefault="00B24900" w:rsidP="00B24900">
            <w:pPr>
              <w:pStyle w:val="a3"/>
              <w:widowControl w:val="0"/>
              <w:numPr>
                <w:ilvl w:val="0"/>
                <w:numId w:val="3"/>
              </w:numPr>
              <w:spacing w:after="0" w:line="240" w:lineRule="auto"/>
              <w:ind w:left="357" w:hanging="357"/>
              <w:contextualSpacing w:val="0"/>
              <w:jc w:val="both"/>
              <w:rPr>
                <w:rFonts w:ascii="Times New Roman" w:hAnsi="Times New Roman" w:cs="Times New Roman"/>
                <w:sz w:val="28"/>
                <w:szCs w:val="28"/>
              </w:rPr>
            </w:pPr>
            <w:r>
              <w:rPr>
                <w:rFonts w:ascii="Times New Roman" w:hAnsi="Times New Roman" w:cs="Times New Roman"/>
                <w:sz w:val="28"/>
                <w:szCs w:val="28"/>
              </w:rPr>
              <w:t>соцієтальна свідомість</w:t>
            </w:r>
          </w:p>
          <w:p w:rsidR="00B24900" w:rsidRPr="00B24900" w:rsidRDefault="00B24900" w:rsidP="00B24900">
            <w:pPr>
              <w:pStyle w:val="a3"/>
              <w:widowControl w:val="0"/>
              <w:numPr>
                <w:ilvl w:val="0"/>
                <w:numId w:val="3"/>
              </w:numPr>
              <w:spacing w:after="0" w:line="240" w:lineRule="auto"/>
              <w:ind w:left="357" w:hanging="357"/>
              <w:contextualSpacing w:val="0"/>
              <w:jc w:val="both"/>
              <w:rPr>
                <w:rFonts w:ascii="Times New Roman" w:hAnsi="Times New Roman" w:cs="Times New Roman"/>
                <w:sz w:val="28"/>
                <w:szCs w:val="28"/>
              </w:rPr>
            </w:pPr>
            <w:r>
              <w:rPr>
                <w:rFonts w:ascii="Times New Roman" w:hAnsi="Times New Roman" w:cs="Times New Roman"/>
                <w:sz w:val="28"/>
                <w:szCs w:val="28"/>
              </w:rPr>
              <w:t>соціальна активність</w:t>
            </w:r>
          </w:p>
        </w:tc>
        <w:tc>
          <w:tcPr>
            <w:tcW w:w="0" w:type="auto"/>
          </w:tcPr>
          <w:p w:rsidR="00B24900" w:rsidRDefault="00B24900" w:rsidP="00B24900">
            <w:pPr>
              <w:pStyle w:val="a3"/>
              <w:widowControl w:val="0"/>
              <w:numPr>
                <w:ilvl w:val="0"/>
                <w:numId w:val="5"/>
              </w:numPr>
              <w:spacing w:after="0" w:line="240" w:lineRule="auto"/>
              <w:ind w:left="357" w:hanging="357"/>
              <w:contextualSpacing w:val="0"/>
              <w:jc w:val="both"/>
              <w:rPr>
                <w:rFonts w:ascii="Times New Roman" w:hAnsi="Times New Roman" w:cs="Times New Roman"/>
                <w:sz w:val="28"/>
                <w:szCs w:val="28"/>
              </w:rPr>
            </w:pPr>
            <w:r>
              <w:rPr>
                <w:rFonts w:ascii="Times New Roman" w:hAnsi="Times New Roman" w:cs="Times New Roman"/>
                <w:sz w:val="28"/>
                <w:szCs w:val="28"/>
              </w:rPr>
              <w:t>забезпечення безпеки життєвих стандартів суспільства від економічних потрясінь</w:t>
            </w:r>
          </w:p>
          <w:p w:rsidR="00B24900" w:rsidRDefault="00B24900" w:rsidP="00B24900">
            <w:pPr>
              <w:pStyle w:val="a3"/>
              <w:widowControl w:val="0"/>
              <w:numPr>
                <w:ilvl w:val="0"/>
                <w:numId w:val="5"/>
              </w:numPr>
              <w:spacing w:after="0" w:line="240" w:lineRule="auto"/>
              <w:ind w:left="357"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поєднання життєвих стандартів народу з підтримкою фізичних та духовних сил та </w:t>
            </w:r>
            <w:r w:rsidR="009A58D8">
              <w:rPr>
                <w:rFonts w:ascii="Times New Roman" w:hAnsi="Times New Roman" w:cs="Times New Roman"/>
                <w:sz w:val="28"/>
                <w:szCs w:val="28"/>
              </w:rPr>
              <w:t>здоров’я</w:t>
            </w:r>
          </w:p>
          <w:p w:rsidR="009A58D8" w:rsidRDefault="009A58D8" w:rsidP="00B24900">
            <w:pPr>
              <w:pStyle w:val="a3"/>
              <w:widowControl w:val="0"/>
              <w:numPr>
                <w:ilvl w:val="0"/>
                <w:numId w:val="5"/>
              </w:numPr>
              <w:spacing w:after="0" w:line="240" w:lineRule="auto"/>
              <w:ind w:left="357" w:hanging="357"/>
              <w:contextualSpacing w:val="0"/>
              <w:jc w:val="both"/>
              <w:rPr>
                <w:rFonts w:ascii="Times New Roman" w:hAnsi="Times New Roman" w:cs="Times New Roman"/>
                <w:sz w:val="28"/>
                <w:szCs w:val="28"/>
              </w:rPr>
            </w:pPr>
            <w:r>
              <w:rPr>
                <w:rFonts w:ascii="Times New Roman" w:hAnsi="Times New Roman" w:cs="Times New Roman"/>
                <w:sz w:val="28"/>
                <w:szCs w:val="28"/>
              </w:rPr>
              <w:t>поєднання життєвих стандартів суспільства з захистом громадянських свобод людини (захист від політичного та адміністративного свавілля та корупції)</w:t>
            </w:r>
          </w:p>
          <w:p w:rsidR="009A58D8" w:rsidRDefault="009A58D8" w:rsidP="00B24900">
            <w:pPr>
              <w:pStyle w:val="a3"/>
              <w:widowControl w:val="0"/>
              <w:numPr>
                <w:ilvl w:val="0"/>
                <w:numId w:val="5"/>
              </w:numPr>
              <w:spacing w:after="0" w:line="240" w:lineRule="auto"/>
              <w:ind w:left="357" w:hanging="357"/>
              <w:contextualSpacing w:val="0"/>
              <w:jc w:val="both"/>
              <w:rPr>
                <w:rFonts w:ascii="Times New Roman" w:hAnsi="Times New Roman" w:cs="Times New Roman"/>
                <w:sz w:val="28"/>
                <w:szCs w:val="28"/>
              </w:rPr>
            </w:pPr>
            <w:r>
              <w:rPr>
                <w:rFonts w:ascii="Times New Roman" w:hAnsi="Times New Roman" w:cs="Times New Roman"/>
                <w:sz w:val="28"/>
                <w:szCs w:val="28"/>
              </w:rPr>
              <w:t>рівень активації (залученість мас до законних політичних та соціальних акцій)</w:t>
            </w:r>
          </w:p>
          <w:p w:rsidR="009A58D8" w:rsidRPr="00B24900" w:rsidRDefault="009A58D8" w:rsidP="00B24900">
            <w:pPr>
              <w:pStyle w:val="a3"/>
              <w:widowControl w:val="0"/>
              <w:numPr>
                <w:ilvl w:val="0"/>
                <w:numId w:val="5"/>
              </w:numPr>
              <w:spacing w:after="0" w:line="240" w:lineRule="auto"/>
              <w:ind w:left="357" w:hanging="357"/>
              <w:contextualSpacing w:val="0"/>
              <w:jc w:val="both"/>
              <w:rPr>
                <w:rFonts w:ascii="Times New Roman" w:hAnsi="Times New Roman" w:cs="Times New Roman"/>
                <w:sz w:val="28"/>
                <w:szCs w:val="28"/>
              </w:rPr>
            </w:pPr>
            <w:r>
              <w:rPr>
                <w:rFonts w:ascii="Times New Roman" w:hAnsi="Times New Roman" w:cs="Times New Roman"/>
                <w:sz w:val="28"/>
                <w:szCs w:val="28"/>
              </w:rPr>
              <w:t>характер колективної свідомості (рівень авторитарності, етноцентризму, конфліктності)</w:t>
            </w:r>
          </w:p>
        </w:tc>
      </w:tr>
      <w:tr w:rsidR="009A58D8" w:rsidTr="009A58D8">
        <w:tc>
          <w:tcPr>
            <w:tcW w:w="0" w:type="auto"/>
          </w:tcPr>
          <w:p w:rsidR="00B24900" w:rsidRDefault="009A58D8" w:rsidP="009A58D8">
            <w:pPr>
              <w:widowControl w:val="0"/>
              <w:spacing w:after="0" w:line="240" w:lineRule="auto"/>
              <w:jc w:val="both"/>
              <w:rPr>
                <w:rFonts w:ascii="Times New Roman" w:hAnsi="Times New Roman" w:cs="Times New Roman"/>
                <w:sz w:val="28"/>
                <w:szCs w:val="28"/>
              </w:rPr>
            </w:pPr>
            <w:r w:rsidRPr="00B940BD">
              <w:rPr>
                <w:rFonts w:ascii="Times New Roman" w:hAnsi="Times New Roman" w:cs="Times New Roman"/>
                <w:sz w:val="28"/>
                <w:szCs w:val="28"/>
              </w:rPr>
              <w:t>Дом</w:t>
            </w:r>
            <w:r>
              <w:rPr>
                <w:rFonts w:ascii="Times New Roman" w:hAnsi="Times New Roman" w:cs="Times New Roman"/>
                <w:sz w:val="28"/>
                <w:szCs w:val="28"/>
              </w:rPr>
              <w:t>і</w:t>
            </w:r>
            <w:r w:rsidRPr="00B940BD">
              <w:rPr>
                <w:rFonts w:ascii="Times New Roman" w:hAnsi="Times New Roman" w:cs="Times New Roman"/>
                <w:sz w:val="28"/>
                <w:szCs w:val="28"/>
              </w:rPr>
              <w:t>нанти</w:t>
            </w:r>
            <w:r>
              <w:rPr>
                <w:rFonts w:ascii="Times New Roman" w:hAnsi="Times New Roman" w:cs="Times New Roman"/>
                <w:sz w:val="28"/>
                <w:szCs w:val="28"/>
              </w:rPr>
              <w:t xml:space="preserve"> соціальної</w:t>
            </w:r>
            <w:r w:rsidRPr="00B940BD">
              <w:rPr>
                <w:rFonts w:ascii="Times New Roman" w:hAnsi="Times New Roman" w:cs="Times New Roman"/>
                <w:sz w:val="28"/>
                <w:szCs w:val="28"/>
              </w:rPr>
              <w:t xml:space="preserve"> повед</w:t>
            </w:r>
            <w:r>
              <w:rPr>
                <w:rFonts w:ascii="Times New Roman" w:hAnsi="Times New Roman" w:cs="Times New Roman"/>
                <w:sz w:val="28"/>
                <w:szCs w:val="28"/>
              </w:rPr>
              <w:t>інки</w:t>
            </w:r>
          </w:p>
        </w:tc>
        <w:tc>
          <w:tcPr>
            <w:tcW w:w="0" w:type="auto"/>
          </w:tcPr>
          <w:p w:rsidR="009A58D8" w:rsidRDefault="009A58D8" w:rsidP="009A58D8">
            <w:pPr>
              <w:pStyle w:val="a3"/>
              <w:widowControl w:val="0"/>
              <w:numPr>
                <w:ilvl w:val="0"/>
                <w:numId w:val="3"/>
              </w:numPr>
              <w:spacing w:after="0" w:line="240" w:lineRule="auto"/>
              <w:ind w:left="357" w:hanging="357"/>
              <w:contextualSpacing w:val="0"/>
              <w:jc w:val="both"/>
              <w:rPr>
                <w:rFonts w:ascii="Times New Roman" w:hAnsi="Times New Roman" w:cs="Times New Roman"/>
                <w:sz w:val="28"/>
                <w:szCs w:val="28"/>
              </w:rPr>
            </w:pPr>
            <w:r>
              <w:rPr>
                <w:rFonts w:ascii="Times New Roman" w:hAnsi="Times New Roman" w:cs="Times New Roman"/>
                <w:sz w:val="28"/>
                <w:szCs w:val="28"/>
              </w:rPr>
              <w:t>політика</w:t>
            </w:r>
          </w:p>
          <w:p w:rsidR="009A58D8" w:rsidRDefault="009A58D8" w:rsidP="009A58D8">
            <w:pPr>
              <w:pStyle w:val="a3"/>
              <w:widowControl w:val="0"/>
              <w:numPr>
                <w:ilvl w:val="0"/>
                <w:numId w:val="3"/>
              </w:numPr>
              <w:spacing w:after="0" w:line="240" w:lineRule="auto"/>
              <w:ind w:left="357" w:hanging="357"/>
              <w:contextualSpacing w:val="0"/>
              <w:jc w:val="both"/>
              <w:rPr>
                <w:rFonts w:ascii="Times New Roman" w:hAnsi="Times New Roman" w:cs="Times New Roman"/>
                <w:sz w:val="28"/>
                <w:szCs w:val="28"/>
              </w:rPr>
            </w:pPr>
            <w:r>
              <w:rPr>
                <w:rFonts w:ascii="Times New Roman" w:hAnsi="Times New Roman" w:cs="Times New Roman"/>
                <w:sz w:val="28"/>
                <w:szCs w:val="28"/>
              </w:rPr>
              <w:t>економіка</w:t>
            </w:r>
          </w:p>
          <w:p w:rsidR="009A58D8" w:rsidRDefault="009A58D8" w:rsidP="009A58D8">
            <w:pPr>
              <w:pStyle w:val="a3"/>
              <w:widowControl w:val="0"/>
              <w:numPr>
                <w:ilvl w:val="0"/>
                <w:numId w:val="3"/>
              </w:numPr>
              <w:spacing w:after="0" w:line="240" w:lineRule="auto"/>
              <w:ind w:left="357" w:hanging="357"/>
              <w:contextualSpacing w:val="0"/>
              <w:jc w:val="both"/>
              <w:rPr>
                <w:rFonts w:ascii="Times New Roman" w:hAnsi="Times New Roman" w:cs="Times New Roman"/>
                <w:sz w:val="28"/>
                <w:szCs w:val="28"/>
              </w:rPr>
            </w:pPr>
            <w:r>
              <w:rPr>
                <w:rFonts w:ascii="Times New Roman" w:hAnsi="Times New Roman" w:cs="Times New Roman"/>
                <w:sz w:val="28"/>
                <w:szCs w:val="28"/>
              </w:rPr>
              <w:t>соціальні групи</w:t>
            </w:r>
          </w:p>
          <w:p w:rsidR="009A58D8" w:rsidRDefault="009A58D8" w:rsidP="009A58D8">
            <w:pPr>
              <w:pStyle w:val="a3"/>
              <w:widowControl w:val="0"/>
              <w:numPr>
                <w:ilvl w:val="0"/>
                <w:numId w:val="3"/>
              </w:numPr>
              <w:spacing w:after="0" w:line="240" w:lineRule="auto"/>
              <w:ind w:left="357" w:hanging="357"/>
              <w:contextualSpacing w:val="0"/>
              <w:jc w:val="both"/>
              <w:rPr>
                <w:rFonts w:ascii="Times New Roman" w:hAnsi="Times New Roman" w:cs="Times New Roman"/>
                <w:sz w:val="28"/>
                <w:szCs w:val="28"/>
              </w:rPr>
            </w:pPr>
            <w:r>
              <w:rPr>
                <w:rFonts w:ascii="Times New Roman" w:hAnsi="Times New Roman" w:cs="Times New Roman"/>
                <w:sz w:val="28"/>
                <w:szCs w:val="28"/>
              </w:rPr>
              <w:t>соцієтельні цінності</w:t>
            </w:r>
          </w:p>
          <w:p w:rsidR="00B24900" w:rsidRPr="009A58D8" w:rsidRDefault="009A58D8" w:rsidP="009A58D8">
            <w:pPr>
              <w:pStyle w:val="a3"/>
              <w:widowControl w:val="0"/>
              <w:numPr>
                <w:ilvl w:val="0"/>
                <w:numId w:val="3"/>
              </w:numPr>
              <w:spacing w:after="0" w:line="240" w:lineRule="auto"/>
              <w:ind w:left="357" w:hanging="357"/>
              <w:contextualSpacing w:val="0"/>
              <w:jc w:val="both"/>
              <w:rPr>
                <w:rFonts w:ascii="Times New Roman" w:hAnsi="Times New Roman" w:cs="Times New Roman"/>
                <w:sz w:val="28"/>
                <w:szCs w:val="28"/>
              </w:rPr>
            </w:pPr>
            <w:r>
              <w:rPr>
                <w:rFonts w:ascii="Times New Roman" w:hAnsi="Times New Roman" w:cs="Times New Roman"/>
                <w:sz w:val="28"/>
                <w:szCs w:val="28"/>
              </w:rPr>
              <w:t>ідеологія</w:t>
            </w:r>
          </w:p>
        </w:tc>
        <w:tc>
          <w:tcPr>
            <w:tcW w:w="0" w:type="auto"/>
          </w:tcPr>
          <w:p w:rsidR="00B24900" w:rsidRDefault="000F51E2" w:rsidP="009A58D8">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Wingdings 2" w:char="F050"/>
            </w:r>
            <w:r>
              <w:rPr>
                <w:rFonts w:ascii="Times New Roman" w:hAnsi="Times New Roman" w:cs="Times New Roman"/>
                <w:sz w:val="28"/>
                <w:szCs w:val="28"/>
              </w:rPr>
              <w:t xml:space="preserve"> творчі</w:t>
            </w:r>
          </w:p>
          <w:p w:rsidR="000F51E2" w:rsidRDefault="000F51E2" w:rsidP="009A58D8">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Wingdings 2" w:char="F050"/>
            </w:r>
            <w:r>
              <w:rPr>
                <w:rFonts w:ascii="Times New Roman" w:hAnsi="Times New Roman" w:cs="Times New Roman"/>
                <w:sz w:val="28"/>
                <w:szCs w:val="28"/>
              </w:rPr>
              <w:t xml:space="preserve"> споживчі (паразитичні)</w:t>
            </w:r>
          </w:p>
          <w:p w:rsidR="000F51E2" w:rsidRDefault="000F51E2" w:rsidP="009A58D8">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Wingdings 2" w:char="F050"/>
            </w:r>
            <w:r>
              <w:rPr>
                <w:rFonts w:ascii="Times New Roman" w:hAnsi="Times New Roman" w:cs="Times New Roman"/>
                <w:sz w:val="28"/>
                <w:szCs w:val="28"/>
              </w:rPr>
              <w:t xml:space="preserve"> конформізм</w:t>
            </w:r>
          </w:p>
          <w:p w:rsidR="000F51E2" w:rsidRDefault="000F51E2" w:rsidP="009A58D8">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Wingdings 2" w:char="F050"/>
            </w:r>
            <w:r>
              <w:rPr>
                <w:rFonts w:ascii="Times New Roman" w:hAnsi="Times New Roman" w:cs="Times New Roman"/>
                <w:sz w:val="28"/>
                <w:szCs w:val="28"/>
              </w:rPr>
              <w:t>ритуалізм</w:t>
            </w:r>
          </w:p>
          <w:p w:rsidR="000F51E2" w:rsidRDefault="000F51E2" w:rsidP="000F51E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Wingdings 2" w:char="F050"/>
            </w:r>
            <w:r>
              <w:rPr>
                <w:rFonts w:ascii="Times New Roman" w:hAnsi="Times New Roman" w:cs="Times New Roman"/>
                <w:sz w:val="28"/>
                <w:szCs w:val="28"/>
              </w:rPr>
              <w:t xml:space="preserve"> ретретизм (відчудження, непогодження з метою та засобами її досягнення; втеча)</w:t>
            </w:r>
          </w:p>
        </w:tc>
      </w:tr>
    </w:tbl>
    <w:p w:rsidR="00B940BD" w:rsidRPr="00A00221" w:rsidRDefault="00B940BD" w:rsidP="00B940BD">
      <w:pPr>
        <w:widowControl w:val="0"/>
        <w:spacing w:after="0" w:line="240" w:lineRule="auto"/>
        <w:jc w:val="both"/>
        <w:rPr>
          <w:rFonts w:ascii="Times New Roman" w:hAnsi="Times New Roman" w:cs="Times New Roman"/>
          <w:sz w:val="28"/>
          <w:szCs w:val="28"/>
        </w:rPr>
      </w:pPr>
    </w:p>
    <w:p w:rsidR="000F51E2" w:rsidRDefault="000F51E2" w:rsidP="00A00221">
      <w:pPr>
        <w:widowControl w:val="0"/>
        <w:spacing w:after="0" w:line="240" w:lineRule="auto"/>
        <w:ind w:firstLine="709"/>
        <w:jc w:val="both"/>
        <w:rPr>
          <w:rFonts w:ascii="Times New Roman" w:hAnsi="Times New Roman" w:cs="Times New Roman"/>
          <w:sz w:val="28"/>
          <w:szCs w:val="28"/>
        </w:rPr>
      </w:pPr>
      <w:r w:rsidRPr="00A00221">
        <w:rPr>
          <w:rFonts w:ascii="Times New Roman" w:hAnsi="Times New Roman" w:cs="Times New Roman"/>
          <w:sz w:val="28"/>
          <w:szCs w:val="28"/>
        </w:rPr>
        <w:t>Суб’</w:t>
      </w:r>
      <w:r>
        <w:rPr>
          <w:rFonts w:ascii="Times New Roman" w:hAnsi="Times New Roman" w:cs="Times New Roman"/>
          <w:sz w:val="28"/>
          <w:szCs w:val="28"/>
        </w:rPr>
        <w:t>єктивн</w:t>
      </w:r>
      <w:r w:rsidRPr="00A00221">
        <w:rPr>
          <w:rFonts w:ascii="Times New Roman" w:hAnsi="Times New Roman" w:cs="Times New Roman"/>
          <w:sz w:val="28"/>
          <w:szCs w:val="28"/>
        </w:rPr>
        <w:t>а</w:t>
      </w:r>
      <w:r w:rsidR="00A00221" w:rsidRPr="00A00221">
        <w:rPr>
          <w:rFonts w:ascii="Times New Roman" w:hAnsi="Times New Roman" w:cs="Times New Roman"/>
          <w:sz w:val="28"/>
          <w:szCs w:val="28"/>
        </w:rPr>
        <w:t xml:space="preserve"> оц</w:t>
      </w:r>
      <w:r>
        <w:rPr>
          <w:rFonts w:ascii="Times New Roman" w:hAnsi="Times New Roman" w:cs="Times New Roman"/>
          <w:sz w:val="28"/>
          <w:szCs w:val="28"/>
        </w:rPr>
        <w:t>і</w:t>
      </w:r>
      <w:r w:rsidR="00A00221" w:rsidRPr="00A00221">
        <w:rPr>
          <w:rFonts w:ascii="Times New Roman" w:hAnsi="Times New Roman" w:cs="Times New Roman"/>
          <w:sz w:val="28"/>
          <w:szCs w:val="28"/>
        </w:rPr>
        <w:t xml:space="preserve">нка </w:t>
      </w:r>
      <w:r>
        <w:rPr>
          <w:rFonts w:ascii="Times New Roman" w:hAnsi="Times New Roman" w:cs="Times New Roman"/>
          <w:sz w:val="28"/>
          <w:szCs w:val="28"/>
        </w:rPr>
        <w:t>якісних значень усіх показників або факторів є справою експертів.</w:t>
      </w:r>
    </w:p>
    <w:p w:rsidR="00A00221" w:rsidRDefault="000F51E2" w:rsidP="00A0022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Системні характеристики не є статичними, під дією матеріальних та психологічних факторів виявляють динаміку різної інтенсивності та напрямку. В деяких випадках ця динаміка призводить до патологічних змін у системі, порушенню балансу між усіма елементами.</w:t>
      </w:r>
    </w:p>
    <w:p w:rsidR="000F51E2" w:rsidRDefault="000F51E2" w:rsidP="00A0022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Таке функціональне поле можна аналізувати за допомогою аналізу ієрархічних процесів та за допомогою аналізу динаміки систем.</w:t>
      </w:r>
    </w:p>
    <w:p w:rsidR="0057197F" w:rsidRDefault="0057197F" w:rsidP="00A0022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Звичайно, вибір методу аналізу залежить від теоретичних припущень, установок, які поділяє аналітик. Багато залежить від креативності аналітика, його фаховості та ерудованості.</w:t>
      </w:r>
    </w:p>
    <w:p w:rsidR="0057197F" w:rsidRPr="00A00221" w:rsidRDefault="0057197F" w:rsidP="00A00221">
      <w:pPr>
        <w:widowControl w:val="0"/>
        <w:spacing w:after="0" w:line="240" w:lineRule="auto"/>
        <w:ind w:firstLine="709"/>
        <w:jc w:val="both"/>
        <w:rPr>
          <w:rFonts w:ascii="Times New Roman" w:hAnsi="Times New Roman" w:cs="Times New Roman"/>
          <w:sz w:val="28"/>
          <w:szCs w:val="28"/>
        </w:rPr>
      </w:pPr>
    </w:p>
    <w:p w:rsidR="004A70FE" w:rsidRDefault="00A00221" w:rsidP="00A00221">
      <w:pPr>
        <w:widowControl w:val="0"/>
        <w:spacing w:after="0" w:line="240" w:lineRule="auto"/>
        <w:ind w:firstLine="709"/>
        <w:jc w:val="both"/>
        <w:rPr>
          <w:rFonts w:ascii="Times New Roman" w:hAnsi="Times New Roman" w:cs="Times New Roman"/>
          <w:sz w:val="28"/>
          <w:szCs w:val="28"/>
        </w:rPr>
      </w:pPr>
      <w:r w:rsidRPr="00A00221">
        <w:rPr>
          <w:rFonts w:ascii="Times New Roman" w:hAnsi="Times New Roman" w:cs="Times New Roman"/>
          <w:sz w:val="28"/>
          <w:szCs w:val="28"/>
        </w:rPr>
        <w:t>Анал</w:t>
      </w:r>
      <w:r w:rsidR="004A70FE">
        <w:rPr>
          <w:rFonts w:ascii="Times New Roman" w:hAnsi="Times New Roman" w:cs="Times New Roman"/>
          <w:sz w:val="28"/>
          <w:szCs w:val="28"/>
        </w:rPr>
        <w:t>і</w:t>
      </w:r>
      <w:r w:rsidRPr="00A00221">
        <w:rPr>
          <w:rFonts w:ascii="Times New Roman" w:hAnsi="Times New Roman" w:cs="Times New Roman"/>
          <w:sz w:val="28"/>
          <w:szCs w:val="28"/>
        </w:rPr>
        <w:t xml:space="preserve">з </w:t>
      </w:r>
      <w:r w:rsidR="004A70FE">
        <w:rPr>
          <w:rFonts w:ascii="Times New Roman" w:hAnsi="Times New Roman" w:cs="Times New Roman"/>
          <w:sz w:val="28"/>
          <w:szCs w:val="28"/>
        </w:rPr>
        <w:t>іє</w:t>
      </w:r>
      <w:r w:rsidRPr="00A00221">
        <w:rPr>
          <w:rFonts w:ascii="Times New Roman" w:hAnsi="Times New Roman" w:cs="Times New Roman"/>
          <w:sz w:val="28"/>
          <w:szCs w:val="28"/>
        </w:rPr>
        <w:t>рарх</w:t>
      </w:r>
      <w:r w:rsidR="004A70FE">
        <w:rPr>
          <w:rFonts w:ascii="Times New Roman" w:hAnsi="Times New Roman" w:cs="Times New Roman"/>
          <w:sz w:val="28"/>
          <w:szCs w:val="28"/>
        </w:rPr>
        <w:t>і</w:t>
      </w:r>
      <w:r w:rsidRPr="00A00221">
        <w:rPr>
          <w:rFonts w:ascii="Times New Roman" w:hAnsi="Times New Roman" w:cs="Times New Roman"/>
          <w:sz w:val="28"/>
          <w:szCs w:val="28"/>
        </w:rPr>
        <w:t>ч</w:t>
      </w:r>
      <w:r w:rsidR="004A70FE">
        <w:rPr>
          <w:rFonts w:ascii="Times New Roman" w:hAnsi="Times New Roman" w:cs="Times New Roman"/>
          <w:sz w:val="28"/>
          <w:szCs w:val="28"/>
        </w:rPr>
        <w:t>н</w:t>
      </w:r>
      <w:r w:rsidRPr="00A00221">
        <w:rPr>
          <w:rFonts w:ascii="Times New Roman" w:hAnsi="Times New Roman" w:cs="Times New Roman"/>
          <w:sz w:val="28"/>
          <w:szCs w:val="28"/>
        </w:rPr>
        <w:t>их процес</w:t>
      </w:r>
      <w:r w:rsidR="004A70FE">
        <w:rPr>
          <w:rFonts w:ascii="Times New Roman" w:hAnsi="Times New Roman" w:cs="Times New Roman"/>
          <w:sz w:val="28"/>
          <w:szCs w:val="28"/>
        </w:rPr>
        <w:t>і</w:t>
      </w:r>
      <w:r w:rsidRPr="00A00221">
        <w:rPr>
          <w:rFonts w:ascii="Times New Roman" w:hAnsi="Times New Roman" w:cs="Times New Roman"/>
          <w:sz w:val="28"/>
          <w:szCs w:val="28"/>
        </w:rPr>
        <w:t xml:space="preserve">в </w:t>
      </w:r>
      <w:r w:rsidR="004A70FE">
        <w:rPr>
          <w:rFonts w:ascii="Times New Roman" w:hAnsi="Times New Roman" w:cs="Times New Roman"/>
          <w:sz w:val="28"/>
          <w:szCs w:val="28"/>
        </w:rPr>
        <w:t>є загальною методологією для структурування, зміни та синтезу факторів з метою вибору серед альтернатив, які конкурують у середовищі з багатьма критеріями.</w:t>
      </w:r>
    </w:p>
    <w:p w:rsidR="004A70FE" w:rsidRDefault="004A70FE" w:rsidP="004A70F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Автором даної методології є Т.Сааті. Він визначає цей метод як «обґрунтований шлях вирішення багатокрітериальних завдань у складних обставинах з ієрархічними структурами, які включають як очевидні так і неочевидні фактори». </w:t>
      </w:r>
    </w:p>
    <w:p w:rsidR="004A70FE" w:rsidRDefault="004A70FE" w:rsidP="004A70F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Аналіз ієрархічних процесів є замкненою логічною конструкцією, яка забезпечує за допомогою простих правил аналіз складних проблем у всій їх багатоманітності. Застосування методу дозволяє включити в ієрархію все знання та уяву, які наявні з даної проблематики. </w:t>
      </w:r>
    </w:p>
    <w:p w:rsidR="004A70FE" w:rsidRDefault="004A70FE" w:rsidP="00A0022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Даний метод використовується для вибору однієї альтернативи з багатьох, розподіл ресурсів та прогнозування сценаріїв.</w:t>
      </w:r>
    </w:p>
    <w:p w:rsidR="00A00221" w:rsidRDefault="004A70FE" w:rsidP="00A0022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Ієрархія є теоретичною абстракцією політичної системи</w:t>
      </w:r>
      <w:r w:rsidR="006C46E7">
        <w:rPr>
          <w:rFonts w:ascii="Times New Roman" w:hAnsi="Times New Roman" w:cs="Times New Roman"/>
          <w:sz w:val="28"/>
          <w:szCs w:val="28"/>
        </w:rPr>
        <w:t xml:space="preserve"> та призначена для вивчення функціональної взаємодії її факторів та їх впливу на баланс системи в цілому. Ця абстракція може бути виражена у різних формах, однак кожна з них – це перехід зверху донизу від загальної мети до окремих цілей, потім до сил, які впливають на ці цілі, від них – до акторів, що впливають на ці сили, потім – до політичних стратегій акторів, ресурсів, що забезпечують стратегії, до результатів застосування стратегій.</w:t>
      </w:r>
    </w:p>
    <w:p w:rsidR="006C46E7" w:rsidRDefault="006C46E7" w:rsidP="006C46E7">
      <w:pPr>
        <w:widowControl w:val="0"/>
        <w:spacing w:after="0" w:line="240" w:lineRule="auto"/>
        <w:jc w:val="both"/>
        <w:rPr>
          <w:rFonts w:ascii="Times New Roman" w:hAnsi="Times New Roman" w:cs="Times New Roman"/>
          <w:sz w:val="28"/>
          <w:szCs w:val="28"/>
        </w:rPr>
      </w:pPr>
    </w:p>
    <w:p w:rsidR="006C46E7" w:rsidRDefault="006C46E7" w:rsidP="006C46E7">
      <w:pPr>
        <w:widowControl w:val="0"/>
        <w:spacing w:after="0" w:line="240" w:lineRule="auto"/>
        <w:jc w:val="both"/>
        <w:rPr>
          <w:rFonts w:ascii="Times New Roman" w:hAnsi="Times New Roman" w:cs="Times New Roman"/>
          <w:sz w:val="28"/>
          <w:szCs w:val="28"/>
        </w:rPr>
      </w:pPr>
    </w:p>
    <w:p w:rsidR="006C46E7" w:rsidRDefault="006C46E7" w:rsidP="006C46E7">
      <w:pPr>
        <w:widowControl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extent cx="5486400" cy="3200400"/>
            <wp:effectExtent l="0" t="0" r="0" b="3810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6C46E7" w:rsidRDefault="006C46E7" w:rsidP="006C46E7">
      <w:pPr>
        <w:widowControl w:val="0"/>
        <w:spacing w:after="0" w:line="240" w:lineRule="auto"/>
        <w:jc w:val="both"/>
        <w:rPr>
          <w:rFonts w:ascii="Times New Roman" w:hAnsi="Times New Roman" w:cs="Times New Roman"/>
          <w:sz w:val="28"/>
          <w:szCs w:val="28"/>
        </w:rPr>
      </w:pPr>
    </w:p>
    <w:p w:rsidR="00A00221" w:rsidRDefault="006C46E7" w:rsidP="00A0022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Під час побудування ієрархічної структури перед дослідником постає два питання: 1) як формуються рівні та функції ієрархії; 2) як вимірюються </w:t>
      </w:r>
      <w:r w:rsidR="006D5F1E">
        <w:rPr>
          <w:rFonts w:ascii="Times New Roman" w:hAnsi="Times New Roman" w:cs="Times New Roman"/>
          <w:sz w:val="28"/>
          <w:szCs w:val="28"/>
        </w:rPr>
        <w:t>впливи кожного елементу в ієрархії?</w:t>
      </w:r>
    </w:p>
    <w:p w:rsidR="006D5F1E" w:rsidRPr="00A00221" w:rsidRDefault="006D5F1E" w:rsidP="00A0022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Вирішення цих питань пов’язане з принципами, на які спирається метод:</w:t>
      </w:r>
    </w:p>
    <w:p w:rsidR="006D5F1E" w:rsidRDefault="00A00221" w:rsidP="00A00221">
      <w:pPr>
        <w:widowControl w:val="0"/>
        <w:spacing w:after="0" w:line="240" w:lineRule="auto"/>
        <w:ind w:firstLine="709"/>
        <w:jc w:val="both"/>
        <w:rPr>
          <w:rFonts w:ascii="Times New Roman" w:hAnsi="Times New Roman" w:cs="Times New Roman"/>
          <w:sz w:val="28"/>
          <w:szCs w:val="28"/>
        </w:rPr>
      </w:pPr>
      <w:r w:rsidRPr="00A00221">
        <w:rPr>
          <w:rFonts w:ascii="Times New Roman" w:hAnsi="Times New Roman" w:cs="Times New Roman"/>
          <w:sz w:val="28"/>
          <w:szCs w:val="28"/>
        </w:rPr>
        <w:t>♦</w:t>
      </w:r>
      <w:r w:rsidR="006D5F1E">
        <w:rPr>
          <w:rFonts w:ascii="Times New Roman" w:hAnsi="Times New Roman" w:cs="Times New Roman"/>
          <w:sz w:val="28"/>
          <w:szCs w:val="28"/>
        </w:rPr>
        <w:t xml:space="preserve"> </w:t>
      </w:r>
      <w:r w:rsidRPr="006D5F1E">
        <w:rPr>
          <w:rFonts w:ascii="Times New Roman" w:hAnsi="Times New Roman" w:cs="Times New Roman"/>
          <w:i/>
          <w:sz w:val="28"/>
          <w:szCs w:val="28"/>
        </w:rPr>
        <w:t>принцип декомпозиц</w:t>
      </w:r>
      <w:r w:rsidR="006D5F1E" w:rsidRPr="006D5F1E">
        <w:rPr>
          <w:rFonts w:ascii="Times New Roman" w:hAnsi="Times New Roman" w:cs="Times New Roman"/>
          <w:i/>
          <w:sz w:val="28"/>
          <w:szCs w:val="28"/>
        </w:rPr>
        <w:t>ії</w:t>
      </w:r>
      <w:r w:rsidRPr="00A00221">
        <w:rPr>
          <w:rFonts w:ascii="Times New Roman" w:hAnsi="Times New Roman" w:cs="Times New Roman"/>
          <w:sz w:val="28"/>
          <w:szCs w:val="28"/>
        </w:rPr>
        <w:t xml:space="preserve"> </w:t>
      </w:r>
      <w:r w:rsidR="006D5F1E">
        <w:rPr>
          <w:rFonts w:ascii="Times New Roman" w:hAnsi="Times New Roman" w:cs="Times New Roman"/>
          <w:sz w:val="28"/>
          <w:szCs w:val="28"/>
        </w:rPr>
        <w:t>дозволяє структурувати складну проблему в ієрархію груп, підгруп тощо;</w:t>
      </w:r>
    </w:p>
    <w:p w:rsidR="006D5F1E" w:rsidRDefault="00A00221" w:rsidP="00A00221">
      <w:pPr>
        <w:widowControl w:val="0"/>
        <w:spacing w:after="0" w:line="240" w:lineRule="auto"/>
        <w:ind w:firstLine="709"/>
        <w:jc w:val="both"/>
        <w:rPr>
          <w:rFonts w:ascii="Times New Roman" w:hAnsi="Times New Roman" w:cs="Times New Roman"/>
          <w:sz w:val="28"/>
          <w:szCs w:val="28"/>
        </w:rPr>
      </w:pPr>
      <w:r w:rsidRPr="00A00221">
        <w:rPr>
          <w:rFonts w:ascii="Times New Roman" w:hAnsi="Times New Roman" w:cs="Times New Roman"/>
          <w:sz w:val="28"/>
          <w:szCs w:val="28"/>
        </w:rPr>
        <w:t>♦</w:t>
      </w:r>
      <w:r w:rsidR="006D5F1E">
        <w:rPr>
          <w:rFonts w:ascii="Times New Roman" w:hAnsi="Times New Roman" w:cs="Times New Roman"/>
          <w:sz w:val="28"/>
          <w:szCs w:val="28"/>
        </w:rPr>
        <w:t xml:space="preserve"> </w:t>
      </w:r>
      <w:r w:rsidRPr="006D5F1E">
        <w:rPr>
          <w:rFonts w:ascii="Times New Roman" w:hAnsi="Times New Roman" w:cs="Times New Roman"/>
          <w:i/>
          <w:sz w:val="28"/>
          <w:szCs w:val="28"/>
        </w:rPr>
        <w:t xml:space="preserve">принцип </w:t>
      </w:r>
      <w:r w:rsidR="006D5F1E" w:rsidRPr="006D5F1E">
        <w:rPr>
          <w:rFonts w:ascii="Times New Roman" w:hAnsi="Times New Roman" w:cs="Times New Roman"/>
          <w:i/>
          <w:sz w:val="28"/>
          <w:szCs w:val="28"/>
        </w:rPr>
        <w:t>порівняльних суджень</w:t>
      </w:r>
      <w:r w:rsidR="006D5F1E">
        <w:rPr>
          <w:rFonts w:ascii="Times New Roman" w:hAnsi="Times New Roman" w:cs="Times New Roman"/>
          <w:sz w:val="28"/>
          <w:szCs w:val="28"/>
        </w:rPr>
        <w:t xml:space="preserve"> дозволяє виконати парні порівняння всіх комбінацій елементів в групі відносно цілі групи; парні порівняння використовують для отримання «локального» пріоритету (або відносної ваги) кожного з елементів у групі відносно до її мети;</w:t>
      </w:r>
    </w:p>
    <w:p w:rsidR="006D5F1E" w:rsidRDefault="00A00221" w:rsidP="00A00221">
      <w:pPr>
        <w:widowControl w:val="0"/>
        <w:spacing w:after="0" w:line="240" w:lineRule="auto"/>
        <w:ind w:firstLine="709"/>
        <w:jc w:val="both"/>
        <w:rPr>
          <w:rFonts w:ascii="Times New Roman" w:hAnsi="Times New Roman" w:cs="Times New Roman"/>
          <w:sz w:val="28"/>
          <w:szCs w:val="28"/>
        </w:rPr>
      </w:pPr>
      <w:r w:rsidRPr="00A00221">
        <w:rPr>
          <w:rFonts w:ascii="Times New Roman" w:hAnsi="Times New Roman" w:cs="Times New Roman"/>
          <w:sz w:val="28"/>
          <w:szCs w:val="28"/>
        </w:rPr>
        <w:t>♦</w:t>
      </w:r>
      <w:r w:rsidR="006D5F1E">
        <w:rPr>
          <w:rFonts w:ascii="Times New Roman" w:hAnsi="Times New Roman" w:cs="Times New Roman"/>
          <w:sz w:val="28"/>
          <w:szCs w:val="28"/>
        </w:rPr>
        <w:t xml:space="preserve"> </w:t>
      </w:r>
      <w:r w:rsidRPr="006D5F1E">
        <w:rPr>
          <w:rFonts w:ascii="Times New Roman" w:hAnsi="Times New Roman" w:cs="Times New Roman"/>
          <w:i/>
          <w:sz w:val="28"/>
          <w:szCs w:val="28"/>
        </w:rPr>
        <w:t xml:space="preserve">принцип </w:t>
      </w:r>
      <w:r w:rsidR="006D5F1E" w:rsidRPr="006D5F1E">
        <w:rPr>
          <w:rFonts w:ascii="Times New Roman" w:hAnsi="Times New Roman" w:cs="Times New Roman"/>
          <w:i/>
          <w:sz w:val="28"/>
          <w:szCs w:val="28"/>
        </w:rPr>
        <w:t>іє</w:t>
      </w:r>
      <w:r w:rsidRPr="006D5F1E">
        <w:rPr>
          <w:rFonts w:ascii="Times New Roman" w:hAnsi="Times New Roman" w:cs="Times New Roman"/>
          <w:i/>
          <w:sz w:val="28"/>
          <w:szCs w:val="28"/>
        </w:rPr>
        <w:t>рарх</w:t>
      </w:r>
      <w:r w:rsidR="006D5F1E" w:rsidRPr="006D5F1E">
        <w:rPr>
          <w:rFonts w:ascii="Times New Roman" w:hAnsi="Times New Roman" w:cs="Times New Roman"/>
          <w:i/>
          <w:sz w:val="28"/>
          <w:szCs w:val="28"/>
        </w:rPr>
        <w:t>і</w:t>
      </w:r>
      <w:r w:rsidRPr="006D5F1E">
        <w:rPr>
          <w:rFonts w:ascii="Times New Roman" w:hAnsi="Times New Roman" w:cs="Times New Roman"/>
          <w:i/>
          <w:sz w:val="28"/>
          <w:szCs w:val="28"/>
        </w:rPr>
        <w:t>ч</w:t>
      </w:r>
      <w:r w:rsidR="006D5F1E" w:rsidRPr="006D5F1E">
        <w:rPr>
          <w:rFonts w:ascii="Times New Roman" w:hAnsi="Times New Roman" w:cs="Times New Roman"/>
          <w:i/>
          <w:sz w:val="28"/>
          <w:szCs w:val="28"/>
        </w:rPr>
        <w:t>ної</w:t>
      </w:r>
      <w:r w:rsidRPr="006D5F1E">
        <w:rPr>
          <w:rFonts w:ascii="Times New Roman" w:hAnsi="Times New Roman" w:cs="Times New Roman"/>
          <w:i/>
          <w:sz w:val="28"/>
          <w:szCs w:val="28"/>
        </w:rPr>
        <w:t xml:space="preserve"> композиц</w:t>
      </w:r>
      <w:r w:rsidR="006D5F1E" w:rsidRPr="006D5F1E">
        <w:rPr>
          <w:rFonts w:ascii="Times New Roman" w:hAnsi="Times New Roman" w:cs="Times New Roman"/>
          <w:i/>
          <w:sz w:val="28"/>
          <w:szCs w:val="28"/>
        </w:rPr>
        <w:t>ії</w:t>
      </w:r>
      <w:r w:rsidRPr="006D5F1E">
        <w:rPr>
          <w:rFonts w:ascii="Times New Roman" w:hAnsi="Times New Roman" w:cs="Times New Roman"/>
          <w:i/>
          <w:sz w:val="28"/>
          <w:szCs w:val="28"/>
        </w:rPr>
        <w:t xml:space="preserve"> </w:t>
      </w:r>
      <w:r w:rsidR="006D5F1E" w:rsidRPr="006D5F1E">
        <w:rPr>
          <w:rFonts w:ascii="Times New Roman" w:hAnsi="Times New Roman" w:cs="Times New Roman"/>
          <w:i/>
          <w:sz w:val="28"/>
          <w:szCs w:val="28"/>
        </w:rPr>
        <w:t>або</w:t>
      </w:r>
      <w:r w:rsidRPr="006D5F1E">
        <w:rPr>
          <w:rFonts w:ascii="Times New Roman" w:hAnsi="Times New Roman" w:cs="Times New Roman"/>
          <w:i/>
          <w:sz w:val="28"/>
          <w:szCs w:val="28"/>
        </w:rPr>
        <w:t xml:space="preserve"> синтез</w:t>
      </w:r>
      <w:r w:rsidR="006D5F1E" w:rsidRPr="006D5F1E">
        <w:rPr>
          <w:rFonts w:ascii="Times New Roman" w:hAnsi="Times New Roman" w:cs="Times New Roman"/>
          <w:i/>
          <w:sz w:val="28"/>
          <w:szCs w:val="28"/>
        </w:rPr>
        <w:t>у</w:t>
      </w:r>
      <w:r w:rsidRPr="00A00221">
        <w:rPr>
          <w:rFonts w:ascii="Times New Roman" w:hAnsi="Times New Roman" w:cs="Times New Roman"/>
          <w:sz w:val="28"/>
          <w:szCs w:val="28"/>
        </w:rPr>
        <w:t xml:space="preserve"> </w:t>
      </w:r>
      <w:r w:rsidR="006D5F1E">
        <w:rPr>
          <w:rFonts w:ascii="Times New Roman" w:hAnsi="Times New Roman" w:cs="Times New Roman"/>
          <w:sz w:val="28"/>
          <w:szCs w:val="28"/>
        </w:rPr>
        <w:t>дозволяє перетворити локальні пріоритети у «глобальний» пріоритет цільового елементу.</w:t>
      </w:r>
    </w:p>
    <w:p w:rsidR="006D5F1E" w:rsidRDefault="006D5F1E" w:rsidP="006D5F1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Крім цього, а</w:t>
      </w:r>
      <w:r>
        <w:rPr>
          <w:rFonts w:ascii="Times New Roman" w:hAnsi="Times New Roman" w:cs="Times New Roman"/>
          <w:sz w:val="28"/>
          <w:szCs w:val="28"/>
        </w:rPr>
        <w:t>наліз ієрархічних процесів</w:t>
      </w:r>
      <w:r>
        <w:rPr>
          <w:rFonts w:ascii="Times New Roman" w:hAnsi="Times New Roman" w:cs="Times New Roman"/>
          <w:sz w:val="28"/>
          <w:szCs w:val="28"/>
        </w:rPr>
        <w:t xml:space="preserve"> використає ряд аксіом, які дозволяють відповісти на поставлені питання. Такими аксіомами є:</w:t>
      </w:r>
    </w:p>
    <w:p w:rsidR="00BA13C4" w:rsidRDefault="00A00221" w:rsidP="006D5F1E">
      <w:pPr>
        <w:widowControl w:val="0"/>
        <w:spacing w:after="0" w:line="240" w:lineRule="auto"/>
        <w:ind w:firstLine="709"/>
        <w:jc w:val="both"/>
        <w:rPr>
          <w:rFonts w:ascii="Times New Roman" w:hAnsi="Times New Roman" w:cs="Times New Roman"/>
          <w:sz w:val="28"/>
          <w:szCs w:val="28"/>
        </w:rPr>
      </w:pPr>
      <w:r w:rsidRPr="00A00221">
        <w:rPr>
          <w:rFonts w:ascii="Times New Roman" w:hAnsi="Times New Roman" w:cs="Times New Roman"/>
          <w:sz w:val="28"/>
          <w:szCs w:val="28"/>
        </w:rPr>
        <w:t>♦</w:t>
      </w:r>
      <w:r w:rsidR="006D5F1E">
        <w:rPr>
          <w:rFonts w:ascii="Times New Roman" w:hAnsi="Times New Roman" w:cs="Times New Roman"/>
          <w:sz w:val="28"/>
          <w:szCs w:val="28"/>
        </w:rPr>
        <w:t xml:space="preserve"> </w:t>
      </w:r>
      <w:r w:rsidRPr="006D5F1E">
        <w:rPr>
          <w:rFonts w:ascii="Times New Roman" w:hAnsi="Times New Roman" w:cs="Times New Roman"/>
          <w:i/>
          <w:sz w:val="28"/>
          <w:szCs w:val="28"/>
        </w:rPr>
        <w:t>акс</w:t>
      </w:r>
      <w:r w:rsidR="006D5F1E" w:rsidRPr="006D5F1E">
        <w:rPr>
          <w:rFonts w:ascii="Times New Roman" w:hAnsi="Times New Roman" w:cs="Times New Roman"/>
          <w:i/>
          <w:sz w:val="28"/>
          <w:szCs w:val="28"/>
        </w:rPr>
        <w:t>і</w:t>
      </w:r>
      <w:r w:rsidRPr="006D5F1E">
        <w:rPr>
          <w:rFonts w:ascii="Times New Roman" w:hAnsi="Times New Roman" w:cs="Times New Roman"/>
          <w:i/>
          <w:sz w:val="28"/>
          <w:szCs w:val="28"/>
        </w:rPr>
        <w:t>ома с</w:t>
      </w:r>
      <w:r w:rsidR="006D5F1E" w:rsidRPr="006D5F1E">
        <w:rPr>
          <w:rFonts w:ascii="Times New Roman" w:hAnsi="Times New Roman" w:cs="Times New Roman"/>
          <w:i/>
          <w:sz w:val="28"/>
          <w:szCs w:val="28"/>
        </w:rPr>
        <w:t>получності</w:t>
      </w:r>
      <w:r w:rsidR="006D5F1E">
        <w:rPr>
          <w:rFonts w:ascii="Times New Roman" w:hAnsi="Times New Roman" w:cs="Times New Roman"/>
          <w:sz w:val="28"/>
          <w:szCs w:val="28"/>
        </w:rPr>
        <w:t>; порівнюючи елементи А і В</w:t>
      </w:r>
      <w:r w:rsidR="00BA13C4">
        <w:rPr>
          <w:rFonts w:ascii="Times New Roman" w:hAnsi="Times New Roman" w:cs="Times New Roman"/>
          <w:sz w:val="28"/>
          <w:szCs w:val="28"/>
        </w:rPr>
        <w:t>, визначаючи, наскільки кожен з них відповідає цільовому елементу С (вищому за ієрархією), можна встановити, що, наприклад, А має «вагу» в 5 разів більшу, ніж В, то В – п’ята частина такої «ваги» як А.</w:t>
      </w:r>
    </w:p>
    <w:p w:rsidR="00BA13C4" w:rsidRDefault="00A00221" w:rsidP="00A00221">
      <w:pPr>
        <w:widowControl w:val="0"/>
        <w:spacing w:after="0" w:line="240" w:lineRule="auto"/>
        <w:ind w:firstLine="709"/>
        <w:jc w:val="both"/>
        <w:rPr>
          <w:rFonts w:ascii="Times New Roman" w:hAnsi="Times New Roman" w:cs="Times New Roman"/>
          <w:sz w:val="28"/>
          <w:szCs w:val="28"/>
        </w:rPr>
      </w:pPr>
      <w:r w:rsidRPr="00A00221">
        <w:rPr>
          <w:rFonts w:ascii="Times New Roman" w:hAnsi="Times New Roman" w:cs="Times New Roman"/>
          <w:sz w:val="28"/>
          <w:szCs w:val="28"/>
        </w:rPr>
        <w:t>♦</w:t>
      </w:r>
      <w:r w:rsidR="00BA13C4">
        <w:rPr>
          <w:rFonts w:ascii="Times New Roman" w:hAnsi="Times New Roman" w:cs="Times New Roman"/>
          <w:sz w:val="28"/>
          <w:szCs w:val="28"/>
        </w:rPr>
        <w:t xml:space="preserve"> </w:t>
      </w:r>
      <w:r w:rsidRPr="00BA13C4">
        <w:rPr>
          <w:rFonts w:ascii="Times New Roman" w:hAnsi="Times New Roman" w:cs="Times New Roman"/>
          <w:i/>
          <w:sz w:val="28"/>
          <w:szCs w:val="28"/>
        </w:rPr>
        <w:t>акс</w:t>
      </w:r>
      <w:r w:rsidR="00BA13C4" w:rsidRPr="00BA13C4">
        <w:rPr>
          <w:rFonts w:ascii="Times New Roman" w:hAnsi="Times New Roman" w:cs="Times New Roman"/>
          <w:i/>
          <w:sz w:val="28"/>
          <w:szCs w:val="28"/>
        </w:rPr>
        <w:t>і</w:t>
      </w:r>
      <w:r w:rsidRPr="00BA13C4">
        <w:rPr>
          <w:rFonts w:ascii="Times New Roman" w:hAnsi="Times New Roman" w:cs="Times New Roman"/>
          <w:i/>
          <w:sz w:val="28"/>
          <w:szCs w:val="28"/>
        </w:rPr>
        <w:t>ома гомогенност</w:t>
      </w:r>
      <w:r w:rsidR="00BA13C4" w:rsidRPr="00BA13C4">
        <w:rPr>
          <w:rFonts w:ascii="Times New Roman" w:hAnsi="Times New Roman" w:cs="Times New Roman"/>
          <w:i/>
          <w:sz w:val="28"/>
          <w:szCs w:val="28"/>
        </w:rPr>
        <w:t>і</w:t>
      </w:r>
      <w:r w:rsidRPr="00A00221">
        <w:rPr>
          <w:rFonts w:ascii="Times New Roman" w:hAnsi="Times New Roman" w:cs="Times New Roman"/>
          <w:sz w:val="28"/>
          <w:szCs w:val="28"/>
        </w:rPr>
        <w:t xml:space="preserve"> (однор</w:t>
      </w:r>
      <w:r w:rsidR="00BA13C4">
        <w:rPr>
          <w:rFonts w:ascii="Times New Roman" w:hAnsi="Times New Roman" w:cs="Times New Roman"/>
          <w:sz w:val="28"/>
          <w:szCs w:val="28"/>
        </w:rPr>
        <w:t>і</w:t>
      </w:r>
      <w:r w:rsidRPr="00A00221">
        <w:rPr>
          <w:rFonts w:ascii="Times New Roman" w:hAnsi="Times New Roman" w:cs="Times New Roman"/>
          <w:sz w:val="28"/>
          <w:szCs w:val="28"/>
        </w:rPr>
        <w:t>дност</w:t>
      </w:r>
      <w:r w:rsidR="00BA13C4">
        <w:rPr>
          <w:rFonts w:ascii="Times New Roman" w:hAnsi="Times New Roman" w:cs="Times New Roman"/>
          <w:sz w:val="28"/>
          <w:szCs w:val="28"/>
        </w:rPr>
        <w:t>і</w:t>
      </w:r>
      <w:r w:rsidRPr="00A00221">
        <w:rPr>
          <w:rFonts w:ascii="Times New Roman" w:hAnsi="Times New Roman" w:cs="Times New Roman"/>
          <w:sz w:val="28"/>
          <w:szCs w:val="28"/>
        </w:rPr>
        <w:t>) п</w:t>
      </w:r>
      <w:r w:rsidR="00BA13C4">
        <w:rPr>
          <w:rFonts w:ascii="Times New Roman" w:hAnsi="Times New Roman" w:cs="Times New Roman"/>
          <w:sz w:val="28"/>
          <w:szCs w:val="28"/>
        </w:rPr>
        <w:t>ередбачає, що елементи, які порівнюються, на кожному з рівнів не повинні надто відрізнятися за ознакою, за якою вони порівнюються;</w:t>
      </w:r>
    </w:p>
    <w:p w:rsidR="00BA13C4" w:rsidRDefault="00A00221" w:rsidP="00A00221">
      <w:pPr>
        <w:widowControl w:val="0"/>
        <w:spacing w:after="0" w:line="240" w:lineRule="auto"/>
        <w:ind w:firstLine="709"/>
        <w:jc w:val="both"/>
        <w:rPr>
          <w:rFonts w:ascii="Times New Roman" w:hAnsi="Times New Roman" w:cs="Times New Roman"/>
          <w:sz w:val="28"/>
          <w:szCs w:val="28"/>
        </w:rPr>
      </w:pPr>
      <w:r w:rsidRPr="00A00221">
        <w:rPr>
          <w:rFonts w:ascii="Times New Roman" w:hAnsi="Times New Roman" w:cs="Times New Roman"/>
          <w:sz w:val="28"/>
          <w:szCs w:val="28"/>
        </w:rPr>
        <w:t>♦</w:t>
      </w:r>
      <w:r w:rsidR="00BA13C4">
        <w:rPr>
          <w:rFonts w:ascii="Times New Roman" w:hAnsi="Times New Roman" w:cs="Times New Roman"/>
          <w:sz w:val="28"/>
          <w:szCs w:val="28"/>
        </w:rPr>
        <w:t xml:space="preserve"> </w:t>
      </w:r>
      <w:r w:rsidRPr="00BA13C4">
        <w:rPr>
          <w:rFonts w:ascii="Times New Roman" w:hAnsi="Times New Roman" w:cs="Times New Roman"/>
          <w:i/>
          <w:sz w:val="28"/>
          <w:szCs w:val="28"/>
        </w:rPr>
        <w:t>акс</w:t>
      </w:r>
      <w:r w:rsidR="00BA13C4" w:rsidRPr="00BA13C4">
        <w:rPr>
          <w:rFonts w:ascii="Times New Roman" w:hAnsi="Times New Roman" w:cs="Times New Roman"/>
          <w:i/>
          <w:sz w:val="28"/>
          <w:szCs w:val="28"/>
        </w:rPr>
        <w:t>і</w:t>
      </w:r>
      <w:r w:rsidRPr="00BA13C4">
        <w:rPr>
          <w:rFonts w:ascii="Times New Roman" w:hAnsi="Times New Roman" w:cs="Times New Roman"/>
          <w:i/>
          <w:sz w:val="28"/>
          <w:szCs w:val="28"/>
        </w:rPr>
        <w:t>ома синтез</w:t>
      </w:r>
      <w:r w:rsidR="00BA13C4" w:rsidRPr="00BA13C4">
        <w:rPr>
          <w:rFonts w:ascii="Times New Roman" w:hAnsi="Times New Roman" w:cs="Times New Roman"/>
          <w:i/>
          <w:sz w:val="28"/>
          <w:szCs w:val="28"/>
        </w:rPr>
        <w:t>у</w:t>
      </w:r>
      <w:r w:rsidRPr="00A00221">
        <w:rPr>
          <w:rFonts w:ascii="Times New Roman" w:hAnsi="Times New Roman" w:cs="Times New Roman"/>
          <w:sz w:val="28"/>
          <w:szCs w:val="28"/>
        </w:rPr>
        <w:t xml:space="preserve"> </w:t>
      </w:r>
      <w:r w:rsidR="00BA13C4">
        <w:rPr>
          <w:rFonts w:ascii="Times New Roman" w:hAnsi="Times New Roman" w:cs="Times New Roman"/>
          <w:sz w:val="28"/>
          <w:szCs w:val="28"/>
        </w:rPr>
        <w:t>полягає в тому</w:t>
      </w:r>
      <w:r w:rsidRPr="00A00221">
        <w:rPr>
          <w:rFonts w:ascii="Times New Roman" w:hAnsi="Times New Roman" w:cs="Times New Roman"/>
          <w:sz w:val="28"/>
          <w:szCs w:val="28"/>
        </w:rPr>
        <w:t xml:space="preserve">, </w:t>
      </w:r>
      <w:r w:rsidR="00BA13C4">
        <w:rPr>
          <w:rFonts w:ascii="Times New Roman" w:hAnsi="Times New Roman" w:cs="Times New Roman"/>
          <w:sz w:val="28"/>
          <w:szCs w:val="28"/>
        </w:rPr>
        <w:t>щ</w:t>
      </w:r>
      <w:r w:rsidRPr="00A00221">
        <w:rPr>
          <w:rFonts w:ascii="Times New Roman" w:hAnsi="Times New Roman" w:cs="Times New Roman"/>
          <w:sz w:val="28"/>
          <w:szCs w:val="28"/>
        </w:rPr>
        <w:t>о оц</w:t>
      </w:r>
      <w:r w:rsidR="00BA13C4">
        <w:rPr>
          <w:rFonts w:ascii="Times New Roman" w:hAnsi="Times New Roman" w:cs="Times New Roman"/>
          <w:sz w:val="28"/>
          <w:szCs w:val="28"/>
        </w:rPr>
        <w:t>і</w:t>
      </w:r>
      <w:r w:rsidRPr="00A00221">
        <w:rPr>
          <w:rFonts w:ascii="Times New Roman" w:hAnsi="Times New Roman" w:cs="Times New Roman"/>
          <w:sz w:val="28"/>
          <w:szCs w:val="28"/>
        </w:rPr>
        <w:t xml:space="preserve">нки </w:t>
      </w:r>
      <w:r w:rsidR="00BA13C4">
        <w:rPr>
          <w:rFonts w:ascii="Times New Roman" w:hAnsi="Times New Roman" w:cs="Times New Roman"/>
          <w:sz w:val="28"/>
          <w:szCs w:val="28"/>
        </w:rPr>
        <w:t>або</w:t>
      </w:r>
      <w:r w:rsidRPr="00A00221">
        <w:rPr>
          <w:rFonts w:ascii="Times New Roman" w:hAnsi="Times New Roman" w:cs="Times New Roman"/>
          <w:sz w:val="28"/>
          <w:szCs w:val="28"/>
        </w:rPr>
        <w:t xml:space="preserve"> пр</w:t>
      </w:r>
      <w:r w:rsidR="00BA13C4">
        <w:rPr>
          <w:rFonts w:ascii="Times New Roman" w:hAnsi="Times New Roman" w:cs="Times New Roman"/>
          <w:sz w:val="28"/>
          <w:szCs w:val="28"/>
        </w:rPr>
        <w:t>і</w:t>
      </w:r>
      <w:r w:rsidRPr="00A00221">
        <w:rPr>
          <w:rFonts w:ascii="Times New Roman" w:hAnsi="Times New Roman" w:cs="Times New Roman"/>
          <w:sz w:val="28"/>
          <w:szCs w:val="28"/>
        </w:rPr>
        <w:t>оритет</w:t>
      </w:r>
      <w:r w:rsidR="00BA13C4">
        <w:rPr>
          <w:rFonts w:ascii="Times New Roman" w:hAnsi="Times New Roman" w:cs="Times New Roman"/>
          <w:sz w:val="28"/>
          <w:szCs w:val="28"/>
        </w:rPr>
        <w:t>и</w:t>
      </w:r>
      <w:r w:rsidRPr="00A00221">
        <w:rPr>
          <w:rFonts w:ascii="Times New Roman" w:hAnsi="Times New Roman" w:cs="Times New Roman"/>
          <w:sz w:val="28"/>
          <w:szCs w:val="28"/>
        </w:rPr>
        <w:t xml:space="preserve"> </w:t>
      </w:r>
      <w:r w:rsidR="00BA13C4">
        <w:rPr>
          <w:rFonts w:ascii="Times New Roman" w:hAnsi="Times New Roman" w:cs="Times New Roman"/>
          <w:sz w:val="28"/>
          <w:szCs w:val="28"/>
        </w:rPr>
        <w:t>е</w:t>
      </w:r>
      <w:r w:rsidRPr="00A00221">
        <w:rPr>
          <w:rFonts w:ascii="Times New Roman" w:hAnsi="Times New Roman" w:cs="Times New Roman"/>
          <w:sz w:val="28"/>
          <w:szCs w:val="28"/>
        </w:rPr>
        <w:t>лемент</w:t>
      </w:r>
      <w:r w:rsidR="00BA13C4">
        <w:rPr>
          <w:rFonts w:ascii="Times New Roman" w:hAnsi="Times New Roman" w:cs="Times New Roman"/>
          <w:sz w:val="28"/>
          <w:szCs w:val="28"/>
        </w:rPr>
        <w:t>і</w:t>
      </w:r>
      <w:r w:rsidRPr="00A00221">
        <w:rPr>
          <w:rFonts w:ascii="Times New Roman" w:hAnsi="Times New Roman" w:cs="Times New Roman"/>
          <w:sz w:val="28"/>
          <w:szCs w:val="28"/>
        </w:rPr>
        <w:t>в б</w:t>
      </w:r>
      <w:r w:rsidR="00BA13C4">
        <w:rPr>
          <w:rFonts w:ascii="Times New Roman" w:hAnsi="Times New Roman" w:cs="Times New Roman"/>
          <w:sz w:val="28"/>
          <w:szCs w:val="28"/>
        </w:rPr>
        <w:t>ільш високого рівня в ієрархії не залежать від елементів більш низького рівня ієрархічної композиції.</w:t>
      </w:r>
    </w:p>
    <w:p w:rsidR="00BA13C4" w:rsidRDefault="00BA13C4" w:rsidP="00A00221">
      <w:pPr>
        <w:widowControl w:val="0"/>
        <w:spacing w:after="0" w:line="240" w:lineRule="auto"/>
        <w:ind w:firstLine="709"/>
        <w:jc w:val="both"/>
        <w:rPr>
          <w:rFonts w:ascii="Times New Roman" w:hAnsi="Times New Roman" w:cs="Times New Roman"/>
          <w:sz w:val="28"/>
          <w:szCs w:val="28"/>
        </w:rPr>
      </w:pPr>
    </w:p>
    <w:p w:rsidR="00A00221" w:rsidRPr="00A00221" w:rsidRDefault="00A00221" w:rsidP="00A00221">
      <w:pPr>
        <w:widowControl w:val="0"/>
        <w:spacing w:after="0" w:line="240" w:lineRule="auto"/>
        <w:ind w:firstLine="709"/>
        <w:jc w:val="both"/>
        <w:rPr>
          <w:rFonts w:ascii="Times New Roman" w:hAnsi="Times New Roman" w:cs="Times New Roman"/>
          <w:sz w:val="28"/>
          <w:szCs w:val="28"/>
        </w:rPr>
      </w:pPr>
      <w:r w:rsidRPr="00A00221">
        <w:rPr>
          <w:rFonts w:ascii="Times New Roman" w:hAnsi="Times New Roman" w:cs="Times New Roman"/>
          <w:sz w:val="28"/>
          <w:szCs w:val="28"/>
        </w:rPr>
        <w:t>При по</w:t>
      </w:r>
      <w:r w:rsidR="00BA13C4">
        <w:rPr>
          <w:rFonts w:ascii="Times New Roman" w:hAnsi="Times New Roman" w:cs="Times New Roman"/>
          <w:sz w:val="28"/>
          <w:szCs w:val="28"/>
        </w:rPr>
        <w:t>будуванні</w:t>
      </w:r>
      <w:r w:rsidRPr="00A00221">
        <w:rPr>
          <w:rFonts w:ascii="Times New Roman" w:hAnsi="Times New Roman" w:cs="Times New Roman"/>
          <w:sz w:val="28"/>
          <w:szCs w:val="28"/>
        </w:rPr>
        <w:t xml:space="preserve"> моделей пол</w:t>
      </w:r>
      <w:r w:rsidR="00BA13C4">
        <w:rPr>
          <w:rFonts w:ascii="Times New Roman" w:hAnsi="Times New Roman" w:cs="Times New Roman"/>
          <w:sz w:val="28"/>
          <w:szCs w:val="28"/>
        </w:rPr>
        <w:t>і</w:t>
      </w:r>
      <w:r w:rsidRPr="00A00221">
        <w:rPr>
          <w:rFonts w:ascii="Times New Roman" w:hAnsi="Times New Roman" w:cs="Times New Roman"/>
          <w:sz w:val="28"/>
          <w:szCs w:val="28"/>
        </w:rPr>
        <w:t>тич</w:t>
      </w:r>
      <w:r w:rsidR="00BA13C4">
        <w:rPr>
          <w:rFonts w:ascii="Times New Roman" w:hAnsi="Times New Roman" w:cs="Times New Roman"/>
          <w:sz w:val="28"/>
          <w:szCs w:val="28"/>
        </w:rPr>
        <w:t>н</w:t>
      </w:r>
      <w:r w:rsidRPr="00A00221">
        <w:rPr>
          <w:rFonts w:ascii="Times New Roman" w:hAnsi="Times New Roman" w:cs="Times New Roman"/>
          <w:sz w:val="28"/>
          <w:szCs w:val="28"/>
        </w:rPr>
        <w:t>их процес</w:t>
      </w:r>
      <w:r w:rsidR="00BA13C4">
        <w:rPr>
          <w:rFonts w:ascii="Times New Roman" w:hAnsi="Times New Roman" w:cs="Times New Roman"/>
          <w:sz w:val="28"/>
          <w:szCs w:val="28"/>
        </w:rPr>
        <w:t>і</w:t>
      </w:r>
      <w:r w:rsidRPr="00A00221">
        <w:rPr>
          <w:rFonts w:ascii="Times New Roman" w:hAnsi="Times New Roman" w:cs="Times New Roman"/>
          <w:sz w:val="28"/>
          <w:szCs w:val="28"/>
        </w:rPr>
        <w:t>в р</w:t>
      </w:r>
      <w:r w:rsidR="00BA13C4">
        <w:rPr>
          <w:rFonts w:ascii="Times New Roman" w:hAnsi="Times New Roman" w:cs="Times New Roman"/>
          <w:sz w:val="28"/>
          <w:szCs w:val="28"/>
        </w:rPr>
        <w:t>і</w:t>
      </w:r>
      <w:r w:rsidRPr="00A00221">
        <w:rPr>
          <w:rFonts w:ascii="Times New Roman" w:hAnsi="Times New Roman" w:cs="Times New Roman"/>
          <w:sz w:val="28"/>
          <w:szCs w:val="28"/>
        </w:rPr>
        <w:t>вн</w:t>
      </w:r>
      <w:r w:rsidR="00BA13C4">
        <w:rPr>
          <w:rFonts w:ascii="Times New Roman" w:hAnsi="Times New Roman" w:cs="Times New Roman"/>
          <w:sz w:val="28"/>
          <w:szCs w:val="28"/>
        </w:rPr>
        <w:t>і</w:t>
      </w:r>
      <w:r w:rsidRPr="00A00221">
        <w:rPr>
          <w:rFonts w:ascii="Times New Roman" w:hAnsi="Times New Roman" w:cs="Times New Roman"/>
          <w:sz w:val="28"/>
          <w:szCs w:val="28"/>
        </w:rPr>
        <w:t xml:space="preserve"> </w:t>
      </w:r>
      <w:r w:rsidR="00BA13C4">
        <w:rPr>
          <w:rFonts w:ascii="Times New Roman" w:hAnsi="Times New Roman" w:cs="Times New Roman"/>
          <w:sz w:val="28"/>
          <w:szCs w:val="28"/>
        </w:rPr>
        <w:t>іє</w:t>
      </w:r>
      <w:r w:rsidRPr="00A00221">
        <w:rPr>
          <w:rFonts w:ascii="Times New Roman" w:hAnsi="Times New Roman" w:cs="Times New Roman"/>
          <w:sz w:val="28"/>
          <w:szCs w:val="28"/>
        </w:rPr>
        <w:t>рарх</w:t>
      </w:r>
      <w:r w:rsidR="00BA13C4">
        <w:rPr>
          <w:rFonts w:ascii="Times New Roman" w:hAnsi="Times New Roman" w:cs="Times New Roman"/>
          <w:sz w:val="28"/>
          <w:szCs w:val="28"/>
        </w:rPr>
        <w:t>ії</w:t>
      </w:r>
      <w:r w:rsidRPr="00A00221">
        <w:rPr>
          <w:rFonts w:ascii="Times New Roman" w:hAnsi="Times New Roman" w:cs="Times New Roman"/>
          <w:sz w:val="28"/>
          <w:szCs w:val="28"/>
        </w:rPr>
        <w:t xml:space="preserve"> мо</w:t>
      </w:r>
      <w:r w:rsidR="00BA13C4">
        <w:rPr>
          <w:rFonts w:ascii="Times New Roman" w:hAnsi="Times New Roman" w:cs="Times New Roman"/>
          <w:sz w:val="28"/>
          <w:szCs w:val="28"/>
        </w:rPr>
        <w:t>ж</w:t>
      </w:r>
      <w:r w:rsidRPr="00A00221">
        <w:rPr>
          <w:rFonts w:ascii="Times New Roman" w:hAnsi="Times New Roman" w:cs="Times New Roman"/>
          <w:sz w:val="28"/>
          <w:szCs w:val="28"/>
        </w:rPr>
        <w:t>ут</w:t>
      </w:r>
      <w:r w:rsidR="00BA13C4">
        <w:rPr>
          <w:rFonts w:ascii="Times New Roman" w:hAnsi="Times New Roman" w:cs="Times New Roman"/>
          <w:sz w:val="28"/>
          <w:szCs w:val="28"/>
        </w:rPr>
        <w:t>ь</w:t>
      </w:r>
      <w:r w:rsidRPr="00A00221">
        <w:rPr>
          <w:rFonts w:ascii="Times New Roman" w:hAnsi="Times New Roman" w:cs="Times New Roman"/>
          <w:sz w:val="28"/>
          <w:szCs w:val="28"/>
        </w:rPr>
        <w:t xml:space="preserve"> б</w:t>
      </w:r>
      <w:r w:rsidR="00BA13C4">
        <w:rPr>
          <w:rFonts w:ascii="Times New Roman" w:hAnsi="Times New Roman" w:cs="Times New Roman"/>
          <w:sz w:val="28"/>
          <w:szCs w:val="28"/>
        </w:rPr>
        <w:t>у</w:t>
      </w:r>
      <w:r w:rsidRPr="00A00221">
        <w:rPr>
          <w:rFonts w:ascii="Times New Roman" w:hAnsi="Times New Roman" w:cs="Times New Roman"/>
          <w:sz w:val="28"/>
          <w:szCs w:val="28"/>
        </w:rPr>
        <w:t>т</w:t>
      </w:r>
      <w:r w:rsidR="00BA13C4">
        <w:rPr>
          <w:rFonts w:ascii="Times New Roman" w:hAnsi="Times New Roman" w:cs="Times New Roman"/>
          <w:sz w:val="28"/>
          <w:szCs w:val="28"/>
        </w:rPr>
        <w:t>и</w:t>
      </w:r>
      <w:r w:rsidRPr="00A00221">
        <w:rPr>
          <w:rFonts w:ascii="Times New Roman" w:hAnsi="Times New Roman" w:cs="Times New Roman"/>
          <w:sz w:val="28"/>
          <w:szCs w:val="28"/>
        </w:rPr>
        <w:t xml:space="preserve"> представлен</w:t>
      </w:r>
      <w:r w:rsidR="00BA13C4">
        <w:rPr>
          <w:rFonts w:ascii="Times New Roman" w:hAnsi="Times New Roman" w:cs="Times New Roman"/>
          <w:sz w:val="28"/>
          <w:szCs w:val="28"/>
        </w:rPr>
        <w:t>і</w:t>
      </w:r>
      <w:r w:rsidRPr="00A00221">
        <w:rPr>
          <w:rFonts w:ascii="Times New Roman" w:hAnsi="Times New Roman" w:cs="Times New Roman"/>
          <w:sz w:val="28"/>
          <w:szCs w:val="28"/>
        </w:rPr>
        <w:t xml:space="preserve"> </w:t>
      </w:r>
      <w:r w:rsidR="00BA13C4">
        <w:rPr>
          <w:rFonts w:ascii="Times New Roman" w:hAnsi="Times New Roman" w:cs="Times New Roman"/>
          <w:sz w:val="28"/>
          <w:szCs w:val="28"/>
        </w:rPr>
        <w:t>наступним чином</w:t>
      </w:r>
      <w:r w:rsidRPr="00A00221">
        <w:rPr>
          <w:rFonts w:ascii="Times New Roman" w:hAnsi="Times New Roman" w:cs="Times New Roman"/>
          <w:sz w:val="28"/>
          <w:szCs w:val="28"/>
        </w:rPr>
        <w:t>:</w:t>
      </w:r>
    </w:p>
    <w:p w:rsidR="00A00221" w:rsidRPr="00A00221" w:rsidRDefault="00A00221" w:rsidP="00A00221">
      <w:pPr>
        <w:widowControl w:val="0"/>
        <w:spacing w:after="0" w:line="240" w:lineRule="auto"/>
        <w:ind w:firstLine="709"/>
        <w:jc w:val="both"/>
        <w:rPr>
          <w:rFonts w:ascii="Times New Roman" w:hAnsi="Times New Roman" w:cs="Times New Roman"/>
          <w:sz w:val="28"/>
          <w:szCs w:val="28"/>
        </w:rPr>
      </w:pPr>
      <w:r w:rsidRPr="00A00221">
        <w:rPr>
          <w:rFonts w:ascii="Times New Roman" w:hAnsi="Times New Roman" w:cs="Times New Roman"/>
          <w:sz w:val="28"/>
          <w:szCs w:val="28"/>
        </w:rPr>
        <w:t>♦</w:t>
      </w:r>
      <w:r w:rsidR="00BA13C4">
        <w:rPr>
          <w:rFonts w:ascii="Times New Roman" w:hAnsi="Times New Roman" w:cs="Times New Roman"/>
          <w:sz w:val="28"/>
          <w:szCs w:val="28"/>
        </w:rPr>
        <w:t xml:space="preserve"> </w:t>
      </w:r>
      <w:r w:rsidRPr="00A00221">
        <w:rPr>
          <w:rFonts w:ascii="Times New Roman" w:hAnsi="Times New Roman" w:cs="Times New Roman"/>
          <w:sz w:val="28"/>
          <w:szCs w:val="28"/>
        </w:rPr>
        <w:t>Баланс пол</w:t>
      </w:r>
      <w:r w:rsidR="00BA13C4">
        <w:rPr>
          <w:rFonts w:ascii="Times New Roman" w:hAnsi="Times New Roman" w:cs="Times New Roman"/>
          <w:sz w:val="28"/>
          <w:szCs w:val="28"/>
        </w:rPr>
        <w:t>і</w:t>
      </w:r>
      <w:r w:rsidRPr="00A00221">
        <w:rPr>
          <w:rFonts w:ascii="Times New Roman" w:hAnsi="Times New Roman" w:cs="Times New Roman"/>
          <w:sz w:val="28"/>
          <w:szCs w:val="28"/>
        </w:rPr>
        <w:t>тич</w:t>
      </w:r>
      <w:r w:rsidR="00BA13C4">
        <w:rPr>
          <w:rFonts w:ascii="Times New Roman" w:hAnsi="Times New Roman" w:cs="Times New Roman"/>
          <w:sz w:val="28"/>
          <w:szCs w:val="28"/>
        </w:rPr>
        <w:t>н</w:t>
      </w:r>
      <w:r w:rsidRPr="00A00221">
        <w:rPr>
          <w:rFonts w:ascii="Times New Roman" w:hAnsi="Times New Roman" w:cs="Times New Roman"/>
          <w:sz w:val="28"/>
          <w:szCs w:val="28"/>
        </w:rPr>
        <w:t>ого процес</w:t>
      </w:r>
      <w:r w:rsidR="00BA13C4">
        <w:rPr>
          <w:rFonts w:ascii="Times New Roman" w:hAnsi="Times New Roman" w:cs="Times New Roman"/>
          <w:sz w:val="28"/>
          <w:szCs w:val="28"/>
        </w:rPr>
        <w:t>у</w:t>
      </w:r>
      <w:r w:rsidRPr="00A00221">
        <w:rPr>
          <w:rFonts w:ascii="Times New Roman" w:hAnsi="Times New Roman" w:cs="Times New Roman"/>
          <w:sz w:val="28"/>
          <w:szCs w:val="28"/>
        </w:rPr>
        <w:t>.</w:t>
      </w:r>
    </w:p>
    <w:p w:rsidR="00A00221" w:rsidRPr="00A00221" w:rsidRDefault="00A00221" w:rsidP="00A00221">
      <w:pPr>
        <w:widowControl w:val="0"/>
        <w:spacing w:after="0" w:line="240" w:lineRule="auto"/>
        <w:ind w:firstLine="709"/>
        <w:jc w:val="both"/>
        <w:rPr>
          <w:rFonts w:ascii="Times New Roman" w:hAnsi="Times New Roman" w:cs="Times New Roman"/>
          <w:sz w:val="28"/>
          <w:szCs w:val="28"/>
        </w:rPr>
      </w:pPr>
      <w:r w:rsidRPr="00A00221">
        <w:rPr>
          <w:rFonts w:ascii="Times New Roman" w:hAnsi="Times New Roman" w:cs="Times New Roman"/>
          <w:sz w:val="28"/>
          <w:szCs w:val="28"/>
        </w:rPr>
        <w:t>♦</w:t>
      </w:r>
      <w:r w:rsidR="00BA13C4">
        <w:rPr>
          <w:rFonts w:ascii="Times New Roman" w:hAnsi="Times New Roman" w:cs="Times New Roman"/>
          <w:sz w:val="28"/>
          <w:szCs w:val="28"/>
        </w:rPr>
        <w:t xml:space="preserve"> </w:t>
      </w:r>
      <w:r w:rsidRPr="00A00221">
        <w:rPr>
          <w:rFonts w:ascii="Times New Roman" w:hAnsi="Times New Roman" w:cs="Times New Roman"/>
          <w:sz w:val="28"/>
          <w:szCs w:val="28"/>
        </w:rPr>
        <w:t>Поля пол</w:t>
      </w:r>
      <w:r w:rsidR="00BA13C4">
        <w:rPr>
          <w:rFonts w:ascii="Times New Roman" w:hAnsi="Times New Roman" w:cs="Times New Roman"/>
          <w:sz w:val="28"/>
          <w:szCs w:val="28"/>
        </w:rPr>
        <w:t>і</w:t>
      </w:r>
      <w:r w:rsidRPr="00A00221">
        <w:rPr>
          <w:rFonts w:ascii="Times New Roman" w:hAnsi="Times New Roman" w:cs="Times New Roman"/>
          <w:sz w:val="28"/>
          <w:szCs w:val="28"/>
        </w:rPr>
        <w:t>тич</w:t>
      </w:r>
      <w:r w:rsidR="00BA13C4">
        <w:rPr>
          <w:rFonts w:ascii="Times New Roman" w:hAnsi="Times New Roman" w:cs="Times New Roman"/>
          <w:sz w:val="28"/>
          <w:szCs w:val="28"/>
        </w:rPr>
        <w:t>н</w:t>
      </w:r>
      <w:r w:rsidRPr="00A00221">
        <w:rPr>
          <w:rFonts w:ascii="Times New Roman" w:hAnsi="Times New Roman" w:cs="Times New Roman"/>
          <w:sz w:val="28"/>
          <w:szCs w:val="28"/>
        </w:rPr>
        <w:t>ого процес</w:t>
      </w:r>
      <w:r w:rsidR="00BA13C4">
        <w:rPr>
          <w:rFonts w:ascii="Times New Roman" w:hAnsi="Times New Roman" w:cs="Times New Roman"/>
          <w:sz w:val="28"/>
          <w:szCs w:val="28"/>
        </w:rPr>
        <w:t>у</w:t>
      </w:r>
      <w:r w:rsidRPr="00A00221">
        <w:rPr>
          <w:rFonts w:ascii="Times New Roman" w:hAnsi="Times New Roman" w:cs="Times New Roman"/>
          <w:sz w:val="28"/>
          <w:szCs w:val="28"/>
        </w:rPr>
        <w:t>.</w:t>
      </w:r>
    </w:p>
    <w:p w:rsidR="00A00221" w:rsidRPr="00A00221" w:rsidRDefault="00A00221" w:rsidP="00A00221">
      <w:pPr>
        <w:widowControl w:val="0"/>
        <w:spacing w:after="0" w:line="240" w:lineRule="auto"/>
        <w:ind w:firstLine="709"/>
        <w:jc w:val="both"/>
        <w:rPr>
          <w:rFonts w:ascii="Times New Roman" w:hAnsi="Times New Roman" w:cs="Times New Roman"/>
          <w:sz w:val="28"/>
          <w:szCs w:val="28"/>
        </w:rPr>
      </w:pPr>
      <w:r w:rsidRPr="00A00221">
        <w:rPr>
          <w:rFonts w:ascii="Times New Roman" w:hAnsi="Times New Roman" w:cs="Times New Roman"/>
          <w:sz w:val="28"/>
          <w:szCs w:val="28"/>
        </w:rPr>
        <w:t>♦</w:t>
      </w:r>
      <w:r w:rsidR="00BA13C4">
        <w:rPr>
          <w:rFonts w:ascii="Times New Roman" w:hAnsi="Times New Roman" w:cs="Times New Roman"/>
          <w:sz w:val="28"/>
          <w:szCs w:val="28"/>
        </w:rPr>
        <w:t xml:space="preserve"> </w:t>
      </w:r>
      <w:r w:rsidRPr="00A00221">
        <w:rPr>
          <w:rFonts w:ascii="Times New Roman" w:hAnsi="Times New Roman" w:cs="Times New Roman"/>
          <w:sz w:val="28"/>
          <w:szCs w:val="28"/>
        </w:rPr>
        <w:t>Основн</w:t>
      </w:r>
      <w:r w:rsidR="00BA13C4">
        <w:rPr>
          <w:rFonts w:ascii="Times New Roman" w:hAnsi="Times New Roman" w:cs="Times New Roman"/>
          <w:sz w:val="28"/>
          <w:szCs w:val="28"/>
        </w:rPr>
        <w:t>і</w:t>
      </w:r>
      <w:r w:rsidRPr="00A00221">
        <w:rPr>
          <w:rFonts w:ascii="Times New Roman" w:hAnsi="Times New Roman" w:cs="Times New Roman"/>
          <w:sz w:val="28"/>
          <w:szCs w:val="28"/>
        </w:rPr>
        <w:t xml:space="preserve"> сил</w:t>
      </w:r>
      <w:r w:rsidR="00BA13C4">
        <w:rPr>
          <w:rFonts w:ascii="Times New Roman" w:hAnsi="Times New Roman" w:cs="Times New Roman"/>
          <w:sz w:val="28"/>
          <w:szCs w:val="28"/>
        </w:rPr>
        <w:t>и</w:t>
      </w:r>
      <w:r w:rsidRPr="00A00221">
        <w:rPr>
          <w:rFonts w:ascii="Times New Roman" w:hAnsi="Times New Roman" w:cs="Times New Roman"/>
          <w:sz w:val="28"/>
          <w:szCs w:val="28"/>
        </w:rPr>
        <w:t xml:space="preserve"> пол</w:t>
      </w:r>
      <w:r w:rsidR="00BA13C4">
        <w:rPr>
          <w:rFonts w:ascii="Times New Roman" w:hAnsi="Times New Roman" w:cs="Times New Roman"/>
          <w:sz w:val="28"/>
          <w:szCs w:val="28"/>
        </w:rPr>
        <w:t>і</w:t>
      </w:r>
      <w:r w:rsidRPr="00A00221">
        <w:rPr>
          <w:rFonts w:ascii="Times New Roman" w:hAnsi="Times New Roman" w:cs="Times New Roman"/>
          <w:sz w:val="28"/>
          <w:szCs w:val="28"/>
        </w:rPr>
        <w:t>тич</w:t>
      </w:r>
      <w:r w:rsidR="00BA13C4">
        <w:rPr>
          <w:rFonts w:ascii="Times New Roman" w:hAnsi="Times New Roman" w:cs="Times New Roman"/>
          <w:sz w:val="28"/>
          <w:szCs w:val="28"/>
        </w:rPr>
        <w:t>н</w:t>
      </w:r>
      <w:r w:rsidRPr="00A00221">
        <w:rPr>
          <w:rFonts w:ascii="Times New Roman" w:hAnsi="Times New Roman" w:cs="Times New Roman"/>
          <w:sz w:val="28"/>
          <w:szCs w:val="28"/>
        </w:rPr>
        <w:t>ого процес</w:t>
      </w:r>
      <w:r w:rsidR="00BA13C4">
        <w:rPr>
          <w:rFonts w:ascii="Times New Roman" w:hAnsi="Times New Roman" w:cs="Times New Roman"/>
          <w:sz w:val="28"/>
          <w:szCs w:val="28"/>
        </w:rPr>
        <w:t>у</w:t>
      </w:r>
      <w:r w:rsidRPr="00A00221">
        <w:rPr>
          <w:rFonts w:ascii="Times New Roman" w:hAnsi="Times New Roman" w:cs="Times New Roman"/>
          <w:sz w:val="28"/>
          <w:szCs w:val="28"/>
        </w:rPr>
        <w:t>.</w:t>
      </w:r>
    </w:p>
    <w:p w:rsidR="00A00221" w:rsidRPr="00A00221" w:rsidRDefault="00A00221" w:rsidP="00A00221">
      <w:pPr>
        <w:widowControl w:val="0"/>
        <w:spacing w:after="0" w:line="240" w:lineRule="auto"/>
        <w:ind w:firstLine="709"/>
        <w:jc w:val="both"/>
        <w:rPr>
          <w:rFonts w:ascii="Times New Roman" w:hAnsi="Times New Roman" w:cs="Times New Roman"/>
          <w:sz w:val="28"/>
          <w:szCs w:val="28"/>
        </w:rPr>
      </w:pPr>
      <w:r w:rsidRPr="00A00221">
        <w:rPr>
          <w:rFonts w:ascii="Times New Roman" w:hAnsi="Times New Roman" w:cs="Times New Roman"/>
          <w:sz w:val="28"/>
          <w:szCs w:val="28"/>
        </w:rPr>
        <w:t>♦</w:t>
      </w:r>
      <w:r w:rsidR="00BA13C4">
        <w:rPr>
          <w:rFonts w:ascii="Times New Roman" w:hAnsi="Times New Roman" w:cs="Times New Roman"/>
          <w:sz w:val="28"/>
          <w:szCs w:val="28"/>
        </w:rPr>
        <w:t xml:space="preserve"> </w:t>
      </w:r>
      <w:r w:rsidRPr="00A00221">
        <w:rPr>
          <w:rFonts w:ascii="Times New Roman" w:hAnsi="Times New Roman" w:cs="Times New Roman"/>
          <w:sz w:val="28"/>
          <w:szCs w:val="28"/>
        </w:rPr>
        <w:t>Орган</w:t>
      </w:r>
      <w:r w:rsidR="00BA13C4">
        <w:rPr>
          <w:rFonts w:ascii="Times New Roman" w:hAnsi="Times New Roman" w:cs="Times New Roman"/>
          <w:sz w:val="28"/>
          <w:szCs w:val="28"/>
        </w:rPr>
        <w:t>і</w:t>
      </w:r>
      <w:r w:rsidRPr="00A00221">
        <w:rPr>
          <w:rFonts w:ascii="Times New Roman" w:hAnsi="Times New Roman" w:cs="Times New Roman"/>
          <w:sz w:val="28"/>
          <w:szCs w:val="28"/>
        </w:rPr>
        <w:t>зован</w:t>
      </w:r>
      <w:r w:rsidR="00BA13C4">
        <w:rPr>
          <w:rFonts w:ascii="Times New Roman" w:hAnsi="Times New Roman" w:cs="Times New Roman"/>
          <w:sz w:val="28"/>
          <w:szCs w:val="28"/>
        </w:rPr>
        <w:t>і</w:t>
      </w:r>
      <w:r w:rsidRPr="00A00221">
        <w:rPr>
          <w:rFonts w:ascii="Times New Roman" w:hAnsi="Times New Roman" w:cs="Times New Roman"/>
          <w:sz w:val="28"/>
          <w:szCs w:val="28"/>
        </w:rPr>
        <w:t xml:space="preserve"> актор</w:t>
      </w:r>
      <w:r w:rsidR="00BA13C4">
        <w:rPr>
          <w:rFonts w:ascii="Times New Roman" w:hAnsi="Times New Roman" w:cs="Times New Roman"/>
          <w:sz w:val="28"/>
          <w:szCs w:val="28"/>
        </w:rPr>
        <w:t>и</w:t>
      </w:r>
      <w:r w:rsidRPr="00A00221">
        <w:rPr>
          <w:rFonts w:ascii="Times New Roman" w:hAnsi="Times New Roman" w:cs="Times New Roman"/>
          <w:sz w:val="28"/>
          <w:szCs w:val="28"/>
        </w:rPr>
        <w:t xml:space="preserve"> пол</w:t>
      </w:r>
      <w:r w:rsidR="00BA13C4">
        <w:rPr>
          <w:rFonts w:ascii="Times New Roman" w:hAnsi="Times New Roman" w:cs="Times New Roman"/>
          <w:sz w:val="28"/>
          <w:szCs w:val="28"/>
        </w:rPr>
        <w:t>і</w:t>
      </w:r>
      <w:r w:rsidRPr="00A00221">
        <w:rPr>
          <w:rFonts w:ascii="Times New Roman" w:hAnsi="Times New Roman" w:cs="Times New Roman"/>
          <w:sz w:val="28"/>
          <w:szCs w:val="28"/>
        </w:rPr>
        <w:t>тич</w:t>
      </w:r>
      <w:r w:rsidR="00BA13C4">
        <w:rPr>
          <w:rFonts w:ascii="Times New Roman" w:hAnsi="Times New Roman" w:cs="Times New Roman"/>
          <w:sz w:val="28"/>
          <w:szCs w:val="28"/>
        </w:rPr>
        <w:t>н</w:t>
      </w:r>
      <w:r w:rsidRPr="00A00221">
        <w:rPr>
          <w:rFonts w:ascii="Times New Roman" w:hAnsi="Times New Roman" w:cs="Times New Roman"/>
          <w:sz w:val="28"/>
          <w:szCs w:val="28"/>
        </w:rPr>
        <w:t>ого процес</w:t>
      </w:r>
      <w:r w:rsidR="00BA13C4">
        <w:rPr>
          <w:rFonts w:ascii="Times New Roman" w:hAnsi="Times New Roman" w:cs="Times New Roman"/>
          <w:sz w:val="28"/>
          <w:szCs w:val="28"/>
        </w:rPr>
        <w:t>у</w:t>
      </w:r>
      <w:r w:rsidRPr="00A00221">
        <w:rPr>
          <w:rFonts w:ascii="Times New Roman" w:hAnsi="Times New Roman" w:cs="Times New Roman"/>
          <w:sz w:val="28"/>
          <w:szCs w:val="28"/>
        </w:rPr>
        <w:t>.</w:t>
      </w:r>
    </w:p>
    <w:p w:rsidR="00A00221" w:rsidRPr="00A00221" w:rsidRDefault="00A00221" w:rsidP="00A00221">
      <w:pPr>
        <w:widowControl w:val="0"/>
        <w:spacing w:after="0" w:line="240" w:lineRule="auto"/>
        <w:ind w:firstLine="709"/>
        <w:jc w:val="both"/>
        <w:rPr>
          <w:rFonts w:ascii="Times New Roman" w:hAnsi="Times New Roman" w:cs="Times New Roman"/>
          <w:sz w:val="28"/>
          <w:szCs w:val="28"/>
        </w:rPr>
      </w:pPr>
      <w:r w:rsidRPr="00A00221">
        <w:rPr>
          <w:rFonts w:ascii="Times New Roman" w:hAnsi="Times New Roman" w:cs="Times New Roman"/>
          <w:sz w:val="28"/>
          <w:szCs w:val="28"/>
        </w:rPr>
        <w:t>♦</w:t>
      </w:r>
      <w:r w:rsidR="00BA13C4">
        <w:rPr>
          <w:rFonts w:ascii="Times New Roman" w:hAnsi="Times New Roman" w:cs="Times New Roman"/>
          <w:sz w:val="28"/>
          <w:szCs w:val="28"/>
        </w:rPr>
        <w:t xml:space="preserve"> Мета</w:t>
      </w:r>
      <w:r w:rsidRPr="00A00221">
        <w:rPr>
          <w:rFonts w:ascii="Times New Roman" w:hAnsi="Times New Roman" w:cs="Times New Roman"/>
          <w:sz w:val="28"/>
          <w:szCs w:val="28"/>
        </w:rPr>
        <w:t xml:space="preserve"> актор</w:t>
      </w:r>
      <w:r w:rsidR="00BA13C4">
        <w:rPr>
          <w:rFonts w:ascii="Times New Roman" w:hAnsi="Times New Roman" w:cs="Times New Roman"/>
          <w:sz w:val="28"/>
          <w:szCs w:val="28"/>
        </w:rPr>
        <w:t>і</w:t>
      </w:r>
      <w:r w:rsidRPr="00A00221">
        <w:rPr>
          <w:rFonts w:ascii="Times New Roman" w:hAnsi="Times New Roman" w:cs="Times New Roman"/>
          <w:sz w:val="28"/>
          <w:szCs w:val="28"/>
        </w:rPr>
        <w:t>в.</w:t>
      </w:r>
    </w:p>
    <w:p w:rsidR="00A00221" w:rsidRPr="00A00221" w:rsidRDefault="00A00221" w:rsidP="00A00221">
      <w:pPr>
        <w:widowControl w:val="0"/>
        <w:spacing w:after="0" w:line="240" w:lineRule="auto"/>
        <w:ind w:firstLine="709"/>
        <w:jc w:val="both"/>
        <w:rPr>
          <w:rFonts w:ascii="Times New Roman" w:hAnsi="Times New Roman" w:cs="Times New Roman"/>
          <w:sz w:val="28"/>
          <w:szCs w:val="28"/>
        </w:rPr>
      </w:pPr>
      <w:r w:rsidRPr="00A00221">
        <w:rPr>
          <w:rFonts w:ascii="Times New Roman" w:hAnsi="Times New Roman" w:cs="Times New Roman"/>
          <w:sz w:val="28"/>
          <w:szCs w:val="28"/>
        </w:rPr>
        <w:t>♦</w:t>
      </w:r>
      <w:r w:rsidR="00BA13C4">
        <w:rPr>
          <w:rFonts w:ascii="Times New Roman" w:hAnsi="Times New Roman" w:cs="Times New Roman"/>
          <w:sz w:val="28"/>
          <w:szCs w:val="28"/>
        </w:rPr>
        <w:t xml:space="preserve"> </w:t>
      </w:r>
      <w:r w:rsidRPr="00A00221">
        <w:rPr>
          <w:rFonts w:ascii="Times New Roman" w:hAnsi="Times New Roman" w:cs="Times New Roman"/>
          <w:sz w:val="28"/>
          <w:szCs w:val="28"/>
        </w:rPr>
        <w:t>Стратег</w:t>
      </w:r>
      <w:r w:rsidR="00BA13C4">
        <w:rPr>
          <w:rFonts w:ascii="Times New Roman" w:hAnsi="Times New Roman" w:cs="Times New Roman"/>
          <w:sz w:val="28"/>
          <w:szCs w:val="28"/>
        </w:rPr>
        <w:t>ії</w:t>
      </w:r>
      <w:r w:rsidRPr="00A00221">
        <w:rPr>
          <w:rFonts w:ascii="Times New Roman" w:hAnsi="Times New Roman" w:cs="Times New Roman"/>
          <w:sz w:val="28"/>
          <w:szCs w:val="28"/>
        </w:rPr>
        <w:t xml:space="preserve"> актор</w:t>
      </w:r>
      <w:r w:rsidR="00BA13C4">
        <w:rPr>
          <w:rFonts w:ascii="Times New Roman" w:hAnsi="Times New Roman" w:cs="Times New Roman"/>
          <w:sz w:val="28"/>
          <w:szCs w:val="28"/>
        </w:rPr>
        <w:t>і</w:t>
      </w:r>
      <w:r w:rsidRPr="00A00221">
        <w:rPr>
          <w:rFonts w:ascii="Times New Roman" w:hAnsi="Times New Roman" w:cs="Times New Roman"/>
          <w:sz w:val="28"/>
          <w:szCs w:val="28"/>
        </w:rPr>
        <w:t>в.</w:t>
      </w:r>
    </w:p>
    <w:p w:rsidR="00A00221" w:rsidRPr="00A00221" w:rsidRDefault="00A00221" w:rsidP="00A00221">
      <w:pPr>
        <w:widowControl w:val="0"/>
        <w:spacing w:after="0" w:line="240" w:lineRule="auto"/>
        <w:ind w:firstLine="709"/>
        <w:jc w:val="both"/>
        <w:rPr>
          <w:rFonts w:ascii="Times New Roman" w:hAnsi="Times New Roman" w:cs="Times New Roman"/>
          <w:sz w:val="28"/>
          <w:szCs w:val="28"/>
        </w:rPr>
      </w:pPr>
      <w:r w:rsidRPr="00A00221">
        <w:rPr>
          <w:rFonts w:ascii="Times New Roman" w:hAnsi="Times New Roman" w:cs="Times New Roman"/>
          <w:sz w:val="28"/>
          <w:szCs w:val="28"/>
        </w:rPr>
        <w:t>♦</w:t>
      </w:r>
      <w:r w:rsidR="00BA13C4">
        <w:rPr>
          <w:rFonts w:ascii="Times New Roman" w:hAnsi="Times New Roman" w:cs="Times New Roman"/>
          <w:sz w:val="28"/>
          <w:szCs w:val="28"/>
        </w:rPr>
        <w:t xml:space="preserve"> </w:t>
      </w:r>
      <w:r w:rsidRPr="00A00221">
        <w:rPr>
          <w:rFonts w:ascii="Times New Roman" w:hAnsi="Times New Roman" w:cs="Times New Roman"/>
          <w:sz w:val="28"/>
          <w:szCs w:val="28"/>
        </w:rPr>
        <w:t>Ресурс</w:t>
      </w:r>
      <w:r w:rsidR="00BA13C4">
        <w:rPr>
          <w:rFonts w:ascii="Times New Roman" w:hAnsi="Times New Roman" w:cs="Times New Roman"/>
          <w:sz w:val="28"/>
          <w:szCs w:val="28"/>
        </w:rPr>
        <w:t>и</w:t>
      </w:r>
      <w:r w:rsidRPr="00A00221">
        <w:rPr>
          <w:rFonts w:ascii="Times New Roman" w:hAnsi="Times New Roman" w:cs="Times New Roman"/>
          <w:sz w:val="28"/>
          <w:szCs w:val="28"/>
        </w:rPr>
        <w:t xml:space="preserve"> актор</w:t>
      </w:r>
      <w:r w:rsidR="00BA13C4">
        <w:rPr>
          <w:rFonts w:ascii="Times New Roman" w:hAnsi="Times New Roman" w:cs="Times New Roman"/>
          <w:sz w:val="28"/>
          <w:szCs w:val="28"/>
        </w:rPr>
        <w:t>і</w:t>
      </w:r>
      <w:r w:rsidRPr="00A00221">
        <w:rPr>
          <w:rFonts w:ascii="Times New Roman" w:hAnsi="Times New Roman" w:cs="Times New Roman"/>
          <w:sz w:val="28"/>
          <w:szCs w:val="28"/>
        </w:rPr>
        <w:t>в.</w:t>
      </w:r>
    </w:p>
    <w:p w:rsidR="00A00221" w:rsidRDefault="00A00221" w:rsidP="00A00221">
      <w:pPr>
        <w:widowControl w:val="0"/>
        <w:spacing w:after="0" w:line="240" w:lineRule="auto"/>
        <w:ind w:firstLine="709"/>
        <w:jc w:val="both"/>
        <w:rPr>
          <w:rFonts w:ascii="Times New Roman" w:hAnsi="Times New Roman" w:cs="Times New Roman"/>
          <w:sz w:val="28"/>
          <w:szCs w:val="28"/>
        </w:rPr>
      </w:pPr>
      <w:r w:rsidRPr="00A00221">
        <w:rPr>
          <w:rFonts w:ascii="Times New Roman" w:hAnsi="Times New Roman" w:cs="Times New Roman"/>
          <w:sz w:val="28"/>
          <w:szCs w:val="28"/>
        </w:rPr>
        <w:t>♦</w:t>
      </w:r>
      <w:r w:rsidR="00BA13C4">
        <w:rPr>
          <w:rFonts w:ascii="Times New Roman" w:hAnsi="Times New Roman" w:cs="Times New Roman"/>
          <w:sz w:val="28"/>
          <w:szCs w:val="28"/>
        </w:rPr>
        <w:t xml:space="preserve"> </w:t>
      </w:r>
      <w:r w:rsidRPr="00A00221">
        <w:rPr>
          <w:rFonts w:ascii="Times New Roman" w:hAnsi="Times New Roman" w:cs="Times New Roman"/>
          <w:sz w:val="28"/>
          <w:szCs w:val="28"/>
        </w:rPr>
        <w:t>Контрастн</w:t>
      </w:r>
      <w:r w:rsidR="00BA13C4">
        <w:rPr>
          <w:rFonts w:ascii="Times New Roman" w:hAnsi="Times New Roman" w:cs="Times New Roman"/>
          <w:sz w:val="28"/>
          <w:szCs w:val="28"/>
        </w:rPr>
        <w:t>і</w:t>
      </w:r>
      <w:r w:rsidRPr="00A00221">
        <w:rPr>
          <w:rFonts w:ascii="Times New Roman" w:hAnsi="Times New Roman" w:cs="Times New Roman"/>
          <w:sz w:val="28"/>
          <w:szCs w:val="28"/>
        </w:rPr>
        <w:t xml:space="preserve"> сценар</w:t>
      </w:r>
      <w:r w:rsidR="00BA13C4">
        <w:rPr>
          <w:rFonts w:ascii="Times New Roman" w:hAnsi="Times New Roman" w:cs="Times New Roman"/>
          <w:sz w:val="28"/>
          <w:szCs w:val="28"/>
        </w:rPr>
        <w:t>ії</w:t>
      </w:r>
      <w:r w:rsidRPr="00A00221">
        <w:rPr>
          <w:rFonts w:ascii="Times New Roman" w:hAnsi="Times New Roman" w:cs="Times New Roman"/>
          <w:sz w:val="28"/>
          <w:szCs w:val="28"/>
        </w:rPr>
        <w:t xml:space="preserve"> р</w:t>
      </w:r>
      <w:r w:rsidR="00BA13C4">
        <w:rPr>
          <w:rFonts w:ascii="Times New Roman" w:hAnsi="Times New Roman" w:cs="Times New Roman"/>
          <w:sz w:val="28"/>
          <w:szCs w:val="28"/>
        </w:rPr>
        <w:t>о</w:t>
      </w:r>
      <w:r w:rsidRPr="00A00221">
        <w:rPr>
          <w:rFonts w:ascii="Times New Roman" w:hAnsi="Times New Roman" w:cs="Times New Roman"/>
          <w:sz w:val="28"/>
          <w:szCs w:val="28"/>
        </w:rPr>
        <w:t>звит</w:t>
      </w:r>
      <w:r w:rsidR="00BA13C4">
        <w:rPr>
          <w:rFonts w:ascii="Times New Roman" w:hAnsi="Times New Roman" w:cs="Times New Roman"/>
          <w:sz w:val="28"/>
          <w:szCs w:val="28"/>
        </w:rPr>
        <w:t>ку</w:t>
      </w:r>
      <w:r w:rsidRPr="00A00221">
        <w:rPr>
          <w:rFonts w:ascii="Times New Roman" w:hAnsi="Times New Roman" w:cs="Times New Roman"/>
          <w:sz w:val="28"/>
          <w:szCs w:val="28"/>
        </w:rPr>
        <w:t xml:space="preserve"> пол</w:t>
      </w:r>
      <w:r w:rsidR="00BA13C4">
        <w:rPr>
          <w:rFonts w:ascii="Times New Roman" w:hAnsi="Times New Roman" w:cs="Times New Roman"/>
          <w:sz w:val="28"/>
          <w:szCs w:val="28"/>
        </w:rPr>
        <w:t>і</w:t>
      </w:r>
      <w:r w:rsidRPr="00A00221">
        <w:rPr>
          <w:rFonts w:ascii="Times New Roman" w:hAnsi="Times New Roman" w:cs="Times New Roman"/>
          <w:sz w:val="28"/>
          <w:szCs w:val="28"/>
        </w:rPr>
        <w:t>тич</w:t>
      </w:r>
      <w:r w:rsidR="00BA13C4">
        <w:rPr>
          <w:rFonts w:ascii="Times New Roman" w:hAnsi="Times New Roman" w:cs="Times New Roman"/>
          <w:sz w:val="28"/>
          <w:szCs w:val="28"/>
        </w:rPr>
        <w:t>ної</w:t>
      </w:r>
      <w:r w:rsidRPr="00A00221">
        <w:rPr>
          <w:rFonts w:ascii="Times New Roman" w:hAnsi="Times New Roman" w:cs="Times New Roman"/>
          <w:sz w:val="28"/>
          <w:szCs w:val="28"/>
        </w:rPr>
        <w:t xml:space="preserve"> ситуац</w:t>
      </w:r>
      <w:r w:rsidR="00BA13C4">
        <w:rPr>
          <w:rFonts w:ascii="Times New Roman" w:hAnsi="Times New Roman" w:cs="Times New Roman"/>
          <w:sz w:val="28"/>
          <w:szCs w:val="28"/>
        </w:rPr>
        <w:t>ії</w:t>
      </w:r>
      <w:r w:rsidRPr="00A00221">
        <w:rPr>
          <w:rFonts w:ascii="Times New Roman" w:hAnsi="Times New Roman" w:cs="Times New Roman"/>
          <w:sz w:val="28"/>
          <w:szCs w:val="28"/>
        </w:rPr>
        <w:t>.</w:t>
      </w:r>
    </w:p>
    <w:p w:rsidR="0076763D" w:rsidRDefault="0076763D" w:rsidP="0076763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Дана ієрархія проектує сучасний стан проблеми на ймовірне майбутнє.</w:t>
      </w:r>
    </w:p>
    <w:p w:rsidR="0076763D" w:rsidRDefault="0076763D" w:rsidP="0076763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 можна застосовувати й ієрархію зворотнього виходу, коли визначається політику дій для досягнення бажаного майбутнього.</w:t>
      </w:r>
    </w:p>
    <w:p w:rsidR="0076763D" w:rsidRPr="00A00221" w:rsidRDefault="0076763D" w:rsidP="0076763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Тоді рівні ієрархії будуть наступними (ієрархія зворотнього виходу):</w:t>
      </w:r>
      <w:r w:rsidRPr="0076763D">
        <w:rPr>
          <w:rFonts w:ascii="Times New Roman" w:hAnsi="Times New Roman" w:cs="Times New Roman"/>
          <w:sz w:val="28"/>
          <w:szCs w:val="28"/>
        </w:rPr>
        <w:t xml:space="preserve"> </w:t>
      </w:r>
    </w:p>
    <w:p w:rsidR="00A00221" w:rsidRPr="00A00221" w:rsidRDefault="00A00221" w:rsidP="00A00221">
      <w:pPr>
        <w:widowControl w:val="0"/>
        <w:spacing w:after="0" w:line="240" w:lineRule="auto"/>
        <w:ind w:firstLine="709"/>
        <w:jc w:val="both"/>
        <w:rPr>
          <w:rFonts w:ascii="Times New Roman" w:hAnsi="Times New Roman" w:cs="Times New Roman"/>
          <w:sz w:val="28"/>
          <w:szCs w:val="28"/>
        </w:rPr>
      </w:pPr>
      <w:r w:rsidRPr="00A00221">
        <w:rPr>
          <w:rFonts w:ascii="Times New Roman" w:hAnsi="Times New Roman" w:cs="Times New Roman"/>
          <w:sz w:val="28"/>
          <w:szCs w:val="28"/>
        </w:rPr>
        <w:t>♦</w:t>
      </w:r>
      <w:r w:rsidR="0076763D">
        <w:rPr>
          <w:rFonts w:ascii="Times New Roman" w:hAnsi="Times New Roman" w:cs="Times New Roman"/>
          <w:sz w:val="28"/>
          <w:szCs w:val="28"/>
        </w:rPr>
        <w:t xml:space="preserve"> </w:t>
      </w:r>
      <w:r w:rsidRPr="00A00221">
        <w:rPr>
          <w:rFonts w:ascii="Times New Roman" w:hAnsi="Times New Roman" w:cs="Times New Roman"/>
          <w:sz w:val="28"/>
          <w:szCs w:val="28"/>
        </w:rPr>
        <w:t>П</w:t>
      </w:r>
      <w:r w:rsidR="0076763D">
        <w:rPr>
          <w:rFonts w:ascii="Times New Roman" w:hAnsi="Times New Roman" w:cs="Times New Roman"/>
          <w:sz w:val="28"/>
          <w:szCs w:val="28"/>
        </w:rPr>
        <w:t>опередні сценарії</w:t>
      </w:r>
      <w:r w:rsidRPr="00A00221">
        <w:rPr>
          <w:rFonts w:ascii="Times New Roman" w:hAnsi="Times New Roman" w:cs="Times New Roman"/>
          <w:sz w:val="28"/>
          <w:szCs w:val="28"/>
        </w:rPr>
        <w:t>.</w:t>
      </w:r>
    </w:p>
    <w:p w:rsidR="00A00221" w:rsidRPr="00A00221" w:rsidRDefault="00A00221" w:rsidP="00A00221">
      <w:pPr>
        <w:widowControl w:val="0"/>
        <w:spacing w:after="0" w:line="240" w:lineRule="auto"/>
        <w:ind w:firstLine="709"/>
        <w:jc w:val="both"/>
        <w:rPr>
          <w:rFonts w:ascii="Times New Roman" w:hAnsi="Times New Roman" w:cs="Times New Roman"/>
          <w:sz w:val="28"/>
          <w:szCs w:val="28"/>
        </w:rPr>
      </w:pPr>
      <w:r w:rsidRPr="00A00221">
        <w:rPr>
          <w:rFonts w:ascii="Times New Roman" w:hAnsi="Times New Roman" w:cs="Times New Roman"/>
          <w:sz w:val="28"/>
          <w:szCs w:val="28"/>
        </w:rPr>
        <w:t>♦</w:t>
      </w:r>
      <w:r w:rsidR="0076763D">
        <w:rPr>
          <w:rFonts w:ascii="Times New Roman" w:hAnsi="Times New Roman" w:cs="Times New Roman"/>
          <w:sz w:val="28"/>
          <w:szCs w:val="28"/>
        </w:rPr>
        <w:t xml:space="preserve"> </w:t>
      </w:r>
      <w:r w:rsidRPr="00A00221">
        <w:rPr>
          <w:rFonts w:ascii="Times New Roman" w:hAnsi="Times New Roman" w:cs="Times New Roman"/>
          <w:sz w:val="28"/>
          <w:szCs w:val="28"/>
        </w:rPr>
        <w:t>Основн</w:t>
      </w:r>
      <w:r w:rsidR="0076763D">
        <w:rPr>
          <w:rFonts w:ascii="Times New Roman" w:hAnsi="Times New Roman" w:cs="Times New Roman"/>
          <w:sz w:val="28"/>
          <w:szCs w:val="28"/>
        </w:rPr>
        <w:t>і</w:t>
      </w:r>
      <w:r w:rsidRPr="00A00221">
        <w:rPr>
          <w:rFonts w:ascii="Times New Roman" w:hAnsi="Times New Roman" w:cs="Times New Roman"/>
          <w:sz w:val="28"/>
          <w:szCs w:val="28"/>
        </w:rPr>
        <w:t xml:space="preserve"> пр</w:t>
      </w:r>
      <w:r w:rsidR="0076763D">
        <w:rPr>
          <w:rFonts w:ascii="Times New Roman" w:hAnsi="Times New Roman" w:cs="Times New Roman"/>
          <w:sz w:val="28"/>
          <w:szCs w:val="28"/>
        </w:rPr>
        <w:t>і</w:t>
      </w:r>
      <w:r w:rsidRPr="00A00221">
        <w:rPr>
          <w:rFonts w:ascii="Times New Roman" w:hAnsi="Times New Roman" w:cs="Times New Roman"/>
          <w:sz w:val="28"/>
          <w:szCs w:val="28"/>
        </w:rPr>
        <w:t>оритет</w:t>
      </w:r>
      <w:r w:rsidR="0076763D">
        <w:rPr>
          <w:rFonts w:ascii="Times New Roman" w:hAnsi="Times New Roman" w:cs="Times New Roman"/>
          <w:sz w:val="28"/>
          <w:szCs w:val="28"/>
        </w:rPr>
        <w:t>и</w:t>
      </w:r>
      <w:r w:rsidRPr="00A00221">
        <w:rPr>
          <w:rFonts w:ascii="Times New Roman" w:hAnsi="Times New Roman" w:cs="Times New Roman"/>
          <w:sz w:val="28"/>
          <w:szCs w:val="28"/>
        </w:rPr>
        <w:t>.</w:t>
      </w:r>
    </w:p>
    <w:p w:rsidR="00A00221" w:rsidRPr="00A00221" w:rsidRDefault="00A00221" w:rsidP="00A00221">
      <w:pPr>
        <w:widowControl w:val="0"/>
        <w:spacing w:after="0" w:line="240" w:lineRule="auto"/>
        <w:ind w:firstLine="709"/>
        <w:jc w:val="both"/>
        <w:rPr>
          <w:rFonts w:ascii="Times New Roman" w:hAnsi="Times New Roman" w:cs="Times New Roman"/>
          <w:sz w:val="28"/>
          <w:szCs w:val="28"/>
        </w:rPr>
      </w:pPr>
      <w:r w:rsidRPr="00A00221">
        <w:rPr>
          <w:rFonts w:ascii="Times New Roman" w:hAnsi="Times New Roman" w:cs="Times New Roman"/>
          <w:sz w:val="28"/>
          <w:szCs w:val="28"/>
        </w:rPr>
        <w:t>♦</w:t>
      </w:r>
      <w:r w:rsidR="0076763D">
        <w:rPr>
          <w:rFonts w:ascii="Times New Roman" w:hAnsi="Times New Roman" w:cs="Times New Roman"/>
          <w:sz w:val="28"/>
          <w:szCs w:val="28"/>
        </w:rPr>
        <w:t xml:space="preserve"> </w:t>
      </w:r>
      <w:r w:rsidRPr="00A00221">
        <w:rPr>
          <w:rFonts w:ascii="Times New Roman" w:hAnsi="Times New Roman" w:cs="Times New Roman"/>
          <w:sz w:val="28"/>
          <w:szCs w:val="28"/>
        </w:rPr>
        <w:t>Орган</w:t>
      </w:r>
      <w:r w:rsidR="0076763D">
        <w:rPr>
          <w:rFonts w:ascii="Times New Roman" w:hAnsi="Times New Roman" w:cs="Times New Roman"/>
          <w:sz w:val="28"/>
          <w:szCs w:val="28"/>
        </w:rPr>
        <w:t>і</w:t>
      </w:r>
      <w:r w:rsidRPr="00A00221">
        <w:rPr>
          <w:rFonts w:ascii="Times New Roman" w:hAnsi="Times New Roman" w:cs="Times New Roman"/>
          <w:sz w:val="28"/>
          <w:szCs w:val="28"/>
        </w:rPr>
        <w:t>зован</w:t>
      </w:r>
      <w:r w:rsidR="0076763D">
        <w:rPr>
          <w:rFonts w:ascii="Times New Roman" w:hAnsi="Times New Roman" w:cs="Times New Roman"/>
          <w:sz w:val="28"/>
          <w:szCs w:val="28"/>
        </w:rPr>
        <w:t>і</w:t>
      </w:r>
      <w:r w:rsidRPr="00A00221">
        <w:rPr>
          <w:rFonts w:ascii="Times New Roman" w:hAnsi="Times New Roman" w:cs="Times New Roman"/>
          <w:sz w:val="28"/>
          <w:szCs w:val="28"/>
        </w:rPr>
        <w:t xml:space="preserve"> актор</w:t>
      </w:r>
      <w:r w:rsidR="0076763D">
        <w:rPr>
          <w:rFonts w:ascii="Times New Roman" w:hAnsi="Times New Roman" w:cs="Times New Roman"/>
          <w:sz w:val="28"/>
          <w:szCs w:val="28"/>
        </w:rPr>
        <w:t>і</w:t>
      </w:r>
      <w:r w:rsidRPr="00A00221">
        <w:rPr>
          <w:rFonts w:ascii="Times New Roman" w:hAnsi="Times New Roman" w:cs="Times New Roman"/>
          <w:sz w:val="28"/>
          <w:szCs w:val="28"/>
        </w:rPr>
        <w:t xml:space="preserve"> </w:t>
      </w:r>
      <w:r w:rsidR="0076763D">
        <w:rPr>
          <w:rFonts w:ascii="Times New Roman" w:hAnsi="Times New Roman" w:cs="Times New Roman"/>
          <w:sz w:val="28"/>
          <w:szCs w:val="28"/>
        </w:rPr>
        <w:t>та</w:t>
      </w:r>
      <w:r w:rsidRPr="00A00221">
        <w:rPr>
          <w:rFonts w:ascii="Times New Roman" w:hAnsi="Times New Roman" w:cs="Times New Roman"/>
          <w:sz w:val="28"/>
          <w:szCs w:val="28"/>
        </w:rPr>
        <w:t xml:space="preserve"> </w:t>
      </w:r>
      <w:r w:rsidR="0076763D">
        <w:rPr>
          <w:rFonts w:ascii="Times New Roman" w:hAnsi="Times New Roman" w:cs="Times New Roman"/>
          <w:sz w:val="28"/>
          <w:szCs w:val="28"/>
        </w:rPr>
        <w:t>ї</w:t>
      </w:r>
      <w:r w:rsidRPr="00A00221">
        <w:rPr>
          <w:rFonts w:ascii="Times New Roman" w:hAnsi="Times New Roman" w:cs="Times New Roman"/>
          <w:sz w:val="28"/>
          <w:szCs w:val="28"/>
        </w:rPr>
        <w:t>х коал</w:t>
      </w:r>
      <w:r w:rsidR="0076763D">
        <w:rPr>
          <w:rFonts w:ascii="Times New Roman" w:hAnsi="Times New Roman" w:cs="Times New Roman"/>
          <w:sz w:val="28"/>
          <w:szCs w:val="28"/>
        </w:rPr>
        <w:t>і</w:t>
      </w:r>
      <w:r w:rsidRPr="00A00221">
        <w:rPr>
          <w:rFonts w:ascii="Times New Roman" w:hAnsi="Times New Roman" w:cs="Times New Roman"/>
          <w:sz w:val="28"/>
          <w:szCs w:val="28"/>
        </w:rPr>
        <w:t>ц</w:t>
      </w:r>
      <w:r w:rsidR="0076763D">
        <w:rPr>
          <w:rFonts w:ascii="Times New Roman" w:hAnsi="Times New Roman" w:cs="Times New Roman"/>
          <w:sz w:val="28"/>
          <w:szCs w:val="28"/>
        </w:rPr>
        <w:t>ії</w:t>
      </w:r>
      <w:r w:rsidRPr="00A00221">
        <w:rPr>
          <w:rFonts w:ascii="Times New Roman" w:hAnsi="Times New Roman" w:cs="Times New Roman"/>
          <w:sz w:val="28"/>
          <w:szCs w:val="28"/>
        </w:rPr>
        <w:t>.</w:t>
      </w:r>
    </w:p>
    <w:p w:rsidR="00A00221" w:rsidRPr="00A00221" w:rsidRDefault="00A00221" w:rsidP="00A00221">
      <w:pPr>
        <w:widowControl w:val="0"/>
        <w:spacing w:after="0" w:line="240" w:lineRule="auto"/>
        <w:ind w:firstLine="709"/>
        <w:jc w:val="both"/>
        <w:rPr>
          <w:rFonts w:ascii="Times New Roman" w:hAnsi="Times New Roman" w:cs="Times New Roman"/>
          <w:sz w:val="28"/>
          <w:szCs w:val="28"/>
        </w:rPr>
      </w:pPr>
      <w:r w:rsidRPr="00A00221">
        <w:rPr>
          <w:rFonts w:ascii="Times New Roman" w:hAnsi="Times New Roman" w:cs="Times New Roman"/>
          <w:sz w:val="28"/>
          <w:szCs w:val="28"/>
        </w:rPr>
        <w:t>♦</w:t>
      </w:r>
      <w:r w:rsidR="0076763D">
        <w:rPr>
          <w:rFonts w:ascii="Times New Roman" w:hAnsi="Times New Roman" w:cs="Times New Roman"/>
          <w:sz w:val="28"/>
          <w:szCs w:val="28"/>
        </w:rPr>
        <w:t xml:space="preserve"> </w:t>
      </w:r>
      <w:r w:rsidR="0076763D">
        <w:rPr>
          <w:rFonts w:ascii="Times New Roman" w:hAnsi="Times New Roman" w:cs="Times New Roman"/>
          <w:sz w:val="28"/>
          <w:szCs w:val="28"/>
        </w:rPr>
        <w:t>Мета</w:t>
      </w:r>
      <w:r w:rsidR="0076763D" w:rsidRPr="00A00221">
        <w:rPr>
          <w:rFonts w:ascii="Times New Roman" w:hAnsi="Times New Roman" w:cs="Times New Roman"/>
          <w:sz w:val="28"/>
          <w:szCs w:val="28"/>
        </w:rPr>
        <w:t xml:space="preserve"> актор</w:t>
      </w:r>
      <w:r w:rsidR="0076763D">
        <w:rPr>
          <w:rFonts w:ascii="Times New Roman" w:hAnsi="Times New Roman" w:cs="Times New Roman"/>
          <w:sz w:val="28"/>
          <w:szCs w:val="28"/>
        </w:rPr>
        <w:t>і</w:t>
      </w:r>
      <w:r w:rsidR="0076763D" w:rsidRPr="00A00221">
        <w:rPr>
          <w:rFonts w:ascii="Times New Roman" w:hAnsi="Times New Roman" w:cs="Times New Roman"/>
          <w:sz w:val="28"/>
          <w:szCs w:val="28"/>
        </w:rPr>
        <w:t>в</w:t>
      </w:r>
      <w:r w:rsidRPr="00A00221">
        <w:rPr>
          <w:rFonts w:ascii="Times New Roman" w:hAnsi="Times New Roman" w:cs="Times New Roman"/>
          <w:sz w:val="28"/>
          <w:szCs w:val="28"/>
        </w:rPr>
        <w:t>.</w:t>
      </w:r>
    </w:p>
    <w:p w:rsidR="00A00221" w:rsidRPr="00A00221" w:rsidRDefault="00A00221" w:rsidP="00A00221">
      <w:pPr>
        <w:widowControl w:val="0"/>
        <w:spacing w:after="0" w:line="240" w:lineRule="auto"/>
        <w:ind w:firstLine="709"/>
        <w:jc w:val="both"/>
        <w:rPr>
          <w:rFonts w:ascii="Times New Roman" w:hAnsi="Times New Roman" w:cs="Times New Roman"/>
          <w:sz w:val="28"/>
          <w:szCs w:val="28"/>
        </w:rPr>
      </w:pPr>
      <w:r w:rsidRPr="00A00221">
        <w:rPr>
          <w:rFonts w:ascii="Times New Roman" w:hAnsi="Times New Roman" w:cs="Times New Roman"/>
          <w:sz w:val="28"/>
          <w:szCs w:val="28"/>
        </w:rPr>
        <w:t>♦</w:t>
      </w:r>
      <w:r w:rsidR="0076763D" w:rsidRPr="0076763D">
        <w:rPr>
          <w:rFonts w:ascii="Times New Roman" w:hAnsi="Times New Roman" w:cs="Times New Roman"/>
          <w:sz w:val="28"/>
          <w:szCs w:val="28"/>
        </w:rPr>
        <w:t xml:space="preserve"> </w:t>
      </w:r>
      <w:r w:rsidR="0076763D" w:rsidRPr="00A00221">
        <w:rPr>
          <w:rFonts w:ascii="Times New Roman" w:hAnsi="Times New Roman" w:cs="Times New Roman"/>
          <w:sz w:val="28"/>
          <w:szCs w:val="28"/>
        </w:rPr>
        <w:t>Стратег</w:t>
      </w:r>
      <w:r w:rsidR="0076763D">
        <w:rPr>
          <w:rFonts w:ascii="Times New Roman" w:hAnsi="Times New Roman" w:cs="Times New Roman"/>
          <w:sz w:val="28"/>
          <w:szCs w:val="28"/>
        </w:rPr>
        <w:t>ії</w:t>
      </w:r>
      <w:r w:rsidR="0076763D" w:rsidRPr="00A00221">
        <w:rPr>
          <w:rFonts w:ascii="Times New Roman" w:hAnsi="Times New Roman" w:cs="Times New Roman"/>
          <w:sz w:val="28"/>
          <w:szCs w:val="28"/>
        </w:rPr>
        <w:t xml:space="preserve"> актор</w:t>
      </w:r>
      <w:r w:rsidR="0076763D">
        <w:rPr>
          <w:rFonts w:ascii="Times New Roman" w:hAnsi="Times New Roman" w:cs="Times New Roman"/>
          <w:sz w:val="28"/>
          <w:szCs w:val="28"/>
        </w:rPr>
        <w:t>і</w:t>
      </w:r>
      <w:r w:rsidR="0076763D" w:rsidRPr="00A00221">
        <w:rPr>
          <w:rFonts w:ascii="Times New Roman" w:hAnsi="Times New Roman" w:cs="Times New Roman"/>
          <w:sz w:val="28"/>
          <w:szCs w:val="28"/>
        </w:rPr>
        <w:t>в</w:t>
      </w:r>
      <w:r w:rsidRPr="00A00221">
        <w:rPr>
          <w:rFonts w:ascii="Times New Roman" w:hAnsi="Times New Roman" w:cs="Times New Roman"/>
          <w:sz w:val="28"/>
          <w:szCs w:val="28"/>
        </w:rPr>
        <w:t>.</w:t>
      </w:r>
    </w:p>
    <w:p w:rsidR="00A00221" w:rsidRPr="00A00221" w:rsidRDefault="00A00221" w:rsidP="00A00221">
      <w:pPr>
        <w:widowControl w:val="0"/>
        <w:spacing w:after="0" w:line="240" w:lineRule="auto"/>
        <w:ind w:firstLine="709"/>
        <w:jc w:val="both"/>
        <w:rPr>
          <w:rFonts w:ascii="Times New Roman" w:hAnsi="Times New Roman" w:cs="Times New Roman"/>
          <w:sz w:val="28"/>
          <w:szCs w:val="28"/>
        </w:rPr>
      </w:pPr>
      <w:r w:rsidRPr="00A00221">
        <w:rPr>
          <w:rFonts w:ascii="Times New Roman" w:hAnsi="Times New Roman" w:cs="Times New Roman"/>
          <w:sz w:val="28"/>
          <w:szCs w:val="28"/>
        </w:rPr>
        <w:t>♦</w:t>
      </w:r>
      <w:r w:rsidR="0076763D" w:rsidRPr="0076763D">
        <w:rPr>
          <w:rFonts w:ascii="Times New Roman" w:hAnsi="Times New Roman" w:cs="Times New Roman"/>
          <w:sz w:val="28"/>
          <w:szCs w:val="28"/>
        </w:rPr>
        <w:t xml:space="preserve"> </w:t>
      </w:r>
      <w:r w:rsidR="0076763D" w:rsidRPr="00A00221">
        <w:rPr>
          <w:rFonts w:ascii="Times New Roman" w:hAnsi="Times New Roman" w:cs="Times New Roman"/>
          <w:sz w:val="28"/>
          <w:szCs w:val="28"/>
        </w:rPr>
        <w:t>Ресурс</w:t>
      </w:r>
      <w:r w:rsidR="0076763D">
        <w:rPr>
          <w:rFonts w:ascii="Times New Roman" w:hAnsi="Times New Roman" w:cs="Times New Roman"/>
          <w:sz w:val="28"/>
          <w:szCs w:val="28"/>
        </w:rPr>
        <w:t>и</w:t>
      </w:r>
      <w:r w:rsidR="0076763D" w:rsidRPr="00A00221">
        <w:rPr>
          <w:rFonts w:ascii="Times New Roman" w:hAnsi="Times New Roman" w:cs="Times New Roman"/>
          <w:sz w:val="28"/>
          <w:szCs w:val="28"/>
        </w:rPr>
        <w:t xml:space="preserve"> актор</w:t>
      </w:r>
      <w:r w:rsidR="0076763D">
        <w:rPr>
          <w:rFonts w:ascii="Times New Roman" w:hAnsi="Times New Roman" w:cs="Times New Roman"/>
          <w:sz w:val="28"/>
          <w:szCs w:val="28"/>
        </w:rPr>
        <w:t>і</w:t>
      </w:r>
      <w:r w:rsidR="0076763D" w:rsidRPr="00A00221">
        <w:rPr>
          <w:rFonts w:ascii="Times New Roman" w:hAnsi="Times New Roman" w:cs="Times New Roman"/>
          <w:sz w:val="28"/>
          <w:szCs w:val="28"/>
        </w:rPr>
        <w:t>в</w:t>
      </w:r>
      <w:r w:rsidRPr="00A00221">
        <w:rPr>
          <w:rFonts w:ascii="Times New Roman" w:hAnsi="Times New Roman" w:cs="Times New Roman"/>
          <w:sz w:val="28"/>
          <w:szCs w:val="28"/>
        </w:rPr>
        <w:t>.</w:t>
      </w:r>
    </w:p>
    <w:p w:rsidR="0076763D" w:rsidRDefault="00A00221" w:rsidP="00A00221">
      <w:pPr>
        <w:widowControl w:val="0"/>
        <w:spacing w:after="0" w:line="240" w:lineRule="auto"/>
        <w:ind w:firstLine="709"/>
        <w:jc w:val="both"/>
        <w:rPr>
          <w:rFonts w:ascii="Times New Roman" w:hAnsi="Times New Roman" w:cs="Times New Roman"/>
          <w:sz w:val="28"/>
          <w:szCs w:val="28"/>
        </w:rPr>
      </w:pPr>
      <w:r w:rsidRPr="00A00221">
        <w:rPr>
          <w:rFonts w:ascii="Times New Roman" w:hAnsi="Times New Roman" w:cs="Times New Roman"/>
          <w:sz w:val="28"/>
          <w:szCs w:val="28"/>
        </w:rPr>
        <w:t>♦</w:t>
      </w:r>
      <w:r w:rsidR="0076763D">
        <w:rPr>
          <w:rFonts w:ascii="Times New Roman" w:hAnsi="Times New Roman" w:cs="Times New Roman"/>
          <w:sz w:val="28"/>
          <w:szCs w:val="28"/>
        </w:rPr>
        <w:t xml:space="preserve"> </w:t>
      </w:r>
      <w:r w:rsidRPr="00A00221">
        <w:rPr>
          <w:rFonts w:ascii="Times New Roman" w:hAnsi="Times New Roman" w:cs="Times New Roman"/>
          <w:sz w:val="28"/>
          <w:szCs w:val="28"/>
        </w:rPr>
        <w:t>О</w:t>
      </w:r>
      <w:r w:rsidR="0076763D">
        <w:rPr>
          <w:rFonts w:ascii="Times New Roman" w:hAnsi="Times New Roman" w:cs="Times New Roman"/>
          <w:sz w:val="28"/>
          <w:szCs w:val="28"/>
        </w:rPr>
        <w:t>кремі</w:t>
      </w:r>
      <w:r w:rsidRPr="00A00221">
        <w:rPr>
          <w:rFonts w:ascii="Times New Roman" w:hAnsi="Times New Roman" w:cs="Times New Roman"/>
          <w:sz w:val="28"/>
          <w:szCs w:val="28"/>
        </w:rPr>
        <w:t xml:space="preserve"> стратег</w:t>
      </w:r>
      <w:r w:rsidR="0076763D">
        <w:rPr>
          <w:rFonts w:ascii="Times New Roman" w:hAnsi="Times New Roman" w:cs="Times New Roman"/>
          <w:sz w:val="28"/>
          <w:szCs w:val="28"/>
        </w:rPr>
        <w:t>ії</w:t>
      </w:r>
      <w:r w:rsidRPr="00A00221">
        <w:rPr>
          <w:rFonts w:ascii="Times New Roman" w:hAnsi="Times New Roman" w:cs="Times New Roman"/>
          <w:sz w:val="28"/>
          <w:szCs w:val="28"/>
        </w:rPr>
        <w:t xml:space="preserve">, </w:t>
      </w:r>
      <w:r w:rsidR="0076763D">
        <w:rPr>
          <w:rFonts w:ascii="Times New Roman" w:hAnsi="Times New Roman" w:cs="Times New Roman"/>
          <w:sz w:val="28"/>
          <w:szCs w:val="28"/>
        </w:rPr>
        <w:t>які впливають на сценарії.</w:t>
      </w:r>
    </w:p>
    <w:p w:rsidR="0076763D" w:rsidRDefault="0076763D" w:rsidP="00A00221">
      <w:pPr>
        <w:widowControl w:val="0"/>
        <w:spacing w:after="0" w:line="240" w:lineRule="auto"/>
        <w:ind w:firstLine="709"/>
        <w:jc w:val="both"/>
        <w:rPr>
          <w:rFonts w:ascii="Times New Roman" w:hAnsi="Times New Roman" w:cs="Times New Roman"/>
          <w:sz w:val="28"/>
          <w:szCs w:val="28"/>
        </w:rPr>
      </w:pPr>
    </w:p>
    <w:p w:rsidR="00A00221" w:rsidRPr="001F6336" w:rsidRDefault="0076763D" w:rsidP="00A00221">
      <w:pPr>
        <w:widowControl w:val="0"/>
        <w:spacing w:after="0" w:line="240" w:lineRule="auto"/>
        <w:ind w:firstLine="709"/>
        <w:jc w:val="both"/>
        <w:rPr>
          <w:rFonts w:ascii="Times New Roman" w:hAnsi="Times New Roman" w:cs="Times New Roman"/>
          <w:sz w:val="28"/>
          <w:szCs w:val="28"/>
        </w:rPr>
      </w:pPr>
      <w:r w:rsidRPr="0076763D">
        <w:rPr>
          <w:rFonts w:ascii="Times New Roman" w:hAnsi="Times New Roman" w:cs="Times New Roman"/>
          <w:b/>
          <w:sz w:val="28"/>
          <w:szCs w:val="28"/>
        </w:rPr>
        <w:t>Висновки.</w:t>
      </w:r>
      <w:r>
        <w:rPr>
          <w:rFonts w:ascii="Times New Roman" w:hAnsi="Times New Roman" w:cs="Times New Roman"/>
          <w:sz w:val="28"/>
          <w:szCs w:val="28"/>
        </w:rPr>
        <w:t xml:space="preserve"> </w:t>
      </w:r>
      <w:r w:rsidR="00A00221" w:rsidRPr="001F6336">
        <w:rPr>
          <w:rFonts w:ascii="Times New Roman" w:hAnsi="Times New Roman" w:cs="Times New Roman"/>
          <w:sz w:val="28"/>
          <w:szCs w:val="28"/>
        </w:rPr>
        <w:t>Останнім часом відбувається взаємопроникнення і переплетення просторів внутрішньої і міжнародної політики, перш за все, в силу виникнення таких наднаціональних структур, як Європейський Союз, коли територія виборчих округів на виборах до національних парламентів переплітається з простором виборчої боротьби в Європарламент. Цікаво, що якщо на початку XIX століття Г. Гегель цілком ясно відділяв міжнародну політику від політики внутрішньої, оскільки національні держави незалежні од</w:t>
      </w:r>
      <w:r w:rsidR="00A00221">
        <w:rPr>
          <w:rFonts w:ascii="Times New Roman" w:hAnsi="Times New Roman" w:cs="Times New Roman"/>
          <w:sz w:val="28"/>
          <w:szCs w:val="28"/>
        </w:rPr>
        <w:t>на</w:t>
      </w:r>
      <w:r w:rsidR="00A00221" w:rsidRPr="001F6336">
        <w:rPr>
          <w:rFonts w:ascii="Times New Roman" w:hAnsi="Times New Roman" w:cs="Times New Roman"/>
          <w:sz w:val="28"/>
          <w:szCs w:val="28"/>
        </w:rPr>
        <w:t xml:space="preserve"> від одно</w:t>
      </w:r>
      <w:r w:rsidR="00A00221">
        <w:rPr>
          <w:rFonts w:ascii="Times New Roman" w:hAnsi="Times New Roman" w:cs="Times New Roman"/>
          <w:sz w:val="28"/>
          <w:szCs w:val="28"/>
        </w:rPr>
        <w:t>ї</w:t>
      </w:r>
      <w:r w:rsidR="00A00221" w:rsidRPr="001F6336">
        <w:rPr>
          <w:rFonts w:ascii="Times New Roman" w:hAnsi="Times New Roman" w:cs="Times New Roman"/>
          <w:sz w:val="28"/>
          <w:szCs w:val="28"/>
        </w:rPr>
        <w:t>, і міждержавні відносини можуть тому бути лише «зовнішніми», то вже в кінці XX століття політолог Д. Розенау приходить до висновку про появу простору так званої «постм</w:t>
      </w:r>
      <w:r w:rsidR="00A00221">
        <w:rPr>
          <w:rFonts w:ascii="Times New Roman" w:hAnsi="Times New Roman" w:cs="Times New Roman"/>
          <w:sz w:val="28"/>
          <w:szCs w:val="28"/>
        </w:rPr>
        <w:t>і</w:t>
      </w:r>
      <w:r w:rsidR="00A00221" w:rsidRPr="001F6336">
        <w:rPr>
          <w:rFonts w:ascii="Times New Roman" w:hAnsi="Times New Roman" w:cs="Times New Roman"/>
          <w:sz w:val="28"/>
          <w:szCs w:val="28"/>
        </w:rPr>
        <w:t>жнародно</w:t>
      </w:r>
      <w:r w:rsidR="00A00221">
        <w:rPr>
          <w:rFonts w:ascii="Times New Roman" w:hAnsi="Times New Roman" w:cs="Times New Roman"/>
          <w:sz w:val="28"/>
          <w:szCs w:val="28"/>
        </w:rPr>
        <w:t>ї</w:t>
      </w:r>
      <w:r w:rsidR="00A00221" w:rsidRPr="001F6336">
        <w:rPr>
          <w:rFonts w:ascii="Times New Roman" w:hAnsi="Times New Roman" w:cs="Times New Roman"/>
          <w:sz w:val="28"/>
          <w:szCs w:val="28"/>
        </w:rPr>
        <w:t xml:space="preserve"> політики» (post-international politics), в якому вже активно діють «наднаціональні» або «супранаціональн</w:t>
      </w:r>
      <w:r w:rsidR="00A00221">
        <w:rPr>
          <w:rFonts w:ascii="Times New Roman" w:hAnsi="Times New Roman" w:cs="Times New Roman"/>
          <w:sz w:val="28"/>
          <w:szCs w:val="28"/>
        </w:rPr>
        <w:t>і</w:t>
      </w:r>
      <w:r w:rsidR="00A00221" w:rsidRPr="001F6336">
        <w:rPr>
          <w:rFonts w:ascii="Times New Roman" w:hAnsi="Times New Roman" w:cs="Times New Roman"/>
          <w:sz w:val="28"/>
          <w:szCs w:val="28"/>
        </w:rPr>
        <w:t>» (supranational) актори і існують цілі зони їх силового впливу (наприклад, ТНК</w:t>
      </w:r>
      <w:r w:rsidR="00A00221">
        <w:rPr>
          <w:rFonts w:ascii="Times New Roman" w:hAnsi="Times New Roman" w:cs="Times New Roman"/>
          <w:sz w:val="28"/>
          <w:szCs w:val="28"/>
        </w:rPr>
        <w:t>)</w:t>
      </w:r>
      <w:r w:rsidR="00A00221" w:rsidRPr="001F6336">
        <w:rPr>
          <w:rFonts w:ascii="Times New Roman" w:hAnsi="Times New Roman" w:cs="Times New Roman"/>
          <w:sz w:val="28"/>
          <w:szCs w:val="28"/>
        </w:rPr>
        <w:t>.</w:t>
      </w:r>
    </w:p>
    <w:p w:rsidR="00A00221" w:rsidRDefault="00A00221" w:rsidP="00FE1B05">
      <w:pPr>
        <w:widowControl w:val="0"/>
        <w:spacing w:after="0" w:line="240" w:lineRule="auto"/>
        <w:ind w:firstLine="709"/>
        <w:jc w:val="both"/>
        <w:rPr>
          <w:rFonts w:ascii="Times New Roman" w:hAnsi="Times New Roman" w:cs="Times New Roman"/>
          <w:sz w:val="28"/>
          <w:szCs w:val="28"/>
        </w:rPr>
      </w:pPr>
    </w:p>
    <w:p w:rsidR="00A00221" w:rsidRDefault="0076763D" w:rsidP="00FE1B0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Питання для самоконтролю</w:t>
      </w:r>
    </w:p>
    <w:p w:rsidR="0076763D" w:rsidRDefault="00DC7D55" w:rsidP="0076763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Розкажіть про теорію функціонального поля.</w:t>
      </w:r>
    </w:p>
    <w:p w:rsidR="00DC7D55" w:rsidRDefault="00DC7D55" w:rsidP="0076763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Які науковці розробляли теорію функціонального поля?</w:t>
      </w:r>
    </w:p>
    <w:p w:rsidR="00DC7D55" w:rsidRDefault="00DC7D55" w:rsidP="0076763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Розкажіть про теорію функціонального поля П.Бурдьє.</w:t>
      </w:r>
    </w:p>
    <w:p w:rsidR="00DC7D55" w:rsidRDefault="00DC7D55" w:rsidP="0076763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Як можна застосувати теорію функціонального поля при аналізі зовнішньої політики?</w:t>
      </w:r>
    </w:p>
    <w:p w:rsidR="00DC7D55" w:rsidRDefault="00DC7D55" w:rsidP="00DC7D5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Аналіз ієрархічних процесів</w:t>
      </w:r>
      <w:r>
        <w:rPr>
          <w:rFonts w:ascii="Times New Roman" w:hAnsi="Times New Roman" w:cs="Times New Roman"/>
          <w:sz w:val="28"/>
          <w:szCs w:val="28"/>
        </w:rPr>
        <w:t xml:space="preserve"> як метод політичного аналізу.</w:t>
      </w:r>
    </w:p>
    <w:p w:rsidR="00DC7D55" w:rsidRDefault="00DC7D55" w:rsidP="00DC7D55">
      <w:pPr>
        <w:widowControl w:val="0"/>
        <w:spacing w:after="0" w:line="240" w:lineRule="auto"/>
        <w:jc w:val="both"/>
        <w:rPr>
          <w:rFonts w:ascii="Times New Roman" w:hAnsi="Times New Roman" w:cs="Times New Roman"/>
          <w:sz w:val="28"/>
          <w:szCs w:val="28"/>
        </w:rPr>
      </w:pPr>
    </w:p>
    <w:p w:rsidR="00786974" w:rsidRPr="00DC7D55" w:rsidRDefault="00DC7D55" w:rsidP="00FE1B05">
      <w:pPr>
        <w:widowControl w:val="0"/>
        <w:spacing w:after="0" w:line="240" w:lineRule="auto"/>
        <w:ind w:firstLine="709"/>
        <w:jc w:val="both"/>
        <w:rPr>
          <w:rFonts w:ascii="Times New Roman" w:hAnsi="Times New Roman" w:cs="Times New Roman"/>
          <w:b/>
          <w:sz w:val="28"/>
          <w:szCs w:val="28"/>
        </w:rPr>
      </w:pPr>
      <w:r w:rsidRPr="00DC7D55">
        <w:rPr>
          <w:rFonts w:ascii="Times New Roman" w:hAnsi="Times New Roman" w:cs="Times New Roman"/>
          <w:b/>
          <w:sz w:val="28"/>
          <w:szCs w:val="28"/>
        </w:rPr>
        <w:t>Література</w:t>
      </w:r>
    </w:p>
    <w:p w:rsidR="00FE1B05" w:rsidRDefault="00DC7D55" w:rsidP="00DC7D5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F73199" w:rsidRPr="00F73199">
        <w:rPr>
          <w:rFonts w:ascii="Times New Roman" w:hAnsi="Times New Roman" w:cs="Times New Roman"/>
          <w:sz w:val="28"/>
          <w:szCs w:val="28"/>
        </w:rPr>
        <w:t>Бурдье, Пьер. Социология политики / П. Бурдье ; [Пер. с фр.: Е.Д.Вознесенская и др. ; Сост., общ. ред. и предисл. Н.А.Шматко]. — М. : Socio-Logos, 1993. — 333 с.</w:t>
      </w:r>
    </w:p>
    <w:p w:rsidR="00FE1B05" w:rsidRDefault="00DC7D55" w:rsidP="00DC7D5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E829DB" w:rsidRPr="00E829DB">
        <w:rPr>
          <w:rFonts w:ascii="Times New Roman" w:hAnsi="Times New Roman" w:cs="Times New Roman"/>
          <w:sz w:val="28"/>
          <w:szCs w:val="28"/>
        </w:rPr>
        <w:t>Левин, Курт. Теория поля в социальных науках / К. Левин ; [Пер. с англ. Е.Сурпина]. — [СПб.] : Речь : [Сенсор], 2000. — 364</w:t>
      </w:r>
      <w:r w:rsidR="00E829DB">
        <w:rPr>
          <w:rFonts w:ascii="Times New Roman" w:hAnsi="Times New Roman" w:cs="Times New Roman"/>
          <w:sz w:val="28"/>
          <w:szCs w:val="28"/>
        </w:rPr>
        <w:t xml:space="preserve"> </w:t>
      </w:r>
      <w:r w:rsidR="00E829DB" w:rsidRPr="00E829DB">
        <w:rPr>
          <w:rFonts w:ascii="Times New Roman" w:hAnsi="Times New Roman" w:cs="Times New Roman"/>
          <w:sz w:val="28"/>
          <w:szCs w:val="28"/>
        </w:rPr>
        <w:t>с.</w:t>
      </w:r>
    </w:p>
    <w:p w:rsidR="00A00221" w:rsidRPr="00E829DB" w:rsidRDefault="00DC7D55" w:rsidP="00DC7D5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A00221" w:rsidRPr="00A00221">
        <w:rPr>
          <w:rFonts w:ascii="Times New Roman" w:hAnsi="Times New Roman" w:cs="Times New Roman"/>
          <w:sz w:val="28"/>
          <w:szCs w:val="28"/>
        </w:rPr>
        <w:t>Хонін В.М. Методологічні принципи теорії міжнародних</w:t>
      </w:r>
      <w:r w:rsidR="00A00221">
        <w:rPr>
          <w:rFonts w:ascii="Times New Roman" w:hAnsi="Times New Roman" w:cs="Times New Roman"/>
          <w:sz w:val="28"/>
          <w:szCs w:val="28"/>
        </w:rPr>
        <w:t xml:space="preserve"> </w:t>
      </w:r>
      <w:r w:rsidR="00A00221" w:rsidRPr="00A00221">
        <w:rPr>
          <w:rFonts w:ascii="Times New Roman" w:hAnsi="Times New Roman" w:cs="Times New Roman"/>
          <w:sz w:val="28"/>
          <w:szCs w:val="28"/>
        </w:rPr>
        <w:t>відносин. Стаття перша. – Актуальні проблеми міжнародних відносин.</w:t>
      </w:r>
      <w:r w:rsidR="00A00221">
        <w:rPr>
          <w:rFonts w:ascii="Times New Roman" w:hAnsi="Times New Roman" w:cs="Times New Roman"/>
          <w:sz w:val="28"/>
          <w:szCs w:val="28"/>
        </w:rPr>
        <w:t xml:space="preserve"> </w:t>
      </w:r>
      <w:r w:rsidR="00A00221" w:rsidRPr="00A00221">
        <w:rPr>
          <w:rFonts w:ascii="Times New Roman" w:hAnsi="Times New Roman" w:cs="Times New Roman"/>
          <w:sz w:val="28"/>
          <w:szCs w:val="28"/>
        </w:rPr>
        <w:t>– 2016. – Випуск 127. Частина І. – с. 104-115.</w:t>
      </w:r>
      <w:r w:rsidR="00A00221">
        <w:rPr>
          <w:rFonts w:ascii="Times New Roman" w:hAnsi="Times New Roman" w:cs="Times New Roman"/>
          <w:sz w:val="28"/>
          <w:szCs w:val="28"/>
        </w:rPr>
        <w:t xml:space="preserve"> – Режим доступу: </w:t>
      </w:r>
      <w:hyperlink r:id="rId10" w:history="1">
        <w:r w:rsidR="00A00221" w:rsidRPr="005069D8">
          <w:rPr>
            <w:rStyle w:val="a4"/>
            <w:rFonts w:ascii="Times New Roman" w:hAnsi="Times New Roman" w:cs="Times New Roman"/>
            <w:sz w:val="28"/>
            <w:szCs w:val="28"/>
          </w:rPr>
          <w:t>http://journals.iir.kiev.ua/index.php/apmv/article/viewFile/2950/2642</w:t>
        </w:r>
      </w:hyperlink>
      <w:r w:rsidR="00A00221">
        <w:rPr>
          <w:rFonts w:ascii="Times New Roman" w:hAnsi="Times New Roman" w:cs="Times New Roman"/>
          <w:sz w:val="28"/>
          <w:szCs w:val="28"/>
        </w:rPr>
        <w:t xml:space="preserve"> </w:t>
      </w:r>
    </w:p>
    <w:p w:rsidR="00FE1B05" w:rsidRPr="00E829DB" w:rsidRDefault="00DC7D55" w:rsidP="00DC7D5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E829DB" w:rsidRPr="00E829DB">
        <w:rPr>
          <w:rFonts w:ascii="Times New Roman" w:hAnsi="Times New Roman" w:cs="Times New Roman"/>
          <w:sz w:val="28"/>
          <w:szCs w:val="28"/>
        </w:rPr>
        <w:t>Wright Q. Problems of Stability and Progress in International Relations. Politics and International Stability. Berkeley and Los Angeles: University of California Press, 1954.</w:t>
      </w:r>
    </w:p>
    <w:p w:rsidR="00FE1B05" w:rsidRDefault="00FE1B05" w:rsidP="00FE1B05">
      <w:pPr>
        <w:widowControl w:val="0"/>
        <w:spacing w:after="0" w:line="240" w:lineRule="auto"/>
        <w:ind w:firstLine="709"/>
        <w:jc w:val="both"/>
        <w:rPr>
          <w:rFonts w:ascii="Times New Roman" w:hAnsi="Times New Roman" w:cs="Times New Roman"/>
          <w:sz w:val="28"/>
          <w:szCs w:val="28"/>
        </w:rPr>
      </w:pPr>
    </w:p>
    <w:p w:rsidR="00FE1B05" w:rsidRDefault="00DC7D55" w:rsidP="00DC7D55">
      <w:pPr>
        <w:widowControl w:val="0"/>
        <w:spacing w:after="0" w:line="240" w:lineRule="auto"/>
        <w:ind w:firstLine="709"/>
        <w:jc w:val="both"/>
        <w:rPr>
          <w:rFonts w:ascii="Times New Roman" w:hAnsi="Times New Roman" w:cs="Times New Roman"/>
          <w:sz w:val="28"/>
          <w:szCs w:val="28"/>
        </w:rPr>
      </w:pPr>
      <w:r w:rsidRPr="00DC7D55">
        <w:rPr>
          <w:rFonts w:ascii="Times New Roman" w:hAnsi="Times New Roman" w:cs="Times New Roman"/>
          <w:b/>
          <w:sz w:val="28"/>
          <w:szCs w:val="28"/>
        </w:rPr>
        <w:t>Глосарій</w:t>
      </w:r>
      <w:r>
        <w:rPr>
          <w:rFonts w:ascii="Times New Roman" w:hAnsi="Times New Roman" w:cs="Times New Roman"/>
          <w:sz w:val="28"/>
          <w:szCs w:val="28"/>
        </w:rPr>
        <w:t>: субьєктність, обьєктність, теорія функціонального поля, агенти, соціальне поле, габітус, а</w:t>
      </w:r>
      <w:r>
        <w:rPr>
          <w:rFonts w:ascii="Times New Roman" w:hAnsi="Times New Roman" w:cs="Times New Roman"/>
          <w:sz w:val="28"/>
          <w:szCs w:val="28"/>
        </w:rPr>
        <w:t>наліз ієрархічних процесів</w:t>
      </w:r>
    </w:p>
    <w:p w:rsidR="00DC7D55" w:rsidRDefault="00DC7D55" w:rsidP="00DC7D55">
      <w:pPr>
        <w:widowControl w:val="0"/>
        <w:spacing w:after="0" w:line="240" w:lineRule="auto"/>
        <w:ind w:firstLine="709"/>
        <w:jc w:val="both"/>
        <w:rPr>
          <w:rFonts w:ascii="Times New Roman" w:hAnsi="Times New Roman" w:cs="Times New Roman"/>
          <w:sz w:val="28"/>
          <w:szCs w:val="28"/>
        </w:rPr>
      </w:pPr>
    </w:p>
    <w:p w:rsidR="00DC7D55" w:rsidRDefault="00DC7D55" w:rsidP="00DC7D55">
      <w:pPr>
        <w:widowControl w:val="0"/>
        <w:spacing w:after="0" w:line="240" w:lineRule="auto"/>
        <w:ind w:firstLine="709"/>
        <w:jc w:val="both"/>
        <w:rPr>
          <w:rFonts w:ascii="Times New Roman" w:hAnsi="Times New Roman" w:cs="Times New Roman"/>
          <w:sz w:val="28"/>
          <w:szCs w:val="28"/>
        </w:rPr>
      </w:pPr>
      <w:bookmarkStart w:id="0" w:name="_GoBack"/>
      <w:r w:rsidRPr="00DC7D55">
        <w:rPr>
          <w:rFonts w:ascii="Times New Roman" w:hAnsi="Times New Roman" w:cs="Times New Roman"/>
          <w:b/>
          <w:sz w:val="28"/>
          <w:szCs w:val="28"/>
        </w:rPr>
        <w:t>Персоналій</w:t>
      </w:r>
      <w:bookmarkEnd w:id="0"/>
      <w:r>
        <w:rPr>
          <w:rFonts w:ascii="Times New Roman" w:hAnsi="Times New Roman" w:cs="Times New Roman"/>
          <w:sz w:val="28"/>
          <w:szCs w:val="28"/>
        </w:rPr>
        <w:t>: Е.Кассирер, П.Бурдьє, К.Левін, К.Райт, Дж.Розенау, Т.Сааті</w:t>
      </w:r>
    </w:p>
    <w:p w:rsidR="00FE1B05" w:rsidRDefault="00FE1B05" w:rsidP="00FE1B05">
      <w:pPr>
        <w:widowControl w:val="0"/>
        <w:spacing w:after="0" w:line="240" w:lineRule="auto"/>
        <w:ind w:firstLine="709"/>
        <w:jc w:val="both"/>
      </w:pPr>
    </w:p>
    <w:sectPr w:rsidR="00FE1B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Wingdings 2">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727BB"/>
    <w:multiLevelType w:val="hybridMultilevel"/>
    <w:tmpl w:val="B94E970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6E114E0"/>
    <w:multiLevelType w:val="hybridMultilevel"/>
    <w:tmpl w:val="F3E66318"/>
    <w:lvl w:ilvl="0" w:tplc="4DFC558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AD83D18"/>
    <w:multiLevelType w:val="hybridMultilevel"/>
    <w:tmpl w:val="16C4D9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D744169"/>
    <w:multiLevelType w:val="hybridMultilevel"/>
    <w:tmpl w:val="4934E204"/>
    <w:lvl w:ilvl="0" w:tplc="4DFC558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60C3FB9"/>
    <w:multiLevelType w:val="hybridMultilevel"/>
    <w:tmpl w:val="B008A29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05"/>
    <w:rsid w:val="00047D30"/>
    <w:rsid w:val="000E6843"/>
    <w:rsid w:val="000F51E2"/>
    <w:rsid w:val="00107203"/>
    <w:rsid w:val="001F6336"/>
    <w:rsid w:val="0028643E"/>
    <w:rsid w:val="002A1C54"/>
    <w:rsid w:val="003D7314"/>
    <w:rsid w:val="0042733B"/>
    <w:rsid w:val="00445B72"/>
    <w:rsid w:val="004A70FE"/>
    <w:rsid w:val="004A75F1"/>
    <w:rsid w:val="0057197F"/>
    <w:rsid w:val="00622DA0"/>
    <w:rsid w:val="00674EBF"/>
    <w:rsid w:val="006C46E7"/>
    <w:rsid w:val="006D5F1E"/>
    <w:rsid w:val="00761C5D"/>
    <w:rsid w:val="0076763D"/>
    <w:rsid w:val="00770F2A"/>
    <w:rsid w:val="00786974"/>
    <w:rsid w:val="007B7973"/>
    <w:rsid w:val="009078B5"/>
    <w:rsid w:val="00994E8D"/>
    <w:rsid w:val="009A58D8"/>
    <w:rsid w:val="009E3860"/>
    <w:rsid w:val="00A00221"/>
    <w:rsid w:val="00B24900"/>
    <w:rsid w:val="00B940BD"/>
    <w:rsid w:val="00BA13C4"/>
    <w:rsid w:val="00BC33E6"/>
    <w:rsid w:val="00C27F4C"/>
    <w:rsid w:val="00CA7795"/>
    <w:rsid w:val="00D0580D"/>
    <w:rsid w:val="00DC7D55"/>
    <w:rsid w:val="00E742B8"/>
    <w:rsid w:val="00E829DB"/>
    <w:rsid w:val="00EA41A0"/>
    <w:rsid w:val="00F161F1"/>
    <w:rsid w:val="00F73199"/>
    <w:rsid w:val="00F91483"/>
    <w:rsid w:val="00FE1B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6407"/>
  <w15:chartTrackingRefBased/>
  <w15:docId w15:val="{91C135AE-895E-4CD4-A6BB-3C02C739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B05"/>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33B"/>
    <w:pPr>
      <w:ind w:left="720"/>
      <w:contextualSpacing/>
    </w:pPr>
  </w:style>
  <w:style w:type="character" w:styleId="a4">
    <w:name w:val="Hyperlink"/>
    <w:basedOn w:val="a0"/>
    <w:uiPriority w:val="99"/>
    <w:unhideWhenUsed/>
    <w:rsid w:val="00A00221"/>
    <w:rPr>
      <w:color w:val="0563C1" w:themeColor="hyperlink"/>
      <w:u w:val="single"/>
    </w:rPr>
  </w:style>
  <w:style w:type="table" w:styleId="a5">
    <w:name w:val="Table Grid"/>
    <w:basedOn w:val="a1"/>
    <w:uiPriority w:val="39"/>
    <w:rsid w:val="00B94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0F51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2408">
      <w:bodyDiv w:val="1"/>
      <w:marLeft w:val="0"/>
      <w:marRight w:val="0"/>
      <w:marTop w:val="0"/>
      <w:marBottom w:val="0"/>
      <w:divBdr>
        <w:top w:val="none" w:sz="0" w:space="0" w:color="auto"/>
        <w:left w:val="none" w:sz="0" w:space="0" w:color="auto"/>
        <w:bottom w:val="none" w:sz="0" w:space="0" w:color="auto"/>
        <w:right w:val="none" w:sz="0" w:space="0" w:color="auto"/>
      </w:divBdr>
      <w:divsChild>
        <w:div w:id="952983397">
          <w:marLeft w:val="0"/>
          <w:marRight w:val="0"/>
          <w:marTop w:val="0"/>
          <w:marBottom w:val="0"/>
          <w:divBdr>
            <w:top w:val="none" w:sz="0" w:space="0" w:color="auto"/>
            <w:left w:val="none" w:sz="0" w:space="0" w:color="auto"/>
            <w:bottom w:val="none" w:sz="0" w:space="0" w:color="auto"/>
            <w:right w:val="none" w:sz="0" w:space="0" w:color="auto"/>
          </w:divBdr>
          <w:divsChild>
            <w:div w:id="1347054497">
              <w:marLeft w:val="0"/>
              <w:marRight w:val="0"/>
              <w:marTop w:val="0"/>
              <w:marBottom w:val="120"/>
              <w:divBdr>
                <w:top w:val="none" w:sz="0" w:space="0" w:color="auto"/>
                <w:left w:val="none" w:sz="0" w:space="0" w:color="auto"/>
                <w:bottom w:val="none" w:sz="0" w:space="0" w:color="auto"/>
                <w:right w:val="none" w:sz="0" w:space="0" w:color="auto"/>
              </w:divBdr>
            </w:div>
          </w:divsChild>
        </w:div>
        <w:div w:id="1844543210">
          <w:marLeft w:val="0"/>
          <w:marRight w:val="0"/>
          <w:marTop w:val="0"/>
          <w:marBottom w:val="0"/>
          <w:divBdr>
            <w:top w:val="none" w:sz="0" w:space="0" w:color="auto"/>
            <w:left w:val="none" w:sz="0" w:space="0" w:color="auto"/>
            <w:bottom w:val="none" w:sz="0" w:space="0" w:color="auto"/>
            <w:right w:val="none" w:sz="0" w:space="0" w:color="auto"/>
          </w:divBdr>
          <w:divsChild>
            <w:div w:id="732047249">
              <w:marLeft w:val="0"/>
              <w:marRight w:val="0"/>
              <w:marTop w:val="0"/>
              <w:marBottom w:val="0"/>
              <w:divBdr>
                <w:top w:val="none" w:sz="0" w:space="0" w:color="auto"/>
                <w:left w:val="none" w:sz="0" w:space="0" w:color="auto"/>
                <w:bottom w:val="none" w:sz="0" w:space="0" w:color="auto"/>
                <w:right w:val="none" w:sz="0" w:space="0" w:color="auto"/>
              </w:divBdr>
              <w:divsChild>
                <w:div w:id="2010979264">
                  <w:marLeft w:val="0"/>
                  <w:marRight w:val="0"/>
                  <w:marTop w:val="120"/>
                  <w:marBottom w:val="240"/>
                  <w:divBdr>
                    <w:top w:val="none" w:sz="0" w:space="0" w:color="auto"/>
                    <w:left w:val="none" w:sz="0" w:space="0" w:color="auto"/>
                    <w:bottom w:val="none" w:sz="0" w:space="0" w:color="auto"/>
                    <w:right w:val="none" w:sz="0" w:space="0" w:color="auto"/>
                  </w:divBdr>
                  <w:divsChild>
                    <w:div w:id="14038711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hyperlink" Target="http://journals.iir.kiev.ua/index.php/apmv/article/viewFile/2950/2642"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65244E-C133-4674-B0E5-439B8102B0CC}" type="doc">
      <dgm:prSet loTypeId="urn:microsoft.com/office/officeart/2005/8/layout/process2" loCatId="process" qsTypeId="urn:microsoft.com/office/officeart/2005/8/quickstyle/simple1" qsCatId="simple" csTypeId="urn:microsoft.com/office/officeart/2005/8/colors/accent0_1" csCatId="mainScheme" phldr="1"/>
      <dgm:spPr/>
    </dgm:pt>
    <dgm:pt modelId="{ED06988E-D7AD-4279-AB27-E2F9AAD98B35}">
      <dgm:prSet phldrT="[Текст]" custT="1"/>
      <dgm:spPr/>
      <dgm:t>
        <a:bodyPr/>
        <a:lstStyle/>
        <a:p>
          <a:r>
            <a:rPr lang="ru-RU" sz="1400">
              <a:latin typeface="Times New Roman" panose="02020603050405020304" pitchFamily="18" charset="0"/>
              <a:cs typeface="Times New Roman" panose="02020603050405020304" pitchFamily="18" charset="0"/>
            </a:rPr>
            <a:t>загальна мета</a:t>
          </a:r>
        </a:p>
      </dgm:t>
    </dgm:pt>
    <dgm:pt modelId="{F8D36E37-D34D-407B-9B4E-BB3BCF9AB1DB}" type="parTrans" cxnId="{EAE4B673-D8E8-41CE-AD1F-F4978EE69D00}">
      <dgm:prSet/>
      <dgm:spPr/>
      <dgm:t>
        <a:bodyPr/>
        <a:lstStyle/>
        <a:p>
          <a:endParaRPr lang="ru-RU"/>
        </a:p>
      </dgm:t>
    </dgm:pt>
    <dgm:pt modelId="{4AD6E6D2-F49D-4521-9D11-68EE7E53270F}" type="sibTrans" cxnId="{EAE4B673-D8E8-41CE-AD1F-F4978EE69D00}">
      <dgm:prSet/>
      <dgm:spPr/>
      <dgm:t>
        <a:bodyPr/>
        <a:lstStyle/>
        <a:p>
          <a:endParaRPr lang="ru-RU"/>
        </a:p>
      </dgm:t>
    </dgm:pt>
    <dgm:pt modelId="{8ABC0914-2148-4868-A2B6-4F8ED0BBBA85}">
      <dgm:prSet phldrT="[Текст]" custT="1"/>
      <dgm:spPr/>
      <dgm:t>
        <a:bodyPr/>
        <a:lstStyle/>
        <a:p>
          <a:r>
            <a:rPr lang="ru-RU" sz="1400">
              <a:latin typeface="Times New Roman" panose="02020603050405020304" pitchFamily="18" charset="0"/>
              <a:cs typeface="Times New Roman" panose="02020603050405020304" pitchFamily="18" charset="0"/>
            </a:rPr>
            <a:t>ресурси</a:t>
          </a:r>
        </a:p>
      </dgm:t>
    </dgm:pt>
    <dgm:pt modelId="{B80D143B-209F-4EAC-9BFD-9A226B7AAF1E}" type="parTrans" cxnId="{B44876C9-1AE0-440E-8077-64010160BDE1}">
      <dgm:prSet/>
      <dgm:spPr/>
      <dgm:t>
        <a:bodyPr/>
        <a:lstStyle/>
        <a:p>
          <a:endParaRPr lang="ru-RU"/>
        </a:p>
      </dgm:t>
    </dgm:pt>
    <dgm:pt modelId="{28150FF7-A6C4-4D98-AF98-062E21BC0D3C}" type="sibTrans" cxnId="{B44876C9-1AE0-440E-8077-64010160BDE1}">
      <dgm:prSet/>
      <dgm:spPr/>
      <dgm:t>
        <a:bodyPr/>
        <a:lstStyle/>
        <a:p>
          <a:endParaRPr lang="ru-RU"/>
        </a:p>
      </dgm:t>
    </dgm:pt>
    <dgm:pt modelId="{D1EB5CA7-A3D8-4ED8-8520-2A97105B210B}">
      <dgm:prSet phldrT="[Текст]" custT="1"/>
      <dgm:spPr/>
      <dgm:t>
        <a:bodyPr/>
        <a:lstStyle/>
        <a:p>
          <a:r>
            <a:rPr lang="ru-RU" sz="1400">
              <a:latin typeface="Times New Roman" panose="02020603050405020304" pitchFamily="18" charset="0"/>
              <a:cs typeface="Times New Roman" panose="02020603050405020304" pitchFamily="18" charset="0"/>
            </a:rPr>
            <a:t>результати</a:t>
          </a:r>
        </a:p>
      </dgm:t>
    </dgm:pt>
    <dgm:pt modelId="{9C678A10-521F-4850-B010-255F0B164C0D}" type="parTrans" cxnId="{7EC790A5-0DCB-4419-BA1A-5678AC07334D}">
      <dgm:prSet/>
      <dgm:spPr/>
      <dgm:t>
        <a:bodyPr/>
        <a:lstStyle/>
        <a:p>
          <a:endParaRPr lang="ru-RU"/>
        </a:p>
      </dgm:t>
    </dgm:pt>
    <dgm:pt modelId="{6F18A65E-B8AC-4DB3-82BF-9F3E79F622CD}" type="sibTrans" cxnId="{7EC790A5-0DCB-4419-BA1A-5678AC07334D}">
      <dgm:prSet/>
      <dgm:spPr/>
      <dgm:t>
        <a:bodyPr/>
        <a:lstStyle/>
        <a:p>
          <a:endParaRPr lang="ru-RU"/>
        </a:p>
      </dgm:t>
    </dgm:pt>
    <dgm:pt modelId="{01DD4D51-BF17-4E74-8975-06DCFD9E76B3}">
      <dgm:prSet custT="1"/>
      <dgm:spPr/>
      <dgm:t>
        <a:bodyPr/>
        <a:lstStyle/>
        <a:p>
          <a:r>
            <a:rPr lang="ru-RU" sz="1400">
              <a:latin typeface="Times New Roman" panose="02020603050405020304" pitchFamily="18" charset="0"/>
              <a:cs typeface="Times New Roman" panose="02020603050405020304" pitchFamily="18" charset="0"/>
            </a:rPr>
            <a:t>окремі цілі</a:t>
          </a:r>
        </a:p>
      </dgm:t>
    </dgm:pt>
    <dgm:pt modelId="{39B396B8-7DD5-44FC-A6C8-3CCD9E38108A}" type="parTrans" cxnId="{7D626986-0329-4DBF-80A3-56B6BEFDC37B}">
      <dgm:prSet/>
      <dgm:spPr/>
      <dgm:t>
        <a:bodyPr/>
        <a:lstStyle/>
        <a:p>
          <a:endParaRPr lang="ru-RU"/>
        </a:p>
      </dgm:t>
    </dgm:pt>
    <dgm:pt modelId="{E03495FC-B21D-457D-B57E-B71454AF58DE}" type="sibTrans" cxnId="{7D626986-0329-4DBF-80A3-56B6BEFDC37B}">
      <dgm:prSet/>
      <dgm:spPr/>
      <dgm:t>
        <a:bodyPr/>
        <a:lstStyle/>
        <a:p>
          <a:endParaRPr lang="ru-RU"/>
        </a:p>
      </dgm:t>
    </dgm:pt>
    <dgm:pt modelId="{8E6F51B7-672A-4528-AB63-EC882D224BA8}">
      <dgm:prSet custT="1"/>
      <dgm:spPr/>
      <dgm:t>
        <a:bodyPr/>
        <a:lstStyle/>
        <a:p>
          <a:r>
            <a:rPr lang="ru-RU" sz="1400">
              <a:latin typeface="Times New Roman" panose="02020603050405020304" pitchFamily="18" charset="0"/>
              <a:cs typeface="Times New Roman" panose="02020603050405020304" pitchFamily="18" charset="0"/>
            </a:rPr>
            <a:t>сили</a:t>
          </a:r>
        </a:p>
      </dgm:t>
    </dgm:pt>
    <dgm:pt modelId="{70DFDA64-7CEB-4242-A67D-2A36D38AF1DA}" type="parTrans" cxnId="{0712687E-C488-4F58-9924-588740043019}">
      <dgm:prSet/>
      <dgm:spPr/>
      <dgm:t>
        <a:bodyPr/>
        <a:lstStyle/>
        <a:p>
          <a:endParaRPr lang="ru-RU"/>
        </a:p>
      </dgm:t>
    </dgm:pt>
    <dgm:pt modelId="{8F4D0EED-06FD-4DE2-BE1B-C153A16ABADD}" type="sibTrans" cxnId="{0712687E-C488-4F58-9924-588740043019}">
      <dgm:prSet/>
      <dgm:spPr/>
      <dgm:t>
        <a:bodyPr/>
        <a:lstStyle/>
        <a:p>
          <a:endParaRPr lang="ru-RU"/>
        </a:p>
      </dgm:t>
    </dgm:pt>
    <dgm:pt modelId="{DA1107E6-B74B-4836-905A-DD229DACBD25}">
      <dgm:prSet custT="1"/>
      <dgm:spPr/>
      <dgm:t>
        <a:bodyPr/>
        <a:lstStyle/>
        <a:p>
          <a:r>
            <a:rPr lang="ru-RU" sz="1400">
              <a:latin typeface="Times New Roman" panose="02020603050405020304" pitchFamily="18" charset="0"/>
              <a:cs typeface="Times New Roman" panose="02020603050405020304" pitchFamily="18" charset="0"/>
            </a:rPr>
            <a:t>актори</a:t>
          </a:r>
        </a:p>
      </dgm:t>
    </dgm:pt>
    <dgm:pt modelId="{BF8F2B33-94F5-42DF-98C4-70236AEB5C05}" type="parTrans" cxnId="{73CDC3F5-8D8F-4A62-84C7-76CE9C12C179}">
      <dgm:prSet/>
      <dgm:spPr/>
      <dgm:t>
        <a:bodyPr/>
        <a:lstStyle/>
        <a:p>
          <a:endParaRPr lang="ru-RU"/>
        </a:p>
      </dgm:t>
    </dgm:pt>
    <dgm:pt modelId="{3CF8013D-A8A2-4BBF-B157-F1FA1DEB8961}" type="sibTrans" cxnId="{73CDC3F5-8D8F-4A62-84C7-76CE9C12C179}">
      <dgm:prSet/>
      <dgm:spPr/>
      <dgm:t>
        <a:bodyPr/>
        <a:lstStyle/>
        <a:p>
          <a:endParaRPr lang="ru-RU"/>
        </a:p>
      </dgm:t>
    </dgm:pt>
    <dgm:pt modelId="{F84AB623-B040-4015-808E-073D656D437F}">
      <dgm:prSet custT="1"/>
      <dgm:spPr/>
      <dgm:t>
        <a:bodyPr/>
        <a:lstStyle/>
        <a:p>
          <a:r>
            <a:rPr lang="ru-RU" sz="1400">
              <a:latin typeface="Times New Roman" panose="02020603050405020304" pitchFamily="18" charset="0"/>
              <a:cs typeface="Times New Roman" panose="02020603050405020304" pitchFamily="18" charset="0"/>
            </a:rPr>
            <a:t>стратегії акторів</a:t>
          </a:r>
        </a:p>
      </dgm:t>
    </dgm:pt>
    <dgm:pt modelId="{4CFE78E8-FC7A-4934-B854-93E988D798EA}" type="parTrans" cxnId="{296E79DF-5FB6-431E-8D50-D1EEC95CB403}">
      <dgm:prSet/>
      <dgm:spPr/>
      <dgm:t>
        <a:bodyPr/>
        <a:lstStyle/>
        <a:p>
          <a:endParaRPr lang="ru-RU"/>
        </a:p>
      </dgm:t>
    </dgm:pt>
    <dgm:pt modelId="{3BB62342-F98F-42AE-81C7-13FB974BF7C5}" type="sibTrans" cxnId="{296E79DF-5FB6-431E-8D50-D1EEC95CB403}">
      <dgm:prSet/>
      <dgm:spPr/>
      <dgm:t>
        <a:bodyPr/>
        <a:lstStyle/>
        <a:p>
          <a:endParaRPr lang="ru-RU"/>
        </a:p>
      </dgm:t>
    </dgm:pt>
    <dgm:pt modelId="{3A8F591B-7A18-42B9-AACA-B895107F96B2}" type="pres">
      <dgm:prSet presAssocID="{6565244E-C133-4674-B0E5-439B8102B0CC}" presName="linearFlow" presStyleCnt="0">
        <dgm:presLayoutVars>
          <dgm:resizeHandles val="exact"/>
        </dgm:presLayoutVars>
      </dgm:prSet>
      <dgm:spPr/>
    </dgm:pt>
    <dgm:pt modelId="{73D7E86D-7D32-4D0A-A23E-751A45B873F9}" type="pres">
      <dgm:prSet presAssocID="{ED06988E-D7AD-4279-AB27-E2F9AAD98B35}" presName="node" presStyleLbl="node1" presStyleIdx="0" presStyleCnt="7">
        <dgm:presLayoutVars>
          <dgm:bulletEnabled val="1"/>
        </dgm:presLayoutVars>
      </dgm:prSet>
      <dgm:spPr/>
    </dgm:pt>
    <dgm:pt modelId="{5783B614-818A-4911-BEE1-DFDCC9AA7A49}" type="pres">
      <dgm:prSet presAssocID="{4AD6E6D2-F49D-4521-9D11-68EE7E53270F}" presName="sibTrans" presStyleLbl="sibTrans2D1" presStyleIdx="0" presStyleCnt="6"/>
      <dgm:spPr/>
    </dgm:pt>
    <dgm:pt modelId="{64A4E919-EB8B-4E1B-82EC-C7074D61C8C5}" type="pres">
      <dgm:prSet presAssocID="{4AD6E6D2-F49D-4521-9D11-68EE7E53270F}" presName="connectorText" presStyleLbl="sibTrans2D1" presStyleIdx="0" presStyleCnt="6"/>
      <dgm:spPr/>
    </dgm:pt>
    <dgm:pt modelId="{D8784074-B10D-4C48-8910-A98AC83E2268}" type="pres">
      <dgm:prSet presAssocID="{01DD4D51-BF17-4E74-8975-06DCFD9E76B3}" presName="node" presStyleLbl="node1" presStyleIdx="1" presStyleCnt="7">
        <dgm:presLayoutVars>
          <dgm:bulletEnabled val="1"/>
        </dgm:presLayoutVars>
      </dgm:prSet>
      <dgm:spPr/>
    </dgm:pt>
    <dgm:pt modelId="{6B2D7A18-1325-4A76-8101-9329E00B3E41}" type="pres">
      <dgm:prSet presAssocID="{E03495FC-B21D-457D-B57E-B71454AF58DE}" presName="sibTrans" presStyleLbl="sibTrans2D1" presStyleIdx="1" presStyleCnt="6"/>
      <dgm:spPr/>
    </dgm:pt>
    <dgm:pt modelId="{B6B6A619-CCC8-44E8-9F6D-80013EEA3E66}" type="pres">
      <dgm:prSet presAssocID="{E03495FC-B21D-457D-B57E-B71454AF58DE}" presName="connectorText" presStyleLbl="sibTrans2D1" presStyleIdx="1" presStyleCnt="6"/>
      <dgm:spPr/>
    </dgm:pt>
    <dgm:pt modelId="{D812D14F-7F8E-4EC0-9AAC-53A65486260C}" type="pres">
      <dgm:prSet presAssocID="{8E6F51B7-672A-4528-AB63-EC882D224BA8}" presName="node" presStyleLbl="node1" presStyleIdx="2" presStyleCnt="7">
        <dgm:presLayoutVars>
          <dgm:bulletEnabled val="1"/>
        </dgm:presLayoutVars>
      </dgm:prSet>
      <dgm:spPr/>
    </dgm:pt>
    <dgm:pt modelId="{CEECAF8E-1EEE-4884-9894-64905F131154}" type="pres">
      <dgm:prSet presAssocID="{8F4D0EED-06FD-4DE2-BE1B-C153A16ABADD}" presName="sibTrans" presStyleLbl="sibTrans2D1" presStyleIdx="2" presStyleCnt="6"/>
      <dgm:spPr/>
    </dgm:pt>
    <dgm:pt modelId="{4E288CC5-9392-426B-8B73-940586880B5F}" type="pres">
      <dgm:prSet presAssocID="{8F4D0EED-06FD-4DE2-BE1B-C153A16ABADD}" presName="connectorText" presStyleLbl="sibTrans2D1" presStyleIdx="2" presStyleCnt="6"/>
      <dgm:spPr/>
    </dgm:pt>
    <dgm:pt modelId="{37AEC608-407B-44F4-9A92-32D63E94356F}" type="pres">
      <dgm:prSet presAssocID="{DA1107E6-B74B-4836-905A-DD229DACBD25}" presName="node" presStyleLbl="node1" presStyleIdx="3" presStyleCnt="7">
        <dgm:presLayoutVars>
          <dgm:bulletEnabled val="1"/>
        </dgm:presLayoutVars>
      </dgm:prSet>
      <dgm:spPr/>
    </dgm:pt>
    <dgm:pt modelId="{F11CECFA-E1EF-46DC-81ED-47E559FC7FF2}" type="pres">
      <dgm:prSet presAssocID="{3CF8013D-A8A2-4BBF-B157-F1FA1DEB8961}" presName="sibTrans" presStyleLbl="sibTrans2D1" presStyleIdx="3" presStyleCnt="6"/>
      <dgm:spPr/>
    </dgm:pt>
    <dgm:pt modelId="{6522E4C9-E006-4075-A513-FC20D1B10E8B}" type="pres">
      <dgm:prSet presAssocID="{3CF8013D-A8A2-4BBF-B157-F1FA1DEB8961}" presName="connectorText" presStyleLbl="sibTrans2D1" presStyleIdx="3" presStyleCnt="6"/>
      <dgm:spPr/>
    </dgm:pt>
    <dgm:pt modelId="{F0C57DC6-B21A-43FE-803C-B7D174BE0D44}" type="pres">
      <dgm:prSet presAssocID="{F84AB623-B040-4015-808E-073D656D437F}" presName="node" presStyleLbl="node1" presStyleIdx="4" presStyleCnt="7">
        <dgm:presLayoutVars>
          <dgm:bulletEnabled val="1"/>
        </dgm:presLayoutVars>
      </dgm:prSet>
      <dgm:spPr/>
    </dgm:pt>
    <dgm:pt modelId="{CDA66512-3177-4F81-B510-48433C2235E3}" type="pres">
      <dgm:prSet presAssocID="{3BB62342-F98F-42AE-81C7-13FB974BF7C5}" presName="sibTrans" presStyleLbl="sibTrans2D1" presStyleIdx="4" presStyleCnt="6"/>
      <dgm:spPr/>
    </dgm:pt>
    <dgm:pt modelId="{ACCE08E5-AE15-4D8A-A9AA-88639EEEAF6B}" type="pres">
      <dgm:prSet presAssocID="{3BB62342-F98F-42AE-81C7-13FB974BF7C5}" presName="connectorText" presStyleLbl="sibTrans2D1" presStyleIdx="4" presStyleCnt="6"/>
      <dgm:spPr/>
    </dgm:pt>
    <dgm:pt modelId="{DD46BF24-83EB-45A8-8154-BD437A31D05A}" type="pres">
      <dgm:prSet presAssocID="{8ABC0914-2148-4868-A2B6-4F8ED0BBBA85}" presName="node" presStyleLbl="node1" presStyleIdx="5" presStyleCnt="7">
        <dgm:presLayoutVars>
          <dgm:bulletEnabled val="1"/>
        </dgm:presLayoutVars>
      </dgm:prSet>
      <dgm:spPr/>
    </dgm:pt>
    <dgm:pt modelId="{3A8D8494-29B7-4E55-A5CE-81E82564F6C9}" type="pres">
      <dgm:prSet presAssocID="{28150FF7-A6C4-4D98-AF98-062E21BC0D3C}" presName="sibTrans" presStyleLbl="sibTrans2D1" presStyleIdx="5" presStyleCnt="6"/>
      <dgm:spPr/>
    </dgm:pt>
    <dgm:pt modelId="{C4A2C772-8B51-4DD6-8AE7-8E7B9D36F3A8}" type="pres">
      <dgm:prSet presAssocID="{28150FF7-A6C4-4D98-AF98-062E21BC0D3C}" presName="connectorText" presStyleLbl="sibTrans2D1" presStyleIdx="5" presStyleCnt="6"/>
      <dgm:spPr/>
    </dgm:pt>
    <dgm:pt modelId="{AFFDE2AD-583D-446A-BE0C-FE47696BC1EA}" type="pres">
      <dgm:prSet presAssocID="{D1EB5CA7-A3D8-4ED8-8520-2A97105B210B}" presName="node" presStyleLbl="node1" presStyleIdx="6" presStyleCnt="7">
        <dgm:presLayoutVars>
          <dgm:bulletEnabled val="1"/>
        </dgm:presLayoutVars>
      </dgm:prSet>
      <dgm:spPr/>
    </dgm:pt>
  </dgm:ptLst>
  <dgm:cxnLst>
    <dgm:cxn modelId="{CA3BB808-DE3A-42E9-8984-5DE8D4A6FABF}" type="presOf" srcId="{8E6F51B7-672A-4528-AB63-EC882D224BA8}" destId="{D812D14F-7F8E-4EC0-9AAC-53A65486260C}" srcOrd="0" destOrd="0" presId="urn:microsoft.com/office/officeart/2005/8/layout/process2"/>
    <dgm:cxn modelId="{73CDC3F5-8D8F-4A62-84C7-76CE9C12C179}" srcId="{6565244E-C133-4674-B0E5-439B8102B0CC}" destId="{DA1107E6-B74B-4836-905A-DD229DACBD25}" srcOrd="3" destOrd="0" parTransId="{BF8F2B33-94F5-42DF-98C4-70236AEB5C05}" sibTransId="{3CF8013D-A8A2-4BBF-B157-F1FA1DEB8961}"/>
    <dgm:cxn modelId="{8FADBCE4-3B3F-4063-BECA-347C170737E6}" type="presOf" srcId="{3BB62342-F98F-42AE-81C7-13FB974BF7C5}" destId="{CDA66512-3177-4F81-B510-48433C2235E3}" srcOrd="0" destOrd="0" presId="urn:microsoft.com/office/officeart/2005/8/layout/process2"/>
    <dgm:cxn modelId="{0712687E-C488-4F58-9924-588740043019}" srcId="{6565244E-C133-4674-B0E5-439B8102B0CC}" destId="{8E6F51B7-672A-4528-AB63-EC882D224BA8}" srcOrd="2" destOrd="0" parTransId="{70DFDA64-7CEB-4242-A67D-2A36D38AF1DA}" sibTransId="{8F4D0EED-06FD-4DE2-BE1B-C153A16ABADD}"/>
    <dgm:cxn modelId="{37DFFE04-A5E3-44E8-BB44-97B81D37B5E7}" type="presOf" srcId="{8ABC0914-2148-4868-A2B6-4F8ED0BBBA85}" destId="{DD46BF24-83EB-45A8-8154-BD437A31D05A}" srcOrd="0" destOrd="0" presId="urn:microsoft.com/office/officeart/2005/8/layout/process2"/>
    <dgm:cxn modelId="{8E7BC2FF-0CBC-4C4C-AAEF-D994B2F653F5}" type="presOf" srcId="{8F4D0EED-06FD-4DE2-BE1B-C153A16ABADD}" destId="{4E288CC5-9392-426B-8B73-940586880B5F}" srcOrd="1" destOrd="0" presId="urn:microsoft.com/office/officeart/2005/8/layout/process2"/>
    <dgm:cxn modelId="{31D97FE4-B8E4-4EBD-AE7E-8C4249B1AC1D}" type="presOf" srcId="{3BB62342-F98F-42AE-81C7-13FB974BF7C5}" destId="{ACCE08E5-AE15-4D8A-A9AA-88639EEEAF6B}" srcOrd="1" destOrd="0" presId="urn:microsoft.com/office/officeart/2005/8/layout/process2"/>
    <dgm:cxn modelId="{FEA13398-D1D8-461A-BA89-463F7B0B9A0D}" type="presOf" srcId="{E03495FC-B21D-457D-B57E-B71454AF58DE}" destId="{B6B6A619-CCC8-44E8-9F6D-80013EEA3E66}" srcOrd="1" destOrd="0" presId="urn:microsoft.com/office/officeart/2005/8/layout/process2"/>
    <dgm:cxn modelId="{B44876C9-1AE0-440E-8077-64010160BDE1}" srcId="{6565244E-C133-4674-B0E5-439B8102B0CC}" destId="{8ABC0914-2148-4868-A2B6-4F8ED0BBBA85}" srcOrd="5" destOrd="0" parTransId="{B80D143B-209F-4EAC-9BFD-9A226B7AAF1E}" sibTransId="{28150FF7-A6C4-4D98-AF98-062E21BC0D3C}"/>
    <dgm:cxn modelId="{FD7001EF-E6AB-4900-AFFD-C34481C9370F}" type="presOf" srcId="{01DD4D51-BF17-4E74-8975-06DCFD9E76B3}" destId="{D8784074-B10D-4C48-8910-A98AC83E2268}" srcOrd="0" destOrd="0" presId="urn:microsoft.com/office/officeart/2005/8/layout/process2"/>
    <dgm:cxn modelId="{77D7E4DC-C6D5-4849-AE28-921B22E9FCED}" type="presOf" srcId="{E03495FC-B21D-457D-B57E-B71454AF58DE}" destId="{6B2D7A18-1325-4A76-8101-9329E00B3E41}" srcOrd="0" destOrd="0" presId="urn:microsoft.com/office/officeart/2005/8/layout/process2"/>
    <dgm:cxn modelId="{662BCEBA-5004-4096-90BD-EA42319AE569}" type="presOf" srcId="{3CF8013D-A8A2-4BBF-B157-F1FA1DEB8961}" destId="{6522E4C9-E006-4075-A513-FC20D1B10E8B}" srcOrd="1" destOrd="0" presId="urn:microsoft.com/office/officeart/2005/8/layout/process2"/>
    <dgm:cxn modelId="{AD6257A8-D621-4480-9AFD-9D82D6EC1AD8}" type="presOf" srcId="{DA1107E6-B74B-4836-905A-DD229DACBD25}" destId="{37AEC608-407B-44F4-9A92-32D63E94356F}" srcOrd="0" destOrd="0" presId="urn:microsoft.com/office/officeart/2005/8/layout/process2"/>
    <dgm:cxn modelId="{65FAD377-6269-4F63-BCD4-A025264ED136}" type="presOf" srcId="{3CF8013D-A8A2-4BBF-B157-F1FA1DEB8961}" destId="{F11CECFA-E1EF-46DC-81ED-47E559FC7FF2}" srcOrd="0" destOrd="0" presId="urn:microsoft.com/office/officeart/2005/8/layout/process2"/>
    <dgm:cxn modelId="{296E79DF-5FB6-431E-8D50-D1EEC95CB403}" srcId="{6565244E-C133-4674-B0E5-439B8102B0CC}" destId="{F84AB623-B040-4015-808E-073D656D437F}" srcOrd="4" destOrd="0" parTransId="{4CFE78E8-FC7A-4934-B854-93E988D798EA}" sibTransId="{3BB62342-F98F-42AE-81C7-13FB974BF7C5}"/>
    <dgm:cxn modelId="{4C5D77B2-D740-4E96-9D26-046C6114738C}" type="presOf" srcId="{28150FF7-A6C4-4D98-AF98-062E21BC0D3C}" destId="{C4A2C772-8B51-4DD6-8AE7-8E7B9D36F3A8}" srcOrd="1" destOrd="0" presId="urn:microsoft.com/office/officeart/2005/8/layout/process2"/>
    <dgm:cxn modelId="{139D5898-F3C6-4F7A-ADD5-F6ED80E6AA62}" type="presOf" srcId="{ED06988E-D7AD-4279-AB27-E2F9AAD98B35}" destId="{73D7E86D-7D32-4D0A-A23E-751A45B873F9}" srcOrd="0" destOrd="0" presId="urn:microsoft.com/office/officeart/2005/8/layout/process2"/>
    <dgm:cxn modelId="{EAE4B673-D8E8-41CE-AD1F-F4978EE69D00}" srcId="{6565244E-C133-4674-B0E5-439B8102B0CC}" destId="{ED06988E-D7AD-4279-AB27-E2F9AAD98B35}" srcOrd="0" destOrd="0" parTransId="{F8D36E37-D34D-407B-9B4E-BB3BCF9AB1DB}" sibTransId="{4AD6E6D2-F49D-4521-9D11-68EE7E53270F}"/>
    <dgm:cxn modelId="{DFC2C7C7-655C-481C-AB1A-ED869741B4BB}" type="presOf" srcId="{28150FF7-A6C4-4D98-AF98-062E21BC0D3C}" destId="{3A8D8494-29B7-4E55-A5CE-81E82564F6C9}" srcOrd="0" destOrd="0" presId="urn:microsoft.com/office/officeart/2005/8/layout/process2"/>
    <dgm:cxn modelId="{A750CF6D-28C4-4F46-9B5B-90968C041F31}" type="presOf" srcId="{4AD6E6D2-F49D-4521-9D11-68EE7E53270F}" destId="{64A4E919-EB8B-4E1B-82EC-C7074D61C8C5}" srcOrd="1" destOrd="0" presId="urn:microsoft.com/office/officeart/2005/8/layout/process2"/>
    <dgm:cxn modelId="{7D626986-0329-4DBF-80A3-56B6BEFDC37B}" srcId="{6565244E-C133-4674-B0E5-439B8102B0CC}" destId="{01DD4D51-BF17-4E74-8975-06DCFD9E76B3}" srcOrd="1" destOrd="0" parTransId="{39B396B8-7DD5-44FC-A6C8-3CCD9E38108A}" sibTransId="{E03495FC-B21D-457D-B57E-B71454AF58DE}"/>
    <dgm:cxn modelId="{AA0C4F71-A8D1-427D-8A27-670B49476575}" type="presOf" srcId="{8F4D0EED-06FD-4DE2-BE1B-C153A16ABADD}" destId="{CEECAF8E-1EEE-4884-9894-64905F131154}" srcOrd="0" destOrd="0" presId="urn:microsoft.com/office/officeart/2005/8/layout/process2"/>
    <dgm:cxn modelId="{91DD8E06-5096-40FC-9B35-FB042340D677}" type="presOf" srcId="{6565244E-C133-4674-B0E5-439B8102B0CC}" destId="{3A8F591B-7A18-42B9-AACA-B895107F96B2}" srcOrd="0" destOrd="0" presId="urn:microsoft.com/office/officeart/2005/8/layout/process2"/>
    <dgm:cxn modelId="{7EC790A5-0DCB-4419-BA1A-5678AC07334D}" srcId="{6565244E-C133-4674-B0E5-439B8102B0CC}" destId="{D1EB5CA7-A3D8-4ED8-8520-2A97105B210B}" srcOrd="6" destOrd="0" parTransId="{9C678A10-521F-4850-B010-255F0B164C0D}" sibTransId="{6F18A65E-B8AC-4DB3-82BF-9F3E79F622CD}"/>
    <dgm:cxn modelId="{2E8001EA-A8B6-4A67-AC68-A9979975B090}" type="presOf" srcId="{F84AB623-B040-4015-808E-073D656D437F}" destId="{F0C57DC6-B21A-43FE-803C-B7D174BE0D44}" srcOrd="0" destOrd="0" presId="urn:microsoft.com/office/officeart/2005/8/layout/process2"/>
    <dgm:cxn modelId="{18B77653-D4FF-4CA3-95C0-874AE7F4B97A}" type="presOf" srcId="{D1EB5CA7-A3D8-4ED8-8520-2A97105B210B}" destId="{AFFDE2AD-583D-446A-BE0C-FE47696BC1EA}" srcOrd="0" destOrd="0" presId="urn:microsoft.com/office/officeart/2005/8/layout/process2"/>
    <dgm:cxn modelId="{3C3996C1-BF97-4FBA-BD01-0F9F4A8C10A2}" type="presOf" srcId="{4AD6E6D2-F49D-4521-9D11-68EE7E53270F}" destId="{5783B614-818A-4911-BEE1-DFDCC9AA7A49}" srcOrd="0" destOrd="0" presId="urn:microsoft.com/office/officeart/2005/8/layout/process2"/>
    <dgm:cxn modelId="{6A843274-51B5-49C7-A6E5-7183E60F4BFB}" type="presParOf" srcId="{3A8F591B-7A18-42B9-AACA-B895107F96B2}" destId="{73D7E86D-7D32-4D0A-A23E-751A45B873F9}" srcOrd="0" destOrd="0" presId="urn:microsoft.com/office/officeart/2005/8/layout/process2"/>
    <dgm:cxn modelId="{E9F8322B-E642-49AF-BAA4-5DD45D198005}" type="presParOf" srcId="{3A8F591B-7A18-42B9-AACA-B895107F96B2}" destId="{5783B614-818A-4911-BEE1-DFDCC9AA7A49}" srcOrd="1" destOrd="0" presId="urn:microsoft.com/office/officeart/2005/8/layout/process2"/>
    <dgm:cxn modelId="{3F4307AA-7A9E-40A2-A5D0-7F6429A2C222}" type="presParOf" srcId="{5783B614-818A-4911-BEE1-DFDCC9AA7A49}" destId="{64A4E919-EB8B-4E1B-82EC-C7074D61C8C5}" srcOrd="0" destOrd="0" presId="urn:microsoft.com/office/officeart/2005/8/layout/process2"/>
    <dgm:cxn modelId="{4F535179-BD2B-4A81-999D-907E487AFCAC}" type="presParOf" srcId="{3A8F591B-7A18-42B9-AACA-B895107F96B2}" destId="{D8784074-B10D-4C48-8910-A98AC83E2268}" srcOrd="2" destOrd="0" presId="urn:microsoft.com/office/officeart/2005/8/layout/process2"/>
    <dgm:cxn modelId="{15D4D48B-F9FD-4565-9E94-570024859B1B}" type="presParOf" srcId="{3A8F591B-7A18-42B9-AACA-B895107F96B2}" destId="{6B2D7A18-1325-4A76-8101-9329E00B3E41}" srcOrd="3" destOrd="0" presId="urn:microsoft.com/office/officeart/2005/8/layout/process2"/>
    <dgm:cxn modelId="{99DAA33C-3CBB-448C-8A84-8E03070B2641}" type="presParOf" srcId="{6B2D7A18-1325-4A76-8101-9329E00B3E41}" destId="{B6B6A619-CCC8-44E8-9F6D-80013EEA3E66}" srcOrd="0" destOrd="0" presId="urn:microsoft.com/office/officeart/2005/8/layout/process2"/>
    <dgm:cxn modelId="{E9A3409C-3D75-4669-B891-0F8B5C202372}" type="presParOf" srcId="{3A8F591B-7A18-42B9-AACA-B895107F96B2}" destId="{D812D14F-7F8E-4EC0-9AAC-53A65486260C}" srcOrd="4" destOrd="0" presId="urn:microsoft.com/office/officeart/2005/8/layout/process2"/>
    <dgm:cxn modelId="{C23903B8-294A-49D7-937C-B26394E82881}" type="presParOf" srcId="{3A8F591B-7A18-42B9-AACA-B895107F96B2}" destId="{CEECAF8E-1EEE-4884-9894-64905F131154}" srcOrd="5" destOrd="0" presId="urn:microsoft.com/office/officeart/2005/8/layout/process2"/>
    <dgm:cxn modelId="{FE3C1D56-5E64-4CED-AF68-7DFB3F319919}" type="presParOf" srcId="{CEECAF8E-1EEE-4884-9894-64905F131154}" destId="{4E288CC5-9392-426B-8B73-940586880B5F}" srcOrd="0" destOrd="0" presId="urn:microsoft.com/office/officeart/2005/8/layout/process2"/>
    <dgm:cxn modelId="{A2E78C91-8F0E-4256-A168-9A59994EDC50}" type="presParOf" srcId="{3A8F591B-7A18-42B9-AACA-B895107F96B2}" destId="{37AEC608-407B-44F4-9A92-32D63E94356F}" srcOrd="6" destOrd="0" presId="urn:microsoft.com/office/officeart/2005/8/layout/process2"/>
    <dgm:cxn modelId="{053057E2-A203-476F-BF4E-83A5E5A9D4C9}" type="presParOf" srcId="{3A8F591B-7A18-42B9-AACA-B895107F96B2}" destId="{F11CECFA-E1EF-46DC-81ED-47E559FC7FF2}" srcOrd="7" destOrd="0" presId="urn:microsoft.com/office/officeart/2005/8/layout/process2"/>
    <dgm:cxn modelId="{D549D286-9603-4C14-B556-E44277076F0A}" type="presParOf" srcId="{F11CECFA-E1EF-46DC-81ED-47E559FC7FF2}" destId="{6522E4C9-E006-4075-A513-FC20D1B10E8B}" srcOrd="0" destOrd="0" presId="urn:microsoft.com/office/officeart/2005/8/layout/process2"/>
    <dgm:cxn modelId="{90315B60-E20F-4FD5-B29E-19D765127F18}" type="presParOf" srcId="{3A8F591B-7A18-42B9-AACA-B895107F96B2}" destId="{F0C57DC6-B21A-43FE-803C-B7D174BE0D44}" srcOrd="8" destOrd="0" presId="urn:microsoft.com/office/officeart/2005/8/layout/process2"/>
    <dgm:cxn modelId="{E34189A1-CD95-443F-AFAB-0C793CE3325E}" type="presParOf" srcId="{3A8F591B-7A18-42B9-AACA-B895107F96B2}" destId="{CDA66512-3177-4F81-B510-48433C2235E3}" srcOrd="9" destOrd="0" presId="urn:microsoft.com/office/officeart/2005/8/layout/process2"/>
    <dgm:cxn modelId="{2F3F99B6-76BA-4A8F-8C83-2003DB346331}" type="presParOf" srcId="{CDA66512-3177-4F81-B510-48433C2235E3}" destId="{ACCE08E5-AE15-4D8A-A9AA-88639EEEAF6B}" srcOrd="0" destOrd="0" presId="urn:microsoft.com/office/officeart/2005/8/layout/process2"/>
    <dgm:cxn modelId="{6CBFEE64-6D29-40FE-A55C-A7A94E5DE9CD}" type="presParOf" srcId="{3A8F591B-7A18-42B9-AACA-B895107F96B2}" destId="{DD46BF24-83EB-45A8-8154-BD437A31D05A}" srcOrd="10" destOrd="0" presId="urn:microsoft.com/office/officeart/2005/8/layout/process2"/>
    <dgm:cxn modelId="{A573E0A3-14B2-4F87-85E9-6CFA7036D18D}" type="presParOf" srcId="{3A8F591B-7A18-42B9-AACA-B895107F96B2}" destId="{3A8D8494-29B7-4E55-A5CE-81E82564F6C9}" srcOrd="11" destOrd="0" presId="urn:microsoft.com/office/officeart/2005/8/layout/process2"/>
    <dgm:cxn modelId="{A921CA3A-EF72-439E-B7E4-D42ADE11221D}" type="presParOf" srcId="{3A8D8494-29B7-4E55-A5CE-81E82564F6C9}" destId="{C4A2C772-8B51-4DD6-8AE7-8E7B9D36F3A8}" srcOrd="0" destOrd="0" presId="urn:microsoft.com/office/officeart/2005/8/layout/process2"/>
    <dgm:cxn modelId="{922B122D-CFF0-44CA-A7CA-829AC921F4D6}" type="presParOf" srcId="{3A8F591B-7A18-42B9-AACA-B895107F96B2}" destId="{AFFDE2AD-583D-446A-BE0C-FE47696BC1EA}" srcOrd="12" destOrd="0" presId="urn:microsoft.com/office/officeart/2005/8/layout/process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D7E86D-7D32-4D0A-A23E-751A45B873F9}">
      <dsp:nvSpPr>
        <dsp:cNvPr id="0" name=""/>
        <dsp:cNvSpPr/>
      </dsp:nvSpPr>
      <dsp:spPr>
        <a:xfrm>
          <a:off x="2103901" y="1952"/>
          <a:ext cx="1278597" cy="31964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загальна мета</a:t>
          </a:r>
        </a:p>
      </dsp:txBody>
      <dsp:txXfrm>
        <a:off x="2113263" y="11314"/>
        <a:ext cx="1259873" cy="300925"/>
      </dsp:txXfrm>
    </dsp:sp>
    <dsp:sp modelId="{5783B614-818A-4911-BEE1-DFDCC9AA7A49}">
      <dsp:nvSpPr>
        <dsp:cNvPr id="0" name=""/>
        <dsp:cNvSpPr/>
      </dsp:nvSpPr>
      <dsp:spPr>
        <a:xfrm rot="5400000">
          <a:off x="2683265" y="329593"/>
          <a:ext cx="119868" cy="14384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700046" y="341580"/>
        <a:ext cx="86306" cy="83908"/>
      </dsp:txXfrm>
    </dsp:sp>
    <dsp:sp modelId="{D8784074-B10D-4C48-8910-A98AC83E2268}">
      <dsp:nvSpPr>
        <dsp:cNvPr id="0" name=""/>
        <dsp:cNvSpPr/>
      </dsp:nvSpPr>
      <dsp:spPr>
        <a:xfrm>
          <a:off x="2103901" y="481427"/>
          <a:ext cx="1278597" cy="31964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окремі цілі</a:t>
          </a:r>
        </a:p>
      </dsp:txBody>
      <dsp:txXfrm>
        <a:off x="2113263" y="490789"/>
        <a:ext cx="1259873" cy="300925"/>
      </dsp:txXfrm>
    </dsp:sp>
    <dsp:sp modelId="{6B2D7A18-1325-4A76-8101-9329E00B3E41}">
      <dsp:nvSpPr>
        <dsp:cNvPr id="0" name=""/>
        <dsp:cNvSpPr/>
      </dsp:nvSpPr>
      <dsp:spPr>
        <a:xfrm rot="5400000">
          <a:off x="2683265" y="809067"/>
          <a:ext cx="119868" cy="14384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700046" y="821054"/>
        <a:ext cx="86306" cy="83908"/>
      </dsp:txXfrm>
    </dsp:sp>
    <dsp:sp modelId="{D812D14F-7F8E-4EC0-9AAC-53A65486260C}">
      <dsp:nvSpPr>
        <dsp:cNvPr id="0" name=""/>
        <dsp:cNvSpPr/>
      </dsp:nvSpPr>
      <dsp:spPr>
        <a:xfrm>
          <a:off x="2103901" y="960901"/>
          <a:ext cx="1278597" cy="31964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сили</a:t>
          </a:r>
        </a:p>
      </dsp:txBody>
      <dsp:txXfrm>
        <a:off x="2113263" y="970263"/>
        <a:ext cx="1259873" cy="300925"/>
      </dsp:txXfrm>
    </dsp:sp>
    <dsp:sp modelId="{CEECAF8E-1EEE-4884-9894-64905F131154}">
      <dsp:nvSpPr>
        <dsp:cNvPr id="0" name=""/>
        <dsp:cNvSpPr/>
      </dsp:nvSpPr>
      <dsp:spPr>
        <a:xfrm rot="5400000">
          <a:off x="2683265" y="1288541"/>
          <a:ext cx="119868" cy="14384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700046" y="1300528"/>
        <a:ext cx="86306" cy="83908"/>
      </dsp:txXfrm>
    </dsp:sp>
    <dsp:sp modelId="{37AEC608-407B-44F4-9A92-32D63E94356F}">
      <dsp:nvSpPr>
        <dsp:cNvPr id="0" name=""/>
        <dsp:cNvSpPr/>
      </dsp:nvSpPr>
      <dsp:spPr>
        <a:xfrm>
          <a:off x="2103901" y="1440375"/>
          <a:ext cx="1278597" cy="31964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актори</a:t>
          </a:r>
        </a:p>
      </dsp:txBody>
      <dsp:txXfrm>
        <a:off x="2113263" y="1449737"/>
        <a:ext cx="1259873" cy="300925"/>
      </dsp:txXfrm>
    </dsp:sp>
    <dsp:sp modelId="{F11CECFA-E1EF-46DC-81ED-47E559FC7FF2}">
      <dsp:nvSpPr>
        <dsp:cNvPr id="0" name=""/>
        <dsp:cNvSpPr/>
      </dsp:nvSpPr>
      <dsp:spPr>
        <a:xfrm rot="5400000">
          <a:off x="2683265" y="1768015"/>
          <a:ext cx="119868" cy="14384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700046" y="1780002"/>
        <a:ext cx="86306" cy="83908"/>
      </dsp:txXfrm>
    </dsp:sp>
    <dsp:sp modelId="{F0C57DC6-B21A-43FE-803C-B7D174BE0D44}">
      <dsp:nvSpPr>
        <dsp:cNvPr id="0" name=""/>
        <dsp:cNvSpPr/>
      </dsp:nvSpPr>
      <dsp:spPr>
        <a:xfrm>
          <a:off x="2103901" y="1919849"/>
          <a:ext cx="1278597" cy="31964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стратегії акторів</a:t>
          </a:r>
        </a:p>
      </dsp:txBody>
      <dsp:txXfrm>
        <a:off x="2113263" y="1929211"/>
        <a:ext cx="1259873" cy="300925"/>
      </dsp:txXfrm>
    </dsp:sp>
    <dsp:sp modelId="{CDA66512-3177-4F81-B510-48433C2235E3}">
      <dsp:nvSpPr>
        <dsp:cNvPr id="0" name=""/>
        <dsp:cNvSpPr/>
      </dsp:nvSpPr>
      <dsp:spPr>
        <a:xfrm rot="5400000">
          <a:off x="2683265" y="2247490"/>
          <a:ext cx="119868" cy="14384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700046" y="2259477"/>
        <a:ext cx="86306" cy="83908"/>
      </dsp:txXfrm>
    </dsp:sp>
    <dsp:sp modelId="{DD46BF24-83EB-45A8-8154-BD437A31D05A}">
      <dsp:nvSpPr>
        <dsp:cNvPr id="0" name=""/>
        <dsp:cNvSpPr/>
      </dsp:nvSpPr>
      <dsp:spPr>
        <a:xfrm>
          <a:off x="2103901" y="2399323"/>
          <a:ext cx="1278597" cy="31964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ресурси</a:t>
          </a:r>
        </a:p>
      </dsp:txBody>
      <dsp:txXfrm>
        <a:off x="2113263" y="2408685"/>
        <a:ext cx="1259873" cy="300925"/>
      </dsp:txXfrm>
    </dsp:sp>
    <dsp:sp modelId="{3A8D8494-29B7-4E55-A5CE-81E82564F6C9}">
      <dsp:nvSpPr>
        <dsp:cNvPr id="0" name=""/>
        <dsp:cNvSpPr/>
      </dsp:nvSpPr>
      <dsp:spPr>
        <a:xfrm rot="5400000">
          <a:off x="2683265" y="2726964"/>
          <a:ext cx="119868" cy="14384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700046" y="2738951"/>
        <a:ext cx="86306" cy="83908"/>
      </dsp:txXfrm>
    </dsp:sp>
    <dsp:sp modelId="{AFFDE2AD-583D-446A-BE0C-FE47696BC1EA}">
      <dsp:nvSpPr>
        <dsp:cNvPr id="0" name=""/>
        <dsp:cNvSpPr/>
      </dsp:nvSpPr>
      <dsp:spPr>
        <a:xfrm>
          <a:off x="2103901" y="2878797"/>
          <a:ext cx="1278597" cy="31964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результати</a:t>
          </a:r>
        </a:p>
      </dsp:txBody>
      <dsp:txXfrm>
        <a:off x="2113263" y="2888159"/>
        <a:ext cx="1259873" cy="30092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17991</Words>
  <Characters>10256</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Neptun</dc:creator>
  <cp:keywords/>
  <dc:description/>
  <cp:lastModifiedBy>Neptun</cp:lastModifiedBy>
  <cp:revision>2</cp:revision>
  <dcterms:created xsi:type="dcterms:W3CDTF">2022-11-13T11:01:00Z</dcterms:created>
  <dcterms:modified xsi:type="dcterms:W3CDTF">2022-11-13T11:01:00Z</dcterms:modified>
</cp:coreProperties>
</file>