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2D" w:rsidRDefault="0085412D" w:rsidP="00B83873">
      <w:pPr>
        <w:pStyle w:val="1"/>
        <w:keepLines w:val="0"/>
        <w:spacing w:before="0" w:after="240"/>
        <w:ind w:left="375"/>
        <w:jc w:val="center"/>
        <w:rPr>
          <w:rFonts w:ascii="Times New Roman" w:hAnsi="Times New Roman" w:cs="Times New Roman"/>
          <w:color w:val="auto"/>
          <w:szCs w:val="28"/>
          <w:lang w:val="uk-UA"/>
        </w:rPr>
      </w:pPr>
    </w:p>
    <w:p w:rsidR="00B83873" w:rsidRDefault="00B83873" w:rsidP="00B83873">
      <w:pPr>
        <w:pStyle w:val="1"/>
        <w:keepLines w:val="0"/>
        <w:spacing w:before="0" w:after="240"/>
        <w:ind w:left="375"/>
        <w:jc w:val="center"/>
        <w:rPr>
          <w:rFonts w:ascii="Times New Roman" w:hAnsi="Times New Roman" w:cs="Times New Roman"/>
          <w:color w:val="auto"/>
          <w:szCs w:val="28"/>
          <w:lang w:val="uk-UA"/>
        </w:rPr>
      </w:pPr>
      <w:r w:rsidRPr="009F5166">
        <w:rPr>
          <w:rFonts w:ascii="Times New Roman" w:hAnsi="Times New Roman" w:cs="Times New Roman"/>
          <w:color w:val="auto"/>
          <w:szCs w:val="28"/>
          <w:lang w:val="uk-UA"/>
        </w:rPr>
        <w:t>РЕКОМЕНДОВАНА ЛІТЕРАТУРА</w:t>
      </w:r>
    </w:p>
    <w:p w:rsidR="00B83873" w:rsidRPr="00D52E69" w:rsidRDefault="00B83873" w:rsidP="000A4B3D">
      <w:pPr>
        <w:pStyle w:val="1"/>
        <w:keepLines w:val="0"/>
        <w:spacing w:before="0" w:after="240"/>
        <w:ind w:left="375"/>
        <w:jc w:val="center"/>
        <w:rPr>
          <w:szCs w:val="28"/>
          <w:lang w:val="ru-RU"/>
        </w:rPr>
      </w:pPr>
      <w:proofErr w:type="spellStart"/>
      <w:r w:rsidRPr="00D52E69">
        <w:rPr>
          <w:rFonts w:ascii="Times New Roman" w:eastAsia="Times New Roman" w:hAnsi="Times New Roman" w:cs="Times New Roman"/>
          <w:color w:val="auto"/>
          <w:szCs w:val="28"/>
        </w:rPr>
        <w:t>Основна</w:t>
      </w:r>
      <w:proofErr w:type="spellEnd"/>
    </w:p>
    <w:p w:rsidR="00B83873" w:rsidRPr="00D52E69" w:rsidRDefault="00B83873" w:rsidP="00B83873">
      <w:pPr>
        <w:spacing w:line="13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spacing w:line="14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numPr>
          <w:ilvl w:val="0"/>
          <w:numId w:val="1"/>
        </w:numPr>
        <w:tabs>
          <w:tab w:val="left" w:pos="620"/>
        </w:tabs>
        <w:spacing w:line="235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Карабан В.І.,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Мейс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Дж. Переклад з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української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мови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на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англійську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мову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: [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Навчальний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посібник-довідник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для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студентів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вищих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закладів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освіти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] / В.І Карабан.,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Мейс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Дж. –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Вінниця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: Нова книга, 2003, – 608 с.</w:t>
      </w:r>
    </w:p>
    <w:p w:rsidR="00B83873" w:rsidRPr="00D52E69" w:rsidRDefault="00B83873" w:rsidP="00B83873">
      <w:pPr>
        <w:numPr>
          <w:ilvl w:val="0"/>
          <w:numId w:val="1"/>
        </w:numPr>
        <w:tabs>
          <w:tab w:val="left" w:pos="620"/>
        </w:tabs>
        <w:spacing w:line="235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Карабан В.І.,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Мейс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Дж. Переклад з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української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мови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на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англійську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мову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: [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Навчальний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посібник-довідник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для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студентів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вищих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закладів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освіти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] / В.І Карабан.,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Мейс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Дж. –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Вінниця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: Нова книга, 2003, – 608 с.</w:t>
      </w:r>
    </w:p>
    <w:p w:rsidR="00B83873" w:rsidRPr="00D52E69" w:rsidRDefault="00B83873" w:rsidP="00B83873">
      <w:pPr>
        <w:numPr>
          <w:ilvl w:val="0"/>
          <w:numId w:val="1"/>
        </w:numPr>
        <w:tabs>
          <w:tab w:val="left" w:pos="620"/>
        </w:tabs>
        <w:spacing w:line="235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Карабан В. І. Переклад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англійської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наукової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і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технічної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літератури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.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Граматичні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труднощі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лексичні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термінологічні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, та жанрово-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стилістичні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проблеми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/ В.І. Карабан. –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Вінниця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: Нова книга, 2004. – 567 с.</w:t>
      </w:r>
    </w:p>
    <w:p w:rsidR="00B83873" w:rsidRPr="00D52E69" w:rsidRDefault="00B83873" w:rsidP="00B83873">
      <w:pPr>
        <w:spacing w:line="15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spacing w:line="19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numPr>
          <w:ilvl w:val="0"/>
          <w:numId w:val="1"/>
        </w:numPr>
        <w:tabs>
          <w:tab w:val="left" w:pos="620"/>
        </w:tabs>
        <w:spacing w:line="23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Коваленко А.Я.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Загальний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курс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науково-технічного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перекладу / А.Я Коваленко–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Київ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, 2002. – 320 с.</w:t>
      </w:r>
    </w:p>
    <w:p w:rsidR="00B83873" w:rsidRPr="00D52E69" w:rsidRDefault="00B83873" w:rsidP="00B83873">
      <w:pPr>
        <w:spacing w:line="2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spacing w:line="13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numPr>
          <w:ilvl w:val="0"/>
          <w:numId w:val="1"/>
        </w:numPr>
        <w:tabs>
          <w:tab w:val="left" w:pos="620"/>
        </w:tabs>
        <w:spacing w:line="23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Корунець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І.В.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Теорія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і практика перекладу (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аспектний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переклад): [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підручник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] / І.В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Корунець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–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Вінниця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: Нова книга, 2001. – 448 с.</w:t>
      </w:r>
    </w:p>
    <w:p w:rsidR="00B83873" w:rsidRPr="00D52E69" w:rsidRDefault="00B83873" w:rsidP="00B83873">
      <w:pPr>
        <w:tabs>
          <w:tab w:val="left" w:pos="620"/>
        </w:tabs>
        <w:spacing w:line="23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Default="00B83873" w:rsidP="00B83873">
      <w:pPr>
        <w:tabs>
          <w:tab w:val="left" w:pos="620"/>
        </w:tabs>
        <w:spacing w:line="232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ДОДАТКОВА</w:t>
      </w:r>
    </w:p>
    <w:p w:rsidR="0085412D" w:rsidRPr="00D52E69" w:rsidRDefault="0085412D" w:rsidP="00B83873">
      <w:pPr>
        <w:tabs>
          <w:tab w:val="left" w:pos="620"/>
        </w:tabs>
        <w:spacing w:line="232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spacing w:line="17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spacing w:line="17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spacing w:line="17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spacing w:line="16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spacing w:line="17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B83873" w:rsidRPr="00D52E69" w:rsidRDefault="00B83873" w:rsidP="00B83873">
      <w:pPr>
        <w:numPr>
          <w:ilvl w:val="0"/>
          <w:numId w:val="1"/>
        </w:numPr>
        <w:tabs>
          <w:tab w:val="left" w:pos="968"/>
        </w:tabs>
        <w:spacing w:line="235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Антонюк Н. М.,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Краснолуцкий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К. К.,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Міжнародні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організації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.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Читанка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.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Англомовні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країни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та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Україна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. Книга 2 / Н.М. Антонюк, К.К.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Краснолуцкий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. – </w:t>
      </w:r>
      <w:proofErr w:type="spellStart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Вінниця</w:t>
      </w:r>
      <w:proofErr w:type="spellEnd"/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: Нова Книга, 2004 – 240с.</w:t>
      </w:r>
    </w:p>
    <w:p w:rsidR="00B83873" w:rsidRDefault="00B83873" w:rsidP="00B83873">
      <w:pPr>
        <w:numPr>
          <w:ilvl w:val="0"/>
          <w:numId w:val="1"/>
        </w:numPr>
        <w:tabs>
          <w:tab w:val="left" w:pos="620"/>
        </w:tabs>
        <w:spacing w:line="235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D52E69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Борисенко И.И., Евтушенко Л.И. Английский язык в международных документах и дипломатической корреспонденции: [учебное пособие] / И. И. Борисенко, Л. И. Евтушенко. – К.: Логос. – 1999. – 416 с.</w:t>
      </w:r>
    </w:p>
    <w:p w:rsidR="0085412D" w:rsidRPr="00D52E69" w:rsidRDefault="0085412D" w:rsidP="00B83873">
      <w:pPr>
        <w:numPr>
          <w:ilvl w:val="0"/>
          <w:numId w:val="1"/>
        </w:numPr>
        <w:tabs>
          <w:tab w:val="left" w:pos="620"/>
        </w:tabs>
        <w:spacing w:line="235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9D2DF9" w:rsidRDefault="009D2DF9" w:rsidP="004201DA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D52E69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Словники</w:t>
      </w:r>
    </w:p>
    <w:p w:rsidR="0085412D" w:rsidRPr="00D52E69" w:rsidRDefault="0085412D" w:rsidP="004201DA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9D2DF9" w:rsidRPr="00D52E69" w:rsidRDefault="009D2DF9" w:rsidP="009D2DF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D52E69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.Бізнес Словник: Економіка, Фінанси, Банки, Інвестиції, Кредити. Англо-</w:t>
      </w:r>
      <w:proofErr w:type="spellStart"/>
      <w:r w:rsidRPr="00D52E69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укр</w:t>
      </w:r>
      <w:proofErr w:type="spellEnd"/>
      <w:r w:rsidRPr="00D52E69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Понад 12 500 термінів/ Уклад.: С.Я. Єрмоленко, В.І. Єрмоленко. – К.: Школа, 2002. – 720 с. </w:t>
      </w:r>
    </w:p>
    <w:p w:rsidR="009D2DF9" w:rsidRPr="00D52E69" w:rsidRDefault="009D2DF9" w:rsidP="009D2DF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D52E69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3. </w:t>
      </w:r>
      <w:proofErr w:type="spellStart"/>
      <w:r w:rsidRPr="00D52E69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Карабан</w:t>
      </w:r>
      <w:proofErr w:type="spellEnd"/>
      <w:r w:rsidRPr="00D52E69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В. І. Англо-український юридичний словник: понад 75 тисяч слів та словосполучень юридичної підмови та близько 160 тисяч українських перекладних відповідників. – Вінниця, Нова книга, 2004. – 1088 с. </w:t>
      </w:r>
    </w:p>
    <w:p w:rsidR="009D2DF9" w:rsidRPr="00D52E69" w:rsidRDefault="009D2DF9" w:rsidP="009D2DF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D52E69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4. Мисик Л. В. Українсько-англійський словник правничої термінології: близько 40 тис. термінів.</w:t>
      </w:r>
    </w:p>
    <w:p w:rsidR="009D2DF9" w:rsidRPr="00D52E69" w:rsidRDefault="009D2DF9" w:rsidP="009D2DF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D52E69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5. Українсько-англійський словник: Економіка, Фінанси, Банки, Інвестиції, Кредити: Понад  500 термінів/ Уклад.: С.Я. Єрмоленко, В. І. Єрмоленко. – К.: Школа, 2003. – 568 с. </w:t>
      </w:r>
    </w:p>
    <w:p w:rsidR="009D2DF9" w:rsidRDefault="004201DA" w:rsidP="00420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E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Інтернет ресурси</w:t>
      </w:r>
    </w:p>
    <w:p w:rsidR="0085412D" w:rsidRPr="00D52E69" w:rsidRDefault="0085412D" w:rsidP="00420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B3D" w:rsidRPr="00D52E69" w:rsidRDefault="00F3411F" w:rsidP="00D52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E69">
        <w:rPr>
          <w:rFonts w:ascii="Times New Roman" w:hAnsi="Times New Roman" w:cs="Times New Roman"/>
          <w:sz w:val="28"/>
          <w:szCs w:val="28"/>
        </w:rPr>
        <w:t xml:space="preserve"> Collins English Dictionary – Complete and Unabridged. Publisher: Harper </w:t>
      </w:r>
      <w:proofErr w:type="gramStart"/>
      <w:r w:rsidRPr="00D52E69">
        <w:rPr>
          <w:rFonts w:ascii="Times New Roman" w:hAnsi="Times New Roman" w:cs="Times New Roman"/>
          <w:sz w:val="28"/>
          <w:szCs w:val="28"/>
        </w:rPr>
        <w:t>Collins,  2006</w:t>
      </w:r>
      <w:proofErr w:type="gramEnd"/>
    </w:p>
    <w:p w:rsidR="000A4B3D" w:rsidRPr="00D52E69" w:rsidRDefault="000A4B3D" w:rsidP="00D52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E69">
        <w:rPr>
          <w:rFonts w:ascii="Times New Roman" w:hAnsi="Times New Roman" w:cs="Times New Roman"/>
          <w:sz w:val="28"/>
          <w:szCs w:val="28"/>
        </w:rPr>
        <w:t xml:space="preserve">M. Swan. How </w:t>
      </w:r>
      <w:proofErr w:type="gramStart"/>
      <w:r w:rsidRPr="00D52E69">
        <w:rPr>
          <w:rFonts w:ascii="Times New Roman" w:hAnsi="Times New Roman" w:cs="Times New Roman"/>
          <w:sz w:val="28"/>
          <w:szCs w:val="28"/>
        </w:rPr>
        <w:t>English  Works</w:t>
      </w:r>
      <w:proofErr w:type="gramEnd"/>
      <w:r w:rsidRPr="00D52E69">
        <w:rPr>
          <w:rFonts w:ascii="Times New Roman" w:hAnsi="Times New Roman" w:cs="Times New Roman"/>
          <w:sz w:val="28"/>
          <w:szCs w:val="28"/>
        </w:rPr>
        <w:t>. A Grammar Practice Boor with answers. Oxford</w:t>
      </w:r>
    </w:p>
    <w:p w:rsidR="00D52E69" w:rsidRDefault="00D52E69" w:rsidP="00A62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189">
        <w:rPr>
          <w:rFonts w:ascii="Times New Roman" w:hAnsi="Times New Roman" w:cs="Times New Roman"/>
          <w:sz w:val="28"/>
          <w:szCs w:val="28"/>
        </w:rPr>
        <w:t xml:space="preserve">Conversational </w:t>
      </w:r>
      <w:proofErr w:type="gramStart"/>
      <w:r w:rsidRPr="002A5189">
        <w:rPr>
          <w:rFonts w:ascii="Times New Roman" w:hAnsi="Times New Roman" w:cs="Times New Roman"/>
          <w:sz w:val="28"/>
          <w:szCs w:val="28"/>
        </w:rPr>
        <w:t>English :</w:t>
      </w:r>
      <w:proofErr w:type="gramEnd"/>
      <w:r w:rsidRPr="002A5189">
        <w:rPr>
          <w:rFonts w:ascii="Times New Roman" w:hAnsi="Times New Roman" w:cs="Times New Roman"/>
          <w:sz w:val="28"/>
          <w:szCs w:val="28"/>
        </w:rPr>
        <w:t xml:space="preserve"> So and Such. Mp4</w:t>
      </w:r>
      <w:bookmarkStart w:id="0" w:name="_GoBack"/>
      <w:bookmarkEnd w:id="0"/>
    </w:p>
    <w:sectPr w:rsidR="00D52E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819"/>
    <w:multiLevelType w:val="multilevel"/>
    <w:tmpl w:val="1A2668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6AA50A42"/>
    <w:multiLevelType w:val="multilevel"/>
    <w:tmpl w:val="4F560DA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EF"/>
    <w:rsid w:val="000A4B3D"/>
    <w:rsid w:val="002A5189"/>
    <w:rsid w:val="0030436F"/>
    <w:rsid w:val="00305CAC"/>
    <w:rsid w:val="00330693"/>
    <w:rsid w:val="00387BAE"/>
    <w:rsid w:val="004201DA"/>
    <w:rsid w:val="0044153C"/>
    <w:rsid w:val="00464360"/>
    <w:rsid w:val="00610801"/>
    <w:rsid w:val="00726C80"/>
    <w:rsid w:val="00790BEF"/>
    <w:rsid w:val="007B5A75"/>
    <w:rsid w:val="007E1529"/>
    <w:rsid w:val="0085412D"/>
    <w:rsid w:val="009B051B"/>
    <w:rsid w:val="009D2DF9"/>
    <w:rsid w:val="009E37DC"/>
    <w:rsid w:val="00A343CF"/>
    <w:rsid w:val="00B124FB"/>
    <w:rsid w:val="00B54CFD"/>
    <w:rsid w:val="00B661F7"/>
    <w:rsid w:val="00B83873"/>
    <w:rsid w:val="00BD36D8"/>
    <w:rsid w:val="00C27E3D"/>
    <w:rsid w:val="00C60F4E"/>
    <w:rsid w:val="00C80C9B"/>
    <w:rsid w:val="00CA7E30"/>
    <w:rsid w:val="00CD1729"/>
    <w:rsid w:val="00D52E69"/>
    <w:rsid w:val="00DA1D12"/>
    <w:rsid w:val="00DD56F1"/>
    <w:rsid w:val="00EA296E"/>
    <w:rsid w:val="00F3411F"/>
    <w:rsid w:val="00F83EFD"/>
    <w:rsid w:val="00F8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52D8"/>
  <w15:chartTrackingRefBased/>
  <w15:docId w15:val="{8E46BAA8-EE9A-430E-B539-487ACC6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73"/>
    <w:pPr>
      <w:spacing w:after="0" w:line="240" w:lineRule="auto"/>
    </w:pPr>
    <w:rPr>
      <w:rFonts w:ascii="Calibri" w:eastAsiaTheme="minorEastAsia" w:hAnsi="Calibri" w:cs="Lucida Sans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8387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73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 w:bidi="hi-IN"/>
    </w:rPr>
  </w:style>
  <w:style w:type="paragraph" w:styleId="a3">
    <w:name w:val="List Paragraph"/>
    <w:basedOn w:val="a"/>
    <w:uiPriority w:val="34"/>
    <w:qFormat/>
    <w:rsid w:val="009D2DF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410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79797"/>
                  </w:divBdr>
                  <w:divsChild>
                    <w:div w:id="89250044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9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79797"/>
                  </w:divBdr>
                </w:div>
              </w:divsChild>
            </w:div>
          </w:divsChild>
        </w:div>
      </w:divsChild>
    </w:div>
    <w:div w:id="208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2022-11-13T08:28:00Z</dcterms:created>
  <dcterms:modified xsi:type="dcterms:W3CDTF">2022-11-13T08:29:00Z</dcterms:modified>
</cp:coreProperties>
</file>