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8E" w:rsidRPr="00C2506E" w:rsidRDefault="0091798E" w:rsidP="00C2506E">
      <w:pPr>
        <w:tabs>
          <w:tab w:val="left" w:pos="2030"/>
        </w:tabs>
        <w:jc w:val="center"/>
        <w:rPr>
          <w:b/>
          <w:caps/>
          <w:sz w:val="28"/>
          <w:szCs w:val="28"/>
        </w:rPr>
      </w:pPr>
      <w:r w:rsidRPr="00C2506E">
        <w:rPr>
          <w:b/>
          <w:caps/>
          <w:sz w:val="28"/>
          <w:szCs w:val="28"/>
        </w:rPr>
        <w:t>ВІДКРИТИЙ МІЖНАРОДНИЙ УНІВЕРСИТЕТРОЗВИТКУ ЛЮДИНИ «Україна»</w:t>
      </w:r>
    </w:p>
    <w:p w:rsidR="0091798E" w:rsidRPr="00C2506E" w:rsidRDefault="0091798E" w:rsidP="00C2506E">
      <w:pPr>
        <w:tabs>
          <w:tab w:val="left" w:pos="2030"/>
        </w:tabs>
        <w:jc w:val="center"/>
        <w:rPr>
          <w:b/>
          <w:caps/>
          <w:sz w:val="28"/>
          <w:szCs w:val="28"/>
        </w:rPr>
      </w:pPr>
      <w:r w:rsidRPr="00C2506E">
        <w:rPr>
          <w:b/>
          <w:caps/>
          <w:sz w:val="28"/>
          <w:szCs w:val="28"/>
        </w:rPr>
        <w:t>ІНСТИТУТ соціальних технологій</w:t>
      </w:r>
    </w:p>
    <w:p w:rsidR="0091798E" w:rsidRPr="00C2506E" w:rsidRDefault="0091798E" w:rsidP="00C2506E">
      <w:pPr>
        <w:tabs>
          <w:tab w:val="left" w:pos="2030"/>
        </w:tabs>
        <w:jc w:val="center"/>
        <w:rPr>
          <w:b/>
          <w:caps/>
          <w:sz w:val="28"/>
          <w:szCs w:val="28"/>
        </w:rPr>
      </w:pPr>
      <w:r w:rsidRPr="00C2506E">
        <w:rPr>
          <w:b/>
          <w:caps/>
          <w:sz w:val="28"/>
          <w:szCs w:val="28"/>
        </w:rPr>
        <w:t>КАФЕДРА соціальної роботи ТА педагогіки</w:t>
      </w:r>
    </w:p>
    <w:p w:rsidR="0091798E" w:rsidRPr="00C2506E" w:rsidRDefault="0091798E" w:rsidP="00C2506E">
      <w:pPr>
        <w:tabs>
          <w:tab w:val="left" w:pos="2030"/>
        </w:tabs>
        <w:jc w:val="both"/>
        <w:rPr>
          <w:b/>
          <w:caps/>
          <w:sz w:val="28"/>
          <w:szCs w:val="28"/>
        </w:rPr>
      </w:pPr>
    </w:p>
    <w:p w:rsidR="0091798E" w:rsidRPr="00C2506E" w:rsidRDefault="0091798E" w:rsidP="00C2506E">
      <w:pPr>
        <w:tabs>
          <w:tab w:val="left" w:pos="2030"/>
        </w:tabs>
        <w:jc w:val="both"/>
        <w:rPr>
          <w:b/>
          <w:caps/>
          <w:sz w:val="28"/>
          <w:szCs w:val="28"/>
        </w:rPr>
      </w:pPr>
    </w:p>
    <w:p w:rsidR="0091798E" w:rsidRPr="00C2506E" w:rsidRDefault="0091798E" w:rsidP="00C2506E">
      <w:pPr>
        <w:tabs>
          <w:tab w:val="left" w:pos="2030"/>
        </w:tabs>
        <w:jc w:val="both"/>
        <w:rPr>
          <w:b/>
          <w:caps/>
          <w:sz w:val="28"/>
          <w:szCs w:val="28"/>
        </w:rPr>
      </w:pPr>
    </w:p>
    <w:p w:rsidR="0091798E" w:rsidRPr="00C2506E" w:rsidRDefault="0091798E" w:rsidP="00C2506E">
      <w:pPr>
        <w:tabs>
          <w:tab w:val="left" w:pos="5940"/>
        </w:tabs>
        <w:ind w:left="4536"/>
        <w:jc w:val="both"/>
        <w:rPr>
          <w:sz w:val="28"/>
          <w:szCs w:val="28"/>
        </w:rPr>
      </w:pPr>
      <w:r w:rsidRPr="00C2506E">
        <w:rPr>
          <w:sz w:val="28"/>
          <w:szCs w:val="28"/>
        </w:rPr>
        <w:t>«</w:t>
      </w:r>
      <w:r w:rsidRPr="00C2506E">
        <w:rPr>
          <w:b/>
          <w:sz w:val="28"/>
          <w:szCs w:val="28"/>
        </w:rPr>
        <w:t>ЗАТВЕРДЖУЮ</w:t>
      </w:r>
      <w:r w:rsidRPr="00C2506E">
        <w:rPr>
          <w:sz w:val="28"/>
          <w:szCs w:val="28"/>
        </w:rPr>
        <w:t>»</w:t>
      </w:r>
    </w:p>
    <w:p w:rsidR="0091798E" w:rsidRPr="00C2506E" w:rsidRDefault="0091798E" w:rsidP="00C2506E">
      <w:pPr>
        <w:ind w:left="4536"/>
        <w:jc w:val="both"/>
        <w:rPr>
          <w:sz w:val="28"/>
          <w:szCs w:val="28"/>
        </w:rPr>
      </w:pPr>
      <w:r w:rsidRPr="00C2506E">
        <w:rPr>
          <w:sz w:val="28"/>
          <w:szCs w:val="28"/>
          <w:lang w:val="uk-UA"/>
        </w:rPr>
        <w:t>Проректор</w:t>
      </w:r>
    </w:p>
    <w:p w:rsidR="0091798E" w:rsidRPr="00C2506E" w:rsidRDefault="0091798E" w:rsidP="00C2506E">
      <w:pPr>
        <w:ind w:left="4536"/>
        <w:jc w:val="both"/>
        <w:rPr>
          <w:sz w:val="28"/>
          <w:szCs w:val="28"/>
          <w:lang w:val="uk-UA"/>
        </w:rPr>
      </w:pPr>
      <w:r w:rsidRPr="00C2506E">
        <w:rPr>
          <w:sz w:val="28"/>
          <w:szCs w:val="28"/>
          <w:lang w:val="uk-UA"/>
        </w:rPr>
        <w:t>з навчально-виховної роботи</w:t>
      </w:r>
    </w:p>
    <w:p w:rsidR="0091798E" w:rsidRPr="00C2506E" w:rsidRDefault="0091798E" w:rsidP="00C2506E">
      <w:pPr>
        <w:ind w:left="4536"/>
        <w:jc w:val="both"/>
        <w:rPr>
          <w:sz w:val="28"/>
          <w:szCs w:val="28"/>
          <w:lang w:val="uk-UA"/>
        </w:rPr>
      </w:pPr>
      <w:r w:rsidRPr="00C2506E">
        <w:rPr>
          <w:sz w:val="28"/>
          <w:szCs w:val="28"/>
          <w:lang w:val="uk-UA"/>
        </w:rPr>
        <w:t>______________ О. П. Коляда</w:t>
      </w:r>
    </w:p>
    <w:p w:rsidR="0091798E" w:rsidRPr="00C2506E" w:rsidRDefault="0091798E" w:rsidP="00C2506E">
      <w:pPr>
        <w:ind w:left="4536"/>
        <w:jc w:val="both"/>
        <w:rPr>
          <w:sz w:val="28"/>
          <w:szCs w:val="28"/>
          <w:lang w:val="uk-UA"/>
        </w:rPr>
      </w:pPr>
      <w:r w:rsidRPr="00C2506E">
        <w:rPr>
          <w:sz w:val="28"/>
          <w:szCs w:val="28"/>
          <w:lang w:val="uk-UA"/>
        </w:rPr>
        <w:t>«____» ___________ 20</w:t>
      </w:r>
      <w:r w:rsidR="008C37A5" w:rsidRPr="00C2506E">
        <w:rPr>
          <w:sz w:val="28"/>
          <w:szCs w:val="28"/>
          <w:lang w:val="uk-UA"/>
        </w:rPr>
        <w:t>2</w:t>
      </w:r>
      <w:r w:rsidR="006223AF" w:rsidRPr="00603B72">
        <w:rPr>
          <w:sz w:val="28"/>
          <w:szCs w:val="28"/>
        </w:rPr>
        <w:t>2</w:t>
      </w:r>
      <w:r w:rsidRPr="00C2506E">
        <w:rPr>
          <w:sz w:val="28"/>
          <w:szCs w:val="28"/>
          <w:lang w:val="uk-UA"/>
        </w:rPr>
        <w:t xml:space="preserve"> р.</w:t>
      </w:r>
    </w:p>
    <w:p w:rsidR="0091798E" w:rsidRPr="00C2506E" w:rsidRDefault="0091798E" w:rsidP="00C2506E">
      <w:pPr>
        <w:ind w:left="4536"/>
        <w:jc w:val="both"/>
        <w:rPr>
          <w:sz w:val="28"/>
          <w:szCs w:val="28"/>
          <w:lang w:val="uk-UA"/>
        </w:rPr>
      </w:pPr>
    </w:p>
    <w:p w:rsidR="0091798E" w:rsidRPr="00C2506E" w:rsidRDefault="0091798E" w:rsidP="00C2506E">
      <w:pPr>
        <w:ind w:left="4536"/>
        <w:jc w:val="both"/>
        <w:rPr>
          <w:sz w:val="28"/>
          <w:szCs w:val="28"/>
          <w:lang w:val="uk-UA"/>
        </w:rPr>
      </w:pPr>
    </w:p>
    <w:p w:rsidR="0091798E" w:rsidRPr="00C2506E" w:rsidRDefault="0091798E" w:rsidP="00C2506E">
      <w:pPr>
        <w:jc w:val="center"/>
        <w:rPr>
          <w:sz w:val="28"/>
          <w:szCs w:val="28"/>
        </w:rPr>
      </w:pPr>
    </w:p>
    <w:p w:rsidR="0091798E" w:rsidRPr="00C2506E" w:rsidRDefault="00DB0674" w:rsidP="00C2506E">
      <w:pPr>
        <w:jc w:val="center"/>
        <w:rPr>
          <w:b/>
          <w:sz w:val="28"/>
          <w:szCs w:val="28"/>
          <w:lang w:val="uk-UA"/>
        </w:rPr>
      </w:pPr>
      <w:r>
        <w:rPr>
          <w:b/>
          <w:sz w:val="28"/>
          <w:szCs w:val="28"/>
          <w:lang w:val="uk-UA"/>
        </w:rPr>
        <w:t>СИЛАБУС</w:t>
      </w:r>
      <w:r w:rsidR="0091798E" w:rsidRPr="00C2506E">
        <w:rPr>
          <w:b/>
          <w:sz w:val="28"/>
          <w:szCs w:val="28"/>
        </w:rPr>
        <w:t xml:space="preserve"> НАВЧАЛЬН</w:t>
      </w:r>
      <w:r w:rsidR="0091798E" w:rsidRPr="00C2506E">
        <w:rPr>
          <w:b/>
          <w:sz w:val="28"/>
          <w:szCs w:val="28"/>
          <w:lang w:val="uk-UA"/>
        </w:rPr>
        <w:t>ОЇ</w:t>
      </w:r>
      <w:r w:rsidR="0091798E" w:rsidRPr="00C2506E">
        <w:rPr>
          <w:b/>
          <w:sz w:val="28"/>
          <w:szCs w:val="28"/>
        </w:rPr>
        <w:t xml:space="preserve"> ДИСЦИПЛІНИ</w:t>
      </w:r>
    </w:p>
    <w:p w:rsidR="0091798E" w:rsidRPr="00C2506E" w:rsidRDefault="0091798E" w:rsidP="00C2506E">
      <w:pPr>
        <w:jc w:val="center"/>
        <w:rPr>
          <w:b/>
          <w:sz w:val="28"/>
          <w:szCs w:val="28"/>
          <w:lang w:val="uk-UA"/>
        </w:rPr>
      </w:pPr>
    </w:p>
    <w:p w:rsidR="0091798E" w:rsidRPr="00C2506E" w:rsidRDefault="00D6360E" w:rsidP="00C2506E">
      <w:pPr>
        <w:jc w:val="center"/>
        <w:rPr>
          <w:b/>
          <w:sz w:val="28"/>
          <w:szCs w:val="28"/>
          <w:lang w:val="uk-UA"/>
        </w:rPr>
      </w:pPr>
      <w:r w:rsidRPr="00D6360E">
        <w:rPr>
          <w:b/>
          <w:sz w:val="28"/>
          <w:szCs w:val="28"/>
          <w:lang w:val="uk-UA"/>
        </w:rPr>
        <w:t>ВК 2.1</w:t>
      </w:r>
      <w:r>
        <w:rPr>
          <w:b/>
          <w:sz w:val="28"/>
          <w:szCs w:val="28"/>
          <w:lang w:val="uk-UA"/>
        </w:rPr>
        <w:t>.</w:t>
      </w:r>
      <w:r w:rsidR="0091798E" w:rsidRPr="00C2506E">
        <w:rPr>
          <w:b/>
          <w:sz w:val="28"/>
          <w:szCs w:val="28"/>
          <w:lang w:val="uk-UA"/>
        </w:rPr>
        <w:t>«</w:t>
      </w:r>
      <w:r w:rsidR="007407F6" w:rsidRPr="00C2506E">
        <w:rPr>
          <w:b/>
          <w:sz w:val="28"/>
          <w:szCs w:val="28"/>
          <w:lang w:val="uk-UA"/>
        </w:rPr>
        <w:t>КУЛЬТУРА ДІЛОВОГО СПІЛКУВАННЯ</w:t>
      </w:r>
      <w:r w:rsidR="0091798E" w:rsidRPr="00C2506E">
        <w:rPr>
          <w:b/>
          <w:sz w:val="28"/>
          <w:szCs w:val="28"/>
          <w:lang w:val="uk-UA"/>
        </w:rPr>
        <w:t>»</w:t>
      </w:r>
    </w:p>
    <w:p w:rsidR="0091798E" w:rsidRPr="00C2506E" w:rsidRDefault="0091798E" w:rsidP="00C2506E">
      <w:pPr>
        <w:jc w:val="center"/>
        <w:rPr>
          <w:b/>
          <w:sz w:val="28"/>
          <w:szCs w:val="28"/>
          <w:lang w:val="uk-UA"/>
        </w:rPr>
      </w:pPr>
    </w:p>
    <w:p w:rsidR="00483D65" w:rsidRPr="00C2506E" w:rsidRDefault="00483D65" w:rsidP="00C2506E">
      <w:pPr>
        <w:jc w:val="center"/>
        <w:rPr>
          <w:b/>
          <w:sz w:val="28"/>
          <w:szCs w:val="28"/>
          <w:lang w:val="uk-UA"/>
        </w:rPr>
      </w:pPr>
    </w:p>
    <w:p w:rsidR="00483D65" w:rsidRPr="00C2506E" w:rsidRDefault="00483D65" w:rsidP="00C2506E">
      <w:pPr>
        <w:jc w:val="center"/>
        <w:rPr>
          <w:b/>
          <w:sz w:val="28"/>
          <w:szCs w:val="28"/>
          <w:lang w:val="uk-UA"/>
        </w:rPr>
      </w:pPr>
    </w:p>
    <w:p w:rsidR="00483D65" w:rsidRPr="00C2506E" w:rsidRDefault="00483D65" w:rsidP="00C2506E">
      <w:pPr>
        <w:ind w:left="709"/>
        <w:jc w:val="center"/>
        <w:rPr>
          <w:sz w:val="28"/>
          <w:szCs w:val="28"/>
          <w:lang w:val="uk-UA"/>
        </w:rPr>
      </w:pPr>
      <w:r w:rsidRPr="00C2506E">
        <w:rPr>
          <w:b/>
          <w:sz w:val="28"/>
          <w:szCs w:val="28"/>
          <w:lang w:val="uk-UA"/>
        </w:rPr>
        <w:t>освітня програма</w:t>
      </w:r>
      <w:r w:rsidRPr="00C2506E">
        <w:rPr>
          <w:sz w:val="28"/>
          <w:szCs w:val="28"/>
          <w:lang w:val="uk-UA"/>
        </w:rPr>
        <w:t xml:space="preserve"> Соціальна робота</w:t>
      </w:r>
    </w:p>
    <w:p w:rsidR="00EC75A4" w:rsidRPr="00C2506E" w:rsidRDefault="00483D65" w:rsidP="00C2506E">
      <w:pPr>
        <w:ind w:left="709"/>
        <w:jc w:val="center"/>
        <w:rPr>
          <w:sz w:val="28"/>
          <w:szCs w:val="28"/>
          <w:lang w:val="uk-UA"/>
        </w:rPr>
      </w:pPr>
      <w:r w:rsidRPr="00C2506E">
        <w:rPr>
          <w:sz w:val="28"/>
          <w:szCs w:val="28"/>
          <w:lang w:val="uk-UA"/>
        </w:rPr>
        <w:t>першого рівня вищої освіти «бакалавр»,</w:t>
      </w:r>
    </w:p>
    <w:p w:rsidR="00483D65" w:rsidRPr="00C2506E" w:rsidRDefault="00483D65" w:rsidP="00C2506E">
      <w:pPr>
        <w:ind w:left="709"/>
        <w:jc w:val="center"/>
        <w:rPr>
          <w:sz w:val="28"/>
          <w:szCs w:val="28"/>
          <w:lang w:val="uk-UA"/>
        </w:rPr>
      </w:pPr>
      <w:r w:rsidRPr="00C2506E">
        <w:rPr>
          <w:sz w:val="28"/>
          <w:szCs w:val="28"/>
          <w:lang w:val="uk-UA"/>
        </w:rPr>
        <w:t>освітньо-кваліфікаційного рівня «</w:t>
      </w:r>
      <w:r w:rsidR="00200EB8">
        <w:rPr>
          <w:sz w:val="28"/>
          <w:szCs w:val="28"/>
          <w:lang w:val="uk-UA"/>
        </w:rPr>
        <w:t xml:space="preserve">фаховий </w:t>
      </w:r>
      <w:r w:rsidRPr="00C2506E">
        <w:rPr>
          <w:sz w:val="28"/>
          <w:szCs w:val="28"/>
          <w:lang w:val="uk-UA"/>
        </w:rPr>
        <w:t xml:space="preserve">молодший </w:t>
      </w:r>
      <w:r w:rsidR="00200EB8">
        <w:rPr>
          <w:sz w:val="28"/>
          <w:szCs w:val="28"/>
          <w:lang w:val="uk-UA"/>
        </w:rPr>
        <w:t>бакалавр</w:t>
      </w:r>
      <w:r w:rsidRPr="00C2506E">
        <w:rPr>
          <w:sz w:val="28"/>
          <w:szCs w:val="28"/>
          <w:lang w:val="uk-UA"/>
        </w:rPr>
        <w:t>»</w:t>
      </w:r>
    </w:p>
    <w:p w:rsidR="00483D65" w:rsidRPr="00C2506E" w:rsidRDefault="00483D65" w:rsidP="00C2506E">
      <w:pPr>
        <w:ind w:left="709"/>
        <w:jc w:val="center"/>
        <w:rPr>
          <w:sz w:val="28"/>
          <w:szCs w:val="28"/>
        </w:rPr>
      </w:pPr>
      <w:r w:rsidRPr="00C2506E">
        <w:rPr>
          <w:sz w:val="28"/>
          <w:szCs w:val="28"/>
        </w:rPr>
        <w:t>за спеціальністю 231 «Соціальна робота»</w:t>
      </w:r>
    </w:p>
    <w:p w:rsidR="00483D65" w:rsidRPr="00C2506E" w:rsidRDefault="00483D65" w:rsidP="00C2506E">
      <w:pPr>
        <w:ind w:left="709"/>
        <w:jc w:val="center"/>
        <w:rPr>
          <w:sz w:val="28"/>
          <w:szCs w:val="28"/>
        </w:rPr>
      </w:pPr>
      <w:r w:rsidRPr="00C2506E">
        <w:rPr>
          <w:sz w:val="28"/>
          <w:szCs w:val="28"/>
        </w:rPr>
        <w:t>галузізнань 23 «Соціальна робота»</w:t>
      </w:r>
    </w:p>
    <w:p w:rsidR="00483D65" w:rsidRPr="00C2506E" w:rsidRDefault="00483D65" w:rsidP="00C2506E">
      <w:pPr>
        <w:jc w:val="both"/>
        <w:rPr>
          <w:b/>
          <w:sz w:val="28"/>
          <w:szCs w:val="28"/>
          <w:lang w:val="uk-UA"/>
        </w:rPr>
      </w:pPr>
    </w:p>
    <w:p w:rsidR="00483D65" w:rsidRPr="00C2506E" w:rsidRDefault="00483D65" w:rsidP="00C2506E">
      <w:pPr>
        <w:jc w:val="both"/>
        <w:rPr>
          <w:b/>
          <w:sz w:val="28"/>
          <w:szCs w:val="28"/>
          <w:lang w:val="uk-UA"/>
        </w:rPr>
      </w:pPr>
    </w:p>
    <w:p w:rsidR="00483D65" w:rsidRPr="00C2506E" w:rsidRDefault="00483D65" w:rsidP="00C2506E">
      <w:pPr>
        <w:jc w:val="both"/>
        <w:rPr>
          <w:b/>
          <w:sz w:val="28"/>
          <w:szCs w:val="28"/>
          <w:lang w:val="uk-UA"/>
        </w:rPr>
      </w:pPr>
    </w:p>
    <w:p w:rsidR="00483D65" w:rsidRPr="00C2506E" w:rsidRDefault="00483D65" w:rsidP="00C2506E">
      <w:pPr>
        <w:jc w:val="both"/>
        <w:rPr>
          <w:b/>
          <w:sz w:val="28"/>
          <w:szCs w:val="28"/>
          <w:lang w:val="uk-UA"/>
        </w:rPr>
      </w:pPr>
    </w:p>
    <w:p w:rsidR="00483D65" w:rsidRPr="00C2506E" w:rsidRDefault="00483D65" w:rsidP="00C2506E">
      <w:pPr>
        <w:jc w:val="both"/>
        <w:rPr>
          <w:b/>
          <w:sz w:val="28"/>
          <w:szCs w:val="28"/>
          <w:lang w:val="uk-UA"/>
        </w:rPr>
      </w:pPr>
    </w:p>
    <w:p w:rsidR="00483D65" w:rsidRPr="00C2506E" w:rsidRDefault="00483D65" w:rsidP="00C2506E">
      <w:pPr>
        <w:jc w:val="both"/>
        <w:rPr>
          <w:b/>
          <w:sz w:val="28"/>
          <w:szCs w:val="28"/>
          <w:lang w:val="uk-UA"/>
        </w:rPr>
      </w:pPr>
    </w:p>
    <w:p w:rsidR="00483D65" w:rsidRPr="00C2506E" w:rsidRDefault="00483D65" w:rsidP="00C2506E">
      <w:pPr>
        <w:jc w:val="both"/>
        <w:rPr>
          <w:b/>
          <w:sz w:val="28"/>
          <w:szCs w:val="28"/>
          <w:lang w:val="uk-UA"/>
        </w:rPr>
      </w:pPr>
    </w:p>
    <w:p w:rsidR="0091798E" w:rsidRPr="006223AF" w:rsidRDefault="005E1FA2" w:rsidP="00C2506E">
      <w:pPr>
        <w:ind w:firstLine="709"/>
        <w:jc w:val="both"/>
        <w:rPr>
          <w:sz w:val="28"/>
          <w:szCs w:val="28"/>
          <w:lang w:val="uk-UA"/>
        </w:rPr>
      </w:pPr>
      <w:r w:rsidRPr="00C2506E">
        <w:rPr>
          <w:sz w:val="28"/>
          <w:szCs w:val="28"/>
          <w:lang w:val="uk-UA"/>
        </w:rPr>
        <w:t xml:space="preserve">Обсяг, кредитів: </w:t>
      </w:r>
      <w:r w:rsidR="006223AF" w:rsidRPr="006223AF">
        <w:rPr>
          <w:sz w:val="28"/>
          <w:szCs w:val="28"/>
        </w:rPr>
        <w:t xml:space="preserve">32 </w:t>
      </w:r>
      <w:r w:rsidR="006223AF">
        <w:rPr>
          <w:sz w:val="28"/>
          <w:szCs w:val="28"/>
          <w:lang w:val="uk-UA"/>
        </w:rPr>
        <w:t>години</w:t>
      </w:r>
    </w:p>
    <w:p w:rsidR="0091798E" w:rsidRPr="00C2506E" w:rsidRDefault="007407F6" w:rsidP="00C2506E">
      <w:pPr>
        <w:ind w:firstLine="709"/>
        <w:jc w:val="both"/>
        <w:rPr>
          <w:sz w:val="28"/>
          <w:szCs w:val="28"/>
          <w:lang w:val="uk-UA"/>
        </w:rPr>
      </w:pPr>
      <w:r w:rsidRPr="00C2506E">
        <w:rPr>
          <w:sz w:val="28"/>
          <w:szCs w:val="28"/>
          <w:lang w:val="uk-UA"/>
        </w:rPr>
        <w:t>Форма підсумкового контролю: залік</w:t>
      </w:r>
    </w:p>
    <w:p w:rsidR="0091798E" w:rsidRPr="00C2506E" w:rsidRDefault="0091798E" w:rsidP="00C2506E">
      <w:pPr>
        <w:jc w:val="both"/>
        <w:rPr>
          <w:sz w:val="28"/>
          <w:szCs w:val="28"/>
          <w:lang w:val="uk-UA"/>
        </w:rPr>
      </w:pPr>
    </w:p>
    <w:p w:rsidR="0091798E" w:rsidRPr="00C2506E" w:rsidRDefault="0091798E" w:rsidP="00C2506E">
      <w:pPr>
        <w:jc w:val="both"/>
        <w:rPr>
          <w:sz w:val="28"/>
          <w:szCs w:val="28"/>
          <w:lang w:val="uk-UA"/>
        </w:rPr>
      </w:pPr>
    </w:p>
    <w:p w:rsidR="00483D65" w:rsidRPr="00C2506E" w:rsidRDefault="00483D65" w:rsidP="00C2506E">
      <w:pPr>
        <w:rPr>
          <w:b/>
          <w:sz w:val="28"/>
          <w:szCs w:val="28"/>
          <w:lang w:val="uk-UA"/>
        </w:rPr>
      </w:pPr>
    </w:p>
    <w:p w:rsidR="0091798E" w:rsidRPr="00AB30E6" w:rsidRDefault="0091798E" w:rsidP="00C2506E">
      <w:pPr>
        <w:jc w:val="center"/>
        <w:rPr>
          <w:b/>
          <w:sz w:val="28"/>
          <w:szCs w:val="28"/>
        </w:rPr>
      </w:pPr>
      <w:r w:rsidRPr="00C2506E">
        <w:rPr>
          <w:b/>
          <w:sz w:val="28"/>
          <w:szCs w:val="28"/>
        </w:rPr>
        <w:t>Київ – 20</w:t>
      </w:r>
      <w:r w:rsidR="008C37A5" w:rsidRPr="00C2506E">
        <w:rPr>
          <w:b/>
          <w:sz w:val="28"/>
          <w:szCs w:val="28"/>
          <w:lang w:val="uk-UA"/>
        </w:rPr>
        <w:t>2</w:t>
      </w:r>
      <w:r w:rsidR="00AB30E6" w:rsidRPr="00AB30E6">
        <w:rPr>
          <w:b/>
          <w:sz w:val="28"/>
          <w:szCs w:val="28"/>
        </w:rPr>
        <w:t>2</w:t>
      </w:r>
    </w:p>
    <w:p w:rsidR="0091798E" w:rsidRPr="00C2506E" w:rsidRDefault="0091798E" w:rsidP="00C2506E">
      <w:pPr>
        <w:spacing w:after="200"/>
        <w:rPr>
          <w:sz w:val="28"/>
          <w:szCs w:val="28"/>
        </w:rPr>
      </w:pPr>
      <w:r w:rsidRPr="00C2506E">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460"/>
      </w:tblGrid>
      <w:tr w:rsidR="00E10DE9" w:rsidRPr="00C2506E" w:rsidTr="007C44D6">
        <w:tc>
          <w:tcPr>
            <w:tcW w:w="9855" w:type="dxa"/>
            <w:gridSpan w:val="2"/>
            <w:shd w:val="clear" w:color="auto" w:fill="auto"/>
            <w:vAlign w:val="center"/>
          </w:tcPr>
          <w:p w:rsidR="00E10DE9" w:rsidRPr="00C2506E" w:rsidRDefault="00E10DE9" w:rsidP="00C2506E">
            <w:pPr>
              <w:jc w:val="center"/>
              <w:rPr>
                <w:b/>
                <w:sz w:val="28"/>
                <w:szCs w:val="28"/>
              </w:rPr>
            </w:pPr>
          </w:p>
          <w:p w:rsidR="00E10DE9" w:rsidRPr="00C2506E" w:rsidRDefault="00E10DE9" w:rsidP="00C2506E">
            <w:pPr>
              <w:jc w:val="center"/>
              <w:rPr>
                <w:b/>
                <w:sz w:val="28"/>
                <w:szCs w:val="28"/>
              </w:rPr>
            </w:pPr>
            <w:r w:rsidRPr="00C2506E">
              <w:rPr>
                <w:b/>
                <w:sz w:val="28"/>
                <w:szCs w:val="28"/>
              </w:rPr>
              <w:t xml:space="preserve">ІНФОРМАЦІЯ </w:t>
            </w:r>
          </w:p>
          <w:p w:rsidR="00E10DE9" w:rsidRPr="00C2506E" w:rsidRDefault="00E10DE9" w:rsidP="00C2506E">
            <w:pPr>
              <w:jc w:val="center"/>
              <w:rPr>
                <w:b/>
                <w:sz w:val="28"/>
                <w:szCs w:val="28"/>
              </w:rPr>
            </w:pPr>
            <w:r w:rsidRPr="00C2506E">
              <w:rPr>
                <w:b/>
                <w:sz w:val="28"/>
                <w:szCs w:val="28"/>
              </w:rPr>
              <w:t>ПРО ВИКЛАДАЧА ТА ДОПОМІЖНИХ ОСІБ</w:t>
            </w:r>
          </w:p>
          <w:p w:rsidR="00E10DE9" w:rsidRPr="00C2506E" w:rsidRDefault="00E10DE9" w:rsidP="00C2506E">
            <w:pPr>
              <w:jc w:val="center"/>
              <w:rPr>
                <w:b/>
                <w:sz w:val="28"/>
                <w:szCs w:val="28"/>
              </w:rPr>
            </w:pPr>
          </w:p>
        </w:tc>
      </w:tr>
      <w:tr w:rsidR="00E10DE9" w:rsidRPr="00C2506E" w:rsidTr="007C44D6">
        <w:tc>
          <w:tcPr>
            <w:tcW w:w="4441" w:type="dxa"/>
            <w:shd w:val="clear" w:color="auto" w:fill="auto"/>
          </w:tcPr>
          <w:p w:rsidR="00E10DE9" w:rsidRPr="00C2506E" w:rsidRDefault="00E10DE9" w:rsidP="00C2506E">
            <w:pPr>
              <w:jc w:val="both"/>
              <w:rPr>
                <w:sz w:val="28"/>
                <w:szCs w:val="28"/>
              </w:rPr>
            </w:pPr>
          </w:p>
          <w:p w:rsidR="00E10DE9" w:rsidRPr="00C2506E" w:rsidRDefault="00E10DE9" w:rsidP="00C2506E">
            <w:pPr>
              <w:jc w:val="both"/>
              <w:rPr>
                <w:sz w:val="28"/>
                <w:szCs w:val="28"/>
              </w:rPr>
            </w:pPr>
            <w:r w:rsidRPr="00C2506E">
              <w:rPr>
                <w:sz w:val="28"/>
                <w:szCs w:val="28"/>
              </w:rPr>
              <w:t>Викладач</w:t>
            </w:r>
          </w:p>
        </w:tc>
        <w:tc>
          <w:tcPr>
            <w:tcW w:w="5414" w:type="dxa"/>
            <w:shd w:val="clear" w:color="auto" w:fill="auto"/>
            <w:vAlign w:val="center"/>
          </w:tcPr>
          <w:p w:rsidR="00E10DE9" w:rsidRPr="00C2506E" w:rsidRDefault="00FC2280" w:rsidP="00C2506E">
            <w:pPr>
              <w:rPr>
                <w:i/>
                <w:sz w:val="28"/>
                <w:szCs w:val="28"/>
              </w:rPr>
            </w:pPr>
            <w:r>
              <w:rPr>
                <w:i/>
                <w:sz w:val="28"/>
                <w:szCs w:val="28"/>
                <w:lang w:val="uk-UA"/>
              </w:rPr>
              <w:t>Риженко Катерина Василівна</w:t>
            </w:r>
            <w:r w:rsidR="00E10DE9" w:rsidRPr="00C2506E">
              <w:rPr>
                <w:i/>
                <w:sz w:val="28"/>
                <w:szCs w:val="28"/>
                <w:lang w:val="uk-UA"/>
              </w:rPr>
              <w:t xml:space="preserve">, доцент кафедри </w:t>
            </w:r>
            <w:r>
              <w:rPr>
                <w:i/>
                <w:sz w:val="28"/>
                <w:szCs w:val="28"/>
                <w:lang w:val="uk-UA"/>
              </w:rPr>
              <w:t>української мови та літератури, іноземних мов і перекладу.</w:t>
            </w:r>
          </w:p>
        </w:tc>
      </w:tr>
      <w:tr w:rsidR="00E10DE9" w:rsidRPr="00C2506E" w:rsidTr="007C44D6">
        <w:tc>
          <w:tcPr>
            <w:tcW w:w="4441" w:type="dxa"/>
            <w:shd w:val="clear" w:color="auto" w:fill="auto"/>
          </w:tcPr>
          <w:p w:rsidR="00E10DE9" w:rsidRPr="00C2506E" w:rsidRDefault="00E10DE9" w:rsidP="00C2506E">
            <w:pPr>
              <w:jc w:val="both"/>
              <w:rPr>
                <w:sz w:val="28"/>
                <w:szCs w:val="28"/>
              </w:rPr>
            </w:pPr>
          </w:p>
          <w:p w:rsidR="00E10DE9" w:rsidRPr="00C2506E" w:rsidRDefault="00E10DE9" w:rsidP="00C2506E">
            <w:pPr>
              <w:jc w:val="both"/>
              <w:rPr>
                <w:sz w:val="28"/>
                <w:szCs w:val="28"/>
              </w:rPr>
            </w:pPr>
            <w:r w:rsidRPr="00C2506E">
              <w:rPr>
                <w:sz w:val="28"/>
                <w:szCs w:val="28"/>
              </w:rPr>
              <w:t>Профайл викладача</w:t>
            </w:r>
          </w:p>
        </w:tc>
        <w:tc>
          <w:tcPr>
            <w:tcW w:w="5414" w:type="dxa"/>
            <w:shd w:val="clear" w:color="auto" w:fill="auto"/>
            <w:vAlign w:val="center"/>
          </w:tcPr>
          <w:p w:rsidR="00E10DE9" w:rsidRPr="00C2506E" w:rsidRDefault="00FC2280" w:rsidP="00FC2280">
            <w:pPr>
              <w:rPr>
                <w:i/>
                <w:sz w:val="28"/>
                <w:szCs w:val="28"/>
              </w:rPr>
            </w:pPr>
            <w:r w:rsidRPr="00FC2280">
              <w:rPr>
                <w:i/>
                <w:sz w:val="28"/>
                <w:szCs w:val="28"/>
              </w:rPr>
              <w:t>https://vo.uu.edu.ua/course/view.php?id=9680</w:t>
            </w:r>
          </w:p>
        </w:tc>
      </w:tr>
      <w:tr w:rsidR="00E10DE9" w:rsidRPr="00C2506E" w:rsidTr="007C44D6">
        <w:tc>
          <w:tcPr>
            <w:tcW w:w="4441" w:type="dxa"/>
            <w:shd w:val="clear" w:color="auto" w:fill="auto"/>
          </w:tcPr>
          <w:p w:rsidR="00E10DE9" w:rsidRPr="00C2506E" w:rsidRDefault="00E10DE9" w:rsidP="00C2506E">
            <w:pPr>
              <w:jc w:val="both"/>
              <w:rPr>
                <w:sz w:val="28"/>
                <w:szCs w:val="28"/>
              </w:rPr>
            </w:pPr>
          </w:p>
          <w:p w:rsidR="00E10DE9" w:rsidRPr="00C2506E" w:rsidRDefault="00E10DE9" w:rsidP="00C2506E">
            <w:pPr>
              <w:jc w:val="both"/>
              <w:rPr>
                <w:sz w:val="28"/>
                <w:szCs w:val="28"/>
              </w:rPr>
            </w:pPr>
            <w:r w:rsidRPr="00C2506E">
              <w:rPr>
                <w:sz w:val="28"/>
                <w:szCs w:val="28"/>
              </w:rPr>
              <w:t>Канали комунікації</w:t>
            </w:r>
          </w:p>
        </w:tc>
        <w:tc>
          <w:tcPr>
            <w:tcW w:w="5414" w:type="dxa"/>
            <w:shd w:val="clear" w:color="auto" w:fill="auto"/>
            <w:vAlign w:val="center"/>
          </w:tcPr>
          <w:p w:rsidR="00E10DE9" w:rsidRPr="00FC2280" w:rsidRDefault="00E10DE9" w:rsidP="00C2506E">
            <w:pPr>
              <w:rPr>
                <w:i/>
                <w:sz w:val="28"/>
                <w:szCs w:val="28"/>
                <w:lang w:val="uk-UA"/>
              </w:rPr>
            </w:pPr>
            <w:r w:rsidRPr="00C2506E">
              <w:rPr>
                <w:i/>
                <w:sz w:val="28"/>
                <w:szCs w:val="28"/>
              </w:rPr>
              <w:t>Телефон викладача:(+38) 050-</w:t>
            </w:r>
            <w:r w:rsidR="00FC2280">
              <w:rPr>
                <w:i/>
                <w:sz w:val="28"/>
                <w:szCs w:val="28"/>
                <w:lang w:val="uk-UA"/>
              </w:rPr>
              <w:t>514</w:t>
            </w:r>
            <w:r w:rsidRPr="00C2506E">
              <w:rPr>
                <w:i/>
                <w:sz w:val="28"/>
                <w:szCs w:val="28"/>
              </w:rPr>
              <w:t>-</w:t>
            </w:r>
            <w:r w:rsidR="00FC2280">
              <w:rPr>
                <w:i/>
                <w:sz w:val="28"/>
                <w:szCs w:val="28"/>
                <w:lang w:val="uk-UA"/>
              </w:rPr>
              <w:t>87</w:t>
            </w:r>
            <w:r w:rsidRPr="00C2506E">
              <w:rPr>
                <w:i/>
                <w:sz w:val="28"/>
                <w:szCs w:val="28"/>
              </w:rPr>
              <w:t>-</w:t>
            </w:r>
            <w:r w:rsidR="00FC2280">
              <w:rPr>
                <w:i/>
                <w:sz w:val="28"/>
                <w:szCs w:val="28"/>
                <w:lang w:val="uk-UA"/>
              </w:rPr>
              <w:t>03</w:t>
            </w:r>
          </w:p>
          <w:p w:rsidR="00E10DE9" w:rsidRPr="00C2506E" w:rsidRDefault="00E10DE9" w:rsidP="00C2506E">
            <w:pPr>
              <w:rPr>
                <w:i/>
                <w:sz w:val="28"/>
                <w:szCs w:val="28"/>
              </w:rPr>
            </w:pPr>
            <w:r w:rsidRPr="00C2506E">
              <w:rPr>
                <w:i/>
                <w:sz w:val="28"/>
                <w:szCs w:val="28"/>
              </w:rPr>
              <w:t>Електроннапошта:</w:t>
            </w:r>
          </w:p>
          <w:p w:rsidR="00E10DE9" w:rsidRPr="00CB0D91" w:rsidRDefault="00FC2280" w:rsidP="00FC2280">
            <w:pPr>
              <w:rPr>
                <w:i/>
                <w:sz w:val="28"/>
                <w:szCs w:val="28"/>
              </w:rPr>
            </w:pPr>
            <w:r w:rsidRPr="00FC2280">
              <w:rPr>
                <w:i/>
                <w:sz w:val="28"/>
                <w:szCs w:val="28"/>
                <w:lang w:val="en-US"/>
              </w:rPr>
              <w:t>Katusha</w:t>
            </w:r>
            <w:r w:rsidRPr="00CB0D91">
              <w:rPr>
                <w:i/>
                <w:sz w:val="28"/>
                <w:szCs w:val="28"/>
              </w:rPr>
              <w:t>_</w:t>
            </w:r>
            <w:r w:rsidRPr="00FC2280">
              <w:rPr>
                <w:i/>
                <w:sz w:val="28"/>
                <w:szCs w:val="28"/>
                <w:lang w:val="en-US"/>
              </w:rPr>
              <w:t>ryzhenko</w:t>
            </w:r>
            <w:r w:rsidRPr="00CB0D91">
              <w:rPr>
                <w:i/>
                <w:sz w:val="28"/>
                <w:szCs w:val="28"/>
              </w:rPr>
              <w:t>@</w:t>
            </w:r>
            <w:r>
              <w:rPr>
                <w:i/>
                <w:sz w:val="28"/>
                <w:szCs w:val="28"/>
                <w:lang w:val="en-US"/>
              </w:rPr>
              <w:t>ukr</w:t>
            </w:r>
            <w:r w:rsidRPr="00CB0D91">
              <w:rPr>
                <w:i/>
                <w:sz w:val="28"/>
                <w:szCs w:val="28"/>
              </w:rPr>
              <w:t>.</w:t>
            </w:r>
            <w:r>
              <w:rPr>
                <w:i/>
                <w:sz w:val="28"/>
                <w:szCs w:val="28"/>
                <w:lang w:val="en-US"/>
              </w:rPr>
              <w:t>net</w:t>
            </w:r>
          </w:p>
        </w:tc>
      </w:tr>
      <w:tr w:rsidR="00E10DE9" w:rsidRPr="00603B72" w:rsidTr="007C44D6">
        <w:tc>
          <w:tcPr>
            <w:tcW w:w="4441" w:type="dxa"/>
            <w:shd w:val="clear" w:color="auto" w:fill="auto"/>
          </w:tcPr>
          <w:p w:rsidR="00E10DE9" w:rsidRPr="00C2506E" w:rsidRDefault="00E10DE9" w:rsidP="00C2506E">
            <w:pPr>
              <w:rPr>
                <w:sz w:val="28"/>
                <w:szCs w:val="28"/>
              </w:rPr>
            </w:pPr>
          </w:p>
          <w:p w:rsidR="00E10DE9" w:rsidRPr="00C2506E" w:rsidRDefault="00E10DE9" w:rsidP="00C2506E">
            <w:pPr>
              <w:jc w:val="both"/>
              <w:rPr>
                <w:sz w:val="28"/>
                <w:szCs w:val="28"/>
                <w:lang w:val="uk-UA"/>
              </w:rPr>
            </w:pPr>
            <w:r w:rsidRPr="00C2506E">
              <w:rPr>
                <w:sz w:val="28"/>
                <w:szCs w:val="28"/>
              </w:rPr>
              <w:t>Матеріалидо курсурозміщені на сайтіІнтернет-підтримки</w:t>
            </w:r>
          </w:p>
          <w:p w:rsidR="00E10DE9" w:rsidRPr="00C2506E" w:rsidRDefault="00E10DE9" w:rsidP="00C2506E">
            <w:pPr>
              <w:jc w:val="both"/>
              <w:rPr>
                <w:sz w:val="28"/>
                <w:szCs w:val="28"/>
                <w:lang w:val="uk-UA"/>
              </w:rPr>
            </w:pPr>
            <w:r w:rsidRPr="00C2506E">
              <w:rPr>
                <w:sz w:val="28"/>
                <w:szCs w:val="28"/>
              </w:rPr>
              <w:t>за адресою:</w:t>
            </w:r>
            <w:hyperlink r:id="rId8" w:history="1">
              <w:r w:rsidRPr="00C2506E">
                <w:rPr>
                  <w:rStyle w:val="a7"/>
                  <w:sz w:val="28"/>
                  <w:szCs w:val="28"/>
                  <w:lang w:val="uk-UA"/>
                </w:rPr>
                <w:t>https://vo.uu.edu.ua</w:t>
              </w:r>
            </w:hyperlink>
          </w:p>
        </w:tc>
        <w:tc>
          <w:tcPr>
            <w:tcW w:w="5414" w:type="dxa"/>
            <w:shd w:val="clear" w:color="auto" w:fill="auto"/>
          </w:tcPr>
          <w:p w:rsidR="00E10DE9" w:rsidRPr="00C2506E" w:rsidRDefault="00E10DE9" w:rsidP="00C2506E">
            <w:pPr>
              <w:jc w:val="both"/>
              <w:rPr>
                <w:i/>
                <w:sz w:val="28"/>
                <w:szCs w:val="28"/>
              </w:rPr>
            </w:pPr>
          </w:p>
          <w:p w:rsidR="00E10DE9" w:rsidRPr="00C2506E" w:rsidRDefault="00E10DE9" w:rsidP="00C2506E">
            <w:pPr>
              <w:jc w:val="both"/>
              <w:rPr>
                <w:i/>
                <w:sz w:val="28"/>
                <w:szCs w:val="28"/>
                <w:lang w:val="en-US"/>
              </w:rPr>
            </w:pPr>
            <w:r w:rsidRPr="00C2506E">
              <w:rPr>
                <w:i/>
                <w:sz w:val="28"/>
                <w:szCs w:val="28"/>
                <w:lang w:val="en-US"/>
              </w:rPr>
              <w:t xml:space="preserve">URL: </w:t>
            </w:r>
            <w:r w:rsidR="00FC2280" w:rsidRPr="00FC2280">
              <w:rPr>
                <w:i/>
                <w:sz w:val="28"/>
                <w:szCs w:val="28"/>
                <w:lang w:val="en-US"/>
              </w:rPr>
              <w:t>https://vo.uu.edu.ua/course/view.php?id=9680</w:t>
            </w:r>
          </w:p>
        </w:tc>
      </w:tr>
    </w:tbl>
    <w:p w:rsidR="00E10DE9" w:rsidRPr="00C2506E" w:rsidRDefault="00E10DE9" w:rsidP="00C2506E">
      <w:pPr>
        <w:jc w:val="both"/>
        <w:rPr>
          <w:b/>
          <w:sz w:val="28"/>
          <w:szCs w:val="28"/>
          <w:lang w:val="uk-UA"/>
        </w:rPr>
      </w:pPr>
    </w:p>
    <w:p w:rsidR="0091798E" w:rsidRPr="00C2506E" w:rsidRDefault="0091798E" w:rsidP="00C2506E">
      <w:pPr>
        <w:spacing w:after="200"/>
        <w:rPr>
          <w:sz w:val="28"/>
          <w:szCs w:val="28"/>
          <w:lang w:val="uk-UA"/>
        </w:rPr>
      </w:pPr>
      <w:r w:rsidRPr="00C2506E">
        <w:rPr>
          <w:sz w:val="28"/>
          <w:szCs w:val="28"/>
          <w:lang w:val="uk-UA"/>
        </w:rPr>
        <w:br w:type="page"/>
      </w:r>
    </w:p>
    <w:sdt>
      <w:sdtPr>
        <w:rPr>
          <w:rFonts w:ascii="Times New Roman" w:eastAsia="Times New Roman" w:hAnsi="Times New Roman" w:cs="Times New Roman"/>
          <w:b w:val="0"/>
          <w:bCs w:val="0"/>
          <w:color w:val="auto"/>
          <w:sz w:val="20"/>
          <w:szCs w:val="20"/>
          <w:lang w:val="ru-RU" w:eastAsia="ru-RU"/>
        </w:rPr>
        <w:id w:val="1250625095"/>
        <w:docPartObj>
          <w:docPartGallery w:val="Table of Contents"/>
          <w:docPartUnique/>
        </w:docPartObj>
      </w:sdtPr>
      <w:sdtContent>
        <w:p w:rsidR="001B2C54" w:rsidRPr="00C2506E" w:rsidRDefault="00026958" w:rsidP="00C2506E">
          <w:pPr>
            <w:pStyle w:val="ac"/>
            <w:spacing w:line="240" w:lineRule="auto"/>
            <w:rPr>
              <w:rFonts w:ascii="Times New Roman" w:hAnsi="Times New Roman" w:cs="Times New Roman"/>
              <w:color w:val="auto"/>
            </w:rPr>
          </w:pPr>
          <w:r w:rsidRPr="00C2506E">
            <w:rPr>
              <w:rFonts w:ascii="Times New Roman" w:hAnsi="Times New Roman" w:cs="Times New Roman"/>
              <w:color w:val="auto"/>
            </w:rPr>
            <w:t>Зміст</w:t>
          </w:r>
        </w:p>
        <w:p w:rsidR="00763958" w:rsidRDefault="00F26FFA">
          <w:pPr>
            <w:pStyle w:val="11"/>
            <w:tabs>
              <w:tab w:val="left" w:pos="440"/>
              <w:tab w:val="right" w:leader="dot" w:pos="9629"/>
            </w:tabs>
            <w:rPr>
              <w:rFonts w:asciiTheme="minorHAnsi" w:eastAsiaTheme="minorEastAsia" w:hAnsiTheme="minorHAnsi" w:cstheme="minorBidi"/>
              <w:noProof/>
              <w:sz w:val="22"/>
              <w:szCs w:val="22"/>
              <w:lang w:val="uk-UA" w:eastAsia="uk-UA"/>
            </w:rPr>
          </w:pPr>
          <w:r w:rsidRPr="00F26FFA">
            <w:rPr>
              <w:sz w:val="28"/>
              <w:szCs w:val="28"/>
            </w:rPr>
            <w:fldChar w:fldCharType="begin"/>
          </w:r>
          <w:r w:rsidR="001B2C54" w:rsidRPr="00C2506E">
            <w:rPr>
              <w:sz w:val="28"/>
              <w:szCs w:val="28"/>
            </w:rPr>
            <w:instrText xml:space="preserve"> TOC \o "1-3" \h \z \u </w:instrText>
          </w:r>
          <w:r w:rsidRPr="00F26FFA">
            <w:rPr>
              <w:sz w:val="28"/>
              <w:szCs w:val="28"/>
            </w:rPr>
            <w:fldChar w:fldCharType="separate"/>
          </w:r>
          <w:hyperlink w:anchor="_Toc56326245" w:history="1">
            <w:r w:rsidR="00763958" w:rsidRPr="00AA32A5">
              <w:rPr>
                <w:rStyle w:val="a7"/>
                <w:noProof/>
                <w:lang w:val="uk-UA"/>
              </w:rPr>
              <w:t>1.</w:t>
            </w:r>
            <w:r w:rsidR="00763958">
              <w:rPr>
                <w:rFonts w:asciiTheme="minorHAnsi" w:eastAsiaTheme="minorEastAsia" w:hAnsiTheme="minorHAnsi" w:cstheme="minorBidi"/>
                <w:noProof/>
                <w:sz w:val="22"/>
                <w:szCs w:val="22"/>
                <w:lang w:val="uk-UA" w:eastAsia="uk-UA"/>
              </w:rPr>
              <w:tab/>
            </w:r>
            <w:r w:rsidR="00763958" w:rsidRPr="00AA32A5">
              <w:rPr>
                <w:rStyle w:val="a7"/>
                <w:noProof/>
                <w:lang w:val="uk-UA"/>
              </w:rPr>
              <w:t>ОПИС НАВЧАЛЬНОЇ ДИСЦИПЛІНИ</w:t>
            </w:r>
            <w:r w:rsidR="00763958">
              <w:rPr>
                <w:noProof/>
                <w:webHidden/>
              </w:rPr>
              <w:tab/>
            </w:r>
            <w:r>
              <w:rPr>
                <w:noProof/>
                <w:webHidden/>
              </w:rPr>
              <w:fldChar w:fldCharType="begin"/>
            </w:r>
            <w:r w:rsidR="00763958">
              <w:rPr>
                <w:noProof/>
                <w:webHidden/>
              </w:rPr>
              <w:instrText xml:space="preserve"> PAGEREF _Toc56326245 \h </w:instrText>
            </w:r>
            <w:r>
              <w:rPr>
                <w:noProof/>
                <w:webHidden/>
              </w:rPr>
            </w:r>
            <w:r>
              <w:rPr>
                <w:noProof/>
                <w:webHidden/>
              </w:rPr>
              <w:fldChar w:fldCharType="separate"/>
            </w:r>
            <w:r w:rsidR="00763958">
              <w:rPr>
                <w:noProof/>
                <w:webHidden/>
              </w:rPr>
              <w:t>4</w:t>
            </w:r>
            <w:r>
              <w:rPr>
                <w:noProof/>
                <w:webHidden/>
              </w:rPr>
              <w:fldChar w:fldCharType="end"/>
            </w:r>
          </w:hyperlink>
        </w:p>
        <w:p w:rsidR="00763958" w:rsidRDefault="00F26FFA">
          <w:pPr>
            <w:pStyle w:val="11"/>
            <w:tabs>
              <w:tab w:val="left" w:pos="660"/>
              <w:tab w:val="right" w:leader="dot" w:pos="9629"/>
            </w:tabs>
            <w:rPr>
              <w:rFonts w:asciiTheme="minorHAnsi" w:eastAsiaTheme="minorEastAsia" w:hAnsiTheme="minorHAnsi" w:cstheme="minorBidi"/>
              <w:noProof/>
              <w:sz w:val="22"/>
              <w:szCs w:val="22"/>
              <w:lang w:val="uk-UA" w:eastAsia="uk-UA"/>
            </w:rPr>
          </w:pPr>
          <w:hyperlink w:anchor="_Toc56326246" w:history="1">
            <w:r w:rsidR="00763958" w:rsidRPr="00AA32A5">
              <w:rPr>
                <w:rStyle w:val="a7"/>
                <w:noProof/>
              </w:rPr>
              <w:t>1.1.</w:t>
            </w:r>
            <w:r w:rsidR="00763958">
              <w:rPr>
                <w:rFonts w:asciiTheme="minorHAnsi" w:eastAsiaTheme="minorEastAsia" w:hAnsiTheme="minorHAnsi" w:cstheme="minorBidi"/>
                <w:noProof/>
                <w:sz w:val="22"/>
                <w:szCs w:val="22"/>
                <w:lang w:val="uk-UA" w:eastAsia="uk-UA"/>
              </w:rPr>
              <w:tab/>
            </w:r>
            <w:r w:rsidR="00763958" w:rsidRPr="00AA32A5">
              <w:rPr>
                <w:rStyle w:val="a7"/>
                <w:noProof/>
              </w:rPr>
              <w:t xml:space="preserve">Передреквізити </w:t>
            </w:r>
            <w:r w:rsidR="00763958" w:rsidRPr="00AA32A5">
              <w:rPr>
                <w:rStyle w:val="a7"/>
                <w:noProof/>
                <w:lang w:val="uk-UA"/>
              </w:rPr>
              <w:t>навчальної</w:t>
            </w:r>
            <w:r w:rsidR="00763958" w:rsidRPr="00AA32A5">
              <w:rPr>
                <w:rStyle w:val="a7"/>
                <w:noProof/>
              </w:rPr>
              <w:t xml:space="preserve"> дисципліни:</w:t>
            </w:r>
            <w:r w:rsidR="00763958">
              <w:rPr>
                <w:noProof/>
                <w:webHidden/>
              </w:rPr>
              <w:tab/>
            </w:r>
            <w:r>
              <w:rPr>
                <w:noProof/>
                <w:webHidden/>
              </w:rPr>
              <w:fldChar w:fldCharType="begin"/>
            </w:r>
            <w:r w:rsidR="00763958">
              <w:rPr>
                <w:noProof/>
                <w:webHidden/>
              </w:rPr>
              <w:instrText xml:space="preserve"> PAGEREF _Toc56326246 \h </w:instrText>
            </w:r>
            <w:r>
              <w:rPr>
                <w:noProof/>
                <w:webHidden/>
              </w:rPr>
            </w:r>
            <w:r>
              <w:rPr>
                <w:noProof/>
                <w:webHidden/>
              </w:rPr>
              <w:fldChar w:fldCharType="separate"/>
            </w:r>
            <w:r w:rsidR="00763958">
              <w:rPr>
                <w:noProof/>
                <w:webHidden/>
              </w:rPr>
              <w:t>5</w:t>
            </w:r>
            <w:r>
              <w:rPr>
                <w:noProof/>
                <w:webHidden/>
              </w:rPr>
              <w:fldChar w:fldCharType="end"/>
            </w:r>
          </w:hyperlink>
        </w:p>
        <w:p w:rsidR="00763958" w:rsidRDefault="00F26FFA">
          <w:pPr>
            <w:pStyle w:val="11"/>
            <w:tabs>
              <w:tab w:val="left" w:pos="660"/>
              <w:tab w:val="right" w:leader="dot" w:pos="9629"/>
            </w:tabs>
            <w:rPr>
              <w:rFonts w:asciiTheme="minorHAnsi" w:eastAsiaTheme="minorEastAsia" w:hAnsiTheme="minorHAnsi" w:cstheme="minorBidi"/>
              <w:noProof/>
              <w:sz w:val="22"/>
              <w:szCs w:val="22"/>
              <w:lang w:val="uk-UA" w:eastAsia="uk-UA"/>
            </w:rPr>
          </w:pPr>
          <w:hyperlink w:anchor="_Toc56326247" w:history="1">
            <w:r w:rsidR="00763958" w:rsidRPr="00AA32A5">
              <w:rPr>
                <w:rStyle w:val="a7"/>
                <w:noProof/>
                <w:lang w:val="uk-UA"/>
              </w:rPr>
              <w:t>1.2.</w:t>
            </w:r>
            <w:r w:rsidR="00763958">
              <w:rPr>
                <w:rFonts w:asciiTheme="minorHAnsi" w:eastAsiaTheme="minorEastAsia" w:hAnsiTheme="minorHAnsi" w:cstheme="minorBidi"/>
                <w:noProof/>
                <w:sz w:val="22"/>
                <w:szCs w:val="22"/>
                <w:lang w:val="uk-UA" w:eastAsia="uk-UA"/>
              </w:rPr>
              <w:tab/>
            </w:r>
            <w:r w:rsidR="00763958" w:rsidRPr="00AA32A5">
              <w:rPr>
                <w:rStyle w:val="a7"/>
                <w:noProof/>
              </w:rPr>
              <w:t>Постреквізити</w:t>
            </w:r>
            <w:r w:rsidR="00763958" w:rsidRPr="00AA32A5">
              <w:rPr>
                <w:rStyle w:val="a7"/>
                <w:noProof/>
                <w:lang w:val="uk-UA"/>
              </w:rPr>
              <w:t xml:space="preserve"> навчальної дисципліни:</w:t>
            </w:r>
            <w:r w:rsidR="00763958">
              <w:rPr>
                <w:noProof/>
                <w:webHidden/>
              </w:rPr>
              <w:tab/>
            </w:r>
            <w:r>
              <w:rPr>
                <w:noProof/>
                <w:webHidden/>
              </w:rPr>
              <w:fldChar w:fldCharType="begin"/>
            </w:r>
            <w:r w:rsidR="00763958">
              <w:rPr>
                <w:noProof/>
                <w:webHidden/>
              </w:rPr>
              <w:instrText xml:space="preserve"> PAGEREF _Toc56326247 \h </w:instrText>
            </w:r>
            <w:r>
              <w:rPr>
                <w:noProof/>
                <w:webHidden/>
              </w:rPr>
            </w:r>
            <w:r>
              <w:rPr>
                <w:noProof/>
                <w:webHidden/>
              </w:rPr>
              <w:fldChar w:fldCharType="separate"/>
            </w:r>
            <w:r w:rsidR="00763958">
              <w:rPr>
                <w:noProof/>
                <w:webHidden/>
              </w:rPr>
              <w:t>5</w:t>
            </w:r>
            <w:r>
              <w:rPr>
                <w:noProof/>
                <w:webHidden/>
              </w:rPr>
              <w:fldChar w:fldCharType="end"/>
            </w:r>
          </w:hyperlink>
        </w:p>
        <w:p w:rsidR="00763958" w:rsidRDefault="00F26FFA">
          <w:pPr>
            <w:pStyle w:val="11"/>
            <w:tabs>
              <w:tab w:val="left" w:pos="440"/>
              <w:tab w:val="right" w:leader="dot" w:pos="9629"/>
            </w:tabs>
            <w:rPr>
              <w:rFonts w:asciiTheme="minorHAnsi" w:eastAsiaTheme="minorEastAsia" w:hAnsiTheme="minorHAnsi" w:cstheme="minorBidi"/>
              <w:noProof/>
              <w:sz w:val="22"/>
              <w:szCs w:val="22"/>
              <w:lang w:val="uk-UA" w:eastAsia="uk-UA"/>
            </w:rPr>
          </w:pPr>
          <w:hyperlink w:anchor="_Toc56326248" w:history="1">
            <w:r w:rsidR="00763958" w:rsidRPr="00AA32A5">
              <w:rPr>
                <w:rStyle w:val="a7"/>
                <w:noProof/>
                <w:lang w:val="uk-UA"/>
              </w:rPr>
              <w:t>2.</w:t>
            </w:r>
            <w:r w:rsidR="00763958">
              <w:rPr>
                <w:rFonts w:asciiTheme="minorHAnsi" w:eastAsiaTheme="minorEastAsia" w:hAnsiTheme="minorHAnsi" w:cstheme="minorBidi"/>
                <w:noProof/>
                <w:sz w:val="22"/>
                <w:szCs w:val="22"/>
                <w:lang w:val="uk-UA" w:eastAsia="uk-UA"/>
              </w:rPr>
              <w:tab/>
            </w:r>
            <w:r w:rsidR="00763958" w:rsidRPr="00AA32A5">
              <w:rPr>
                <w:rStyle w:val="a7"/>
                <w:noProof/>
              </w:rPr>
              <w:t>МЕТА ТА ЗАВДАННЯ НАВЧАЛЬНОЇ ДИСЦИПЛІНИ</w:t>
            </w:r>
            <w:r w:rsidR="00763958">
              <w:rPr>
                <w:noProof/>
                <w:webHidden/>
              </w:rPr>
              <w:tab/>
            </w:r>
            <w:r>
              <w:rPr>
                <w:noProof/>
                <w:webHidden/>
              </w:rPr>
              <w:fldChar w:fldCharType="begin"/>
            </w:r>
            <w:r w:rsidR="00763958">
              <w:rPr>
                <w:noProof/>
                <w:webHidden/>
              </w:rPr>
              <w:instrText xml:space="preserve"> PAGEREF _Toc56326248 \h </w:instrText>
            </w:r>
            <w:r>
              <w:rPr>
                <w:noProof/>
                <w:webHidden/>
              </w:rPr>
            </w:r>
            <w:r>
              <w:rPr>
                <w:noProof/>
                <w:webHidden/>
              </w:rPr>
              <w:fldChar w:fldCharType="separate"/>
            </w:r>
            <w:r w:rsidR="00763958">
              <w:rPr>
                <w:noProof/>
                <w:webHidden/>
              </w:rPr>
              <w:t>5</w:t>
            </w:r>
            <w:r>
              <w:rPr>
                <w:noProof/>
                <w:webHidden/>
              </w:rPr>
              <w:fldChar w:fldCharType="end"/>
            </w:r>
          </w:hyperlink>
        </w:p>
        <w:p w:rsidR="00763958" w:rsidRDefault="00F26FFA">
          <w:pPr>
            <w:pStyle w:val="11"/>
            <w:tabs>
              <w:tab w:val="left" w:pos="440"/>
              <w:tab w:val="right" w:leader="dot" w:pos="9629"/>
            </w:tabs>
            <w:rPr>
              <w:rFonts w:asciiTheme="minorHAnsi" w:eastAsiaTheme="minorEastAsia" w:hAnsiTheme="minorHAnsi" w:cstheme="minorBidi"/>
              <w:noProof/>
              <w:sz w:val="22"/>
              <w:szCs w:val="22"/>
              <w:lang w:val="uk-UA" w:eastAsia="uk-UA"/>
            </w:rPr>
          </w:pPr>
          <w:hyperlink w:anchor="_Toc56326249" w:history="1">
            <w:r w:rsidR="00763958" w:rsidRPr="00AA32A5">
              <w:rPr>
                <w:rStyle w:val="a7"/>
                <w:noProof/>
                <w:lang w:val="uk-UA"/>
              </w:rPr>
              <w:t>3.</w:t>
            </w:r>
            <w:r w:rsidR="00763958">
              <w:rPr>
                <w:rFonts w:asciiTheme="minorHAnsi" w:eastAsiaTheme="minorEastAsia" w:hAnsiTheme="minorHAnsi" w:cstheme="minorBidi"/>
                <w:noProof/>
                <w:sz w:val="22"/>
                <w:szCs w:val="22"/>
                <w:lang w:val="uk-UA" w:eastAsia="uk-UA"/>
              </w:rPr>
              <w:tab/>
            </w:r>
            <w:r w:rsidR="00763958" w:rsidRPr="00AA32A5">
              <w:rPr>
                <w:rStyle w:val="a7"/>
                <w:noProof/>
              </w:rPr>
              <w:t>ПЕРЕЛІК ЗАГАЛЬНИХ ПРОГРАМНИХ КОМПЕТЕНТНОСТЕЙ ОСВІТНЬОЇ ПРОГРАМИ, ЯКІ ЗАБЕЗПЕЧУЄ ДИСЦИПЛІНА</w:t>
            </w:r>
            <w:r w:rsidR="00763958">
              <w:rPr>
                <w:noProof/>
                <w:webHidden/>
              </w:rPr>
              <w:tab/>
            </w:r>
            <w:r>
              <w:rPr>
                <w:noProof/>
                <w:webHidden/>
              </w:rPr>
              <w:fldChar w:fldCharType="begin"/>
            </w:r>
            <w:r w:rsidR="00763958">
              <w:rPr>
                <w:noProof/>
                <w:webHidden/>
              </w:rPr>
              <w:instrText xml:space="preserve"> PAGEREF _Toc56326249 \h </w:instrText>
            </w:r>
            <w:r>
              <w:rPr>
                <w:noProof/>
                <w:webHidden/>
              </w:rPr>
            </w:r>
            <w:r>
              <w:rPr>
                <w:noProof/>
                <w:webHidden/>
              </w:rPr>
              <w:fldChar w:fldCharType="separate"/>
            </w:r>
            <w:r w:rsidR="00763958">
              <w:rPr>
                <w:noProof/>
                <w:webHidden/>
              </w:rPr>
              <w:t>6</w:t>
            </w:r>
            <w:r>
              <w:rPr>
                <w:noProof/>
                <w:webHidden/>
              </w:rPr>
              <w:fldChar w:fldCharType="end"/>
            </w:r>
          </w:hyperlink>
        </w:p>
        <w:p w:rsidR="00763958" w:rsidRDefault="00F26FFA">
          <w:pPr>
            <w:pStyle w:val="11"/>
            <w:tabs>
              <w:tab w:val="left" w:pos="440"/>
              <w:tab w:val="right" w:leader="dot" w:pos="9629"/>
            </w:tabs>
            <w:rPr>
              <w:rFonts w:asciiTheme="minorHAnsi" w:eastAsiaTheme="minorEastAsia" w:hAnsiTheme="minorHAnsi" w:cstheme="minorBidi"/>
              <w:noProof/>
              <w:sz w:val="22"/>
              <w:szCs w:val="22"/>
              <w:lang w:val="uk-UA" w:eastAsia="uk-UA"/>
            </w:rPr>
          </w:pPr>
          <w:hyperlink w:anchor="_Toc56326250" w:history="1">
            <w:r w:rsidR="00763958" w:rsidRPr="00AA32A5">
              <w:rPr>
                <w:rStyle w:val="a7"/>
                <w:noProof/>
              </w:rPr>
              <w:t>4.</w:t>
            </w:r>
            <w:r w:rsidR="00763958">
              <w:rPr>
                <w:rFonts w:asciiTheme="minorHAnsi" w:eastAsiaTheme="minorEastAsia" w:hAnsiTheme="minorHAnsi" w:cstheme="minorBidi"/>
                <w:noProof/>
                <w:sz w:val="22"/>
                <w:szCs w:val="22"/>
                <w:lang w:val="uk-UA" w:eastAsia="uk-UA"/>
              </w:rPr>
              <w:tab/>
            </w:r>
            <w:r w:rsidR="00763958" w:rsidRPr="00AA32A5">
              <w:rPr>
                <w:rStyle w:val="a7"/>
                <w:noProof/>
              </w:rPr>
              <w:t>ПЕРЕЛІК СПЕЦІАЛЬНИХ (ФАХОВИХ) ПРОГРАМНИХ КОМПЕТЕНТНОСТЕЙ ОСВІТНЬОЇ ПРОГРАМИ, ЯКІ ЗАБЕЗПЕЧУЄ ДИСЦИПЛІНА</w:t>
            </w:r>
            <w:r w:rsidR="00763958">
              <w:rPr>
                <w:noProof/>
                <w:webHidden/>
              </w:rPr>
              <w:tab/>
            </w:r>
            <w:r>
              <w:rPr>
                <w:noProof/>
                <w:webHidden/>
              </w:rPr>
              <w:fldChar w:fldCharType="begin"/>
            </w:r>
            <w:r w:rsidR="00763958">
              <w:rPr>
                <w:noProof/>
                <w:webHidden/>
              </w:rPr>
              <w:instrText xml:space="preserve"> PAGEREF _Toc56326250 \h </w:instrText>
            </w:r>
            <w:r>
              <w:rPr>
                <w:noProof/>
                <w:webHidden/>
              </w:rPr>
            </w:r>
            <w:r>
              <w:rPr>
                <w:noProof/>
                <w:webHidden/>
              </w:rPr>
              <w:fldChar w:fldCharType="separate"/>
            </w:r>
            <w:r w:rsidR="00763958">
              <w:rPr>
                <w:noProof/>
                <w:webHidden/>
              </w:rPr>
              <w:t>6</w:t>
            </w:r>
            <w:r>
              <w:rPr>
                <w:noProof/>
                <w:webHidden/>
              </w:rPr>
              <w:fldChar w:fldCharType="end"/>
            </w:r>
          </w:hyperlink>
        </w:p>
        <w:p w:rsidR="00763958" w:rsidRDefault="00F26FFA">
          <w:pPr>
            <w:pStyle w:val="11"/>
            <w:tabs>
              <w:tab w:val="left" w:pos="440"/>
              <w:tab w:val="right" w:leader="dot" w:pos="9629"/>
            </w:tabs>
            <w:rPr>
              <w:rFonts w:asciiTheme="minorHAnsi" w:eastAsiaTheme="minorEastAsia" w:hAnsiTheme="minorHAnsi" w:cstheme="minorBidi"/>
              <w:noProof/>
              <w:sz w:val="22"/>
              <w:szCs w:val="22"/>
              <w:lang w:val="uk-UA" w:eastAsia="uk-UA"/>
            </w:rPr>
          </w:pPr>
          <w:hyperlink w:anchor="_Toc56326251" w:history="1">
            <w:r w:rsidR="00763958" w:rsidRPr="00AA32A5">
              <w:rPr>
                <w:rStyle w:val="a7"/>
                <w:noProof/>
              </w:rPr>
              <w:t>5.</w:t>
            </w:r>
            <w:r w:rsidR="00763958">
              <w:rPr>
                <w:rFonts w:asciiTheme="minorHAnsi" w:eastAsiaTheme="minorEastAsia" w:hAnsiTheme="minorHAnsi" w:cstheme="minorBidi"/>
                <w:noProof/>
                <w:sz w:val="22"/>
                <w:szCs w:val="22"/>
                <w:lang w:val="uk-UA" w:eastAsia="uk-UA"/>
              </w:rPr>
              <w:tab/>
            </w:r>
            <w:r w:rsidR="00763958" w:rsidRPr="00AA32A5">
              <w:rPr>
                <w:rStyle w:val="a7"/>
                <w:noProof/>
              </w:rPr>
              <w:t>ПЕРЕЛІК ПРОГРАМНИХ РЕЗУЛЬТАТІВ НАВЧАННЯ ОСВІТНЬОЇ ПРОГРАМИ, ЯКІ ЗАБЕЗПЕЧУЄ ДИСЦИПЛІНА</w:t>
            </w:r>
            <w:r w:rsidR="00763958">
              <w:rPr>
                <w:noProof/>
                <w:webHidden/>
              </w:rPr>
              <w:tab/>
            </w:r>
            <w:r>
              <w:rPr>
                <w:noProof/>
                <w:webHidden/>
              </w:rPr>
              <w:fldChar w:fldCharType="begin"/>
            </w:r>
            <w:r w:rsidR="00763958">
              <w:rPr>
                <w:noProof/>
                <w:webHidden/>
              </w:rPr>
              <w:instrText xml:space="preserve"> PAGEREF _Toc56326251 \h </w:instrText>
            </w:r>
            <w:r>
              <w:rPr>
                <w:noProof/>
                <w:webHidden/>
              </w:rPr>
            </w:r>
            <w:r>
              <w:rPr>
                <w:noProof/>
                <w:webHidden/>
              </w:rPr>
              <w:fldChar w:fldCharType="separate"/>
            </w:r>
            <w:r w:rsidR="00763958">
              <w:rPr>
                <w:noProof/>
                <w:webHidden/>
              </w:rPr>
              <w:t>6</w:t>
            </w:r>
            <w:r>
              <w:rPr>
                <w:noProof/>
                <w:webHidden/>
              </w:rPr>
              <w:fldChar w:fldCharType="end"/>
            </w:r>
          </w:hyperlink>
        </w:p>
        <w:p w:rsidR="00763958" w:rsidRDefault="00F26FFA">
          <w:pPr>
            <w:pStyle w:val="11"/>
            <w:tabs>
              <w:tab w:val="left" w:pos="440"/>
              <w:tab w:val="right" w:leader="dot" w:pos="9629"/>
            </w:tabs>
            <w:rPr>
              <w:rFonts w:asciiTheme="minorHAnsi" w:eastAsiaTheme="minorEastAsia" w:hAnsiTheme="minorHAnsi" w:cstheme="minorBidi"/>
              <w:noProof/>
              <w:sz w:val="22"/>
              <w:szCs w:val="22"/>
              <w:lang w:val="uk-UA" w:eastAsia="uk-UA"/>
            </w:rPr>
          </w:pPr>
          <w:hyperlink w:anchor="_Toc56326252" w:history="1">
            <w:r w:rsidR="00763958" w:rsidRPr="00AA32A5">
              <w:rPr>
                <w:rStyle w:val="a7"/>
                <w:noProof/>
              </w:rPr>
              <w:t>6.</w:t>
            </w:r>
            <w:r w:rsidR="00763958">
              <w:rPr>
                <w:rFonts w:asciiTheme="minorHAnsi" w:eastAsiaTheme="minorEastAsia" w:hAnsiTheme="minorHAnsi" w:cstheme="minorBidi"/>
                <w:noProof/>
                <w:sz w:val="22"/>
                <w:szCs w:val="22"/>
                <w:lang w:val="uk-UA" w:eastAsia="uk-UA"/>
              </w:rPr>
              <w:tab/>
            </w:r>
            <w:r w:rsidR="00763958" w:rsidRPr="00AA32A5">
              <w:rPr>
                <w:rStyle w:val="a7"/>
                <w:noProof/>
              </w:rPr>
              <w:t>Структура навчальної дисципліни</w:t>
            </w:r>
            <w:r w:rsidR="00763958">
              <w:rPr>
                <w:noProof/>
                <w:webHidden/>
              </w:rPr>
              <w:tab/>
            </w:r>
            <w:r>
              <w:rPr>
                <w:noProof/>
                <w:webHidden/>
              </w:rPr>
              <w:fldChar w:fldCharType="begin"/>
            </w:r>
            <w:r w:rsidR="00763958">
              <w:rPr>
                <w:noProof/>
                <w:webHidden/>
              </w:rPr>
              <w:instrText xml:space="preserve"> PAGEREF _Toc56326252 \h </w:instrText>
            </w:r>
            <w:r>
              <w:rPr>
                <w:noProof/>
                <w:webHidden/>
              </w:rPr>
            </w:r>
            <w:r>
              <w:rPr>
                <w:noProof/>
                <w:webHidden/>
              </w:rPr>
              <w:fldChar w:fldCharType="separate"/>
            </w:r>
            <w:r w:rsidR="00763958">
              <w:rPr>
                <w:noProof/>
                <w:webHidden/>
              </w:rPr>
              <w:t>8</w:t>
            </w:r>
            <w:r>
              <w:rPr>
                <w:noProof/>
                <w:webHidden/>
              </w:rPr>
              <w:fldChar w:fldCharType="end"/>
            </w:r>
          </w:hyperlink>
        </w:p>
        <w:p w:rsidR="00763958" w:rsidRDefault="00F26FFA">
          <w:pPr>
            <w:pStyle w:val="11"/>
            <w:tabs>
              <w:tab w:val="right" w:leader="dot" w:pos="9629"/>
            </w:tabs>
            <w:rPr>
              <w:rFonts w:asciiTheme="minorHAnsi" w:eastAsiaTheme="minorEastAsia" w:hAnsiTheme="minorHAnsi" w:cstheme="minorBidi"/>
              <w:noProof/>
              <w:sz w:val="22"/>
              <w:szCs w:val="22"/>
              <w:lang w:val="uk-UA" w:eastAsia="uk-UA"/>
            </w:rPr>
          </w:pPr>
          <w:hyperlink w:anchor="_Toc56326253" w:history="1">
            <w:r w:rsidR="00763958" w:rsidRPr="00AA32A5">
              <w:rPr>
                <w:rStyle w:val="a7"/>
                <w:noProof/>
                <w:lang w:val="uk-UA"/>
              </w:rPr>
              <w:t>6</w:t>
            </w:r>
            <w:r w:rsidR="00763958" w:rsidRPr="00AA32A5">
              <w:rPr>
                <w:rStyle w:val="a7"/>
                <w:noProof/>
              </w:rPr>
              <w:t>.1</w:t>
            </w:r>
            <w:r w:rsidR="00763958" w:rsidRPr="00AA32A5">
              <w:rPr>
                <w:rStyle w:val="a7"/>
                <w:noProof/>
                <w:lang w:val="uk-UA"/>
              </w:rPr>
              <w:t>.</w:t>
            </w:r>
            <w:r w:rsidR="00763958" w:rsidRPr="00AA32A5">
              <w:rPr>
                <w:rStyle w:val="a7"/>
                <w:noProof/>
              </w:rPr>
              <w:t xml:space="preserve"> Тематичний план</w:t>
            </w:r>
            <w:r w:rsidR="00763958">
              <w:rPr>
                <w:noProof/>
                <w:webHidden/>
              </w:rPr>
              <w:tab/>
            </w:r>
            <w:r>
              <w:rPr>
                <w:noProof/>
                <w:webHidden/>
              </w:rPr>
              <w:fldChar w:fldCharType="begin"/>
            </w:r>
            <w:r w:rsidR="00763958">
              <w:rPr>
                <w:noProof/>
                <w:webHidden/>
              </w:rPr>
              <w:instrText xml:space="preserve"> PAGEREF _Toc56326253 \h </w:instrText>
            </w:r>
            <w:r>
              <w:rPr>
                <w:noProof/>
                <w:webHidden/>
              </w:rPr>
            </w:r>
            <w:r>
              <w:rPr>
                <w:noProof/>
                <w:webHidden/>
              </w:rPr>
              <w:fldChar w:fldCharType="separate"/>
            </w:r>
            <w:r w:rsidR="00763958">
              <w:rPr>
                <w:noProof/>
                <w:webHidden/>
              </w:rPr>
              <w:t>8</w:t>
            </w:r>
            <w:r>
              <w:rPr>
                <w:noProof/>
                <w:webHidden/>
              </w:rPr>
              <w:fldChar w:fldCharType="end"/>
            </w:r>
          </w:hyperlink>
        </w:p>
        <w:p w:rsidR="00763958" w:rsidRDefault="00F26FFA">
          <w:pPr>
            <w:pStyle w:val="11"/>
            <w:tabs>
              <w:tab w:val="right" w:leader="dot" w:pos="9629"/>
            </w:tabs>
            <w:rPr>
              <w:rFonts w:asciiTheme="minorHAnsi" w:eastAsiaTheme="minorEastAsia" w:hAnsiTheme="minorHAnsi" w:cstheme="minorBidi"/>
              <w:noProof/>
              <w:sz w:val="22"/>
              <w:szCs w:val="22"/>
              <w:lang w:val="uk-UA" w:eastAsia="uk-UA"/>
            </w:rPr>
          </w:pPr>
          <w:hyperlink w:anchor="_Toc56326254" w:history="1">
            <w:r w:rsidR="00763958" w:rsidRPr="00AA32A5">
              <w:rPr>
                <w:rStyle w:val="a7"/>
                <w:noProof/>
                <w:lang w:val="uk-UA"/>
              </w:rPr>
              <w:t>6.2. Навчально-методична картка дисципліни</w:t>
            </w:r>
            <w:r w:rsidR="00763958">
              <w:rPr>
                <w:noProof/>
                <w:webHidden/>
              </w:rPr>
              <w:tab/>
            </w:r>
            <w:r>
              <w:rPr>
                <w:noProof/>
                <w:webHidden/>
              </w:rPr>
              <w:fldChar w:fldCharType="begin"/>
            </w:r>
            <w:r w:rsidR="00763958">
              <w:rPr>
                <w:noProof/>
                <w:webHidden/>
              </w:rPr>
              <w:instrText xml:space="preserve"> PAGEREF _Toc56326254 \h </w:instrText>
            </w:r>
            <w:r>
              <w:rPr>
                <w:noProof/>
                <w:webHidden/>
              </w:rPr>
            </w:r>
            <w:r>
              <w:rPr>
                <w:noProof/>
                <w:webHidden/>
              </w:rPr>
              <w:fldChar w:fldCharType="separate"/>
            </w:r>
            <w:r w:rsidR="00763958">
              <w:rPr>
                <w:noProof/>
                <w:webHidden/>
              </w:rPr>
              <w:t>9</w:t>
            </w:r>
            <w:r>
              <w:rPr>
                <w:noProof/>
                <w:webHidden/>
              </w:rPr>
              <w:fldChar w:fldCharType="end"/>
            </w:r>
          </w:hyperlink>
        </w:p>
        <w:p w:rsidR="00763958" w:rsidRDefault="00F26FFA">
          <w:pPr>
            <w:pStyle w:val="11"/>
            <w:tabs>
              <w:tab w:val="right" w:leader="dot" w:pos="9629"/>
            </w:tabs>
            <w:rPr>
              <w:rFonts w:asciiTheme="minorHAnsi" w:eastAsiaTheme="minorEastAsia" w:hAnsiTheme="minorHAnsi" w:cstheme="minorBidi"/>
              <w:noProof/>
              <w:sz w:val="22"/>
              <w:szCs w:val="22"/>
              <w:lang w:val="uk-UA" w:eastAsia="uk-UA"/>
            </w:rPr>
          </w:pPr>
          <w:hyperlink w:anchor="_Toc56326255" w:history="1">
            <w:r w:rsidR="00763958" w:rsidRPr="00AA32A5">
              <w:rPr>
                <w:rStyle w:val="a7"/>
                <w:noProof/>
              </w:rPr>
              <w:t>7. Форми організації занять</w:t>
            </w:r>
            <w:r w:rsidR="00763958">
              <w:rPr>
                <w:noProof/>
                <w:webHidden/>
              </w:rPr>
              <w:tab/>
            </w:r>
            <w:r>
              <w:rPr>
                <w:noProof/>
                <w:webHidden/>
              </w:rPr>
              <w:fldChar w:fldCharType="begin"/>
            </w:r>
            <w:r w:rsidR="00763958">
              <w:rPr>
                <w:noProof/>
                <w:webHidden/>
              </w:rPr>
              <w:instrText xml:space="preserve"> PAGEREF _Toc56326255 \h </w:instrText>
            </w:r>
            <w:r>
              <w:rPr>
                <w:noProof/>
                <w:webHidden/>
              </w:rPr>
            </w:r>
            <w:r>
              <w:rPr>
                <w:noProof/>
                <w:webHidden/>
              </w:rPr>
              <w:fldChar w:fldCharType="separate"/>
            </w:r>
            <w:r w:rsidR="00763958">
              <w:rPr>
                <w:noProof/>
                <w:webHidden/>
              </w:rPr>
              <w:t>10</w:t>
            </w:r>
            <w:r>
              <w:rPr>
                <w:noProof/>
                <w:webHidden/>
              </w:rPr>
              <w:fldChar w:fldCharType="end"/>
            </w:r>
          </w:hyperlink>
        </w:p>
        <w:p w:rsidR="00763958" w:rsidRDefault="00F26FFA">
          <w:pPr>
            <w:pStyle w:val="11"/>
            <w:tabs>
              <w:tab w:val="right" w:leader="dot" w:pos="9629"/>
            </w:tabs>
            <w:rPr>
              <w:rFonts w:asciiTheme="minorHAnsi" w:eastAsiaTheme="minorEastAsia" w:hAnsiTheme="minorHAnsi" w:cstheme="minorBidi"/>
              <w:noProof/>
              <w:sz w:val="22"/>
              <w:szCs w:val="22"/>
              <w:lang w:val="uk-UA" w:eastAsia="uk-UA"/>
            </w:rPr>
          </w:pPr>
          <w:hyperlink w:anchor="_Toc56326256" w:history="1">
            <w:r w:rsidR="00763958" w:rsidRPr="00AA32A5">
              <w:rPr>
                <w:rStyle w:val="a7"/>
                <w:noProof/>
                <w:lang w:val="uk-UA"/>
              </w:rPr>
              <w:t>7.1. Теми практичних занять</w:t>
            </w:r>
            <w:r w:rsidR="00763958">
              <w:rPr>
                <w:noProof/>
                <w:webHidden/>
              </w:rPr>
              <w:tab/>
            </w:r>
            <w:r>
              <w:rPr>
                <w:noProof/>
                <w:webHidden/>
              </w:rPr>
              <w:fldChar w:fldCharType="begin"/>
            </w:r>
            <w:r w:rsidR="00763958">
              <w:rPr>
                <w:noProof/>
                <w:webHidden/>
              </w:rPr>
              <w:instrText xml:space="preserve"> PAGEREF _Toc56326256 \h </w:instrText>
            </w:r>
            <w:r>
              <w:rPr>
                <w:noProof/>
                <w:webHidden/>
              </w:rPr>
            </w:r>
            <w:r>
              <w:rPr>
                <w:noProof/>
                <w:webHidden/>
              </w:rPr>
              <w:fldChar w:fldCharType="separate"/>
            </w:r>
            <w:r w:rsidR="00763958">
              <w:rPr>
                <w:noProof/>
                <w:webHidden/>
              </w:rPr>
              <w:t>10</w:t>
            </w:r>
            <w:r>
              <w:rPr>
                <w:noProof/>
                <w:webHidden/>
              </w:rPr>
              <w:fldChar w:fldCharType="end"/>
            </w:r>
          </w:hyperlink>
        </w:p>
        <w:p w:rsidR="00763958" w:rsidRDefault="00F26FFA">
          <w:pPr>
            <w:pStyle w:val="11"/>
            <w:tabs>
              <w:tab w:val="left" w:pos="880"/>
              <w:tab w:val="right" w:leader="dot" w:pos="9629"/>
            </w:tabs>
            <w:rPr>
              <w:rFonts w:asciiTheme="minorHAnsi" w:eastAsiaTheme="minorEastAsia" w:hAnsiTheme="minorHAnsi" w:cstheme="minorBidi"/>
              <w:noProof/>
              <w:sz w:val="22"/>
              <w:szCs w:val="22"/>
              <w:lang w:val="uk-UA" w:eastAsia="uk-UA"/>
            </w:rPr>
          </w:pPr>
          <w:hyperlink w:anchor="_Toc56326258" w:history="1">
            <w:r w:rsidR="00763958" w:rsidRPr="00AA32A5">
              <w:rPr>
                <w:rStyle w:val="a7"/>
                <w:noProof/>
                <w:lang w:val="uk-UA"/>
              </w:rPr>
              <w:t>7.2.1.</w:t>
            </w:r>
            <w:r w:rsidR="00763958">
              <w:rPr>
                <w:rFonts w:asciiTheme="minorHAnsi" w:eastAsiaTheme="minorEastAsia" w:hAnsiTheme="minorHAnsi" w:cstheme="minorBidi"/>
                <w:noProof/>
                <w:sz w:val="22"/>
                <w:szCs w:val="22"/>
                <w:lang w:val="uk-UA" w:eastAsia="uk-UA"/>
              </w:rPr>
              <w:tab/>
            </w:r>
            <w:r w:rsidR="00763958" w:rsidRPr="00AA32A5">
              <w:rPr>
                <w:rStyle w:val="a7"/>
                <w:noProof/>
                <w:lang w:val="uk-UA"/>
              </w:rPr>
              <w:t>Тематика індивідуальної навчально-дослідної роботи студента</w:t>
            </w:r>
            <w:r w:rsidR="00763958">
              <w:rPr>
                <w:noProof/>
                <w:webHidden/>
              </w:rPr>
              <w:tab/>
            </w:r>
            <w:r>
              <w:rPr>
                <w:noProof/>
                <w:webHidden/>
              </w:rPr>
              <w:fldChar w:fldCharType="begin"/>
            </w:r>
            <w:r w:rsidR="00763958">
              <w:rPr>
                <w:noProof/>
                <w:webHidden/>
              </w:rPr>
              <w:instrText xml:space="preserve"> PAGEREF _Toc56326258 \h </w:instrText>
            </w:r>
            <w:r>
              <w:rPr>
                <w:noProof/>
                <w:webHidden/>
              </w:rPr>
            </w:r>
            <w:r>
              <w:rPr>
                <w:noProof/>
                <w:webHidden/>
              </w:rPr>
              <w:fldChar w:fldCharType="separate"/>
            </w:r>
            <w:r w:rsidR="00763958">
              <w:rPr>
                <w:noProof/>
                <w:webHidden/>
              </w:rPr>
              <w:t>11</w:t>
            </w:r>
            <w:r>
              <w:rPr>
                <w:noProof/>
                <w:webHidden/>
              </w:rPr>
              <w:fldChar w:fldCharType="end"/>
            </w:r>
          </w:hyperlink>
        </w:p>
        <w:p w:rsidR="00763958" w:rsidRDefault="00F26FFA">
          <w:pPr>
            <w:pStyle w:val="11"/>
            <w:tabs>
              <w:tab w:val="left" w:pos="880"/>
              <w:tab w:val="right" w:leader="dot" w:pos="9629"/>
            </w:tabs>
            <w:rPr>
              <w:rFonts w:asciiTheme="minorHAnsi" w:eastAsiaTheme="minorEastAsia" w:hAnsiTheme="minorHAnsi" w:cstheme="minorBidi"/>
              <w:noProof/>
              <w:sz w:val="22"/>
              <w:szCs w:val="22"/>
              <w:lang w:val="uk-UA" w:eastAsia="uk-UA"/>
            </w:rPr>
          </w:pPr>
          <w:hyperlink w:anchor="_Toc56326259" w:history="1">
            <w:r w:rsidR="00763958" w:rsidRPr="00AA32A5">
              <w:rPr>
                <w:rStyle w:val="a7"/>
                <w:noProof/>
                <w:lang w:val="uk-UA"/>
              </w:rPr>
              <w:t>7.2.2.</w:t>
            </w:r>
            <w:r w:rsidR="00763958">
              <w:rPr>
                <w:rFonts w:asciiTheme="minorHAnsi" w:eastAsiaTheme="minorEastAsia" w:hAnsiTheme="minorHAnsi" w:cstheme="minorBidi"/>
                <w:noProof/>
                <w:sz w:val="22"/>
                <w:szCs w:val="22"/>
                <w:lang w:val="uk-UA" w:eastAsia="uk-UA"/>
              </w:rPr>
              <w:tab/>
            </w:r>
            <w:r w:rsidR="00763958" w:rsidRPr="00AA32A5">
              <w:rPr>
                <w:rStyle w:val="a7"/>
                <w:noProof/>
                <w:lang w:val="uk-UA"/>
              </w:rPr>
              <w:t>Критерії оцінювання ІНДР</w:t>
            </w:r>
            <w:r w:rsidR="00763958">
              <w:rPr>
                <w:noProof/>
                <w:webHidden/>
              </w:rPr>
              <w:tab/>
            </w:r>
            <w:r>
              <w:rPr>
                <w:noProof/>
                <w:webHidden/>
              </w:rPr>
              <w:fldChar w:fldCharType="begin"/>
            </w:r>
            <w:r w:rsidR="00763958">
              <w:rPr>
                <w:noProof/>
                <w:webHidden/>
              </w:rPr>
              <w:instrText xml:space="preserve"> PAGEREF _Toc56326259 \h </w:instrText>
            </w:r>
            <w:r>
              <w:rPr>
                <w:noProof/>
                <w:webHidden/>
              </w:rPr>
            </w:r>
            <w:r>
              <w:rPr>
                <w:noProof/>
                <w:webHidden/>
              </w:rPr>
              <w:fldChar w:fldCharType="separate"/>
            </w:r>
            <w:r w:rsidR="00763958">
              <w:rPr>
                <w:noProof/>
                <w:webHidden/>
              </w:rPr>
              <w:t>11</w:t>
            </w:r>
            <w:r>
              <w:rPr>
                <w:noProof/>
                <w:webHidden/>
              </w:rPr>
              <w:fldChar w:fldCharType="end"/>
            </w:r>
          </w:hyperlink>
        </w:p>
        <w:p w:rsidR="00763958" w:rsidRDefault="00F26FFA">
          <w:pPr>
            <w:pStyle w:val="11"/>
            <w:tabs>
              <w:tab w:val="left" w:pos="440"/>
              <w:tab w:val="right" w:leader="dot" w:pos="9629"/>
            </w:tabs>
            <w:rPr>
              <w:rFonts w:asciiTheme="minorHAnsi" w:eastAsiaTheme="minorEastAsia" w:hAnsiTheme="minorHAnsi" w:cstheme="minorBidi"/>
              <w:noProof/>
              <w:sz w:val="22"/>
              <w:szCs w:val="22"/>
              <w:lang w:val="uk-UA" w:eastAsia="uk-UA"/>
            </w:rPr>
          </w:pPr>
          <w:hyperlink w:anchor="_Toc56326261" w:history="1">
            <w:r w:rsidR="00763958" w:rsidRPr="00AA32A5">
              <w:rPr>
                <w:rStyle w:val="a7"/>
                <w:noProof/>
                <w:lang w:val="uk-UA"/>
              </w:rPr>
              <w:t>8.</w:t>
            </w:r>
            <w:r w:rsidR="00763958">
              <w:rPr>
                <w:rFonts w:asciiTheme="minorHAnsi" w:eastAsiaTheme="minorEastAsia" w:hAnsiTheme="minorHAnsi" w:cstheme="minorBidi"/>
                <w:noProof/>
                <w:sz w:val="22"/>
                <w:szCs w:val="22"/>
                <w:lang w:val="uk-UA" w:eastAsia="uk-UA"/>
              </w:rPr>
              <w:tab/>
            </w:r>
            <w:r w:rsidR="00763958" w:rsidRPr="00AA32A5">
              <w:rPr>
                <w:rStyle w:val="a7"/>
                <w:noProof/>
                <w:lang w:val="uk-UA"/>
              </w:rPr>
              <w:t>СИСТЕМА ОЦІНЮВАННЯ НАВЧАЛЬНИХ ДОСЯГНЕНЬ ЗДОБУВАЧІВ ВИЩОЇ ОСВІТИ</w:t>
            </w:r>
            <w:r w:rsidR="00763958">
              <w:rPr>
                <w:noProof/>
                <w:webHidden/>
              </w:rPr>
              <w:tab/>
            </w:r>
            <w:r>
              <w:rPr>
                <w:noProof/>
                <w:webHidden/>
              </w:rPr>
              <w:fldChar w:fldCharType="begin"/>
            </w:r>
            <w:r w:rsidR="00763958">
              <w:rPr>
                <w:noProof/>
                <w:webHidden/>
              </w:rPr>
              <w:instrText xml:space="preserve"> PAGEREF _Toc56326261 \h </w:instrText>
            </w:r>
            <w:r>
              <w:rPr>
                <w:noProof/>
                <w:webHidden/>
              </w:rPr>
            </w:r>
            <w:r>
              <w:rPr>
                <w:noProof/>
                <w:webHidden/>
              </w:rPr>
              <w:fldChar w:fldCharType="separate"/>
            </w:r>
            <w:r w:rsidR="00763958">
              <w:rPr>
                <w:noProof/>
                <w:webHidden/>
              </w:rPr>
              <w:t>12</w:t>
            </w:r>
            <w:r>
              <w:rPr>
                <w:noProof/>
                <w:webHidden/>
              </w:rPr>
              <w:fldChar w:fldCharType="end"/>
            </w:r>
          </w:hyperlink>
        </w:p>
        <w:p w:rsidR="00763958" w:rsidRDefault="00F26FFA">
          <w:pPr>
            <w:pStyle w:val="11"/>
            <w:tabs>
              <w:tab w:val="right" w:leader="dot" w:pos="9629"/>
            </w:tabs>
            <w:rPr>
              <w:rFonts w:asciiTheme="minorHAnsi" w:eastAsiaTheme="minorEastAsia" w:hAnsiTheme="minorHAnsi" w:cstheme="minorBidi"/>
              <w:noProof/>
              <w:sz w:val="22"/>
              <w:szCs w:val="22"/>
              <w:lang w:val="uk-UA" w:eastAsia="uk-UA"/>
            </w:rPr>
          </w:pPr>
          <w:hyperlink w:anchor="_Toc56326262" w:history="1">
            <w:r w:rsidR="00763958" w:rsidRPr="00AA32A5">
              <w:rPr>
                <w:rStyle w:val="a7"/>
                <w:noProof/>
                <w:lang w:val="uk-UA"/>
              </w:rPr>
              <w:t>8.1. Загальні критерії оцінювання навчальних досягнень студентів</w:t>
            </w:r>
            <w:r w:rsidR="00763958">
              <w:rPr>
                <w:noProof/>
                <w:webHidden/>
              </w:rPr>
              <w:tab/>
            </w:r>
            <w:r>
              <w:rPr>
                <w:noProof/>
                <w:webHidden/>
              </w:rPr>
              <w:fldChar w:fldCharType="begin"/>
            </w:r>
            <w:r w:rsidR="00763958">
              <w:rPr>
                <w:noProof/>
                <w:webHidden/>
              </w:rPr>
              <w:instrText xml:space="preserve"> PAGEREF _Toc56326262 \h </w:instrText>
            </w:r>
            <w:r>
              <w:rPr>
                <w:noProof/>
                <w:webHidden/>
              </w:rPr>
            </w:r>
            <w:r>
              <w:rPr>
                <w:noProof/>
                <w:webHidden/>
              </w:rPr>
              <w:fldChar w:fldCharType="separate"/>
            </w:r>
            <w:r w:rsidR="00763958">
              <w:rPr>
                <w:noProof/>
                <w:webHidden/>
              </w:rPr>
              <w:t>13</w:t>
            </w:r>
            <w:r>
              <w:rPr>
                <w:noProof/>
                <w:webHidden/>
              </w:rPr>
              <w:fldChar w:fldCharType="end"/>
            </w:r>
          </w:hyperlink>
        </w:p>
        <w:p w:rsidR="00763958" w:rsidRDefault="00F26FFA">
          <w:pPr>
            <w:pStyle w:val="11"/>
            <w:tabs>
              <w:tab w:val="right" w:leader="dot" w:pos="9629"/>
            </w:tabs>
            <w:rPr>
              <w:rFonts w:asciiTheme="minorHAnsi" w:eastAsiaTheme="minorEastAsia" w:hAnsiTheme="minorHAnsi" w:cstheme="minorBidi"/>
              <w:noProof/>
              <w:sz w:val="22"/>
              <w:szCs w:val="22"/>
              <w:lang w:val="uk-UA" w:eastAsia="uk-UA"/>
            </w:rPr>
          </w:pPr>
          <w:hyperlink w:anchor="_Toc56326263" w:history="1">
            <w:r w:rsidR="00763958" w:rsidRPr="00AA32A5">
              <w:rPr>
                <w:rStyle w:val="a7"/>
                <w:noProof/>
                <w:lang w:val="uk-UA"/>
              </w:rPr>
              <w:t>8.2. Загальна оцінка з дисципліни: шкала оцінювання національна та ECTS</w:t>
            </w:r>
            <w:r w:rsidR="00763958">
              <w:rPr>
                <w:noProof/>
                <w:webHidden/>
              </w:rPr>
              <w:tab/>
            </w:r>
            <w:r>
              <w:rPr>
                <w:noProof/>
                <w:webHidden/>
              </w:rPr>
              <w:fldChar w:fldCharType="begin"/>
            </w:r>
            <w:r w:rsidR="00763958">
              <w:rPr>
                <w:noProof/>
                <w:webHidden/>
              </w:rPr>
              <w:instrText xml:space="preserve"> PAGEREF _Toc56326263 \h </w:instrText>
            </w:r>
            <w:r>
              <w:rPr>
                <w:noProof/>
                <w:webHidden/>
              </w:rPr>
            </w:r>
            <w:r>
              <w:rPr>
                <w:noProof/>
                <w:webHidden/>
              </w:rPr>
              <w:fldChar w:fldCharType="separate"/>
            </w:r>
            <w:r w:rsidR="00763958">
              <w:rPr>
                <w:noProof/>
                <w:webHidden/>
              </w:rPr>
              <w:t>14</w:t>
            </w:r>
            <w:r>
              <w:rPr>
                <w:noProof/>
                <w:webHidden/>
              </w:rPr>
              <w:fldChar w:fldCharType="end"/>
            </w:r>
          </w:hyperlink>
        </w:p>
        <w:p w:rsidR="00763958" w:rsidRDefault="00F26FFA">
          <w:pPr>
            <w:pStyle w:val="11"/>
            <w:tabs>
              <w:tab w:val="left" w:pos="440"/>
              <w:tab w:val="right" w:leader="dot" w:pos="9629"/>
            </w:tabs>
            <w:rPr>
              <w:rFonts w:asciiTheme="minorHAnsi" w:eastAsiaTheme="minorEastAsia" w:hAnsiTheme="minorHAnsi" w:cstheme="minorBidi"/>
              <w:noProof/>
              <w:sz w:val="22"/>
              <w:szCs w:val="22"/>
              <w:lang w:val="uk-UA" w:eastAsia="uk-UA"/>
            </w:rPr>
          </w:pPr>
          <w:hyperlink w:anchor="_Toc56326264" w:history="1">
            <w:r w:rsidR="00763958" w:rsidRPr="00AA32A5">
              <w:rPr>
                <w:rStyle w:val="a7"/>
                <w:noProof/>
                <w:lang w:val="uk-UA"/>
              </w:rPr>
              <w:t>9.</w:t>
            </w:r>
            <w:r w:rsidR="00763958">
              <w:rPr>
                <w:rFonts w:asciiTheme="minorHAnsi" w:eastAsiaTheme="minorEastAsia" w:hAnsiTheme="minorHAnsi" w:cstheme="minorBidi"/>
                <w:noProof/>
                <w:sz w:val="22"/>
                <w:szCs w:val="22"/>
                <w:lang w:val="uk-UA" w:eastAsia="uk-UA"/>
              </w:rPr>
              <w:tab/>
            </w:r>
            <w:r w:rsidR="00763958" w:rsidRPr="00AA32A5">
              <w:rPr>
                <w:rStyle w:val="a7"/>
                <w:noProof/>
              </w:rPr>
              <w:t>Рекомендована література</w:t>
            </w:r>
            <w:r w:rsidR="00763958" w:rsidRPr="00AA32A5">
              <w:rPr>
                <w:rStyle w:val="a7"/>
                <w:noProof/>
                <w:lang w:val="uk-UA"/>
              </w:rPr>
              <w:t>:</w:t>
            </w:r>
            <w:r w:rsidR="00763958">
              <w:rPr>
                <w:noProof/>
                <w:webHidden/>
              </w:rPr>
              <w:tab/>
            </w:r>
            <w:r>
              <w:rPr>
                <w:noProof/>
                <w:webHidden/>
              </w:rPr>
              <w:fldChar w:fldCharType="begin"/>
            </w:r>
            <w:r w:rsidR="00763958">
              <w:rPr>
                <w:noProof/>
                <w:webHidden/>
              </w:rPr>
              <w:instrText xml:space="preserve"> PAGEREF _Toc56326264 \h </w:instrText>
            </w:r>
            <w:r>
              <w:rPr>
                <w:noProof/>
                <w:webHidden/>
              </w:rPr>
            </w:r>
            <w:r>
              <w:rPr>
                <w:noProof/>
                <w:webHidden/>
              </w:rPr>
              <w:fldChar w:fldCharType="separate"/>
            </w:r>
            <w:r w:rsidR="00763958">
              <w:rPr>
                <w:noProof/>
                <w:webHidden/>
              </w:rPr>
              <w:t>15</w:t>
            </w:r>
            <w:r>
              <w:rPr>
                <w:noProof/>
                <w:webHidden/>
              </w:rPr>
              <w:fldChar w:fldCharType="end"/>
            </w:r>
          </w:hyperlink>
        </w:p>
        <w:p w:rsidR="00763958" w:rsidRDefault="00F26FFA">
          <w:pPr>
            <w:pStyle w:val="11"/>
            <w:tabs>
              <w:tab w:val="left" w:pos="660"/>
              <w:tab w:val="right" w:leader="dot" w:pos="9629"/>
            </w:tabs>
            <w:rPr>
              <w:rFonts w:asciiTheme="minorHAnsi" w:eastAsiaTheme="minorEastAsia" w:hAnsiTheme="minorHAnsi" w:cstheme="minorBidi"/>
              <w:noProof/>
              <w:sz w:val="22"/>
              <w:szCs w:val="22"/>
              <w:lang w:val="uk-UA" w:eastAsia="uk-UA"/>
            </w:rPr>
          </w:pPr>
          <w:hyperlink w:anchor="_Toc56326265" w:history="1">
            <w:r w:rsidR="00763958" w:rsidRPr="00AA32A5">
              <w:rPr>
                <w:rStyle w:val="a7"/>
                <w:noProof/>
                <w:lang w:val="uk-UA"/>
              </w:rPr>
              <w:t>10.</w:t>
            </w:r>
            <w:r w:rsidR="00763958">
              <w:rPr>
                <w:rFonts w:asciiTheme="minorHAnsi" w:eastAsiaTheme="minorEastAsia" w:hAnsiTheme="minorHAnsi" w:cstheme="minorBidi"/>
                <w:noProof/>
                <w:sz w:val="22"/>
                <w:szCs w:val="22"/>
                <w:lang w:val="uk-UA" w:eastAsia="uk-UA"/>
              </w:rPr>
              <w:tab/>
            </w:r>
            <w:r w:rsidR="00763958" w:rsidRPr="00AA32A5">
              <w:rPr>
                <w:rStyle w:val="a7"/>
                <w:noProof/>
                <w:lang w:val="uk-UA"/>
              </w:rPr>
              <w:t>Політика навчального курсу:</w:t>
            </w:r>
            <w:r w:rsidR="00763958">
              <w:rPr>
                <w:noProof/>
                <w:webHidden/>
              </w:rPr>
              <w:tab/>
            </w:r>
            <w:r>
              <w:rPr>
                <w:noProof/>
                <w:webHidden/>
              </w:rPr>
              <w:fldChar w:fldCharType="begin"/>
            </w:r>
            <w:r w:rsidR="00763958">
              <w:rPr>
                <w:noProof/>
                <w:webHidden/>
              </w:rPr>
              <w:instrText xml:space="preserve"> PAGEREF _Toc56326265 \h </w:instrText>
            </w:r>
            <w:r>
              <w:rPr>
                <w:noProof/>
                <w:webHidden/>
              </w:rPr>
            </w:r>
            <w:r>
              <w:rPr>
                <w:noProof/>
                <w:webHidden/>
              </w:rPr>
              <w:fldChar w:fldCharType="separate"/>
            </w:r>
            <w:r w:rsidR="00763958">
              <w:rPr>
                <w:noProof/>
                <w:webHidden/>
              </w:rPr>
              <w:t>16</w:t>
            </w:r>
            <w:r>
              <w:rPr>
                <w:noProof/>
                <w:webHidden/>
              </w:rPr>
              <w:fldChar w:fldCharType="end"/>
            </w:r>
          </w:hyperlink>
        </w:p>
        <w:p w:rsidR="001B2C54" w:rsidRPr="00C2506E" w:rsidRDefault="00F26FFA" w:rsidP="00C2506E">
          <w:pPr>
            <w:rPr>
              <w:sz w:val="28"/>
              <w:szCs w:val="28"/>
            </w:rPr>
          </w:pPr>
          <w:r w:rsidRPr="00C2506E">
            <w:rPr>
              <w:b/>
              <w:bCs/>
              <w:sz w:val="28"/>
              <w:szCs w:val="28"/>
            </w:rPr>
            <w:fldChar w:fldCharType="end"/>
          </w:r>
        </w:p>
      </w:sdtContent>
    </w:sdt>
    <w:p w:rsidR="0027190D" w:rsidRPr="00C2506E" w:rsidRDefault="0027190D" w:rsidP="00C2506E">
      <w:pPr>
        <w:rPr>
          <w:sz w:val="28"/>
          <w:szCs w:val="28"/>
          <w:lang w:val="uk-UA"/>
        </w:rPr>
      </w:pPr>
    </w:p>
    <w:p w:rsidR="001B2C54" w:rsidRPr="00C2506E" w:rsidRDefault="001B2C54" w:rsidP="00C2506E">
      <w:pPr>
        <w:rPr>
          <w:sz w:val="28"/>
          <w:szCs w:val="28"/>
          <w:lang w:val="uk-UA"/>
        </w:rPr>
      </w:pPr>
    </w:p>
    <w:p w:rsidR="001B2C54" w:rsidRPr="00C2506E" w:rsidRDefault="001B2C54" w:rsidP="00C2506E">
      <w:pPr>
        <w:spacing w:after="200"/>
        <w:rPr>
          <w:sz w:val="28"/>
          <w:szCs w:val="28"/>
          <w:lang w:val="uk-UA"/>
        </w:rPr>
      </w:pPr>
      <w:r w:rsidRPr="00C2506E">
        <w:rPr>
          <w:sz w:val="28"/>
          <w:szCs w:val="28"/>
          <w:lang w:val="uk-UA"/>
        </w:rPr>
        <w:br w:type="page"/>
      </w:r>
    </w:p>
    <w:p w:rsidR="001B2C54" w:rsidRPr="00C2506E" w:rsidRDefault="001B2C54" w:rsidP="00C2506E">
      <w:pPr>
        <w:pStyle w:val="1"/>
        <w:numPr>
          <w:ilvl w:val="0"/>
          <w:numId w:val="1"/>
        </w:numPr>
        <w:rPr>
          <w:rFonts w:ascii="Times New Roman" w:hAnsi="Times New Roman" w:cs="Times New Roman"/>
          <w:color w:val="auto"/>
          <w:lang w:val="uk-UA"/>
        </w:rPr>
      </w:pPr>
      <w:bookmarkStart w:id="0" w:name="_Toc9952417"/>
      <w:bookmarkStart w:id="1" w:name="_Toc16440314"/>
      <w:bookmarkStart w:id="2" w:name="_Toc16498497"/>
      <w:bookmarkStart w:id="3" w:name="_Toc56326245"/>
      <w:r w:rsidRPr="00C2506E">
        <w:rPr>
          <w:rFonts w:ascii="Times New Roman" w:hAnsi="Times New Roman" w:cs="Times New Roman"/>
          <w:color w:val="auto"/>
          <w:lang w:val="uk-UA"/>
        </w:rPr>
        <w:lastRenderedPageBreak/>
        <w:t>ОПИС НАВЧАЛЬНОЇ ДИСЦИПЛІНИ</w:t>
      </w:r>
      <w:bookmarkEnd w:id="0"/>
      <w:bookmarkEnd w:id="1"/>
      <w:bookmarkEnd w:id="2"/>
      <w:bookmarkEnd w:id="3"/>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026958" w:rsidRPr="00C2506E" w:rsidTr="00475307">
        <w:trPr>
          <w:trHeight w:val="803"/>
        </w:trPr>
        <w:tc>
          <w:tcPr>
            <w:tcW w:w="2896" w:type="dxa"/>
            <w:vMerge w:val="restart"/>
            <w:vAlign w:val="center"/>
          </w:tcPr>
          <w:p w:rsidR="00026958" w:rsidRPr="00C2506E" w:rsidRDefault="00026958" w:rsidP="00C2506E">
            <w:pPr>
              <w:jc w:val="center"/>
              <w:rPr>
                <w:b/>
                <w:sz w:val="28"/>
                <w:szCs w:val="28"/>
                <w:lang w:val="uk-UA"/>
              </w:rPr>
            </w:pPr>
            <w:r w:rsidRPr="00C2506E">
              <w:rPr>
                <w:b/>
                <w:sz w:val="28"/>
                <w:szCs w:val="28"/>
                <w:lang w:val="uk-UA"/>
              </w:rPr>
              <w:t xml:space="preserve">Найменування показників </w:t>
            </w:r>
          </w:p>
        </w:tc>
        <w:tc>
          <w:tcPr>
            <w:tcW w:w="3262" w:type="dxa"/>
            <w:vMerge w:val="restart"/>
            <w:vAlign w:val="center"/>
          </w:tcPr>
          <w:p w:rsidR="00026958" w:rsidRPr="00C2506E" w:rsidRDefault="00026958" w:rsidP="00C2506E">
            <w:pPr>
              <w:jc w:val="center"/>
              <w:rPr>
                <w:b/>
                <w:sz w:val="28"/>
                <w:szCs w:val="28"/>
                <w:lang w:val="uk-UA"/>
              </w:rPr>
            </w:pPr>
            <w:r w:rsidRPr="00C2506E">
              <w:rPr>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026958" w:rsidRPr="00C2506E" w:rsidRDefault="00026958" w:rsidP="00C2506E">
            <w:pPr>
              <w:jc w:val="center"/>
              <w:rPr>
                <w:b/>
                <w:sz w:val="28"/>
                <w:szCs w:val="28"/>
                <w:lang w:val="uk-UA"/>
              </w:rPr>
            </w:pPr>
            <w:r w:rsidRPr="00C2506E">
              <w:rPr>
                <w:b/>
                <w:sz w:val="28"/>
                <w:szCs w:val="28"/>
                <w:lang w:val="uk-UA"/>
              </w:rPr>
              <w:t>Характеристика навчальної дисципліни</w:t>
            </w:r>
          </w:p>
        </w:tc>
      </w:tr>
      <w:tr w:rsidR="00026958" w:rsidRPr="00C2506E" w:rsidTr="00475307">
        <w:trPr>
          <w:trHeight w:val="549"/>
        </w:trPr>
        <w:tc>
          <w:tcPr>
            <w:tcW w:w="2896" w:type="dxa"/>
            <w:vMerge/>
            <w:vAlign w:val="center"/>
          </w:tcPr>
          <w:p w:rsidR="00026958" w:rsidRPr="00C2506E" w:rsidRDefault="00026958" w:rsidP="00C2506E">
            <w:pPr>
              <w:jc w:val="center"/>
              <w:rPr>
                <w:b/>
                <w:sz w:val="28"/>
                <w:szCs w:val="28"/>
                <w:lang w:val="uk-UA"/>
              </w:rPr>
            </w:pPr>
          </w:p>
        </w:tc>
        <w:tc>
          <w:tcPr>
            <w:tcW w:w="3262" w:type="dxa"/>
            <w:vMerge/>
            <w:vAlign w:val="center"/>
          </w:tcPr>
          <w:p w:rsidR="00026958" w:rsidRPr="00C2506E" w:rsidRDefault="00026958" w:rsidP="00C2506E">
            <w:pPr>
              <w:jc w:val="center"/>
              <w:rPr>
                <w:b/>
                <w:sz w:val="28"/>
                <w:szCs w:val="28"/>
                <w:lang w:val="uk-UA"/>
              </w:rPr>
            </w:pPr>
          </w:p>
        </w:tc>
        <w:tc>
          <w:tcPr>
            <w:tcW w:w="1620" w:type="dxa"/>
          </w:tcPr>
          <w:p w:rsidR="00026958" w:rsidRPr="00C2506E" w:rsidRDefault="00026958" w:rsidP="00C2506E">
            <w:pPr>
              <w:jc w:val="center"/>
              <w:rPr>
                <w:b/>
                <w:i/>
                <w:sz w:val="28"/>
                <w:szCs w:val="28"/>
                <w:lang w:val="uk-UA"/>
              </w:rPr>
            </w:pPr>
            <w:r w:rsidRPr="00C2506E">
              <w:rPr>
                <w:b/>
                <w:i/>
                <w:sz w:val="28"/>
                <w:szCs w:val="28"/>
                <w:lang w:val="uk-UA"/>
              </w:rPr>
              <w:t>денна форма навчання</w:t>
            </w:r>
          </w:p>
        </w:tc>
        <w:tc>
          <w:tcPr>
            <w:tcW w:w="1800" w:type="dxa"/>
          </w:tcPr>
          <w:p w:rsidR="00026958" w:rsidRPr="00C2506E" w:rsidRDefault="00026958" w:rsidP="00C2506E">
            <w:pPr>
              <w:jc w:val="center"/>
              <w:rPr>
                <w:b/>
                <w:i/>
                <w:sz w:val="28"/>
                <w:szCs w:val="28"/>
                <w:lang w:val="uk-UA"/>
              </w:rPr>
            </w:pPr>
            <w:r w:rsidRPr="00C2506E">
              <w:rPr>
                <w:b/>
                <w:i/>
                <w:sz w:val="28"/>
                <w:szCs w:val="28"/>
                <w:lang w:val="uk-UA"/>
              </w:rPr>
              <w:t>заочна форма навчання</w:t>
            </w:r>
          </w:p>
        </w:tc>
      </w:tr>
      <w:tr w:rsidR="00026958" w:rsidRPr="00C2506E" w:rsidTr="00475307">
        <w:trPr>
          <w:trHeight w:val="409"/>
        </w:trPr>
        <w:tc>
          <w:tcPr>
            <w:tcW w:w="2896" w:type="dxa"/>
            <w:vMerge w:val="restart"/>
            <w:vAlign w:val="center"/>
          </w:tcPr>
          <w:p w:rsidR="00026958" w:rsidRPr="00C2506E" w:rsidRDefault="00026958" w:rsidP="00C2506E">
            <w:pPr>
              <w:rPr>
                <w:sz w:val="28"/>
                <w:szCs w:val="28"/>
                <w:lang w:val="uk-UA"/>
              </w:rPr>
            </w:pPr>
            <w:r w:rsidRPr="00C2506E">
              <w:rPr>
                <w:sz w:val="28"/>
                <w:szCs w:val="28"/>
                <w:lang w:val="uk-UA"/>
              </w:rPr>
              <w:t xml:space="preserve">Загальний обсяг </w:t>
            </w:r>
          </w:p>
          <w:p w:rsidR="00026958" w:rsidRPr="00C2506E" w:rsidRDefault="00957904" w:rsidP="00C2506E">
            <w:pPr>
              <w:rPr>
                <w:sz w:val="28"/>
                <w:szCs w:val="28"/>
                <w:lang w:val="uk-UA"/>
              </w:rPr>
            </w:pPr>
            <w:r w:rsidRPr="00C2506E">
              <w:rPr>
                <w:sz w:val="28"/>
                <w:szCs w:val="28"/>
                <w:lang w:val="uk-UA"/>
              </w:rPr>
              <w:t>кредитів – 5</w:t>
            </w:r>
          </w:p>
        </w:tc>
        <w:tc>
          <w:tcPr>
            <w:tcW w:w="3262" w:type="dxa"/>
          </w:tcPr>
          <w:p w:rsidR="00026958" w:rsidRPr="00C2506E" w:rsidRDefault="00026958" w:rsidP="00C2506E">
            <w:pPr>
              <w:jc w:val="center"/>
              <w:rPr>
                <w:b/>
                <w:sz w:val="28"/>
                <w:szCs w:val="28"/>
                <w:lang w:val="uk-UA"/>
              </w:rPr>
            </w:pPr>
            <w:r w:rsidRPr="00C2506E">
              <w:rPr>
                <w:b/>
                <w:sz w:val="28"/>
                <w:szCs w:val="28"/>
                <w:lang w:val="uk-UA"/>
              </w:rPr>
              <w:t>Галузь знань</w:t>
            </w:r>
          </w:p>
          <w:p w:rsidR="00026958" w:rsidRPr="00C2506E" w:rsidRDefault="00026958" w:rsidP="00C2506E">
            <w:pPr>
              <w:jc w:val="center"/>
              <w:rPr>
                <w:sz w:val="28"/>
                <w:szCs w:val="28"/>
                <w:u w:val="single"/>
                <w:lang w:val="uk-UA"/>
              </w:rPr>
            </w:pPr>
            <w:r w:rsidRPr="00C2506E">
              <w:rPr>
                <w:sz w:val="28"/>
                <w:szCs w:val="28"/>
                <w:u w:val="single"/>
              </w:rPr>
              <w:t>23 «Соціальна  робота»</w:t>
            </w:r>
          </w:p>
          <w:p w:rsidR="00026958" w:rsidRPr="00C2506E" w:rsidRDefault="00026958" w:rsidP="00C2506E">
            <w:pPr>
              <w:jc w:val="center"/>
              <w:rPr>
                <w:sz w:val="28"/>
                <w:szCs w:val="28"/>
                <w:lang w:val="uk-UA"/>
              </w:rPr>
            </w:pPr>
            <w:r w:rsidRPr="00C2506E">
              <w:rPr>
                <w:sz w:val="28"/>
                <w:szCs w:val="28"/>
                <w:lang w:val="uk-UA"/>
              </w:rPr>
              <w:t>(шифр і назва)</w:t>
            </w:r>
          </w:p>
        </w:tc>
        <w:tc>
          <w:tcPr>
            <w:tcW w:w="3420" w:type="dxa"/>
            <w:gridSpan w:val="2"/>
            <w:vAlign w:val="center"/>
          </w:tcPr>
          <w:p w:rsidR="00026958" w:rsidRPr="00C2506E" w:rsidRDefault="00026958" w:rsidP="00C2506E">
            <w:pPr>
              <w:jc w:val="center"/>
              <w:rPr>
                <w:b/>
                <w:sz w:val="28"/>
                <w:szCs w:val="28"/>
                <w:lang w:val="uk-UA"/>
              </w:rPr>
            </w:pPr>
            <w:r w:rsidRPr="00C2506E">
              <w:rPr>
                <w:b/>
                <w:sz w:val="28"/>
                <w:szCs w:val="28"/>
                <w:lang w:val="uk-UA"/>
              </w:rPr>
              <w:t>Вид дисципліни</w:t>
            </w:r>
          </w:p>
          <w:p w:rsidR="00026958" w:rsidRPr="00C2506E" w:rsidRDefault="00A136F2" w:rsidP="00C2506E">
            <w:pPr>
              <w:jc w:val="center"/>
              <w:rPr>
                <w:sz w:val="28"/>
                <w:szCs w:val="28"/>
                <w:u w:val="single"/>
                <w:lang w:val="uk-UA"/>
              </w:rPr>
            </w:pPr>
            <w:r>
              <w:rPr>
                <w:sz w:val="28"/>
                <w:szCs w:val="28"/>
                <w:u w:val="single"/>
                <w:lang w:val="uk-UA"/>
              </w:rPr>
              <w:t>Обов</w:t>
            </w:r>
            <w:r w:rsidRPr="006223AF">
              <w:rPr>
                <w:sz w:val="28"/>
                <w:szCs w:val="28"/>
                <w:u w:val="single"/>
              </w:rPr>
              <w:t>’</w:t>
            </w:r>
            <w:r>
              <w:rPr>
                <w:sz w:val="28"/>
                <w:szCs w:val="28"/>
                <w:u w:val="single"/>
                <w:lang w:val="uk-UA"/>
              </w:rPr>
              <w:t>язкова</w:t>
            </w:r>
          </w:p>
          <w:p w:rsidR="00026958" w:rsidRPr="00C2506E" w:rsidRDefault="00026958" w:rsidP="00C2506E">
            <w:pPr>
              <w:jc w:val="center"/>
              <w:rPr>
                <w:i/>
                <w:sz w:val="28"/>
                <w:szCs w:val="28"/>
                <w:lang w:val="uk-UA"/>
              </w:rPr>
            </w:pPr>
            <w:r w:rsidRPr="00C2506E">
              <w:rPr>
                <w:sz w:val="28"/>
                <w:szCs w:val="28"/>
                <w:lang w:val="uk-UA"/>
              </w:rPr>
              <w:t>(обов’язкова* чи за вибором студента)</w:t>
            </w:r>
          </w:p>
        </w:tc>
      </w:tr>
      <w:tr w:rsidR="00026958" w:rsidRPr="00C2506E" w:rsidTr="00475307">
        <w:trPr>
          <w:trHeight w:val="409"/>
        </w:trPr>
        <w:tc>
          <w:tcPr>
            <w:tcW w:w="2896" w:type="dxa"/>
            <w:vMerge/>
            <w:vAlign w:val="center"/>
          </w:tcPr>
          <w:p w:rsidR="00026958" w:rsidRPr="00C2506E" w:rsidRDefault="00026958" w:rsidP="00C2506E">
            <w:pPr>
              <w:rPr>
                <w:sz w:val="28"/>
                <w:szCs w:val="28"/>
                <w:lang w:val="uk-UA"/>
              </w:rPr>
            </w:pPr>
          </w:p>
        </w:tc>
        <w:tc>
          <w:tcPr>
            <w:tcW w:w="3262" w:type="dxa"/>
            <w:vAlign w:val="center"/>
          </w:tcPr>
          <w:p w:rsidR="00026958" w:rsidRPr="00C2506E" w:rsidRDefault="00026958" w:rsidP="00C2506E">
            <w:pPr>
              <w:jc w:val="center"/>
              <w:rPr>
                <w:b/>
                <w:sz w:val="28"/>
                <w:szCs w:val="28"/>
                <w:lang w:val="uk-UA"/>
              </w:rPr>
            </w:pPr>
            <w:r w:rsidRPr="00C2506E">
              <w:rPr>
                <w:b/>
                <w:sz w:val="28"/>
                <w:szCs w:val="28"/>
                <w:lang w:val="uk-UA"/>
              </w:rPr>
              <w:t xml:space="preserve">Спеціальність </w:t>
            </w:r>
          </w:p>
          <w:p w:rsidR="00026958" w:rsidRPr="00C2506E" w:rsidRDefault="00026958" w:rsidP="00C2506E">
            <w:pPr>
              <w:jc w:val="center"/>
              <w:rPr>
                <w:sz w:val="28"/>
                <w:szCs w:val="28"/>
                <w:lang w:val="uk-UA"/>
              </w:rPr>
            </w:pPr>
            <w:r w:rsidRPr="00C2506E">
              <w:rPr>
                <w:sz w:val="28"/>
                <w:szCs w:val="28"/>
                <w:u w:val="single"/>
                <w:lang w:val="uk-UA"/>
              </w:rPr>
              <w:t>231 Соціальна робота</w:t>
            </w:r>
          </w:p>
          <w:p w:rsidR="00026958" w:rsidRPr="00C2506E" w:rsidRDefault="00026958" w:rsidP="00C2506E">
            <w:pPr>
              <w:jc w:val="center"/>
              <w:rPr>
                <w:sz w:val="28"/>
                <w:szCs w:val="28"/>
                <w:lang w:val="uk-UA"/>
              </w:rPr>
            </w:pPr>
            <w:r w:rsidRPr="00C2506E">
              <w:rPr>
                <w:sz w:val="28"/>
                <w:szCs w:val="28"/>
                <w:lang w:val="uk-UA"/>
              </w:rPr>
              <w:t>(шифр і назва)</w:t>
            </w:r>
          </w:p>
        </w:tc>
        <w:tc>
          <w:tcPr>
            <w:tcW w:w="3420" w:type="dxa"/>
            <w:gridSpan w:val="2"/>
            <w:vAlign w:val="center"/>
          </w:tcPr>
          <w:p w:rsidR="00026958" w:rsidRPr="00C2506E" w:rsidRDefault="00026958" w:rsidP="00C2506E">
            <w:pPr>
              <w:jc w:val="center"/>
              <w:rPr>
                <w:b/>
                <w:sz w:val="28"/>
                <w:szCs w:val="28"/>
                <w:lang w:val="uk-UA"/>
              </w:rPr>
            </w:pPr>
            <w:r w:rsidRPr="00C2506E">
              <w:rPr>
                <w:b/>
                <w:sz w:val="28"/>
                <w:szCs w:val="28"/>
                <w:lang w:val="uk-UA"/>
              </w:rPr>
              <w:t xml:space="preserve">Цикл підготовки </w:t>
            </w:r>
          </w:p>
          <w:p w:rsidR="00026958" w:rsidRPr="00C2506E" w:rsidRDefault="00A27631" w:rsidP="00C2506E">
            <w:pPr>
              <w:jc w:val="center"/>
              <w:rPr>
                <w:sz w:val="28"/>
                <w:szCs w:val="28"/>
                <w:u w:val="single"/>
                <w:lang w:val="uk-UA"/>
              </w:rPr>
            </w:pPr>
            <w:r w:rsidRPr="00C2506E">
              <w:rPr>
                <w:sz w:val="28"/>
                <w:szCs w:val="28"/>
                <w:u w:val="single"/>
                <w:lang w:val="uk-UA"/>
              </w:rPr>
              <w:t>професійний</w:t>
            </w:r>
          </w:p>
          <w:p w:rsidR="00026958" w:rsidRPr="00C2506E" w:rsidRDefault="00026958" w:rsidP="00C2506E">
            <w:pPr>
              <w:jc w:val="center"/>
              <w:rPr>
                <w:sz w:val="28"/>
                <w:szCs w:val="28"/>
                <w:lang w:val="uk-UA"/>
              </w:rPr>
            </w:pPr>
            <w:r w:rsidRPr="00C2506E">
              <w:rPr>
                <w:sz w:val="28"/>
                <w:szCs w:val="28"/>
                <w:lang w:val="uk-UA"/>
              </w:rPr>
              <w:t>(загальний чи професійний)</w:t>
            </w:r>
          </w:p>
        </w:tc>
      </w:tr>
      <w:tr w:rsidR="00026958" w:rsidRPr="00C2506E" w:rsidTr="00475307">
        <w:trPr>
          <w:trHeight w:val="170"/>
        </w:trPr>
        <w:tc>
          <w:tcPr>
            <w:tcW w:w="2896" w:type="dxa"/>
            <w:vAlign w:val="center"/>
          </w:tcPr>
          <w:p w:rsidR="00026958" w:rsidRPr="00C2506E" w:rsidRDefault="00026958" w:rsidP="00C2506E">
            <w:pPr>
              <w:rPr>
                <w:sz w:val="28"/>
                <w:szCs w:val="28"/>
                <w:lang w:val="uk-UA"/>
              </w:rPr>
            </w:pPr>
            <w:r w:rsidRPr="00C2506E">
              <w:rPr>
                <w:sz w:val="28"/>
                <w:szCs w:val="28"/>
                <w:lang w:val="uk-UA"/>
              </w:rPr>
              <w:t>Модулів – 1</w:t>
            </w:r>
          </w:p>
        </w:tc>
        <w:tc>
          <w:tcPr>
            <w:tcW w:w="3262" w:type="dxa"/>
            <w:vMerge w:val="restart"/>
            <w:vAlign w:val="center"/>
          </w:tcPr>
          <w:p w:rsidR="00026958" w:rsidRPr="00C2506E" w:rsidRDefault="00026958" w:rsidP="00C2506E">
            <w:pPr>
              <w:jc w:val="center"/>
              <w:rPr>
                <w:b/>
                <w:sz w:val="28"/>
                <w:szCs w:val="28"/>
                <w:lang w:val="uk-UA"/>
              </w:rPr>
            </w:pPr>
            <w:r w:rsidRPr="00C2506E">
              <w:rPr>
                <w:b/>
                <w:sz w:val="28"/>
                <w:szCs w:val="28"/>
                <w:lang w:val="uk-UA"/>
              </w:rPr>
              <w:t>Спеціалізація</w:t>
            </w:r>
          </w:p>
          <w:p w:rsidR="00026958" w:rsidRPr="00C2506E" w:rsidRDefault="00026958" w:rsidP="00C2506E">
            <w:pPr>
              <w:jc w:val="center"/>
              <w:rPr>
                <w:sz w:val="28"/>
                <w:szCs w:val="28"/>
                <w:lang w:val="uk-UA"/>
              </w:rPr>
            </w:pPr>
          </w:p>
        </w:tc>
        <w:tc>
          <w:tcPr>
            <w:tcW w:w="3420" w:type="dxa"/>
            <w:gridSpan w:val="2"/>
            <w:vAlign w:val="center"/>
          </w:tcPr>
          <w:p w:rsidR="00026958" w:rsidRPr="00C2506E" w:rsidRDefault="00026958" w:rsidP="00C2506E">
            <w:pPr>
              <w:jc w:val="center"/>
              <w:rPr>
                <w:b/>
                <w:sz w:val="28"/>
                <w:szCs w:val="28"/>
                <w:lang w:val="uk-UA"/>
              </w:rPr>
            </w:pPr>
            <w:r w:rsidRPr="00C2506E">
              <w:rPr>
                <w:b/>
                <w:sz w:val="28"/>
                <w:szCs w:val="28"/>
                <w:lang w:val="uk-UA"/>
              </w:rPr>
              <w:t>Рік підготовки:</w:t>
            </w:r>
          </w:p>
        </w:tc>
      </w:tr>
      <w:tr w:rsidR="00026958" w:rsidRPr="00C2506E" w:rsidTr="00475307">
        <w:trPr>
          <w:trHeight w:val="207"/>
        </w:trPr>
        <w:tc>
          <w:tcPr>
            <w:tcW w:w="2896" w:type="dxa"/>
            <w:vAlign w:val="center"/>
          </w:tcPr>
          <w:p w:rsidR="00026958" w:rsidRPr="00C2506E" w:rsidRDefault="00026958" w:rsidP="00C2506E">
            <w:pPr>
              <w:rPr>
                <w:sz w:val="28"/>
                <w:szCs w:val="28"/>
                <w:lang w:val="uk-UA"/>
              </w:rPr>
            </w:pPr>
            <w:r w:rsidRPr="00C2506E">
              <w:rPr>
                <w:sz w:val="28"/>
                <w:szCs w:val="28"/>
                <w:lang w:val="uk-UA"/>
              </w:rPr>
              <w:t xml:space="preserve">Змістових модулів – </w:t>
            </w:r>
            <w:r w:rsidR="00CB0D91">
              <w:rPr>
                <w:sz w:val="28"/>
                <w:szCs w:val="28"/>
                <w:lang w:val="uk-UA"/>
              </w:rPr>
              <w:t>4</w:t>
            </w:r>
          </w:p>
        </w:tc>
        <w:tc>
          <w:tcPr>
            <w:tcW w:w="3262" w:type="dxa"/>
            <w:vMerge/>
            <w:vAlign w:val="center"/>
          </w:tcPr>
          <w:p w:rsidR="00026958" w:rsidRPr="00C2506E" w:rsidRDefault="00026958" w:rsidP="00C2506E">
            <w:pPr>
              <w:jc w:val="center"/>
              <w:rPr>
                <w:sz w:val="28"/>
                <w:szCs w:val="28"/>
                <w:lang w:val="uk-UA"/>
              </w:rPr>
            </w:pPr>
          </w:p>
        </w:tc>
        <w:tc>
          <w:tcPr>
            <w:tcW w:w="1620" w:type="dxa"/>
            <w:vAlign w:val="center"/>
          </w:tcPr>
          <w:p w:rsidR="00026958" w:rsidRPr="00C2506E" w:rsidRDefault="00026958" w:rsidP="00C2506E">
            <w:pPr>
              <w:jc w:val="center"/>
              <w:rPr>
                <w:sz w:val="28"/>
                <w:szCs w:val="28"/>
                <w:lang w:val="uk-UA"/>
              </w:rPr>
            </w:pPr>
            <w:r w:rsidRPr="00C2506E">
              <w:rPr>
                <w:sz w:val="28"/>
                <w:szCs w:val="28"/>
                <w:lang w:val="uk-UA"/>
              </w:rPr>
              <w:t>2-й</w:t>
            </w:r>
          </w:p>
        </w:tc>
        <w:tc>
          <w:tcPr>
            <w:tcW w:w="1800" w:type="dxa"/>
            <w:vAlign w:val="center"/>
          </w:tcPr>
          <w:p w:rsidR="00026958" w:rsidRPr="00C2506E" w:rsidRDefault="00026958" w:rsidP="00C2506E">
            <w:pPr>
              <w:jc w:val="center"/>
              <w:rPr>
                <w:sz w:val="28"/>
                <w:szCs w:val="28"/>
                <w:lang w:val="uk-UA"/>
              </w:rPr>
            </w:pPr>
            <w:r w:rsidRPr="00C2506E">
              <w:rPr>
                <w:sz w:val="28"/>
                <w:szCs w:val="28"/>
                <w:lang w:val="uk-UA"/>
              </w:rPr>
              <w:t>2-й</w:t>
            </w:r>
          </w:p>
        </w:tc>
      </w:tr>
      <w:tr w:rsidR="00026958" w:rsidRPr="00C2506E" w:rsidTr="00475307">
        <w:trPr>
          <w:trHeight w:val="246"/>
        </w:trPr>
        <w:tc>
          <w:tcPr>
            <w:tcW w:w="2896" w:type="dxa"/>
            <w:vAlign w:val="center"/>
          </w:tcPr>
          <w:p w:rsidR="00026958" w:rsidRPr="00C2506E" w:rsidRDefault="00026958" w:rsidP="00C2506E">
            <w:pPr>
              <w:rPr>
                <w:sz w:val="28"/>
                <w:szCs w:val="28"/>
                <w:lang w:val="uk-UA"/>
              </w:rPr>
            </w:pPr>
            <w:r w:rsidRPr="00C2506E">
              <w:rPr>
                <w:sz w:val="28"/>
                <w:szCs w:val="28"/>
                <w:lang w:val="uk-UA"/>
              </w:rPr>
              <w:t>Індивідуальне науково-дослідне завдання ___________</w:t>
            </w:r>
          </w:p>
          <w:p w:rsidR="00026958" w:rsidRPr="00C2506E" w:rsidRDefault="00026958" w:rsidP="00C2506E">
            <w:pPr>
              <w:rPr>
                <w:sz w:val="28"/>
                <w:szCs w:val="28"/>
                <w:lang w:val="uk-UA"/>
              </w:rPr>
            </w:pPr>
            <w:r w:rsidRPr="00C2506E">
              <w:rPr>
                <w:sz w:val="28"/>
                <w:szCs w:val="28"/>
                <w:lang w:val="uk-UA"/>
              </w:rPr>
              <w:t xml:space="preserve"> (назва)</w:t>
            </w:r>
          </w:p>
        </w:tc>
        <w:tc>
          <w:tcPr>
            <w:tcW w:w="3262" w:type="dxa"/>
            <w:vMerge w:val="restart"/>
            <w:vAlign w:val="center"/>
          </w:tcPr>
          <w:p w:rsidR="00026958" w:rsidRPr="00C2506E" w:rsidRDefault="00026958" w:rsidP="00C2506E">
            <w:pPr>
              <w:jc w:val="center"/>
              <w:rPr>
                <w:b/>
                <w:sz w:val="28"/>
                <w:szCs w:val="28"/>
                <w:lang w:val="uk-UA"/>
              </w:rPr>
            </w:pPr>
            <w:r w:rsidRPr="00C2506E">
              <w:rPr>
                <w:b/>
                <w:sz w:val="28"/>
                <w:szCs w:val="28"/>
                <w:lang w:val="uk-UA"/>
              </w:rPr>
              <w:t>Мова викладання, навчання та оцінювання:</w:t>
            </w:r>
          </w:p>
          <w:p w:rsidR="00026958" w:rsidRPr="00C2506E" w:rsidRDefault="00026958" w:rsidP="00C2506E">
            <w:pPr>
              <w:jc w:val="center"/>
              <w:rPr>
                <w:sz w:val="28"/>
                <w:szCs w:val="28"/>
                <w:u w:val="single"/>
                <w:lang w:val="uk-UA"/>
              </w:rPr>
            </w:pPr>
            <w:r w:rsidRPr="00C2506E">
              <w:rPr>
                <w:sz w:val="28"/>
                <w:szCs w:val="28"/>
                <w:u w:val="single"/>
                <w:lang w:val="uk-UA"/>
              </w:rPr>
              <w:t>українська</w:t>
            </w:r>
          </w:p>
          <w:p w:rsidR="00026958" w:rsidRPr="00C2506E" w:rsidRDefault="00026958" w:rsidP="00C2506E">
            <w:pPr>
              <w:jc w:val="center"/>
              <w:rPr>
                <w:b/>
                <w:sz w:val="28"/>
                <w:szCs w:val="28"/>
                <w:lang w:val="uk-UA"/>
              </w:rPr>
            </w:pPr>
            <w:r w:rsidRPr="00C2506E">
              <w:rPr>
                <w:sz w:val="28"/>
                <w:szCs w:val="28"/>
                <w:lang w:val="uk-UA"/>
              </w:rPr>
              <w:t>(назва)</w:t>
            </w:r>
          </w:p>
        </w:tc>
        <w:tc>
          <w:tcPr>
            <w:tcW w:w="3420" w:type="dxa"/>
            <w:gridSpan w:val="2"/>
            <w:vAlign w:val="center"/>
          </w:tcPr>
          <w:p w:rsidR="00026958" w:rsidRPr="00C2506E" w:rsidRDefault="00026958" w:rsidP="00C2506E">
            <w:pPr>
              <w:jc w:val="center"/>
              <w:rPr>
                <w:b/>
                <w:sz w:val="28"/>
                <w:szCs w:val="28"/>
                <w:lang w:val="uk-UA"/>
              </w:rPr>
            </w:pPr>
            <w:r w:rsidRPr="00C2506E">
              <w:rPr>
                <w:b/>
                <w:sz w:val="28"/>
                <w:szCs w:val="28"/>
                <w:lang w:val="uk-UA"/>
              </w:rPr>
              <w:t>Семестр</w:t>
            </w:r>
          </w:p>
        </w:tc>
      </w:tr>
      <w:tr w:rsidR="00026958" w:rsidRPr="00C2506E" w:rsidTr="00475307">
        <w:trPr>
          <w:trHeight w:val="323"/>
        </w:trPr>
        <w:tc>
          <w:tcPr>
            <w:tcW w:w="2896" w:type="dxa"/>
            <w:vMerge w:val="restart"/>
            <w:vAlign w:val="center"/>
          </w:tcPr>
          <w:p w:rsidR="00026958" w:rsidRPr="005B3CF1" w:rsidRDefault="00026958" w:rsidP="00C2506E">
            <w:pPr>
              <w:rPr>
                <w:sz w:val="28"/>
                <w:szCs w:val="28"/>
                <w:lang w:val="en-US"/>
              </w:rPr>
            </w:pPr>
            <w:r w:rsidRPr="00C2506E">
              <w:rPr>
                <w:sz w:val="28"/>
                <w:szCs w:val="28"/>
                <w:lang w:val="uk-UA"/>
              </w:rPr>
              <w:t xml:space="preserve">Загальний </w:t>
            </w:r>
            <w:r w:rsidR="005E1FA2" w:rsidRPr="00C2506E">
              <w:rPr>
                <w:sz w:val="28"/>
                <w:szCs w:val="28"/>
                <w:lang w:val="uk-UA"/>
              </w:rPr>
              <w:t xml:space="preserve">обсяг годин – </w:t>
            </w:r>
            <w:r w:rsidR="00FC2280">
              <w:rPr>
                <w:sz w:val="28"/>
                <w:szCs w:val="28"/>
                <w:lang w:val="uk-UA"/>
              </w:rPr>
              <w:t>3</w:t>
            </w:r>
            <w:r w:rsidR="005B3CF1">
              <w:rPr>
                <w:sz w:val="28"/>
                <w:szCs w:val="28"/>
                <w:lang w:val="en-US"/>
              </w:rPr>
              <w:t>2</w:t>
            </w:r>
          </w:p>
        </w:tc>
        <w:tc>
          <w:tcPr>
            <w:tcW w:w="3262" w:type="dxa"/>
            <w:vMerge/>
            <w:vAlign w:val="center"/>
          </w:tcPr>
          <w:p w:rsidR="00026958" w:rsidRPr="00C2506E" w:rsidRDefault="00026958" w:rsidP="00C2506E">
            <w:pPr>
              <w:jc w:val="center"/>
              <w:rPr>
                <w:sz w:val="28"/>
                <w:szCs w:val="28"/>
                <w:lang w:val="uk-UA"/>
              </w:rPr>
            </w:pPr>
          </w:p>
        </w:tc>
        <w:tc>
          <w:tcPr>
            <w:tcW w:w="1620" w:type="dxa"/>
            <w:vAlign w:val="center"/>
          </w:tcPr>
          <w:p w:rsidR="00026958" w:rsidRPr="005B3CF1" w:rsidRDefault="005B3CF1" w:rsidP="00C2506E">
            <w:pPr>
              <w:jc w:val="center"/>
              <w:rPr>
                <w:sz w:val="28"/>
                <w:szCs w:val="28"/>
                <w:lang w:val="en-US"/>
              </w:rPr>
            </w:pPr>
            <w:r>
              <w:rPr>
                <w:sz w:val="28"/>
                <w:szCs w:val="28"/>
                <w:lang w:val="en-US"/>
              </w:rPr>
              <w:t>1</w:t>
            </w:r>
          </w:p>
        </w:tc>
        <w:tc>
          <w:tcPr>
            <w:tcW w:w="1800" w:type="dxa"/>
            <w:vAlign w:val="center"/>
          </w:tcPr>
          <w:p w:rsidR="00026958" w:rsidRPr="005B3CF1" w:rsidRDefault="005B3CF1" w:rsidP="00C2506E">
            <w:pPr>
              <w:jc w:val="center"/>
              <w:rPr>
                <w:sz w:val="28"/>
                <w:szCs w:val="28"/>
                <w:lang w:val="en-US"/>
              </w:rPr>
            </w:pPr>
            <w:r>
              <w:rPr>
                <w:sz w:val="28"/>
                <w:szCs w:val="28"/>
                <w:lang w:val="en-US"/>
              </w:rPr>
              <w:t>1</w:t>
            </w:r>
          </w:p>
        </w:tc>
      </w:tr>
      <w:tr w:rsidR="00026958" w:rsidRPr="00C2506E" w:rsidTr="00475307">
        <w:trPr>
          <w:trHeight w:val="322"/>
        </w:trPr>
        <w:tc>
          <w:tcPr>
            <w:tcW w:w="2896" w:type="dxa"/>
            <w:vMerge/>
            <w:vAlign w:val="center"/>
          </w:tcPr>
          <w:p w:rsidR="00026958" w:rsidRPr="00C2506E" w:rsidRDefault="00026958" w:rsidP="00C2506E">
            <w:pPr>
              <w:rPr>
                <w:sz w:val="28"/>
                <w:szCs w:val="28"/>
                <w:lang w:val="uk-UA"/>
              </w:rPr>
            </w:pPr>
          </w:p>
        </w:tc>
        <w:tc>
          <w:tcPr>
            <w:tcW w:w="3262" w:type="dxa"/>
            <w:vMerge/>
            <w:vAlign w:val="center"/>
          </w:tcPr>
          <w:p w:rsidR="00026958" w:rsidRPr="00C2506E" w:rsidRDefault="00026958" w:rsidP="00C2506E">
            <w:pPr>
              <w:jc w:val="center"/>
              <w:rPr>
                <w:sz w:val="28"/>
                <w:szCs w:val="28"/>
                <w:lang w:val="uk-UA"/>
              </w:rPr>
            </w:pPr>
          </w:p>
        </w:tc>
        <w:tc>
          <w:tcPr>
            <w:tcW w:w="3420" w:type="dxa"/>
            <w:gridSpan w:val="2"/>
            <w:vAlign w:val="center"/>
          </w:tcPr>
          <w:p w:rsidR="00026958" w:rsidRPr="00C2506E" w:rsidRDefault="00026958" w:rsidP="00C2506E">
            <w:pPr>
              <w:jc w:val="center"/>
              <w:rPr>
                <w:b/>
                <w:sz w:val="28"/>
                <w:szCs w:val="28"/>
                <w:lang w:val="uk-UA"/>
              </w:rPr>
            </w:pPr>
            <w:r w:rsidRPr="00C2506E">
              <w:rPr>
                <w:b/>
                <w:sz w:val="28"/>
                <w:szCs w:val="28"/>
                <w:lang w:val="uk-UA"/>
              </w:rPr>
              <w:t>Лекції</w:t>
            </w:r>
          </w:p>
        </w:tc>
      </w:tr>
      <w:tr w:rsidR="00026958" w:rsidRPr="00C2506E" w:rsidTr="00475307">
        <w:trPr>
          <w:trHeight w:val="320"/>
        </w:trPr>
        <w:tc>
          <w:tcPr>
            <w:tcW w:w="2896" w:type="dxa"/>
            <w:vMerge w:val="restart"/>
            <w:vAlign w:val="center"/>
          </w:tcPr>
          <w:p w:rsidR="00026958" w:rsidRPr="00C2506E" w:rsidRDefault="00026958" w:rsidP="00C2506E">
            <w:pPr>
              <w:rPr>
                <w:sz w:val="28"/>
                <w:szCs w:val="28"/>
                <w:lang w:val="uk-UA"/>
              </w:rPr>
            </w:pPr>
            <w:r w:rsidRPr="00C2506E">
              <w:rPr>
                <w:sz w:val="28"/>
                <w:szCs w:val="28"/>
                <w:lang w:val="uk-UA"/>
              </w:rPr>
              <w:t>Тижневих годин для денної форми навчання:</w:t>
            </w:r>
          </w:p>
          <w:p w:rsidR="00026958" w:rsidRPr="00C2506E" w:rsidRDefault="007E29DA" w:rsidP="00C2506E">
            <w:pPr>
              <w:rPr>
                <w:sz w:val="28"/>
                <w:szCs w:val="28"/>
                <w:lang w:val="uk-UA"/>
              </w:rPr>
            </w:pPr>
            <w:r w:rsidRPr="00C2506E">
              <w:rPr>
                <w:sz w:val="28"/>
                <w:szCs w:val="28"/>
                <w:lang w:val="uk-UA"/>
              </w:rPr>
              <w:t>аудиторних – 4</w:t>
            </w:r>
          </w:p>
          <w:p w:rsidR="00026958" w:rsidRPr="00C2506E" w:rsidRDefault="00026958" w:rsidP="00C2506E">
            <w:pPr>
              <w:rPr>
                <w:sz w:val="28"/>
                <w:szCs w:val="28"/>
                <w:lang w:val="uk-UA"/>
              </w:rPr>
            </w:pPr>
          </w:p>
        </w:tc>
        <w:tc>
          <w:tcPr>
            <w:tcW w:w="3262" w:type="dxa"/>
            <w:vMerge w:val="restart"/>
            <w:vAlign w:val="center"/>
          </w:tcPr>
          <w:p w:rsidR="007E29DA" w:rsidRPr="00C2506E" w:rsidRDefault="007E29DA" w:rsidP="00C2506E">
            <w:pPr>
              <w:jc w:val="center"/>
              <w:rPr>
                <w:b/>
                <w:sz w:val="28"/>
                <w:szCs w:val="28"/>
                <w:lang w:val="uk-UA"/>
              </w:rPr>
            </w:pPr>
            <w:r w:rsidRPr="00C2506E">
              <w:rPr>
                <w:b/>
                <w:sz w:val="28"/>
                <w:szCs w:val="28"/>
                <w:lang w:val="uk-UA"/>
              </w:rPr>
              <w:t>Рівень вищої освіти/ освітньо-кваліфікаційний рівень: бакалавр, молодший спеціаліст</w:t>
            </w:r>
          </w:p>
          <w:p w:rsidR="00026958" w:rsidRPr="00C2506E" w:rsidRDefault="00026958" w:rsidP="00C2506E">
            <w:pPr>
              <w:jc w:val="center"/>
              <w:rPr>
                <w:sz w:val="28"/>
                <w:szCs w:val="28"/>
                <w:lang w:val="uk-UA"/>
              </w:rPr>
            </w:pPr>
          </w:p>
        </w:tc>
        <w:tc>
          <w:tcPr>
            <w:tcW w:w="1620" w:type="dxa"/>
            <w:vAlign w:val="center"/>
          </w:tcPr>
          <w:p w:rsidR="00026958" w:rsidRPr="00C2506E" w:rsidRDefault="00FC2280" w:rsidP="00C2506E">
            <w:pPr>
              <w:jc w:val="center"/>
              <w:rPr>
                <w:sz w:val="28"/>
                <w:szCs w:val="28"/>
                <w:lang w:val="uk-UA"/>
              </w:rPr>
            </w:pPr>
            <w:r>
              <w:rPr>
                <w:sz w:val="28"/>
                <w:szCs w:val="28"/>
                <w:lang w:val="uk-UA"/>
              </w:rPr>
              <w:t>8</w:t>
            </w:r>
            <w:r w:rsidR="00026958" w:rsidRPr="00C2506E">
              <w:rPr>
                <w:sz w:val="28"/>
                <w:szCs w:val="28"/>
                <w:lang w:val="uk-UA"/>
              </w:rPr>
              <w:t xml:space="preserve"> год.</w:t>
            </w:r>
          </w:p>
        </w:tc>
        <w:tc>
          <w:tcPr>
            <w:tcW w:w="1800" w:type="dxa"/>
            <w:vAlign w:val="center"/>
          </w:tcPr>
          <w:p w:rsidR="00026958" w:rsidRPr="00C2506E" w:rsidRDefault="00603B72" w:rsidP="00C2506E">
            <w:pPr>
              <w:jc w:val="center"/>
              <w:rPr>
                <w:sz w:val="28"/>
                <w:szCs w:val="28"/>
                <w:lang w:val="uk-UA"/>
              </w:rPr>
            </w:pPr>
            <w:r>
              <w:rPr>
                <w:sz w:val="28"/>
                <w:szCs w:val="28"/>
                <w:lang w:val="uk-UA"/>
              </w:rPr>
              <w:t>4</w:t>
            </w:r>
            <w:r w:rsidR="00026958" w:rsidRPr="00C2506E">
              <w:rPr>
                <w:sz w:val="28"/>
                <w:szCs w:val="28"/>
                <w:lang w:val="uk-UA"/>
              </w:rPr>
              <w:t>год.</w:t>
            </w:r>
          </w:p>
        </w:tc>
      </w:tr>
      <w:tr w:rsidR="00026958" w:rsidRPr="00C2506E" w:rsidTr="00475307">
        <w:trPr>
          <w:trHeight w:val="320"/>
        </w:trPr>
        <w:tc>
          <w:tcPr>
            <w:tcW w:w="2896" w:type="dxa"/>
            <w:vMerge/>
            <w:vAlign w:val="center"/>
          </w:tcPr>
          <w:p w:rsidR="00026958" w:rsidRPr="00C2506E" w:rsidRDefault="00026958" w:rsidP="00C2506E">
            <w:pPr>
              <w:rPr>
                <w:sz w:val="28"/>
                <w:szCs w:val="28"/>
                <w:lang w:val="uk-UA"/>
              </w:rPr>
            </w:pPr>
          </w:p>
        </w:tc>
        <w:tc>
          <w:tcPr>
            <w:tcW w:w="3262" w:type="dxa"/>
            <w:vMerge/>
            <w:vAlign w:val="center"/>
          </w:tcPr>
          <w:p w:rsidR="00026958" w:rsidRPr="00C2506E" w:rsidRDefault="00026958" w:rsidP="00C2506E">
            <w:pPr>
              <w:jc w:val="center"/>
              <w:rPr>
                <w:sz w:val="28"/>
                <w:szCs w:val="28"/>
                <w:lang w:val="uk-UA"/>
              </w:rPr>
            </w:pPr>
          </w:p>
        </w:tc>
        <w:tc>
          <w:tcPr>
            <w:tcW w:w="3420" w:type="dxa"/>
            <w:gridSpan w:val="2"/>
            <w:vAlign w:val="center"/>
          </w:tcPr>
          <w:p w:rsidR="00026958" w:rsidRPr="00C2506E" w:rsidRDefault="00026958" w:rsidP="00C2506E">
            <w:pPr>
              <w:jc w:val="center"/>
              <w:rPr>
                <w:b/>
                <w:sz w:val="28"/>
                <w:szCs w:val="28"/>
                <w:lang w:val="uk-UA"/>
              </w:rPr>
            </w:pPr>
            <w:r w:rsidRPr="00C2506E">
              <w:rPr>
                <w:b/>
                <w:sz w:val="28"/>
                <w:szCs w:val="28"/>
                <w:lang w:val="uk-UA"/>
              </w:rPr>
              <w:t>Практичні, семінарські</w:t>
            </w:r>
          </w:p>
        </w:tc>
      </w:tr>
      <w:tr w:rsidR="00026958" w:rsidRPr="00C2506E" w:rsidTr="00475307">
        <w:trPr>
          <w:trHeight w:val="320"/>
        </w:trPr>
        <w:tc>
          <w:tcPr>
            <w:tcW w:w="2896" w:type="dxa"/>
            <w:vMerge/>
            <w:vAlign w:val="center"/>
          </w:tcPr>
          <w:p w:rsidR="00026958" w:rsidRPr="00C2506E" w:rsidRDefault="00026958" w:rsidP="00C2506E">
            <w:pPr>
              <w:rPr>
                <w:sz w:val="28"/>
                <w:szCs w:val="28"/>
                <w:lang w:val="uk-UA"/>
              </w:rPr>
            </w:pPr>
          </w:p>
        </w:tc>
        <w:tc>
          <w:tcPr>
            <w:tcW w:w="3262" w:type="dxa"/>
            <w:vMerge/>
            <w:vAlign w:val="center"/>
          </w:tcPr>
          <w:p w:rsidR="00026958" w:rsidRPr="00C2506E" w:rsidRDefault="00026958" w:rsidP="00C2506E">
            <w:pPr>
              <w:jc w:val="center"/>
              <w:rPr>
                <w:sz w:val="28"/>
                <w:szCs w:val="28"/>
                <w:lang w:val="uk-UA"/>
              </w:rPr>
            </w:pPr>
          </w:p>
        </w:tc>
        <w:tc>
          <w:tcPr>
            <w:tcW w:w="1620" w:type="dxa"/>
            <w:vAlign w:val="center"/>
          </w:tcPr>
          <w:p w:rsidR="00026958" w:rsidRPr="00C2506E" w:rsidRDefault="00677065" w:rsidP="00C2506E">
            <w:pPr>
              <w:jc w:val="center"/>
              <w:rPr>
                <w:i/>
                <w:sz w:val="28"/>
                <w:szCs w:val="28"/>
                <w:lang w:val="uk-UA"/>
              </w:rPr>
            </w:pPr>
            <w:r w:rsidRPr="00C2506E">
              <w:rPr>
                <w:sz w:val="28"/>
                <w:szCs w:val="28"/>
                <w:lang w:val="uk-UA"/>
              </w:rPr>
              <w:t>2</w:t>
            </w:r>
            <w:r w:rsidR="00FC2280">
              <w:rPr>
                <w:sz w:val="28"/>
                <w:szCs w:val="28"/>
                <w:lang w:val="uk-UA"/>
              </w:rPr>
              <w:t>2</w:t>
            </w:r>
            <w:r w:rsidR="00026958" w:rsidRPr="00C2506E">
              <w:rPr>
                <w:sz w:val="28"/>
                <w:szCs w:val="28"/>
                <w:lang w:val="uk-UA"/>
              </w:rPr>
              <w:t xml:space="preserve"> год.</w:t>
            </w:r>
          </w:p>
        </w:tc>
        <w:tc>
          <w:tcPr>
            <w:tcW w:w="1800" w:type="dxa"/>
            <w:vAlign w:val="center"/>
          </w:tcPr>
          <w:p w:rsidR="00026958" w:rsidRPr="00C2506E" w:rsidRDefault="00603B72" w:rsidP="00C2506E">
            <w:pPr>
              <w:jc w:val="center"/>
              <w:rPr>
                <w:sz w:val="28"/>
                <w:szCs w:val="28"/>
                <w:lang w:val="uk-UA"/>
              </w:rPr>
            </w:pPr>
            <w:r>
              <w:rPr>
                <w:sz w:val="28"/>
                <w:szCs w:val="28"/>
                <w:lang w:val="uk-UA"/>
              </w:rPr>
              <w:t>4</w:t>
            </w:r>
            <w:r w:rsidR="00026958" w:rsidRPr="00C2506E">
              <w:rPr>
                <w:sz w:val="28"/>
                <w:szCs w:val="28"/>
                <w:lang w:val="uk-UA"/>
              </w:rPr>
              <w:t>год.</w:t>
            </w:r>
          </w:p>
        </w:tc>
      </w:tr>
      <w:tr w:rsidR="00026958" w:rsidRPr="00C2506E" w:rsidTr="00475307">
        <w:trPr>
          <w:trHeight w:val="138"/>
        </w:trPr>
        <w:tc>
          <w:tcPr>
            <w:tcW w:w="2896" w:type="dxa"/>
            <w:vMerge/>
            <w:vAlign w:val="center"/>
          </w:tcPr>
          <w:p w:rsidR="00026958" w:rsidRPr="00C2506E" w:rsidRDefault="00026958" w:rsidP="00C2506E">
            <w:pPr>
              <w:jc w:val="center"/>
              <w:rPr>
                <w:sz w:val="28"/>
                <w:szCs w:val="28"/>
                <w:lang w:val="uk-UA"/>
              </w:rPr>
            </w:pPr>
          </w:p>
        </w:tc>
        <w:tc>
          <w:tcPr>
            <w:tcW w:w="3262" w:type="dxa"/>
            <w:vMerge/>
            <w:vAlign w:val="center"/>
          </w:tcPr>
          <w:p w:rsidR="00026958" w:rsidRPr="00C2506E" w:rsidRDefault="00026958" w:rsidP="00C2506E">
            <w:pPr>
              <w:jc w:val="center"/>
              <w:rPr>
                <w:sz w:val="28"/>
                <w:szCs w:val="28"/>
                <w:lang w:val="uk-UA"/>
              </w:rPr>
            </w:pPr>
          </w:p>
        </w:tc>
        <w:tc>
          <w:tcPr>
            <w:tcW w:w="3420" w:type="dxa"/>
            <w:gridSpan w:val="2"/>
            <w:vAlign w:val="center"/>
          </w:tcPr>
          <w:p w:rsidR="00026958" w:rsidRPr="00C2506E" w:rsidRDefault="00026958" w:rsidP="00C2506E">
            <w:pPr>
              <w:jc w:val="center"/>
              <w:rPr>
                <w:b/>
                <w:sz w:val="28"/>
                <w:szCs w:val="28"/>
                <w:lang w:val="uk-UA"/>
              </w:rPr>
            </w:pPr>
            <w:r w:rsidRPr="00C2506E">
              <w:rPr>
                <w:b/>
                <w:sz w:val="28"/>
                <w:szCs w:val="28"/>
                <w:lang w:val="uk-UA"/>
              </w:rPr>
              <w:t>Лабораторні</w:t>
            </w:r>
          </w:p>
        </w:tc>
      </w:tr>
      <w:tr w:rsidR="00026958" w:rsidRPr="00C2506E" w:rsidTr="00475307">
        <w:trPr>
          <w:trHeight w:val="138"/>
        </w:trPr>
        <w:tc>
          <w:tcPr>
            <w:tcW w:w="2896" w:type="dxa"/>
            <w:vMerge/>
            <w:vAlign w:val="center"/>
          </w:tcPr>
          <w:p w:rsidR="00026958" w:rsidRPr="00C2506E" w:rsidRDefault="00026958" w:rsidP="00C2506E">
            <w:pPr>
              <w:jc w:val="center"/>
              <w:rPr>
                <w:sz w:val="28"/>
                <w:szCs w:val="28"/>
                <w:lang w:val="uk-UA"/>
              </w:rPr>
            </w:pPr>
          </w:p>
        </w:tc>
        <w:tc>
          <w:tcPr>
            <w:tcW w:w="3262" w:type="dxa"/>
            <w:vMerge/>
            <w:vAlign w:val="center"/>
          </w:tcPr>
          <w:p w:rsidR="00026958" w:rsidRPr="00C2506E" w:rsidRDefault="00026958" w:rsidP="00C2506E">
            <w:pPr>
              <w:jc w:val="center"/>
              <w:rPr>
                <w:sz w:val="28"/>
                <w:szCs w:val="28"/>
                <w:lang w:val="uk-UA"/>
              </w:rPr>
            </w:pPr>
          </w:p>
        </w:tc>
        <w:tc>
          <w:tcPr>
            <w:tcW w:w="1620" w:type="dxa"/>
            <w:vAlign w:val="center"/>
          </w:tcPr>
          <w:p w:rsidR="00026958" w:rsidRPr="00C2506E" w:rsidRDefault="00026958" w:rsidP="00C2506E">
            <w:pPr>
              <w:jc w:val="center"/>
              <w:rPr>
                <w:i/>
                <w:sz w:val="28"/>
                <w:szCs w:val="28"/>
                <w:lang w:val="uk-UA"/>
              </w:rPr>
            </w:pPr>
            <w:r w:rsidRPr="00C2506E">
              <w:rPr>
                <w:sz w:val="28"/>
                <w:szCs w:val="28"/>
                <w:lang w:val="uk-UA"/>
              </w:rPr>
              <w:t xml:space="preserve"> год.</w:t>
            </w:r>
          </w:p>
        </w:tc>
        <w:tc>
          <w:tcPr>
            <w:tcW w:w="1800" w:type="dxa"/>
            <w:vAlign w:val="center"/>
          </w:tcPr>
          <w:p w:rsidR="00026958" w:rsidRPr="00C2506E" w:rsidRDefault="00026958" w:rsidP="00C2506E">
            <w:pPr>
              <w:jc w:val="center"/>
              <w:rPr>
                <w:i/>
                <w:sz w:val="28"/>
                <w:szCs w:val="28"/>
                <w:lang w:val="uk-UA"/>
              </w:rPr>
            </w:pPr>
            <w:r w:rsidRPr="00C2506E">
              <w:rPr>
                <w:sz w:val="28"/>
                <w:szCs w:val="28"/>
                <w:lang w:val="uk-UA"/>
              </w:rPr>
              <w:t xml:space="preserve"> год.</w:t>
            </w:r>
          </w:p>
        </w:tc>
      </w:tr>
      <w:tr w:rsidR="00026958" w:rsidRPr="00C2506E" w:rsidTr="00475307">
        <w:trPr>
          <w:trHeight w:val="138"/>
        </w:trPr>
        <w:tc>
          <w:tcPr>
            <w:tcW w:w="2896" w:type="dxa"/>
            <w:vMerge/>
            <w:vAlign w:val="center"/>
          </w:tcPr>
          <w:p w:rsidR="00026958" w:rsidRPr="00C2506E" w:rsidRDefault="00026958" w:rsidP="00C2506E">
            <w:pPr>
              <w:jc w:val="center"/>
              <w:rPr>
                <w:sz w:val="28"/>
                <w:szCs w:val="28"/>
                <w:lang w:val="uk-UA"/>
              </w:rPr>
            </w:pPr>
          </w:p>
        </w:tc>
        <w:tc>
          <w:tcPr>
            <w:tcW w:w="3262" w:type="dxa"/>
            <w:vMerge/>
            <w:vAlign w:val="center"/>
          </w:tcPr>
          <w:p w:rsidR="00026958" w:rsidRPr="00C2506E" w:rsidRDefault="00026958" w:rsidP="00C2506E">
            <w:pPr>
              <w:jc w:val="center"/>
              <w:rPr>
                <w:sz w:val="28"/>
                <w:szCs w:val="28"/>
                <w:lang w:val="uk-UA"/>
              </w:rPr>
            </w:pPr>
          </w:p>
        </w:tc>
        <w:tc>
          <w:tcPr>
            <w:tcW w:w="3420" w:type="dxa"/>
            <w:gridSpan w:val="2"/>
            <w:vAlign w:val="center"/>
          </w:tcPr>
          <w:p w:rsidR="00026958" w:rsidRPr="00C2506E" w:rsidRDefault="00026958" w:rsidP="00C2506E">
            <w:pPr>
              <w:jc w:val="center"/>
              <w:rPr>
                <w:b/>
                <w:sz w:val="28"/>
                <w:szCs w:val="28"/>
                <w:lang w:val="uk-UA"/>
              </w:rPr>
            </w:pPr>
            <w:r w:rsidRPr="00C2506E">
              <w:rPr>
                <w:b/>
                <w:sz w:val="28"/>
                <w:szCs w:val="28"/>
                <w:lang w:val="uk-UA"/>
              </w:rPr>
              <w:t>Самостійна робота</w:t>
            </w:r>
          </w:p>
        </w:tc>
      </w:tr>
      <w:tr w:rsidR="00026958" w:rsidRPr="00C2506E" w:rsidTr="00475307">
        <w:trPr>
          <w:trHeight w:val="138"/>
        </w:trPr>
        <w:tc>
          <w:tcPr>
            <w:tcW w:w="2896" w:type="dxa"/>
            <w:vMerge/>
            <w:vAlign w:val="center"/>
          </w:tcPr>
          <w:p w:rsidR="00026958" w:rsidRPr="00C2506E" w:rsidRDefault="00026958" w:rsidP="00C2506E">
            <w:pPr>
              <w:jc w:val="center"/>
              <w:rPr>
                <w:sz w:val="28"/>
                <w:szCs w:val="28"/>
                <w:lang w:val="uk-UA"/>
              </w:rPr>
            </w:pPr>
          </w:p>
        </w:tc>
        <w:tc>
          <w:tcPr>
            <w:tcW w:w="3262" w:type="dxa"/>
            <w:vMerge/>
            <w:vAlign w:val="center"/>
          </w:tcPr>
          <w:p w:rsidR="00026958" w:rsidRPr="00C2506E" w:rsidRDefault="00026958" w:rsidP="00C2506E">
            <w:pPr>
              <w:jc w:val="center"/>
              <w:rPr>
                <w:sz w:val="28"/>
                <w:szCs w:val="28"/>
                <w:lang w:val="uk-UA"/>
              </w:rPr>
            </w:pPr>
          </w:p>
        </w:tc>
        <w:tc>
          <w:tcPr>
            <w:tcW w:w="1620" w:type="dxa"/>
            <w:vAlign w:val="center"/>
          </w:tcPr>
          <w:p w:rsidR="00026958" w:rsidRPr="00C2506E" w:rsidRDefault="00026958" w:rsidP="00C2506E">
            <w:pPr>
              <w:jc w:val="center"/>
              <w:rPr>
                <w:i/>
                <w:sz w:val="28"/>
                <w:szCs w:val="28"/>
                <w:lang w:val="uk-UA"/>
              </w:rPr>
            </w:pPr>
            <w:r w:rsidRPr="00C2506E">
              <w:rPr>
                <w:sz w:val="28"/>
                <w:szCs w:val="28"/>
                <w:lang w:val="uk-UA"/>
              </w:rPr>
              <w:t>год.</w:t>
            </w:r>
          </w:p>
        </w:tc>
        <w:tc>
          <w:tcPr>
            <w:tcW w:w="1800" w:type="dxa"/>
            <w:vAlign w:val="center"/>
          </w:tcPr>
          <w:p w:rsidR="00026958" w:rsidRPr="00C2506E" w:rsidRDefault="00026958" w:rsidP="00C2506E">
            <w:pPr>
              <w:jc w:val="center"/>
              <w:rPr>
                <w:sz w:val="28"/>
                <w:szCs w:val="28"/>
                <w:lang w:val="uk-UA"/>
              </w:rPr>
            </w:pPr>
            <w:r w:rsidRPr="00C2506E">
              <w:rPr>
                <w:sz w:val="28"/>
                <w:szCs w:val="28"/>
                <w:lang w:val="uk-UA"/>
              </w:rPr>
              <w:t>год.</w:t>
            </w:r>
          </w:p>
        </w:tc>
      </w:tr>
      <w:tr w:rsidR="00026958" w:rsidRPr="00C2506E" w:rsidTr="00475307">
        <w:trPr>
          <w:trHeight w:val="138"/>
        </w:trPr>
        <w:tc>
          <w:tcPr>
            <w:tcW w:w="2896" w:type="dxa"/>
            <w:vMerge/>
            <w:vAlign w:val="center"/>
          </w:tcPr>
          <w:p w:rsidR="00026958" w:rsidRPr="00C2506E" w:rsidRDefault="00026958" w:rsidP="00C2506E">
            <w:pPr>
              <w:jc w:val="center"/>
              <w:rPr>
                <w:sz w:val="28"/>
                <w:szCs w:val="28"/>
                <w:lang w:val="uk-UA"/>
              </w:rPr>
            </w:pPr>
          </w:p>
        </w:tc>
        <w:tc>
          <w:tcPr>
            <w:tcW w:w="3262" w:type="dxa"/>
            <w:vMerge/>
            <w:vAlign w:val="center"/>
          </w:tcPr>
          <w:p w:rsidR="00026958" w:rsidRPr="00C2506E" w:rsidRDefault="00026958" w:rsidP="00C2506E">
            <w:pPr>
              <w:jc w:val="center"/>
              <w:rPr>
                <w:sz w:val="28"/>
                <w:szCs w:val="28"/>
                <w:lang w:val="uk-UA"/>
              </w:rPr>
            </w:pPr>
          </w:p>
        </w:tc>
        <w:tc>
          <w:tcPr>
            <w:tcW w:w="3420" w:type="dxa"/>
            <w:gridSpan w:val="2"/>
            <w:vAlign w:val="center"/>
          </w:tcPr>
          <w:p w:rsidR="005E02C1" w:rsidRPr="00C2506E" w:rsidRDefault="005E02C1" w:rsidP="00C2506E">
            <w:pPr>
              <w:jc w:val="center"/>
              <w:rPr>
                <w:b/>
                <w:sz w:val="28"/>
                <w:szCs w:val="28"/>
                <w:lang w:val="uk-UA"/>
              </w:rPr>
            </w:pPr>
            <w:r w:rsidRPr="00C2506E">
              <w:rPr>
                <w:b/>
                <w:sz w:val="28"/>
                <w:szCs w:val="28"/>
                <w:lang w:val="uk-UA"/>
              </w:rPr>
              <w:t>Індивідуальні завдання:</w:t>
            </w:r>
          </w:p>
          <w:p w:rsidR="00026958" w:rsidRPr="00C2506E" w:rsidRDefault="00026958" w:rsidP="00C2506E">
            <w:pPr>
              <w:jc w:val="center"/>
              <w:rPr>
                <w:sz w:val="28"/>
                <w:szCs w:val="28"/>
                <w:lang w:val="uk-UA"/>
              </w:rPr>
            </w:pPr>
          </w:p>
        </w:tc>
      </w:tr>
      <w:tr w:rsidR="00026958" w:rsidRPr="00C2506E" w:rsidTr="00475307">
        <w:trPr>
          <w:trHeight w:val="138"/>
        </w:trPr>
        <w:tc>
          <w:tcPr>
            <w:tcW w:w="2896" w:type="dxa"/>
            <w:vMerge/>
            <w:vAlign w:val="center"/>
          </w:tcPr>
          <w:p w:rsidR="00026958" w:rsidRPr="00C2506E" w:rsidRDefault="00026958" w:rsidP="00C2506E">
            <w:pPr>
              <w:jc w:val="center"/>
              <w:rPr>
                <w:sz w:val="28"/>
                <w:szCs w:val="28"/>
                <w:lang w:val="uk-UA"/>
              </w:rPr>
            </w:pPr>
          </w:p>
        </w:tc>
        <w:tc>
          <w:tcPr>
            <w:tcW w:w="3262" w:type="dxa"/>
            <w:vMerge/>
            <w:vAlign w:val="center"/>
          </w:tcPr>
          <w:p w:rsidR="00026958" w:rsidRPr="00C2506E" w:rsidRDefault="00026958" w:rsidP="00C2506E">
            <w:pPr>
              <w:jc w:val="center"/>
              <w:rPr>
                <w:sz w:val="28"/>
                <w:szCs w:val="28"/>
                <w:lang w:val="uk-UA"/>
              </w:rPr>
            </w:pPr>
          </w:p>
        </w:tc>
        <w:tc>
          <w:tcPr>
            <w:tcW w:w="3420" w:type="dxa"/>
            <w:gridSpan w:val="2"/>
            <w:vAlign w:val="center"/>
          </w:tcPr>
          <w:p w:rsidR="00026958" w:rsidRPr="00C2506E" w:rsidRDefault="00026958" w:rsidP="00C2506E">
            <w:pPr>
              <w:jc w:val="center"/>
              <w:rPr>
                <w:b/>
                <w:i/>
                <w:sz w:val="28"/>
                <w:szCs w:val="28"/>
                <w:lang w:val="uk-UA"/>
              </w:rPr>
            </w:pPr>
            <w:r w:rsidRPr="00C2506E">
              <w:rPr>
                <w:b/>
                <w:sz w:val="28"/>
                <w:szCs w:val="28"/>
                <w:lang w:val="uk-UA"/>
              </w:rPr>
              <w:t>Вид семестрового контролю: залік</w:t>
            </w:r>
          </w:p>
        </w:tc>
      </w:tr>
    </w:tbl>
    <w:p w:rsidR="00026958" w:rsidRPr="00C2506E" w:rsidRDefault="00026958" w:rsidP="00C2506E">
      <w:pPr>
        <w:spacing w:after="200"/>
        <w:rPr>
          <w:sz w:val="28"/>
          <w:szCs w:val="28"/>
          <w:lang w:val="uk-UA"/>
        </w:rPr>
      </w:pPr>
      <w:r w:rsidRPr="00C2506E">
        <w:rPr>
          <w:sz w:val="28"/>
          <w:szCs w:val="28"/>
          <w:lang w:val="uk-UA"/>
        </w:rPr>
        <w:br w:type="page"/>
      </w:r>
    </w:p>
    <w:p w:rsidR="00E10DE9" w:rsidRPr="00C2506E" w:rsidRDefault="00E10DE9" w:rsidP="00C2506E">
      <w:pPr>
        <w:pStyle w:val="1"/>
        <w:keepLines w:val="0"/>
        <w:numPr>
          <w:ilvl w:val="1"/>
          <w:numId w:val="23"/>
        </w:numPr>
        <w:spacing w:before="240" w:after="60"/>
        <w:rPr>
          <w:rFonts w:ascii="Times New Roman" w:hAnsi="Times New Roman" w:cs="Times New Roman"/>
          <w:color w:val="auto"/>
        </w:rPr>
      </w:pPr>
      <w:bookmarkStart w:id="4" w:name="_Toc54800901"/>
      <w:bookmarkStart w:id="5" w:name="_Toc56326246"/>
      <w:r w:rsidRPr="00C2506E">
        <w:rPr>
          <w:rFonts w:ascii="Times New Roman" w:hAnsi="Times New Roman" w:cs="Times New Roman"/>
          <w:color w:val="auto"/>
        </w:rPr>
        <w:lastRenderedPageBreak/>
        <w:t>Передреквізити</w:t>
      </w:r>
      <w:r w:rsidRPr="00C2506E">
        <w:rPr>
          <w:rFonts w:ascii="Times New Roman" w:hAnsi="Times New Roman" w:cs="Times New Roman"/>
          <w:color w:val="auto"/>
          <w:lang w:val="uk-UA"/>
        </w:rPr>
        <w:t>навчальної</w:t>
      </w:r>
      <w:r w:rsidRPr="00C2506E">
        <w:rPr>
          <w:rFonts w:ascii="Times New Roman" w:hAnsi="Times New Roman" w:cs="Times New Roman"/>
          <w:color w:val="auto"/>
        </w:rPr>
        <w:t>дисципліни:</w:t>
      </w:r>
      <w:bookmarkEnd w:id="4"/>
      <w:bookmarkEnd w:id="5"/>
    </w:p>
    <w:p w:rsidR="00E10DE9" w:rsidRPr="00C2506E" w:rsidRDefault="00E10DE9" w:rsidP="007C44D6">
      <w:pPr>
        <w:ind w:firstLine="709"/>
        <w:jc w:val="both"/>
        <w:rPr>
          <w:sz w:val="28"/>
          <w:szCs w:val="28"/>
          <w:lang w:val="uk-UA"/>
        </w:rPr>
      </w:pPr>
      <w:r w:rsidRPr="00C2506E">
        <w:rPr>
          <w:sz w:val="28"/>
          <w:szCs w:val="28"/>
          <w:lang w:val="uk-UA"/>
        </w:rPr>
        <w:t>Для успішного засвоєння навчальної дисципліни необхідно володіти знанн</w:t>
      </w:r>
      <w:r w:rsidR="00275D30" w:rsidRPr="00C2506E">
        <w:rPr>
          <w:sz w:val="28"/>
          <w:szCs w:val="28"/>
          <w:lang w:val="uk-UA"/>
        </w:rPr>
        <w:t xml:space="preserve">ями, вміннями, компетентностями середньої загальної освіти </w:t>
      </w:r>
      <w:r w:rsidRPr="00C2506E">
        <w:rPr>
          <w:sz w:val="28"/>
          <w:szCs w:val="28"/>
          <w:lang w:val="uk-UA"/>
        </w:rPr>
        <w:t>не нижче середнього рівня</w:t>
      </w:r>
      <w:r w:rsidR="000E07F5" w:rsidRPr="00C2506E">
        <w:rPr>
          <w:sz w:val="28"/>
          <w:szCs w:val="28"/>
          <w:lang w:val="uk-UA"/>
        </w:rPr>
        <w:t xml:space="preserve"> знань</w:t>
      </w:r>
      <w:r w:rsidRPr="00C2506E">
        <w:rPr>
          <w:sz w:val="28"/>
          <w:szCs w:val="28"/>
          <w:lang w:val="uk-UA"/>
        </w:rPr>
        <w:t>, основами: культури спілкування, загальносвітовими цінностями розвитку соціальних систем, розумінням необхідності збереження навколишнього природного середовища. Бути адаптованим до вимог навчання у ЗВО.</w:t>
      </w:r>
    </w:p>
    <w:p w:rsidR="00E10DE9" w:rsidRPr="00C2506E" w:rsidRDefault="00E10DE9" w:rsidP="007C44D6">
      <w:pPr>
        <w:pStyle w:val="1"/>
        <w:keepLines w:val="0"/>
        <w:numPr>
          <w:ilvl w:val="1"/>
          <w:numId w:val="23"/>
        </w:numPr>
        <w:spacing w:before="240" w:after="60"/>
        <w:jc w:val="both"/>
        <w:rPr>
          <w:rFonts w:ascii="Times New Roman" w:hAnsi="Times New Roman" w:cs="Times New Roman"/>
          <w:color w:val="auto"/>
          <w:lang w:val="uk-UA"/>
        </w:rPr>
      </w:pPr>
      <w:bookmarkStart w:id="6" w:name="_Toc54800902"/>
      <w:bookmarkStart w:id="7" w:name="_Toc56326247"/>
      <w:r w:rsidRPr="00C2506E">
        <w:rPr>
          <w:rFonts w:ascii="Times New Roman" w:hAnsi="Times New Roman" w:cs="Times New Roman"/>
          <w:color w:val="auto"/>
        </w:rPr>
        <w:t>Постреквізити</w:t>
      </w:r>
      <w:r w:rsidRPr="00C2506E">
        <w:rPr>
          <w:rFonts w:ascii="Times New Roman" w:hAnsi="Times New Roman" w:cs="Times New Roman"/>
          <w:color w:val="auto"/>
          <w:lang w:val="uk-UA"/>
        </w:rPr>
        <w:t xml:space="preserve"> навчальної дисципліни:</w:t>
      </w:r>
      <w:bookmarkEnd w:id="6"/>
      <w:bookmarkEnd w:id="7"/>
    </w:p>
    <w:p w:rsidR="00E10DE9" w:rsidRPr="00C2506E" w:rsidRDefault="00E10DE9" w:rsidP="007C44D6">
      <w:pPr>
        <w:ind w:firstLine="709"/>
        <w:jc w:val="both"/>
        <w:rPr>
          <w:sz w:val="28"/>
          <w:szCs w:val="28"/>
          <w:lang w:val="uk-UA" w:eastAsia="en-US"/>
        </w:rPr>
      </w:pPr>
      <w:r w:rsidRPr="00C2506E">
        <w:rPr>
          <w:sz w:val="28"/>
          <w:szCs w:val="28"/>
          <w:lang w:val="uk-UA" w:eastAsia="en-US"/>
        </w:rPr>
        <w:t>Результатом вивчення даної дисципліни є сформований фахівець, здатний осмислити і ефективно вирішувати складні проблеми сучасності застосовуючи креативні підходи і нестандартні рішення</w:t>
      </w:r>
      <w:r w:rsidR="00B16E92">
        <w:rPr>
          <w:sz w:val="28"/>
          <w:szCs w:val="28"/>
          <w:lang w:val="uk-UA" w:eastAsia="en-US"/>
        </w:rPr>
        <w:t xml:space="preserve"> та успішного проходження навчальної практики</w:t>
      </w:r>
      <w:r w:rsidRPr="00C2506E">
        <w:rPr>
          <w:sz w:val="28"/>
          <w:szCs w:val="28"/>
          <w:lang w:val="uk-UA" w:eastAsia="en-US"/>
        </w:rPr>
        <w:t>.</w:t>
      </w:r>
    </w:p>
    <w:p w:rsidR="00026958" w:rsidRPr="00C2506E" w:rsidRDefault="00BD2076" w:rsidP="00C2506E">
      <w:pPr>
        <w:pStyle w:val="1"/>
        <w:numPr>
          <w:ilvl w:val="0"/>
          <w:numId w:val="1"/>
        </w:numPr>
        <w:rPr>
          <w:rFonts w:ascii="Times New Roman" w:hAnsi="Times New Roman" w:cs="Times New Roman"/>
          <w:color w:val="auto"/>
          <w:lang w:val="uk-UA"/>
        </w:rPr>
      </w:pPr>
      <w:bookmarkStart w:id="8" w:name="_Toc16440315"/>
      <w:bookmarkStart w:id="9" w:name="_Toc16498498"/>
      <w:bookmarkStart w:id="10" w:name="_Toc56326248"/>
      <w:r w:rsidRPr="00C2506E">
        <w:rPr>
          <w:rFonts w:ascii="Times New Roman" w:hAnsi="Times New Roman" w:cs="Times New Roman"/>
          <w:color w:val="auto"/>
        </w:rPr>
        <w:t>МЕТА ТА ЗАВДАННЯ НАВЧАЛЬНОЇ ДИСЦИПЛІНИ</w:t>
      </w:r>
      <w:bookmarkEnd w:id="8"/>
      <w:bookmarkEnd w:id="9"/>
      <w:bookmarkEnd w:id="10"/>
    </w:p>
    <w:p w:rsidR="00BD2076" w:rsidRPr="00C2506E" w:rsidRDefault="00BD2076" w:rsidP="00C2506E">
      <w:pPr>
        <w:rPr>
          <w:sz w:val="28"/>
          <w:szCs w:val="28"/>
          <w:lang w:val="uk-UA"/>
        </w:rPr>
      </w:pPr>
    </w:p>
    <w:p w:rsidR="00FF397B" w:rsidRPr="00C2506E" w:rsidRDefault="00FF397B" w:rsidP="00C2506E">
      <w:pPr>
        <w:rPr>
          <w:b/>
          <w:sz w:val="28"/>
          <w:szCs w:val="28"/>
          <w:lang w:val="uk-UA"/>
        </w:rPr>
      </w:pPr>
      <w:r w:rsidRPr="00C2506E">
        <w:rPr>
          <w:b/>
          <w:sz w:val="28"/>
          <w:szCs w:val="28"/>
          <w:lang w:val="uk-UA"/>
        </w:rPr>
        <w:t>Мета:</w:t>
      </w:r>
    </w:p>
    <w:p w:rsidR="00FF397B" w:rsidRPr="00C2506E" w:rsidRDefault="00FF397B" w:rsidP="00C2506E">
      <w:pPr>
        <w:rPr>
          <w:sz w:val="28"/>
          <w:szCs w:val="28"/>
          <w:lang w:val="uk-UA"/>
        </w:rPr>
      </w:pPr>
    </w:p>
    <w:p w:rsidR="003A3793" w:rsidRPr="00C2506E" w:rsidRDefault="003A3793" w:rsidP="00C2506E">
      <w:pPr>
        <w:autoSpaceDE w:val="0"/>
        <w:autoSpaceDN w:val="0"/>
        <w:adjustRightInd w:val="0"/>
        <w:ind w:firstLine="709"/>
        <w:jc w:val="both"/>
        <w:rPr>
          <w:sz w:val="28"/>
          <w:szCs w:val="28"/>
          <w:lang w:val="uk-UA"/>
        </w:rPr>
      </w:pPr>
      <w:r w:rsidRPr="00C2506E">
        <w:rPr>
          <w:sz w:val="28"/>
          <w:szCs w:val="28"/>
          <w:lang w:val="uk-UA"/>
        </w:rPr>
        <w:t>Розкрити студентам моральний та психологічний аспекти культури ділового спілкування, етичні й моральні механізми ділового спілкування.</w:t>
      </w:r>
    </w:p>
    <w:p w:rsidR="00FF397B" w:rsidRPr="00C2506E" w:rsidRDefault="00FF397B" w:rsidP="00C2506E">
      <w:pPr>
        <w:rPr>
          <w:sz w:val="28"/>
          <w:szCs w:val="28"/>
          <w:lang w:val="uk-UA"/>
        </w:rPr>
      </w:pPr>
    </w:p>
    <w:p w:rsidR="00FF397B" w:rsidRPr="00C2506E" w:rsidRDefault="00FF397B" w:rsidP="00C2506E">
      <w:pPr>
        <w:rPr>
          <w:b/>
          <w:sz w:val="28"/>
          <w:szCs w:val="28"/>
          <w:lang w:val="uk-UA"/>
        </w:rPr>
      </w:pPr>
      <w:r w:rsidRPr="00C2506E">
        <w:rPr>
          <w:b/>
          <w:sz w:val="28"/>
          <w:szCs w:val="28"/>
          <w:lang w:val="uk-UA"/>
        </w:rPr>
        <w:t>Завдання:</w:t>
      </w:r>
    </w:p>
    <w:p w:rsidR="00FF397B" w:rsidRPr="00C2506E" w:rsidRDefault="00FF397B" w:rsidP="00C2506E">
      <w:pPr>
        <w:rPr>
          <w:sz w:val="28"/>
          <w:szCs w:val="28"/>
          <w:lang w:val="uk-UA"/>
        </w:rPr>
      </w:pPr>
    </w:p>
    <w:p w:rsidR="003A3793" w:rsidRPr="00C2506E" w:rsidRDefault="003A3793" w:rsidP="00C2506E">
      <w:pPr>
        <w:pStyle w:val="af0"/>
        <w:numPr>
          <w:ilvl w:val="0"/>
          <w:numId w:val="2"/>
        </w:numPr>
        <w:spacing w:line="240" w:lineRule="auto"/>
        <w:ind w:left="0" w:firstLine="709"/>
        <w:rPr>
          <w:rFonts w:ascii="Times New Roman" w:hAnsi="Times New Roman" w:cs="Times New Roman"/>
          <w:sz w:val="28"/>
          <w:szCs w:val="28"/>
        </w:rPr>
      </w:pPr>
      <w:r w:rsidRPr="00C2506E">
        <w:rPr>
          <w:rFonts w:ascii="Times New Roman" w:hAnsi="Times New Roman" w:cs="Times New Roman"/>
          <w:sz w:val="28"/>
          <w:szCs w:val="28"/>
        </w:rPr>
        <w:t>Конкретизувати і обгрунтувати принципи людської поведінки і чинники, що впливають на життєдіяльність людей та їхню взаємодію;</w:t>
      </w:r>
    </w:p>
    <w:p w:rsidR="003A3793" w:rsidRPr="00C2506E" w:rsidRDefault="003A3793" w:rsidP="00C2506E">
      <w:pPr>
        <w:pStyle w:val="af0"/>
        <w:numPr>
          <w:ilvl w:val="0"/>
          <w:numId w:val="2"/>
        </w:numPr>
        <w:spacing w:line="240" w:lineRule="auto"/>
        <w:ind w:left="0" w:firstLine="709"/>
        <w:rPr>
          <w:rFonts w:ascii="Times New Roman" w:hAnsi="Times New Roman" w:cs="Times New Roman"/>
          <w:sz w:val="28"/>
          <w:szCs w:val="28"/>
        </w:rPr>
      </w:pPr>
      <w:r w:rsidRPr="00C2506E">
        <w:rPr>
          <w:rFonts w:ascii="Times New Roman" w:hAnsi="Times New Roman" w:cs="Times New Roman"/>
          <w:sz w:val="28"/>
          <w:szCs w:val="28"/>
        </w:rPr>
        <w:t>Розвинути комунікативні навички культури спілкування у соціальній роботі;</w:t>
      </w:r>
    </w:p>
    <w:p w:rsidR="003A3793" w:rsidRPr="00C2506E" w:rsidRDefault="003A3793" w:rsidP="00C2506E">
      <w:pPr>
        <w:pStyle w:val="af0"/>
        <w:numPr>
          <w:ilvl w:val="0"/>
          <w:numId w:val="2"/>
        </w:numPr>
        <w:spacing w:line="240" w:lineRule="auto"/>
        <w:ind w:left="0" w:firstLine="709"/>
        <w:rPr>
          <w:rFonts w:ascii="Times New Roman" w:hAnsi="Times New Roman" w:cs="Times New Roman"/>
          <w:sz w:val="28"/>
          <w:szCs w:val="28"/>
        </w:rPr>
      </w:pPr>
      <w:r w:rsidRPr="00C2506E">
        <w:rPr>
          <w:rFonts w:ascii="Times New Roman" w:hAnsi="Times New Roman" w:cs="Times New Roman"/>
          <w:sz w:val="28"/>
          <w:szCs w:val="28"/>
        </w:rPr>
        <w:t>Спрямувати студентів на здійснення оптимальних, комфортних стосунків у майбутній практичній діяльності;</w:t>
      </w:r>
    </w:p>
    <w:p w:rsidR="004E4111" w:rsidRPr="00C2506E" w:rsidRDefault="003A3793" w:rsidP="00C2506E">
      <w:pPr>
        <w:pStyle w:val="af0"/>
        <w:numPr>
          <w:ilvl w:val="0"/>
          <w:numId w:val="2"/>
        </w:numPr>
        <w:spacing w:line="240" w:lineRule="auto"/>
        <w:ind w:left="0" w:firstLine="709"/>
        <w:rPr>
          <w:rFonts w:ascii="Times New Roman" w:hAnsi="Times New Roman" w:cs="Times New Roman"/>
          <w:sz w:val="28"/>
          <w:szCs w:val="28"/>
        </w:rPr>
      </w:pPr>
      <w:r w:rsidRPr="00C2506E">
        <w:rPr>
          <w:rFonts w:ascii="Times New Roman" w:hAnsi="Times New Roman" w:cs="Times New Roman"/>
          <w:sz w:val="28"/>
          <w:szCs w:val="28"/>
        </w:rPr>
        <w:t>Розвинути здатність до самостійності, ініціативи у пошуку шляхів і засобів у вирішенні культурних проблем ділового спілкування;</w:t>
      </w:r>
    </w:p>
    <w:p w:rsidR="004E4111" w:rsidRPr="00C2506E" w:rsidRDefault="003A3793" w:rsidP="00C2506E">
      <w:pPr>
        <w:pStyle w:val="af0"/>
        <w:numPr>
          <w:ilvl w:val="0"/>
          <w:numId w:val="2"/>
        </w:numPr>
        <w:spacing w:line="240" w:lineRule="auto"/>
        <w:ind w:left="0" w:firstLine="709"/>
        <w:rPr>
          <w:rFonts w:ascii="Times New Roman" w:hAnsi="Times New Roman" w:cs="Times New Roman"/>
          <w:sz w:val="28"/>
          <w:szCs w:val="28"/>
        </w:rPr>
      </w:pPr>
      <w:r w:rsidRPr="00C2506E">
        <w:rPr>
          <w:rFonts w:ascii="Times New Roman" w:hAnsi="Times New Roman" w:cs="Times New Roman"/>
          <w:sz w:val="28"/>
          <w:szCs w:val="28"/>
        </w:rPr>
        <w:t xml:space="preserve">Визначити критерії добору і способи пошуку важливих компонентів </w:t>
      </w:r>
      <w:r w:rsidR="004E4111" w:rsidRPr="00C2506E">
        <w:rPr>
          <w:rFonts w:ascii="Times New Roman" w:hAnsi="Times New Roman" w:cs="Times New Roman"/>
          <w:sz w:val="28"/>
          <w:szCs w:val="28"/>
        </w:rPr>
        <w:t>гуманізму, соціальної справедливості, рівності, толерантності, альтруїзму, доброзичливості, довіри, поваги, тактовності, делікатності тощо;</w:t>
      </w:r>
    </w:p>
    <w:p w:rsidR="003A3793" w:rsidRPr="00C2506E" w:rsidRDefault="003A3793" w:rsidP="00C2506E">
      <w:pPr>
        <w:pStyle w:val="af0"/>
        <w:numPr>
          <w:ilvl w:val="0"/>
          <w:numId w:val="2"/>
        </w:numPr>
        <w:spacing w:line="240" w:lineRule="auto"/>
        <w:ind w:left="0" w:firstLine="709"/>
        <w:rPr>
          <w:rFonts w:ascii="Times New Roman" w:hAnsi="Times New Roman" w:cs="Times New Roman"/>
          <w:sz w:val="28"/>
          <w:szCs w:val="28"/>
        </w:rPr>
      </w:pPr>
      <w:r w:rsidRPr="00C2506E">
        <w:rPr>
          <w:rFonts w:ascii="Times New Roman" w:hAnsi="Times New Roman" w:cs="Times New Roman"/>
          <w:sz w:val="28"/>
          <w:szCs w:val="28"/>
        </w:rPr>
        <w:t xml:space="preserve">Дослідити структуру і функції </w:t>
      </w:r>
      <w:r w:rsidR="004E4111" w:rsidRPr="00C2506E">
        <w:rPr>
          <w:rFonts w:ascii="Times New Roman" w:hAnsi="Times New Roman" w:cs="Times New Roman"/>
          <w:sz w:val="28"/>
          <w:szCs w:val="28"/>
        </w:rPr>
        <w:t>культурних моделей поведінки</w:t>
      </w:r>
      <w:r w:rsidRPr="00C2506E">
        <w:rPr>
          <w:rFonts w:ascii="Times New Roman" w:hAnsi="Times New Roman" w:cs="Times New Roman"/>
          <w:sz w:val="28"/>
          <w:szCs w:val="28"/>
        </w:rPr>
        <w:t>;</w:t>
      </w:r>
    </w:p>
    <w:p w:rsidR="003A3793" w:rsidRPr="00C2506E" w:rsidRDefault="003A3793" w:rsidP="00C2506E">
      <w:pPr>
        <w:pStyle w:val="af0"/>
        <w:numPr>
          <w:ilvl w:val="0"/>
          <w:numId w:val="2"/>
        </w:numPr>
        <w:spacing w:line="240" w:lineRule="auto"/>
        <w:ind w:left="0" w:firstLine="709"/>
        <w:rPr>
          <w:rFonts w:ascii="Times New Roman" w:hAnsi="Times New Roman" w:cs="Times New Roman"/>
          <w:sz w:val="28"/>
          <w:szCs w:val="28"/>
        </w:rPr>
      </w:pPr>
      <w:r w:rsidRPr="00C2506E">
        <w:rPr>
          <w:rFonts w:ascii="Times New Roman" w:hAnsi="Times New Roman" w:cs="Times New Roman"/>
          <w:sz w:val="28"/>
          <w:szCs w:val="28"/>
        </w:rPr>
        <w:t>Обгрунтувати міждисциплінарні зв’язки для систематизації знань і формування у студентів навчальних і практичних навичок</w:t>
      </w:r>
      <w:r w:rsidR="00F2075C" w:rsidRPr="00C2506E">
        <w:rPr>
          <w:rFonts w:ascii="Times New Roman" w:hAnsi="Times New Roman" w:cs="Times New Roman"/>
          <w:sz w:val="28"/>
          <w:szCs w:val="28"/>
        </w:rPr>
        <w:t xml:space="preserve"> культури ділового спілкування</w:t>
      </w:r>
      <w:r w:rsidRPr="00C2506E">
        <w:rPr>
          <w:rFonts w:ascii="Times New Roman" w:hAnsi="Times New Roman" w:cs="Times New Roman"/>
          <w:sz w:val="28"/>
          <w:szCs w:val="28"/>
        </w:rPr>
        <w:t>;</w:t>
      </w:r>
    </w:p>
    <w:p w:rsidR="003A3793" w:rsidRPr="00C2506E" w:rsidRDefault="003A3793" w:rsidP="00C2506E">
      <w:pPr>
        <w:rPr>
          <w:sz w:val="28"/>
          <w:szCs w:val="28"/>
          <w:lang w:val="uk-UA"/>
        </w:rPr>
      </w:pPr>
    </w:p>
    <w:p w:rsidR="00915458" w:rsidRPr="00C2506E" w:rsidRDefault="00915458" w:rsidP="00C2506E">
      <w:pPr>
        <w:spacing w:after="200"/>
        <w:rPr>
          <w:sz w:val="28"/>
          <w:szCs w:val="28"/>
          <w:lang w:val="uk-UA"/>
        </w:rPr>
      </w:pPr>
      <w:r w:rsidRPr="00C2506E">
        <w:rPr>
          <w:sz w:val="28"/>
          <w:szCs w:val="28"/>
          <w:lang w:val="uk-UA"/>
        </w:rPr>
        <w:br w:type="page"/>
      </w:r>
    </w:p>
    <w:p w:rsidR="00D6360E" w:rsidRDefault="00D6360E" w:rsidP="00D6360E">
      <w:pPr>
        <w:pStyle w:val="1"/>
        <w:numPr>
          <w:ilvl w:val="0"/>
          <w:numId w:val="1"/>
        </w:numPr>
        <w:spacing w:before="0" w:after="240"/>
        <w:rPr>
          <w:rFonts w:ascii="Times New Roman" w:hAnsi="Times New Roman"/>
          <w:color w:val="auto"/>
          <w:lang w:val="uk-UA"/>
        </w:rPr>
      </w:pPr>
      <w:bookmarkStart w:id="11" w:name="_Toc56271858"/>
      <w:bookmarkStart w:id="12" w:name="_Toc56326249"/>
      <w:bookmarkStart w:id="13" w:name="_Toc16440316"/>
      <w:bookmarkStart w:id="14" w:name="_Toc16498499"/>
      <w:r w:rsidRPr="00CA7130">
        <w:rPr>
          <w:rFonts w:ascii="Times New Roman" w:hAnsi="Times New Roman"/>
          <w:color w:val="auto"/>
        </w:rPr>
        <w:lastRenderedPageBreak/>
        <w:t>ПЕРЕЛІК ЗАГАЛЬНИХ ПРОГРАМНИХ КОМПЕТЕНТНОСТЕЙ ОСВІТНЬОЇ ПРОГРАМИ, ЯКІ ЗАБЕЗПЕЧУЄ ДИСЦИПЛІНА</w:t>
      </w:r>
      <w:bookmarkEnd w:id="11"/>
      <w:bookmarkEnd w:id="12"/>
    </w:p>
    <w:p w:rsidR="00D6360E" w:rsidRDefault="00D6360E" w:rsidP="00D6360E">
      <w:pPr>
        <w:rPr>
          <w:lang w:val="uk-UA"/>
        </w:rPr>
      </w:pPr>
    </w:p>
    <w:p w:rsidR="00D6360E" w:rsidRPr="004C54BD" w:rsidRDefault="00D6360E" w:rsidP="00D6360E">
      <w:pPr>
        <w:pStyle w:val="af0"/>
        <w:numPr>
          <w:ilvl w:val="0"/>
          <w:numId w:val="2"/>
        </w:numPr>
        <w:jc w:val="both"/>
        <w:rPr>
          <w:rFonts w:ascii="Times New Roman" w:hAnsi="Times New Roman" w:cs="Times New Roman"/>
          <w:sz w:val="28"/>
          <w:szCs w:val="28"/>
        </w:rPr>
      </w:pPr>
      <w:r w:rsidRPr="004C54BD">
        <w:rPr>
          <w:rFonts w:ascii="Times New Roman" w:hAnsi="Times New Roman" w:cs="Times New Roman"/>
          <w:sz w:val="28"/>
          <w:szCs w:val="28"/>
        </w:rPr>
        <w:t>Уміння застосовувати засоби й технології міжкультурної взаємодії.</w:t>
      </w:r>
    </w:p>
    <w:p w:rsidR="00D6360E" w:rsidRPr="004C54BD" w:rsidRDefault="00D6360E" w:rsidP="00D6360E">
      <w:pPr>
        <w:pStyle w:val="af0"/>
        <w:numPr>
          <w:ilvl w:val="0"/>
          <w:numId w:val="2"/>
        </w:numPr>
        <w:jc w:val="both"/>
        <w:rPr>
          <w:rFonts w:ascii="Times New Roman" w:hAnsi="Times New Roman" w:cs="Times New Roman"/>
          <w:sz w:val="28"/>
          <w:szCs w:val="28"/>
        </w:rPr>
      </w:pPr>
      <w:r w:rsidRPr="004C54BD">
        <w:rPr>
          <w:rFonts w:ascii="Times New Roman" w:hAnsi="Times New Roman" w:cs="Times New Roman"/>
          <w:sz w:val="28"/>
          <w:szCs w:val="28"/>
        </w:rPr>
        <w:t>Уміння користуватися рідною та іноземними мовами, доцільно застосовувати мовленнєві навички та норми відповідної мовної культури, символіку, тексти в процесі комунікації.</w:t>
      </w:r>
    </w:p>
    <w:p w:rsidR="00D6360E" w:rsidRPr="004C54BD" w:rsidRDefault="00D6360E" w:rsidP="00D6360E">
      <w:pPr>
        <w:pStyle w:val="af0"/>
        <w:numPr>
          <w:ilvl w:val="0"/>
          <w:numId w:val="2"/>
        </w:numPr>
        <w:jc w:val="both"/>
        <w:rPr>
          <w:rFonts w:ascii="Times New Roman" w:hAnsi="Times New Roman" w:cs="Times New Roman"/>
          <w:sz w:val="28"/>
          <w:szCs w:val="28"/>
        </w:rPr>
      </w:pPr>
      <w:r w:rsidRPr="004C54BD">
        <w:rPr>
          <w:rFonts w:ascii="Times New Roman" w:hAnsi="Times New Roman" w:cs="Times New Roman"/>
          <w:sz w:val="28"/>
          <w:szCs w:val="28"/>
        </w:rPr>
        <w:t>Уміння застосовувати методи виховання та самовиховання, які орієнтовані на систему індивідуальних, національних і загальнолюдських цінностей.</w:t>
      </w:r>
    </w:p>
    <w:p w:rsidR="00D6360E" w:rsidRPr="004C54BD" w:rsidRDefault="00D6360E" w:rsidP="00D6360E">
      <w:pPr>
        <w:pStyle w:val="af0"/>
        <w:numPr>
          <w:ilvl w:val="0"/>
          <w:numId w:val="2"/>
        </w:numPr>
        <w:jc w:val="both"/>
        <w:rPr>
          <w:rFonts w:ascii="Times New Roman" w:hAnsi="Times New Roman" w:cs="Times New Roman"/>
          <w:sz w:val="28"/>
          <w:szCs w:val="28"/>
        </w:rPr>
      </w:pPr>
      <w:r w:rsidRPr="004C54BD">
        <w:rPr>
          <w:rFonts w:ascii="Times New Roman" w:hAnsi="Times New Roman" w:cs="Times New Roman"/>
          <w:sz w:val="28"/>
          <w:szCs w:val="28"/>
        </w:rPr>
        <w:t>Уміння опановувати й реалізувати моделі толерантної поведінки та стратегії конструктивної діяльності в умовах культурного, мовного, релігійного розмаїття.</w:t>
      </w:r>
    </w:p>
    <w:p w:rsidR="00D6360E" w:rsidRPr="00E43A7B" w:rsidRDefault="00D6360E" w:rsidP="00E43A7B">
      <w:pPr>
        <w:pStyle w:val="1"/>
        <w:numPr>
          <w:ilvl w:val="0"/>
          <w:numId w:val="1"/>
        </w:numPr>
        <w:jc w:val="both"/>
        <w:rPr>
          <w:rFonts w:ascii="Times New Roman" w:hAnsi="Times New Roman" w:cs="Times New Roman"/>
          <w:color w:val="auto"/>
        </w:rPr>
      </w:pPr>
      <w:bookmarkStart w:id="15" w:name="_Toc56326250"/>
      <w:r w:rsidRPr="00E43A7B">
        <w:rPr>
          <w:rFonts w:ascii="Times New Roman" w:hAnsi="Times New Roman" w:cs="Times New Roman"/>
          <w:color w:val="auto"/>
        </w:rPr>
        <w:t>ПЕРЕЛІК СПЕЦІАЛЬНИХ (ФАХОВИХ) ПРОГРАМНИХ КОМПЕТЕНТНОСТЕЙ ОСВІТНЬОЇ ПРОГРАМИ, ЯКІ ЗАБЕЗПЕЧУЄ ДИСЦИПЛІНА</w:t>
      </w:r>
      <w:bookmarkEnd w:id="15"/>
    </w:p>
    <w:p w:rsidR="00D6360E" w:rsidRPr="00E43A7B" w:rsidRDefault="00D6360E" w:rsidP="00D6360E">
      <w:pPr>
        <w:jc w:val="both"/>
        <w:rPr>
          <w:sz w:val="28"/>
          <w:szCs w:val="28"/>
          <w:lang w:val="uk-UA"/>
        </w:rPr>
      </w:pPr>
    </w:p>
    <w:p w:rsidR="00E43A7B" w:rsidRPr="00E43A7B" w:rsidRDefault="00E43A7B" w:rsidP="00E43A7B">
      <w:pPr>
        <w:pStyle w:val="af0"/>
        <w:numPr>
          <w:ilvl w:val="0"/>
          <w:numId w:val="2"/>
        </w:numPr>
        <w:jc w:val="both"/>
        <w:rPr>
          <w:rFonts w:ascii="Times New Roman" w:hAnsi="Times New Roman" w:cs="Times New Roman"/>
          <w:sz w:val="28"/>
          <w:szCs w:val="28"/>
        </w:rPr>
      </w:pPr>
      <w:r w:rsidRPr="00E43A7B">
        <w:rPr>
          <w:rFonts w:ascii="Times New Roman" w:hAnsi="Times New Roman" w:cs="Times New Roman"/>
          <w:sz w:val="28"/>
          <w:szCs w:val="28"/>
        </w:rPr>
        <w:t>Уміння адаптуватися у різних соціальних ситуаціях; вільно володіти вербальними і невербальними засобами спілкування; враховувати такі психологічні складові особистості як цінності, мотиви, настанови, переконання, здібності при здійсненні професійної діяльності.</w:t>
      </w:r>
    </w:p>
    <w:p w:rsidR="00E43A7B" w:rsidRPr="00E43A7B" w:rsidRDefault="00E43A7B" w:rsidP="00E43A7B">
      <w:pPr>
        <w:pStyle w:val="af0"/>
        <w:numPr>
          <w:ilvl w:val="0"/>
          <w:numId w:val="2"/>
        </w:numPr>
        <w:jc w:val="both"/>
        <w:rPr>
          <w:rFonts w:ascii="Times New Roman" w:hAnsi="Times New Roman" w:cs="Times New Roman"/>
          <w:sz w:val="28"/>
          <w:szCs w:val="28"/>
        </w:rPr>
      </w:pPr>
      <w:r w:rsidRPr="00E43A7B">
        <w:rPr>
          <w:rFonts w:ascii="Times New Roman" w:hAnsi="Times New Roman" w:cs="Times New Roman"/>
          <w:sz w:val="28"/>
          <w:szCs w:val="28"/>
        </w:rPr>
        <w:t>Уміння визначати індивідуально-типологічні особливості й емоційний стан інших людей, обирати адекватні способи спілкування й реалізувати їх у процесі взаємодії.</w:t>
      </w:r>
    </w:p>
    <w:p w:rsidR="00E43A7B" w:rsidRPr="00E43A7B" w:rsidRDefault="00E43A7B" w:rsidP="00E43A7B">
      <w:pPr>
        <w:pStyle w:val="af0"/>
        <w:numPr>
          <w:ilvl w:val="0"/>
          <w:numId w:val="2"/>
        </w:numPr>
        <w:jc w:val="both"/>
        <w:rPr>
          <w:rFonts w:ascii="Times New Roman" w:hAnsi="Times New Roman" w:cs="Times New Roman"/>
          <w:sz w:val="28"/>
          <w:szCs w:val="28"/>
        </w:rPr>
      </w:pPr>
      <w:r w:rsidRPr="00E43A7B">
        <w:rPr>
          <w:rFonts w:ascii="Times New Roman" w:hAnsi="Times New Roman" w:cs="Times New Roman"/>
          <w:sz w:val="28"/>
          <w:szCs w:val="28"/>
        </w:rPr>
        <w:t>Уміння спільно визначати цілі діяльності, планувати, розробляти й реалізовувати соціальні проекти і стратегії індивідуальних та колективних дій.</w:t>
      </w:r>
    </w:p>
    <w:p w:rsidR="00E43A7B" w:rsidRPr="00E43A7B" w:rsidRDefault="00E43A7B" w:rsidP="00E43A7B">
      <w:pPr>
        <w:pStyle w:val="af0"/>
        <w:numPr>
          <w:ilvl w:val="0"/>
          <w:numId w:val="2"/>
        </w:numPr>
        <w:jc w:val="both"/>
        <w:rPr>
          <w:rFonts w:ascii="Times New Roman" w:hAnsi="Times New Roman" w:cs="Times New Roman"/>
          <w:sz w:val="28"/>
          <w:szCs w:val="28"/>
        </w:rPr>
      </w:pPr>
      <w:r w:rsidRPr="00E43A7B">
        <w:rPr>
          <w:rFonts w:ascii="Times New Roman" w:hAnsi="Times New Roman" w:cs="Times New Roman"/>
          <w:sz w:val="28"/>
          <w:szCs w:val="28"/>
        </w:rPr>
        <w:t>Уміння застосовувати технології трансформації та конструктивного розв'язання конфліктів, досягнення консенсусу, брати на себе відповідальність за прийняті рішення та їх виконання.</w:t>
      </w:r>
    </w:p>
    <w:p w:rsidR="00E43A7B" w:rsidRPr="00E43A7B" w:rsidRDefault="00E43A7B" w:rsidP="00E43A7B">
      <w:pPr>
        <w:pStyle w:val="af0"/>
        <w:numPr>
          <w:ilvl w:val="0"/>
          <w:numId w:val="2"/>
        </w:numPr>
        <w:jc w:val="both"/>
        <w:rPr>
          <w:sz w:val="28"/>
          <w:szCs w:val="28"/>
        </w:rPr>
      </w:pPr>
      <w:r w:rsidRPr="00E43A7B">
        <w:rPr>
          <w:rFonts w:ascii="Times New Roman" w:hAnsi="Times New Roman" w:cs="Times New Roman"/>
          <w:sz w:val="28"/>
          <w:szCs w:val="28"/>
        </w:rPr>
        <w:t>Уміння налагоджувати співробітництво соціального працівника із клієнтами служби зайнятості та інших соціальних служб та організацій.</w:t>
      </w:r>
    </w:p>
    <w:p w:rsidR="00E43A7B" w:rsidRPr="00E43A7B" w:rsidRDefault="00E43A7B" w:rsidP="00E43A7B">
      <w:pPr>
        <w:pStyle w:val="1"/>
        <w:numPr>
          <w:ilvl w:val="0"/>
          <w:numId w:val="1"/>
        </w:numPr>
        <w:rPr>
          <w:rFonts w:ascii="Times New Roman" w:hAnsi="Times New Roman" w:cs="Times New Roman"/>
          <w:color w:val="auto"/>
        </w:rPr>
      </w:pPr>
      <w:bookmarkStart w:id="16" w:name="_Toc56326251"/>
      <w:r w:rsidRPr="00E43A7B">
        <w:rPr>
          <w:rFonts w:ascii="Times New Roman" w:hAnsi="Times New Roman" w:cs="Times New Roman"/>
          <w:color w:val="auto"/>
        </w:rPr>
        <w:t>ПЕРЕЛІК ПРОГРАМНИХ РЕЗУЛЬТАТІВ НАВЧАННЯ ОСВІТНЬОЇ ПРОГРАМИ, ЯКІ ЗАБЕЗПЕЧУЄ ДИСЦИПЛІНА</w:t>
      </w:r>
      <w:bookmarkEnd w:id="16"/>
    </w:p>
    <w:p w:rsidR="00E43A7B" w:rsidRPr="000F2581" w:rsidRDefault="00E43A7B" w:rsidP="00D6360E">
      <w:pPr>
        <w:jc w:val="both"/>
        <w:rPr>
          <w:sz w:val="28"/>
          <w:szCs w:val="28"/>
          <w:lang w:val="uk-UA"/>
        </w:rPr>
      </w:pPr>
    </w:p>
    <w:p w:rsidR="000F2581" w:rsidRPr="000F2581" w:rsidRDefault="00E43A7B" w:rsidP="00E43A7B">
      <w:pPr>
        <w:pStyle w:val="af0"/>
        <w:numPr>
          <w:ilvl w:val="0"/>
          <w:numId w:val="2"/>
        </w:numPr>
        <w:jc w:val="both"/>
        <w:rPr>
          <w:rFonts w:ascii="Times New Roman" w:hAnsi="Times New Roman" w:cs="Times New Roman"/>
          <w:sz w:val="28"/>
          <w:szCs w:val="28"/>
        </w:rPr>
      </w:pPr>
      <w:r w:rsidRPr="000F2581">
        <w:rPr>
          <w:rFonts w:ascii="Times New Roman" w:hAnsi="Times New Roman" w:cs="Times New Roman"/>
          <w:sz w:val="28"/>
          <w:szCs w:val="28"/>
        </w:rPr>
        <w:t>Забезпечення дотримання норм охорони та захисту прав незахищених категорій населення, представництво їхніх інтересів у різноманітних інстанціях (службі у справах неповнолітніх, міліції, суді тощо).</w:t>
      </w:r>
    </w:p>
    <w:p w:rsidR="000F2581" w:rsidRPr="000F2581" w:rsidRDefault="00E43A7B" w:rsidP="00E43A7B">
      <w:pPr>
        <w:pStyle w:val="af0"/>
        <w:numPr>
          <w:ilvl w:val="0"/>
          <w:numId w:val="2"/>
        </w:numPr>
        <w:jc w:val="both"/>
        <w:rPr>
          <w:rFonts w:ascii="Times New Roman" w:hAnsi="Times New Roman" w:cs="Times New Roman"/>
          <w:sz w:val="28"/>
          <w:szCs w:val="28"/>
        </w:rPr>
      </w:pPr>
      <w:r w:rsidRPr="000F2581">
        <w:rPr>
          <w:rFonts w:ascii="Times New Roman" w:hAnsi="Times New Roman" w:cs="Times New Roman"/>
          <w:sz w:val="28"/>
          <w:szCs w:val="28"/>
        </w:rPr>
        <w:lastRenderedPageBreak/>
        <w:t>Обґрунтування управлінських рішень та спроможність забезпечувати їх правомочність.</w:t>
      </w:r>
    </w:p>
    <w:p w:rsidR="00E43A7B" w:rsidRPr="000F2581" w:rsidRDefault="00E43A7B" w:rsidP="00E43A7B">
      <w:pPr>
        <w:pStyle w:val="af0"/>
        <w:numPr>
          <w:ilvl w:val="0"/>
          <w:numId w:val="2"/>
        </w:numPr>
        <w:jc w:val="both"/>
        <w:rPr>
          <w:rFonts w:ascii="Times New Roman" w:hAnsi="Times New Roman" w:cs="Times New Roman"/>
          <w:sz w:val="28"/>
          <w:szCs w:val="28"/>
        </w:rPr>
      </w:pPr>
      <w:r w:rsidRPr="000F2581">
        <w:rPr>
          <w:rFonts w:ascii="Times New Roman" w:hAnsi="Times New Roman" w:cs="Times New Roman"/>
          <w:sz w:val="28"/>
          <w:szCs w:val="28"/>
        </w:rPr>
        <w:t>Здійснення господарсько-фінансової діяльності організацій соціальної сфери відповідно до чинного законодавства, звітування відповідно до затверджених форм та здійснення рефлексії професійної діяльності.</w:t>
      </w:r>
    </w:p>
    <w:bookmarkEnd w:id="13"/>
    <w:bookmarkEnd w:id="14"/>
    <w:p w:rsidR="00C2506E" w:rsidRDefault="00C2506E">
      <w:pPr>
        <w:spacing w:after="200" w:line="276" w:lineRule="auto"/>
        <w:rPr>
          <w:b/>
          <w:sz w:val="28"/>
          <w:szCs w:val="28"/>
          <w:lang w:val="uk-UA"/>
        </w:rPr>
      </w:pPr>
      <w:r>
        <w:rPr>
          <w:b/>
          <w:sz w:val="28"/>
          <w:szCs w:val="28"/>
          <w:lang w:val="uk-UA"/>
        </w:rPr>
        <w:br w:type="page"/>
      </w:r>
    </w:p>
    <w:p w:rsidR="00CF5194" w:rsidRPr="00763958" w:rsidRDefault="00CF5194" w:rsidP="00763958">
      <w:pPr>
        <w:pStyle w:val="1"/>
        <w:keepLines w:val="0"/>
        <w:numPr>
          <w:ilvl w:val="0"/>
          <w:numId w:val="1"/>
        </w:numPr>
        <w:spacing w:before="0"/>
        <w:rPr>
          <w:rFonts w:ascii="Times New Roman" w:hAnsi="Times New Roman" w:cs="Times New Roman"/>
          <w:color w:val="auto"/>
        </w:rPr>
      </w:pPr>
      <w:bookmarkStart w:id="17" w:name="_Toc16440319"/>
      <w:bookmarkStart w:id="18" w:name="_Toc16498502"/>
      <w:bookmarkStart w:id="19" w:name="_Toc56326252"/>
      <w:r w:rsidRPr="00763958">
        <w:rPr>
          <w:color w:val="auto"/>
        </w:rPr>
        <w:lastRenderedPageBreak/>
        <w:t>Структура навчальноїдисципліни</w:t>
      </w:r>
      <w:bookmarkEnd w:id="17"/>
      <w:bookmarkEnd w:id="18"/>
      <w:bookmarkEnd w:id="19"/>
    </w:p>
    <w:p w:rsidR="00CF5194" w:rsidRPr="00C2506E" w:rsidRDefault="00763958" w:rsidP="00C2506E">
      <w:pPr>
        <w:pStyle w:val="1"/>
        <w:rPr>
          <w:rFonts w:ascii="Times New Roman" w:hAnsi="Times New Roman" w:cs="Times New Roman"/>
          <w:color w:val="auto"/>
          <w:lang w:val="uk-UA"/>
        </w:rPr>
      </w:pPr>
      <w:bookmarkStart w:id="20" w:name="_Toc16440320"/>
      <w:bookmarkStart w:id="21" w:name="_Toc16498503"/>
      <w:bookmarkStart w:id="22" w:name="_Toc56326253"/>
      <w:r>
        <w:rPr>
          <w:rFonts w:ascii="Times New Roman" w:hAnsi="Times New Roman" w:cs="Times New Roman"/>
          <w:color w:val="auto"/>
          <w:lang w:val="uk-UA"/>
        </w:rPr>
        <w:t>6</w:t>
      </w:r>
      <w:r w:rsidR="00CF5194" w:rsidRPr="00C2506E">
        <w:rPr>
          <w:rFonts w:ascii="Times New Roman" w:hAnsi="Times New Roman" w:cs="Times New Roman"/>
          <w:color w:val="auto"/>
        </w:rPr>
        <w:t>.1</w:t>
      </w:r>
      <w:r>
        <w:rPr>
          <w:rFonts w:ascii="Times New Roman" w:hAnsi="Times New Roman" w:cs="Times New Roman"/>
          <w:color w:val="auto"/>
          <w:lang w:val="uk-UA"/>
        </w:rPr>
        <w:t>.</w:t>
      </w:r>
      <w:r w:rsidR="00CF5194" w:rsidRPr="00C2506E">
        <w:rPr>
          <w:rFonts w:ascii="Times New Roman" w:hAnsi="Times New Roman" w:cs="Times New Roman"/>
          <w:color w:val="auto"/>
        </w:rPr>
        <w:t>Тематичний план</w:t>
      </w:r>
      <w:bookmarkEnd w:id="20"/>
      <w:bookmarkEnd w:id="21"/>
      <w:bookmarkEnd w:id="22"/>
    </w:p>
    <w:tbl>
      <w:tblPr>
        <w:tblW w:w="106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2498"/>
        <w:gridCol w:w="762"/>
        <w:gridCol w:w="129"/>
        <w:gridCol w:w="456"/>
        <w:gridCol w:w="408"/>
        <w:gridCol w:w="567"/>
        <w:gridCol w:w="404"/>
        <w:gridCol w:w="534"/>
        <w:gridCol w:w="696"/>
        <w:gridCol w:w="473"/>
        <w:gridCol w:w="471"/>
        <w:gridCol w:w="443"/>
        <w:gridCol w:w="475"/>
        <w:gridCol w:w="565"/>
        <w:gridCol w:w="534"/>
        <w:gridCol w:w="563"/>
      </w:tblGrid>
      <w:tr w:rsidR="00CF5194" w:rsidRPr="00C2506E" w:rsidTr="00475307">
        <w:trPr>
          <w:trHeight w:val="255"/>
        </w:trPr>
        <w:tc>
          <w:tcPr>
            <w:tcW w:w="622" w:type="dxa"/>
            <w:vMerge w:val="restart"/>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sz w:val="28"/>
                <w:szCs w:val="28"/>
              </w:rPr>
            </w:pPr>
            <w:r w:rsidRPr="00C2506E">
              <w:rPr>
                <w:sz w:val="28"/>
                <w:szCs w:val="28"/>
              </w:rPr>
              <w:t xml:space="preserve">№ теми </w:t>
            </w:r>
          </w:p>
          <w:p w:rsidR="00CF5194" w:rsidRPr="00C2506E" w:rsidRDefault="00CF5194" w:rsidP="00C2506E">
            <w:pPr>
              <w:tabs>
                <w:tab w:val="left" w:pos="0"/>
              </w:tabs>
              <w:jc w:val="center"/>
              <w:rPr>
                <w:color w:val="000000"/>
                <w:sz w:val="28"/>
                <w:szCs w:val="28"/>
              </w:rPr>
            </w:pPr>
            <w:r w:rsidRPr="00C2506E">
              <w:rPr>
                <w:sz w:val="28"/>
                <w:szCs w:val="28"/>
              </w:rPr>
              <w:t>з/п</w:t>
            </w:r>
          </w:p>
        </w:tc>
        <w:tc>
          <w:tcPr>
            <w:tcW w:w="2498" w:type="dxa"/>
            <w:vMerge w:val="restart"/>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p w:rsidR="00CF5194" w:rsidRPr="00C2506E" w:rsidRDefault="00CF5194" w:rsidP="00C2506E">
            <w:pPr>
              <w:tabs>
                <w:tab w:val="left" w:pos="0"/>
              </w:tabs>
              <w:jc w:val="center"/>
              <w:rPr>
                <w:color w:val="000000"/>
                <w:sz w:val="28"/>
                <w:szCs w:val="28"/>
              </w:rPr>
            </w:pPr>
            <w:r w:rsidRPr="00C2506E">
              <w:rPr>
                <w:sz w:val="28"/>
                <w:szCs w:val="28"/>
              </w:rPr>
              <w:t>Назва теми</w:t>
            </w:r>
          </w:p>
        </w:tc>
        <w:tc>
          <w:tcPr>
            <w:tcW w:w="7480" w:type="dxa"/>
            <w:gridSpan w:val="15"/>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r w:rsidRPr="00C2506E">
              <w:rPr>
                <w:color w:val="000000"/>
                <w:sz w:val="28"/>
                <w:szCs w:val="28"/>
              </w:rPr>
              <w:t>Кількість годин</w:t>
            </w:r>
          </w:p>
        </w:tc>
      </w:tr>
      <w:tr w:rsidR="00CF5194" w:rsidRPr="00C2506E" w:rsidTr="00475307">
        <w:trPr>
          <w:trHeight w:val="315"/>
        </w:trPr>
        <w:tc>
          <w:tcPr>
            <w:tcW w:w="622" w:type="dxa"/>
            <w:vMerge/>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rPr>
                <w:color w:val="000000"/>
                <w:sz w:val="28"/>
                <w:szCs w:val="28"/>
              </w:rPr>
            </w:pPr>
          </w:p>
        </w:tc>
        <w:tc>
          <w:tcPr>
            <w:tcW w:w="2498" w:type="dxa"/>
            <w:vMerge/>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rPr>
                <w:color w:val="000000"/>
                <w:sz w:val="28"/>
                <w:szCs w:val="28"/>
              </w:rPr>
            </w:pPr>
          </w:p>
        </w:tc>
        <w:tc>
          <w:tcPr>
            <w:tcW w:w="3956" w:type="dxa"/>
            <w:gridSpan w:val="8"/>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r w:rsidRPr="00C2506E">
              <w:rPr>
                <w:color w:val="000000"/>
                <w:sz w:val="28"/>
                <w:szCs w:val="28"/>
              </w:rPr>
              <w:t>денна форма</w:t>
            </w:r>
          </w:p>
        </w:tc>
        <w:tc>
          <w:tcPr>
            <w:tcW w:w="3524" w:type="dxa"/>
            <w:gridSpan w:val="7"/>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r w:rsidRPr="00C2506E">
              <w:rPr>
                <w:color w:val="000000"/>
                <w:sz w:val="28"/>
                <w:szCs w:val="28"/>
              </w:rPr>
              <w:t>заочна форма</w:t>
            </w:r>
          </w:p>
        </w:tc>
      </w:tr>
      <w:tr w:rsidR="00CF5194" w:rsidRPr="00C2506E" w:rsidTr="00475307">
        <w:trPr>
          <w:trHeight w:val="360"/>
        </w:trPr>
        <w:tc>
          <w:tcPr>
            <w:tcW w:w="622" w:type="dxa"/>
            <w:vMerge/>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rPr>
                <w:color w:val="000000"/>
                <w:sz w:val="28"/>
                <w:szCs w:val="28"/>
              </w:rPr>
            </w:pPr>
          </w:p>
        </w:tc>
        <w:tc>
          <w:tcPr>
            <w:tcW w:w="2498" w:type="dxa"/>
            <w:vMerge/>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rPr>
                <w:color w:val="000000"/>
                <w:sz w:val="28"/>
                <w:szCs w:val="28"/>
              </w:rPr>
            </w:pPr>
          </w:p>
        </w:tc>
        <w:tc>
          <w:tcPr>
            <w:tcW w:w="891" w:type="dxa"/>
            <w:gridSpan w:val="2"/>
            <w:vMerge w:val="restart"/>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r w:rsidRPr="00C2506E">
              <w:rPr>
                <w:color w:val="000000"/>
                <w:sz w:val="28"/>
                <w:szCs w:val="28"/>
              </w:rPr>
              <w:t>усього</w:t>
            </w:r>
          </w:p>
        </w:tc>
        <w:tc>
          <w:tcPr>
            <w:tcW w:w="3065" w:type="dxa"/>
            <w:gridSpan w:val="6"/>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r w:rsidRPr="00C2506E">
              <w:rPr>
                <w:color w:val="000000"/>
                <w:sz w:val="28"/>
                <w:szCs w:val="28"/>
              </w:rPr>
              <w:t>у тому числі</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r w:rsidRPr="00C2506E">
              <w:rPr>
                <w:color w:val="000000"/>
                <w:sz w:val="28"/>
                <w:szCs w:val="28"/>
              </w:rPr>
              <w:t>усього</w:t>
            </w:r>
          </w:p>
        </w:tc>
        <w:tc>
          <w:tcPr>
            <w:tcW w:w="3051" w:type="dxa"/>
            <w:gridSpan w:val="6"/>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r w:rsidRPr="00C2506E">
              <w:rPr>
                <w:color w:val="000000"/>
                <w:sz w:val="28"/>
                <w:szCs w:val="28"/>
              </w:rPr>
              <w:t>у тому числі</w:t>
            </w:r>
          </w:p>
        </w:tc>
      </w:tr>
      <w:tr w:rsidR="00CF5194" w:rsidRPr="00C2506E" w:rsidTr="00475307">
        <w:trPr>
          <w:trHeight w:val="525"/>
        </w:trPr>
        <w:tc>
          <w:tcPr>
            <w:tcW w:w="622" w:type="dxa"/>
            <w:vMerge/>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rPr>
                <w:color w:val="000000"/>
                <w:sz w:val="28"/>
                <w:szCs w:val="28"/>
              </w:rPr>
            </w:pPr>
          </w:p>
        </w:tc>
        <w:tc>
          <w:tcPr>
            <w:tcW w:w="2498" w:type="dxa"/>
            <w:vMerge/>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rPr>
                <w:color w:val="000000"/>
                <w:sz w:val="28"/>
                <w:szCs w:val="28"/>
              </w:rPr>
            </w:pPr>
          </w:p>
        </w:tc>
        <w:tc>
          <w:tcPr>
            <w:tcW w:w="891" w:type="dxa"/>
            <w:gridSpan w:val="2"/>
            <w:vMerge/>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rPr>
                <w:color w:val="000000"/>
                <w:sz w:val="28"/>
                <w:szCs w:val="28"/>
              </w:rPr>
            </w:pPr>
          </w:p>
        </w:tc>
        <w:tc>
          <w:tcPr>
            <w:tcW w:w="456"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r w:rsidRPr="00C2506E">
              <w:rPr>
                <w:color w:val="000000"/>
                <w:sz w:val="28"/>
                <w:szCs w:val="28"/>
              </w:rPr>
              <w:t>л</w:t>
            </w:r>
          </w:p>
        </w:tc>
        <w:tc>
          <w:tcPr>
            <w:tcW w:w="408"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r w:rsidRPr="00C2506E">
              <w:rPr>
                <w:color w:val="000000"/>
                <w:sz w:val="28"/>
                <w:szCs w:val="28"/>
              </w:rPr>
              <w:t>с</w:t>
            </w:r>
          </w:p>
        </w:tc>
        <w:tc>
          <w:tcPr>
            <w:tcW w:w="567"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r w:rsidRPr="00C2506E">
              <w:rPr>
                <w:color w:val="000000"/>
                <w:sz w:val="28"/>
                <w:szCs w:val="28"/>
              </w:rPr>
              <w:t>п</w:t>
            </w:r>
          </w:p>
        </w:tc>
        <w:tc>
          <w:tcPr>
            <w:tcW w:w="404"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r w:rsidRPr="00C2506E">
              <w:rPr>
                <w:color w:val="000000"/>
                <w:sz w:val="28"/>
                <w:szCs w:val="28"/>
              </w:rPr>
              <w:t>лаб</w:t>
            </w:r>
          </w:p>
        </w:tc>
        <w:tc>
          <w:tcPr>
            <w:tcW w:w="534"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r w:rsidRPr="00C2506E">
              <w:rPr>
                <w:color w:val="000000"/>
                <w:sz w:val="28"/>
                <w:szCs w:val="28"/>
              </w:rPr>
              <w:t>інд</w:t>
            </w:r>
          </w:p>
        </w:tc>
        <w:tc>
          <w:tcPr>
            <w:tcW w:w="696"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r w:rsidRPr="00C2506E">
              <w:rPr>
                <w:color w:val="000000"/>
                <w:sz w:val="28"/>
                <w:szCs w:val="28"/>
              </w:rPr>
              <w:t>с.р.</w:t>
            </w:r>
          </w:p>
        </w:tc>
        <w:tc>
          <w:tcPr>
            <w:tcW w:w="473" w:type="dxa"/>
            <w:vMerge/>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rPr>
                <w:color w:val="000000"/>
                <w:sz w:val="28"/>
                <w:szCs w:val="28"/>
              </w:rPr>
            </w:pPr>
          </w:p>
        </w:tc>
        <w:tc>
          <w:tcPr>
            <w:tcW w:w="471"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r w:rsidRPr="00C2506E">
              <w:rPr>
                <w:color w:val="000000"/>
                <w:sz w:val="28"/>
                <w:szCs w:val="28"/>
              </w:rPr>
              <w:t>л</w:t>
            </w:r>
          </w:p>
        </w:tc>
        <w:tc>
          <w:tcPr>
            <w:tcW w:w="443"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r w:rsidRPr="00C2506E">
              <w:rPr>
                <w:color w:val="000000"/>
                <w:sz w:val="28"/>
                <w:szCs w:val="28"/>
              </w:rPr>
              <w:t>с</w:t>
            </w:r>
          </w:p>
        </w:tc>
        <w:tc>
          <w:tcPr>
            <w:tcW w:w="475"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r w:rsidRPr="00C2506E">
              <w:rPr>
                <w:color w:val="000000"/>
                <w:sz w:val="28"/>
                <w:szCs w:val="28"/>
              </w:rPr>
              <w:t>п</w:t>
            </w:r>
          </w:p>
        </w:tc>
        <w:tc>
          <w:tcPr>
            <w:tcW w:w="565"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r w:rsidRPr="00C2506E">
              <w:rPr>
                <w:color w:val="000000"/>
                <w:sz w:val="28"/>
                <w:szCs w:val="28"/>
              </w:rPr>
              <w:t>лаб</w:t>
            </w:r>
          </w:p>
        </w:tc>
        <w:tc>
          <w:tcPr>
            <w:tcW w:w="534"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r w:rsidRPr="00C2506E">
              <w:rPr>
                <w:color w:val="000000"/>
                <w:sz w:val="28"/>
                <w:szCs w:val="28"/>
              </w:rPr>
              <w:t>інд</w:t>
            </w:r>
          </w:p>
        </w:tc>
        <w:tc>
          <w:tcPr>
            <w:tcW w:w="563"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r w:rsidRPr="00C2506E">
              <w:rPr>
                <w:color w:val="000000"/>
                <w:sz w:val="28"/>
                <w:szCs w:val="28"/>
              </w:rPr>
              <w:t>с.р.</w:t>
            </w:r>
          </w:p>
        </w:tc>
      </w:tr>
      <w:tr w:rsidR="00CF5194" w:rsidRPr="00C2506E" w:rsidTr="00475307">
        <w:tc>
          <w:tcPr>
            <w:tcW w:w="10600" w:type="dxa"/>
            <w:gridSpan w:val="17"/>
            <w:tcBorders>
              <w:top w:val="single" w:sz="4" w:space="0" w:color="auto"/>
              <w:left w:val="single" w:sz="4" w:space="0" w:color="auto"/>
              <w:bottom w:val="single" w:sz="4" w:space="0" w:color="auto"/>
              <w:right w:val="single" w:sz="4" w:space="0" w:color="auto"/>
            </w:tcBorders>
          </w:tcPr>
          <w:p w:rsidR="00CF5194" w:rsidRPr="00C2506E" w:rsidRDefault="00CF5194" w:rsidP="00C2506E">
            <w:pPr>
              <w:tabs>
                <w:tab w:val="left" w:pos="0"/>
              </w:tabs>
              <w:jc w:val="center"/>
              <w:rPr>
                <w:b/>
                <w:color w:val="000000"/>
                <w:sz w:val="28"/>
                <w:szCs w:val="28"/>
                <w:lang w:val="uk-UA"/>
              </w:rPr>
            </w:pPr>
            <w:r w:rsidRPr="00C2506E">
              <w:rPr>
                <w:b/>
                <w:color w:val="000000"/>
                <w:sz w:val="28"/>
                <w:szCs w:val="28"/>
                <w:lang w:val="uk-UA"/>
              </w:rPr>
              <w:t>Модуль 1</w:t>
            </w:r>
            <w:r w:rsidR="00E559DB" w:rsidRPr="00C2506E">
              <w:rPr>
                <w:b/>
                <w:color w:val="000000"/>
                <w:sz w:val="28"/>
                <w:szCs w:val="28"/>
                <w:lang w:val="uk-UA"/>
              </w:rPr>
              <w:t xml:space="preserve"> Культура ділового спілкування</w:t>
            </w:r>
          </w:p>
        </w:tc>
      </w:tr>
      <w:tr w:rsidR="00CF5194" w:rsidRPr="00C2506E" w:rsidTr="00475307">
        <w:tc>
          <w:tcPr>
            <w:tcW w:w="10600" w:type="dxa"/>
            <w:gridSpan w:val="17"/>
            <w:tcBorders>
              <w:top w:val="single" w:sz="4" w:space="0" w:color="auto"/>
              <w:left w:val="single" w:sz="4" w:space="0" w:color="auto"/>
              <w:bottom w:val="single" w:sz="4" w:space="0" w:color="auto"/>
              <w:right w:val="single" w:sz="4" w:space="0" w:color="auto"/>
            </w:tcBorders>
          </w:tcPr>
          <w:p w:rsidR="00CF5194" w:rsidRPr="00C2506E" w:rsidRDefault="00CF5194" w:rsidP="00C2506E">
            <w:pPr>
              <w:tabs>
                <w:tab w:val="left" w:pos="0"/>
              </w:tabs>
              <w:jc w:val="center"/>
              <w:rPr>
                <w:b/>
                <w:color w:val="000000"/>
                <w:sz w:val="28"/>
                <w:szCs w:val="28"/>
              </w:rPr>
            </w:pPr>
            <w:r w:rsidRPr="00C2506E">
              <w:rPr>
                <w:b/>
                <w:color w:val="000000"/>
                <w:sz w:val="28"/>
                <w:szCs w:val="28"/>
              </w:rPr>
              <w:t>Змістовий модуль 1</w:t>
            </w:r>
          </w:p>
        </w:tc>
      </w:tr>
      <w:tr w:rsidR="00CF5194" w:rsidRPr="00C2506E" w:rsidTr="00581C60">
        <w:trPr>
          <w:trHeight w:val="297"/>
        </w:trPr>
        <w:tc>
          <w:tcPr>
            <w:tcW w:w="622"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r w:rsidRPr="00C2506E">
              <w:rPr>
                <w:color w:val="000000"/>
                <w:sz w:val="28"/>
                <w:szCs w:val="28"/>
              </w:rPr>
              <w:t>1.1</w:t>
            </w:r>
          </w:p>
        </w:tc>
        <w:tc>
          <w:tcPr>
            <w:tcW w:w="2498"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ind w:firstLine="284"/>
              <w:jc w:val="both"/>
              <w:rPr>
                <w:bCs/>
                <w:sz w:val="28"/>
                <w:szCs w:val="28"/>
                <w:lang w:val="uk-UA" w:eastAsia="uk-UA"/>
              </w:rPr>
            </w:pPr>
            <w:r w:rsidRPr="00C2506E">
              <w:rPr>
                <w:bCs/>
                <w:sz w:val="28"/>
                <w:szCs w:val="28"/>
                <w:lang w:eastAsia="uk-UA"/>
              </w:rPr>
              <w:t>Культура діловогоспілкування: об’єкт, предмет. Сутність і завданнядисципліни</w:t>
            </w:r>
            <w:r w:rsidRPr="00C2506E">
              <w:rPr>
                <w:bCs/>
                <w:sz w:val="28"/>
                <w:szCs w:val="28"/>
                <w:lang w:val="uk-UA" w:eastAsia="uk-UA"/>
              </w:rPr>
              <w:t>.</w:t>
            </w:r>
          </w:p>
        </w:tc>
        <w:tc>
          <w:tcPr>
            <w:tcW w:w="762"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sz w:val="28"/>
                <w:szCs w:val="28"/>
                <w:lang w:val="uk-UA"/>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rsidR="00CF5194" w:rsidRPr="00C2506E" w:rsidRDefault="008E0418" w:rsidP="00C2506E">
            <w:pPr>
              <w:tabs>
                <w:tab w:val="left" w:pos="0"/>
              </w:tabs>
              <w:jc w:val="center"/>
              <w:rPr>
                <w:sz w:val="28"/>
                <w:szCs w:val="28"/>
                <w:lang w:val="uk-UA"/>
              </w:rPr>
            </w:pPr>
            <w:r>
              <w:rPr>
                <w:sz w:val="28"/>
                <w:szCs w:val="28"/>
                <w:lang w:val="uk-UA"/>
              </w:rPr>
              <w:t>1</w:t>
            </w:r>
          </w:p>
        </w:tc>
        <w:tc>
          <w:tcPr>
            <w:tcW w:w="408"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CF5194" w:rsidRPr="00C2506E" w:rsidRDefault="005B3CF1" w:rsidP="00C2506E">
            <w:pPr>
              <w:tabs>
                <w:tab w:val="left" w:pos="0"/>
              </w:tabs>
              <w:jc w:val="center"/>
              <w:rPr>
                <w:color w:val="000000"/>
                <w:sz w:val="28"/>
                <w:szCs w:val="28"/>
                <w:lang w:val="uk-UA"/>
              </w:rPr>
            </w:pPr>
            <w:r>
              <w:rPr>
                <w:color w:val="000000"/>
                <w:sz w:val="28"/>
                <w:szCs w:val="28"/>
                <w:lang w:val="uk-UA"/>
              </w:rPr>
              <w:t>1</w:t>
            </w:r>
          </w:p>
        </w:tc>
        <w:tc>
          <w:tcPr>
            <w:tcW w:w="404"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lang w:val="uk-UA"/>
              </w:rPr>
            </w:pPr>
          </w:p>
        </w:tc>
        <w:tc>
          <w:tcPr>
            <w:tcW w:w="696"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sz w:val="28"/>
                <w:szCs w:val="28"/>
                <w:lang w:val="uk-UA"/>
              </w:rPr>
            </w:pPr>
          </w:p>
        </w:tc>
        <w:tc>
          <w:tcPr>
            <w:tcW w:w="473"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lang w:val="uk-UA"/>
              </w:rPr>
            </w:pPr>
          </w:p>
        </w:tc>
        <w:tc>
          <w:tcPr>
            <w:tcW w:w="471" w:type="dxa"/>
            <w:tcBorders>
              <w:top w:val="single" w:sz="4" w:space="0" w:color="auto"/>
              <w:left w:val="single" w:sz="4" w:space="0" w:color="auto"/>
              <w:bottom w:val="single" w:sz="4" w:space="0" w:color="auto"/>
              <w:right w:val="single" w:sz="4" w:space="0" w:color="auto"/>
            </w:tcBorders>
            <w:vAlign w:val="center"/>
          </w:tcPr>
          <w:p w:rsidR="00CF5194" w:rsidRPr="00C2506E" w:rsidRDefault="008F2B54" w:rsidP="00C2506E">
            <w:pPr>
              <w:tabs>
                <w:tab w:val="left" w:pos="0"/>
              </w:tabs>
              <w:jc w:val="center"/>
              <w:rPr>
                <w:color w:val="000000"/>
                <w:sz w:val="28"/>
                <w:szCs w:val="28"/>
                <w:lang w:val="uk-UA"/>
              </w:rPr>
            </w:pPr>
            <w:r w:rsidRPr="00C2506E">
              <w:rPr>
                <w:color w:val="000000"/>
                <w:sz w:val="28"/>
                <w:szCs w:val="28"/>
                <w:lang w:val="uk-UA"/>
              </w:rPr>
              <w:t>1</w:t>
            </w:r>
          </w:p>
        </w:tc>
        <w:tc>
          <w:tcPr>
            <w:tcW w:w="443"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475"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lang w:val="uk-UA"/>
              </w:rPr>
            </w:pPr>
          </w:p>
        </w:tc>
        <w:tc>
          <w:tcPr>
            <w:tcW w:w="565"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lang w:val="uk-UA"/>
              </w:rPr>
            </w:pPr>
          </w:p>
        </w:tc>
        <w:tc>
          <w:tcPr>
            <w:tcW w:w="563"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lang w:val="uk-UA"/>
              </w:rPr>
            </w:pPr>
          </w:p>
        </w:tc>
      </w:tr>
      <w:tr w:rsidR="00CF5194" w:rsidRPr="00C2506E" w:rsidTr="00581C60">
        <w:trPr>
          <w:trHeight w:val="297"/>
        </w:trPr>
        <w:tc>
          <w:tcPr>
            <w:tcW w:w="622"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2498"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autoSpaceDE w:val="0"/>
              <w:autoSpaceDN w:val="0"/>
              <w:adjustRightInd w:val="0"/>
              <w:jc w:val="both"/>
              <w:rPr>
                <w:sz w:val="28"/>
                <w:szCs w:val="28"/>
                <w:lang w:val="uk-UA"/>
              </w:rPr>
            </w:pPr>
            <w:r w:rsidRPr="00C2506E">
              <w:rPr>
                <w:sz w:val="28"/>
                <w:szCs w:val="28"/>
                <w:lang w:val="uk-UA"/>
              </w:rPr>
              <w:t>Модульний контроль</w:t>
            </w:r>
          </w:p>
        </w:tc>
        <w:tc>
          <w:tcPr>
            <w:tcW w:w="762"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sz w:val="28"/>
                <w:szCs w:val="28"/>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sz w:val="28"/>
                <w:szCs w:val="28"/>
              </w:rPr>
            </w:pPr>
          </w:p>
        </w:tc>
        <w:tc>
          <w:tcPr>
            <w:tcW w:w="408"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404"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696"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sz w:val="28"/>
                <w:szCs w:val="28"/>
              </w:rPr>
            </w:pPr>
          </w:p>
        </w:tc>
        <w:tc>
          <w:tcPr>
            <w:tcW w:w="473"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471"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443"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475"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563"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r>
      <w:tr w:rsidR="00CF5194" w:rsidRPr="00C2506E" w:rsidTr="00581C60">
        <w:tc>
          <w:tcPr>
            <w:tcW w:w="10600" w:type="dxa"/>
            <w:gridSpan w:val="17"/>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r w:rsidRPr="00C2506E">
              <w:rPr>
                <w:b/>
                <w:color w:val="000000"/>
                <w:sz w:val="28"/>
                <w:szCs w:val="28"/>
              </w:rPr>
              <w:t>Змістовий модуль 2</w:t>
            </w:r>
          </w:p>
        </w:tc>
      </w:tr>
      <w:tr w:rsidR="00CF5194" w:rsidRPr="00C2506E" w:rsidTr="00581C60">
        <w:trPr>
          <w:trHeight w:val="154"/>
        </w:trPr>
        <w:tc>
          <w:tcPr>
            <w:tcW w:w="622"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r w:rsidRPr="00C2506E">
              <w:rPr>
                <w:color w:val="000000"/>
                <w:sz w:val="28"/>
                <w:szCs w:val="28"/>
              </w:rPr>
              <w:t>2.1</w:t>
            </w:r>
          </w:p>
        </w:tc>
        <w:tc>
          <w:tcPr>
            <w:tcW w:w="2498"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autoSpaceDE w:val="0"/>
              <w:autoSpaceDN w:val="0"/>
              <w:adjustRightInd w:val="0"/>
              <w:jc w:val="both"/>
              <w:rPr>
                <w:sz w:val="28"/>
                <w:szCs w:val="28"/>
              </w:rPr>
            </w:pPr>
            <w:r w:rsidRPr="00C2506E">
              <w:rPr>
                <w:bCs/>
                <w:sz w:val="28"/>
                <w:szCs w:val="28"/>
              </w:rPr>
              <w:t>Особливостіділовогоспілкування</w:t>
            </w:r>
            <w:r w:rsidRPr="00C2506E">
              <w:rPr>
                <w:bCs/>
                <w:sz w:val="28"/>
                <w:szCs w:val="28"/>
                <w:lang w:val="uk-UA"/>
              </w:rPr>
              <w:t>.Логіка в діловому спілкуванні.</w:t>
            </w:r>
          </w:p>
        </w:tc>
        <w:tc>
          <w:tcPr>
            <w:tcW w:w="762"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sz w:val="28"/>
                <w:szCs w:val="28"/>
                <w:lang w:val="uk-UA"/>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rsidR="00CF5194" w:rsidRPr="00C2506E" w:rsidRDefault="005B3CF1" w:rsidP="00C2506E">
            <w:pPr>
              <w:tabs>
                <w:tab w:val="left" w:pos="0"/>
              </w:tabs>
              <w:jc w:val="center"/>
              <w:rPr>
                <w:sz w:val="28"/>
                <w:szCs w:val="28"/>
                <w:lang w:val="uk-UA"/>
              </w:rPr>
            </w:pPr>
            <w:r>
              <w:rPr>
                <w:sz w:val="28"/>
                <w:szCs w:val="28"/>
                <w:lang w:val="uk-UA"/>
              </w:rPr>
              <w:t>1</w:t>
            </w:r>
          </w:p>
        </w:tc>
        <w:tc>
          <w:tcPr>
            <w:tcW w:w="408"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CF5194" w:rsidRPr="00C2506E" w:rsidRDefault="002F1617" w:rsidP="00C2506E">
            <w:pPr>
              <w:tabs>
                <w:tab w:val="left" w:pos="0"/>
              </w:tabs>
              <w:jc w:val="center"/>
              <w:rPr>
                <w:color w:val="000000"/>
                <w:sz w:val="28"/>
                <w:szCs w:val="28"/>
                <w:lang w:val="uk-UA"/>
              </w:rPr>
            </w:pPr>
            <w:r>
              <w:rPr>
                <w:color w:val="000000"/>
                <w:sz w:val="28"/>
                <w:szCs w:val="28"/>
                <w:lang w:val="uk-UA"/>
              </w:rPr>
              <w:t>2</w:t>
            </w:r>
          </w:p>
        </w:tc>
        <w:tc>
          <w:tcPr>
            <w:tcW w:w="404"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lang w:val="uk-UA"/>
              </w:rPr>
            </w:pPr>
          </w:p>
        </w:tc>
        <w:tc>
          <w:tcPr>
            <w:tcW w:w="696"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sz w:val="28"/>
                <w:szCs w:val="28"/>
                <w:lang w:val="uk-UA"/>
              </w:rPr>
            </w:pPr>
          </w:p>
        </w:tc>
        <w:tc>
          <w:tcPr>
            <w:tcW w:w="473"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lang w:val="uk-UA"/>
              </w:rPr>
            </w:pPr>
          </w:p>
        </w:tc>
        <w:tc>
          <w:tcPr>
            <w:tcW w:w="471" w:type="dxa"/>
            <w:tcBorders>
              <w:top w:val="single" w:sz="4" w:space="0" w:color="auto"/>
              <w:left w:val="single" w:sz="4" w:space="0" w:color="auto"/>
              <w:bottom w:val="single" w:sz="4" w:space="0" w:color="auto"/>
              <w:right w:val="single" w:sz="4" w:space="0" w:color="auto"/>
            </w:tcBorders>
            <w:vAlign w:val="center"/>
          </w:tcPr>
          <w:p w:rsidR="00CF5194" w:rsidRPr="00C2506E" w:rsidRDefault="002F1617" w:rsidP="00C2506E">
            <w:pPr>
              <w:tabs>
                <w:tab w:val="left" w:pos="0"/>
              </w:tabs>
              <w:jc w:val="center"/>
              <w:rPr>
                <w:color w:val="000000"/>
                <w:sz w:val="28"/>
                <w:szCs w:val="28"/>
                <w:lang w:val="uk-UA"/>
              </w:rPr>
            </w:pPr>
            <w:r>
              <w:rPr>
                <w:color w:val="000000"/>
                <w:sz w:val="28"/>
                <w:szCs w:val="28"/>
                <w:lang w:val="uk-UA"/>
              </w:rPr>
              <w:t>1</w:t>
            </w:r>
          </w:p>
        </w:tc>
        <w:tc>
          <w:tcPr>
            <w:tcW w:w="443"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475" w:type="dxa"/>
            <w:tcBorders>
              <w:top w:val="single" w:sz="4" w:space="0" w:color="auto"/>
              <w:left w:val="single" w:sz="4" w:space="0" w:color="auto"/>
              <w:bottom w:val="single" w:sz="4" w:space="0" w:color="auto"/>
              <w:right w:val="single" w:sz="4" w:space="0" w:color="auto"/>
            </w:tcBorders>
            <w:vAlign w:val="center"/>
          </w:tcPr>
          <w:p w:rsidR="00CF5194" w:rsidRPr="00C2506E" w:rsidRDefault="002F1617" w:rsidP="00C2506E">
            <w:pPr>
              <w:tabs>
                <w:tab w:val="left" w:pos="0"/>
              </w:tabs>
              <w:jc w:val="center"/>
              <w:rPr>
                <w:color w:val="000000"/>
                <w:sz w:val="28"/>
                <w:szCs w:val="28"/>
                <w:lang w:val="uk-UA"/>
              </w:rPr>
            </w:pPr>
            <w:r>
              <w:rPr>
                <w:color w:val="000000"/>
                <w:sz w:val="28"/>
                <w:szCs w:val="28"/>
                <w:lang w:val="uk-UA"/>
              </w:rPr>
              <w:t>1</w:t>
            </w:r>
          </w:p>
        </w:tc>
        <w:tc>
          <w:tcPr>
            <w:tcW w:w="565"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lang w:val="uk-UA"/>
              </w:rPr>
            </w:pPr>
          </w:p>
        </w:tc>
        <w:tc>
          <w:tcPr>
            <w:tcW w:w="563"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lang w:val="uk-UA"/>
              </w:rPr>
            </w:pPr>
          </w:p>
        </w:tc>
      </w:tr>
      <w:tr w:rsidR="00CF5194" w:rsidRPr="00C2506E" w:rsidTr="00581C60">
        <w:trPr>
          <w:trHeight w:val="154"/>
        </w:trPr>
        <w:tc>
          <w:tcPr>
            <w:tcW w:w="622"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2498"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autoSpaceDE w:val="0"/>
              <w:autoSpaceDN w:val="0"/>
              <w:adjustRightInd w:val="0"/>
              <w:jc w:val="both"/>
              <w:rPr>
                <w:bCs/>
                <w:sz w:val="28"/>
                <w:szCs w:val="28"/>
              </w:rPr>
            </w:pPr>
            <w:r w:rsidRPr="00C2506E">
              <w:rPr>
                <w:sz w:val="28"/>
                <w:szCs w:val="28"/>
                <w:lang w:val="uk-UA"/>
              </w:rPr>
              <w:t>Модульний контроль</w:t>
            </w:r>
          </w:p>
        </w:tc>
        <w:tc>
          <w:tcPr>
            <w:tcW w:w="762"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sz w:val="28"/>
                <w:szCs w:val="28"/>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sz w:val="28"/>
                <w:szCs w:val="28"/>
              </w:rPr>
            </w:pPr>
          </w:p>
        </w:tc>
        <w:tc>
          <w:tcPr>
            <w:tcW w:w="408"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404"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696"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sz w:val="28"/>
                <w:szCs w:val="28"/>
              </w:rPr>
            </w:pPr>
          </w:p>
        </w:tc>
        <w:tc>
          <w:tcPr>
            <w:tcW w:w="473"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471"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443"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475"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563"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r>
      <w:tr w:rsidR="00CF5194" w:rsidRPr="00C2506E" w:rsidTr="00581C60">
        <w:tc>
          <w:tcPr>
            <w:tcW w:w="10600" w:type="dxa"/>
            <w:gridSpan w:val="17"/>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r w:rsidRPr="00C2506E">
              <w:rPr>
                <w:b/>
                <w:color w:val="000000"/>
                <w:sz w:val="28"/>
                <w:szCs w:val="28"/>
              </w:rPr>
              <w:t>Змістовий модуль 3</w:t>
            </w:r>
          </w:p>
        </w:tc>
      </w:tr>
      <w:tr w:rsidR="00CF5194" w:rsidRPr="00C2506E" w:rsidTr="00581C60">
        <w:trPr>
          <w:trHeight w:val="297"/>
        </w:trPr>
        <w:tc>
          <w:tcPr>
            <w:tcW w:w="622"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r w:rsidRPr="00C2506E">
              <w:rPr>
                <w:color w:val="000000"/>
                <w:sz w:val="28"/>
                <w:szCs w:val="28"/>
              </w:rPr>
              <w:t>3.1</w:t>
            </w:r>
          </w:p>
        </w:tc>
        <w:tc>
          <w:tcPr>
            <w:tcW w:w="2498" w:type="dxa"/>
            <w:tcBorders>
              <w:top w:val="single" w:sz="4" w:space="0" w:color="auto"/>
              <w:left w:val="single" w:sz="4" w:space="0" w:color="auto"/>
              <w:bottom w:val="single" w:sz="4" w:space="0" w:color="auto"/>
              <w:right w:val="single" w:sz="4" w:space="0" w:color="auto"/>
            </w:tcBorders>
            <w:vAlign w:val="center"/>
          </w:tcPr>
          <w:p w:rsidR="005B3CF1" w:rsidRPr="005B3CF1" w:rsidRDefault="005B3CF1" w:rsidP="005B3CF1">
            <w:pPr>
              <w:autoSpaceDE w:val="0"/>
              <w:autoSpaceDN w:val="0"/>
              <w:adjustRightInd w:val="0"/>
              <w:jc w:val="both"/>
              <w:rPr>
                <w:sz w:val="28"/>
                <w:szCs w:val="28"/>
                <w:lang w:val="uk-UA"/>
              </w:rPr>
            </w:pPr>
            <w:r w:rsidRPr="005B3CF1">
              <w:rPr>
                <w:sz w:val="28"/>
                <w:szCs w:val="28"/>
                <w:lang w:val="en-US"/>
              </w:rPr>
              <w:t>C</w:t>
            </w:r>
            <w:r w:rsidRPr="005B3CF1">
              <w:rPr>
                <w:sz w:val="28"/>
                <w:szCs w:val="28"/>
                <w:lang w:val="uk-UA"/>
              </w:rPr>
              <w:t>оціальнавзаємодія,як основа процесу спілкування</w:t>
            </w:r>
          </w:p>
          <w:p w:rsidR="005B3CF1" w:rsidRPr="005B3CF1" w:rsidRDefault="005B3CF1" w:rsidP="005B3CF1">
            <w:pPr>
              <w:autoSpaceDE w:val="0"/>
              <w:autoSpaceDN w:val="0"/>
              <w:adjustRightInd w:val="0"/>
              <w:jc w:val="both"/>
              <w:rPr>
                <w:b/>
                <w:sz w:val="28"/>
                <w:szCs w:val="28"/>
                <w:lang w:val="uk-UA"/>
              </w:rPr>
            </w:pPr>
          </w:p>
          <w:p w:rsidR="00CF5194" w:rsidRPr="00C2506E" w:rsidRDefault="00CF5194" w:rsidP="00C2506E">
            <w:pPr>
              <w:autoSpaceDE w:val="0"/>
              <w:autoSpaceDN w:val="0"/>
              <w:adjustRightInd w:val="0"/>
              <w:jc w:val="both"/>
              <w:rPr>
                <w:sz w:val="28"/>
                <w:szCs w:val="28"/>
                <w:lang w:val="uk-UA"/>
              </w:rPr>
            </w:pPr>
          </w:p>
        </w:tc>
        <w:tc>
          <w:tcPr>
            <w:tcW w:w="762"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sz w:val="28"/>
                <w:szCs w:val="28"/>
                <w:lang w:val="uk-UA"/>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rsidR="00CF5194" w:rsidRPr="00C2506E" w:rsidRDefault="002F1617" w:rsidP="00C2506E">
            <w:pPr>
              <w:tabs>
                <w:tab w:val="left" w:pos="0"/>
              </w:tabs>
              <w:jc w:val="center"/>
              <w:rPr>
                <w:sz w:val="28"/>
                <w:szCs w:val="28"/>
                <w:lang w:val="uk-UA"/>
              </w:rPr>
            </w:pPr>
            <w:r>
              <w:rPr>
                <w:sz w:val="28"/>
                <w:szCs w:val="28"/>
                <w:lang w:val="uk-UA"/>
              </w:rPr>
              <w:t>1</w:t>
            </w:r>
          </w:p>
        </w:tc>
        <w:tc>
          <w:tcPr>
            <w:tcW w:w="408"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CF5194" w:rsidRPr="00C2506E" w:rsidRDefault="005B3CF1" w:rsidP="00C2506E">
            <w:pPr>
              <w:tabs>
                <w:tab w:val="left" w:pos="0"/>
              </w:tabs>
              <w:jc w:val="center"/>
              <w:rPr>
                <w:color w:val="000000"/>
                <w:sz w:val="28"/>
                <w:szCs w:val="28"/>
                <w:lang w:val="uk-UA"/>
              </w:rPr>
            </w:pPr>
            <w:r>
              <w:rPr>
                <w:color w:val="000000"/>
                <w:sz w:val="28"/>
                <w:szCs w:val="28"/>
                <w:lang w:val="uk-UA"/>
              </w:rPr>
              <w:t>2</w:t>
            </w:r>
          </w:p>
        </w:tc>
        <w:tc>
          <w:tcPr>
            <w:tcW w:w="404"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lang w:val="uk-UA"/>
              </w:rPr>
            </w:pPr>
          </w:p>
        </w:tc>
        <w:tc>
          <w:tcPr>
            <w:tcW w:w="696"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sz w:val="28"/>
                <w:szCs w:val="28"/>
                <w:lang w:val="uk-UA"/>
              </w:rPr>
            </w:pPr>
          </w:p>
        </w:tc>
        <w:tc>
          <w:tcPr>
            <w:tcW w:w="473"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lang w:val="uk-UA"/>
              </w:rPr>
            </w:pPr>
          </w:p>
        </w:tc>
        <w:tc>
          <w:tcPr>
            <w:tcW w:w="471"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lang w:val="uk-UA"/>
              </w:rPr>
            </w:pPr>
          </w:p>
        </w:tc>
        <w:tc>
          <w:tcPr>
            <w:tcW w:w="443"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475" w:type="dxa"/>
            <w:tcBorders>
              <w:top w:val="single" w:sz="4" w:space="0" w:color="auto"/>
              <w:left w:val="single" w:sz="4" w:space="0" w:color="auto"/>
              <w:bottom w:val="single" w:sz="4" w:space="0" w:color="auto"/>
              <w:right w:val="single" w:sz="4" w:space="0" w:color="auto"/>
            </w:tcBorders>
            <w:vAlign w:val="center"/>
          </w:tcPr>
          <w:p w:rsidR="00CF5194" w:rsidRPr="00C2506E" w:rsidRDefault="00603B72" w:rsidP="00C2506E">
            <w:pPr>
              <w:tabs>
                <w:tab w:val="left" w:pos="0"/>
              </w:tabs>
              <w:jc w:val="center"/>
              <w:rPr>
                <w:color w:val="000000"/>
                <w:sz w:val="28"/>
                <w:szCs w:val="28"/>
                <w:lang w:val="uk-UA"/>
              </w:rPr>
            </w:pPr>
            <w:r>
              <w:rPr>
                <w:color w:val="000000"/>
                <w:sz w:val="28"/>
                <w:szCs w:val="28"/>
                <w:lang w:val="uk-UA"/>
              </w:rPr>
              <w:t>1</w:t>
            </w:r>
          </w:p>
        </w:tc>
        <w:tc>
          <w:tcPr>
            <w:tcW w:w="565" w:type="dxa"/>
            <w:tcBorders>
              <w:top w:val="single" w:sz="4" w:space="0" w:color="auto"/>
              <w:left w:val="single" w:sz="4" w:space="0" w:color="auto"/>
              <w:bottom w:val="single" w:sz="4" w:space="0" w:color="auto"/>
              <w:right w:val="single" w:sz="4" w:space="0" w:color="auto"/>
            </w:tcBorders>
            <w:vAlign w:val="center"/>
          </w:tcPr>
          <w:p w:rsidR="00CF5194" w:rsidRPr="002F1617" w:rsidRDefault="00CF5194" w:rsidP="00C2506E">
            <w:pPr>
              <w:tabs>
                <w:tab w:val="left" w:pos="0"/>
              </w:tabs>
              <w:jc w:val="center"/>
              <w:rPr>
                <w:color w:val="000000"/>
                <w:sz w:val="28"/>
                <w:szCs w:val="28"/>
                <w:lang w:val="uk-UA"/>
              </w:rPr>
            </w:pPr>
          </w:p>
        </w:tc>
        <w:tc>
          <w:tcPr>
            <w:tcW w:w="534"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lang w:val="uk-UA"/>
              </w:rPr>
            </w:pPr>
          </w:p>
        </w:tc>
        <w:tc>
          <w:tcPr>
            <w:tcW w:w="563"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lang w:val="uk-UA"/>
              </w:rPr>
            </w:pPr>
          </w:p>
        </w:tc>
      </w:tr>
      <w:tr w:rsidR="00CF5194" w:rsidRPr="00C2506E" w:rsidTr="005B3CF1">
        <w:trPr>
          <w:trHeight w:val="687"/>
        </w:trPr>
        <w:tc>
          <w:tcPr>
            <w:tcW w:w="622"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2498"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autoSpaceDE w:val="0"/>
              <w:autoSpaceDN w:val="0"/>
              <w:adjustRightInd w:val="0"/>
              <w:jc w:val="both"/>
              <w:rPr>
                <w:sz w:val="28"/>
                <w:szCs w:val="28"/>
              </w:rPr>
            </w:pPr>
            <w:r w:rsidRPr="00C2506E">
              <w:rPr>
                <w:sz w:val="28"/>
                <w:szCs w:val="28"/>
                <w:lang w:val="uk-UA"/>
              </w:rPr>
              <w:t>Модульний контроль</w:t>
            </w:r>
          </w:p>
        </w:tc>
        <w:tc>
          <w:tcPr>
            <w:tcW w:w="762"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sz w:val="28"/>
                <w:szCs w:val="28"/>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sz w:val="28"/>
                <w:szCs w:val="28"/>
              </w:rPr>
            </w:pPr>
          </w:p>
        </w:tc>
        <w:tc>
          <w:tcPr>
            <w:tcW w:w="408"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404"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696"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sz w:val="28"/>
                <w:szCs w:val="28"/>
              </w:rPr>
            </w:pPr>
          </w:p>
        </w:tc>
        <w:tc>
          <w:tcPr>
            <w:tcW w:w="473"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471"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443"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475"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color w:val="000000"/>
                <w:sz w:val="28"/>
                <w:szCs w:val="28"/>
              </w:rPr>
            </w:pPr>
          </w:p>
        </w:tc>
        <w:tc>
          <w:tcPr>
            <w:tcW w:w="563" w:type="dxa"/>
            <w:tcBorders>
              <w:top w:val="single" w:sz="4" w:space="0" w:color="auto"/>
              <w:left w:val="single" w:sz="4" w:space="0" w:color="auto"/>
              <w:bottom w:val="single" w:sz="4" w:space="0" w:color="auto"/>
              <w:right w:val="single" w:sz="4" w:space="0" w:color="auto"/>
            </w:tcBorders>
            <w:vAlign w:val="center"/>
          </w:tcPr>
          <w:p w:rsidR="00CF5194" w:rsidRDefault="00CF5194" w:rsidP="00C2506E">
            <w:pPr>
              <w:tabs>
                <w:tab w:val="left" w:pos="0"/>
              </w:tabs>
              <w:jc w:val="center"/>
              <w:rPr>
                <w:color w:val="000000"/>
                <w:sz w:val="28"/>
                <w:szCs w:val="28"/>
              </w:rPr>
            </w:pPr>
          </w:p>
          <w:p w:rsidR="005B3CF1" w:rsidRPr="00C2506E" w:rsidRDefault="005B3CF1" w:rsidP="00C2506E">
            <w:pPr>
              <w:tabs>
                <w:tab w:val="left" w:pos="0"/>
              </w:tabs>
              <w:jc w:val="center"/>
              <w:rPr>
                <w:color w:val="000000"/>
                <w:sz w:val="28"/>
                <w:szCs w:val="28"/>
              </w:rPr>
            </w:pPr>
          </w:p>
        </w:tc>
      </w:tr>
      <w:tr w:rsidR="005B3CF1" w:rsidRPr="00C2506E" w:rsidTr="005B3CF1">
        <w:trPr>
          <w:trHeight w:val="687"/>
        </w:trPr>
        <w:tc>
          <w:tcPr>
            <w:tcW w:w="622" w:type="dxa"/>
            <w:tcBorders>
              <w:top w:val="single" w:sz="4" w:space="0" w:color="auto"/>
              <w:left w:val="single" w:sz="4" w:space="0" w:color="auto"/>
              <w:bottom w:val="single" w:sz="4" w:space="0" w:color="auto"/>
              <w:right w:val="single" w:sz="4" w:space="0" w:color="auto"/>
            </w:tcBorders>
            <w:vAlign w:val="center"/>
          </w:tcPr>
          <w:p w:rsidR="005B3CF1" w:rsidRPr="005B3CF1" w:rsidRDefault="005B3CF1" w:rsidP="00C2506E">
            <w:pPr>
              <w:tabs>
                <w:tab w:val="left" w:pos="0"/>
              </w:tabs>
              <w:jc w:val="center"/>
              <w:rPr>
                <w:color w:val="000000"/>
                <w:sz w:val="28"/>
                <w:szCs w:val="28"/>
                <w:lang w:val="uk-UA"/>
              </w:rPr>
            </w:pPr>
            <w:r>
              <w:rPr>
                <w:color w:val="000000"/>
                <w:sz w:val="28"/>
                <w:szCs w:val="28"/>
                <w:lang w:val="en-US"/>
              </w:rPr>
              <w:t>4</w:t>
            </w:r>
            <w:r>
              <w:rPr>
                <w:color w:val="000000"/>
                <w:sz w:val="28"/>
                <w:szCs w:val="28"/>
                <w:lang w:val="uk-UA"/>
              </w:rPr>
              <w:t>.1</w:t>
            </w:r>
          </w:p>
        </w:tc>
        <w:tc>
          <w:tcPr>
            <w:tcW w:w="2498" w:type="dxa"/>
            <w:tcBorders>
              <w:top w:val="single" w:sz="4" w:space="0" w:color="auto"/>
              <w:left w:val="single" w:sz="4" w:space="0" w:color="auto"/>
              <w:bottom w:val="single" w:sz="4" w:space="0" w:color="auto"/>
              <w:right w:val="single" w:sz="4" w:space="0" w:color="auto"/>
            </w:tcBorders>
            <w:vAlign w:val="center"/>
          </w:tcPr>
          <w:p w:rsidR="005B3CF1" w:rsidRPr="005B3CF1" w:rsidRDefault="005B3CF1" w:rsidP="005B3CF1">
            <w:pPr>
              <w:autoSpaceDE w:val="0"/>
              <w:autoSpaceDN w:val="0"/>
              <w:adjustRightInd w:val="0"/>
              <w:jc w:val="both"/>
              <w:rPr>
                <w:sz w:val="28"/>
                <w:szCs w:val="28"/>
                <w:lang w:val="uk-UA"/>
              </w:rPr>
            </w:pPr>
            <w:r w:rsidRPr="005B3CF1">
              <w:rPr>
                <w:sz w:val="28"/>
                <w:szCs w:val="28"/>
                <w:lang w:val="uk-UA"/>
              </w:rPr>
              <w:t>Сутністьта морально-етичні норми ділового спілкування</w:t>
            </w:r>
          </w:p>
          <w:p w:rsidR="005B3CF1" w:rsidRPr="005B3CF1" w:rsidRDefault="005B3CF1" w:rsidP="005B3CF1">
            <w:pPr>
              <w:autoSpaceDE w:val="0"/>
              <w:autoSpaceDN w:val="0"/>
              <w:adjustRightInd w:val="0"/>
              <w:jc w:val="both"/>
              <w:rPr>
                <w:sz w:val="28"/>
                <w:szCs w:val="28"/>
                <w:lang w:val="uk-UA"/>
              </w:rPr>
            </w:pPr>
          </w:p>
          <w:p w:rsidR="005B3CF1" w:rsidRPr="00C2506E" w:rsidRDefault="005B3CF1" w:rsidP="00C2506E">
            <w:pPr>
              <w:autoSpaceDE w:val="0"/>
              <w:autoSpaceDN w:val="0"/>
              <w:adjustRightInd w:val="0"/>
              <w:jc w:val="both"/>
              <w:rPr>
                <w:sz w:val="28"/>
                <w:szCs w:val="28"/>
                <w:lang w:val="uk-UA"/>
              </w:rPr>
            </w:pPr>
          </w:p>
        </w:tc>
        <w:tc>
          <w:tcPr>
            <w:tcW w:w="762" w:type="dxa"/>
            <w:tcBorders>
              <w:top w:val="single" w:sz="4" w:space="0" w:color="auto"/>
              <w:left w:val="single" w:sz="4" w:space="0" w:color="auto"/>
              <w:bottom w:val="single" w:sz="4" w:space="0" w:color="auto"/>
              <w:right w:val="single" w:sz="4" w:space="0" w:color="auto"/>
            </w:tcBorders>
            <w:vAlign w:val="center"/>
          </w:tcPr>
          <w:p w:rsidR="005B3CF1" w:rsidRPr="00C2506E" w:rsidRDefault="005B3CF1" w:rsidP="00C2506E">
            <w:pPr>
              <w:tabs>
                <w:tab w:val="left" w:pos="0"/>
              </w:tabs>
              <w:jc w:val="center"/>
              <w:rPr>
                <w:sz w:val="28"/>
                <w:szCs w:val="28"/>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rsidR="005B3CF1" w:rsidRPr="005B3CF1" w:rsidRDefault="005B3CF1" w:rsidP="00C2506E">
            <w:pPr>
              <w:tabs>
                <w:tab w:val="left" w:pos="0"/>
              </w:tabs>
              <w:jc w:val="center"/>
              <w:rPr>
                <w:sz w:val="28"/>
                <w:szCs w:val="28"/>
                <w:lang w:val="uk-UA"/>
              </w:rPr>
            </w:pPr>
            <w:r>
              <w:rPr>
                <w:sz w:val="28"/>
                <w:szCs w:val="28"/>
                <w:lang w:val="uk-UA"/>
              </w:rPr>
              <w:t>1</w:t>
            </w:r>
          </w:p>
        </w:tc>
        <w:tc>
          <w:tcPr>
            <w:tcW w:w="408" w:type="dxa"/>
            <w:tcBorders>
              <w:top w:val="single" w:sz="4" w:space="0" w:color="auto"/>
              <w:left w:val="single" w:sz="4" w:space="0" w:color="auto"/>
              <w:bottom w:val="single" w:sz="4" w:space="0" w:color="auto"/>
              <w:right w:val="single" w:sz="4" w:space="0" w:color="auto"/>
            </w:tcBorders>
            <w:vAlign w:val="center"/>
          </w:tcPr>
          <w:p w:rsidR="005B3CF1" w:rsidRPr="00C2506E" w:rsidRDefault="005B3CF1" w:rsidP="00C2506E">
            <w:pPr>
              <w:tabs>
                <w:tab w:val="left" w:pos="0"/>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5B3CF1" w:rsidRPr="005B3CF1" w:rsidRDefault="005B3CF1" w:rsidP="00C2506E">
            <w:pPr>
              <w:tabs>
                <w:tab w:val="left" w:pos="0"/>
              </w:tabs>
              <w:jc w:val="center"/>
              <w:rPr>
                <w:color w:val="000000"/>
                <w:sz w:val="28"/>
                <w:szCs w:val="28"/>
                <w:lang w:val="uk-UA"/>
              </w:rPr>
            </w:pPr>
            <w:r>
              <w:rPr>
                <w:color w:val="000000"/>
                <w:sz w:val="28"/>
                <w:szCs w:val="28"/>
                <w:lang w:val="uk-UA"/>
              </w:rPr>
              <w:t>2</w:t>
            </w:r>
          </w:p>
        </w:tc>
        <w:tc>
          <w:tcPr>
            <w:tcW w:w="404" w:type="dxa"/>
            <w:tcBorders>
              <w:top w:val="single" w:sz="4" w:space="0" w:color="auto"/>
              <w:left w:val="single" w:sz="4" w:space="0" w:color="auto"/>
              <w:bottom w:val="single" w:sz="4" w:space="0" w:color="auto"/>
              <w:right w:val="single" w:sz="4" w:space="0" w:color="auto"/>
            </w:tcBorders>
            <w:vAlign w:val="center"/>
          </w:tcPr>
          <w:p w:rsidR="005B3CF1" w:rsidRPr="00C2506E" w:rsidRDefault="005B3CF1" w:rsidP="00C2506E">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5B3CF1" w:rsidRPr="00C2506E" w:rsidRDefault="005B3CF1" w:rsidP="00C2506E">
            <w:pPr>
              <w:tabs>
                <w:tab w:val="left" w:pos="0"/>
              </w:tabs>
              <w:jc w:val="center"/>
              <w:rPr>
                <w:color w:val="000000"/>
                <w:sz w:val="28"/>
                <w:szCs w:val="28"/>
              </w:rPr>
            </w:pPr>
          </w:p>
        </w:tc>
        <w:tc>
          <w:tcPr>
            <w:tcW w:w="696" w:type="dxa"/>
            <w:tcBorders>
              <w:top w:val="single" w:sz="4" w:space="0" w:color="auto"/>
              <w:left w:val="single" w:sz="4" w:space="0" w:color="auto"/>
              <w:bottom w:val="single" w:sz="4" w:space="0" w:color="auto"/>
              <w:right w:val="single" w:sz="4" w:space="0" w:color="auto"/>
            </w:tcBorders>
            <w:vAlign w:val="center"/>
          </w:tcPr>
          <w:p w:rsidR="005B3CF1" w:rsidRPr="00C2506E" w:rsidRDefault="005B3CF1" w:rsidP="00C2506E">
            <w:pPr>
              <w:tabs>
                <w:tab w:val="left" w:pos="0"/>
              </w:tabs>
              <w:jc w:val="center"/>
              <w:rPr>
                <w:sz w:val="28"/>
                <w:szCs w:val="28"/>
              </w:rPr>
            </w:pPr>
          </w:p>
        </w:tc>
        <w:tc>
          <w:tcPr>
            <w:tcW w:w="473" w:type="dxa"/>
            <w:tcBorders>
              <w:top w:val="single" w:sz="4" w:space="0" w:color="auto"/>
              <w:left w:val="single" w:sz="4" w:space="0" w:color="auto"/>
              <w:bottom w:val="single" w:sz="4" w:space="0" w:color="auto"/>
              <w:right w:val="single" w:sz="4" w:space="0" w:color="auto"/>
            </w:tcBorders>
            <w:vAlign w:val="center"/>
          </w:tcPr>
          <w:p w:rsidR="005B3CF1" w:rsidRPr="00C2506E" w:rsidRDefault="005B3CF1" w:rsidP="00C2506E">
            <w:pPr>
              <w:tabs>
                <w:tab w:val="left" w:pos="0"/>
              </w:tabs>
              <w:jc w:val="center"/>
              <w:rPr>
                <w:color w:val="000000"/>
                <w:sz w:val="28"/>
                <w:szCs w:val="28"/>
              </w:rPr>
            </w:pPr>
          </w:p>
        </w:tc>
        <w:tc>
          <w:tcPr>
            <w:tcW w:w="471" w:type="dxa"/>
            <w:tcBorders>
              <w:top w:val="single" w:sz="4" w:space="0" w:color="auto"/>
              <w:left w:val="single" w:sz="4" w:space="0" w:color="auto"/>
              <w:bottom w:val="single" w:sz="4" w:space="0" w:color="auto"/>
              <w:right w:val="single" w:sz="4" w:space="0" w:color="auto"/>
            </w:tcBorders>
            <w:vAlign w:val="center"/>
          </w:tcPr>
          <w:p w:rsidR="005B3CF1" w:rsidRPr="00C2506E" w:rsidRDefault="005B3CF1" w:rsidP="00C2506E">
            <w:pPr>
              <w:tabs>
                <w:tab w:val="left" w:pos="0"/>
              </w:tabs>
              <w:jc w:val="center"/>
              <w:rPr>
                <w:color w:val="000000"/>
                <w:sz w:val="28"/>
                <w:szCs w:val="28"/>
              </w:rPr>
            </w:pPr>
          </w:p>
        </w:tc>
        <w:tc>
          <w:tcPr>
            <w:tcW w:w="443" w:type="dxa"/>
            <w:tcBorders>
              <w:top w:val="single" w:sz="4" w:space="0" w:color="auto"/>
              <w:left w:val="single" w:sz="4" w:space="0" w:color="auto"/>
              <w:bottom w:val="single" w:sz="4" w:space="0" w:color="auto"/>
              <w:right w:val="single" w:sz="4" w:space="0" w:color="auto"/>
            </w:tcBorders>
            <w:vAlign w:val="center"/>
          </w:tcPr>
          <w:p w:rsidR="005B3CF1" w:rsidRPr="00C2506E" w:rsidRDefault="005B3CF1" w:rsidP="00C2506E">
            <w:pPr>
              <w:tabs>
                <w:tab w:val="left" w:pos="0"/>
              </w:tabs>
              <w:jc w:val="center"/>
              <w:rPr>
                <w:color w:val="000000"/>
                <w:sz w:val="28"/>
                <w:szCs w:val="28"/>
              </w:rPr>
            </w:pPr>
          </w:p>
        </w:tc>
        <w:tc>
          <w:tcPr>
            <w:tcW w:w="475" w:type="dxa"/>
            <w:tcBorders>
              <w:top w:val="single" w:sz="4" w:space="0" w:color="auto"/>
              <w:left w:val="single" w:sz="4" w:space="0" w:color="auto"/>
              <w:bottom w:val="single" w:sz="4" w:space="0" w:color="auto"/>
              <w:right w:val="single" w:sz="4" w:space="0" w:color="auto"/>
            </w:tcBorders>
            <w:vAlign w:val="center"/>
          </w:tcPr>
          <w:p w:rsidR="005B3CF1" w:rsidRPr="00C2506E" w:rsidRDefault="005B3CF1" w:rsidP="00C2506E">
            <w:pPr>
              <w:tabs>
                <w:tab w:val="left" w:pos="0"/>
              </w:tabs>
              <w:jc w:val="center"/>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vAlign w:val="center"/>
          </w:tcPr>
          <w:p w:rsidR="005B3CF1" w:rsidRPr="00C2506E" w:rsidRDefault="005B3CF1" w:rsidP="00C2506E">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5B3CF1" w:rsidRPr="00C2506E" w:rsidRDefault="005B3CF1" w:rsidP="00C2506E">
            <w:pPr>
              <w:tabs>
                <w:tab w:val="left" w:pos="0"/>
              </w:tabs>
              <w:jc w:val="center"/>
              <w:rPr>
                <w:color w:val="000000"/>
                <w:sz w:val="28"/>
                <w:szCs w:val="28"/>
              </w:rPr>
            </w:pPr>
          </w:p>
        </w:tc>
        <w:tc>
          <w:tcPr>
            <w:tcW w:w="563" w:type="dxa"/>
            <w:tcBorders>
              <w:top w:val="single" w:sz="4" w:space="0" w:color="auto"/>
              <w:left w:val="single" w:sz="4" w:space="0" w:color="auto"/>
              <w:bottom w:val="single" w:sz="4" w:space="0" w:color="auto"/>
              <w:right w:val="single" w:sz="4" w:space="0" w:color="auto"/>
            </w:tcBorders>
            <w:vAlign w:val="center"/>
          </w:tcPr>
          <w:p w:rsidR="005B3CF1" w:rsidRDefault="005B3CF1" w:rsidP="00C2506E">
            <w:pPr>
              <w:tabs>
                <w:tab w:val="left" w:pos="0"/>
              </w:tabs>
              <w:jc w:val="center"/>
              <w:rPr>
                <w:color w:val="000000"/>
                <w:sz w:val="28"/>
                <w:szCs w:val="28"/>
              </w:rPr>
            </w:pPr>
          </w:p>
        </w:tc>
      </w:tr>
      <w:tr w:rsidR="005B3CF1" w:rsidRPr="00C2506E" w:rsidTr="005B3CF1">
        <w:trPr>
          <w:trHeight w:val="687"/>
        </w:trPr>
        <w:tc>
          <w:tcPr>
            <w:tcW w:w="622" w:type="dxa"/>
            <w:tcBorders>
              <w:top w:val="single" w:sz="4" w:space="0" w:color="auto"/>
              <w:left w:val="single" w:sz="4" w:space="0" w:color="auto"/>
              <w:bottom w:val="single" w:sz="4" w:space="0" w:color="auto"/>
              <w:right w:val="single" w:sz="4" w:space="0" w:color="auto"/>
            </w:tcBorders>
            <w:vAlign w:val="center"/>
          </w:tcPr>
          <w:p w:rsidR="005B3CF1" w:rsidRPr="00C2506E" w:rsidRDefault="005B3CF1" w:rsidP="00C2506E">
            <w:pPr>
              <w:tabs>
                <w:tab w:val="left" w:pos="0"/>
              </w:tabs>
              <w:jc w:val="center"/>
              <w:rPr>
                <w:color w:val="000000"/>
                <w:sz w:val="28"/>
                <w:szCs w:val="28"/>
              </w:rPr>
            </w:pPr>
          </w:p>
        </w:tc>
        <w:tc>
          <w:tcPr>
            <w:tcW w:w="2498" w:type="dxa"/>
            <w:tcBorders>
              <w:top w:val="single" w:sz="4" w:space="0" w:color="auto"/>
              <w:left w:val="single" w:sz="4" w:space="0" w:color="auto"/>
              <w:bottom w:val="single" w:sz="4" w:space="0" w:color="auto"/>
              <w:right w:val="single" w:sz="4" w:space="0" w:color="auto"/>
            </w:tcBorders>
            <w:vAlign w:val="center"/>
          </w:tcPr>
          <w:p w:rsidR="005B3CF1" w:rsidRPr="005B3CF1" w:rsidRDefault="005B3CF1" w:rsidP="00C2506E">
            <w:pPr>
              <w:autoSpaceDE w:val="0"/>
              <w:autoSpaceDN w:val="0"/>
              <w:adjustRightInd w:val="0"/>
              <w:jc w:val="both"/>
              <w:rPr>
                <w:sz w:val="28"/>
                <w:szCs w:val="28"/>
                <w:lang w:val="uk-UA"/>
              </w:rPr>
            </w:pPr>
            <w:r>
              <w:rPr>
                <w:sz w:val="28"/>
                <w:szCs w:val="28"/>
                <w:lang w:val="uk-UA"/>
              </w:rPr>
              <w:t>Модульний контроль</w:t>
            </w:r>
          </w:p>
        </w:tc>
        <w:tc>
          <w:tcPr>
            <w:tcW w:w="762" w:type="dxa"/>
            <w:tcBorders>
              <w:top w:val="single" w:sz="4" w:space="0" w:color="auto"/>
              <w:left w:val="single" w:sz="4" w:space="0" w:color="auto"/>
              <w:bottom w:val="single" w:sz="4" w:space="0" w:color="auto"/>
              <w:right w:val="single" w:sz="4" w:space="0" w:color="auto"/>
            </w:tcBorders>
            <w:vAlign w:val="center"/>
          </w:tcPr>
          <w:p w:rsidR="005B3CF1" w:rsidRPr="00C2506E" w:rsidRDefault="005B3CF1" w:rsidP="00C2506E">
            <w:pPr>
              <w:tabs>
                <w:tab w:val="left" w:pos="0"/>
              </w:tabs>
              <w:jc w:val="center"/>
              <w:rPr>
                <w:sz w:val="28"/>
                <w:szCs w:val="28"/>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rsidR="005B3CF1" w:rsidRPr="00C2506E" w:rsidRDefault="005B3CF1" w:rsidP="00C2506E">
            <w:pPr>
              <w:tabs>
                <w:tab w:val="left" w:pos="0"/>
              </w:tabs>
              <w:jc w:val="center"/>
              <w:rPr>
                <w:sz w:val="28"/>
                <w:szCs w:val="28"/>
              </w:rPr>
            </w:pPr>
          </w:p>
        </w:tc>
        <w:tc>
          <w:tcPr>
            <w:tcW w:w="408" w:type="dxa"/>
            <w:tcBorders>
              <w:top w:val="single" w:sz="4" w:space="0" w:color="auto"/>
              <w:left w:val="single" w:sz="4" w:space="0" w:color="auto"/>
              <w:bottom w:val="single" w:sz="4" w:space="0" w:color="auto"/>
              <w:right w:val="single" w:sz="4" w:space="0" w:color="auto"/>
            </w:tcBorders>
            <w:vAlign w:val="center"/>
          </w:tcPr>
          <w:p w:rsidR="005B3CF1" w:rsidRPr="00C2506E" w:rsidRDefault="005B3CF1" w:rsidP="00C2506E">
            <w:pPr>
              <w:tabs>
                <w:tab w:val="left" w:pos="0"/>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5B3CF1" w:rsidRPr="00C2506E" w:rsidRDefault="005B3CF1" w:rsidP="00C2506E">
            <w:pPr>
              <w:tabs>
                <w:tab w:val="left" w:pos="0"/>
              </w:tabs>
              <w:jc w:val="center"/>
              <w:rPr>
                <w:color w:val="000000"/>
                <w:sz w:val="28"/>
                <w:szCs w:val="28"/>
              </w:rPr>
            </w:pPr>
          </w:p>
        </w:tc>
        <w:tc>
          <w:tcPr>
            <w:tcW w:w="404" w:type="dxa"/>
            <w:tcBorders>
              <w:top w:val="single" w:sz="4" w:space="0" w:color="auto"/>
              <w:left w:val="single" w:sz="4" w:space="0" w:color="auto"/>
              <w:bottom w:val="single" w:sz="4" w:space="0" w:color="auto"/>
              <w:right w:val="single" w:sz="4" w:space="0" w:color="auto"/>
            </w:tcBorders>
            <w:vAlign w:val="center"/>
          </w:tcPr>
          <w:p w:rsidR="005B3CF1" w:rsidRPr="00C2506E" w:rsidRDefault="005B3CF1" w:rsidP="00C2506E">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5B3CF1" w:rsidRPr="00C2506E" w:rsidRDefault="005B3CF1" w:rsidP="00C2506E">
            <w:pPr>
              <w:tabs>
                <w:tab w:val="left" w:pos="0"/>
              </w:tabs>
              <w:jc w:val="center"/>
              <w:rPr>
                <w:color w:val="000000"/>
                <w:sz w:val="28"/>
                <w:szCs w:val="28"/>
              </w:rPr>
            </w:pPr>
          </w:p>
        </w:tc>
        <w:tc>
          <w:tcPr>
            <w:tcW w:w="696" w:type="dxa"/>
            <w:tcBorders>
              <w:top w:val="single" w:sz="4" w:space="0" w:color="auto"/>
              <w:left w:val="single" w:sz="4" w:space="0" w:color="auto"/>
              <w:bottom w:val="single" w:sz="4" w:space="0" w:color="auto"/>
              <w:right w:val="single" w:sz="4" w:space="0" w:color="auto"/>
            </w:tcBorders>
            <w:vAlign w:val="center"/>
          </w:tcPr>
          <w:p w:rsidR="005B3CF1" w:rsidRPr="00C2506E" w:rsidRDefault="005B3CF1" w:rsidP="00C2506E">
            <w:pPr>
              <w:tabs>
                <w:tab w:val="left" w:pos="0"/>
              </w:tabs>
              <w:jc w:val="center"/>
              <w:rPr>
                <w:sz w:val="28"/>
                <w:szCs w:val="28"/>
              </w:rPr>
            </w:pPr>
          </w:p>
        </w:tc>
        <w:tc>
          <w:tcPr>
            <w:tcW w:w="473" w:type="dxa"/>
            <w:tcBorders>
              <w:top w:val="single" w:sz="4" w:space="0" w:color="auto"/>
              <w:left w:val="single" w:sz="4" w:space="0" w:color="auto"/>
              <w:bottom w:val="single" w:sz="4" w:space="0" w:color="auto"/>
              <w:right w:val="single" w:sz="4" w:space="0" w:color="auto"/>
            </w:tcBorders>
            <w:vAlign w:val="center"/>
          </w:tcPr>
          <w:p w:rsidR="005B3CF1" w:rsidRPr="00C2506E" w:rsidRDefault="005B3CF1" w:rsidP="00C2506E">
            <w:pPr>
              <w:tabs>
                <w:tab w:val="left" w:pos="0"/>
              </w:tabs>
              <w:jc w:val="center"/>
              <w:rPr>
                <w:color w:val="000000"/>
                <w:sz w:val="28"/>
                <w:szCs w:val="28"/>
              </w:rPr>
            </w:pPr>
          </w:p>
        </w:tc>
        <w:tc>
          <w:tcPr>
            <w:tcW w:w="471" w:type="dxa"/>
            <w:tcBorders>
              <w:top w:val="single" w:sz="4" w:space="0" w:color="auto"/>
              <w:left w:val="single" w:sz="4" w:space="0" w:color="auto"/>
              <w:bottom w:val="single" w:sz="4" w:space="0" w:color="auto"/>
              <w:right w:val="single" w:sz="4" w:space="0" w:color="auto"/>
            </w:tcBorders>
            <w:vAlign w:val="center"/>
          </w:tcPr>
          <w:p w:rsidR="005B3CF1" w:rsidRPr="00C2506E" w:rsidRDefault="005B3CF1" w:rsidP="00C2506E">
            <w:pPr>
              <w:tabs>
                <w:tab w:val="left" w:pos="0"/>
              </w:tabs>
              <w:jc w:val="center"/>
              <w:rPr>
                <w:color w:val="000000"/>
                <w:sz w:val="28"/>
                <w:szCs w:val="28"/>
              </w:rPr>
            </w:pPr>
          </w:p>
        </w:tc>
        <w:tc>
          <w:tcPr>
            <w:tcW w:w="443" w:type="dxa"/>
            <w:tcBorders>
              <w:top w:val="single" w:sz="4" w:space="0" w:color="auto"/>
              <w:left w:val="single" w:sz="4" w:space="0" w:color="auto"/>
              <w:bottom w:val="single" w:sz="4" w:space="0" w:color="auto"/>
              <w:right w:val="single" w:sz="4" w:space="0" w:color="auto"/>
            </w:tcBorders>
            <w:vAlign w:val="center"/>
          </w:tcPr>
          <w:p w:rsidR="005B3CF1" w:rsidRPr="00C2506E" w:rsidRDefault="005B3CF1" w:rsidP="00C2506E">
            <w:pPr>
              <w:tabs>
                <w:tab w:val="left" w:pos="0"/>
              </w:tabs>
              <w:jc w:val="center"/>
              <w:rPr>
                <w:color w:val="000000"/>
                <w:sz w:val="28"/>
                <w:szCs w:val="28"/>
              </w:rPr>
            </w:pPr>
          </w:p>
        </w:tc>
        <w:tc>
          <w:tcPr>
            <w:tcW w:w="475" w:type="dxa"/>
            <w:tcBorders>
              <w:top w:val="single" w:sz="4" w:space="0" w:color="auto"/>
              <w:left w:val="single" w:sz="4" w:space="0" w:color="auto"/>
              <w:bottom w:val="single" w:sz="4" w:space="0" w:color="auto"/>
              <w:right w:val="single" w:sz="4" w:space="0" w:color="auto"/>
            </w:tcBorders>
            <w:vAlign w:val="center"/>
          </w:tcPr>
          <w:p w:rsidR="005B3CF1" w:rsidRPr="00C2506E" w:rsidRDefault="005B3CF1" w:rsidP="00C2506E">
            <w:pPr>
              <w:tabs>
                <w:tab w:val="left" w:pos="0"/>
              </w:tabs>
              <w:jc w:val="center"/>
              <w:rPr>
                <w:color w:val="000000"/>
                <w:sz w:val="28"/>
                <w:szCs w:val="28"/>
              </w:rPr>
            </w:pPr>
          </w:p>
        </w:tc>
        <w:tc>
          <w:tcPr>
            <w:tcW w:w="565" w:type="dxa"/>
            <w:tcBorders>
              <w:top w:val="single" w:sz="4" w:space="0" w:color="auto"/>
              <w:left w:val="single" w:sz="4" w:space="0" w:color="auto"/>
              <w:bottom w:val="single" w:sz="4" w:space="0" w:color="auto"/>
              <w:right w:val="single" w:sz="4" w:space="0" w:color="auto"/>
            </w:tcBorders>
            <w:vAlign w:val="center"/>
          </w:tcPr>
          <w:p w:rsidR="005B3CF1" w:rsidRPr="00C2506E" w:rsidRDefault="005B3CF1" w:rsidP="00C2506E">
            <w:pPr>
              <w:tabs>
                <w:tab w:val="left" w:pos="0"/>
              </w:tabs>
              <w:jc w:val="center"/>
              <w:rPr>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5B3CF1" w:rsidRPr="00C2506E" w:rsidRDefault="005B3CF1" w:rsidP="00C2506E">
            <w:pPr>
              <w:tabs>
                <w:tab w:val="left" w:pos="0"/>
              </w:tabs>
              <w:jc w:val="center"/>
              <w:rPr>
                <w:color w:val="000000"/>
                <w:sz w:val="28"/>
                <w:szCs w:val="28"/>
              </w:rPr>
            </w:pPr>
          </w:p>
        </w:tc>
        <w:tc>
          <w:tcPr>
            <w:tcW w:w="563" w:type="dxa"/>
            <w:tcBorders>
              <w:top w:val="single" w:sz="4" w:space="0" w:color="auto"/>
              <w:left w:val="single" w:sz="4" w:space="0" w:color="auto"/>
              <w:bottom w:val="single" w:sz="4" w:space="0" w:color="auto"/>
              <w:right w:val="single" w:sz="4" w:space="0" w:color="auto"/>
            </w:tcBorders>
            <w:vAlign w:val="center"/>
          </w:tcPr>
          <w:p w:rsidR="005B3CF1" w:rsidRDefault="005B3CF1" w:rsidP="00C2506E">
            <w:pPr>
              <w:tabs>
                <w:tab w:val="left" w:pos="0"/>
              </w:tabs>
              <w:jc w:val="center"/>
              <w:rPr>
                <w:color w:val="000000"/>
                <w:sz w:val="28"/>
                <w:szCs w:val="28"/>
              </w:rPr>
            </w:pPr>
          </w:p>
        </w:tc>
      </w:tr>
      <w:tr w:rsidR="00CF5194" w:rsidRPr="00C2506E" w:rsidTr="00581C60">
        <w:tc>
          <w:tcPr>
            <w:tcW w:w="622"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b/>
                <w:sz w:val="28"/>
                <w:szCs w:val="28"/>
              </w:rPr>
            </w:pPr>
          </w:p>
        </w:tc>
        <w:tc>
          <w:tcPr>
            <w:tcW w:w="2498"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rPr>
                <w:i/>
                <w:color w:val="000000"/>
                <w:sz w:val="28"/>
                <w:szCs w:val="28"/>
              </w:rPr>
            </w:pPr>
            <w:r w:rsidRPr="00C2506E">
              <w:rPr>
                <w:b/>
                <w:sz w:val="28"/>
                <w:szCs w:val="28"/>
              </w:rPr>
              <w:t>Разом за І семестр</w:t>
            </w:r>
          </w:p>
        </w:tc>
        <w:tc>
          <w:tcPr>
            <w:tcW w:w="762" w:type="dxa"/>
            <w:tcBorders>
              <w:top w:val="single" w:sz="4" w:space="0" w:color="auto"/>
              <w:left w:val="single" w:sz="4" w:space="0" w:color="auto"/>
              <w:bottom w:val="single" w:sz="4" w:space="0" w:color="auto"/>
              <w:right w:val="single" w:sz="4" w:space="0" w:color="auto"/>
            </w:tcBorders>
            <w:vAlign w:val="center"/>
          </w:tcPr>
          <w:p w:rsidR="00CF5194" w:rsidRPr="00C2506E" w:rsidRDefault="008E4587" w:rsidP="00C2506E">
            <w:pPr>
              <w:tabs>
                <w:tab w:val="left" w:pos="0"/>
              </w:tabs>
              <w:jc w:val="center"/>
              <w:rPr>
                <w:b/>
                <w:sz w:val="28"/>
                <w:szCs w:val="28"/>
                <w:lang w:val="uk-UA"/>
              </w:rPr>
            </w:pPr>
            <w:r>
              <w:rPr>
                <w:b/>
                <w:sz w:val="28"/>
                <w:szCs w:val="28"/>
                <w:lang w:val="uk-UA"/>
              </w:rPr>
              <w:t>3</w:t>
            </w:r>
            <w:r w:rsidR="005B3CF1">
              <w:rPr>
                <w:b/>
                <w:sz w:val="28"/>
                <w:szCs w:val="28"/>
                <w:lang w:val="uk-UA"/>
              </w:rPr>
              <w:t>2</w:t>
            </w:r>
          </w:p>
        </w:tc>
        <w:tc>
          <w:tcPr>
            <w:tcW w:w="585" w:type="dxa"/>
            <w:gridSpan w:val="2"/>
            <w:tcBorders>
              <w:top w:val="single" w:sz="4" w:space="0" w:color="auto"/>
              <w:left w:val="single" w:sz="4" w:space="0" w:color="auto"/>
              <w:bottom w:val="single" w:sz="4" w:space="0" w:color="auto"/>
              <w:right w:val="single" w:sz="4" w:space="0" w:color="auto"/>
            </w:tcBorders>
            <w:vAlign w:val="center"/>
          </w:tcPr>
          <w:p w:rsidR="00CF5194" w:rsidRPr="00C2506E" w:rsidRDefault="008E4587" w:rsidP="00C2506E">
            <w:pPr>
              <w:tabs>
                <w:tab w:val="left" w:pos="0"/>
              </w:tabs>
              <w:jc w:val="center"/>
              <w:rPr>
                <w:b/>
                <w:sz w:val="28"/>
                <w:szCs w:val="28"/>
                <w:lang w:val="uk-UA"/>
              </w:rPr>
            </w:pPr>
            <w:r>
              <w:rPr>
                <w:b/>
                <w:sz w:val="28"/>
                <w:szCs w:val="28"/>
                <w:lang w:val="uk-UA"/>
              </w:rPr>
              <w:t>8</w:t>
            </w:r>
          </w:p>
        </w:tc>
        <w:tc>
          <w:tcPr>
            <w:tcW w:w="408"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rPr>
                <w:b/>
                <w:sz w:val="28"/>
                <w:szCs w:val="28"/>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CF5194" w:rsidRPr="00C2506E" w:rsidRDefault="000B346F" w:rsidP="00C2506E">
            <w:pPr>
              <w:tabs>
                <w:tab w:val="left" w:pos="0"/>
              </w:tabs>
              <w:jc w:val="center"/>
              <w:rPr>
                <w:b/>
                <w:color w:val="000000"/>
                <w:sz w:val="28"/>
                <w:szCs w:val="28"/>
                <w:lang w:val="uk-UA"/>
              </w:rPr>
            </w:pPr>
            <w:r w:rsidRPr="00C2506E">
              <w:rPr>
                <w:b/>
                <w:color w:val="000000"/>
                <w:sz w:val="28"/>
                <w:szCs w:val="28"/>
                <w:lang w:val="uk-UA"/>
              </w:rPr>
              <w:t>2</w:t>
            </w:r>
            <w:r w:rsidR="008E4587">
              <w:rPr>
                <w:b/>
                <w:color w:val="000000"/>
                <w:sz w:val="28"/>
                <w:szCs w:val="28"/>
                <w:lang w:val="uk-UA"/>
              </w:rPr>
              <w:t>2</w:t>
            </w:r>
          </w:p>
        </w:tc>
        <w:tc>
          <w:tcPr>
            <w:tcW w:w="404" w:type="dxa"/>
            <w:tcBorders>
              <w:top w:val="single" w:sz="4" w:space="0" w:color="auto"/>
              <w:left w:val="single" w:sz="4" w:space="0" w:color="auto"/>
              <w:bottom w:val="single" w:sz="4" w:space="0" w:color="auto"/>
              <w:right w:val="single" w:sz="4" w:space="0" w:color="auto"/>
            </w:tcBorders>
          </w:tcPr>
          <w:p w:rsidR="00CF5194" w:rsidRPr="00C2506E" w:rsidRDefault="00CF5194" w:rsidP="00C2506E">
            <w:pPr>
              <w:tabs>
                <w:tab w:val="left" w:pos="0"/>
              </w:tabs>
              <w:jc w:val="center"/>
              <w:rPr>
                <w:b/>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b/>
                <w:color w:val="000000"/>
                <w:sz w:val="28"/>
                <w:szCs w:val="28"/>
                <w:lang w:val="uk-UA"/>
              </w:rPr>
            </w:pPr>
          </w:p>
        </w:tc>
        <w:tc>
          <w:tcPr>
            <w:tcW w:w="696"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8E4587">
            <w:pPr>
              <w:tabs>
                <w:tab w:val="left" w:pos="0"/>
              </w:tabs>
              <w:rPr>
                <w:b/>
                <w:sz w:val="28"/>
                <w:szCs w:val="28"/>
                <w:lang w:val="uk-UA"/>
              </w:rPr>
            </w:pPr>
          </w:p>
        </w:tc>
        <w:tc>
          <w:tcPr>
            <w:tcW w:w="473"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b/>
                <w:color w:val="000000"/>
                <w:sz w:val="28"/>
                <w:szCs w:val="28"/>
                <w:lang w:val="uk-UA"/>
              </w:rPr>
            </w:pPr>
          </w:p>
        </w:tc>
        <w:tc>
          <w:tcPr>
            <w:tcW w:w="471" w:type="dxa"/>
            <w:tcBorders>
              <w:top w:val="single" w:sz="4" w:space="0" w:color="auto"/>
              <w:left w:val="single" w:sz="4" w:space="0" w:color="auto"/>
              <w:bottom w:val="single" w:sz="4" w:space="0" w:color="auto"/>
              <w:right w:val="single" w:sz="4" w:space="0" w:color="auto"/>
            </w:tcBorders>
            <w:vAlign w:val="center"/>
          </w:tcPr>
          <w:p w:rsidR="00CF5194" w:rsidRPr="00C2506E" w:rsidRDefault="008F2B54" w:rsidP="00C2506E">
            <w:pPr>
              <w:tabs>
                <w:tab w:val="left" w:pos="0"/>
              </w:tabs>
              <w:jc w:val="center"/>
              <w:rPr>
                <w:b/>
                <w:color w:val="000000"/>
                <w:sz w:val="28"/>
                <w:szCs w:val="28"/>
                <w:lang w:val="uk-UA"/>
              </w:rPr>
            </w:pPr>
            <w:r w:rsidRPr="00C2506E">
              <w:rPr>
                <w:b/>
                <w:color w:val="000000"/>
                <w:sz w:val="28"/>
                <w:szCs w:val="28"/>
                <w:lang w:val="uk-UA"/>
              </w:rPr>
              <w:t>4</w:t>
            </w:r>
          </w:p>
        </w:tc>
        <w:tc>
          <w:tcPr>
            <w:tcW w:w="443"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b/>
                <w:color w:val="000000"/>
                <w:sz w:val="28"/>
                <w:szCs w:val="28"/>
              </w:rPr>
            </w:pPr>
          </w:p>
        </w:tc>
        <w:tc>
          <w:tcPr>
            <w:tcW w:w="475" w:type="dxa"/>
            <w:tcBorders>
              <w:top w:val="single" w:sz="4" w:space="0" w:color="auto"/>
              <w:left w:val="single" w:sz="4" w:space="0" w:color="auto"/>
              <w:bottom w:val="single" w:sz="4" w:space="0" w:color="auto"/>
              <w:right w:val="single" w:sz="4" w:space="0" w:color="auto"/>
            </w:tcBorders>
            <w:vAlign w:val="center"/>
          </w:tcPr>
          <w:p w:rsidR="00CF5194" w:rsidRPr="00C2506E" w:rsidRDefault="008F2B54" w:rsidP="00C2506E">
            <w:pPr>
              <w:tabs>
                <w:tab w:val="left" w:pos="0"/>
              </w:tabs>
              <w:jc w:val="center"/>
              <w:rPr>
                <w:b/>
                <w:color w:val="000000"/>
                <w:sz w:val="28"/>
                <w:szCs w:val="28"/>
                <w:lang w:val="uk-UA"/>
              </w:rPr>
            </w:pPr>
            <w:r w:rsidRPr="00C2506E">
              <w:rPr>
                <w:b/>
                <w:color w:val="000000"/>
                <w:sz w:val="28"/>
                <w:szCs w:val="28"/>
                <w:lang w:val="uk-UA"/>
              </w:rPr>
              <w:t>4</w:t>
            </w:r>
          </w:p>
        </w:tc>
        <w:tc>
          <w:tcPr>
            <w:tcW w:w="565"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b/>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CF5194" w:rsidRPr="00C2506E" w:rsidRDefault="00603B72" w:rsidP="00C2506E">
            <w:pPr>
              <w:tabs>
                <w:tab w:val="left" w:pos="0"/>
              </w:tabs>
              <w:jc w:val="center"/>
              <w:rPr>
                <w:b/>
                <w:color w:val="000000"/>
                <w:sz w:val="28"/>
                <w:szCs w:val="28"/>
                <w:lang w:val="uk-UA"/>
              </w:rPr>
            </w:pPr>
            <w:r>
              <w:rPr>
                <w:b/>
                <w:color w:val="000000"/>
                <w:sz w:val="28"/>
                <w:szCs w:val="28"/>
                <w:lang w:val="uk-UA"/>
              </w:rPr>
              <w:t>10</w:t>
            </w:r>
          </w:p>
        </w:tc>
        <w:tc>
          <w:tcPr>
            <w:tcW w:w="563"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b/>
                <w:color w:val="000000"/>
                <w:sz w:val="28"/>
                <w:szCs w:val="28"/>
                <w:lang w:val="uk-UA"/>
              </w:rPr>
            </w:pPr>
          </w:p>
        </w:tc>
      </w:tr>
      <w:tr w:rsidR="00CF5194" w:rsidRPr="00C2506E" w:rsidTr="00581C60">
        <w:tc>
          <w:tcPr>
            <w:tcW w:w="622"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b/>
                <w:color w:val="000000"/>
                <w:sz w:val="28"/>
                <w:szCs w:val="28"/>
              </w:rPr>
            </w:pPr>
          </w:p>
        </w:tc>
        <w:tc>
          <w:tcPr>
            <w:tcW w:w="2498"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rPr>
                <w:b/>
                <w:color w:val="000000"/>
                <w:sz w:val="28"/>
                <w:szCs w:val="28"/>
              </w:rPr>
            </w:pPr>
            <w:r w:rsidRPr="00C2506E">
              <w:rPr>
                <w:b/>
                <w:color w:val="000000"/>
                <w:sz w:val="28"/>
                <w:szCs w:val="28"/>
              </w:rPr>
              <w:t>Разом з дисципліни</w:t>
            </w:r>
          </w:p>
        </w:tc>
        <w:tc>
          <w:tcPr>
            <w:tcW w:w="762" w:type="dxa"/>
            <w:tcBorders>
              <w:top w:val="single" w:sz="4" w:space="0" w:color="auto"/>
              <w:left w:val="single" w:sz="4" w:space="0" w:color="auto"/>
              <w:bottom w:val="single" w:sz="4" w:space="0" w:color="auto"/>
              <w:right w:val="single" w:sz="4" w:space="0" w:color="auto"/>
            </w:tcBorders>
            <w:vAlign w:val="center"/>
          </w:tcPr>
          <w:p w:rsidR="00CF5194" w:rsidRPr="00C2506E" w:rsidRDefault="008E4587" w:rsidP="00C2506E">
            <w:pPr>
              <w:tabs>
                <w:tab w:val="left" w:pos="0"/>
              </w:tabs>
              <w:jc w:val="center"/>
              <w:rPr>
                <w:b/>
                <w:sz w:val="28"/>
                <w:szCs w:val="28"/>
                <w:lang w:val="uk-UA"/>
              </w:rPr>
            </w:pPr>
            <w:r>
              <w:rPr>
                <w:b/>
                <w:sz w:val="28"/>
                <w:szCs w:val="28"/>
                <w:lang w:val="uk-UA"/>
              </w:rPr>
              <w:t>3</w:t>
            </w:r>
            <w:r w:rsidR="005B3CF1">
              <w:rPr>
                <w:b/>
                <w:sz w:val="28"/>
                <w:szCs w:val="28"/>
                <w:lang w:val="uk-UA"/>
              </w:rPr>
              <w:t>2</w:t>
            </w:r>
          </w:p>
        </w:tc>
        <w:tc>
          <w:tcPr>
            <w:tcW w:w="585" w:type="dxa"/>
            <w:gridSpan w:val="2"/>
            <w:tcBorders>
              <w:top w:val="single" w:sz="4" w:space="0" w:color="auto"/>
              <w:left w:val="single" w:sz="4" w:space="0" w:color="auto"/>
              <w:bottom w:val="single" w:sz="4" w:space="0" w:color="auto"/>
              <w:right w:val="single" w:sz="4" w:space="0" w:color="auto"/>
            </w:tcBorders>
            <w:vAlign w:val="center"/>
          </w:tcPr>
          <w:p w:rsidR="00CF5194" w:rsidRPr="00C2506E" w:rsidRDefault="008E4587" w:rsidP="00C2506E">
            <w:pPr>
              <w:tabs>
                <w:tab w:val="left" w:pos="0"/>
              </w:tabs>
              <w:jc w:val="center"/>
              <w:rPr>
                <w:b/>
                <w:sz w:val="28"/>
                <w:szCs w:val="28"/>
                <w:lang w:val="uk-UA"/>
              </w:rPr>
            </w:pPr>
            <w:r>
              <w:rPr>
                <w:b/>
                <w:sz w:val="28"/>
                <w:szCs w:val="28"/>
                <w:lang w:val="uk-UA"/>
              </w:rPr>
              <w:t>8</w:t>
            </w:r>
          </w:p>
        </w:tc>
        <w:tc>
          <w:tcPr>
            <w:tcW w:w="408"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b/>
                <w:sz w:val="28"/>
                <w:szCs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CF5194" w:rsidRPr="00C2506E" w:rsidRDefault="008F2B54" w:rsidP="00C2506E">
            <w:pPr>
              <w:tabs>
                <w:tab w:val="left" w:pos="0"/>
              </w:tabs>
              <w:jc w:val="center"/>
              <w:rPr>
                <w:b/>
                <w:color w:val="000000"/>
                <w:sz w:val="28"/>
                <w:szCs w:val="28"/>
                <w:lang w:val="uk-UA"/>
              </w:rPr>
            </w:pPr>
            <w:r w:rsidRPr="00C2506E">
              <w:rPr>
                <w:b/>
                <w:color w:val="000000"/>
                <w:sz w:val="28"/>
                <w:szCs w:val="28"/>
                <w:lang w:val="uk-UA"/>
              </w:rPr>
              <w:t>2</w:t>
            </w:r>
            <w:r w:rsidR="008E4587">
              <w:rPr>
                <w:b/>
                <w:color w:val="000000"/>
                <w:sz w:val="28"/>
                <w:szCs w:val="28"/>
                <w:lang w:val="uk-UA"/>
              </w:rPr>
              <w:t>2</w:t>
            </w:r>
          </w:p>
        </w:tc>
        <w:tc>
          <w:tcPr>
            <w:tcW w:w="404"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b/>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b/>
                <w:color w:val="000000"/>
                <w:sz w:val="28"/>
                <w:szCs w:val="28"/>
                <w:lang w:val="uk-UA"/>
              </w:rPr>
            </w:pPr>
          </w:p>
        </w:tc>
        <w:tc>
          <w:tcPr>
            <w:tcW w:w="696"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b/>
                <w:sz w:val="28"/>
                <w:szCs w:val="28"/>
                <w:lang w:val="uk-UA"/>
              </w:rPr>
            </w:pPr>
          </w:p>
        </w:tc>
        <w:tc>
          <w:tcPr>
            <w:tcW w:w="473"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b/>
                <w:color w:val="000000"/>
                <w:sz w:val="28"/>
                <w:szCs w:val="28"/>
                <w:lang w:val="uk-UA"/>
              </w:rPr>
            </w:pPr>
          </w:p>
        </w:tc>
        <w:tc>
          <w:tcPr>
            <w:tcW w:w="471" w:type="dxa"/>
            <w:tcBorders>
              <w:top w:val="single" w:sz="4" w:space="0" w:color="auto"/>
              <w:left w:val="single" w:sz="4" w:space="0" w:color="auto"/>
              <w:bottom w:val="single" w:sz="4" w:space="0" w:color="auto"/>
              <w:right w:val="single" w:sz="4" w:space="0" w:color="auto"/>
            </w:tcBorders>
            <w:vAlign w:val="center"/>
          </w:tcPr>
          <w:p w:rsidR="00CF5194" w:rsidRPr="00C2506E" w:rsidRDefault="008F2B54" w:rsidP="00C2506E">
            <w:pPr>
              <w:tabs>
                <w:tab w:val="left" w:pos="0"/>
              </w:tabs>
              <w:jc w:val="center"/>
              <w:rPr>
                <w:b/>
                <w:color w:val="000000"/>
                <w:sz w:val="28"/>
                <w:szCs w:val="28"/>
                <w:lang w:val="uk-UA"/>
              </w:rPr>
            </w:pPr>
            <w:r w:rsidRPr="00C2506E">
              <w:rPr>
                <w:b/>
                <w:color w:val="000000"/>
                <w:sz w:val="28"/>
                <w:szCs w:val="28"/>
                <w:lang w:val="uk-UA"/>
              </w:rPr>
              <w:t>4</w:t>
            </w:r>
          </w:p>
        </w:tc>
        <w:tc>
          <w:tcPr>
            <w:tcW w:w="443"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b/>
                <w:color w:val="000000"/>
                <w:sz w:val="28"/>
                <w:szCs w:val="28"/>
              </w:rPr>
            </w:pPr>
          </w:p>
        </w:tc>
        <w:tc>
          <w:tcPr>
            <w:tcW w:w="475" w:type="dxa"/>
            <w:tcBorders>
              <w:top w:val="single" w:sz="4" w:space="0" w:color="auto"/>
              <w:left w:val="single" w:sz="4" w:space="0" w:color="auto"/>
              <w:bottom w:val="single" w:sz="4" w:space="0" w:color="auto"/>
              <w:right w:val="single" w:sz="4" w:space="0" w:color="auto"/>
            </w:tcBorders>
            <w:vAlign w:val="center"/>
          </w:tcPr>
          <w:p w:rsidR="00CF5194" w:rsidRPr="00C2506E" w:rsidRDefault="008F2B54" w:rsidP="00C2506E">
            <w:pPr>
              <w:tabs>
                <w:tab w:val="left" w:pos="0"/>
              </w:tabs>
              <w:jc w:val="center"/>
              <w:rPr>
                <w:b/>
                <w:color w:val="000000"/>
                <w:sz w:val="28"/>
                <w:szCs w:val="28"/>
                <w:lang w:val="uk-UA"/>
              </w:rPr>
            </w:pPr>
            <w:r w:rsidRPr="00C2506E">
              <w:rPr>
                <w:b/>
                <w:color w:val="000000"/>
                <w:sz w:val="28"/>
                <w:szCs w:val="28"/>
                <w:lang w:val="uk-UA"/>
              </w:rPr>
              <w:t>4</w:t>
            </w:r>
          </w:p>
        </w:tc>
        <w:tc>
          <w:tcPr>
            <w:tcW w:w="565"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b/>
                <w:color w:val="000000"/>
                <w:sz w:val="28"/>
                <w:szCs w:val="28"/>
              </w:rPr>
            </w:pPr>
          </w:p>
        </w:tc>
        <w:tc>
          <w:tcPr>
            <w:tcW w:w="534" w:type="dxa"/>
            <w:tcBorders>
              <w:top w:val="single" w:sz="4" w:space="0" w:color="auto"/>
              <w:left w:val="single" w:sz="4" w:space="0" w:color="auto"/>
              <w:bottom w:val="single" w:sz="4" w:space="0" w:color="auto"/>
              <w:right w:val="single" w:sz="4" w:space="0" w:color="auto"/>
            </w:tcBorders>
            <w:vAlign w:val="center"/>
          </w:tcPr>
          <w:p w:rsidR="00CF5194" w:rsidRPr="00C2506E" w:rsidRDefault="00603B72" w:rsidP="00C2506E">
            <w:pPr>
              <w:tabs>
                <w:tab w:val="left" w:pos="0"/>
              </w:tabs>
              <w:jc w:val="center"/>
              <w:rPr>
                <w:b/>
                <w:color w:val="000000"/>
                <w:sz w:val="28"/>
                <w:szCs w:val="28"/>
                <w:lang w:val="uk-UA"/>
              </w:rPr>
            </w:pPr>
            <w:r>
              <w:rPr>
                <w:b/>
                <w:color w:val="000000"/>
                <w:sz w:val="28"/>
                <w:szCs w:val="28"/>
                <w:lang w:val="uk-UA"/>
              </w:rPr>
              <w:t>10</w:t>
            </w:r>
            <w:bookmarkStart w:id="23" w:name="_GoBack"/>
            <w:bookmarkEnd w:id="23"/>
          </w:p>
        </w:tc>
        <w:tc>
          <w:tcPr>
            <w:tcW w:w="563" w:type="dxa"/>
            <w:tcBorders>
              <w:top w:val="single" w:sz="4" w:space="0" w:color="auto"/>
              <w:left w:val="single" w:sz="4" w:space="0" w:color="auto"/>
              <w:bottom w:val="single" w:sz="4" w:space="0" w:color="auto"/>
              <w:right w:val="single" w:sz="4" w:space="0" w:color="auto"/>
            </w:tcBorders>
            <w:vAlign w:val="center"/>
          </w:tcPr>
          <w:p w:rsidR="00CF5194" w:rsidRPr="00C2506E" w:rsidRDefault="00CF5194" w:rsidP="00C2506E">
            <w:pPr>
              <w:tabs>
                <w:tab w:val="left" w:pos="0"/>
              </w:tabs>
              <w:jc w:val="center"/>
              <w:rPr>
                <w:b/>
                <w:color w:val="000000"/>
                <w:sz w:val="28"/>
                <w:szCs w:val="28"/>
                <w:lang w:val="uk-UA"/>
              </w:rPr>
            </w:pPr>
          </w:p>
        </w:tc>
      </w:tr>
    </w:tbl>
    <w:p w:rsidR="0088230C" w:rsidRPr="00C2506E" w:rsidRDefault="0088230C" w:rsidP="00C2506E">
      <w:pPr>
        <w:rPr>
          <w:sz w:val="28"/>
          <w:szCs w:val="28"/>
          <w:lang w:val="uk-UA"/>
        </w:rPr>
      </w:pPr>
    </w:p>
    <w:p w:rsidR="00CF5194" w:rsidRPr="00C2506E" w:rsidRDefault="00CF5194" w:rsidP="00C2506E">
      <w:pPr>
        <w:spacing w:after="200"/>
        <w:rPr>
          <w:sz w:val="28"/>
          <w:szCs w:val="28"/>
          <w:lang w:val="uk-UA"/>
        </w:rPr>
      </w:pPr>
      <w:r w:rsidRPr="00C2506E">
        <w:rPr>
          <w:sz w:val="28"/>
          <w:szCs w:val="28"/>
          <w:lang w:val="uk-UA"/>
        </w:rPr>
        <w:br w:type="page"/>
      </w:r>
    </w:p>
    <w:p w:rsidR="00CF5194" w:rsidRPr="00C2506E" w:rsidRDefault="00763958" w:rsidP="00C2506E">
      <w:pPr>
        <w:pStyle w:val="1"/>
        <w:rPr>
          <w:rFonts w:ascii="Times New Roman" w:hAnsi="Times New Roman" w:cs="Times New Roman"/>
          <w:color w:val="auto"/>
          <w:lang w:val="uk-UA"/>
        </w:rPr>
      </w:pPr>
      <w:bookmarkStart w:id="24" w:name="_Toc16440321"/>
      <w:bookmarkStart w:id="25" w:name="_Toc16498504"/>
      <w:bookmarkStart w:id="26" w:name="_Toc56326254"/>
      <w:bookmarkStart w:id="27" w:name="_Toc9952422"/>
      <w:r>
        <w:rPr>
          <w:rFonts w:ascii="Times New Roman" w:hAnsi="Times New Roman" w:cs="Times New Roman"/>
          <w:color w:val="auto"/>
          <w:lang w:val="uk-UA"/>
        </w:rPr>
        <w:lastRenderedPageBreak/>
        <w:t>6</w:t>
      </w:r>
      <w:r w:rsidR="00CF5194" w:rsidRPr="00C2506E">
        <w:rPr>
          <w:rFonts w:ascii="Times New Roman" w:hAnsi="Times New Roman" w:cs="Times New Roman"/>
          <w:color w:val="auto"/>
          <w:lang w:val="uk-UA"/>
        </w:rPr>
        <w:t>.2. Навчально-методична картка дисципліни</w:t>
      </w:r>
      <w:bookmarkEnd w:id="24"/>
      <w:bookmarkEnd w:id="25"/>
      <w:bookmarkEnd w:id="26"/>
    </w:p>
    <w:bookmarkEnd w:id="27"/>
    <w:p w:rsidR="00CF5194" w:rsidRPr="00C2506E" w:rsidRDefault="00CF5194" w:rsidP="00C2506E">
      <w:pPr>
        <w:spacing w:before="100" w:beforeAutospacing="1"/>
        <w:jc w:val="both"/>
        <w:rPr>
          <w:sz w:val="28"/>
          <w:szCs w:val="28"/>
          <w:lang w:val="uk-UA"/>
        </w:rPr>
      </w:pPr>
      <w:r w:rsidRPr="00C2506E">
        <w:rPr>
          <w:b/>
          <w:bCs/>
          <w:sz w:val="28"/>
          <w:szCs w:val="28"/>
          <w:lang w:val="uk-UA"/>
        </w:rPr>
        <w:t>Разом</w:t>
      </w:r>
      <w:r w:rsidRPr="00C2506E">
        <w:rPr>
          <w:b/>
          <w:sz w:val="28"/>
          <w:szCs w:val="28"/>
          <w:lang w:val="uk-UA"/>
        </w:rPr>
        <w:t xml:space="preserve">: </w:t>
      </w:r>
      <w:r w:rsidR="000774CB">
        <w:rPr>
          <w:b/>
          <w:sz w:val="28"/>
          <w:szCs w:val="28"/>
          <w:lang w:val="uk-UA"/>
        </w:rPr>
        <w:t>3</w:t>
      </w:r>
      <w:r w:rsidR="00594174">
        <w:rPr>
          <w:b/>
          <w:sz w:val="28"/>
          <w:szCs w:val="28"/>
          <w:lang w:val="uk-UA"/>
        </w:rPr>
        <w:t>2</w:t>
      </w:r>
      <w:r w:rsidRPr="00C2506E">
        <w:rPr>
          <w:b/>
          <w:bCs/>
          <w:sz w:val="28"/>
          <w:szCs w:val="28"/>
          <w:lang w:val="uk-UA"/>
        </w:rPr>
        <w:t xml:space="preserve"> год</w:t>
      </w:r>
      <w:r w:rsidRPr="00C2506E">
        <w:rPr>
          <w:sz w:val="28"/>
          <w:szCs w:val="28"/>
          <w:lang w:val="uk-UA"/>
        </w:rPr>
        <w:t xml:space="preserve">., лекції – </w:t>
      </w:r>
      <w:r w:rsidR="008E0418">
        <w:rPr>
          <w:sz w:val="28"/>
          <w:szCs w:val="28"/>
          <w:lang w:val="uk-UA"/>
        </w:rPr>
        <w:t>8</w:t>
      </w:r>
      <w:r w:rsidR="00E13304" w:rsidRPr="00C2506E">
        <w:rPr>
          <w:sz w:val="28"/>
          <w:szCs w:val="28"/>
          <w:lang w:val="uk-UA"/>
        </w:rPr>
        <w:t xml:space="preserve"> год., практичні заняття – </w:t>
      </w:r>
      <w:r w:rsidR="008F2B54" w:rsidRPr="00C2506E">
        <w:rPr>
          <w:sz w:val="28"/>
          <w:szCs w:val="28"/>
          <w:lang w:val="uk-UA"/>
        </w:rPr>
        <w:t>2</w:t>
      </w:r>
      <w:r w:rsidR="008E0418">
        <w:rPr>
          <w:sz w:val="28"/>
          <w:szCs w:val="28"/>
          <w:lang w:val="uk-UA"/>
        </w:rPr>
        <w:t>2</w:t>
      </w:r>
      <w:r w:rsidR="00E13304" w:rsidRPr="00C2506E">
        <w:rPr>
          <w:sz w:val="28"/>
          <w:szCs w:val="28"/>
          <w:lang w:val="uk-UA"/>
        </w:rPr>
        <w:t xml:space="preserve"> год.,</w:t>
      </w:r>
      <w:r w:rsidR="00594174">
        <w:rPr>
          <w:sz w:val="28"/>
          <w:szCs w:val="28"/>
          <w:lang w:val="uk-UA"/>
        </w:rPr>
        <w:t>1 година – консультація, 1 година – залік.</w:t>
      </w:r>
    </w:p>
    <w:p w:rsidR="00CF5194" w:rsidRPr="00C2506E" w:rsidRDefault="00CF5194" w:rsidP="00C2506E">
      <w:pPr>
        <w:rPr>
          <w:sz w:val="28"/>
          <w:szCs w:val="28"/>
          <w:lang w:val="uk-UA"/>
        </w:rPr>
      </w:pPr>
    </w:p>
    <w:p w:rsidR="00CF5194" w:rsidRPr="00763958" w:rsidRDefault="00763958" w:rsidP="00763958">
      <w:pPr>
        <w:pStyle w:val="1"/>
        <w:spacing w:before="0" w:after="120"/>
        <w:rPr>
          <w:color w:val="auto"/>
        </w:rPr>
      </w:pPr>
      <w:bookmarkStart w:id="28" w:name="_Toc16440322"/>
      <w:bookmarkStart w:id="29" w:name="_Toc16498505"/>
      <w:bookmarkStart w:id="30" w:name="_Toc56326255"/>
      <w:r w:rsidRPr="00763958">
        <w:rPr>
          <w:color w:val="auto"/>
        </w:rPr>
        <w:t xml:space="preserve">7. </w:t>
      </w:r>
      <w:r w:rsidR="00CF5194" w:rsidRPr="00763958">
        <w:rPr>
          <w:color w:val="auto"/>
        </w:rPr>
        <w:t>Формиорганізації занять</w:t>
      </w:r>
      <w:bookmarkEnd w:id="28"/>
      <w:bookmarkEnd w:id="29"/>
      <w:bookmarkEnd w:id="30"/>
    </w:p>
    <w:p w:rsidR="00CF5194" w:rsidRPr="00C2506E" w:rsidRDefault="00763958" w:rsidP="00763958">
      <w:pPr>
        <w:pStyle w:val="1"/>
        <w:spacing w:before="0" w:after="120"/>
        <w:rPr>
          <w:rFonts w:ascii="Times New Roman" w:hAnsi="Times New Roman" w:cs="Times New Roman"/>
          <w:color w:val="auto"/>
          <w:lang w:val="uk-UA"/>
        </w:rPr>
      </w:pPr>
      <w:bookmarkStart w:id="31" w:name="_Toc16440323"/>
      <w:bookmarkStart w:id="32" w:name="_Toc16498506"/>
      <w:bookmarkStart w:id="33" w:name="_Toc56326256"/>
      <w:r>
        <w:rPr>
          <w:rFonts w:ascii="Times New Roman" w:hAnsi="Times New Roman" w:cs="Times New Roman"/>
          <w:color w:val="auto"/>
          <w:lang w:val="uk-UA"/>
        </w:rPr>
        <w:t>7</w:t>
      </w:r>
      <w:r w:rsidR="00CF5194" w:rsidRPr="00C2506E">
        <w:rPr>
          <w:rFonts w:ascii="Times New Roman" w:hAnsi="Times New Roman" w:cs="Times New Roman"/>
          <w:color w:val="auto"/>
          <w:lang w:val="uk-UA"/>
        </w:rPr>
        <w:t>.1. Теми практичних занять</w:t>
      </w:r>
      <w:bookmarkEnd w:id="31"/>
      <w:bookmarkEnd w:id="32"/>
      <w:bookmarkEnd w:id="33"/>
    </w:p>
    <w:p w:rsidR="00CF5194" w:rsidRPr="00C2506E" w:rsidRDefault="00CF5194" w:rsidP="00763958">
      <w:pPr>
        <w:spacing w:after="120"/>
        <w:rPr>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CF5194" w:rsidRPr="00C2506E" w:rsidTr="00475307">
        <w:tc>
          <w:tcPr>
            <w:tcW w:w="709" w:type="dxa"/>
            <w:shd w:val="clear" w:color="auto" w:fill="auto"/>
          </w:tcPr>
          <w:p w:rsidR="00CF5194" w:rsidRPr="00C2506E" w:rsidRDefault="00CF5194" w:rsidP="00763958">
            <w:pPr>
              <w:spacing w:after="120"/>
              <w:ind w:left="142" w:hanging="142"/>
              <w:jc w:val="center"/>
              <w:rPr>
                <w:sz w:val="28"/>
                <w:szCs w:val="28"/>
                <w:lang w:val="uk-UA"/>
              </w:rPr>
            </w:pPr>
            <w:r w:rsidRPr="00C2506E">
              <w:rPr>
                <w:sz w:val="28"/>
                <w:szCs w:val="28"/>
                <w:lang w:val="uk-UA"/>
              </w:rPr>
              <w:t>№</w:t>
            </w:r>
          </w:p>
          <w:p w:rsidR="00CF5194" w:rsidRPr="00C2506E" w:rsidRDefault="00CF5194" w:rsidP="00763958">
            <w:pPr>
              <w:spacing w:after="120"/>
              <w:ind w:left="142" w:hanging="142"/>
              <w:jc w:val="center"/>
              <w:rPr>
                <w:sz w:val="28"/>
                <w:szCs w:val="28"/>
                <w:lang w:val="uk-UA"/>
              </w:rPr>
            </w:pPr>
            <w:r w:rsidRPr="00C2506E">
              <w:rPr>
                <w:sz w:val="28"/>
                <w:szCs w:val="28"/>
                <w:lang w:val="uk-UA"/>
              </w:rPr>
              <w:t>з/п</w:t>
            </w:r>
          </w:p>
        </w:tc>
        <w:tc>
          <w:tcPr>
            <w:tcW w:w="7087" w:type="dxa"/>
            <w:shd w:val="clear" w:color="auto" w:fill="auto"/>
          </w:tcPr>
          <w:p w:rsidR="00CF5194" w:rsidRPr="00C2506E" w:rsidRDefault="00CF5194" w:rsidP="00763958">
            <w:pPr>
              <w:spacing w:after="120"/>
              <w:jc w:val="center"/>
              <w:rPr>
                <w:sz w:val="28"/>
                <w:szCs w:val="28"/>
                <w:lang w:val="uk-UA"/>
              </w:rPr>
            </w:pPr>
            <w:r w:rsidRPr="00C2506E">
              <w:rPr>
                <w:sz w:val="28"/>
                <w:szCs w:val="28"/>
                <w:lang w:val="uk-UA"/>
              </w:rPr>
              <w:t>Назва теми</w:t>
            </w:r>
          </w:p>
        </w:tc>
        <w:tc>
          <w:tcPr>
            <w:tcW w:w="1560" w:type="dxa"/>
            <w:shd w:val="clear" w:color="auto" w:fill="auto"/>
          </w:tcPr>
          <w:p w:rsidR="00CF5194" w:rsidRPr="00C2506E" w:rsidRDefault="00CF5194" w:rsidP="00763958">
            <w:pPr>
              <w:spacing w:after="120"/>
              <w:jc w:val="center"/>
              <w:rPr>
                <w:sz w:val="28"/>
                <w:szCs w:val="28"/>
                <w:lang w:val="uk-UA"/>
              </w:rPr>
            </w:pPr>
            <w:r w:rsidRPr="00C2506E">
              <w:rPr>
                <w:sz w:val="28"/>
                <w:szCs w:val="28"/>
                <w:lang w:val="uk-UA"/>
              </w:rPr>
              <w:t>Кількість</w:t>
            </w:r>
          </w:p>
          <w:p w:rsidR="00CF5194" w:rsidRPr="00C2506E" w:rsidRDefault="00CF5194" w:rsidP="00763958">
            <w:pPr>
              <w:spacing w:after="120"/>
              <w:jc w:val="center"/>
              <w:rPr>
                <w:sz w:val="28"/>
                <w:szCs w:val="28"/>
                <w:lang w:val="uk-UA"/>
              </w:rPr>
            </w:pPr>
            <w:r w:rsidRPr="00C2506E">
              <w:rPr>
                <w:sz w:val="28"/>
                <w:szCs w:val="28"/>
                <w:lang w:val="uk-UA"/>
              </w:rPr>
              <w:t>годин</w:t>
            </w:r>
          </w:p>
        </w:tc>
      </w:tr>
      <w:tr w:rsidR="00CF5194" w:rsidRPr="00C2506E" w:rsidTr="00475307">
        <w:tc>
          <w:tcPr>
            <w:tcW w:w="709" w:type="dxa"/>
            <w:shd w:val="clear" w:color="auto" w:fill="auto"/>
          </w:tcPr>
          <w:p w:rsidR="00CF5194" w:rsidRPr="00C2506E" w:rsidRDefault="00CF5194" w:rsidP="00C2506E">
            <w:pPr>
              <w:jc w:val="center"/>
              <w:rPr>
                <w:sz w:val="28"/>
                <w:szCs w:val="28"/>
                <w:lang w:val="uk-UA"/>
              </w:rPr>
            </w:pPr>
            <w:r w:rsidRPr="00C2506E">
              <w:rPr>
                <w:sz w:val="28"/>
                <w:szCs w:val="28"/>
                <w:lang w:val="uk-UA"/>
              </w:rPr>
              <w:t>1</w:t>
            </w:r>
          </w:p>
        </w:tc>
        <w:tc>
          <w:tcPr>
            <w:tcW w:w="7087" w:type="dxa"/>
            <w:shd w:val="clear" w:color="auto" w:fill="auto"/>
          </w:tcPr>
          <w:p w:rsidR="005E45F1" w:rsidRPr="00DF646C" w:rsidRDefault="00CF5194" w:rsidP="00A136F2">
            <w:pPr>
              <w:autoSpaceDE w:val="0"/>
              <w:autoSpaceDN w:val="0"/>
              <w:adjustRightInd w:val="0"/>
              <w:rPr>
                <w:b/>
                <w:bCs/>
                <w:sz w:val="28"/>
                <w:szCs w:val="28"/>
              </w:rPr>
            </w:pPr>
            <w:r w:rsidRPr="00C2506E">
              <w:rPr>
                <w:b/>
                <w:sz w:val="28"/>
                <w:szCs w:val="28"/>
              </w:rPr>
              <w:t>Тема 1.</w:t>
            </w:r>
            <w:r w:rsidR="00347D2C" w:rsidRPr="00DF646C">
              <w:rPr>
                <w:b/>
                <w:bCs/>
                <w:sz w:val="28"/>
                <w:szCs w:val="28"/>
              </w:rPr>
              <w:t>Предмет, завдання, функції та основнімеханізмикультуриділовогоспілкування.</w:t>
            </w:r>
          </w:p>
          <w:p w:rsidR="00CF5194" w:rsidRPr="00DF646C" w:rsidRDefault="00CF5194" w:rsidP="00C2506E">
            <w:pPr>
              <w:autoSpaceDE w:val="0"/>
              <w:autoSpaceDN w:val="0"/>
              <w:adjustRightInd w:val="0"/>
              <w:jc w:val="both"/>
              <w:rPr>
                <w:sz w:val="28"/>
                <w:szCs w:val="28"/>
              </w:rPr>
            </w:pPr>
          </w:p>
        </w:tc>
        <w:tc>
          <w:tcPr>
            <w:tcW w:w="1560" w:type="dxa"/>
            <w:shd w:val="clear" w:color="auto" w:fill="auto"/>
          </w:tcPr>
          <w:p w:rsidR="00CF5194" w:rsidRPr="00C2506E" w:rsidRDefault="000774CB" w:rsidP="00C2506E">
            <w:pPr>
              <w:jc w:val="center"/>
              <w:rPr>
                <w:sz w:val="28"/>
                <w:szCs w:val="28"/>
                <w:lang w:val="uk-UA"/>
              </w:rPr>
            </w:pPr>
            <w:r>
              <w:rPr>
                <w:sz w:val="28"/>
                <w:szCs w:val="28"/>
                <w:lang w:val="uk-UA"/>
              </w:rPr>
              <w:t>2</w:t>
            </w:r>
          </w:p>
        </w:tc>
      </w:tr>
      <w:tr w:rsidR="00CF5194" w:rsidRPr="00C2506E" w:rsidTr="00475307">
        <w:tc>
          <w:tcPr>
            <w:tcW w:w="709" w:type="dxa"/>
            <w:shd w:val="clear" w:color="auto" w:fill="auto"/>
          </w:tcPr>
          <w:p w:rsidR="00CF5194" w:rsidRPr="00C2506E" w:rsidRDefault="00CF5194" w:rsidP="00C2506E">
            <w:pPr>
              <w:jc w:val="center"/>
              <w:rPr>
                <w:sz w:val="28"/>
                <w:szCs w:val="28"/>
                <w:lang w:val="uk-UA"/>
              </w:rPr>
            </w:pPr>
            <w:r w:rsidRPr="00C2506E">
              <w:rPr>
                <w:sz w:val="28"/>
                <w:szCs w:val="28"/>
                <w:lang w:val="uk-UA"/>
              </w:rPr>
              <w:t>2</w:t>
            </w:r>
          </w:p>
        </w:tc>
        <w:tc>
          <w:tcPr>
            <w:tcW w:w="7087" w:type="dxa"/>
            <w:shd w:val="clear" w:color="auto" w:fill="auto"/>
          </w:tcPr>
          <w:p w:rsidR="00DF646C" w:rsidRPr="00DF646C" w:rsidRDefault="00CF5194" w:rsidP="00A136F2">
            <w:pPr>
              <w:autoSpaceDE w:val="0"/>
              <w:autoSpaceDN w:val="0"/>
              <w:adjustRightInd w:val="0"/>
              <w:rPr>
                <w:b/>
                <w:bCs/>
                <w:sz w:val="28"/>
                <w:szCs w:val="28"/>
                <w:lang w:val="uk-UA"/>
              </w:rPr>
            </w:pPr>
            <w:r w:rsidRPr="00C2506E">
              <w:rPr>
                <w:b/>
                <w:sz w:val="28"/>
                <w:szCs w:val="28"/>
              </w:rPr>
              <w:t xml:space="preserve">Тема 2. </w:t>
            </w:r>
            <w:r w:rsidR="00DF646C" w:rsidRPr="00DF646C">
              <w:rPr>
                <w:b/>
                <w:bCs/>
                <w:sz w:val="28"/>
                <w:szCs w:val="28"/>
                <w:lang w:val="uk-UA"/>
              </w:rPr>
              <w:t>Мовлення та спілкування як форми вияву соціальної активності та інтелекту особистості</w:t>
            </w:r>
          </w:p>
          <w:p w:rsidR="00CF5194" w:rsidRPr="00C2506E" w:rsidRDefault="00CF5194" w:rsidP="00C2506E">
            <w:pPr>
              <w:autoSpaceDE w:val="0"/>
              <w:autoSpaceDN w:val="0"/>
              <w:adjustRightInd w:val="0"/>
              <w:jc w:val="both"/>
              <w:rPr>
                <w:sz w:val="28"/>
                <w:szCs w:val="28"/>
                <w:lang w:val="uk-UA"/>
              </w:rPr>
            </w:pPr>
          </w:p>
        </w:tc>
        <w:tc>
          <w:tcPr>
            <w:tcW w:w="1560" w:type="dxa"/>
            <w:shd w:val="clear" w:color="auto" w:fill="auto"/>
          </w:tcPr>
          <w:p w:rsidR="00CF5194" w:rsidRPr="00C2506E" w:rsidRDefault="00594174" w:rsidP="00C2506E">
            <w:pPr>
              <w:jc w:val="center"/>
              <w:rPr>
                <w:sz w:val="28"/>
                <w:szCs w:val="28"/>
                <w:lang w:val="uk-UA"/>
              </w:rPr>
            </w:pPr>
            <w:r>
              <w:rPr>
                <w:sz w:val="28"/>
                <w:szCs w:val="28"/>
                <w:lang w:val="uk-UA"/>
              </w:rPr>
              <w:t>2</w:t>
            </w:r>
          </w:p>
        </w:tc>
      </w:tr>
      <w:tr w:rsidR="00CF5194" w:rsidRPr="00C2506E" w:rsidTr="00475307">
        <w:tc>
          <w:tcPr>
            <w:tcW w:w="709" w:type="dxa"/>
            <w:shd w:val="clear" w:color="auto" w:fill="auto"/>
          </w:tcPr>
          <w:p w:rsidR="00CF5194" w:rsidRPr="00C2506E" w:rsidRDefault="00CF5194" w:rsidP="00C2506E">
            <w:pPr>
              <w:jc w:val="center"/>
              <w:rPr>
                <w:sz w:val="28"/>
                <w:szCs w:val="28"/>
                <w:lang w:val="uk-UA"/>
              </w:rPr>
            </w:pPr>
            <w:r w:rsidRPr="00C2506E">
              <w:rPr>
                <w:sz w:val="28"/>
                <w:szCs w:val="28"/>
                <w:lang w:val="uk-UA"/>
              </w:rPr>
              <w:t>3</w:t>
            </w:r>
          </w:p>
        </w:tc>
        <w:tc>
          <w:tcPr>
            <w:tcW w:w="7087" w:type="dxa"/>
            <w:shd w:val="clear" w:color="auto" w:fill="auto"/>
          </w:tcPr>
          <w:p w:rsidR="00DF646C" w:rsidRPr="00A136F2" w:rsidRDefault="00CF5194" w:rsidP="00A136F2">
            <w:pPr>
              <w:autoSpaceDE w:val="0"/>
              <w:autoSpaceDN w:val="0"/>
              <w:adjustRightInd w:val="0"/>
              <w:rPr>
                <w:b/>
                <w:sz w:val="28"/>
                <w:szCs w:val="28"/>
                <w:lang w:val="uk-UA"/>
              </w:rPr>
            </w:pPr>
            <w:r w:rsidRPr="00C2506E">
              <w:rPr>
                <w:b/>
                <w:sz w:val="28"/>
                <w:szCs w:val="28"/>
                <w:lang w:val="uk-UA"/>
              </w:rPr>
              <w:t>Тема 3.</w:t>
            </w:r>
            <w:r w:rsidR="00DF646C" w:rsidRPr="00A136F2">
              <w:rPr>
                <w:b/>
                <w:sz w:val="28"/>
                <w:szCs w:val="28"/>
                <w:lang w:val="uk-UA"/>
              </w:rPr>
              <w:t>Теорії міжособистісної взаємодії. Особливості рефлексивного і не рефлексивного слухання та їх вплив на формування зворотного зв'язку.</w:t>
            </w:r>
          </w:p>
          <w:p w:rsidR="00CF5194" w:rsidRPr="00C2506E" w:rsidRDefault="00CF5194" w:rsidP="00C2506E">
            <w:pPr>
              <w:autoSpaceDE w:val="0"/>
              <w:autoSpaceDN w:val="0"/>
              <w:adjustRightInd w:val="0"/>
              <w:jc w:val="both"/>
              <w:rPr>
                <w:sz w:val="28"/>
                <w:szCs w:val="28"/>
                <w:lang w:val="uk-UA"/>
              </w:rPr>
            </w:pPr>
          </w:p>
        </w:tc>
        <w:tc>
          <w:tcPr>
            <w:tcW w:w="1560" w:type="dxa"/>
            <w:shd w:val="clear" w:color="auto" w:fill="auto"/>
          </w:tcPr>
          <w:p w:rsidR="00CF5194" w:rsidRPr="00C2506E" w:rsidRDefault="000774CB" w:rsidP="00C2506E">
            <w:pPr>
              <w:jc w:val="center"/>
              <w:rPr>
                <w:sz w:val="28"/>
                <w:szCs w:val="28"/>
                <w:lang w:val="uk-UA"/>
              </w:rPr>
            </w:pPr>
            <w:r>
              <w:rPr>
                <w:sz w:val="28"/>
                <w:szCs w:val="28"/>
                <w:lang w:val="uk-UA"/>
              </w:rPr>
              <w:t>2</w:t>
            </w:r>
          </w:p>
        </w:tc>
      </w:tr>
      <w:tr w:rsidR="00594174" w:rsidRPr="00C2506E" w:rsidTr="00475307">
        <w:tc>
          <w:tcPr>
            <w:tcW w:w="709" w:type="dxa"/>
            <w:shd w:val="clear" w:color="auto" w:fill="auto"/>
          </w:tcPr>
          <w:p w:rsidR="00594174" w:rsidRPr="00C2506E" w:rsidRDefault="00594174" w:rsidP="00C2506E">
            <w:pPr>
              <w:jc w:val="center"/>
              <w:rPr>
                <w:sz w:val="28"/>
                <w:szCs w:val="28"/>
                <w:lang w:val="uk-UA"/>
              </w:rPr>
            </w:pPr>
            <w:r>
              <w:rPr>
                <w:sz w:val="28"/>
                <w:szCs w:val="28"/>
                <w:lang w:val="uk-UA"/>
              </w:rPr>
              <w:t>4</w:t>
            </w:r>
          </w:p>
        </w:tc>
        <w:tc>
          <w:tcPr>
            <w:tcW w:w="7087" w:type="dxa"/>
            <w:shd w:val="clear" w:color="auto" w:fill="auto"/>
          </w:tcPr>
          <w:p w:rsidR="00DF646C" w:rsidRPr="00DF646C" w:rsidRDefault="00594174" w:rsidP="00A136F2">
            <w:pPr>
              <w:autoSpaceDE w:val="0"/>
              <w:autoSpaceDN w:val="0"/>
              <w:adjustRightInd w:val="0"/>
              <w:rPr>
                <w:b/>
                <w:sz w:val="28"/>
                <w:szCs w:val="28"/>
              </w:rPr>
            </w:pPr>
            <w:r>
              <w:rPr>
                <w:b/>
                <w:sz w:val="28"/>
                <w:szCs w:val="28"/>
                <w:lang w:val="uk-UA"/>
              </w:rPr>
              <w:t>Тема 4.</w:t>
            </w:r>
            <w:r w:rsidR="00DF646C" w:rsidRPr="00DF646C">
              <w:rPr>
                <w:b/>
                <w:sz w:val="28"/>
                <w:szCs w:val="28"/>
              </w:rPr>
              <w:t>Ділова атрибутика та етикапрацівниківконтактноїзони. Дипломатичніприйоми та міжнароднийетикетобслуговування.</w:t>
            </w:r>
          </w:p>
          <w:p w:rsidR="00594174" w:rsidRPr="00DF646C" w:rsidRDefault="00594174" w:rsidP="00C2506E">
            <w:pPr>
              <w:autoSpaceDE w:val="0"/>
              <w:autoSpaceDN w:val="0"/>
              <w:adjustRightInd w:val="0"/>
              <w:jc w:val="both"/>
              <w:rPr>
                <w:b/>
                <w:sz w:val="28"/>
                <w:szCs w:val="28"/>
              </w:rPr>
            </w:pPr>
          </w:p>
        </w:tc>
        <w:tc>
          <w:tcPr>
            <w:tcW w:w="1560" w:type="dxa"/>
            <w:shd w:val="clear" w:color="auto" w:fill="auto"/>
          </w:tcPr>
          <w:p w:rsidR="00594174" w:rsidRDefault="00594174" w:rsidP="00C2506E">
            <w:pPr>
              <w:jc w:val="center"/>
              <w:rPr>
                <w:sz w:val="28"/>
                <w:szCs w:val="28"/>
                <w:lang w:val="uk-UA"/>
              </w:rPr>
            </w:pPr>
            <w:r>
              <w:rPr>
                <w:sz w:val="28"/>
                <w:szCs w:val="28"/>
                <w:lang w:val="uk-UA"/>
              </w:rPr>
              <w:t>2</w:t>
            </w:r>
          </w:p>
        </w:tc>
      </w:tr>
      <w:tr w:rsidR="00594174" w:rsidRPr="00C2506E" w:rsidTr="00475307">
        <w:tc>
          <w:tcPr>
            <w:tcW w:w="709" w:type="dxa"/>
            <w:shd w:val="clear" w:color="auto" w:fill="auto"/>
          </w:tcPr>
          <w:p w:rsidR="00594174" w:rsidRPr="00C2506E" w:rsidRDefault="00594174" w:rsidP="00C2506E">
            <w:pPr>
              <w:jc w:val="center"/>
              <w:rPr>
                <w:sz w:val="28"/>
                <w:szCs w:val="28"/>
                <w:lang w:val="uk-UA"/>
              </w:rPr>
            </w:pPr>
            <w:r>
              <w:rPr>
                <w:sz w:val="28"/>
                <w:szCs w:val="28"/>
                <w:lang w:val="uk-UA"/>
              </w:rPr>
              <w:t xml:space="preserve">5. </w:t>
            </w:r>
          </w:p>
        </w:tc>
        <w:tc>
          <w:tcPr>
            <w:tcW w:w="7087" w:type="dxa"/>
            <w:shd w:val="clear" w:color="auto" w:fill="auto"/>
          </w:tcPr>
          <w:p w:rsidR="00DF646C" w:rsidRPr="00DF646C" w:rsidRDefault="00DF646C" w:rsidP="00A136F2">
            <w:pPr>
              <w:autoSpaceDE w:val="0"/>
              <w:autoSpaceDN w:val="0"/>
              <w:adjustRightInd w:val="0"/>
              <w:rPr>
                <w:b/>
                <w:sz w:val="28"/>
                <w:szCs w:val="28"/>
              </w:rPr>
            </w:pPr>
            <w:r>
              <w:rPr>
                <w:b/>
                <w:sz w:val="28"/>
                <w:szCs w:val="28"/>
                <w:lang w:val="uk-UA"/>
              </w:rPr>
              <w:t xml:space="preserve">Тема 5. </w:t>
            </w:r>
            <w:r w:rsidRPr="00DF646C">
              <w:rPr>
                <w:b/>
                <w:sz w:val="28"/>
                <w:szCs w:val="28"/>
              </w:rPr>
              <w:t>Дрес-код діловоїлюдини як невербальний компонент спілкування. Невербальнізасобикомунікації.</w:t>
            </w:r>
          </w:p>
          <w:p w:rsidR="00594174" w:rsidRPr="00C2506E" w:rsidRDefault="00594174" w:rsidP="00C2506E">
            <w:pPr>
              <w:autoSpaceDE w:val="0"/>
              <w:autoSpaceDN w:val="0"/>
              <w:adjustRightInd w:val="0"/>
              <w:jc w:val="both"/>
              <w:rPr>
                <w:b/>
                <w:sz w:val="28"/>
                <w:szCs w:val="28"/>
                <w:lang w:val="uk-UA"/>
              </w:rPr>
            </w:pPr>
          </w:p>
        </w:tc>
        <w:tc>
          <w:tcPr>
            <w:tcW w:w="1560" w:type="dxa"/>
            <w:shd w:val="clear" w:color="auto" w:fill="auto"/>
          </w:tcPr>
          <w:p w:rsidR="00594174" w:rsidRDefault="00A136F2" w:rsidP="00C2506E">
            <w:pPr>
              <w:jc w:val="center"/>
              <w:rPr>
                <w:sz w:val="28"/>
                <w:szCs w:val="28"/>
                <w:lang w:val="uk-UA"/>
              </w:rPr>
            </w:pPr>
            <w:r>
              <w:rPr>
                <w:sz w:val="28"/>
                <w:szCs w:val="28"/>
                <w:lang w:val="uk-UA"/>
              </w:rPr>
              <w:t>2</w:t>
            </w:r>
          </w:p>
        </w:tc>
      </w:tr>
      <w:tr w:rsidR="00594174" w:rsidRPr="00C2506E" w:rsidTr="00475307">
        <w:tc>
          <w:tcPr>
            <w:tcW w:w="709" w:type="dxa"/>
            <w:shd w:val="clear" w:color="auto" w:fill="auto"/>
          </w:tcPr>
          <w:p w:rsidR="00594174" w:rsidRPr="00594174" w:rsidRDefault="00594174" w:rsidP="00594174">
            <w:pPr>
              <w:pStyle w:val="af0"/>
              <w:numPr>
                <w:ilvl w:val="0"/>
                <w:numId w:val="26"/>
              </w:numPr>
              <w:jc w:val="center"/>
              <w:rPr>
                <w:sz w:val="28"/>
                <w:szCs w:val="28"/>
              </w:rPr>
            </w:pPr>
          </w:p>
        </w:tc>
        <w:tc>
          <w:tcPr>
            <w:tcW w:w="7087" w:type="dxa"/>
            <w:shd w:val="clear" w:color="auto" w:fill="auto"/>
          </w:tcPr>
          <w:p w:rsidR="00DF646C" w:rsidRPr="00DF646C" w:rsidRDefault="00DF646C" w:rsidP="00A136F2">
            <w:pPr>
              <w:autoSpaceDE w:val="0"/>
              <w:autoSpaceDN w:val="0"/>
              <w:adjustRightInd w:val="0"/>
              <w:rPr>
                <w:b/>
                <w:sz w:val="28"/>
                <w:szCs w:val="28"/>
              </w:rPr>
            </w:pPr>
            <w:r>
              <w:rPr>
                <w:b/>
                <w:sz w:val="28"/>
                <w:szCs w:val="28"/>
                <w:lang w:val="uk-UA"/>
              </w:rPr>
              <w:t xml:space="preserve">Тема 6. </w:t>
            </w:r>
            <w:r w:rsidRPr="00DF646C">
              <w:rPr>
                <w:b/>
                <w:sz w:val="28"/>
                <w:szCs w:val="28"/>
              </w:rPr>
              <w:t>Керівництво та лідерство у діловомуспілкуванні на прикладіпевного трудового колективу.</w:t>
            </w:r>
          </w:p>
          <w:p w:rsidR="00594174" w:rsidRPr="00DF646C" w:rsidRDefault="00594174" w:rsidP="00C2506E">
            <w:pPr>
              <w:autoSpaceDE w:val="0"/>
              <w:autoSpaceDN w:val="0"/>
              <w:adjustRightInd w:val="0"/>
              <w:jc w:val="both"/>
              <w:rPr>
                <w:b/>
                <w:sz w:val="28"/>
                <w:szCs w:val="28"/>
              </w:rPr>
            </w:pPr>
          </w:p>
        </w:tc>
        <w:tc>
          <w:tcPr>
            <w:tcW w:w="1560" w:type="dxa"/>
            <w:shd w:val="clear" w:color="auto" w:fill="auto"/>
          </w:tcPr>
          <w:p w:rsidR="00594174" w:rsidRDefault="00A136F2" w:rsidP="00C2506E">
            <w:pPr>
              <w:jc w:val="center"/>
              <w:rPr>
                <w:sz w:val="28"/>
                <w:szCs w:val="28"/>
                <w:lang w:val="uk-UA"/>
              </w:rPr>
            </w:pPr>
            <w:r>
              <w:rPr>
                <w:sz w:val="28"/>
                <w:szCs w:val="28"/>
                <w:lang w:val="uk-UA"/>
              </w:rPr>
              <w:t>2</w:t>
            </w:r>
          </w:p>
        </w:tc>
      </w:tr>
      <w:tr w:rsidR="00594174" w:rsidRPr="00C2506E" w:rsidTr="00475307">
        <w:tc>
          <w:tcPr>
            <w:tcW w:w="709" w:type="dxa"/>
            <w:shd w:val="clear" w:color="auto" w:fill="auto"/>
          </w:tcPr>
          <w:p w:rsidR="00594174" w:rsidRPr="00594174" w:rsidRDefault="00594174" w:rsidP="00594174">
            <w:pPr>
              <w:pStyle w:val="af0"/>
              <w:numPr>
                <w:ilvl w:val="0"/>
                <w:numId w:val="26"/>
              </w:numPr>
              <w:jc w:val="center"/>
              <w:rPr>
                <w:sz w:val="28"/>
                <w:szCs w:val="28"/>
              </w:rPr>
            </w:pPr>
          </w:p>
        </w:tc>
        <w:tc>
          <w:tcPr>
            <w:tcW w:w="7087" w:type="dxa"/>
            <w:shd w:val="clear" w:color="auto" w:fill="auto"/>
          </w:tcPr>
          <w:p w:rsidR="007876CC" w:rsidRPr="007876CC" w:rsidRDefault="00DF646C" w:rsidP="00A136F2">
            <w:pPr>
              <w:autoSpaceDE w:val="0"/>
              <w:autoSpaceDN w:val="0"/>
              <w:adjustRightInd w:val="0"/>
              <w:rPr>
                <w:b/>
                <w:sz w:val="28"/>
                <w:szCs w:val="28"/>
              </w:rPr>
            </w:pPr>
            <w:r>
              <w:rPr>
                <w:b/>
                <w:sz w:val="28"/>
                <w:szCs w:val="28"/>
                <w:lang w:val="uk-UA"/>
              </w:rPr>
              <w:t xml:space="preserve">Тема 7. </w:t>
            </w:r>
            <w:r w:rsidR="007876CC" w:rsidRPr="007876CC">
              <w:rPr>
                <w:b/>
                <w:sz w:val="28"/>
                <w:szCs w:val="28"/>
              </w:rPr>
              <w:t>Презентація як різновидпублічногомовлення, типипрезентацій.</w:t>
            </w:r>
          </w:p>
          <w:p w:rsidR="00594174" w:rsidRPr="007876CC" w:rsidRDefault="00594174" w:rsidP="00C2506E">
            <w:pPr>
              <w:autoSpaceDE w:val="0"/>
              <w:autoSpaceDN w:val="0"/>
              <w:adjustRightInd w:val="0"/>
              <w:jc w:val="both"/>
              <w:rPr>
                <w:b/>
                <w:sz w:val="28"/>
                <w:szCs w:val="28"/>
              </w:rPr>
            </w:pPr>
          </w:p>
        </w:tc>
        <w:tc>
          <w:tcPr>
            <w:tcW w:w="1560" w:type="dxa"/>
            <w:shd w:val="clear" w:color="auto" w:fill="auto"/>
          </w:tcPr>
          <w:p w:rsidR="00594174" w:rsidRDefault="00A136F2" w:rsidP="00C2506E">
            <w:pPr>
              <w:jc w:val="center"/>
              <w:rPr>
                <w:sz w:val="28"/>
                <w:szCs w:val="28"/>
                <w:lang w:val="uk-UA"/>
              </w:rPr>
            </w:pPr>
            <w:r>
              <w:rPr>
                <w:sz w:val="28"/>
                <w:szCs w:val="28"/>
                <w:lang w:val="uk-UA"/>
              </w:rPr>
              <w:t>2</w:t>
            </w:r>
          </w:p>
        </w:tc>
      </w:tr>
      <w:tr w:rsidR="00594174" w:rsidRPr="00C2506E" w:rsidTr="00475307">
        <w:tc>
          <w:tcPr>
            <w:tcW w:w="709" w:type="dxa"/>
            <w:shd w:val="clear" w:color="auto" w:fill="auto"/>
          </w:tcPr>
          <w:p w:rsidR="00594174" w:rsidRPr="00594174" w:rsidRDefault="00594174" w:rsidP="00594174">
            <w:pPr>
              <w:pStyle w:val="af0"/>
              <w:numPr>
                <w:ilvl w:val="0"/>
                <w:numId w:val="26"/>
              </w:numPr>
              <w:jc w:val="center"/>
              <w:rPr>
                <w:sz w:val="28"/>
                <w:szCs w:val="28"/>
              </w:rPr>
            </w:pPr>
          </w:p>
        </w:tc>
        <w:tc>
          <w:tcPr>
            <w:tcW w:w="7087" w:type="dxa"/>
            <w:shd w:val="clear" w:color="auto" w:fill="auto"/>
          </w:tcPr>
          <w:p w:rsidR="00A136F2" w:rsidRPr="00A136F2" w:rsidRDefault="00A136F2" w:rsidP="00A136F2">
            <w:pPr>
              <w:autoSpaceDE w:val="0"/>
              <w:autoSpaceDN w:val="0"/>
              <w:adjustRightInd w:val="0"/>
              <w:rPr>
                <w:b/>
                <w:sz w:val="28"/>
                <w:szCs w:val="28"/>
              </w:rPr>
            </w:pPr>
            <w:r>
              <w:rPr>
                <w:b/>
                <w:sz w:val="28"/>
                <w:szCs w:val="28"/>
                <w:lang w:val="uk-UA"/>
              </w:rPr>
              <w:t xml:space="preserve">Тема 8. </w:t>
            </w:r>
            <w:r w:rsidRPr="00A136F2">
              <w:rPr>
                <w:b/>
                <w:sz w:val="28"/>
                <w:szCs w:val="28"/>
              </w:rPr>
              <w:t>Ділованарада як вид управлінськоїдіяльності.</w:t>
            </w:r>
          </w:p>
          <w:p w:rsidR="00594174" w:rsidRPr="00A136F2" w:rsidRDefault="00594174" w:rsidP="00C2506E">
            <w:pPr>
              <w:autoSpaceDE w:val="0"/>
              <w:autoSpaceDN w:val="0"/>
              <w:adjustRightInd w:val="0"/>
              <w:jc w:val="both"/>
              <w:rPr>
                <w:b/>
                <w:sz w:val="28"/>
                <w:szCs w:val="28"/>
              </w:rPr>
            </w:pPr>
          </w:p>
        </w:tc>
        <w:tc>
          <w:tcPr>
            <w:tcW w:w="1560" w:type="dxa"/>
            <w:shd w:val="clear" w:color="auto" w:fill="auto"/>
          </w:tcPr>
          <w:p w:rsidR="00594174" w:rsidRDefault="00A136F2" w:rsidP="00C2506E">
            <w:pPr>
              <w:jc w:val="center"/>
              <w:rPr>
                <w:sz w:val="28"/>
                <w:szCs w:val="28"/>
                <w:lang w:val="uk-UA"/>
              </w:rPr>
            </w:pPr>
            <w:r>
              <w:rPr>
                <w:sz w:val="28"/>
                <w:szCs w:val="28"/>
                <w:lang w:val="uk-UA"/>
              </w:rPr>
              <w:t>2</w:t>
            </w:r>
          </w:p>
        </w:tc>
      </w:tr>
      <w:tr w:rsidR="00594174" w:rsidRPr="00C2506E" w:rsidTr="00475307">
        <w:tc>
          <w:tcPr>
            <w:tcW w:w="709" w:type="dxa"/>
            <w:shd w:val="clear" w:color="auto" w:fill="auto"/>
          </w:tcPr>
          <w:p w:rsidR="00594174" w:rsidRPr="00594174" w:rsidRDefault="00594174" w:rsidP="00594174">
            <w:pPr>
              <w:pStyle w:val="af0"/>
              <w:numPr>
                <w:ilvl w:val="0"/>
                <w:numId w:val="26"/>
              </w:numPr>
              <w:jc w:val="center"/>
              <w:rPr>
                <w:sz w:val="28"/>
                <w:szCs w:val="28"/>
              </w:rPr>
            </w:pPr>
          </w:p>
        </w:tc>
        <w:tc>
          <w:tcPr>
            <w:tcW w:w="7087" w:type="dxa"/>
            <w:shd w:val="clear" w:color="auto" w:fill="auto"/>
          </w:tcPr>
          <w:p w:rsidR="00A136F2" w:rsidRPr="00A136F2" w:rsidRDefault="00A136F2" w:rsidP="00A136F2">
            <w:pPr>
              <w:autoSpaceDE w:val="0"/>
              <w:autoSpaceDN w:val="0"/>
              <w:adjustRightInd w:val="0"/>
              <w:rPr>
                <w:b/>
                <w:sz w:val="28"/>
                <w:szCs w:val="28"/>
              </w:rPr>
            </w:pPr>
            <w:r>
              <w:rPr>
                <w:b/>
                <w:sz w:val="28"/>
                <w:szCs w:val="28"/>
                <w:lang w:val="uk-UA"/>
              </w:rPr>
              <w:t xml:space="preserve">Тема 9. </w:t>
            </w:r>
            <w:r w:rsidRPr="00A136F2">
              <w:rPr>
                <w:b/>
                <w:sz w:val="28"/>
                <w:szCs w:val="28"/>
              </w:rPr>
              <w:t>Рольовепроведення студентами одного ізвидівпублічногомовлення (доповідь, промова, виступ, лекція).</w:t>
            </w:r>
          </w:p>
          <w:p w:rsidR="00594174" w:rsidRPr="00A136F2" w:rsidRDefault="00594174" w:rsidP="00C2506E">
            <w:pPr>
              <w:autoSpaceDE w:val="0"/>
              <w:autoSpaceDN w:val="0"/>
              <w:adjustRightInd w:val="0"/>
              <w:jc w:val="both"/>
              <w:rPr>
                <w:b/>
                <w:sz w:val="28"/>
                <w:szCs w:val="28"/>
              </w:rPr>
            </w:pPr>
          </w:p>
        </w:tc>
        <w:tc>
          <w:tcPr>
            <w:tcW w:w="1560" w:type="dxa"/>
            <w:shd w:val="clear" w:color="auto" w:fill="auto"/>
          </w:tcPr>
          <w:p w:rsidR="00594174" w:rsidRDefault="00A136F2" w:rsidP="00C2506E">
            <w:pPr>
              <w:jc w:val="center"/>
              <w:rPr>
                <w:sz w:val="28"/>
                <w:szCs w:val="28"/>
                <w:lang w:val="uk-UA"/>
              </w:rPr>
            </w:pPr>
            <w:r>
              <w:rPr>
                <w:sz w:val="28"/>
                <w:szCs w:val="28"/>
                <w:lang w:val="uk-UA"/>
              </w:rPr>
              <w:t>2</w:t>
            </w:r>
          </w:p>
        </w:tc>
      </w:tr>
      <w:tr w:rsidR="00594174" w:rsidRPr="00C2506E" w:rsidTr="00475307">
        <w:tc>
          <w:tcPr>
            <w:tcW w:w="709" w:type="dxa"/>
            <w:shd w:val="clear" w:color="auto" w:fill="auto"/>
          </w:tcPr>
          <w:p w:rsidR="00594174" w:rsidRPr="00594174" w:rsidRDefault="00594174" w:rsidP="00594174">
            <w:pPr>
              <w:pStyle w:val="af0"/>
              <w:numPr>
                <w:ilvl w:val="0"/>
                <w:numId w:val="26"/>
              </w:numPr>
              <w:jc w:val="center"/>
              <w:rPr>
                <w:sz w:val="28"/>
                <w:szCs w:val="28"/>
              </w:rPr>
            </w:pPr>
          </w:p>
        </w:tc>
        <w:tc>
          <w:tcPr>
            <w:tcW w:w="7087" w:type="dxa"/>
            <w:shd w:val="clear" w:color="auto" w:fill="auto"/>
          </w:tcPr>
          <w:p w:rsidR="00A136F2" w:rsidRPr="00A136F2" w:rsidRDefault="00A136F2" w:rsidP="00A136F2">
            <w:pPr>
              <w:autoSpaceDE w:val="0"/>
              <w:autoSpaceDN w:val="0"/>
              <w:adjustRightInd w:val="0"/>
              <w:rPr>
                <w:b/>
                <w:sz w:val="28"/>
                <w:szCs w:val="28"/>
              </w:rPr>
            </w:pPr>
            <w:r>
              <w:rPr>
                <w:b/>
                <w:sz w:val="28"/>
                <w:szCs w:val="28"/>
                <w:lang w:val="uk-UA"/>
              </w:rPr>
              <w:t xml:space="preserve">Тема 10. </w:t>
            </w:r>
            <w:r w:rsidRPr="00A136F2">
              <w:rPr>
                <w:b/>
                <w:sz w:val="28"/>
                <w:szCs w:val="28"/>
              </w:rPr>
              <w:t>Етикетмобільногозв’язку. Правила спілкування в електронномупросторі.</w:t>
            </w:r>
          </w:p>
          <w:p w:rsidR="00594174" w:rsidRPr="00A136F2" w:rsidRDefault="00594174" w:rsidP="00C2506E">
            <w:pPr>
              <w:autoSpaceDE w:val="0"/>
              <w:autoSpaceDN w:val="0"/>
              <w:adjustRightInd w:val="0"/>
              <w:jc w:val="both"/>
              <w:rPr>
                <w:b/>
                <w:sz w:val="28"/>
                <w:szCs w:val="28"/>
              </w:rPr>
            </w:pPr>
          </w:p>
        </w:tc>
        <w:tc>
          <w:tcPr>
            <w:tcW w:w="1560" w:type="dxa"/>
            <w:shd w:val="clear" w:color="auto" w:fill="auto"/>
          </w:tcPr>
          <w:p w:rsidR="00594174" w:rsidRDefault="00A136F2" w:rsidP="00C2506E">
            <w:pPr>
              <w:jc w:val="center"/>
              <w:rPr>
                <w:sz w:val="28"/>
                <w:szCs w:val="28"/>
                <w:lang w:val="uk-UA"/>
              </w:rPr>
            </w:pPr>
            <w:r>
              <w:rPr>
                <w:sz w:val="28"/>
                <w:szCs w:val="28"/>
                <w:lang w:val="uk-UA"/>
              </w:rPr>
              <w:t>2</w:t>
            </w:r>
          </w:p>
        </w:tc>
      </w:tr>
      <w:tr w:rsidR="00594174" w:rsidRPr="00C2506E" w:rsidTr="00475307">
        <w:tc>
          <w:tcPr>
            <w:tcW w:w="709" w:type="dxa"/>
            <w:shd w:val="clear" w:color="auto" w:fill="auto"/>
          </w:tcPr>
          <w:p w:rsidR="00594174" w:rsidRPr="00594174" w:rsidRDefault="00594174" w:rsidP="00594174">
            <w:pPr>
              <w:pStyle w:val="af0"/>
              <w:numPr>
                <w:ilvl w:val="0"/>
                <w:numId w:val="26"/>
              </w:numPr>
              <w:jc w:val="center"/>
              <w:rPr>
                <w:sz w:val="28"/>
                <w:szCs w:val="28"/>
              </w:rPr>
            </w:pPr>
          </w:p>
        </w:tc>
        <w:tc>
          <w:tcPr>
            <w:tcW w:w="7087" w:type="dxa"/>
            <w:shd w:val="clear" w:color="auto" w:fill="auto"/>
          </w:tcPr>
          <w:p w:rsidR="00A136F2" w:rsidRPr="00A136F2" w:rsidRDefault="00A136F2" w:rsidP="00A136F2">
            <w:pPr>
              <w:autoSpaceDE w:val="0"/>
              <w:autoSpaceDN w:val="0"/>
              <w:adjustRightInd w:val="0"/>
              <w:rPr>
                <w:b/>
                <w:sz w:val="28"/>
                <w:szCs w:val="28"/>
              </w:rPr>
            </w:pPr>
            <w:r>
              <w:rPr>
                <w:b/>
                <w:sz w:val="28"/>
                <w:szCs w:val="28"/>
                <w:lang w:val="uk-UA"/>
              </w:rPr>
              <w:t xml:space="preserve">Тема 11. </w:t>
            </w:r>
            <w:r w:rsidRPr="00A136F2">
              <w:rPr>
                <w:b/>
                <w:sz w:val="28"/>
                <w:szCs w:val="28"/>
              </w:rPr>
              <w:t>Структура, види, стратегії, етапи і технологіїпереговорів.</w:t>
            </w:r>
          </w:p>
          <w:p w:rsidR="00894264" w:rsidRPr="00A136F2" w:rsidRDefault="00293F7D" w:rsidP="00A136F2">
            <w:pPr>
              <w:autoSpaceDE w:val="0"/>
              <w:autoSpaceDN w:val="0"/>
              <w:adjustRightInd w:val="0"/>
              <w:jc w:val="both"/>
              <w:rPr>
                <w:b/>
                <w:sz w:val="28"/>
                <w:szCs w:val="28"/>
                <w:lang w:val="uk-UA"/>
              </w:rPr>
            </w:pPr>
          </w:p>
          <w:p w:rsidR="00594174" w:rsidRPr="00C2506E" w:rsidRDefault="00594174" w:rsidP="00C2506E">
            <w:pPr>
              <w:autoSpaceDE w:val="0"/>
              <w:autoSpaceDN w:val="0"/>
              <w:adjustRightInd w:val="0"/>
              <w:jc w:val="both"/>
              <w:rPr>
                <w:b/>
                <w:sz w:val="28"/>
                <w:szCs w:val="28"/>
                <w:lang w:val="uk-UA"/>
              </w:rPr>
            </w:pPr>
          </w:p>
        </w:tc>
        <w:tc>
          <w:tcPr>
            <w:tcW w:w="1560" w:type="dxa"/>
            <w:shd w:val="clear" w:color="auto" w:fill="auto"/>
          </w:tcPr>
          <w:p w:rsidR="00594174" w:rsidRDefault="00A136F2" w:rsidP="00C2506E">
            <w:pPr>
              <w:jc w:val="center"/>
              <w:rPr>
                <w:sz w:val="28"/>
                <w:szCs w:val="28"/>
                <w:lang w:val="uk-UA"/>
              </w:rPr>
            </w:pPr>
            <w:r>
              <w:rPr>
                <w:sz w:val="28"/>
                <w:szCs w:val="28"/>
                <w:lang w:val="uk-UA"/>
              </w:rPr>
              <w:t>2</w:t>
            </w:r>
          </w:p>
        </w:tc>
      </w:tr>
    </w:tbl>
    <w:p w:rsidR="00A136F2" w:rsidRPr="00C2506E" w:rsidRDefault="00A136F2" w:rsidP="00C2506E">
      <w:pPr>
        <w:shd w:val="clear" w:color="auto" w:fill="FFFFFF"/>
        <w:ind w:firstLine="709"/>
        <w:jc w:val="both"/>
        <w:rPr>
          <w:bCs/>
          <w:sz w:val="28"/>
          <w:szCs w:val="28"/>
          <w:lang w:val="uk-UA"/>
        </w:rPr>
      </w:pPr>
    </w:p>
    <w:p w:rsidR="00414663" w:rsidRPr="00C2506E" w:rsidRDefault="00414663" w:rsidP="00C2506E">
      <w:pPr>
        <w:spacing w:after="200"/>
        <w:rPr>
          <w:sz w:val="28"/>
          <w:szCs w:val="28"/>
          <w:lang w:val="uk-UA"/>
        </w:rPr>
      </w:pPr>
    </w:p>
    <w:p w:rsidR="00A3202D" w:rsidRPr="00C2506E" w:rsidRDefault="00A3202D" w:rsidP="00763958">
      <w:pPr>
        <w:pStyle w:val="1"/>
        <w:keepLines w:val="0"/>
        <w:numPr>
          <w:ilvl w:val="2"/>
          <w:numId w:val="25"/>
        </w:numPr>
        <w:spacing w:before="240"/>
        <w:rPr>
          <w:rFonts w:ascii="Times New Roman" w:hAnsi="Times New Roman" w:cs="Times New Roman"/>
          <w:color w:val="auto"/>
          <w:lang w:val="uk-UA"/>
        </w:rPr>
      </w:pPr>
      <w:bookmarkStart w:id="34" w:name="_Toc16440325"/>
      <w:bookmarkStart w:id="35" w:name="_Toc16498508"/>
      <w:bookmarkStart w:id="36" w:name="_Toc56326258"/>
      <w:r w:rsidRPr="00C2506E">
        <w:rPr>
          <w:rFonts w:ascii="Times New Roman" w:hAnsi="Times New Roman" w:cs="Times New Roman"/>
          <w:color w:val="auto"/>
          <w:lang w:val="uk-UA"/>
        </w:rPr>
        <w:t>Тематика індивідуальної навчально-дослідної роботи студента</w:t>
      </w:r>
      <w:bookmarkEnd w:id="34"/>
      <w:bookmarkEnd w:id="35"/>
      <w:bookmarkEnd w:id="36"/>
    </w:p>
    <w:p w:rsidR="00A3202D" w:rsidRPr="00C2506E" w:rsidRDefault="00A3202D" w:rsidP="00C2506E">
      <w:pPr>
        <w:rPr>
          <w:sz w:val="28"/>
          <w:szCs w:val="28"/>
          <w:lang w:val="uk-UA"/>
        </w:rPr>
      </w:pPr>
    </w:p>
    <w:p w:rsidR="00A3202D" w:rsidRPr="00C2506E" w:rsidRDefault="00A3202D" w:rsidP="00C2506E">
      <w:pPr>
        <w:numPr>
          <w:ilvl w:val="0"/>
          <w:numId w:val="6"/>
        </w:numPr>
        <w:autoSpaceDE w:val="0"/>
        <w:autoSpaceDN w:val="0"/>
        <w:adjustRightInd w:val="0"/>
        <w:ind w:left="0" w:firstLine="709"/>
        <w:jc w:val="both"/>
        <w:rPr>
          <w:sz w:val="28"/>
          <w:szCs w:val="28"/>
          <w:lang w:eastAsia="uk-UA"/>
        </w:rPr>
      </w:pPr>
      <w:r w:rsidRPr="00C2506E">
        <w:rPr>
          <w:sz w:val="28"/>
          <w:szCs w:val="28"/>
          <w:lang w:eastAsia="uk-UA"/>
        </w:rPr>
        <w:t>Моральніцінності як основа гуманістичногоспілкування та їхзначення для досягненнявисокогорівнякультуриспілкування.</w:t>
      </w:r>
    </w:p>
    <w:p w:rsidR="00A3202D" w:rsidRPr="00C2506E" w:rsidRDefault="00A3202D" w:rsidP="00C2506E">
      <w:pPr>
        <w:numPr>
          <w:ilvl w:val="0"/>
          <w:numId w:val="6"/>
        </w:numPr>
        <w:autoSpaceDE w:val="0"/>
        <w:autoSpaceDN w:val="0"/>
        <w:adjustRightInd w:val="0"/>
        <w:ind w:left="0" w:firstLine="709"/>
        <w:jc w:val="both"/>
        <w:rPr>
          <w:sz w:val="28"/>
          <w:szCs w:val="28"/>
          <w:lang w:eastAsia="uk-UA"/>
        </w:rPr>
      </w:pPr>
      <w:r w:rsidRPr="00C2506E">
        <w:rPr>
          <w:sz w:val="28"/>
          <w:szCs w:val="28"/>
          <w:lang w:eastAsia="uk-UA"/>
        </w:rPr>
        <w:t>Основніпоняттягуманістичноїетики.</w:t>
      </w:r>
    </w:p>
    <w:p w:rsidR="00A3202D" w:rsidRPr="00C2506E" w:rsidRDefault="00A3202D" w:rsidP="00C2506E">
      <w:pPr>
        <w:numPr>
          <w:ilvl w:val="0"/>
          <w:numId w:val="6"/>
        </w:numPr>
        <w:autoSpaceDE w:val="0"/>
        <w:autoSpaceDN w:val="0"/>
        <w:adjustRightInd w:val="0"/>
        <w:ind w:left="0" w:firstLine="709"/>
        <w:jc w:val="both"/>
        <w:rPr>
          <w:sz w:val="28"/>
          <w:szCs w:val="28"/>
          <w:lang w:eastAsia="uk-UA"/>
        </w:rPr>
      </w:pPr>
      <w:r w:rsidRPr="00C2506E">
        <w:rPr>
          <w:sz w:val="28"/>
          <w:szCs w:val="28"/>
          <w:lang w:eastAsia="uk-UA"/>
        </w:rPr>
        <w:t>Щотаке мораль, як вона формується у суспільстві?</w:t>
      </w:r>
    </w:p>
    <w:p w:rsidR="00D2501C" w:rsidRPr="00C2506E" w:rsidRDefault="00D2501C" w:rsidP="00C2506E">
      <w:pPr>
        <w:numPr>
          <w:ilvl w:val="0"/>
          <w:numId w:val="6"/>
        </w:numPr>
        <w:autoSpaceDE w:val="0"/>
        <w:autoSpaceDN w:val="0"/>
        <w:adjustRightInd w:val="0"/>
        <w:ind w:left="0" w:firstLine="709"/>
        <w:jc w:val="both"/>
        <w:rPr>
          <w:sz w:val="28"/>
          <w:szCs w:val="28"/>
          <w:lang w:eastAsia="uk-UA"/>
        </w:rPr>
      </w:pPr>
      <w:r w:rsidRPr="00C2506E">
        <w:rPr>
          <w:sz w:val="28"/>
          <w:szCs w:val="28"/>
          <w:lang w:val="uk-UA" w:eastAsia="uk-UA"/>
        </w:rPr>
        <w:t>Зміст ділового спілкування і його характеристика.</w:t>
      </w:r>
    </w:p>
    <w:p w:rsidR="00A3202D" w:rsidRPr="00C2506E" w:rsidRDefault="00A3202D" w:rsidP="00C2506E">
      <w:pPr>
        <w:numPr>
          <w:ilvl w:val="0"/>
          <w:numId w:val="6"/>
        </w:numPr>
        <w:autoSpaceDE w:val="0"/>
        <w:autoSpaceDN w:val="0"/>
        <w:adjustRightInd w:val="0"/>
        <w:ind w:left="0" w:firstLine="709"/>
        <w:jc w:val="both"/>
        <w:rPr>
          <w:sz w:val="28"/>
          <w:szCs w:val="28"/>
          <w:lang w:eastAsia="uk-UA"/>
        </w:rPr>
      </w:pPr>
      <w:r w:rsidRPr="00C2506E">
        <w:rPr>
          <w:sz w:val="28"/>
          <w:szCs w:val="28"/>
          <w:lang w:eastAsia="uk-UA"/>
        </w:rPr>
        <w:t>Чому мораль є відбиттямжиттєво-практичного й історичногодосвіду</w:t>
      </w:r>
    </w:p>
    <w:p w:rsidR="00A3202D" w:rsidRPr="00C2506E" w:rsidRDefault="00A3202D" w:rsidP="00C2506E">
      <w:pPr>
        <w:autoSpaceDE w:val="0"/>
        <w:autoSpaceDN w:val="0"/>
        <w:adjustRightInd w:val="0"/>
        <w:ind w:firstLine="709"/>
        <w:jc w:val="both"/>
        <w:rPr>
          <w:sz w:val="28"/>
          <w:szCs w:val="28"/>
          <w:lang w:val="uk-UA" w:eastAsia="uk-UA"/>
        </w:rPr>
      </w:pPr>
      <w:r w:rsidRPr="00C2506E">
        <w:rPr>
          <w:sz w:val="28"/>
          <w:szCs w:val="28"/>
          <w:lang w:eastAsia="uk-UA"/>
        </w:rPr>
        <w:t>людей?</w:t>
      </w:r>
    </w:p>
    <w:p w:rsidR="00A3202D" w:rsidRPr="00C2506E" w:rsidRDefault="00A3202D" w:rsidP="00C2506E">
      <w:pPr>
        <w:pStyle w:val="af0"/>
        <w:numPr>
          <w:ilvl w:val="0"/>
          <w:numId w:val="6"/>
        </w:numPr>
        <w:autoSpaceDE w:val="0"/>
        <w:autoSpaceDN w:val="0"/>
        <w:adjustRightInd w:val="0"/>
        <w:spacing w:line="240" w:lineRule="auto"/>
        <w:ind w:left="0" w:firstLine="709"/>
        <w:jc w:val="both"/>
        <w:rPr>
          <w:rFonts w:ascii="Times New Roman" w:hAnsi="Times New Roman" w:cs="Times New Roman"/>
          <w:sz w:val="28"/>
          <w:szCs w:val="28"/>
          <w:lang w:eastAsia="uk-UA"/>
        </w:rPr>
      </w:pPr>
      <w:r w:rsidRPr="00C2506E">
        <w:rPr>
          <w:rFonts w:ascii="Times New Roman" w:hAnsi="Times New Roman" w:cs="Times New Roman"/>
          <w:sz w:val="28"/>
          <w:szCs w:val="28"/>
          <w:lang w:eastAsia="uk-UA"/>
        </w:rPr>
        <w:t>Розкрити значення послідовності у викладі думок. Навести приклади.</w:t>
      </w:r>
    </w:p>
    <w:p w:rsidR="00E87E16" w:rsidRPr="00C2506E" w:rsidRDefault="00E87E16" w:rsidP="00C2506E">
      <w:pPr>
        <w:pStyle w:val="af0"/>
        <w:numPr>
          <w:ilvl w:val="0"/>
          <w:numId w:val="6"/>
        </w:numPr>
        <w:autoSpaceDE w:val="0"/>
        <w:autoSpaceDN w:val="0"/>
        <w:adjustRightInd w:val="0"/>
        <w:spacing w:line="240" w:lineRule="auto"/>
        <w:ind w:left="0" w:firstLine="709"/>
        <w:jc w:val="both"/>
        <w:rPr>
          <w:rFonts w:ascii="Times New Roman" w:hAnsi="Times New Roman" w:cs="Times New Roman"/>
          <w:sz w:val="28"/>
          <w:szCs w:val="28"/>
          <w:lang w:eastAsia="uk-UA"/>
        </w:rPr>
      </w:pPr>
      <w:r w:rsidRPr="00C2506E">
        <w:rPr>
          <w:rFonts w:ascii="Times New Roman" w:hAnsi="Times New Roman" w:cs="Times New Roman"/>
          <w:sz w:val="28"/>
          <w:szCs w:val="28"/>
          <w:lang w:eastAsia="uk-UA"/>
        </w:rPr>
        <w:t>Основні функції бесіди у діловому спілкуванні.</w:t>
      </w:r>
    </w:p>
    <w:p w:rsidR="00A3202D" w:rsidRPr="00C2506E" w:rsidRDefault="00A3202D" w:rsidP="00C2506E">
      <w:pPr>
        <w:pStyle w:val="af0"/>
        <w:numPr>
          <w:ilvl w:val="0"/>
          <w:numId w:val="6"/>
        </w:numPr>
        <w:autoSpaceDE w:val="0"/>
        <w:autoSpaceDN w:val="0"/>
        <w:adjustRightInd w:val="0"/>
        <w:spacing w:line="240" w:lineRule="auto"/>
        <w:ind w:left="0" w:firstLine="709"/>
        <w:jc w:val="both"/>
        <w:rPr>
          <w:rFonts w:ascii="Times New Roman" w:hAnsi="Times New Roman" w:cs="Times New Roman"/>
          <w:sz w:val="28"/>
          <w:szCs w:val="28"/>
          <w:lang w:eastAsia="uk-UA"/>
        </w:rPr>
      </w:pPr>
      <w:r w:rsidRPr="00C2506E">
        <w:rPr>
          <w:rFonts w:ascii="Times New Roman" w:hAnsi="Times New Roman" w:cs="Times New Roman"/>
          <w:sz w:val="28"/>
          <w:szCs w:val="28"/>
          <w:lang w:eastAsia="uk-UA"/>
        </w:rPr>
        <w:t>Розкрити сутність вислову «суперечити собі». Навести приклади.</w:t>
      </w:r>
    </w:p>
    <w:p w:rsidR="00D2501C" w:rsidRPr="00C2506E" w:rsidRDefault="00D2501C" w:rsidP="00C2506E">
      <w:pPr>
        <w:pStyle w:val="af0"/>
        <w:numPr>
          <w:ilvl w:val="0"/>
          <w:numId w:val="6"/>
        </w:numPr>
        <w:autoSpaceDE w:val="0"/>
        <w:autoSpaceDN w:val="0"/>
        <w:adjustRightInd w:val="0"/>
        <w:spacing w:line="240" w:lineRule="auto"/>
        <w:ind w:left="0" w:firstLine="709"/>
        <w:jc w:val="both"/>
        <w:rPr>
          <w:rFonts w:ascii="Times New Roman" w:hAnsi="Times New Roman" w:cs="Times New Roman"/>
          <w:sz w:val="28"/>
          <w:szCs w:val="28"/>
          <w:lang w:eastAsia="uk-UA"/>
        </w:rPr>
      </w:pPr>
      <w:r w:rsidRPr="00C2506E">
        <w:rPr>
          <w:rFonts w:ascii="Times New Roman" w:hAnsi="Times New Roman" w:cs="Times New Roman"/>
          <w:sz w:val="28"/>
          <w:szCs w:val="28"/>
          <w:lang w:eastAsia="uk-UA"/>
        </w:rPr>
        <w:t>Особливості ділового спілкування.</w:t>
      </w:r>
    </w:p>
    <w:p w:rsidR="00A3202D" w:rsidRPr="00C2506E" w:rsidRDefault="00A3202D" w:rsidP="00C2506E">
      <w:pPr>
        <w:pStyle w:val="af0"/>
        <w:numPr>
          <w:ilvl w:val="0"/>
          <w:numId w:val="6"/>
        </w:numPr>
        <w:autoSpaceDE w:val="0"/>
        <w:autoSpaceDN w:val="0"/>
        <w:adjustRightInd w:val="0"/>
        <w:spacing w:line="240" w:lineRule="auto"/>
        <w:ind w:left="0" w:firstLine="709"/>
        <w:jc w:val="both"/>
        <w:rPr>
          <w:rFonts w:ascii="Times New Roman" w:hAnsi="Times New Roman" w:cs="Times New Roman"/>
          <w:sz w:val="28"/>
          <w:szCs w:val="28"/>
          <w:lang w:eastAsia="uk-UA"/>
        </w:rPr>
      </w:pPr>
      <w:r w:rsidRPr="00C2506E">
        <w:rPr>
          <w:rFonts w:ascii="Times New Roman" w:hAnsi="Times New Roman" w:cs="Times New Roman"/>
          <w:sz w:val="28"/>
          <w:szCs w:val="28"/>
          <w:lang w:eastAsia="uk-UA"/>
        </w:rPr>
        <w:t>Розкрити сутність поняття «обґрунтованість тверджень». Навести приклади.</w:t>
      </w:r>
    </w:p>
    <w:p w:rsidR="00A3202D" w:rsidRPr="00C2506E" w:rsidRDefault="00A3202D" w:rsidP="00C2506E">
      <w:pPr>
        <w:pStyle w:val="af0"/>
        <w:numPr>
          <w:ilvl w:val="0"/>
          <w:numId w:val="6"/>
        </w:numPr>
        <w:autoSpaceDE w:val="0"/>
        <w:autoSpaceDN w:val="0"/>
        <w:adjustRightInd w:val="0"/>
        <w:spacing w:line="240" w:lineRule="auto"/>
        <w:ind w:left="0" w:firstLine="709"/>
        <w:jc w:val="both"/>
        <w:rPr>
          <w:rFonts w:ascii="Times New Roman" w:hAnsi="Times New Roman" w:cs="Times New Roman"/>
          <w:sz w:val="28"/>
          <w:szCs w:val="28"/>
          <w:lang w:eastAsia="uk-UA"/>
        </w:rPr>
      </w:pPr>
      <w:r w:rsidRPr="00C2506E">
        <w:rPr>
          <w:rFonts w:ascii="Times New Roman" w:hAnsi="Times New Roman" w:cs="Times New Roman"/>
          <w:sz w:val="28"/>
          <w:szCs w:val="28"/>
          <w:lang w:eastAsia="uk-UA"/>
        </w:rPr>
        <w:t>Використовуючи логіку і аргументацію підготувати публічний виступ на тему: «Екологічні проблеми сучасності».</w:t>
      </w:r>
    </w:p>
    <w:p w:rsidR="00E87E16" w:rsidRPr="00C2506E" w:rsidRDefault="00E87E16" w:rsidP="00C2506E">
      <w:pPr>
        <w:pStyle w:val="af0"/>
        <w:numPr>
          <w:ilvl w:val="0"/>
          <w:numId w:val="6"/>
        </w:numPr>
        <w:autoSpaceDE w:val="0"/>
        <w:autoSpaceDN w:val="0"/>
        <w:adjustRightInd w:val="0"/>
        <w:spacing w:line="240" w:lineRule="auto"/>
        <w:ind w:left="0" w:firstLine="709"/>
        <w:jc w:val="both"/>
        <w:rPr>
          <w:rFonts w:ascii="Times New Roman" w:hAnsi="Times New Roman" w:cs="Times New Roman"/>
          <w:sz w:val="28"/>
          <w:szCs w:val="28"/>
          <w:lang w:eastAsia="uk-UA"/>
        </w:rPr>
      </w:pPr>
      <w:r w:rsidRPr="00C2506E">
        <w:rPr>
          <w:rFonts w:ascii="Times New Roman" w:hAnsi="Times New Roman" w:cs="Times New Roman"/>
          <w:sz w:val="28"/>
          <w:szCs w:val="28"/>
          <w:lang w:eastAsia="uk-UA"/>
        </w:rPr>
        <w:t>Етапи проведення бесіди.</w:t>
      </w:r>
    </w:p>
    <w:p w:rsidR="00A3202D" w:rsidRPr="00C2506E" w:rsidRDefault="00A3202D" w:rsidP="00C2506E">
      <w:pPr>
        <w:pStyle w:val="af0"/>
        <w:numPr>
          <w:ilvl w:val="0"/>
          <w:numId w:val="6"/>
        </w:numPr>
        <w:autoSpaceDE w:val="0"/>
        <w:autoSpaceDN w:val="0"/>
        <w:adjustRightInd w:val="0"/>
        <w:spacing w:line="240" w:lineRule="auto"/>
        <w:ind w:left="0" w:firstLine="709"/>
        <w:jc w:val="both"/>
        <w:rPr>
          <w:rFonts w:ascii="Times New Roman" w:hAnsi="Times New Roman" w:cs="Times New Roman"/>
          <w:sz w:val="28"/>
          <w:szCs w:val="28"/>
          <w:lang w:eastAsia="uk-UA"/>
        </w:rPr>
      </w:pPr>
      <w:r w:rsidRPr="00C2506E">
        <w:rPr>
          <w:rFonts w:ascii="Times New Roman" w:hAnsi="Times New Roman" w:cs="Times New Roman"/>
          <w:sz w:val="28"/>
          <w:szCs w:val="28"/>
          <w:lang w:eastAsia="uk-UA"/>
        </w:rPr>
        <w:t>Розкрити сутність вислову «зробити висновки». Навести приклади.</w:t>
      </w:r>
    </w:p>
    <w:p w:rsidR="00414663" w:rsidRPr="00C2506E" w:rsidRDefault="00414663" w:rsidP="00C2506E">
      <w:pPr>
        <w:spacing w:after="200"/>
        <w:rPr>
          <w:sz w:val="28"/>
          <w:szCs w:val="28"/>
          <w:lang w:val="uk-UA" w:eastAsia="uk-UA"/>
        </w:rPr>
      </w:pPr>
    </w:p>
    <w:p w:rsidR="00A3202D" w:rsidRPr="00C2506E" w:rsidRDefault="00A3202D" w:rsidP="00763958">
      <w:pPr>
        <w:pStyle w:val="1"/>
        <w:keepLines w:val="0"/>
        <w:numPr>
          <w:ilvl w:val="2"/>
          <w:numId w:val="25"/>
        </w:numPr>
        <w:shd w:val="clear" w:color="auto" w:fill="FFFFFF"/>
        <w:spacing w:before="240"/>
        <w:ind w:left="-142" w:firstLine="426"/>
        <w:rPr>
          <w:rFonts w:ascii="Times New Roman" w:hAnsi="Times New Roman" w:cs="Times New Roman"/>
          <w:color w:val="auto"/>
          <w:lang w:val="uk-UA"/>
        </w:rPr>
      </w:pPr>
      <w:bookmarkStart w:id="37" w:name="_Toc16440326"/>
      <w:bookmarkStart w:id="38" w:name="_Toc16498509"/>
      <w:bookmarkStart w:id="39" w:name="_Toc56326259"/>
      <w:r w:rsidRPr="00C2506E">
        <w:rPr>
          <w:rFonts w:ascii="Times New Roman" w:hAnsi="Times New Roman" w:cs="Times New Roman"/>
          <w:color w:val="auto"/>
          <w:lang w:val="uk-UA"/>
        </w:rPr>
        <w:t>Критерії оцінювання ІНДР</w:t>
      </w:r>
      <w:bookmarkEnd w:id="37"/>
      <w:bookmarkEnd w:id="38"/>
      <w:bookmarkEnd w:id="39"/>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373"/>
        <w:gridCol w:w="1984"/>
      </w:tblGrid>
      <w:tr w:rsidR="00A3202D" w:rsidRPr="00C2506E" w:rsidTr="00475307">
        <w:trPr>
          <w:jc w:val="center"/>
        </w:trPr>
        <w:tc>
          <w:tcPr>
            <w:tcW w:w="568" w:type="dxa"/>
            <w:vAlign w:val="center"/>
          </w:tcPr>
          <w:p w:rsidR="00A3202D" w:rsidRPr="00C2506E" w:rsidRDefault="00A3202D" w:rsidP="00C2506E">
            <w:pPr>
              <w:jc w:val="center"/>
              <w:rPr>
                <w:b/>
                <w:bCs/>
                <w:iCs/>
                <w:sz w:val="28"/>
                <w:szCs w:val="28"/>
                <w:lang w:val="uk-UA"/>
              </w:rPr>
            </w:pPr>
            <w:r w:rsidRPr="00C2506E">
              <w:rPr>
                <w:b/>
                <w:bCs/>
                <w:iCs/>
                <w:sz w:val="28"/>
                <w:szCs w:val="28"/>
                <w:lang w:val="uk-UA"/>
              </w:rPr>
              <w:t xml:space="preserve">№ </w:t>
            </w:r>
          </w:p>
          <w:p w:rsidR="00A3202D" w:rsidRPr="00C2506E" w:rsidRDefault="00A3202D" w:rsidP="00C2506E">
            <w:pPr>
              <w:jc w:val="center"/>
              <w:rPr>
                <w:b/>
                <w:bCs/>
                <w:iCs/>
                <w:sz w:val="28"/>
                <w:szCs w:val="28"/>
                <w:lang w:val="uk-UA"/>
              </w:rPr>
            </w:pPr>
            <w:r w:rsidRPr="00C2506E">
              <w:rPr>
                <w:b/>
                <w:bCs/>
                <w:iCs/>
                <w:sz w:val="28"/>
                <w:szCs w:val="28"/>
                <w:lang w:val="uk-UA"/>
              </w:rPr>
              <w:t>з/п</w:t>
            </w:r>
          </w:p>
        </w:tc>
        <w:tc>
          <w:tcPr>
            <w:tcW w:w="7373" w:type="dxa"/>
            <w:vAlign w:val="center"/>
          </w:tcPr>
          <w:p w:rsidR="00A3202D" w:rsidRPr="00C2506E" w:rsidRDefault="00A3202D" w:rsidP="00C2506E">
            <w:pPr>
              <w:jc w:val="center"/>
              <w:rPr>
                <w:b/>
                <w:bCs/>
                <w:iCs/>
                <w:sz w:val="28"/>
                <w:szCs w:val="28"/>
                <w:lang w:val="uk-UA"/>
              </w:rPr>
            </w:pPr>
            <w:r w:rsidRPr="00C2506E">
              <w:rPr>
                <w:b/>
                <w:bCs/>
                <w:iCs/>
                <w:sz w:val="28"/>
                <w:szCs w:val="28"/>
                <w:lang w:val="uk-UA"/>
              </w:rPr>
              <w:t>Критерії оцінювання роботи</w:t>
            </w:r>
          </w:p>
        </w:tc>
        <w:tc>
          <w:tcPr>
            <w:tcW w:w="1984" w:type="dxa"/>
            <w:vAlign w:val="center"/>
          </w:tcPr>
          <w:p w:rsidR="00A3202D" w:rsidRPr="00C2506E" w:rsidRDefault="00A3202D" w:rsidP="00C2506E">
            <w:pPr>
              <w:ind w:left="-116" w:firstLine="8"/>
              <w:jc w:val="center"/>
              <w:rPr>
                <w:b/>
                <w:bCs/>
                <w:iCs/>
                <w:sz w:val="28"/>
                <w:szCs w:val="28"/>
                <w:lang w:val="uk-UA"/>
              </w:rPr>
            </w:pPr>
            <w:r w:rsidRPr="00C2506E">
              <w:rPr>
                <w:b/>
                <w:bCs/>
                <w:iCs/>
                <w:sz w:val="28"/>
                <w:szCs w:val="28"/>
                <w:lang w:val="uk-UA"/>
              </w:rPr>
              <w:t>Максимальна кількість балів за кожним критерієм</w:t>
            </w:r>
          </w:p>
        </w:tc>
      </w:tr>
      <w:tr w:rsidR="00A3202D" w:rsidRPr="00C2506E" w:rsidTr="00475307">
        <w:trPr>
          <w:jc w:val="center"/>
        </w:trPr>
        <w:tc>
          <w:tcPr>
            <w:tcW w:w="568" w:type="dxa"/>
          </w:tcPr>
          <w:p w:rsidR="00A3202D" w:rsidRPr="00C2506E" w:rsidRDefault="00A3202D" w:rsidP="00C2506E">
            <w:pPr>
              <w:jc w:val="center"/>
              <w:rPr>
                <w:bCs/>
                <w:iCs/>
                <w:sz w:val="28"/>
                <w:szCs w:val="28"/>
                <w:lang w:val="uk-UA"/>
              </w:rPr>
            </w:pPr>
            <w:r w:rsidRPr="00C2506E">
              <w:rPr>
                <w:bCs/>
                <w:iCs/>
                <w:sz w:val="28"/>
                <w:szCs w:val="28"/>
                <w:lang w:val="uk-UA"/>
              </w:rPr>
              <w:t>1.</w:t>
            </w:r>
          </w:p>
        </w:tc>
        <w:tc>
          <w:tcPr>
            <w:tcW w:w="7373" w:type="dxa"/>
          </w:tcPr>
          <w:p w:rsidR="00A3202D" w:rsidRPr="00C2506E" w:rsidRDefault="00A3202D" w:rsidP="00C2506E">
            <w:pPr>
              <w:jc w:val="both"/>
              <w:rPr>
                <w:bCs/>
                <w:iCs/>
                <w:sz w:val="28"/>
                <w:szCs w:val="28"/>
                <w:lang w:val="uk-UA"/>
              </w:rPr>
            </w:pPr>
            <w:r w:rsidRPr="00C2506E">
              <w:rPr>
                <w:bCs/>
                <w:iCs/>
                <w:sz w:val="28"/>
                <w:szCs w:val="28"/>
                <w:lang w:val="uk-UA"/>
              </w:rPr>
              <w:t>Обґрунтування актуальності, формулювання мети, завдань та визначення методів дослідження</w:t>
            </w:r>
          </w:p>
        </w:tc>
        <w:tc>
          <w:tcPr>
            <w:tcW w:w="1984" w:type="dxa"/>
          </w:tcPr>
          <w:p w:rsidR="00A3202D" w:rsidRPr="00C2506E" w:rsidRDefault="00A3202D" w:rsidP="00C2506E">
            <w:pPr>
              <w:jc w:val="center"/>
              <w:rPr>
                <w:bCs/>
                <w:iCs/>
                <w:sz w:val="28"/>
                <w:szCs w:val="28"/>
                <w:lang w:val="uk-UA"/>
              </w:rPr>
            </w:pPr>
            <w:r w:rsidRPr="00C2506E">
              <w:rPr>
                <w:bCs/>
                <w:iCs/>
                <w:sz w:val="28"/>
                <w:szCs w:val="28"/>
                <w:lang w:val="uk-UA"/>
              </w:rPr>
              <w:t>2 бали</w:t>
            </w:r>
          </w:p>
        </w:tc>
      </w:tr>
      <w:tr w:rsidR="00A3202D" w:rsidRPr="00C2506E" w:rsidTr="00475307">
        <w:trPr>
          <w:jc w:val="center"/>
        </w:trPr>
        <w:tc>
          <w:tcPr>
            <w:tcW w:w="568" w:type="dxa"/>
          </w:tcPr>
          <w:p w:rsidR="00A3202D" w:rsidRPr="00C2506E" w:rsidRDefault="00A3202D" w:rsidP="00C2506E">
            <w:pPr>
              <w:jc w:val="center"/>
              <w:rPr>
                <w:bCs/>
                <w:iCs/>
                <w:sz w:val="28"/>
                <w:szCs w:val="28"/>
                <w:lang w:val="uk-UA"/>
              </w:rPr>
            </w:pPr>
            <w:r w:rsidRPr="00C2506E">
              <w:rPr>
                <w:bCs/>
                <w:iCs/>
                <w:sz w:val="28"/>
                <w:szCs w:val="28"/>
                <w:lang w:val="uk-UA"/>
              </w:rPr>
              <w:t>2.</w:t>
            </w:r>
          </w:p>
        </w:tc>
        <w:tc>
          <w:tcPr>
            <w:tcW w:w="7373" w:type="dxa"/>
          </w:tcPr>
          <w:p w:rsidR="00A3202D" w:rsidRPr="00C2506E" w:rsidRDefault="00A3202D" w:rsidP="00C2506E">
            <w:pPr>
              <w:jc w:val="both"/>
              <w:rPr>
                <w:bCs/>
                <w:iCs/>
                <w:sz w:val="28"/>
                <w:szCs w:val="28"/>
                <w:lang w:val="uk-UA"/>
              </w:rPr>
            </w:pPr>
            <w:r w:rsidRPr="00C2506E">
              <w:rPr>
                <w:bCs/>
                <w:iCs/>
                <w:sz w:val="28"/>
                <w:szCs w:val="28"/>
                <w:lang w:val="uk-UA"/>
              </w:rPr>
              <w:t>Складання плану р</w:t>
            </w:r>
            <w:r w:rsidR="000C7449" w:rsidRPr="00C2506E">
              <w:rPr>
                <w:bCs/>
                <w:iCs/>
                <w:sz w:val="28"/>
                <w:szCs w:val="28"/>
                <w:lang w:val="uk-UA"/>
              </w:rPr>
              <w:t>оботи</w:t>
            </w:r>
          </w:p>
        </w:tc>
        <w:tc>
          <w:tcPr>
            <w:tcW w:w="1984" w:type="dxa"/>
          </w:tcPr>
          <w:p w:rsidR="00A3202D" w:rsidRPr="00C2506E" w:rsidRDefault="00A3202D" w:rsidP="00C2506E">
            <w:pPr>
              <w:jc w:val="center"/>
              <w:rPr>
                <w:bCs/>
                <w:iCs/>
                <w:sz w:val="28"/>
                <w:szCs w:val="28"/>
                <w:lang w:val="uk-UA"/>
              </w:rPr>
            </w:pPr>
            <w:r w:rsidRPr="00C2506E">
              <w:rPr>
                <w:bCs/>
                <w:iCs/>
                <w:sz w:val="28"/>
                <w:szCs w:val="28"/>
                <w:lang w:val="uk-UA"/>
              </w:rPr>
              <w:t>1 бал</w:t>
            </w:r>
          </w:p>
        </w:tc>
      </w:tr>
      <w:tr w:rsidR="00A3202D" w:rsidRPr="00C2506E" w:rsidTr="00475307">
        <w:trPr>
          <w:jc w:val="center"/>
        </w:trPr>
        <w:tc>
          <w:tcPr>
            <w:tcW w:w="568" w:type="dxa"/>
          </w:tcPr>
          <w:p w:rsidR="00A3202D" w:rsidRPr="00C2506E" w:rsidRDefault="00A3202D" w:rsidP="00C2506E">
            <w:pPr>
              <w:jc w:val="center"/>
              <w:rPr>
                <w:bCs/>
                <w:iCs/>
                <w:sz w:val="28"/>
                <w:szCs w:val="28"/>
                <w:lang w:val="uk-UA"/>
              </w:rPr>
            </w:pPr>
            <w:r w:rsidRPr="00C2506E">
              <w:rPr>
                <w:bCs/>
                <w:iCs/>
                <w:sz w:val="28"/>
                <w:szCs w:val="28"/>
                <w:lang w:val="uk-UA"/>
              </w:rPr>
              <w:t>3.</w:t>
            </w:r>
          </w:p>
        </w:tc>
        <w:tc>
          <w:tcPr>
            <w:tcW w:w="7373" w:type="dxa"/>
          </w:tcPr>
          <w:p w:rsidR="00A3202D" w:rsidRPr="00C2506E" w:rsidRDefault="00A3202D" w:rsidP="00C2506E">
            <w:pPr>
              <w:jc w:val="both"/>
              <w:rPr>
                <w:bCs/>
                <w:iCs/>
                <w:sz w:val="28"/>
                <w:szCs w:val="28"/>
                <w:lang w:val="uk-UA"/>
              </w:rPr>
            </w:pPr>
            <w:r w:rsidRPr="00C2506E">
              <w:rPr>
                <w:sz w:val="28"/>
                <w:szCs w:val="28"/>
                <w:lang w:val="uk-UA"/>
              </w:rPr>
              <w:t xml:space="preserve">Критичний аналіз суті та змісту першоджерел. Виклад фактів, ідей, результатів досліджень у логічній послідовності. Аналіз сучасного стану дослідження </w:t>
            </w:r>
            <w:r w:rsidRPr="00C2506E">
              <w:rPr>
                <w:sz w:val="28"/>
                <w:szCs w:val="28"/>
                <w:lang w:val="uk-UA"/>
              </w:rPr>
              <w:lastRenderedPageBreak/>
              <w:t>проблеми, розгляд тенденцій подальшого розвитку даного питання</w:t>
            </w:r>
          </w:p>
        </w:tc>
        <w:tc>
          <w:tcPr>
            <w:tcW w:w="1984" w:type="dxa"/>
          </w:tcPr>
          <w:p w:rsidR="00A3202D" w:rsidRPr="00C2506E" w:rsidRDefault="00A3202D" w:rsidP="00C2506E">
            <w:pPr>
              <w:jc w:val="center"/>
              <w:rPr>
                <w:bCs/>
                <w:iCs/>
                <w:sz w:val="28"/>
                <w:szCs w:val="28"/>
                <w:lang w:val="uk-UA"/>
              </w:rPr>
            </w:pPr>
            <w:r w:rsidRPr="00C2506E">
              <w:rPr>
                <w:bCs/>
                <w:iCs/>
                <w:sz w:val="28"/>
                <w:szCs w:val="28"/>
                <w:lang w:val="uk-UA"/>
              </w:rPr>
              <w:lastRenderedPageBreak/>
              <w:t>5 балів</w:t>
            </w:r>
          </w:p>
        </w:tc>
      </w:tr>
      <w:tr w:rsidR="00A3202D" w:rsidRPr="00C2506E" w:rsidTr="00475307">
        <w:trPr>
          <w:jc w:val="center"/>
        </w:trPr>
        <w:tc>
          <w:tcPr>
            <w:tcW w:w="568" w:type="dxa"/>
          </w:tcPr>
          <w:p w:rsidR="00A3202D" w:rsidRPr="00C2506E" w:rsidRDefault="00A3202D" w:rsidP="00C2506E">
            <w:pPr>
              <w:jc w:val="center"/>
              <w:rPr>
                <w:bCs/>
                <w:iCs/>
                <w:sz w:val="28"/>
                <w:szCs w:val="28"/>
                <w:lang w:val="uk-UA"/>
              </w:rPr>
            </w:pPr>
            <w:r w:rsidRPr="00C2506E">
              <w:rPr>
                <w:bCs/>
                <w:iCs/>
                <w:sz w:val="28"/>
                <w:szCs w:val="28"/>
                <w:lang w:val="uk-UA"/>
              </w:rPr>
              <w:lastRenderedPageBreak/>
              <w:t>4.</w:t>
            </w:r>
          </w:p>
        </w:tc>
        <w:tc>
          <w:tcPr>
            <w:tcW w:w="7373" w:type="dxa"/>
          </w:tcPr>
          <w:p w:rsidR="00A3202D" w:rsidRPr="00C2506E" w:rsidRDefault="00A3202D" w:rsidP="00C2506E">
            <w:pPr>
              <w:jc w:val="both"/>
              <w:rPr>
                <w:bCs/>
                <w:iCs/>
                <w:sz w:val="28"/>
                <w:szCs w:val="28"/>
                <w:lang w:val="uk-UA"/>
              </w:rPr>
            </w:pPr>
            <w:r w:rsidRPr="00C2506E">
              <w:rPr>
                <w:bCs/>
                <w:iCs/>
                <w:sz w:val="28"/>
                <w:szCs w:val="28"/>
                <w:lang w:val="uk-UA"/>
              </w:rPr>
              <w:t>Дотримання правил реферування наукових публікацій</w:t>
            </w:r>
          </w:p>
        </w:tc>
        <w:tc>
          <w:tcPr>
            <w:tcW w:w="1984" w:type="dxa"/>
          </w:tcPr>
          <w:p w:rsidR="00A3202D" w:rsidRPr="00C2506E" w:rsidRDefault="00A3202D" w:rsidP="00C2506E">
            <w:pPr>
              <w:jc w:val="center"/>
              <w:rPr>
                <w:bCs/>
                <w:iCs/>
                <w:sz w:val="28"/>
                <w:szCs w:val="28"/>
                <w:lang w:val="uk-UA"/>
              </w:rPr>
            </w:pPr>
            <w:r w:rsidRPr="00C2506E">
              <w:rPr>
                <w:bCs/>
                <w:iCs/>
                <w:sz w:val="28"/>
                <w:szCs w:val="28"/>
                <w:lang w:val="uk-UA"/>
              </w:rPr>
              <w:t>2 бали</w:t>
            </w:r>
          </w:p>
        </w:tc>
      </w:tr>
      <w:tr w:rsidR="00A3202D" w:rsidRPr="00C2506E" w:rsidTr="00475307">
        <w:trPr>
          <w:jc w:val="center"/>
        </w:trPr>
        <w:tc>
          <w:tcPr>
            <w:tcW w:w="568" w:type="dxa"/>
          </w:tcPr>
          <w:p w:rsidR="00A3202D" w:rsidRPr="00C2506E" w:rsidRDefault="00A3202D" w:rsidP="00C2506E">
            <w:pPr>
              <w:jc w:val="center"/>
              <w:rPr>
                <w:bCs/>
                <w:iCs/>
                <w:sz w:val="28"/>
                <w:szCs w:val="28"/>
                <w:lang w:val="uk-UA"/>
              </w:rPr>
            </w:pPr>
            <w:r w:rsidRPr="00C2506E">
              <w:rPr>
                <w:bCs/>
                <w:iCs/>
                <w:sz w:val="28"/>
                <w:szCs w:val="28"/>
                <w:lang w:val="uk-UA"/>
              </w:rPr>
              <w:t>5.</w:t>
            </w:r>
          </w:p>
        </w:tc>
        <w:tc>
          <w:tcPr>
            <w:tcW w:w="7373" w:type="dxa"/>
          </w:tcPr>
          <w:p w:rsidR="00A3202D" w:rsidRPr="00C2506E" w:rsidRDefault="00A3202D" w:rsidP="00C2506E">
            <w:pPr>
              <w:jc w:val="both"/>
              <w:rPr>
                <w:bCs/>
                <w:iCs/>
                <w:sz w:val="28"/>
                <w:szCs w:val="28"/>
                <w:lang w:val="uk-UA"/>
              </w:rPr>
            </w:pPr>
            <w:r w:rsidRPr="00C2506E">
              <w:rPr>
                <w:bCs/>
                <w:iCs/>
                <w:sz w:val="28"/>
                <w:szCs w:val="28"/>
                <w:lang w:val="uk-UA"/>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Pr>
          <w:p w:rsidR="00A3202D" w:rsidRPr="00C2506E" w:rsidRDefault="00A3202D" w:rsidP="00C2506E">
            <w:pPr>
              <w:jc w:val="center"/>
              <w:rPr>
                <w:bCs/>
                <w:iCs/>
                <w:sz w:val="28"/>
                <w:szCs w:val="28"/>
                <w:lang w:val="uk-UA"/>
              </w:rPr>
            </w:pPr>
            <w:r w:rsidRPr="00C2506E">
              <w:rPr>
                <w:bCs/>
                <w:iCs/>
                <w:sz w:val="28"/>
                <w:szCs w:val="28"/>
                <w:lang w:val="uk-UA"/>
              </w:rPr>
              <w:t>3 бали</w:t>
            </w:r>
          </w:p>
        </w:tc>
      </w:tr>
      <w:tr w:rsidR="00A3202D" w:rsidRPr="00C2506E" w:rsidTr="00475307">
        <w:trPr>
          <w:jc w:val="center"/>
        </w:trPr>
        <w:tc>
          <w:tcPr>
            <w:tcW w:w="568" w:type="dxa"/>
          </w:tcPr>
          <w:p w:rsidR="00A3202D" w:rsidRPr="00C2506E" w:rsidRDefault="00A3202D" w:rsidP="00C2506E">
            <w:pPr>
              <w:jc w:val="center"/>
              <w:rPr>
                <w:bCs/>
                <w:iCs/>
                <w:sz w:val="28"/>
                <w:szCs w:val="28"/>
                <w:lang w:val="uk-UA"/>
              </w:rPr>
            </w:pPr>
            <w:r w:rsidRPr="00C2506E">
              <w:rPr>
                <w:bCs/>
                <w:iCs/>
                <w:sz w:val="28"/>
                <w:szCs w:val="28"/>
                <w:lang w:val="uk-UA"/>
              </w:rPr>
              <w:t>6.</w:t>
            </w:r>
          </w:p>
        </w:tc>
        <w:tc>
          <w:tcPr>
            <w:tcW w:w="7373" w:type="dxa"/>
          </w:tcPr>
          <w:p w:rsidR="00A3202D" w:rsidRPr="00C2506E" w:rsidRDefault="00A3202D" w:rsidP="00C2506E">
            <w:pPr>
              <w:jc w:val="both"/>
              <w:rPr>
                <w:bCs/>
                <w:iCs/>
                <w:sz w:val="28"/>
                <w:szCs w:val="28"/>
                <w:lang w:val="uk-UA"/>
              </w:rPr>
            </w:pPr>
            <w:r w:rsidRPr="00C2506E">
              <w:rPr>
                <w:bCs/>
                <w:iCs/>
                <w:sz w:val="28"/>
                <w:szCs w:val="28"/>
                <w:lang w:val="uk-UA"/>
              </w:rPr>
              <w:t xml:space="preserve">Дотримання вимог щодо технічного оформлення структурних елементів роботи (титульний аркуш, план, вступ, </w:t>
            </w:r>
            <w:r w:rsidRPr="00C2506E">
              <w:rPr>
                <w:bCs/>
                <w:sz w:val="28"/>
                <w:szCs w:val="28"/>
                <w:lang w:val="uk-UA"/>
              </w:rPr>
              <w:t>основна частина, висновки, додатки (якщо вони є), список використаних джерел, посилання</w:t>
            </w:r>
          </w:p>
        </w:tc>
        <w:tc>
          <w:tcPr>
            <w:tcW w:w="1984" w:type="dxa"/>
          </w:tcPr>
          <w:p w:rsidR="00A3202D" w:rsidRPr="00C2506E" w:rsidRDefault="00A3202D" w:rsidP="00C2506E">
            <w:pPr>
              <w:jc w:val="center"/>
              <w:rPr>
                <w:bCs/>
                <w:iCs/>
                <w:sz w:val="28"/>
                <w:szCs w:val="28"/>
                <w:lang w:val="uk-UA"/>
              </w:rPr>
            </w:pPr>
            <w:r w:rsidRPr="00C2506E">
              <w:rPr>
                <w:bCs/>
                <w:iCs/>
                <w:sz w:val="28"/>
                <w:szCs w:val="28"/>
                <w:lang w:val="uk-UA"/>
              </w:rPr>
              <w:t>2 бали</w:t>
            </w:r>
          </w:p>
        </w:tc>
      </w:tr>
      <w:tr w:rsidR="00A3202D" w:rsidRPr="00C2506E" w:rsidTr="00475307">
        <w:trPr>
          <w:jc w:val="center"/>
        </w:trPr>
        <w:tc>
          <w:tcPr>
            <w:tcW w:w="7941" w:type="dxa"/>
            <w:gridSpan w:val="2"/>
          </w:tcPr>
          <w:p w:rsidR="00A3202D" w:rsidRPr="00C2506E" w:rsidRDefault="00A3202D" w:rsidP="00C2506E">
            <w:pPr>
              <w:jc w:val="right"/>
              <w:rPr>
                <w:b/>
                <w:bCs/>
                <w:iCs/>
                <w:sz w:val="28"/>
                <w:szCs w:val="28"/>
                <w:lang w:val="uk-UA"/>
              </w:rPr>
            </w:pPr>
            <w:r w:rsidRPr="00C2506E">
              <w:rPr>
                <w:b/>
                <w:bCs/>
                <w:iCs/>
                <w:sz w:val="28"/>
                <w:szCs w:val="28"/>
                <w:lang w:val="uk-UA"/>
              </w:rPr>
              <w:t>Разом</w:t>
            </w:r>
          </w:p>
        </w:tc>
        <w:tc>
          <w:tcPr>
            <w:tcW w:w="1984" w:type="dxa"/>
          </w:tcPr>
          <w:p w:rsidR="00A3202D" w:rsidRPr="00C2506E" w:rsidRDefault="00A3202D" w:rsidP="00C2506E">
            <w:pPr>
              <w:jc w:val="center"/>
              <w:rPr>
                <w:b/>
                <w:bCs/>
                <w:iCs/>
                <w:sz w:val="28"/>
                <w:szCs w:val="28"/>
                <w:lang w:val="uk-UA"/>
              </w:rPr>
            </w:pPr>
            <w:r w:rsidRPr="00C2506E">
              <w:rPr>
                <w:b/>
                <w:bCs/>
                <w:iCs/>
                <w:sz w:val="28"/>
                <w:szCs w:val="28"/>
                <w:lang w:val="uk-UA"/>
              </w:rPr>
              <w:t>15 балів</w:t>
            </w:r>
          </w:p>
        </w:tc>
      </w:tr>
    </w:tbl>
    <w:p w:rsidR="0064246E" w:rsidRPr="00C2506E" w:rsidRDefault="0064246E" w:rsidP="00C2506E">
      <w:pPr>
        <w:spacing w:after="200"/>
        <w:rPr>
          <w:bCs/>
          <w:iCs/>
          <w:sz w:val="28"/>
          <w:szCs w:val="28"/>
          <w:lang w:val="uk-UA"/>
        </w:rPr>
      </w:pPr>
    </w:p>
    <w:p w:rsidR="00A3202D" w:rsidRPr="00C2506E" w:rsidRDefault="00A3202D" w:rsidP="00C2506E">
      <w:pPr>
        <w:jc w:val="center"/>
        <w:rPr>
          <w:sz w:val="28"/>
          <w:szCs w:val="28"/>
          <w:lang w:val="uk-UA"/>
        </w:rPr>
      </w:pPr>
      <w:r w:rsidRPr="00C2506E">
        <w:rPr>
          <w:b/>
          <w:bCs/>
          <w:sz w:val="28"/>
          <w:szCs w:val="28"/>
          <w:lang w:val="uk-UA"/>
        </w:rPr>
        <w:t>Оцінка за ІНДЗ: шкала оцінювання національна та ECTS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1081"/>
        <w:gridCol w:w="1784"/>
        <w:gridCol w:w="1891"/>
        <w:gridCol w:w="766"/>
        <w:gridCol w:w="4197"/>
      </w:tblGrid>
      <w:tr w:rsidR="00A3202D" w:rsidRPr="00C2506E" w:rsidTr="000C7449">
        <w:trPr>
          <w:trHeight w:val="519"/>
          <w:tblCellSpacing w:w="0" w:type="dxa"/>
        </w:trPr>
        <w:tc>
          <w:tcPr>
            <w:tcW w:w="1474" w:type="pct"/>
            <w:gridSpan w:val="2"/>
            <w:vAlign w:val="center"/>
            <w:hideMark/>
          </w:tcPr>
          <w:p w:rsidR="00A3202D" w:rsidRPr="00C2506E" w:rsidRDefault="00A3202D" w:rsidP="00C2506E">
            <w:pPr>
              <w:jc w:val="center"/>
              <w:rPr>
                <w:sz w:val="28"/>
                <w:szCs w:val="28"/>
                <w:lang w:val="uk-UA"/>
              </w:rPr>
            </w:pPr>
            <w:r w:rsidRPr="00C2506E">
              <w:rPr>
                <w:b/>
                <w:bCs/>
                <w:sz w:val="28"/>
                <w:szCs w:val="28"/>
                <w:lang w:val="uk-UA"/>
              </w:rPr>
              <w:t>Оцінка за 100-бальною системою</w:t>
            </w:r>
          </w:p>
        </w:tc>
        <w:tc>
          <w:tcPr>
            <w:tcW w:w="973" w:type="pct"/>
            <w:vAlign w:val="center"/>
            <w:hideMark/>
          </w:tcPr>
          <w:p w:rsidR="00A3202D" w:rsidRPr="00C2506E" w:rsidRDefault="00A3202D" w:rsidP="00C2506E">
            <w:pPr>
              <w:jc w:val="center"/>
              <w:rPr>
                <w:sz w:val="28"/>
                <w:szCs w:val="28"/>
                <w:lang w:val="uk-UA"/>
              </w:rPr>
            </w:pPr>
            <w:r w:rsidRPr="00C2506E">
              <w:rPr>
                <w:b/>
                <w:bCs/>
                <w:sz w:val="28"/>
                <w:szCs w:val="28"/>
                <w:lang w:val="uk-UA"/>
              </w:rPr>
              <w:t>Оцінка за національною шкалою</w:t>
            </w:r>
          </w:p>
        </w:tc>
        <w:tc>
          <w:tcPr>
            <w:tcW w:w="2553" w:type="pct"/>
            <w:gridSpan w:val="2"/>
            <w:vAlign w:val="center"/>
          </w:tcPr>
          <w:p w:rsidR="00A3202D" w:rsidRPr="00C2506E" w:rsidRDefault="00A3202D" w:rsidP="00C2506E">
            <w:pPr>
              <w:jc w:val="center"/>
              <w:rPr>
                <w:sz w:val="28"/>
                <w:szCs w:val="28"/>
                <w:lang w:val="uk-UA"/>
              </w:rPr>
            </w:pPr>
            <w:r w:rsidRPr="00C2506E">
              <w:rPr>
                <w:b/>
                <w:bCs/>
                <w:sz w:val="28"/>
                <w:szCs w:val="28"/>
                <w:lang w:val="uk-UA"/>
              </w:rPr>
              <w:t>Оцінка за шкалою ECTS</w:t>
            </w:r>
          </w:p>
        </w:tc>
      </w:tr>
      <w:tr w:rsidR="00A3202D" w:rsidRPr="00C2506E" w:rsidTr="000C7449">
        <w:trPr>
          <w:tblCellSpacing w:w="0" w:type="dxa"/>
        </w:trPr>
        <w:tc>
          <w:tcPr>
            <w:tcW w:w="556" w:type="pct"/>
            <w:vAlign w:val="center"/>
            <w:hideMark/>
          </w:tcPr>
          <w:p w:rsidR="00A3202D" w:rsidRPr="00C2506E" w:rsidRDefault="000C7449" w:rsidP="00C2506E">
            <w:pPr>
              <w:jc w:val="center"/>
              <w:rPr>
                <w:sz w:val="28"/>
                <w:szCs w:val="28"/>
                <w:lang w:val="uk-UA"/>
              </w:rPr>
            </w:pPr>
            <w:r w:rsidRPr="00C2506E">
              <w:rPr>
                <w:sz w:val="28"/>
                <w:szCs w:val="28"/>
                <w:lang w:val="uk-UA"/>
              </w:rPr>
              <w:t>10</w:t>
            </w:r>
            <w:r w:rsidR="00A3202D" w:rsidRPr="00C2506E">
              <w:rPr>
                <w:sz w:val="28"/>
                <w:szCs w:val="28"/>
                <w:lang w:val="uk-UA"/>
              </w:rPr>
              <w:t xml:space="preserve"> – </w:t>
            </w:r>
            <w:r w:rsidRPr="00C2506E">
              <w:rPr>
                <w:sz w:val="28"/>
                <w:szCs w:val="28"/>
                <w:lang w:val="uk-UA"/>
              </w:rPr>
              <w:t>15</w:t>
            </w:r>
          </w:p>
        </w:tc>
        <w:tc>
          <w:tcPr>
            <w:tcW w:w="918" w:type="pct"/>
            <w:vAlign w:val="center"/>
            <w:hideMark/>
          </w:tcPr>
          <w:p w:rsidR="00A3202D" w:rsidRPr="00C2506E" w:rsidRDefault="00A3202D" w:rsidP="00C2506E">
            <w:pPr>
              <w:jc w:val="center"/>
              <w:rPr>
                <w:sz w:val="28"/>
                <w:szCs w:val="28"/>
                <w:lang w:val="uk-UA"/>
              </w:rPr>
            </w:pPr>
            <w:r w:rsidRPr="00C2506E">
              <w:rPr>
                <w:sz w:val="28"/>
                <w:szCs w:val="28"/>
                <w:lang w:val="uk-UA"/>
              </w:rPr>
              <w:t>відмінно</w:t>
            </w:r>
          </w:p>
        </w:tc>
        <w:tc>
          <w:tcPr>
            <w:tcW w:w="973" w:type="pct"/>
            <w:vAlign w:val="center"/>
            <w:hideMark/>
          </w:tcPr>
          <w:p w:rsidR="00A3202D" w:rsidRPr="00C2506E" w:rsidRDefault="00A3202D" w:rsidP="00C2506E">
            <w:pPr>
              <w:jc w:val="center"/>
              <w:rPr>
                <w:sz w:val="28"/>
                <w:szCs w:val="28"/>
                <w:lang w:val="uk-UA"/>
              </w:rPr>
            </w:pPr>
            <w:r w:rsidRPr="00C2506E">
              <w:rPr>
                <w:sz w:val="28"/>
                <w:szCs w:val="28"/>
                <w:lang w:val="uk-UA"/>
              </w:rPr>
              <w:t>5</w:t>
            </w:r>
          </w:p>
        </w:tc>
        <w:tc>
          <w:tcPr>
            <w:tcW w:w="394" w:type="pct"/>
            <w:vAlign w:val="center"/>
            <w:hideMark/>
          </w:tcPr>
          <w:p w:rsidR="00A3202D" w:rsidRPr="00C2506E" w:rsidRDefault="00A3202D" w:rsidP="00C2506E">
            <w:pPr>
              <w:jc w:val="center"/>
              <w:rPr>
                <w:sz w:val="28"/>
                <w:szCs w:val="28"/>
                <w:lang w:val="uk-UA"/>
              </w:rPr>
            </w:pPr>
            <w:r w:rsidRPr="00C2506E">
              <w:rPr>
                <w:sz w:val="28"/>
                <w:szCs w:val="28"/>
                <w:lang w:val="uk-UA"/>
              </w:rPr>
              <w:t>A</w:t>
            </w:r>
          </w:p>
        </w:tc>
        <w:tc>
          <w:tcPr>
            <w:tcW w:w="2159" w:type="pct"/>
            <w:vAlign w:val="center"/>
            <w:hideMark/>
          </w:tcPr>
          <w:p w:rsidR="00A3202D" w:rsidRPr="00C2506E" w:rsidRDefault="00A3202D" w:rsidP="00C2506E">
            <w:pPr>
              <w:jc w:val="center"/>
              <w:rPr>
                <w:sz w:val="28"/>
                <w:szCs w:val="28"/>
                <w:lang w:val="uk-UA"/>
              </w:rPr>
            </w:pPr>
            <w:r w:rsidRPr="00C2506E">
              <w:rPr>
                <w:sz w:val="28"/>
                <w:szCs w:val="28"/>
                <w:lang w:val="uk-UA"/>
              </w:rPr>
              <w:t>відмінно</w:t>
            </w:r>
          </w:p>
        </w:tc>
      </w:tr>
      <w:tr w:rsidR="00A3202D" w:rsidRPr="00C2506E" w:rsidTr="000C7449">
        <w:trPr>
          <w:tblCellSpacing w:w="0" w:type="dxa"/>
        </w:trPr>
        <w:tc>
          <w:tcPr>
            <w:tcW w:w="556" w:type="pct"/>
            <w:vAlign w:val="center"/>
            <w:hideMark/>
          </w:tcPr>
          <w:p w:rsidR="00A3202D" w:rsidRPr="00C2506E" w:rsidRDefault="000C7449" w:rsidP="00C2506E">
            <w:pPr>
              <w:jc w:val="center"/>
              <w:rPr>
                <w:sz w:val="28"/>
                <w:szCs w:val="28"/>
                <w:lang w:val="uk-UA"/>
              </w:rPr>
            </w:pPr>
            <w:r w:rsidRPr="00C2506E">
              <w:rPr>
                <w:sz w:val="28"/>
                <w:szCs w:val="28"/>
                <w:lang w:val="uk-UA"/>
              </w:rPr>
              <w:t>7</w:t>
            </w:r>
            <w:r w:rsidR="00A3202D" w:rsidRPr="00C2506E">
              <w:rPr>
                <w:sz w:val="28"/>
                <w:szCs w:val="28"/>
                <w:lang w:val="uk-UA"/>
              </w:rPr>
              <w:t xml:space="preserve"> – </w:t>
            </w:r>
            <w:r w:rsidRPr="00C2506E">
              <w:rPr>
                <w:sz w:val="28"/>
                <w:szCs w:val="28"/>
                <w:lang w:val="uk-UA"/>
              </w:rPr>
              <w:t>9</w:t>
            </w:r>
          </w:p>
        </w:tc>
        <w:tc>
          <w:tcPr>
            <w:tcW w:w="918" w:type="pct"/>
            <w:vAlign w:val="center"/>
            <w:hideMark/>
          </w:tcPr>
          <w:p w:rsidR="00A3202D" w:rsidRPr="00C2506E" w:rsidRDefault="00A3202D" w:rsidP="00C2506E">
            <w:pPr>
              <w:jc w:val="center"/>
              <w:rPr>
                <w:sz w:val="28"/>
                <w:szCs w:val="28"/>
                <w:lang w:val="uk-UA"/>
              </w:rPr>
            </w:pPr>
            <w:r w:rsidRPr="00C2506E">
              <w:rPr>
                <w:sz w:val="28"/>
                <w:szCs w:val="28"/>
                <w:lang w:val="uk-UA"/>
              </w:rPr>
              <w:t>добре</w:t>
            </w:r>
          </w:p>
        </w:tc>
        <w:tc>
          <w:tcPr>
            <w:tcW w:w="973" w:type="pct"/>
            <w:vAlign w:val="center"/>
            <w:hideMark/>
          </w:tcPr>
          <w:p w:rsidR="00A3202D" w:rsidRPr="00C2506E" w:rsidRDefault="00A3202D" w:rsidP="00C2506E">
            <w:pPr>
              <w:jc w:val="center"/>
              <w:rPr>
                <w:sz w:val="28"/>
                <w:szCs w:val="28"/>
                <w:lang w:val="uk-UA"/>
              </w:rPr>
            </w:pPr>
            <w:r w:rsidRPr="00C2506E">
              <w:rPr>
                <w:sz w:val="28"/>
                <w:szCs w:val="28"/>
                <w:lang w:val="uk-UA"/>
              </w:rPr>
              <w:t>4</w:t>
            </w:r>
          </w:p>
        </w:tc>
        <w:tc>
          <w:tcPr>
            <w:tcW w:w="394" w:type="pct"/>
            <w:vAlign w:val="center"/>
            <w:hideMark/>
          </w:tcPr>
          <w:p w:rsidR="00A3202D" w:rsidRPr="00C2506E" w:rsidRDefault="00A3202D" w:rsidP="00C2506E">
            <w:pPr>
              <w:jc w:val="center"/>
              <w:rPr>
                <w:sz w:val="28"/>
                <w:szCs w:val="28"/>
                <w:lang w:val="uk-UA"/>
              </w:rPr>
            </w:pPr>
            <w:r w:rsidRPr="00C2506E">
              <w:rPr>
                <w:sz w:val="28"/>
                <w:szCs w:val="28"/>
                <w:lang w:val="uk-UA"/>
              </w:rPr>
              <w:t>B</w:t>
            </w:r>
            <w:r w:rsidR="000C7449" w:rsidRPr="00C2506E">
              <w:rPr>
                <w:sz w:val="28"/>
                <w:szCs w:val="28"/>
                <w:lang w:val="uk-UA"/>
              </w:rPr>
              <w:t>;</w:t>
            </w:r>
            <w:r w:rsidRPr="00C2506E">
              <w:rPr>
                <w:sz w:val="28"/>
                <w:szCs w:val="28"/>
                <w:lang w:val="uk-UA"/>
              </w:rPr>
              <w:t>С</w:t>
            </w:r>
          </w:p>
        </w:tc>
        <w:tc>
          <w:tcPr>
            <w:tcW w:w="2159" w:type="pct"/>
            <w:vAlign w:val="center"/>
            <w:hideMark/>
          </w:tcPr>
          <w:p w:rsidR="00A3202D" w:rsidRPr="00C2506E" w:rsidRDefault="00A3202D" w:rsidP="00C2506E">
            <w:pPr>
              <w:jc w:val="center"/>
              <w:rPr>
                <w:sz w:val="28"/>
                <w:szCs w:val="28"/>
                <w:lang w:val="uk-UA"/>
              </w:rPr>
            </w:pPr>
            <w:r w:rsidRPr="00C2506E">
              <w:rPr>
                <w:sz w:val="28"/>
                <w:szCs w:val="28"/>
                <w:lang w:val="uk-UA"/>
              </w:rPr>
              <w:t>добре</w:t>
            </w:r>
          </w:p>
        </w:tc>
      </w:tr>
      <w:tr w:rsidR="00A3202D" w:rsidRPr="00C2506E" w:rsidTr="000C7449">
        <w:trPr>
          <w:tblCellSpacing w:w="0" w:type="dxa"/>
        </w:trPr>
        <w:tc>
          <w:tcPr>
            <w:tcW w:w="556" w:type="pct"/>
            <w:vAlign w:val="center"/>
            <w:hideMark/>
          </w:tcPr>
          <w:p w:rsidR="00A3202D" w:rsidRPr="00C2506E" w:rsidRDefault="000C7449" w:rsidP="00C2506E">
            <w:pPr>
              <w:jc w:val="center"/>
              <w:rPr>
                <w:sz w:val="28"/>
                <w:szCs w:val="28"/>
                <w:lang w:val="uk-UA"/>
              </w:rPr>
            </w:pPr>
            <w:r w:rsidRPr="00C2506E">
              <w:rPr>
                <w:sz w:val="28"/>
                <w:szCs w:val="28"/>
                <w:lang w:val="uk-UA"/>
              </w:rPr>
              <w:t>3 – 6</w:t>
            </w:r>
          </w:p>
        </w:tc>
        <w:tc>
          <w:tcPr>
            <w:tcW w:w="918" w:type="pct"/>
            <w:vAlign w:val="center"/>
            <w:hideMark/>
          </w:tcPr>
          <w:p w:rsidR="00A3202D" w:rsidRPr="00C2506E" w:rsidRDefault="00A3202D" w:rsidP="00C2506E">
            <w:pPr>
              <w:jc w:val="center"/>
              <w:rPr>
                <w:sz w:val="28"/>
                <w:szCs w:val="28"/>
                <w:lang w:val="uk-UA"/>
              </w:rPr>
            </w:pPr>
            <w:r w:rsidRPr="00C2506E">
              <w:rPr>
                <w:sz w:val="28"/>
                <w:szCs w:val="28"/>
                <w:lang w:val="uk-UA"/>
              </w:rPr>
              <w:t>задовільно</w:t>
            </w:r>
          </w:p>
        </w:tc>
        <w:tc>
          <w:tcPr>
            <w:tcW w:w="973" w:type="pct"/>
            <w:vAlign w:val="center"/>
            <w:hideMark/>
          </w:tcPr>
          <w:p w:rsidR="00A3202D" w:rsidRPr="00C2506E" w:rsidRDefault="00A3202D" w:rsidP="00C2506E">
            <w:pPr>
              <w:jc w:val="center"/>
              <w:rPr>
                <w:sz w:val="28"/>
                <w:szCs w:val="28"/>
                <w:lang w:val="uk-UA"/>
              </w:rPr>
            </w:pPr>
            <w:r w:rsidRPr="00C2506E">
              <w:rPr>
                <w:sz w:val="28"/>
                <w:szCs w:val="28"/>
                <w:lang w:val="uk-UA"/>
              </w:rPr>
              <w:t>3</w:t>
            </w:r>
          </w:p>
        </w:tc>
        <w:tc>
          <w:tcPr>
            <w:tcW w:w="394" w:type="pct"/>
            <w:vAlign w:val="center"/>
            <w:hideMark/>
          </w:tcPr>
          <w:p w:rsidR="00A3202D" w:rsidRPr="00C2506E" w:rsidRDefault="00A3202D" w:rsidP="00C2506E">
            <w:pPr>
              <w:jc w:val="center"/>
              <w:rPr>
                <w:sz w:val="28"/>
                <w:szCs w:val="28"/>
                <w:lang w:val="uk-UA"/>
              </w:rPr>
            </w:pPr>
            <w:r w:rsidRPr="00C2506E">
              <w:rPr>
                <w:sz w:val="28"/>
                <w:szCs w:val="28"/>
                <w:lang w:val="uk-UA"/>
              </w:rPr>
              <w:t>D</w:t>
            </w:r>
            <w:r w:rsidR="000C7449" w:rsidRPr="00C2506E">
              <w:rPr>
                <w:sz w:val="28"/>
                <w:szCs w:val="28"/>
                <w:lang w:val="uk-UA"/>
              </w:rPr>
              <w:t>;</w:t>
            </w:r>
            <w:r w:rsidRPr="00C2506E">
              <w:rPr>
                <w:sz w:val="28"/>
                <w:szCs w:val="28"/>
                <w:lang w:val="uk-UA"/>
              </w:rPr>
              <w:t>Е</w:t>
            </w:r>
          </w:p>
        </w:tc>
        <w:tc>
          <w:tcPr>
            <w:tcW w:w="2159" w:type="pct"/>
            <w:vAlign w:val="center"/>
            <w:hideMark/>
          </w:tcPr>
          <w:p w:rsidR="00A3202D" w:rsidRPr="00C2506E" w:rsidRDefault="00A3202D" w:rsidP="00C2506E">
            <w:pPr>
              <w:jc w:val="center"/>
              <w:rPr>
                <w:sz w:val="28"/>
                <w:szCs w:val="28"/>
                <w:lang w:val="uk-UA"/>
              </w:rPr>
            </w:pPr>
            <w:r w:rsidRPr="00C2506E">
              <w:rPr>
                <w:sz w:val="28"/>
                <w:szCs w:val="28"/>
                <w:lang w:val="uk-UA"/>
              </w:rPr>
              <w:t xml:space="preserve">задовільно </w:t>
            </w:r>
          </w:p>
        </w:tc>
      </w:tr>
      <w:tr w:rsidR="00A3202D" w:rsidRPr="00C2506E" w:rsidTr="000C7449">
        <w:trPr>
          <w:trHeight w:val="251"/>
          <w:tblCellSpacing w:w="0" w:type="dxa"/>
        </w:trPr>
        <w:tc>
          <w:tcPr>
            <w:tcW w:w="556" w:type="pct"/>
            <w:vAlign w:val="center"/>
            <w:hideMark/>
          </w:tcPr>
          <w:p w:rsidR="00A3202D" w:rsidRPr="00C2506E" w:rsidRDefault="00A3202D" w:rsidP="00C2506E">
            <w:pPr>
              <w:jc w:val="center"/>
              <w:rPr>
                <w:sz w:val="28"/>
                <w:szCs w:val="28"/>
                <w:lang w:val="uk-UA"/>
              </w:rPr>
            </w:pPr>
            <w:r w:rsidRPr="00C2506E">
              <w:rPr>
                <w:sz w:val="28"/>
                <w:szCs w:val="28"/>
                <w:lang w:val="uk-UA"/>
              </w:rPr>
              <w:t xml:space="preserve">0 – </w:t>
            </w:r>
            <w:r w:rsidR="000C7449" w:rsidRPr="00C2506E">
              <w:rPr>
                <w:sz w:val="28"/>
                <w:szCs w:val="28"/>
                <w:lang w:val="uk-UA"/>
              </w:rPr>
              <w:t>2</w:t>
            </w:r>
          </w:p>
        </w:tc>
        <w:tc>
          <w:tcPr>
            <w:tcW w:w="918" w:type="pct"/>
            <w:vAlign w:val="center"/>
            <w:hideMark/>
          </w:tcPr>
          <w:p w:rsidR="00A3202D" w:rsidRPr="00C2506E" w:rsidRDefault="00A3202D" w:rsidP="00C2506E">
            <w:pPr>
              <w:jc w:val="center"/>
              <w:rPr>
                <w:sz w:val="28"/>
                <w:szCs w:val="28"/>
                <w:lang w:val="uk-UA"/>
              </w:rPr>
            </w:pPr>
            <w:r w:rsidRPr="00C2506E">
              <w:rPr>
                <w:sz w:val="28"/>
                <w:szCs w:val="28"/>
                <w:lang w:val="uk-UA"/>
              </w:rPr>
              <w:t>незадовільно</w:t>
            </w:r>
          </w:p>
        </w:tc>
        <w:tc>
          <w:tcPr>
            <w:tcW w:w="973" w:type="pct"/>
            <w:vAlign w:val="center"/>
            <w:hideMark/>
          </w:tcPr>
          <w:p w:rsidR="00A3202D" w:rsidRPr="00C2506E" w:rsidRDefault="00A3202D" w:rsidP="00C2506E">
            <w:pPr>
              <w:jc w:val="center"/>
              <w:rPr>
                <w:sz w:val="28"/>
                <w:szCs w:val="28"/>
                <w:lang w:val="uk-UA"/>
              </w:rPr>
            </w:pPr>
            <w:r w:rsidRPr="00C2506E">
              <w:rPr>
                <w:sz w:val="28"/>
                <w:szCs w:val="28"/>
                <w:lang w:val="uk-UA"/>
              </w:rPr>
              <w:t>2</w:t>
            </w:r>
          </w:p>
        </w:tc>
        <w:tc>
          <w:tcPr>
            <w:tcW w:w="394" w:type="pct"/>
            <w:vAlign w:val="center"/>
            <w:hideMark/>
          </w:tcPr>
          <w:p w:rsidR="00A3202D" w:rsidRPr="00C2506E" w:rsidRDefault="00A3202D" w:rsidP="00C2506E">
            <w:pPr>
              <w:jc w:val="center"/>
              <w:rPr>
                <w:sz w:val="28"/>
                <w:szCs w:val="28"/>
                <w:lang w:val="uk-UA"/>
              </w:rPr>
            </w:pPr>
            <w:r w:rsidRPr="00C2506E">
              <w:rPr>
                <w:sz w:val="28"/>
                <w:szCs w:val="28"/>
                <w:lang w:val="uk-UA"/>
              </w:rPr>
              <w:t>FX</w:t>
            </w:r>
          </w:p>
        </w:tc>
        <w:tc>
          <w:tcPr>
            <w:tcW w:w="2159" w:type="pct"/>
            <w:vAlign w:val="center"/>
            <w:hideMark/>
          </w:tcPr>
          <w:p w:rsidR="00A3202D" w:rsidRPr="00C2506E" w:rsidRDefault="00A3202D" w:rsidP="00C2506E">
            <w:pPr>
              <w:jc w:val="center"/>
              <w:rPr>
                <w:sz w:val="28"/>
                <w:szCs w:val="28"/>
                <w:lang w:val="uk-UA"/>
              </w:rPr>
            </w:pPr>
            <w:r w:rsidRPr="00C2506E">
              <w:rPr>
                <w:sz w:val="28"/>
                <w:szCs w:val="28"/>
                <w:lang w:val="uk-UA"/>
              </w:rPr>
              <w:t>незадовільно з можливістю повторного виконання</w:t>
            </w:r>
          </w:p>
        </w:tc>
      </w:tr>
    </w:tbl>
    <w:p w:rsidR="00A3202D" w:rsidRPr="00C2506E" w:rsidRDefault="00A3202D" w:rsidP="00C2506E">
      <w:pPr>
        <w:shd w:val="clear" w:color="auto" w:fill="FFFFFF"/>
        <w:ind w:left="142" w:right="-260"/>
        <w:jc w:val="center"/>
        <w:rPr>
          <w:b/>
          <w:bCs/>
          <w:iCs/>
          <w:sz w:val="28"/>
          <w:szCs w:val="28"/>
          <w:lang w:val="uk-UA"/>
        </w:rPr>
      </w:pPr>
    </w:p>
    <w:p w:rsidR="00A3202D" w:rsidRPr="00C2506E" w:rsidRDefault="00A3202D" w:rsidP="00C2506E">
      <w:pPr>
        <w:rPr>
          <w:sz w:val="28"/>
          <w:szCs w:val="28"/>
          <w:lang w:val="uk-UA"/>
        </w:rPr>
      </w:pPr>
    </w:p>
    <w:p w:rsidR="00611F4C" w:rsidRPr="00763958" w:rsidRDefault="00611F4C" w:rsidP="00594174">
      <w:pPr>
        <w:pStyle w:val="1"/>
        <w:numPr>
          <w:ilvl w:val="0"/>
          <w:numId w:val="26"/>
        </w:numPr>
        <w:rPr>
          <w:rFonts w:ascii="Times New Roman" w:hAnsi="Times New Roman" w:cs="Times New Roman"/>
          <w:color w:val="auto"/>
          <w:lang w:val="uk-UA"/>
        </w:rPr>
      </w:pPr>
      <w:bookmarkStart w:id="40" w:name="_Toc16498515"/>
      <w:bookmarkStart w:id="41" w:name="_Toc56326261"/>
      <w:r w:rsidRPr="00763958">
        <w:rPr>
          <w:rFonts w:ascii="Times New Roman" w:hAnsi="Times New Roman" w:cs="Times New Roman"/>
          <w:color w:val="auto"/>
          <w:lang w:val="uk-UA"/>
        </w:rPr>
        <w:t>СИСТЕМА ОЦІНЮВАННЯ НАВЧАЛЬНИХ ДОСЯГНЕНЬ ЗДОБУВАЧІВ ВИЩОЇ ОСВІТИ</w:t>
      </w:r>
      <w:bookmarkEnd w:id="40"/>
      <w:bookmarkEnd w:id="41"/>
    </w:p>
    <w:p w:rsidR="00611F4C" w:rsidRPr="00C2506E" w:rsidRDefault="00611F4C" w:rsidP="00C2506E">
      <w:pPr>
        <w:ind w:firstLine="720"/>
        <w:rPr>
          <w:sz w:val="28"/>
          <w:szCs w:val="28"/>
          <w:lang w:val="uk-UA"/>
        </w:rPr>
      </w:pPr>
      <w:r w:rsidRPr="00C2506E">
        <w:rPr>
          <w:sz w:val="28"/>
          <w:szCs w:val="28"/>
          <w:lang w:val="uk-UA"/>
        </w:rPr>
        <w:t>Навчальна дисципліна оцінюється за модульно-рейтинговою системою. Вона складається з 1 модуля.</w:t>
      </w:r>
    </w:p>
    <w:p w:rsidR="00611F4C" w:rsidRPr="00C2506E" w:rsidRDefault="00611F4C" w:rsidP="00C2506E">
      <w:pPr>
        <w:ind w:firstLine="720"/>
        <w:jc w:val="both"/>
        <w:rPr>
          <w:sz w:val="28"/>
          <w:szCs w:val="28"/>
          <w:lang w:val="uk-UA"/>
        </w:rPr>
      </w:pPr>
      <w:r w:rsidRPr="00C2506E">
        <w:rPr>
          <w:sz w:val="28"/>
          <w:szCs w:val="28"/>
          <w:lang w:val="uk-UA"/>
        </w:rPr>
        <w:t>Результати навчальної діяльності студентів оцінюються за 100 бальною шкалою в кожному семестрі окремо.</w:t>
      </w:r>
    </w:p>
    <w:p w:rsidR="00611F4C" w:rsidRPr="00C2506E" w:rsidRDefault="00611F4C" w:rsidP="00C2506E">
      <w:pPr>
        <w:ind w:firstLine="720"/>
        <w:jc w:val="both"/>
        <w:rPr>
          <w:sz w:val="28"/>
          <w:szCs w:val="28"/>
          <w:lang w:val="uk-UA"/>
        </w:rPr>
      </w:pPr>
      <w:r w:rsidRPr="00C2506E">
        <w:rPr>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11F4C" w:rsidRPr="00C2506E" w:rsidRDefault="00611F4C" w:rsidP="00C2506E">
      <w:pPr>
        <w:ind w:firstLine="720"/>
        <w:jc w:val="both"/>
        <w:rPr>
          <w:sz w:val="28"/>
          <w:szCs w:val="28"/>
          <w:lang w:val="uk-UA"/>
        </w:rPr>
      </w:pPr>
      <w:r w:rsidRPr="00C2506E">
        <w:rPr>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611F4C" w:rsidRPr="00C2506E" w:rsidRDefault="00611F4C" w:rsidP="00C2506E">
      <w:pPr>
        <w:ind w:firstLine="720"/>
        <w:jc w:val="both"/>
        <w:rPr>
          <w:sz w:val="28"/>
          <w:szCs w:val="28"/>
          <w:lang w:val="uk-UA"/>
        </w:rPr>
      </w:pPr>
      <w:r w:rsidRPr="00C2506E">
        <w:rPr>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611F4C" w:rsidRPr="00C2506E" w:rsidRDefault="00611F4C" w:rsidP="00C2506E">
      <w:pPr>
        <w:ind w:firstLine="720"/>
        <w:jc w:val="both"/>
        <w:rPr>
          <w:sz w:val="28"/>
          <w:szCs w:val="28"/>
          <w:lang w:val="uk-UA"/>
        </w:rPr>
      </w:pPr>
      <w:r w:rsidRPr="00C2506E">
        <w:rPr>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11F4C" w:rsidRPr="00C2506E" w:rsidRDefault="00611F4C" w:rsidP="00C2506E">
      <w:pPr>
        <w:ind w:firstLine="720"/>
        <w:jc w:val="both"/>
        <w:rPr>
          <w:sz w:val="28"/>
          <w:szCs w:val="28"/>
          <w:lang w:val="uk-UA"/>
        </w:rPr>
      </w:pPr>
      <w:r w:rsidRPr="00C2506E">
        <w:rPr>
          <w:sz w:val="28"/>
          <w:szCs w:val="28"/>
          <w:lang w:val="uk-UA"/>
        </w:rPr>
        <w:lastRenderedPageBreak/>
        <w:t xml:space="preserve">Кожний модуль включає бали за поточну роботу студента на </w:t>
      </w:r>
      <w:r w:rsidR="00BF3A6F" w:rsidRPr="00C2506E">
        <w:rPr>
          <w:sz w:val="28"/>
          <w:szCs w:val="28"/>
          <w:lang w:val="uk-UA"/>
        </w:rPr>
        <w:t xml:space="preserve">практичних </w:t>
      </w:r>
      <w:r w:rsidRPr="00C2506E">
        <w:rPr>
          <w:sz w:val="28"/>
          <w:szCs w:val="28"/>
          <w:lang w:val="uk-UA"/>
        </w:rPr>
        <w:t>заняттях, виконання самостійної роботи, індивідуальну роботу, модульн</w:t>
      </w:r>
      <w:r w:rsidR="00BF3A6F" w:rsidRPr="00C2506E">
        <w:rPr>
          <w:sz w:val="28"/>
          <w:szCs w:val="28"/>
          <w:lang w:val="uk-UA"/>
        </w:rPr>
        <w:t xml:space="preserve">ий </w:t>
      </w:r>
      <w:r w:rsidRPr="00C2506E">
        <w:rPr>
          <w:sz w:val="28"/>
          <w:szCs w:val="28"/>
          <w:lang w:val="uk-UA"/>
        </w:rPr>
        <w:t>контроль.</w:t>
      </w:r>
    </w:p>
    <w:p w:rsidR="00611F4C" w:rsidRPr="00C2506E" w:rsidRDefault="00611F4C" w:rsidP="00C2506E">
      <w:pPr>
        <w:ind w:firstLine="720"/>
        <w:jc w:val="both"/>
        <w:rPr>
          <w:sz w:val="28"/>
          <w:szCs w:val="28"/>
          <w:lang w:val="uk-UA"/>
        </w:rPr>
      </w:pPr>
      <w:r w:rsidRPr="00C2506E">
        <w:rPr>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611F4C" w:rsidRPr="00C2506E" w:rsidRDefault="00BF3A6F" w:rsidP="00C2506E">
      <w:pPr>
        <w:ind w:firstLine="720"/>
        <w:jc w:val="both"/>
        <w:rPr>
          <w:sz w:val="28"/>
          <w:szCs w:val="28"/>
          <w:lang w:val="uk-UA"/>
        </w:rPr>
      </w:pPr>
      <w:r w:rsidRPr="00C2506E">
        <w:rPr>
          <w:sz w:val="28"/>
          <w:szCs w:val="28"/>
          <w:lang w:val="uk-UA"/>
        </w:rPr>
        <w:t>ІНДРС</w:t>
      </w:r>
      <w:r w:rsidR="00611F4C" w:rsidRPr="00C2506E">
        <w:rPr>
          <w:sz w:val="28"/>
          <w:szCs w:val="28"/>
          <w:lang w:val="uk-UA"/>
        </w:rPr>
        <w:t>, як</w:t>
      </w:r>
      <w:r w:rsidRPr="00C2506E">
        <w:rPr>
          <w:sz w:val="28"/>
          <w:szCs w:val="28"/>
          <w:lang w:val="uk-UA"/>
        </w:rPr>
        <w:t>у</w:t>
      </w:r>
      <w:r w:rsidR="00611F4C" w:rsidRPr="00C2506E">
        <w:rPr>
          <w:sz w:val="28"/>
          <w:szCs w:val="28"/>
          <w:lang w:val="uk-UA"/>
        </w:rPr>
        <w:t xml:space="preserve"> виконує студент за визначеною тематикою, обговорюються та захищаються на </w:t>
      </w:r>
      <w:r w:rsidRPr="00C2506E">
        <w:rPr>
          <w:sz w:val="28"/>
          <w:szCs w:val="28"/>
          <w:lang w:val="uk-UA"/>
        </w:rPr>
        <w:t xml:space="preserve">практичних </w:t>
      </w:r>
      <w:r w:rsidR="00611F4C" w:rsidRPr="00C2506E">
        <w:rPr>
          <w:sz w:val="28"/>
          <w:szCs w:val="28"/>
          <w:lang w:val="uk-UA"/>
        </w:rPr>
        <w:t xml:space="preserve">заняттях. </w:t>
      </w:r>
    </w:p>
    <w:p w:rsidR="00611F4C" w:rsidRPr="00C2506E" w:rsidRDefault="00611F4C" w:rsidP="00C2506E">
      <w:pPr>
        <w:ind w:firstLine="720"/>
        <w:jc w:val="both"/>
        <w:rPr>
          <w:sz w:val="28"/>
          <w:szCs w:val="28"/>
          <w:lang w:val="uk-UA"/>
        </w:rPr>
      </w:pPr>
      <w:r w:rsidRPr="00C2506E">
        <w:rPr>
          <w:sz w:val="28"/>
          <w:szCs w:val="28"/>
          <w:lang w:val="uk-UA"/>
        </w:rPr>
        <w:t>Модульний контроль знань студентів здійснюється після завершення вивчення навчального матеріалу модуля.</w:t>
      </w:r>
    </w:p>
    <w:p w:rsidR="00611F4C" w:rsidRPr="00C2506E" w:rsidRDefault="00611F4C" w:rsidP="00C2506E">
      <w:pPr>
        <w:ind w:firstLine="720"/>
        <w:jc w:val="both"/>
        <w:rPr>
          <w:sz w:val="28"/>
          <w:szCs w:val="28"/>
          <w:lang w:val="uk-UA"/>
        </w:rPr>
      </w:pPr>
      <w:r w:rsidRPr="00C2506E">
        <w:rPr>
          <w:sz w:val="28"/>
          <w:szCs w:val="28"/>
          <w:lang w:val="uk-UA"/>
        </w:rPr>
        <w:t>Засобами оцінювання та методами демонстрування результатів навчання є:</w:t>
      </w:r>
    </w:p>
    <w:p w:rsidR="00611F4C" w:rsidRPr="00C2506E" w:rsidRDefault="00623575" w:rsidP="00C2506E">
      <w:pPr>
        <w:ind w:firstLine="720"/>
        <w:jc w:val="both"/>
        <w:rPr>
          <w:sz w:val="28"/>
          <w:szCs w:val="28"/>
          <w:lang w:val="uk-UA"/>
        </w:rPr>
      </w:pPr>
      <w:r w:rsidRPr="00C2506E">
        <w:rPr>
          <w:sz w:val="28"/>
          <w:szCs w:val="28"/>
          <w:lang w:val="uk-UA"/>
        </w:rPr>
        <w:t>- залік</w:t>
      </w:r>
      <w:r w:rsidR="00611F4C" w:rsidRPr="00C2506E">
        <w:rPr>
          <w:sz w:val="28"/>
          <w:szCs w:val="28"/>
          <w:lang w:val="uk-UA"/>
        </w:rPr>
        <w:t>;</w:t>
      </w:r>
    </w:p>
    <w:p w:rsidR="00611F4C" w:rsidRPr="00C2506E" w:rsidRDefault="00BF3A6F" w:rsidP="00C2506E">
      <w:pPr>
        <w:ind w:firstLine="720"/>
        <w:jc w:val="both"/>
        <w:rPr>
          <w:sz w:val="28"/>
          <w:szCs w:val="28"/>
          <w:lang w:val="uk-UA"/>
        </w:rPr>
      </w:pPr>
      <w:r w:rsidRPr="00C2506E">
        <w:rPr>
          <w:sz w:val="28"/>
          <w:szCs w:val="28"/>
          <w:lang w:val="uk-UA"/>
        </w:rPr>
        <w:t xml:space="preserve">- </w:t>
      </w:r>
      <w:r w:rsidR="00611F4C" w:rsidRPr="00C2506E">
        <w:rPr>
          <w:sz w:val="28"/>
          <w:szCs w:val="28"/>
          <w:lang w:val="uk-UA"/>
        </w:rPr>
        <w:t>тести;</w:t>
      </w:r>
    </w:p>
    <w:p w:rsidR="00BF3A6F" w:rsidRPr="00C2506E" w:rsidRDefault="00BF3A6F" w:rsidP="00C2506E">
      <w:pPr>
        <w:ind w:firstLine="720"/>
        <w:jc w:val="both"/>
        <w:rPr>
          <w:sz w:val="28"/>
          <w:szCs w:val="28"/>
          <w:lang w:val="uk-UA"/>
        </w:rPr>
      </w:pPr>
      <w:r w:rsidRPr="00C2506E">
        <w:rPr>
          <w:sz w:val="28"/>
          <w:szCs w:val="28"/>
          <w:lang w:val="uk-UA"/>
        </w:rPr>
        <w:t>- ІНДРС;</w:t>
      </w:r>
    </w:p>
    <w:p w:rsidR="00611F4C" w:rsidRPr="00C2506E" w:rsidRDefault="00611F4C" w:rsidP="00C2506E">
      <w:pPr>
        <w:ind w:firstLine="720"/>
        <w:jc w:val="both"/>
        <w:rPr>
          <w:sz w:val="28"/>
          <w:szCs w:val="28"/>
          <w:lang w:val="uk-UA"/>
        </w:rPr>
      </w:pPr>
      <w:r w:rsidRPr="00C2506E">
        <w:rPr>
          <w:sz w:val="28"/>
          <w:szCs w:val="28"/>
          <w:lang w:val="uk-UA"/>
        </w:rPr>
        <w:t xml:space="preserve">- </w:t>
      </w:r>
      <w:r w:rsidR="00BF3A6F" w:rsidRPr="00C2506E">
        <w:rPr>
          <w:sz w:val="28"/>
          <w:szCs w:val="28"/>
          <w:lang w:val="uk-UA"/>
        </w:rPr>
        <w:t>командні проє</w:t>
      </w:r>
      <w:r w:rsidRPr="00C2506E">
        <w:rPr>
          <w:sz w:val="28"/>
          <w:szCs w:val="28"/>
          <w:lang w:val="uk-UA"/>
        </w:rPr>
        <w:t>кти;</w:t>
      </w:r>
    </w:p>
    <w:p w:rsidR="00611F4C" w:rsidRPr="00C2506E" w:rsidRDefault="00611F4C" w:rsidP="00C2506E">
      <w:pPr>
        <w:ind w:firstLine="720"/>
        <w:jc w:val="both"/>
        <w:rPr>
          <w:sz w:val="28"/>
          <w:szCs w:val="28"/>
          <w:lang w:val="uk-UA"/>
        </w:rPr>
      </w:pPr>
      <w:r w:rsidRPr="00C2506E">
        <w:rPr>
          <w:sz w:val="28"/>
          <w:szCs w:val="28"/>
          <w:lang w:val="uk-UA"/>
        </w:rPr>
        <w:t>- презентації результатів виконаних завдань та досліджень;</w:t>
      </w:r>
    </w:p>
    <w:p w:rsidR="00611F4C" w:rsidRPr="00C2506E" w:rsidRDefault="00611F4C" w:rsidP="00C2506E">
      <w:pPr>
        <w:ind w:firstLine="720"/>
        <w:jc w:val="both"/>
        <w:rPr>
          <w:sz w:val="28"/>
          <w:szCs w:val="28"/>
          <w:lang w:val="uk-UA"/>
        </w:rPr>
      </w:pPr>
      <w:r w:rsidRPr="00C2506E">
        <w:rPr>
          <w:sz w:val="28"/>
          <w:szCs w:val="28"/>
          <w:lang w:val="uk-UA"/>
        </w:rPr>
        <w:t>- студентські презентації та виступи на наукових заходах;</w:t>
      </w:r>
    </w:p>
    <w:p w:rsidR="00611F4C" w:rsidRPr="00C2506E" w:rsidRDefault="00611F4C" w:rsidP="00C2506E">
      <w:pPr>
        <w:ind w:firstLine="720"/>
        <w:jc w:val="both"/>
        <w:rPr>
          <w:sz w:val="28"/>
          <w:szCs w:val="28"/>
          <w:lang w:val="uk-UA"/>
        </w:rPr>
      </w:pPr>
      <w:r w:rsidRPr="00C2506E">
        <w:rPr>
          <w:sz w:val="28"/>
          <w:szCs w:val="28"/>
          <w:lang w:val="uk-UA"/>
        </w:rPr>
        <w:t>- інші види індивідуальних та групових завдань.</w:t>
      </w:r>
    </w:p>
    <w:p w:rsidR="002750F9" w:rsidRPr="00C2506E" w:rsidRDefault="002750F9" w:rsidP="00C2506E">
      <w:pPr>
        <w:spacing w:after="200"/>
        <w:rPr>
          <w:sz w:val="28"/>
          <w:szCs w:val="28"/>
          <w:lang w:val="uk-UA"/>
        </w:rPr>
      </w:pPr>
    </w:p>
    <w:p w:rsidR="00B5505E" w:rsidRPr="00C2506E" w:rsidRDefault="00763958" w:rsidP="00C2506E">
      <w:pPr>
        <w:pStyle w:val="1"/>
        <w:rPr>
          <w:rFonts w:ascii="Times New Roman" w:hAnsi="Times New Roman" w:cs="Times New Roman"/>
          <w:lang w:val="uk-UA"/>
        </w:rPr>
      </w:pPr>
      <w:bookmarkStart w:id="42" w:name="_Toc16497242"/>
      <w:bookmarkStart w:id="43" w:name="_Toc16498516"/>
      <w:bookmarkStart w:id="44" w:name="_Toc56326262"/>
      <w:r>
        <w:rPr>
          <w:rFonts w:ascii="Times New Roman" w:hAnsi="Times New Roman" w:cs="Times New Roman"/>
          <w:color w:val="auto"/>
          <w:lang w:val="uk-UA"/>
        </w:rPr>
        <w:t xml:space="preserve">8.1. </w:t>
      </w:r>
      <w:r w:rsidR="00B5505E" w:rsidRPr="00C2506E">
        <w:rPr>
          <w:rFonts w:ascii="Times New Roman" w:hAnsi="Times New Roman" w:cs="Times New Roman"/>
          <w:color w:val="auto"/>
          <w:lang w:val="uk-UA"/>
        </w:rPr>
        <w:t>Загальні критерії оцінювання навчальних досягнень студентів</w:t>
      </w:r>
      <w:bookmarkEnd w:id="42"/>
      <w:bookmarkEnd w:id="43"/>
      <w:bookmarkEnd w:id="44"/>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B5505E" w:rsidRPr="00763958" w:rsidTr="00475307">
        <w:trPr>
          <w:jc w:val="center"/>
        </w:trPr>
        <w:tc>
          <w:tcPr>
            <w:tcW w:w="2092" w:type="dxa"/>
          </w:tcPr>
          <w:p w:rsidR="00B5505E" w:rsidRPr="00C2506E" w:rsidRDefault="00B5505E" w:rsidP="00C2506E">
            <w:pPr>
              <w:tabs>
                <w:tab w:val="num" w:pos="426"/>
              </w:tabs>
              <w:jc w:val="center"/>
              <w:rPr>
                <w:b/>
                <w:sz w:val="28"/>
                <w:szCs w:val="28"/>
                <w:lang w:val="uk-UA"/>
              </w:rPr>
            </w:pPr>
            <w:r w:rsidRPr="00C2506E">
              <w:rPr>
                <w:b/>
                <w:sz w:val="28"/>
                <w:szCs w:val="28"/>
                <w:lang w:val="uk-UA"/>
              </w:rPr>
              <w:t>Оцінка</w:t>
            </w:r>
          </w:p>
        </w:tc>
        <w:tc>
          <w:tcPr>
            <w:tcW w:w="7628" w:type="dxa"/>
          </w:tcPr>
          <w:p w:rsidR="00B5505E" w:rsidRPr="00C2506E" w:rsidRDefault="00B5505E" w:rsidP="00C2506E">
            <w:pPr>
              <w:tabs>
                <w:tab w:val="num" w:pos="426"/>
              </w:tabs>
              <w:jc w:val="center"/>
              <w:rPr>
                <w:b/>
                <w:sz w:val="28"/>
                <w:szCs w:val="28"/>
                <w:lang w:val="uk-UA"/>
              </w:rPr>
            </w:pPr>
            <w:r w:rsidRPr="00C2506E">
              <w:rPr>
                <w:b/>
                <w:sz w:val="28"/>
                <w:szCs w:val="28"/>
                <w:lang w:val="uk-UA"/>
              </w:rPr>
              <w:t>Критерії оцінювання</w:t>
            </w:r>
          </w:p>
        </w:tc>
      </w:tr>
      <w:tr w:rsidR="00B5505E" w:rsidRPr="00603B72" w:rsidTr="00475307">
        <w:trPr>
          <w:jc w:val="center"/>
        </w:trPr>
        <w:tc>
          <w:tcPr>
            <w:tcW w:w="2092" w:type="dxa"/>
            <w:vAlign w:val="center"/>
          </w:tcPr>
          <w:p w:rsidR="00B5505E" w:rsidRPr="00C2506E" w:rsidRDefault="00B5505E" w:rsidP="00C2506E">
            <w:pPr>
              <w:tabs>
                <w:tab w:val="num" w:pos="426"/>
              </w:tabs>
              <w:jc w:val="center"/>
              <w:rPr>
                <w:b/>
                <w:i/>
                <w:sz w:val="28"/>
                <w:szCs w:val="28"/>
                <w:lang w:val="uk-UA"/>
              </w:rPr>
            </w:pPr>
            <w:r w:rsidRPr="00C2506E">
              <w:rPr>
                <w:b/>
                <w:i/>
                <w:sz w:val="28"/>
                <w:szCs w:val="28"/>
                <w:lang w:val="uk-UA"/>
              </w:rPr>
              <w:t>«відмінно»</w:t>
            </w:r>
          </w:p>
        </w:tc>
        <w:tc>
          <w:tcPr>
            <w:tcW w:w="7628" w:type="dxa"/>
          </w:tcPr>
          <w:p w:rsidR="00B5505E" w:rsidRPr="00C2506E" w:rsidRDefault="00B5505E" w:rsidP="00C2506E">
            <w:pPr>
              <w:tabs>
                <w:tab w:val="num" w:pos="426"/>
              </w:tabs>
              <w:jc w:val="both"/>
              <w:rPr>
                <w:sz w:val="28"/>
                <w:szCs w:val="28"/>
                <w:lang w:val="uk-UA"/>
              </w:rPr>
            </w:pPr>
            <w:r w:rsidRPr="00C2506E">
              <w:rPr>
                <w:sz w:val="28"/>
                <w:szCs w:val="28"/>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B5505E" w:rsidRPr="00C2506E" w:rsidTr="00475307">
        <w:trPr>
          <w:jc w:val="center"/>
        </w:trPr>
        <w:tc>
          <w:tcPr>
            <w:tcW w:w="2092" w:type="dxa"/>
            <w:vAlign w:val="center"/>
          </w:tcPr>
          <w:p w:rsidR="00B5505E" w:rsidRPr="00C2506E" w:rsidRDefault="00B5505E" w:rsidP="00C2506E">
            <w:pPr>
              <w:tabs>
                <w:tab w:val="num" w:pos="426"/>
              </w:tabs>
              <w:jc w:val="center"/>
              <w:rPr>
                <w:b/>
                <w:i/>
                <w:sz w:val="28"/>
                <w:szCs w:val="28"/>
                <w:lang w:val="uk-UA"/>
              </w:rPr>
            </w:pPr>
            <w:r w:rsidRPr="00C2506E">
              <w:rPr>
                <w:b/>
                <w:i/>
                <w:sz w:val="28"/>
                <w:szCs w:val="28"/>
                <w:lang w:val="uk-UA"/>
              </w:rPr>
              <w:t>«добре»</w:t>
            </w:r>
          </w:p>
        </w:tc>
        <w:tc>
          <w:tcPr>
            <w:tcW w:w="7628" w:type="dxa"/>
          </w:tcPr>
          <w:p w:rsidR="00B5505E" w:rsidRPr="00C2506E" w:rsidRDefault="00B5505E" w:rsidP="00C2506E">
            <w:pPr>
              <w:tabs>
                <w:tab w:val="num" w:pos="426"/>
              </w:tabs>
              <w:jc w:val="both"/>
              <w:rPr>
                <w:sz w:val="28"/>
                <w:szCs w:val="28"/>
                <w:lang w:val="uk-UA"/>
              </w:rPr>
            </w:pPr>
            <w:r w:rsidRPr="00C2506E">
              <w:rPr>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B5505E" w:rsidRPr="00C2506E" w:rsidTr="00475307">
        <w:trPr>
          <w:jc w:val="center"/>
        </w:trPr>
        <w:tc>
          <w:tcPr>
            <w:tcW w:w="2092" w:type="dxa"/>
            <w:vAlign w:val="center"/>
          </w:tcPr>
          <w:p w:rsidR="00B5505E" w:rsidRPr="00C2506E" w:rsidRDefault="00B5505E" w:rsidP="00C2506E">
            <w:pPr>
              <w:tabs>
                <w:tab w:val="num" w:pos="426"/>
              </w:tabs>
              <w:jc w:val="center"/>
              <w:rPr>
                <w:b/>
                <w:i/>
                <w:sz w:val="28"/>
                <w:szCs w:val="28"/>
                <w:lang w:val="uk-UA"/>
              </w:rPr>
            </w:pPr>
            <w:r w:rsidRPr="00C2506E">
              <w:rPr>
                <w:b/>
                <w:i/>
                <w:sz w:val="28"/>
                <w:szCs w:val="28"/>
                <w:lang w:val="uk-UA"/>
              </w:rPr>
              <w:t>«задовільно»</w:t>
            </w:r>
          </w:p>
        </w:tc>
        <w:tc>
          <w:tcPr>
            <w:tcW w:w="7628" w:type="dxa"/>
          </w:tcPr>
          <w:p w:rsidR="00B5505E" w:rsidRPr="00C2506E" w:rsidRDefault="00B5505E" w:rsidP="00C2506E">
            <w:pPr>
              <w:tabs>
                <w:tab w:val="num" w:pos="426"/>
              </w:tabs>
              <w:jc w:val="both"/>
              <w:rPr>
                <w:sz w:val="28"/>
                <w:szCs w:val="28"/>
                <w:lang w:val="uk-UA"/>
              </w:rPr>
            </w:pPr>
            <w:r w:rsidRPr="00C2506E">
              <w:rPr>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B5505E" w:rsidRPr="00C2506E" w:rsidTr="00475307">
        <w:trPr>
          <w:jc w:val="center"/>
        </w:trPr>
        <w:tc>
          <w:tcPr>
            <w:tcW w:w="2092" w:type="dxa"/>
            <w:vAlign w:val="center"/>
          </w:tcPr>
          <w:p w:rsidR="00B5505E" w:rsidRPr="00C2506E" w:rsidRDefault="00B5505E" w:rsidP="00C2506E">
            <w:pPr>
              <w:ind w:left="-108"/>
              <w:jc w:val="right"/>
              <w:rPr>
                <w:b/>
                <w:i/>
                <w:sz w:val="28"/>
                <w:szCs w:val="28"/>
                <w:lang w:val="uk-UA"/>
              </w:rPr>
            </w:pPr>
            <w:r w:rsidRPr="00C2506E">
              <w:rPr>
                <w:b/>
                <w:i/>
                <w:sz w:val="28"/>
                <w:szCs w:val="28"/>
                <w:lang w:val="uk-UA"/>
              </w:rPr>
              <w:t>«незадовільно»</w:t>
            </w:r>
          </w:p>
        </w:tc>
        <w:tc>
          <w:tcPr>
            <w:tcW w:w="7628" w:type="dxa"/>
          </w:tcPr>
          <w:p w:rsidR="00B5505E" w:rsidRPr="00C2506E" w:rsidRDefault="00B5505E" w:rsidP="00C2506E">
            <w:pPr>
              <w:tabs>
                <w:tab w:val="num" w:pos="426"/>
              </w:tabs>
              <w:jc w:val="both"/>
              <w:rPr>
                <w:sz w:val="28"/>
                <w:szCs w:val="28"/>
                <w:lang w:val="uk-UA"/>
              </w:rPr>
            </w:pPr>
            <w:r w:rsidRPr="00C2506E">
              <w:rPr>
                <w:sz w:val="28"/>
                <w:szCs w:val="28"/>
                <w:lang w:val="uk-UA"/>
              </w:rP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w:t>
            </w:r>
            <w:r w:rsidRPr="00C2506E">
              <w:rPr>
                <w:sz w:val="28"/>
                <w:szCs w:val="28"/>
                <w:lang w:val="uk-UA"/>
              </w:rPr>
              <w:lastRenderedPageBreak/>
              <w:t>освіти без повторного навчання за програмою відповідної дисципліни.</w:t>
            </w:r>
          </w:p>
        </w:tc>
      </w:tr>
    </w:tbl>
    <w:p w:rsidR="00B5505E" w:rsidRPr="00C2506E" w:rsidRDefault="00B5505E" w:rsidP="00C2506E">
      <w:pPr>
        <w:tabs>
          <w:tab w:val="left" w:pos="2030"/>
          <w:tab w:val="left" w:pos="10065"/>
        </w:tabs>
        <w:jc w:val="center"/>
        <w:rPr>
          <w:b/>
          <w:sz w:val="28"/>
          <w:szCs w:val="28"/>
          <w:lang w:val="uk-UA"/>
        </w:rPr>
      </w:pPr>
    </w:p>
    <w:p w:rsidR="00B5505E" w:rsidRPr="00C2506E" w:rsidRDefault="00B5505E" w:rsidP="00C2506E">
      <w:pPr>
        <w:tabs>
          <w:tab w:val="num" w:pos="426"/>
        </w:tabs>
        <w:ind w:right="-284" w:firstLine="709"/>
        <w:jc w:val="both"/>
        <w:rPr>
          <w:sz w:val="28"/>
          <w:szCs w:val="28"/>
          <w:lang w:val="uk-UA"/>
        </w:rPr>
      </w:pPr>
      <w:r w:rsidRPr="00C2506E">
        <w:rPr>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B5505E" w:rsidRPr="00C2506E" w:rsidRDefault="00B5505E" w:rsidP="00C2506E">
      <w:pPr>
        <w:widowControl w:val="0"/>
        <w:numPr>
          <w:ilvl w:val="0"/>
          <w:numId w:val="16"/>
        </w:numPr>
        <w:autoSpaceDE w:val="0"/>
        <w:autoSpaceDN w:val="0"/>
        <w:adjustRightInd w:val="0"/>
        <w:ind w:firstLine="709"/>
        <w:jc w:val="both"/>
        <w:rPr>
          <w:sz w:val="28"/>
          <w:szCs w:val="28"/>
          <w:lang w:val="uk-UA"/>
        </w:rPr>
      </w:pPr>
      <w:r w:rsidRPr="00C2506E">
        <w:rPr>
          <w:sz w:val="28"/>
          <w:szCs w:val="28"/>
          <w:lang w:val="uk-UA"/>
        </w:rPr>
        <w:t>своєчасність виконання навчальних завдань;</w:t>
      </w:r>
    </w:p>
    <w:p w:rsidR="00B5505E" w:rsidRPr="00C2506E" w:rsidRDefault="00B5505E" w:rsidP="00C2506E">
      <w:pPr>
        <w:widowControl w:val="0"/>
        <w:numPr>
          <w:ilvl w:val="0"/>
          <w:numId w:val="16"/>
        </w:numPr>
        <w:autoSpaceDE w:val="0"/>
        <w:autoSpaceDN w:val="0"/>
        <w:adjustRightInd w:val="0"/>
        <w:ind w:firstLine="709"/>
        <w:jc w:val="both"/>
        <w:rPr>
          <w:sz w:val="28"/>
          <w:szCs w:val="28"/>
          <w:lang w:val="uk-UA"/>
        </w:rPr>
      </w:pPr>
      <w:r w:rsidRPr="00C2506E">
        <w:rPr>
          <w:sz w:val="28"/>
          <w:szCs w:val="28"/>
          <w:lang w:val="uk-UA"/>
        </w:rPr>
        <w:t>повний обсяг їх виконання;</w:t>
      </w:r>
    </w:p>
    <w:p w:rsidR="00B5505E" w:rsidRPr="00C2506E" w:rsidRDefault="00B5505E" w:rsidP="00C2506E">
      <w:pPr>
        <w:widowControl w:val="0"/>
        <w:numPr>
          <w:ilvl w:val="0"/>
          <w:numId w:val="16"/>
        </w:numPr>
        <w:autoSpaceDE w:val="0"/>
        <w:autoSpaceDN w:val="0"/>
        <w:adjustRightInd w:val="0"/>
        <w:ind w:firstLine="709"/>
        <w:jc w:val="both"/>
        <w:rPr>
          <w:sz w:val="28"/>
          <w:szCs w:val="28"/>
          <w:lang w:val="uk-UA"/>
        </w:rPr>
      </w:pPr>
      <w:r w:rsidRPr="00C2506E">
        <w:rPr>
          <w:sz w:val="28"/>
          <w:szCs w:val="28"/>
          <w:lang w:val="uk-UA"/>
        </w:rPr>
        <w:t>якість виконання навчальних завдань;</w:t>
      </w:r>
    </w:p>
    <w:p w:rsidR="00B5505E" w:rsidRPr="00C2506E" w:rsidRDefault="00B5505E" w:rsidP="00C2506E">
      <w:pPr>
        <w:widowControl w:val="0"/>
        <w:numPr>
          <w:ilvl w:val="0"/>
          <w:numId w:val="16"/>
        </w:numPr>
        <w:autoSpaceDE w:val="0"/>
        <w:autoSpaceDN w:val="0"/>
        <w:adjustRightInd w:val="0"/>
        <w:ind w:firstLine="709"/>
        <w:jc w:val="both"/>
        <w:rPr>
          <w:sz w:val="28"/>
          <w:szCs w:val="28"/>
          <w:lang w:val="uk-UA"/>
        </w:rPr>
      </w:pPr>
      <w:r w:rsidRPr="00C2506E">
        <w:rPr>
          <w:sz w:val="28"/>
          <w:szCs w:val="28"/>
          <w:lang w:val="uk-UA"/>
        </w:rPr>
        <w:t>самостійність виконання;</w:t>
      </w:r>
    </w:p>
    <w:p w:rsidR="00B5505E" w:rsidRPr="00C2506E" w:rsidRDefault="00B5505E" w:rsidP="00C2506E">
      <w:pPr>
        <w:widowControl w:val="0"/>
        <w:numPr>
          <w:ilvl w:val="0"/>
          <w:numId w:val="16"/>
        </w:numPr>
        <w:autoSpaceDE w:val="0"/>
        <w:autoSpaceDN w:val="0"/>
        <w:adjustRightInd w:val="0"/>
        <w:ind w:firstLine="709"/>
        <w:jc w:val="both"/>
        <w:rPr>
          <w:sz w:val="28"/>
          <w:szCs w:val="28"/>
          <w:lang w:val="uk-UA"/>
        </w:rPr>
      </w:pPr>
      <w:r w:rsidRPr="00C2506E">
        <w:rPr>
          <w:sz w:val="28"/>
          <w:szCs w:val="28"/>
          <w:lang w:val="uk-UA"/>
        </w:rPr>
        <w:t>творчий підхід у виконанні завдань;</w:t>
      </w:r>
    </w:p>
    <w:p w:rsidR="00831A5E" w:rsidRPr="00763958" w:rsidRDefault="00B5505E" w:rsidP="00763958">
      <w:pPr>
        <w:widowControl w:val="0"/>
        <w:numPr>
          <w:ilvl w:val="0"/>
          <w:numId w:val="16"/>
        </w:numPr>
        <w:autoSpaceDE w:val="0"/>
        <w:autoSpaceDN w:val="0"/>
        <w:adjustRightInd w:val="0"/>
        <w:ind w:firstLine="709"/>
        <w:jc w:val="both"/>
        <w:rPr>
          <w:sz w:val="28"/>
          <w:szCs w:val="28"/>
          <w:lang w:val="uk-UA"/>
        </w:rPr>
      </w:pPr>
      <w:r w:rsidRPr="00C2506E">
        <w:rPr>
          <w:sz w:val="28"/>
          <w:szCs w:val="28"/>
          <w:lang w:val="uk-UA"/>
        </w:rPr>
        <w:t>ініціативність у навчальній діяльності.</w:t>
      </w:r>
    </w:p>
    <w:p w:rsidR="00B5505E" w:rsidRPr="00C2506E" w:rsidRDefault="00763958" w:rsidP="00831A5E">
      <w:pPr>
        <w:pStyle w:val="1"/>
        <w:rPr>
          <w:rFonts w:ascii="Times New Roman" w:hAnsi="Times New Roman" w:cs="Times New Roman"/>
          <w:color w:val="auto"/>
          <w:lang w:val="uk-UA"/>
        </w:rPr>
      </w:pPr>
      <w:bookmarkStart w:id="45" w:name="_Toc16497244"/>
      <w:bookmarkStart w:id="46" w:name="_Toc16498518"/>
      <w:bookmarkStart w:id="47" w:name="_Toc56326263"/>
      <w:r>
        <w:rPr>
          <w:rFonts w:ascii="Times New Roman" w:hAnsi="Times New Roman" w:cs="Times New Roman"/>
          <w:color w:val="auto"/>
          <w:lang w:val="uk-UA"/>
        </w:rPr>
        <w:t>8</w:t>
      </w:r>
      <w:r w:rsidR="00BF3A6F" w:rsidRPr="00C2506E">
        <w:rPr>
          <w:rFonts w:ascii="Times New Roman" w:hAnsi="Times New Roman" w:cs="Times New Roman"/>
          <w:color w:val="auto"/>
          <w:lang w:val="uk-UA"/>
        </w:rPr>
        <w:t>.2</w:t>
      </w:r>
      <w:r w:rsidR="00B5505E" w:rsidRPr="00C2506E">
        <w:rPr>
          <w:rFonts w:ascii="Times New Roman" w:hAnsi="Times New Roman" w:cs="Times New Roman"/>
          <w:color w:val="auto"/>
          <w:lang w:val="uk-UA"/>
        </w:rPr>
        <w:t>.</w:t>
      </w:r>
      <w:bookmarkStart w:id="48" w:name="_Toc16497246"/>
      <w:bookmarkStart w:id="49" w:name="_Toc16498520"/>
      <w:bookmarkEnd w:id="45"/>
      <w:bookmarkEnd w:id="46"/>
      <w:r w:rsidR="00B5505E" w:rsidRPr="00C2506E">
        <w:rPr>
          <w:rFonts w:ascii="Times New Roman" w:hAnsi="Times New Roman" w:cs="Times New Roman"/>
          <w:color w:val="auto"/>
          <w:lang w:val="uk-UA"/>
        </w:rPr>
        <w:t>Загальна оцінка з дисципліни: шкала оцінювання національна та ECTS</w:t>
      </w:r>
      <w:bookmarkEnd w:id="47"/>
      <w:bookmarkEnd w:id="48"/>
      <w:bookmarkEnd w:id="49"/>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32"/>
        <w:gridCol w:w="1679"/>
        <w:gridCol w:w="1138"/>
        <w:gridCol w:w="1578"/>
        <w:gridCol w:w="745"/>
        <w:gridCol w:w="3557"/>
      </w:tblGrid>
      <w:tr w:rsidR="00B5505E" w:rsidRPr="00C2506E" w:rsidTr="00475307">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sz w:val="28"/>
                <w:szCs w:val="28"/>
                <w:lang w:val="uk-UA"/>
              </w:rPr>
            </w:pPr>
            <w:r w:rsidRPr="00C2506E">
              <w:rPr>
                <w:b/>
                <w:bCs/>
                <w:sz w:val="28"/>
                <w:szCs w:val="28"/>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sz w:val="28"/>
                <w:szCs w:val="28"/>
                <w:lang w:val="uk-UA"/>
              </w:rPr>
            </w:pPr>
            <w:r w:rsidRPr="00C2506E">
              <w:rPr>
                <w:b/>
                <w:bCs/>
                <w:sz w:val="28"/>
                <w:szCs w:val="28"/>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B5505E" w:rsidRPr="00C2506E" w:rsidRDefault="00B5505E" w:rsidP="00C2506E">
            <w:pPr>
              <w:jc w:val="center"/>
              <w:rPr>
                <w:sz w:val="28"/>
                <w:szCs w:val="28"/>
                <w:lang w:val="uk-UA"/>
              </w:rPr>
            </w:pPr>
            <w:r w:rsidRPr="00C2506E">
              <w:rPr>
                <w:b/>
                <w:bCs/>
                <w:sz w:val="28"/>
                <w:szCs w:val="28"/>
                <w:lang w:val="uk-UA"/>
              </w:rPr>
              <w:t>Оцінка за шкалою ECTS</w:t>
            </w:r>
          </w:p>
        </w:tc>
      </w:tr>
      <w:tr w:rsidR="00B5505E" w:rsidRPr="00C2506E" w:rsidTr="00475307">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rPr>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sz w:val="28"/>
                <w:szCs w:val="28"/>
                <w:lang w:val="uk-UA"/>
              </w:rPr>
            </w:pPr>
            <w:r w:rsidRPr="00C2506E">
              <w:rPr>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sz w:val="28"/>
                <w:szCs w:val="28"/>
                <w:lang w:val="uk-UA"/>
              </w:rPr>
            </w:pPr>
            <w:r w:rsidRPr="00C2506E">
              <w:rPr>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B5505E" w:rsidRPr="00C2506E" w:rsidRDefault="00B5505E" w:rsidP="00C2506E">
            <w:pPr>
              <w:rPr>
                <w:sz w:val="28"/>
                <w:szCs w:val="28"/>
                <w:lang w:val="uk-UA"/>
              </w:rPr>
            </w:pPr>
          </w:p>
        </w:tc>
      </w:tr>
      <w:tr w:rsidR="00B5505E" w:rsidRPr="00C2506E" w:rsidTr="0047530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b/>
                <w:sz w:val="28"/>
                <w:szCs w:val="28"/>
                <w:lang w:val="uk-UA"/>
              </w:rPr>
            </w:pPr>
            <w:r w:rsidRPr="00C2506E">
              <w:rPr>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i/>
                <w:sz w:val="28"/>
                <w:szCs w:val="28"/>
                <w:lang w:val="uk-UA"/>
              </w:rPr>
            </w:pPr>
            <w:r w:rsidRPr="00C2506E">
              <w:rPr>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b/>
                <w:sz w:val="28"/>
                <w:szCs w:val="28"/>
                <w:lang w:val="uk-UA"/>
              </w:rPr>
            </w:pPr>
            <w:r w:rsidRPr="00C2506E">
              <w:rPr>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i/>
                <w:sz w:val="28"/>
                <w:szCs w:val="28"/>
                <w:lang w:val="uk-UA"/>
              </w:rPr>
            </w:pPr>
            <w:r w:rsidRPr="00C2506E">
              <w:rPr>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b/>
                <w:sz w:val="28"/>
                <w:szCs w:val="28"/>
                <w:lang w:val="uk-UA"/>
              </w:rPr>
            </w:pPr>
            <w:r w:rsidRPr="00C2506E">
              <w:rPr>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i/>
                <w:sz w:val="28"/>
                <w:szCs w:val="28"/>
                <w:lang w:val="uk-UA"/>
              </w:rPr>
            </w:pPr>
            <w:r w:rsidRPr="00C2506E">
              <w:rPr>
                <w:i/>
                <w:sz w:val="28"/>
                <w:szCs w:val="28"/>
                <w:lang w:val="uk-UA"/>
              </w:rPr>
              <w:t>відмінно</w:t>
            </w:r>
          </w:p>
        </w:tc>
      </w:tr>
      <w:tr w:rsidR="00B5505E" w:rsidRPr="00C2506E" w:rsidTr="0047530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b/>
                <w:sz w:val="28"/>
                <w:szCs w:val="28"/>
                <w:lang w:val="uk-UA"/>
              </w:rPr>
            </w:pPr>
            <w:r w:rsidRPr="00C2506E">
              <w:rPr>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i/>
                <w:sz w:val="28"/>
                <w:szCs w:val="28"/>
                <w:lang w:val="uk-UA"/>
              </w:rPr>
            </w:pPr>
            <w:r w:rsidRPr="00C2506E">
              <w:rPr>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b/>
                <w:sz w:val="28"/>
                <w:szCs w:val="28"/>
                <w:lang w:val="uk-UA"/>
              </w:rPr>
            </w:pPr>
            <w:r w:rsidRPr="00C2506E">
              <w:rPr>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rPr>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b/>
                <w:sz w:val="28"/>
                <w:szCs w:val="28"/>
                <w:lang w:val="uk-UA"/>
              </w:rPr>
            </w:pPr>
            <w:r w:rsidRPr="00C2506E">
              <w:rPr>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i/>
                <w:sz w:val="28"/>
                <w:szCs w:val="28"/>
                <w:lang w:val="uk-UA"/>
              </w:rPr>
            </w:pPr>
            <w:r w:rsidRPr="00C2506E">
              <w:rPr>
                <w:i/>
                <w:sz w:val="28"/>
                <w:szCs w:val="28"/>
                <w:lang w:val="uk-UA"/>
              </w:rPr>
              <w:t>добре (дуже добре)</w:t>
            </w:r>
          </w:p>
        </w:tc>
      </w:tr>
      <w:tr w:rsidR="00B5505E" w:rsidRPr="00C2506E" w:rsidTr="0047530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b/>
                <w:sz w:val="28"/>
                <w:szCs w:val="28"/>
                <w:lang w:val="uk-UA"/>
              </w:rPr>
            </w:pPr>
            <w:r w:rsidRPr="00C2506E">
              <w:rPr>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i/>
                <w:sz w:val="28"/>
                <w:szCs w:val="28"/>
                <w:lang w:val="uk-UA"/>
              </w:rPr>
            </w:pPr>
            <w:r w:rsidRPr="00C2506E">
              <w:rPr>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b/>
                <w:sz w:val="28"/>
                <w:szCs w:val="28"/>
                <w:lang w:val="uk-UA"/>
              </w:rPr>
            </w:pPr>
            <w:r w:rsidRPr="00C2506E">
              <w:rPr>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rPr>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b/>
                <w:sz w:val="28"/>
                <w:szCs w:val="28"/>
                <w:lang w:val="uk-UA"/>
              </w:rPr>
            </w:pPr>
            <w:r w:rsidRPr="00C2506E">
              <w:rPr>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i/>
                <w:sz w:val="28"/>
                <w:szCs w:val="28"/>
                <w:lang w:val="uk-UA"/>
              </w:rPr>
            </w:pPr>
            <w:r w:rsidRPr="00C2506E">
              <w:rPr>
                <w:i/>
                <w:sz w:val="28"/>
                <w:szCs w:val="28"/>
                <w:lang w:val="uk-UA"/>
              </w:rPr>
              <w:t xml:space="preserve">добре </w:t>
            </w:r>
          </w:p>
        </w:tc>
      </w:tr>
      <w:tr w:rsidR="00B5505E" w:rsidRPr="00C2506E" w:rsidTr="0047530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b/>
                <w:sz w:val="28"/>
                <w:szCs w:val="28"/>
                <w:lang w:val="uk-UA"/>
              </w:rPr>
            </w:pPr>
            <w:r w:rsidRPr="00C2506E">
              <w:rPr>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i/>
                <w:sz w:val="28"/>
                <w:szCs w:val="28"/>
                <w:lang w:val="uk-UA"/>
              </w:rPr>
            </w:pPr>
            <w:r w:rsidRPr="00C2506E">
              <w:rPr>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b/>
                <w:sz w:val="28"/>
                <w:szCs w:val="28"/>
                <w:lang w:val="uk-UA"/>
              </w:rPr>
            </w:pPr>
            <w:r w:rsidRPr="00C2506E">
              <w:rPr>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rPr>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b/>
                <w:sz w:val="28"/>
                <w:szCs w:val="28"/>
                <w:lang w:val="uk-UA"/>
              </w:rPr>
            </w:pPr>
            <w:r w:rsidRPr="00C2506E">
              <w:rPr>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i/>
                <w:sz w:val="28"/>
                <w:szCs w:val="28"/>
                <w:lang w:val="uk-UA"/>
              </w:rPr>
            </w:pPr>
            <w:r w:rsidRPr="00C2506E">
              <w:rPr>
                <w:i/>
                <w:sz w:val="28"/>
                <w:szCs w:val="28"/>
                <w:lang w:val="uk-UA"/>
              </w:rPr>
              <w:t xml:space="preserve">задовільно </w:t>
            </w:r>
          </w:p>
        </w:tc>
      </w:tr>
      <w:tr w:rsidR="00B5505E" w:rsidRPr="00C2506E" w:rsidTr="0047530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b/>
                <w:sz w:val="28"/>
                <w:szCs w:val="28"/>
                <w:lang w:val="uk-UA"/>
              </w:rPr>
            </w:pPr>
            <w:r w:rsidRPr="00C2506E">
              <w:rPr>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i/>
                <w:sz w:val="28"/>
                <w:szCs w:val="28"/>
                <w:lang w:val="uk-UA"/>
              </w:rPr>
            </w:pPr>
            <w:r w:rsidRPr="00C2506E">
              <w:rPr>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b/>
                <w:sz w:val="28"/>
                <w:szCs w:val="28"/>
                <w:lang w:val="uk-UA"/>
              </w:rPr>
            </w:pPr>
            <w:r w:rsidRPr="00C2506E">
              <w:rPr>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rPr>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b/>
                <w:sz w:val="28"/>
                <w:szCs w:val="28"/>
                <w:lang w:val="uk-UA"/>
              </w:rPr>
            </w:pPr>
            <w:r w:rsidRPr="00C2506E">
              <w:rPr>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i/>
                <w:sz w:val="28"/>
                <w:szCs w:val="28"/>
                <w:lang w:val="uk-UA"/>
              </w:rPr>
            </w:pPr>
            <w:r w:rsidRPr="00C2506E">
              <w:rPr>
                <w:i/>
                <w:sz w:val="28"/>
                <w:szCs w:val="28"/>
                <w:lang w:val="uk-UA"/>
              </w:rPr>
              <w:t xml:space="preserve">задовільно (достатньо) </w:t>
            </w:r>
          </w:p>
        </w:tc>
      </w:tr>
      <w:tr w:rsidR="00B5505E" w:rsidRPr="00C2506E" w:rsidTr="00475307">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b/>
                <w:sz w:val="28"/>
                <w:szCs w:val="28"/>
                <w:lang w:val="uk-UA"/>
              </w:rPr>
            </w:pPr>
            <w:r w:rsidRPr="00C2506E">
              <w:rPr>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i/>
                <w:sz w:val="28"/>
                <w:szCs w:val="28"/>
                <w:lang w:val="uk-UA"/>
              </w:rPr>
            </w:pPr>
            <w:r w:rsidRPr="00C2506E">
              <w:rPr>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b/>
                <w:sz w:val="28"/>
                <w:szCs w:val="28"/>
                <w:lang w:val="uk-UA"/>
              </w:rPr>
            </w:pPr>
            <w:r w:rsidRPr="00C2506E">
              <w:rPr>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i/>
                <w:sz w:val="28"/>
                <w:szCs w:val="28"/>
                <w:lang w:val="uk-UA"/>
              </w:rPr>
            </w:pPr>
            <w:r w:rsidRPr="00C2506E">
              <w:rPr>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b/>
                <w:sz w:val="28"/>
                <w:szCs w:val="28"/>
                <w:lang w:val="uk-UA"/>
              </w:rPr>
            </w:pPr>
            <w:r w:rsidRPr="00C2506E">
              <w:rPr>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i/>
                <w:sz w:val="28"/>
                <w:szCs w:val="28"/>
                <w:lang w:val="uk-UA"/>
              </w:rPr>
            </w:pPr>
            <w:r w:rsidRPr="00C2506E">
              <w:rPr>
                <w:i/>
                <w:sz w:val="28"/>
                <w:szCs w:val="28"/>
                <w:lang w:val="uk-UA"/>
              </w:rPr>
              <w:t>незадовільно з можливістю повторного складання</w:t>
            </w:r>
          </w:p>
        </w:tc>
      </w:tr>
      <w:tr w:rsidR="00B5505E" w:rsidRPr="00C2506E" w:rsidTr="0047530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b/>
                <w:sz w:val="28"/>
                <w:szCs w:val="28"/>
                <w:lang w:val="uk-UA"/>
              </w:rPr>
            </w:pPr>
            <w:r w:rsidRPr="00C2506E">
              <w:rPr>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i/>
                <w:sz w:val="28"/>
                <w:szCs w:val="28"/>
                <w:lang w:val="uk-UA"/>
              </w:rPr>
            </w:pPr>
            <w:r w:rsidRPr="00C2506E">
              <w:rPr>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b/>
                <w:sz w:val="28"/>
                <w:szCs w:val="28"/>
                <w:lang w:val="uk-UA"/>
              </w:rPr>
            </w:pPr>
            <w:r w:rsidRPr="00C2506E">
              <w:rPr>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rPr>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b/>
                <w:sz w:val="28"/>
                <w:szCs w:val="28"/>
                <w:lang w:val="uk-UA"/>
              </w:rPr>
            </w:pPr>
            <w:r w:rsidRPr="00C2506E">
              <w:rPr>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B5505E" w:rsidRPr="00C2506E" w:rsidRDefault="00B5505E" w:rsidP="00C2506E">
            <w:pPr>
              <w:jc w:val="center"/>
              <w:rPr>
                <w:i/>
                <w:sz w:val="28"/>
                <w:szCs w:val="28"/>
                <w:lang w:val="uk-UA"/>
              </w:rPr>
            </w:pPr>
            <w:r w:rsidRPr="00C2506E">
              <w:rPr>
                <w:i/>
                <w:sz w:val="28"/>
                <w:szCs w:val="28"/>
                <w:lang w:val="uk-UA"/>
              </w:rPr>
              <w:t>незадовільно з обов’язковим повторним вивченням дисципліни</w:t>
            </w:r>
          </w:p>
        </w:tc>
      </w:tr>
    </w:tbl>
    <w:p w:rsidR="002750F9" w:rsidRPr="00C2506E" w:rsidRDefault="002750F9" w:rsidP="00C2506E">
      <w:pPr>
        <w:spacing w:after="200"/>
        <w:rPr>
          <w:rFonts w:eastAsiaTheme="majorEastAsia"/>
          <w:b/>
          <w:bCs/>
          <w:sz w:val="28"/>
          <w:szCs w:val="28"/>
          <w:lang w:val="uk-UA"/>
        </w:rPr>
      </w:pPr>
      <w:bookmarkStart w:id="50" w:name="_Toc16497247"/>
      <w:bookmarkStart w:id="51" w:name="_Toc16498521"/>
      <w:r w:rsidRPr="00C2506E">
        <w:rPr>
          <w:sz w:val="28"/>
          <w:szCs w:val="28"/>
          <w:lang w:val="uk-UA"/>
        </w:rPr>
        <w:br w:type="page"/>
      </w:r>
    </w:p>
    <w:p w:rsidR="001F7063" w:rsidRPr="00C2506E" w:rsidRDefault="001F7063" w:rsidP="00594174">
      <w:pPr>
        <w:pStyle w:val="1"/>
        <w:numPr>
          <w:ilvl w:val="0"/>
          <w:numId w:val="26"/>
        </w:numPr>
        <w:rPr>
          <w:rFonts w:ascii="Times New Roman" w:hAnsi="Times New Roman" w:cs="Times New Roman"/>
          <w:color w:val="auto"/>
          <w:lang w:val="uk-UA"/>
        </w:rPr>
      </w:pPr>
      <w:bookmarkStart w:id="52" w:name="_Toc16497249"/>
      <w:bookmarkStart w:id="53" w:name="_Toc16498523"/>
      <w:bookmarkStart w:id="54" w:name="_Toc56326264"/>
      <w:bookmarkEnd w:id="50"/>
      <w:bookmarkEnd w:id="51"/>
      <w:r w:rsidRPr="00C2506E">
        <w:rPr>
          <w:rFonts w:ascii="Times New Roman" w:hAnsi="Times New Roman" w:cs="Times New Roman"/>
          <w:color w:val="auto"/>
        </w:rPr>
        <w:lastRenderedPageBreak/>
        <w:t>Рекомендована література</w:t>
      </w:r>
      <w:bookmarkEnd w:id="52"/>
      <w:bookmarkEnd w:id="53"/>
      <w:r w:rsidR="00AC749C" w:rsidRPr="00C2506E">
        <w:rPr>
          <w:rFonts w:ascii="Times New Roman" w:hAnsi="Times New Roman" w:cs="Times New Roman"/>
          <w:color w:val="auto"/>
          <w:lang w:val="uk-UA"/>
        </w:rPr>
        <w:t>:</w:t>
      </w:r>
      <w:bookmarkEnd w:id="54"/>
    </w:p>
    <w:p w:rsidR="00CE1DD9" w:rsidRPr="00C2506E" w:rsidRDefault="00CE1DD9" w:rsidP="00C2506E">
      <w:pPr>
        <w:rPr>
          <w:sz w:val="28"/>
          <w:szCs w:val="28"/>
          <w:lang w:val="uk-UA"/>
        </w:rPr>
      </w:pPr>
    </w:p>
    <w:p w:rsidR="00CE1DD9" w:rsidRPr="00C2506E" w:rsidRDefault="00CE1DD9" w:rsidP="00C2506E">
      <w:pPr>
        <w:jc w:val="center"/>
        <w:rPr>
          <w:sz w:val="28"/>
          <w:szCs w:val="28"/>
          <w:lang w:val="uk-UA"/>
        </w:rPr>
      </w:pPr>
      <w:r w:rsidRPr="00C2506E">
        <w:rPr>
          <w:b/>
          <w:sz w:val="28"/>
          <w:szCs w:val="28"/>
          <w:lang w:val="uk-UA"/>
        </w:rPr>
        <w:t>Основна:</w:t>
      </w:r>
    </w:p>
    <w:p w:rsidR="00B20F16" w:rsidRPr="00C2506E" w:rsidRDefault="00B20F16" w:rsidP="00C2506E">
      <w:pPr>
        <w:rPr>
          <w:sz w:val="28"/>
          <w:szCs w:val="28"/>
          <w:lang w:val="uk-UA"/>
        </w:rPr>
      </w:pPr>
    </w:p>
    <w:p w:rsidR="00CF6679" w:rsidRPr="00C2506E" w:rsidRDefault="00CF6679" w:rsidP="00C2506E">
      <w:pPr>
        <w:pStyle w:val="af0"/>
        <w:numPr>
          <w:ilvl w:val="0"/>
          <w:numId w:val="14"/>
        </w:numPr>
        <w:spacing w:line="240" w:lineRule="auto"/>
        <w:ind w:left="0" w:firstLine="709"/>
        <w:jc w:val="both"/>
        <w:rPr>
          <w:rFonts w:ascii="Times New Roman" w:hAnsi="Times New Roman" w:cs="Times New Roman"/>
          <w:sz w:val="28"/>
          <w:szCs w:val="28"/>
        </w:rPr>
      </w:pPr>
      <w:r w:rsidRPr="00C2506E">
        <w:rPr>
          <w:rFonts w:ascii="Times New Roman" w:hAnsi="Times New Roman" w:cs="Times New Roman"/>
          <w:sz w:val="28"/>
          <w:szCs w:val="28"/>
          <w:shd w:val="clear" w:color="auto" w:fill="FFFFFF"/>
        </w:rPr>
        <w:t>Азаренкова Г. М.</w:t>
      </w:r>
      <w:r w:rsidR="00957904" w:rsidRPr="00C2506E">
        <w:rPr>
          <w:rFonts w:ascii="Times New Roman" w:hAnsi="Times New Roman" w:cs="Times New Roman"/>
          <w:sz w:val="28"/>
          <w:szCs w:val="28"/>
          <w:shd w:val="clear" w:color="auto" w:fill="FFFFFF"/>
        </w:rPr>
        <w:t xml:space="preserve">, Ізюмцева Н. В., Лєгостаєва О. О. та ін.. </w:t>
      </w:r>
      <w:r w:rsidRPr="00C2506E">
        <w:rPr>
          <w:rFonts w:ascii="Times New Roman" w:hAnsi="Times New Roman" w:cs="Times New Roman"/>
          <w:sz w:val="28"/>
          <w:szCs w:val="28"/>
          <w:shd w:val="clear" w:color="auto" w:fill="FFFFFF"/>
        </w:rPr>
        <w:t>Тренінгові технології навчання у практичній підготовці студентів (ділові та рольові ігри):</w:t>
      </w:r>
      <w:r w:rsidR="00957904" w:rsidRPr="00C2506E">
        <w:rPr>
          <w:rFonts w:ascii="Times New Roman" w:hAnsi="Times New Roman" w:cs="Times New Roman"/>
          <w:sz w:val="28"/>
          <w:szCs w:val="28"/>
          <w:shd w:val="clear" w:color="auto" w:fill="FFFFFF"/>
        </w:rPr>
        <w:t>навч.-метод. посібник.Львів: Новий Світ – 2000, 2010.</w:t>
      </w:r>
      <w:r w:rsidRPr="00C2506E">
        <w:rPr>
          <w:rFonts w:ascii="Times New Roman" w:hAnsi="Times New Roman" w:cs="Times New Roman"/>
          <w:sz w:val="28"/>
          <w:szCs w:val="28"/>
          <w:shd w:val="clear" w:color="auto" w:fill="FFFFFF"/>
        </w:rPr>
        <w:t xml:space="preserve"> 200 с.</w:t>
      </w:r>
    </w:p>
    <w:p w:rsidR="000B72BE" w:rsidRPr="00C2506E" w:rsidRDefault="003E1D7D" w:rsidP="00C2506E">
      <w:pPr>
        <w:pStyle w:val="af0"/>
        <w:numPr>
          <w:ilvl w:val="0"/>
          <w:numId w:val="14"/>
        </w:numPr>
        <w:spacing w:line="240" w:lineRule="auto"/>
        <w:ind w:left="0" w:firstLine="709"/>
        <w:jc w:val="both"/>
        <w:rPr>
          <w:rFonts w:ascii="Times New Roman" w:hAnsi="Times New Roman" w:cs="Times New Roman"/>
          <w:b/>
          <w:sz w:val="28"/>
          <w:szCs w:val="28"/>
          <w:shd w:val="clear" w:color="auto" w:fill="FFFFFF"/>
        </w:rPr>
      </w:pPr>
      <w:r w:rsidRPr="00C2506E">
        <w:rPr>
          <w:rFonts w:ascii="Times New Roman" w:hAnsi="Times New Roman" w:cs="Times New Roman"/>
          <w:sz w:val="28"/>
          <w:szCs w:val="28"/>
        </w:rPr>
        <w:t xml:space="preserve">Гриценко Т.Б. Етика ділового спілкування. </w:t>
      </w:r>
      <w:r w:rsidRPr="00C2506E">
        <w:rPr>
          <w:rFonts w:ascii="Times New Roman" w:hAnsi="Times New Roman" w:cs="Times New Roman"/>
          <w:sz w:val="28"/>
          <w:szCs w:val="28"/>
          <w:shd w:val="clear" w:color="auto" w:fill="FFFFFF"/>
        </w:rPr>
        <w:t>Навчальний посібник</w:t>
      </w:r>
      <w:r w:rsidR="00957904" w:rsidRPr="00C2506E">
        <w:rPr>
          <w:rFonts w:ascii="Times New Roman" w:hAnsi="Times New Roman" w:cs="Times New Roman"/>
          <w:sz w:val="28"/>
          <w:szCs w:val="28"/>
          <w:shd w:val="clear" w:color="auto" w:fill="FFFFFF"/>
        </w:rPr>
        <w:t xml:space="preserve">.Центр учбової літератури. 2007. </w:t>
      </w:r>
      <w:r w:rsidRPr="00C2506E">
        <w:rPr>
          <w:rFonts w:ascii="Times New Roman" w:hAnsi="Times New Roman" w:cs="Times New Roman"/>
          <w:sz w:val="28"/>
          <w:szCs w:val="28"/>
          <w:shd w:val="clear" w:color="auto" w:fill="FFFFFF"/>
        </w:rPr>
        <w:t>344 с.</w:t>
      </w:r>
    </w:p>
    <w:p w:rsidR="000B72BE" w:rsidRPr="00C2506E" w:rsidRDefault="000B72BE" w:rsidP="00C2506E">
      <w:pPr>
        <w:pStyle w:val="af0"/>
        <w:numPr>
          <w:ilvl w:val="0"/>
          <w:numId w:val="14"/>
        </w:numPr>
        <w:spacing w:line="240" w:lineRule="auto"/>
        <w:ind w:left="0" w:firstLine="709"/>
        <w:jc w:val="both"/>
        <w:rPr>
          <w:rFonts w:ascii="Times New Roman" w:hAnsi="Times New Roman" w:cs="Times New Roman"/>
          <w:b/>
          <w:sz w:val="28"/>
          <w:szCs w:val="28"/>
          <w:shd w:val="clear" w:color="auto" w:fill="FFFFFF"/>
        </w:rPr>
      </w:pPr>
      <w:r w:rsidRPr="00C2506E">
        <w:rPr>
          <w:rFonts w:ascii="Times New Roman" w:hAnsi="Times New Roman" w:cs="Times New Roman"/>
          <w:sz w:val="28"/>
          <w:szCs w:val="28"/>
        </w:rPr>
        <w:t>Євдокимова В. В. Міжкультурна комунікація у соціальній роботі: навчально-методичний посібник. К.: Університет «Україна». 2018. 191 с.</w:t>
      </w:r>
    </w:p>
    <w:p w:rsidR="000F3F21" w:rsidRPr="00C2506E" w:rsidRDefault="000F3F21" w:rsidP="00C2506E">
      <w:pPr>
        <w:pStyle w:val="af0"/>
        <w:numPr>
          <w:ilvl w:val="0"/>
          <w:numId w:val="14"/>
        </w:numPr>
        <w:spacing w:line="240" w:lineRule="auto"/>
        <w:ind w:left="0" w:firstLine="709"/>
        <w:jc w:val="both"/>
        <w:rPr>
          <w:rFonts w:ascii="Times New Roman" w:hAnsi="Times New Roman" w:cs="Times New Roman"/>
          <w:b/>
          <w:sz w:val="28"/>
          <w:szCs w:val="28"/>
          <w:shd w:val="clear" w:color="auto" w:fill="FFFFFF"/>
        </w:rPr>
      </w:pPr>
      <w:r w:rsidRPr="00C2506E">
        <w:rPr>
          <w:rFonts w:ascii="Times New Roman" w:hAnsi="Times New Roman" w:cs="Times New Roman"/>
          <w:sz w:val="28"/>
          <w:szCs w:val="28"/>
        </w:rPr>
        <w:t>Іванова І. Б., Базиленко А. К., Дика В. А. Практична підготовка студентів спеціальності «Соціальна робота»: навч-метод. посіб. К.: Університет «Україна», 2017. 72 с.</w:t>
      </w:r>
    </w:p>
    <w:p w:rsidR="003E45BD" w:rsidRPr="00C2506E" w:rsidRDefault="00CE1DD9" w:rsidP="00C2506E">
      <w:pPr>
        <w:pStyle w:val="af0"/>
        <w:numPr>
          <w:ilvl w:val="0"/>
          <w:numId w:val="14"/>
        </w:numPr>
        <w:spacing w:line="240" w:lineRule="auto"/>
        <w:ind w:left="0" w:firstLine="709"/>
        <w:jc w:val="both"/>
        <w:rPr>
          <w:rFonts w:ascii="Times New Roman" w:hAnsi="Times New Roman" w:cs="Times New Roman"/>
          <w:b/>
          <w:sz w:val="28"/>
          <w:szCs w:val="28"/>
          <w:shd w:val="clear" w:color="auto" w:fill="FFFFFF"/>
        </w:rPr>
      </w:pPr>
      <w:r w:rsidRPr="00C2506E">
        <w:rPr>
          <w:rFonts w:ascii="Times New Roman" w:hAnsi="Times New Roman" w:cs="Times New Roman"/>
          <w:sz w:val="28"/>
          <w:szCs w:val="28"/>
        </w:rPr>
        <w:t xml:space="preserve">Колотова О.О. Риторика та ділове спілкування. </w:t>
      </w:r>
      <w:r w:rsidRPr="00C2506E">
        <w:rPr>
          <w:rFonts w:ascii="Times New Roman" w:hAnsi="Times New Roman" w:cs="Times New Roman"/>
          <w:sz w:val="28"/>
          <w:szCs w:val="28"/>
          <w:shd w:val="clear" w:color="auto" w:fill="FFFFFF"/>
        </w:rPr>
        <w:t>Методичні вказівки. Чернігів: Чернігівський національ</w:t>
      </w:r>
      <w:r w:rsidR="005C6999" w:rsidRPr="00C2506E">
        <w:rPr>
          <w:rFonts w:ascii="Times New Roman" w:hAnsi="Times New Roman" w:cs="Times New Roman"/>
          <w:sz w:val="28"/>
          <w:szCs w:val="28"/>
          <w:shd w:val="clear" w:color="auto" w:fill="FFFFFF"/>
        </w:rPr>
        <w:t>ний технологічний університет.</w:t>
      </w:r>
      <w:r w:rsidRPr="00C2506E">
        <w:rPr>
          <w:rFonts w:ascii="Times New Roman" w:hAnsi="Times New Roman" w:cs="Times New Roman"/>
          <w:sz w:val="28"/>
          <w:szCs w:val="28"/>
          <w:shd w:val="clear" w:color="auto" w:fill="FFFFFF"/>
        </w:rPr>
        <w:t xml:space="preserve"> 2015. 83 с.</w:t>
      </w:r>
    </w:p>
    <w:p w:rsidR="003E45BD" w:rsidRPr="00C2506E" w:rsidRDefault="003E45BD" w:rsidP="00C2506E">
      <w:pPr>
        <w:pStyle w:val="af0"/>
        <w:numPr>
          <w:ilvl w:val="0"/>
          <w:numId w:val="14"/>
        </w:numPr>
        <w:spacing w:line="240" w:lineRule="auto"/>
        <w:ind w:left="0" w:firstLine="709"/>
        <w:jc w:val="both"/>
        <w:rPr>
          <w:rFonts w:ascii="Times New Roman" w:hAnsi="Times New Roman" w:cs="Times New Roman"/>
          <w:b/>
          <w:sz w:val="28"/>
          <w:szCs w:val="28"/>
          <w:shd w:val="clear" w:color="auto" w:fill="FFFFFF"/>
        </w:rPr>
      </w:pPr>
      <w:r w:rsidRPr="00C2506E">
        <w:rPr>
          <w:rFonts w:ascii="Times New Roman" w:hAnsi="Times New Roman" w:cs="Times New Roman"/>
          <w:sz w:val="28"/>
          <w:szCs w:val="28"/>
        </w:rPr>
        <w:t>Колупаєва А.А., Таранченко О.М. Педагогічні технології інклюзивного навчання. Серія «Інклюзивна освіта». Вид-во Ранок. 2018. 160 с.</w:t>
      </w:r>
    </w:p>
    <w:p w:rsidR="00770753" w:rsidRPr="00C2506E" w:rsidRDefault="00CE1DD9" w:rsidP="00C2506E">
      <w:pPr>
        <w:pStyle w:val="af0"/>
        <w:numPr>
          <w:ilvl w:val="0"/>
          <w:numId w:val="14"/>
        </w:numPr>
        <w:spacing w:line="240" w:lineRule="auto"/>
        <w:ind w:left="0" w:firstLine="709"/>
        <w:jc w:val="both"/>
        <w:rPr>
          <w:rFonts w:ascii="Times New Roman" w:hAnsi="Times New Roman" w:cs="Times New Roman"/>
          <w:b/>
          <w:sz w:val="28"/>
          <w:szCs w:val="28"/>
          <w:shd w:val="clear" w:color="auto" w:fill="FFFFFF"/>
        </w:rPr>
      </w:pPr>
      <w:r w:rsidRPr="00C2506E">
        <w:rPr>
          <w:rFonts w:ascii="Times New Roman" w:hAnsi="Times New Roman" w:cs="Times New Roman"/>
          <w:sz w:val="28"/>
          <w:szCs w:val="28"/>
        </w:rPr>
        <w:t xml:space="preserve">Логунова М.М. Етико-психологічні засади ділового спілкування </w:t>
      </w:r>
      <w:r w:rsidRPr="00C2506E">
        <w:rPr>
          <w:rFonts w:ascii="Times New Roman" w:hAnsi="Times New Roman" w:cs="Times New Roman"/>
          <w:sz w:val="28"/>
          <w:szCs w:val="28"/>
          <w:shd w:val="clear" w:color="auto" w:fill="FFFFFF"/>
        </w:rPr>
        <w:t>Навч. посіб. К.: Вид-во НАДУ. 2007. 36 с.</w:t>
      </w:r>
    </w:p>
    <w:p w:rsidR="00CF6679" w:rsidRPr="00C2506E" w:rsidRDefault="00770753" w:rsidP="00C2506E">
      <w:pPr>
        <w:pStyle w:val="af0"/>
        <w:numPr>
          <w:ilvl w:val="0"/>
          <w:numId w:val="14"/>
        </w:numPr>
        <w:spacing w:line="240" w:lineRule="auto"/>
        <w:ind w:left="0" w:firstLine="709"/>
        <w:jc w:val="both"/>
        <w:rPr>
          <w:rFonts w:ascii="Times New Roman" w:hAnsi="Times New Roman" w:cs="Times New Roman"/>
          <w:b/>
          <w:sz w:val="28"/>
          <w:szCs w:val="28"/>
          <w:shd w:val="clear" w:color="auto" w:fill="FFFFFF"/>
        </w:rPr>
      </w:pPr>
      <w:r w:rsidRPr="00C2506E">
        <w:rPr>
          <w:rFonts w:ascii="Times New Roman" w:hAnsi="Times New Roman" w:cs="Times New Roman"/>
          <w:sz w:val="28"/>
          <w:szCs w:val="28"/>
        </w:rPr>
        <w:t xml:space="preserve">Лукашевич М. П., Туленков М. В. </w:t>
      </w:r>
      <w:r w:rsidRPr="00C2506E">
        <w:rPr>
          <w:rFonts w:ascii="Times New Roman" w:hAnsi="Times New Roman" w:cs="Times New Roman"/>
          <w:bCs/>
          <w:sz w:val="28"/>
          <w:szCs w:val="28"/>
        </w:rPr>
        <w:t>Менеджмент соціальної роботи:</w:t>
      </w:r>
      <w:r w:rsidRPr="00C2506E">
        <w:rPr>
          <w:rFonts w:ascii="Times New Roman" w:hAnsi="Times New Roman" w:cs="Times New Roman"/>
          <w:sz w:val="28"/>
          <w:szCs w:val="28"/>
        </w:rPr>
        <w:t xml:space="preserve"> Теорія і практика: Навч. посіб.К.: </w:t>
      </w:r>
      <w:r w:rsidRPr="00C2506E">
        <w:rPr>
          <w:rFonts w:ascii="Times New Roman" w:hAnsi="Times New Roman" w:cs="Times New Roman"/>
          <w:bCs/>
          <w:sz w:val="28"/>
          <w:szCs w:val="28"/>
        </w:rPr>
        <w:t>Каравела, 2018. 296 с.</w:t>
      </w:r>
    </w:p>
    <w:p w:rsidR="00AE32B3" w:rsidRPr="00C2506E" w:rsidRDefault="00AE32B3" w:rsidP="00C2506E">
      <w:pPr>
        <w:pStyle w:val="af0"/>
        <w:numPr>
          <w:ilvl w:val="0"/>
          <w:numId w:val="14"/>
        </w:numPr>
        <w:spacing w:line="240" w:lineRule="auto"/>
        <w:ind w:left="0" w:firstLine="709"/>
        <w:jc w:val="both"/>
        <w:rPr>
          <w:rFonts w:ascii="Times New Roman" w:hAnsi="Times New Roman" w:cs="Times New Roman"/>
          <w:b/>
          <w:sz w:val="28"/>
          <w:szCs w:val="28"/>
          <w:shd w:val="clear" w:color="auto" w:fill="FFFFFF"/>
        </w:rPr>
      </w:pPr>
      <w:r w:rsidRPr="00C2506E">
        <w:rPr>
          <w:rFonts w:ascii="Times New Roman" w:hAnsi="Times New Roman" w:cs="Times New Roman"/>
          <w:bCs/>
          <w:sz w:val="28"/>
          <w:szCs w:val="28"/>
        </w:rPr>
        <w:t>Мельник Л. Г. Основи стійкого розвитку. Посібник. Суми: Університетська книга, 2006. 383 с.</w:t>
      </w:r>
    </w:p>
    <w:p w:rsidR="00770753" w:rsidRPr="00C2506E" w:rsidRDefault="00770753" w:rsidP="00C2506E">
      <w:pPr>
        <w:pStyle w:val="af0"/>
        <w:numPr>
          <w:ilvl w:val="0"/>
          <w:numId w:val="14"/>
        </w:numPr>
        <w:spacing w:line="240" w:lineRule="auto"/>
        <w:ind w:left="0" w:firstLine="709"/>
        <w:jc w:val="both"/>
        <w:rPr>
          <w:rFonts w:ascii="Times New Roman" w:hAnsi="Times New Roman" w:cs="Times New Roman"/>
          <w:b/>
          <w:sz w:val="28"/>
          <w:szCs w:val="28"/>
          <w:shd w:val="clear" w:color="auto" w:fill="FFFFFF"/>
        </w:rPr>
      </w:pPr>
      <w:r w:rsidRPr="00C2506E">
        <w:rPr>
          <w:rFonts w:ascii="Times New Roman" w:hAnsi="Times New Roman" w:cs="Times New Roman"/>
          <w:sz w:val="28"/>
          <w:szCs w:val="28"/>
          <w:lang w:val="ru-RU"/>
        </w:rPr>
        <w:t xml:space="preserve">М. Козак, Т. Климус. Питаннянеповносправності у соціальнійроботі: Навчальнийпосібник для студентівспеціальності “Соціальна робота” вищихнавчальнихзакладів. </w:t>
      </w:r>
      <w:r w:rsidRPr="00C2506E">
        <w:rPr>
          <w:rFonts w:ascii="Times New Roman" w:hAnsi="Times New Roman" w:cs="Times New Roman"/>
          <w:sz w:val="28"/>
          <w:szCs w:val="28"/>
        </w:rPr>
        <w:t>Львів: Видавництво «Новий Світ- 2000», 2019. 168 с.</w:t>
      </w:r>
    </w:p>
    <w:p w:rsidR="002F2FAA" w:rsidRPr="00C2506E" w:rsidRDefault="00CE1DD9" w:rsidP="00C2506E">
      <w:pPr>
        <w:pStyle w:val="af0"/>
        <w:numPr>
          <w:ilvl w:val="0"/>
          <w:numId w:val="14"/>
        </w:numPr>
        <w:spacing w:line="240" w:lineRule="auto"/>
        <w:ind w:left="0" w:firstLine="709"/>
        <w:jc w:val="both"/>
        <w:rPr>
          <w:rFonts w:ascii="Times New Roman" w:hAnsi="Times New Roman" w:cs="Times New Roman"/>
          <w:b/>
          <w:sz w:val="28"/>
          <w:szCs w:val="28"/>
          <w:shd w:val="clear" w:color="auto" w:fill="FFFFFF"/>
        </w:rPr>
      </w:pPr>
      <w:r w:rsidRPr="00C2506E">
        <w:rPr>
          <w:rFonts w:ascii="Times New Roman" w:hAnsi="Times New Roman" w:cs="Times New Roman"/>
          <w:sz w:val="28"/>
          <w:szCs w:val="28"/>
        </w:rPr>
        <w:t xml:space="preserve">Пентилюк М.І., Марунич І.І., Гайдаєнко І.В. Ділове спілкування та культура мовлення. </w:t>
      </w:r>
      <w:r w:rsidRPr="00C2506E">
        <w:rPr>
          <w:rFonts w:ascii="Times New Roman" w:hAnsi="Times New Roman" w:cs="Times New Roman"/>
          <w:sz w:val="28"/>
          <w:szCs w:val="28"/>
          <w:shd w:val="clear" w:color="auto" w:fill="FFFFFF"/>
        </w:rPr>
        <w:t>Навчальний посібник. К.: Центр учбової літератури. 2011. 224 с.</w:t>
      </w:r>
    </w:p>
    <w:p w:rsidR="007D2BE1" w:rsidRPr="00C2506E" w:rsidRDefault="00CE1DD9" w:rsidP="00C2506E">
      <w:pPr>
        <w:pStyle w:val="af0"/>
        <w:numPr>
          <w:ilvl w:val="0"/>
          <w:numId w:val="14"/>
        </w:numPr>
        <w:spacing w:line="240" w:lineRule="auto"/>
        <w:ind w:left="0" w:firstLine="709"/>
        <w:jc w:val="both"/>
        <w:rPr>
          <w:rFonts w:ascii="Times New Roman" w:hAnsi="Times New Roman" w:cs="Times New Roman"/>
          <w:b/>
          <w:sz w:val="28"/>
          <w:szCs w:val="28"/>
          <w:shd w:val="clear" w:color="auto" w:fill="FFFFFF"/>
        </w:rPr>
      </w:pPr>
      <w:r w:rsidRPr="00C2506E">
        <w:rPr>
          <w:rFonts w:ascii="Times New Roman" w:hAnsi="Times New Roman" w:cs="Times New Roman"/>
          <w:sz w:val="28"/>
          <w:szCs w:val="28"/>
        </w:rPr>
        <w:t>Таланчук П.М., Кольченко К.О., Нікуліна Г.Ф. Супровід навчання студентів з особливими потребами у інтегрованому освітньому середовищі</w:t>
      </w:r>
      <w:r w:rsidR="00AE32B3" w:rsidRPr="00C2506E">
        <w:rPr>
          <w:rFonts w:ascii="Times New Roman" w:hAnsi="Times New Roman" w:cs="Times New Roman"/>
          <w:sz w:val="28"/>
          <w:szCs w:val="28"/>
        </w:rPr>
        <w:t>:навчально-методичний посібник. К.: Соцінформ, 2004.</w:t>
      </w:r>
      <w:r w:rsidRPr="00C2506E">
        <w:rPr>
          <w:rFonts w:ascii="Times New Roman" w:hAnsi="Times New Roman" w:cs="Times New Roman"/>
          <w:sz w:val="28"/>
          <w:szCs w:val="28"/>
        </w:rPr>
        <w:t xml:space="preserve"> 128 с.</w:t>
      </w:r>
    </w:p>
    <w:p w:rsidR="007D2BE1" w:rsidRPr="00C2506E" w:rsidRDefault="007D2BE1" w:rsidP="00C2506E">
      <w:pPr>
        <w:pStyle w:val="af0"/>
        <w:numPr>
          <w:ilvl w:val="0"/>
          <w:numId w:val="14"/>
        </w:numPr>
        <w:spacing w:line="240" w:lineRule="auto"/>
        <w:ind w:left="0" w:firstLine="709"/>
        <w:jc w:val="both"/>
        <w:rPr>
          <w:rFonts w:ascii="Times New Roman" w:hAnsi="Times New Roman" w:cs="Times New Roman"/>
          <w:b/>
          <w:sz w:val="28"/>
          <w:szCs w:val="28"/>
          <w:shd w:val="clear" w:color="auto" w:fill="FFFFFF"/>
        </w:rPr>
      </w:pPr>
      <w:r w:rsidRPr="00C2506E">
        <w:rPr>
          <w:rFonts w:ascii="Times New Roman" w:hAnsi="Times New Roman" w:cs="Times New Roman"/>
          <w:sz w:val="28"/>
          <w:szCs w:val="28"/>
        </w:rPr>
        <w:t>Таранченко О. М., Найда Ю. М. Диференційоване викладання в інклюзивному навчальному закладі: навчальний курс та методичний посібник. За заг. Редакцією Колупаєвої А. А.. Київ.: Вид</w:t>
      </w:r>
      <w:r w:rsidR="00AE32B3" w:rsidRPr="00C2506E">
        <w:rPr>
          <w:rFonts w:ascii="Times New Roman" w:hAnsi="Times New Roman" w:cs="Times New Roman"/>
          <w:sz w:val="28"/>
          <w:szCs w:val="28"/>
        </w:rPr>
        <w:t>авнича група «А.С.К», 2012. 124</w:t>
      </w:r>
      <w:r w:rsidRPr="00C2506E">
        <w:rPr>
          <w:rFonts w:ascii="Times New Roman" w:hAnsi="Times New Roman" w:cs="Times New Roman"/>
          <w:sz w:val="28"/>
          <w:szCs w:val="28"/>
        </w:rPr>
        <w:t>с.</w:t>
      </w:r>
    </w:p>
    <w:p w:rsidR="00770753" w:rsidRPr="00C2506E" w:rsidRDefault="00770753" w:rsidP="00C2506E">
      <w:pPr>
        <w:pStyle w:val="af0"/>
        <w:numPr>
          <w:ilvl w:val="0"/>
          <w:numId w:val="14"/>
        </w:numPr>
        <w:spacing w:line="240" w:lineRule="auto"/>
        <w:ind w:left="0" w:firstLine="709"/>
        <w:jc w:val="both"/>
        <w:rPr>
          <w:rFonts w:ascii="Times New Roman" w:hAnsi="Times New Roman" w:cs="Times New Roman"/>
          <w:b/>
          <w:sz w:val="28"/>
          <w:szCs w:val="28"/>
          <w:shd w:val="clear" w:color="auto" w:fill="FFFFFF"/>
        </w:rPr>
      </w:pPr>
      <w:r w:rsidRPr="00C2506E">
        <w:rPr>
          <w:rFonts w:ascii="Times New Roman" w:hAnsi="Times New Roman" w:cs="Times New Roman"/>
          <w:sz w:val="28"/>
          <w:szCs w:val="28"/>
        </w:rPr>
        <w:t>Шевців З. М. Основи інклюзивної педагогіки: підручник. Видання 2-ге, виправлене, доповнене. Льв</w:t>
      </w:r>
      <w:r w:rsidR="00AE32B3" w:rsidRPr="00C2506E">
        <w:rPr>
          <w:rFonts w:ascii="Times New Roman" w:hAnsi="Times New Roman" w:cs="Times New Roman"/>
          <w:sz w:val="28"/>
          <w:szCs w:val="28"/>
        </w:rPr>
        <w:t>ів: «Новий світ – 2000», 2019.</w:t>
      </w:r>
      <w:r w:rsidRPr="00C2506E">
        <w:rPr>
          <w:rFonts w:ascii="Times New Roman" w:hAnsi="Times New Roman" w:cs="Times New Roman"/>
          <w:sz w:val="28"/>
          <w:szCs w:val="28"/>
        </w:rPr>
        <w:t xml:space="preserve"> 264 с.</w:t>
      </w:r>
    </w:p>
    <w:p w:rsidR="00CE1DD9" w:rsidRPr="00C2506E" w:rsidRDefault="00CE1DD9" w:rsidP="00C2506E">
      <w:pPr>
        <w:pStyle w:val="af0"/>
        <w:numPr>
          <w:ilvl w:val="0"/>
          <w:numId w:val="14"/>
        </w:numPr>
        <w:spacing w:line="240" w:lineRule="auto"/>
        <w:ind w:left="0" w:firstLine="709"/>
        <w:jc w:val="both"/>
        <w:rPr>
          <w:rFonts w:ascii="Times New Roman" w:hAnsi="Times New Roman" w:cs="Times New Roman"/>
          <w:b/>
          <w:sz w:val="28"/>
          <w:szCs w:val="28"/>
          <w:shd w:val="clear" w:color="auto" w:fill="FFFFFF"/>
        </w:rPr>
      </w:pPr>
      <w:r w:rsidRPr="00C2506E">
        <w:rPr>
          <w:rFonts w:ascii="Times New Roman" w:hAnsi="Times New Roman" w:cs="Times New Roman"/>
          <w:sz w:val="28"/>
          <w:szCs w:val="28"/>
          <w:shd w:val="clear" w:color="auto" w:fill="FFFFFF"/>
        </w:rPr>
        <w:t>Шевчук С. В. Українське ділове мовлення</w:t>
      </w:r>
      <w:r w:rsidR="00AE32B3" w:rsidRPr="00C2506E">
        <w:rPr>
          <w:rFonts w:ascii="Times New Roman" w:hAnsi="Times New Roman" w:cs="Times New Roman"/>
          <w:sz w:val="28"/>
          <w:szCs w:val="28"/>
          <w:shd w:val="clear" w:color="auto" w:fill="FFFFFF"/>
        </w:rPr>
        <w:t>.</w:t>
      </w:r>
      <w:r w:rsidRPr="00C2506E">
        <w:rPr>
          <w:rFonts w:ascii="Times New Roman" w:hAnsi="Times New Roman" w:cs="Times New Roman"/>
          <w:sz w:val="28"/>
          <w:szCs w:val="28"/>
          <w:shd w:val="clear" w:color="auto" w:fill="FFFFFF"/>
        </w:rPr>
        <w:t xml:space="preserve"> К.: Літера ЛТД. 2003. 480 с.</w:t>
      </w:r>
    </w:p>
    <w:p w:rsidR="00C2506E" w:rsidRDefault="00C2506E">
      <w:pPr>
        <w:spacing w:after="200" w:line="276" w:lineRule="auto"/>
        <w:rPr>
          <w:rFonts w:eastAsiaTheme="minorHAnsi"/>
          <w:sz w:val="28"/>
          <w:szCs w:val="28"/>
          <w:shd w:val="clear" w:color="auto" w:fill="FFFFFF"/>
          <w:lang w:val="uk-UA" w:eastAsia="en-US"/>
        </w:rPr>
      </w:pPr>
      <w:r>
        <w:rPr>
          <w:sz w:val="28"/>
          <w:szCs w:val="28"/>
          <w:shd w:val="clear" w:color="auto" w:fill="FFFFFF"/>
        </w:rPr>
        <w:br w:type="page"/>
      </w:r>
    </w:p>
    <w:p w:rsidR="00466C0E" w:rsidRPr="00C2506E" w:rsidRDefault="00466C0E" w:rsidP="00C2506E">
      <w:pPr>
        <w:jc w:val="center"/>
        <w:rPr>
          <w:b/>
          <w:sz w:val="28"/>
          <w:szCs w:val="28"/>
          <w:lang w:val="uk-UA"/>
        </w:rPr>
      </w:pPr>
      <w:r w:rsidRPr="00C2506E">
        <w:rPr>
          <w:b/>
          <w:sz w:val="28"/>
          <w:szCs w:val="28"/>
          <w:lang w:val="uk-UA"/>
        </w:rPr>
        <w:lastRenderedPageBreak/>
        <w:t>Допоміжна:</w:t>
      </w:r>
    </w:p>
    <w:p w:rsidR="000B72BE" w:rsidRPr="00C2506E" w:rsidRDefault="000B72BE" w:rsidP="00C2506E">
      <w:pPr>
        <w:pStyle w:val="af0"/>
        <w:numPr>
          <w:ilvl w:val="0"/>
          <w:numId w:val="19"/>
        </w:numPr>
        <w:spacing w:line="240" w:lineRule="auto"/>
        <w:ind w:left="0" w:firstLine="709"/>
        <w:jc w:val="both"/>
        <w:rPr>
          <w:rFonts w:ascii="Times New Roman" w:hAnsi="Times New Roman" w:cs="Times New Roman"/>
          <w:bCs/>
          <w:sz w:val="28"/>
          <w:szCs w:val="28"/>
        </w:rPr>
      </w:pPr>
      <w:r w:rsidRPr="00C2506E">
        <w:rPr>
          <w:rFonts w:ascii="Times New Roman" w:hAnsi="Times New Roman" w:cs="Times New Roman"/>
          <w:sz w:val="28"/>
          <w:szCs w:val="28"/>
        </w:rPr>
        <w:t>"Все про соціальну роботу". Навчальний енциклопедичний-словник довідник. за редПічі В.М.</w:t>
      </w:r>
      <w:r w:rsidRPr="00C2506E">
        <w:rPr>
          <w:rFonts w:ascii="Times New Roman" w:hAnsi="Times New Roman" w:cs="Times New Roman"/>
          <w:sz w:val="28"/>
          <w:szCs w:val="28"/>
          <w:shd w:val="clear" w:color="auto" w:fill="FFFFFF"/>
        </w:rPr>
        <w:t>. Львів: Новий світ. 2019. 618 с.</w:t>
      </w:r>
    </w:p>
    <w:p w:rsidR="00DB271B" w:rsidRPr="00C2506E" w:rsidRDefault="001F7063" w:rsidP="00C2506E">
      <w:pPr>
        <w:pStyle w:val="af0"/>
        <w:numPr>
          <w:ilvl w:val="0"/>
          <w:numId w:val="19"/>
        </w:numPr>
        <w:spacing w:line="240" w:lineRule="auto"/>
        <w:ind w:left="0" w:firstLine="709"/>
        <w:jc w:val="both"/>
        <w:rPr>
          <w:rFonts w:ascii="Times New Roman" w:hAnsi="Times New Roman" w:cs="Times New Roman"/>
          <w:b/>
          <w:sz w:val="28"/>
          <w:szCs w:val="28"/>
          <w:shd w:val="clear" w:color="auto" w:fill="FFFFFF"/>
        </w:rPr>
      </w:pPr>
      <w:r w:rsidRPr="00C2506E">
        <w:rPr>
          <w:rFonts w:ascii="Times New Roman" w:hAnsi="Times New Roman" w:cs="Times New Roman"/>
          <w:sz w:val="28"/>
          <w:szCs w:val="28"/>
        </w:rPr>
        <w:t xml:space="preserve">Дядечко Л.А. Навчально-методичний комплекс з дисципліни Публічне мовлення та культура ділового спілкування </w:t>
      </w:r>
      <w:r w:rsidRPr="00C2506E">
        <w:rPr>
          <w:rFonts w:ascii="Times New Roman" w:hAnsi="Times New Roman" w:cs="Times New Roman"/>
          <w:sz w:val="28"/>
          <w:szCs w:val="28"/>
          <w:shd w:val="clear" w:color="auto" w:fill="FFFFFF"/>
        </w:rPr>
        <w:t>Навчально-методичне видання. Київ: НУБіП України. 2010. 131 с.</w:t>
      </w:r>
    </w:p>
    <w:p w:rsidR="00DB271B" w:rsidRPr="00C2506E" w:rsidRDefault="00F26FFA" w:rsidP="00C2506E">
      <w:pPr>
        <w:pStyle w:val="af0"/>
        <w:numPr>
          <w:ilvl w:val="0"/>
          <w:numId w:val="19"/>
        </w:numPr>
        <w:spacing w:line="240" w:lineRule="auto"/>
        <w:ind w:left="0" w:firstLine="709"/>
        <w:jc w:val="both"/>
        <w:rPr>
          <w:rFonts w:ascii="Times New Roman" w:hAnsi="Times New Roman" w:cs="Times New Roman"/>
          <w:b/>
          <w:sz w:val="28"/>
          <w:szCs w:val="28"/>
          <w:shd w:val="clear" w:color="auto" w:fill="FFFFFF"/>
        </w:rPr>
      </w:pPr>
      <w:hyperlink r:id="rId9" w:tooltip="Королько Валентин Григорович" w:history="1">
        <w:r w:rsidR="001F7063" w:rsidRPr="00C2506E">
          <w:rPr>
            <w:rFonts w:ascii="Times New Roman" w:hAnsi="Times New Roman" w:cs="Times New Roman"/>
            <w:sz w:val="28"/>
            <w:szCs w:val="28"/>
          </w:rPr>
          <w:t>Королько В. Г.</w:t>
        </w:r>
      </w:hyperlink>
      <w:r w:rsidR="001F7063" w:rsidRPr="00C2506E">
        <w:rPr>
          <w:rFonts w:ascii="Times New Roman" w:hAnsi="Times New Roman" w:cs="Times New Roman"/>
          <w:sz w:val="28"/>
          <w:szCs w:val="28"/>
        </w:rPr>
        <w:t xml:space="preserve">, </w:t>
      </w:r>
      <w:hyperlink r:id="rId10" w:tooltip="Некрасова Оксана Валентинівна (ще не написана)" w:history="1">
        <w:r w:rsidR="001F7063" w:rsidRPr="00C2506E">
          <w:rPr>
            <w:rFonts w:ascii="Times New Roman" w:hAnsi="Times New Roman" w:cs="Times New Roman"/>
            <w:sz w:val="28"/>
            <w:szCs w:val="28"/>
          </w:rPr>
          <w:t>Некрасова О. В.</w:t>
        </w:r>
      </w:hyperlink>
      <w:r w:rsidR="001F7063" w:rsidRPr="00C2506E">
        <w:rPr>
          <w:rFonts w:ascii="Times New Roman" w:hAnsi="Times New Roman" w:cs="Times New Roman"/>
          <w:sz w:val="28"/>
          <w:szCs w:val="28"/>
        </w:rPr>
        <w:t xml:space="preserve"> Зв'язки з громадськістю. Наукові основи, методика, практика. Підручник</w:t>
      </w:r>
      <w:r w:rsidR="00AE32B3" w:rsidRPr="00C2506E">
        <w:rPr>
          <w:rFonts w:ascii="Times New Roman" w:hAnsi="Times New Roman" w:cs="Times New Roman"/>
          <w:sz w:val="28"/>
          <w:szCs w:val="28"/>
        </w:rPr>
        <w:t>.</w:t>
      </w:r>
      <w:r w:rsidR="001F7063" w:rsidRPr="00C2506E">
        <w:rPr>
          <w:rFonts w:ascii="Times New Roman" w:hAnsi="Times New Roman" w:cs="Times New Roman"/>
          <w:sz w:val="28"/>
          <w:szCs w:val="28"/>
        </w:rPr>
        <w:t xml:space="preserve"> Вид. 3-тє, доп. і перероб. К.: Видавничий дім "Києво-Могилянська академія". 2009. 831 с.</w:t>
      </w:r>
    </w:p>
    <w:p w:rsidR="00DB271B" w:rsidRPr="00C2506E" w:rsidRDefault="001F7063" w:rsidP="00C2506E">
      <w:pPr>
        <w:pStyle w:val="af0"/>
        <w:numPr>
          <w:ilvl w:val="0"/>
          <w:numId w:val="19"/>
        </w:numPr>
        <w:spacing w:line="240" w:lineRule="auto"/>
        <w:ind w:left="0" w:firstLine="709"/>
        <w:jc w:val="both"/>
        <w:rPr>
          <w:rFonts w:ascii="Times New Roman" w:hAnsi="Times New Roman" w:cs="Times New Roman"/>
          <w:b/>
          <w:sz w:val="28"/>
          <w:szCs w:val="28"/>
          <w:shd w:val="clear" w:color="auto" w:fill="FFFFFF"/>
        </w:rPr>
      </w:pPr>
      <w:r w:rsidRPr="00C2506E">
        <w:rPr>
          <w:rFonts w:ascii="Times New Roman" w:hAnsi="Times New Roman" w:cs="Times New Roman"/>
          <w:sz w:val="28"/>
          <w:szCs w:val="28"/>
        </w:rPr>
        <w:t>Чайка Г.Л. Культура ділового спілкування менеджера</w:t>
      </w:r>
      <w:r w:rsidR="00AE32B3" w:rsidRPr="00C2506E">
        <w:rPr>
          <w:rFonts w:ascii="Times New Roman" w:hAnsi="Times New Roman" w:cs="Times New Roman"/>
          <w:sz w:val="28"/>
          <w:szCs w:val="28"/>
        </w:rPr>
        <w:t>.</w:t>
      </w:r>
      <w:r w:rsidRPr="00C2506E">
        <w:rPr>
          <w:rFonts w:ascii="Times New Roman" w:hAnsi="Times New Roman" w:cs="Times New Roman"/>
          <w:sz w:val="28"/>
          <w:szCs w:val="28"/>
          <w:shd w:val="clear" w:color="auto" w:fill="FFFFFF"/>
        </w:rPr>
        <w:t>Навч. посіб. К.: Знання. 2005. 442 с.</w:t>
      </w:r>
    </w:p>
    <w:p w:rsidR="008C777D" w:rsidRPr="00831A5E" w:rsidRDefault="001F7063" w:rsidP="00831A5E">
      <w:pPr>
        <w:pStyle w:val="af0"/>
        <w:numPr>
          <w:ilvl w:val="0"/>
          <w:numId w:val="19"/>
        </w:numPr>
        <w:spacing w:line="240" w:lineRule="auto"/>
        <w:ind w:left="0" w:firstLine="709"/>
        <w:jc w:val="both"/>
        <w:rPr>
          <w:rFonts w:ascii="Times New Roman" w:hAnsi="Times New Roman" w:cs="Times New Roman"/>
          <w:b/>
          <w:sz w:val="28"/>
          <w:szCs w:val="28"/>
          <w:shd w:val="clear" w:color="auto" w:fill="FFFFFF"/>
        </w:rPr>
      </w:pPr>
      <w:r w:rsidRPr="00C2506E">
        <w:rPr>
          <w:rFonts w:ascii="Times New Roman" w:hAnsi="Times New Roman" w:cs="Times New Roman"/>
          <w:sz w:val="28"/>
          <w:szCs w:val="28"/>
        </w:rPr>
        <w:t xml:space="preserve">Чмут Т.К. та ін. Етика ділового спілкування </w:t>
      </w:r>
      <w:r w:rsidRPr="00C2506E">
        <w:rPr>
          <w:rFonts w:ascii="Times New Roman" w:hAnsi="Times New Roman" w:cs="Times New Roman"/>
          <w:sz w:val="28"/>
          <w:szCs w:val="28"/>
          <w:shd w:val="clear" w:color="auto" w:fill="FFFFFF"/>
        </w:rPr>
        <w:t>Курс лекцій</w:t>
      </w:r>
      <w:r w:rsidR="00AE32B3" w:rsidRPr="00C2506E">
        <w:rPr>
          <w:rFonts w:ascii="Times New Roman" w:hAnsi="Times New Roman" w:cs="Times New Roman"/>
          <w:sz w:val="28"/>
          <w:szCs w:val="28"/>
          <w:shd w:val="clear" w:color="auto" w:fill="FFFFFF"/>
        </w:rPr>
        <w:t>.</w:t>
      </w:r>
      <w:r w:rsidRPr="00C2506E">
        <w:rPr>
          <w:rFonts w:ascii="Times New Roman" w:hAnsi="Times New Roman" w:cs="Times New Roman"/>
          <w:sz w:val="28"/>
          <w:szCs w:val="28"/>
          <w:shd w:val="clear" w:color="auto" w:fill="FFFFFF"/>
        </w:rPr>
        <w:t xml:space="preserve"> 2-ге вид., стереотип. К.: МАУП, 2003. 208 с.</w:t>
      </w:r>
    </w:p>
    <w:p w:rsidR="00E10DE9" w:rsidRPr="00C2506E" w:rsidRDefault="00E10DE9" w:rsidP="00594174">
      <w:pPr>
        <w:pStyle w:val="1"/>
        <w:numPr>
          <w:ilvl w:val="0"/>
          <w:numId w:val="26"/>
        </w:numPr>
        <w:rPr>
          <w:rFonts w:ascii="Times New Roman" w:hAnsi="Times New Roman" w:cs="Times New Roman"/>
          <w:color w:val="auto"/>
          <w:lang w:val="uk-UA"/>
        </w:rPr>
      </w:pPr>
      <w:bookmarkStart w:id="55" w:name="_Toc54800930"/>
      <w:bookmarkStart w:id="56" w:name="_Toc56326265"/>
      <w:r w:rsidRPr="00C2506E">
        <w:rPr>
          <w:rFonts w:ascii="Times New Roman" w:hAnsi="Times New Roman" w:cs="Times New Roman"/>
          <w:color w:val="auto"/>
          <w:lang w:val="uk-UA"/>
        </w:rPr>
        <w:t>Політика навчального курсу:</w:t>
      </w:r>
      <w:bookmarkEnd w:id="55"/>
      <w:bookmarkEnd w:id="56"/>
    </w:p>
    <w:p w:rsidR="00E10DE9" w:rsidRPr="00C2506E" w:rsidRDefault="00E10DE9" w:rsidP="00C2506E">
      <w:pPr>
        <w:rPr>
          <w:sz w:val="28"/>
          <w:szCs w:val="28"/>
          <w:lang w:val="uk-UA" w:eastAsia="en-US"/>
        </w:rPr>
      </w:pPr>
    </w:p>
    <w:tbl>
      <w:tblPr>
        <w:tblW w:w="9923"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662"/>
      </w:tblGrid>
      <w:tr w:rsidR="00763958" w:rsidRPr="00C2506E" w:rsidTr="00763958">
        <w:trPr>
          <w:trHeight w:val="627"/>
        </w:trPr>
        <w:tc>
          <w:tcPr>
            <w:tcW w:w="3261" w:type="dxa"/>
            <w:tcBorders>
              <w:bottom w:val="single" w:sz="4" w:space="0" w:color="000000"/>
            </w:tcBorders>
            <w:shd w:val="clear" w:color="auto" w:fill="auto"/>
          </w:tcPr>
          <w:p w:rsidR="00763958" w:rsidRPr="00C2506E" w:rsidRDefault="00763958" w:rsidP="00C2506E">
            <w:pPr>
              <w:pStyle w:val="TableParagraph"/>
              <w:ind w:left="97"/>
              <w:rPr>
                <w:sz w:val="28"/>
                <w:szCs w:val="28"/>
              </w:rPr>
            </w:pPr>
            <w:r w:rsidRPr="00C2506E">
              <w:rPr>
                <w:sz w:val="28"/>
                <w:szCs w:val="28"/>
              </w:rPr>
              <w:t>Крайні терміни складання та перескладання дисципліни</w:t>
            </w:r>
          </w:p>
        </w:tc>
        <w:tc>
          <w:tcPr>
            <w:tcW w:w="6662" w:type="dxa"/>
            <w:tcBorders>
              <w:bottom w:val="single" w:sz="4" w:space="0" w:color="000000"/>
            </w:tcBorders>
          </w:tcPr>
          <w:p w:rsidR="00763958" w:rsidRPr="00C2506E" w:rsidRDefault="00763958" w:rsidP="00FC2280">
            <w:pPr>
              <w:pStyle w:val="TableParagraph"/>
              <w:tabs>
                <w:tab w:val="left" w:pos="1400"/>
                <w:tab w:val="left" w:pos="3031"/>
                <w:tab w:val="left" w:pos="4326"/>
                <w:tab w:val="left" w:pos="4798"/>
                <w:tab w:val="left" w:pos="5875"/>
              </w:tabs>
              <w:spacing w:after="120"/>
              <w:ind w:left="96" w:right="19"/>
              <w:rPr>
                <w:i/>
                <w:sz w:val="28"/>
                <w:szCs w:val="28"/>
              </w:rPr>
            </w:pPr>
            <w:r w:rsidRPr="00C2506E">
              <w:rPr>
                <w:i/>
                <w:sz w:val="28"/>
                <w:szCs w:val="28"/>
              </w:rPr>
              <w:t>Перескладання здійснюється відповідно до графік</w:t>
            </w:r>
            <w:r>
              <w:rPr>
                <w:i/>
                <w:sz w:val="28"/>
                <w:szCs w:val="28"/>
              </w:rPr>
              <w:t>у</w:t>
            </w:r>
          </w:p>
        </w:tc>
      </w:tr>
      <w:tr w:rsidR="00763958" w:rsidRPr="00C2506E" w:rsidTr="00763958">
        <w:trPr>
          <w:trHeight w:val="933"/>
        </w:trPr>
        <w:tc>
          <w:tcPr>
            <w:tcW w:w="3261" w:type="dxa"/>
            <w:tcBorders>
              <w:top w:val="single" w:sz="4" w:space="0" w:color="000000"/>
            </w:tcBorders>
            <w:shd w:val="clear" w:color="auto" w:fill="auto"/>
          </w:tcPr>
          <w:p w:rsidR="00763958" w:rsidRPr="00C2506E" w:rsidRDefault="00763958" w:rsidP="00C2506E">
            <w:pPr>
              <w:pStyle w:val="TableParagraph"/>
              <w:tabs>
                <w:tab w:val="left" w:pos="2250"/>
              </w:tabs>
              <w:ind w:left="97" w:right="10"/>
              <w:rPr>
                <w:sz w:val="28"/>
                <w:szCs w:val="28"/>
              </w:rPr>
            </w:pPr>
            <w:r w:rsidRPr="00C2506E">
              <w:rPr>
                <w:sz w:val="28"/>
                <w:szCs w:val="28"/>
              </w:rPr>
              <w:t xml:space="preserve">Правила </w:t>
            </w:r>
            <w:r w:rsidRPr="00C2506E">
              <w:rPr>
                <w:spacing w:val="-3"/>
                <w:sz w:val="28"/>
                <w:szCs w:val="28"/>
              </w:rPr>
              <w:t xml:space="preserve">академічної </w:t>
            </w:r>
            <w:r w:rsidRPr="00C2506E">
              <w:rPr>
                <w:sz w:val="28"/>
                <w:szCs w:val="28"/>
              </w:rPr>
              <w:t>доброчесності</w:t>
            </w:r>
          </w:p>
        </w:tc>
        <w:tc>
          <w:tcPr>
            <w:tcW w:w="6662" w:type="dxa"/>
            <w:tcBorders>
              <w:top w:val="single" w:sz="4" w:space="0" w:color="000000"/>
            </w:tcBorders>
          </w:tcPr>
          <w:p w:rsidR="00763958" w:rsidRDefault="00763958" w:rsidP="00FC2280">
            <w:pPr>
              <w:pStyle w:val="TableParagraph"/>
              <w:spacing w:after="120"/>
              <w:ind w:left="96"/>
              <w:rPr>
                <w:i/>
                <w:sz w:val="28"/>
                <w:szCs w:val="28"/>
              </w:rPr>
            </w:pPr>
            <w:r w:rsidRPr="00C2506E">
              <w:rPr>
                <w:i/>
                <w:sz w:val="28"/>
                <w:szCs w:val="28"/>
              </w:rPr>
              <w:t>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 проводиться перевірка навчальних робіт на плагіат</w:t>
            </w:r>
            <w:r>
              <w:rPr>
                <w:i/>
                <w:sz w:val="28"/>
                <w:szCs w:val="28"/>
              </w:rPr>
              <w:t>.</w:t>
            </w:r>
          </w:p>
          <w:p w:rsidR="00763958" w:rsidRPr="00C2506E" w:rsidRDefault="00763958" w:rsidP="00FC2280">
            <w:pPr>
              <w:pStyle w:val="TableParagraph"/>
              <w:spacing w:after="120"/>
              <w:ind w:left="96"/>
              <w:rPr>
                <w:i/>
                <w:sz w:val="28"/>
                <w:szCs w:val="28"/>
              </w:rPr>
            </w:pPr>
            <w:r>
              <w:rPr>
                <w:i/>
                <w:sz w:val="28"/>
                <w:szCs w:val="28"/>
              </w:rPr>
              <w:t>ІНДРС або реферат мають бути оформлені відповідно до вимог з обов’язковим посиланням на наукову літературу або електронні джерела.</w:t>
            </w:r>
          </w:p>
        </w:tc>
      </w:tr>
      <w:tr w:rsidR="00763958" w:rsidRPr="00C2506E" w:rsidTr="00763958">
        <w:trPr>
          <w:trHeight w:val="2107"/>
        </w:trPr>
        <w:tc>
          <w:tcPr>
            <w:tcW w:w="3261" w:type="dxa"/>
            <w:shd w:val="clear" w:color="auto" w:fill="auto"/>
          </w:tcPr>
          <w:p w:rsidR="00763958" w:rsidRPr="00C2506E" w:rsidRDefault="00763958" w:rsidP="00C2506E">
            <w:pPr>
              <w:pStyle w:val="TableParagraph"/>
              <w:ind w:left="97"/>
              <w:rPr>
                <w:sz w:val="28"/>
                <w:szCs w:val="28"/>
              </w:rPr>
            </w:pPr>
            <w:r w:rsidRPr="00C2506E">
              <w:rPr>
                <w:sz w:val="28"/>
                <w:szCs w:val="28"/>
              </w:rPr>
              <w:t>Вимоги до відвідування</w:t>
            </w:r>
          </w:p>
        </w:tc>
        <w:tc>
          <w:tcPr>
            <w:tcW w:w="6662" w:type="dxa"/>
          </w:tcPr>
          <w:p w:rsidR="00763958" w:rsidRPr="0018763E" w:rsidRDefault="00763958" w:rsidP="00FC2280">
            <w:pPr>
              <w:pStyle w:val="TableParagraph"/>
              <w:spacing w:after="120"/>
              <w:ind w:left="96" w:right="119"/>
              <w:rPr>
                <w:i/>
                <w:sz w:val="28"/>
                <w:szCs w:val="28"/>
              </w:rPr>
            </w:pPr>
            <w:r w:rsidRPr="00C2506E">
              <w:rPr>
                <w:i/>
                <w:sz w:val="28"/>
                <w:szCs w:val="28"/>
              </w:rPr>
              <w:t xml:space="preserve">Пропущені заняття (лікарняні, мобільність і т.ін.) можна відпрацювати, виконавши </w:t>
            </w:r>
            <w:r>
              <w:rPr>
                <w:i/>
                <w:sz w:val="28"/>
                <w:szCs w:val="28"/>
              </w:rPr>
              <w:t xml:space="preserve">завдання передбачені на навчальній платформі МООДЛ за </w:t>
            </w:r>
            <w:r w:rsidRPr="0018763E">
              <w:rPr>
                <w:i/>
                <w:sz w:val="28"/>
                <w:szCs w:val="28"/>
              </w:rPr>
              <w:t>адресою:</w:t>
            </w:r>
            <w:hyperlink r:id="rId11" w:history="1">
              <w:r w:rsidR="004374D6" w:rsidRPr="00C2506E">
                <w:rPr>
                  <w:rStyle w:val="a7"/>
                  <w:sz w:val="28"/>
                  <w:szCs w:val="28"/>
                </w:rPr>
                <w:t>https://vo.uu.edu.ua/course/view.php?id=9680</w:t>
              </w:r>
            </w:hyperlink>
          </w:p>
          <w:p w:rsidR="00763958" w:rsidRPr="0018763E" w:rsidRDefault="00763958" w:rsidP="00FC2280">
            <w:pPr>
              <w:pStyle w:val="TableParagraph"/>
              <w:spacing w:after="120"/>
              <w:ind w:left="96" w:right="119"/>
              <w:rPr>
                <w:i/>
                <w:sz w:val="28"/>
                <w:szCs w:val="28"/>
              </w:rPr>
            </w:pPr>
            <w:r>
              <w:rPr>
                <w:i/>
                <w:sz w:val="28"/>
                <w:szCs w:val="28"/>
              </w:rPr>
              <w:t>і там же завантажити електронний варіант відповіді для перевірки.</w:t>
            </w:r>
          </w:p>
          <w:p w:rsidR="00763958" w:rsidRPr="0018763E" w:rsidRDefault="00763958" w:rsidP="00FC2280">
            <w:pPr>
              <w:pStyle w:val="TableParagraph"/>
              <w:spacing w:after="120"/>
              <w:ind w:left="96" w:right="119"/>
              <w:rPr>
                <w:i/>
                <w:sz w:val="28"/>
                <w:szCs w:val="28"/>
              </w:rPr>
            </w:pPr>
            <w:r w:rsidRPr="0018763E">
              <w:rPr>
                <w:i/>
                <w:sz w:val="28"/>
                <w:szCs w:val="28"/>
              </w:rPr>
              <w:t xml:space="preserve">При об'єктивних причинах пропуску занять здобувачі вищої освіти самостійно опановують навчальний матеріал згідно з тематичним планом, розташованим на навчальній платформі </w:t>
            </w:r>
            <w:r w:rsidRPr="0018763E">
              <w:rPr>
                <w:i/>
                <w:sz w:val="28"/>
                <w:szCs w:val="28"/>
                <w:lang w:val="en-US"/>
              </w:rPr>
              <w:t>MOODLE</w:t>
            </w:r>
          </w:p>
        </w:tc>
      </w:tr>
    </w:tbl>
    <w:p w:rsidR="00763958" w:rsidRDefault="00763958" w:rsidP="00763958">
      <w:pPr>
        <w:pStyle w:val="a6"/>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b/>
          <w:spacing w:val="0"/>
          <w:sz w:val="28"/>
          <w:szCs w:val="28"/>
        </w:rPr>
      </w:pPr>
      <w:r w:rsidRPr="00A06436">
        <w:rPr>
          <w:b/>
          <w:spacing w:val="0"/>
          <w:sz w:val="28"/>
          <w:szCs w:val="28"/>
        </w:rPr>
        <w:t>ПЕРЕВІРЕНО:</w:t>
      </w:r>
    </w:p>
    <w:p w:rsidR="00763958" w:rsidRPr="00A06436" w:rsidRDefault="00763958" w:rsidP="00763958">
      <w:pPr>
        <w:pStyle w:val="a6"/>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p>
    <w:p w:rsidR="00763958" w:rsidRPr="00A06436" w:rsidRDefault="00763958" w:rsidP="00763958">
      <w:pPr>
        <w:pStyle w:val="a6"/>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A06436">
        <w:rPr>
          <w:spacing w:val="0"/>
          <w:sz w:val="28"/>
          <w:szCs w:val="28"/>
          <w:vertAlign w:val="superscript"/>
        </w:rPr>
        <w:t>(посада, звання)</w:t>
      </w:r>
    </w:p>
    <w:p w:rsidR="00763958" w:rsidRPr="002909A2" w:rsidRDefault="00763958" w:rsidP="00763958">
      <w:pPr>
        <w:ind w:left="3240" w:firstLine="360"/>
        <w:rPr>
          <w:sz w:val="28"/>
          <w:szCs w:val="28"/>
          <w:lang w:val="uk-UA"/>
        </w:rPr>
      </w:pPr>
      <w:r w:rsidRPr="002909A2">
        <w:rPr>
          <w:sz w:val="28"/>
          <w:szCs w:val="28"/>
          <w:lang w:val="uk-UA"/>
        </w:rPr>
        <w:t>_________(__________________)</w:t>
      </w:r>
    </w:p>
    <w:p w:rsidR="00763958" w:rsidRPr="002909A2" w:rsidRDefault="00763958" w:rsidP="00763958">
      <w:pPr>
        <w:ind w:left="360"/>
        <w:rPr>
          <w:sz w:val="28"/>
          <w:szCs w:val="28"/>
          <w:lang w:val="uk-UA"/>
        </w:rPr>
      </w:pPr>
      <w:r w:rsidRPr="002909A2">
        <w:rPr>
          <w:lang w:val="uk-UA"/>
        </w:rPr>
        <w:t xml:space="preserve">                                                                              (підпис)         </w:t>
      </w:r>
      <w:r w:rsidRPr="002909A2">
        <w:rPr>
          <w:sz w:val="28"/>
          <w:szCs w:val="28"/>
          <w:lang w:val="uk-UA"/>
        </w:rPr>
        <w:t>(</w:t>
      </w:r>
      <w:r w:rsidRPr="002909A2">
        <w:rPr>
          <w:lang w:val="uk-UA"/>
        </w:rPr>
        <w:t xml:space="preserve">прізвище таініціали) </w:t>
      </w:r>
    </w:p>
    <w:p w:rsidR="00763958" w:rsidRPr="002909A2" w:rsidRDefault="00763958" w:rsidP="00763958">
      <w:pPr>
        <w:jc w:val="right"/>
        <w:rPr>
          <w:b/>
          <w:lang w:val="uk-UA"/>
        </w:rPr>
      </w:pPr>
      <w:r w:rsidRPr="002909A2">
        <w:rPr>
          <w:lang w:val="uk-UA"/>
        </w:rPr>
        <w:t>________________ 20</w:t>
      </w:r>
      <w:r>
        <w:rPr>
          <w:lang w:val="uk-UA"/>
        </w:rPr>
        <w:t>20</w:t>
      </w:r>
      <w:r w:rsidRPr="002909A2">
        <w:rPr>
          <w:lang w:val="uk-UA"/>
        </w:rPr>
        <w:t xml:space="preserve"> р.</w:t>
      </w:r>
    </w:p>
    <w:p w:rsidR="00ED615C" w:rsidRPr="00612CAA" w:rsidRDefault="00ED615C" w:rsidP="00ED615C">
      <w:pPr>
        <w:ind w:firstLine="708"/>
        <w:jc w:val="both"/>
        <w:rPr>
          <w:rFonts w:asciiTheme="majorHAnsi" w:hAnsiTheme="majorHAnsi"/>
        </w:rPr>
      </w:pPr>
      <w:r>
        <w:rPr>
          <w:rFonts w:asciiTheme="majorHAnsi" w:hAnsiTheme="majorHAnsi"/>
          <w:b/>
          <w:sz w:val="28"/>
          <w:szCs w:val="28"/>
        </w:rPr>
        <w:lastRenderedPageBreak/>
        <w:t>Силабус навчальної дисципліни</w:t>
      </w:r>
      <w:r w:rsidRPr="00612CAA">
        <w:rPr>
          <w:rFonts w:asciiTheme="majorHAnsi" w:hAnsiTheme="majorHAnsi"/>
          <w:b/>
          <w:sz w:val="28"/>
          <w:szCs w:val="28"/>
        </w:rPr>
        <w:t xml:space="preserve"> розглянуто і затверджено на засіданні </w:t>
      </w:r>
      <w:r w:rsidRPr="00612CAA">
        <w:rPr>
          <w:rFonts w:asciiTheme="majorHAnsi" w:hAnsiTheme="majorHAnsi"/>
          <w:b/>
          <w:bCs/>
          <w:iCs/>
          <w:sz w:val="28"/>
          <w:szCs w:val="28"/>
        </w:rPr>
        <w:t xml:space="preserve">кафедри </w:t>
      </w:r>
      <w:r w:rsidRPr="00612CAA">
        <w:rPr>
          <w:rFonts w:asciiTheme="majorHAnsi" w:hAnsiTheme="majorHAnsi"/>
          <w:b/>
          <w:sz w:val="28"/>
          <w:szCs w:val="28"/>
        </w:rPr>
        <w:t>української мови і літератури, іноземних мов та перекладу Інституту філології та масових комунікацій</w:t>
      </w:r>
    </w:p>
    <w:p w:rsidR="00ED615C" w:rsidRPr="00612CAA" w:rsidRDefault="00ED615C" w:rsidP="00ED615C">
      <w:pPr>
        <w:ind w:firstLine="708"/>
        <w:jc w:val="both"/>
        <w:rPr>
          <w:rFonts w:asciiTheme="majorHAnsi" w:hAnsiTheme="majorHAnsi"/>
          <w:b/>
        </w:rPr>
      </w:pPr>
    </w:p>
    <w:p w:rsidR="00ED615C" w:rsidRPr="00612CAA" w:rsidRDefault="00ED615C" w:rsidP="00ED615C">
      <w:pPr>
        <w:rPr>
          <w:rFonts w:asciiTheme="majorHAnsi" w:hAnsiTheme="majorHAnsi"/>
          <w:sz w:val="28"/>
          <w:szCs w:val="28"/>
        </w:rPr>
      </w:pPr>
      <w:r w:rsidRPr="00612CAA">
        <w:rPr>
          <w:rFonts w:asciiTheme="majorHAnsi" w:hAnsiTheme="majorHAnsi"/>
          <w:sz w:val="28"/>
          <w:szCs w:val="28"/>
        </w:rPr>
        <w:t>Протокол від «_</w:t>
      </w:r>
      <w:r>
        <w:rPr>
          <w:rFonts w:asciiTheme="majorHAnsi" w:hAnsiTheme="majorHAnsi"/>
          <w:sz w:val="28"/>
          <w:szCs w:val="28"/>
          <w:u w:val="single"/>
        </w:rPr>
        <w:t>29</w:t>
      </w:r>
      <w:r w:rsidRPr="00612CAA">
        <w:rPr>
          <w:rFonts w:asciiTheme="majorHAnsi" w:hAnsiTheme="majorHAnsi"/>
          <w:sz w:val="28"/>
          <w:szCs w:val="28"/>
        </w:rPr>
        <w:t>_»_</w:t>
      </w:r>
      <w:r>
        <w:rPr>
          <w:rFonts w:asciiTheme="majorHAnsi" w:hAnsiTheme="majorHAnsi"/>
          <w:sz w:val="28"/>
          <w:szCs w:val="28"/>
          <w:u w:val="single"/>
        </w:rPr>
        <w:t>серпня</w:t>
      </w:r>
      <w:r w:rsidRPr="00612CAA">
        <w:rPr>
          <w:rFonts w:asciiTheme="majorHAnsi" w:hAnsiTheme="majorHAnsi"/>
          <w:sz w:val="28"/>
          <w:szCs w:val="28"/>
        </w:rPr>
        <w:t>__20</w:t>
      </w:r>
      <w:r>
        <w:rPr>
          <w:rFonts w:asciiTheme="majorHAnsi" w:hAnsiTheme="majorHAnsi"/>
          <w:sz w:val="28"/>
          <w:szCs w:val="28"/>
        </w:rPr>
        <w:t>22_</w:t>
      </w:r>
      <w:r w:rsidRPr="00612CAA">
        <w:rPr>
          <w:rFonts w:asciiTheme="majorHAnsi" w:hAnsiTheme="majorHAnsi"/>
          <w:sz w:val="28"/>
          <w:szCs w:val="28"/>
        </w:rPr>
        <w:t>_ року № _</w:t>
      </w:r>
      <w:r w:rsidRPr="00B96030">
        <w:rPr>
          <w:rFonts w:asciiTheme="majorHAnsi" w:hAnsiTheme="majorHAnsi"/>
          <w:sz w:val="28"/>
          <w:szCs w:val="28"/>
          <w:u w:val="single"/>
        </w:rPr>
        <w:t>1</w:t>
      </w:r>
      <w:r w:rsidRPr="00612CAA">
        <w:rPr>
          <w:rFonts w:asciiTheme="majorHAnsi" w:hAnsiTheme="majorHAnsi"/>
          <w:sz w:val="28"/>
          <w:szCs w:val="28"/>
        </w:rPr>
        <w:t>__</w:t>
      </w:r>
    </w:p>
    <w:p w:rsidR="00ED615C" w:rsidRPr="00612CAA" w:rsidRDefault="00ED615C" w:rsidP="00ED615C">
      <w:pPr>
        <w:rPr>
          <w:rFonts w:asciiTheme="majorHAnsi" w:hAnsiTheme="majorHAnsi"/>
          <w:sz w:val="28"/>
          <w:szCs w:val="28"/>
        </w:rPr>
      </w:pPr>
    </w:p>
    <w:p w:rsidR="00ED615C" w:rsidRPr="00612CAA" w:rsidRDefault="00ED615C" w:rsidP="00ED615C">
      <w:pPr>
        <w:rPr>
          <w:rFonts w:asciiTheme="majorHAnsi" w:hAnsiTheme="majorHAnsi"/>
          <w:sz w:val="28"/>
          <w:szCs w:val="28"/>
        </w:rPr>
      </w:pPr>
      <w:r w:rsidRPr="00612CAA">
        <w:rPr>
          <w:rFonts w:asciiTheme="majorHAnsi" w:hAnsiTheme="majorHAnsi"/>
          <w:sz w:val="28"/>
          <w:szCs w:val="28"/>
        </w:rPr>
        <w:t>Завідувач кафедри Єнг І.С.</w:t>
      </w:r>
    </w:p>
    <w:p w:rsidR="00ED615C" w:rsidRPr="00612CAA" w:rsidRDefault="00ED615C" w:rsidP="00ED615C">
      <w:pPr>
        <w:rPr>
          <w:rFonts w:asciiTheme="majorHAnsi" w:hAnsiTheme="majorHAnsi"/>
          <w:sz w:val="28"/>
          <w:szCs w:val="28"/>
        </w:rPr>
      </w:pPr>
      <w:r w:rsidRPr="00612CAA">
        <w:rPr>
          <w:rFonts w:asciiTheme="majorHAnsi" w:hAnsiTheme="majorHAnsi"/>
          <w:sz w:val="28"/>
          <w:szCs w:val="28"/>
        </w:rPr>
        <w:t xml:space="preserve">                                              _______________________ (__________________)</w:t>
      </w:r>
    </w:p>
    <w:p w:rsidR="00ED615C" w:rsidRPr="004D0736" w:rsidRDefault="00ED615C" w:rsidP="00ED615C">
      <w:pPr>
        <w:rPr>
          <w:rFonts w:asciiTheme="majorHAnsi" w:hAnsiTheme="majorHAnsi"/>
          <w:b/>
          <w:bCs/>
          <w:sz w:val="28"/>
          <w:szCs w:val="28"/>
        </w:rPr>
      </w:pPr>
      <w:r w:rsidRPr="00612CAA">
        <w:rPr>
          <w:rFonts w:asciiTheme="majorHAnsi" w:hAnsiTheme="majorHAnsi"/>
        </w:rPr>
        <w:t xml:space="preserve">                                                                    (підпис)                  </w:t>
      </w:r>
      <w:r>
        <w:rPr>
          <w:rFonts w:asciiTheme="majorHAnsi" w:hAnsiTheme="majorHAnsi"/>
        </w:rPr>
        <w:t xml:space="preserve">  </w:t>
      </w:r>
      <w:r w:rsidRPr="00612CAA">
        <w:rPr>
          <w:rFonts w:asciiTheme="majorHAnsi" w:hAnsiTheme="majorHAnsi"/>
        </w:rPr>
        <w:t xml:space="preserve">  </w:t>
      </w:r>
      <w:r w:rsidRPr="00612CAA">
        <w:rPr>
          <w:rFonts w:asciiTheme="majorHAnsi" w:hAnsiTheme="majorHAnsi"/>
          <w:sz w:val="28"/>
          <w:szCs w:val="28"/>
        </w:rPr>
        <w:t>(</w:t>
      </w:r>
      <w:r w:rsidRPr="00612CAA">
        <w:rPr>
          <w:rFonts w:asciiTheme="majorHAnsi" w:hAnsiTheme="majorHAnsi"/>
        </w:rPr>
        <w:t>прізвище та</w:t>
      </w:r>
      <w:r w:rsidRPr="00612CAA">
        <w:rPr>
          <w:rFonts w:asciiTheme="majorHAnsi" w:hAnsiTheme="majorHAnsi"/>
          <w:sz w:val="28"/>
          <w:szCs w:val="28"/>
        </w:rPr>
        <w:t xml:space="preserve"> </w:t>
      </w:r>
      <w:r w:rsidRPr="00612CAA">
        <w:rPr>
          <w:rFonts w:asciiTheme="majorHAnsi" w:hAnsiTheme="majorHAnsi"/>
        </w:rPr>
        <w:t>ініціали)</w:t>
      </w:r>
    </w:p>
    <w:p w:rsidR="00763958" w:rsidRPr="00763958" w:rsidRDefault="00763958" w:rsidP="00C2506E">
      <w:pPr>
        <w:rPr>
          <w:sz w:val="28"/>
          <w:szCs w:val="28"/>
          <w:lang w:val="uk-UA" w:eastAsia="en-US"/>
        </w:rPr>
      </w:pPr>
    </w:p>
    <w:sectPr w:rsidR="00763958" w:rsidRPr="00763958" w:rsidSect="00F26FFA">
      <w:headerReference w:type="default" r:id="rId1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F7D" w:rsidRDefault="00293F7D" w:rsidP="00AC7771">
      <w:r>
        <w:separator/>
      </w:r>
    </w:p>
  </w:endnote>
  <w:endnote w:type="continuationSeparator" w:id="1">
    <w:p w:rsidR="00293F7D" w:rsidRDefault="00293F7D" w:rsidP="00AC7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panose1 w:val="00000000000000000000"/>
    <w:charset w:val="8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F7D" w:rsidRDefault="00293F7D" w:rsidP="00AC7771">
      <w:r>
        <w:separator/>
      </w:r>
    </w:p>
  </w:footnote>
  <w:footnote w:type="continuationSeparator" w:id="1">
    <w:p w:rsidR="00293F7D" w:rsidRDefault="00293F7D" w:rsidP="00AC7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075976"/>
      <w:docPartObj>
        <w:docPartGallery w:val="Page Numbers (Top of Page)"/>
        <w:docPartUnique/>
      </w:docPartObj>
    </w:sdtPr>
    <w:sdtContent>
      <w:p w:rsidR="00AB30E6" w:rsidRDefault="00F26FFA">
        <w:pPr>
          <w:pStyle w:val="a8"/>
          <w:jc w:val="right"/>
        </w:pPr>
        <w:r>
          <w:fldChar w:fldCharType="begin"/>
        </w:r>
        <w:r w:rsidR="00AB30E6">
          <w:instrText>PAGE   \* MERGEFORMAT</w:instrText>
        </w:r>
        <w:r>
          <w:fldChar w:fldCharType="separate"/>
        </w:r>
        <w:r w:rsidR="00ED615C">
          <w:rPr>
            <w:noProof/>
          </w:rPr>
          <w:t>17</w:t>
        </w:r>
        <w:r>
          <w:fldChar w:fldCharType="end"/>
        </w:r>
      </w:p>
    </w:sdtContent>
  </w:sdt>
  <w:p w:rsidR="00AB30E6" w:rsidRDefault="00AB30E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19B"/>
    <w:multiLevelType w:val="hybridMultilevel"/>
    <w:tmpl w:val="E2B0F8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D5739D"/>
    <w:multiLevelType w:val="hybridMultilevel"/>
    <w:tmpl w:val="335CCE3E"/>
    <w:lvl w:ilvl="0" w:tplc="C0168D2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761F68"/>
    <w:multiLevelType w:val="multilevel"/>
    <w:tmpl w:val="7C56793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E7430A8"/>
    <w:multiLevelType w:val="hybridMultilevel"/>
    <w:tmpl w:val="967C9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43A2D"/>
    <w:multiLevelType w:val="hybridMultilevel"/>
    <w:tmpl w:val="335A6F42"/>
    <w:lvl w:ilvl="0" w:tplc="2BE073E2">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15D25C06"/>
    <w:multiLevelType w:val="hybridMultilevel"/>
    <w:tmpl w:val="967C9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D6649"/>
    <w:multiLevelType w:val="multilevel"/>
    <w:tmpl w:val="7C56793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1CC4621"/>
    <w:multiLevelType w:val="hybridMultilevel"/>
    <w:tmpl w:val="967C9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BB071D"/>
    <w:multiLevelType w:val="hybridMultilevel"/>
    <w:tmpl w:val="43768D2C"/>
    <w:lvl w:ilvl="0" w:tplc="488693AE">
      <w:numFmt w:val="bullet"/>
      <w:lvlText w:val="-"/>
      <w:lvlJc w:val="left"/>
      <w:pPr>
        <w:tabs>
          <w:tab w:val="num" w:pos="938"/>
        </w:tabs>
        <w:ind w:left="938" w:hanging="360"/>
      </w:pPr>
      <w:rPr>
        <w:rFonts w:ascii="Times New Roman" w:eastAsiaTheme="minorHAnsi" w:hAnsi="Times New Roman" w:cs="Times New Roman"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9">
    <w:nsid w:val="292C3B7B"/>
    <w:multiLevelType w:val="multilevel"/>
    <w:tmpl w:val="557833D2"/>
    <w:lvl w:ilvl="0">
      <w:start w:val="7"/>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86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9AC558F"/>
    <w:multiLevelType w:val="hybridMultilevel"/>
    <w:tmpl w:val="EDF2010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9CF33CD"/>
    <w:multiLevelType w:val="hybridMultilevel"/>
    <w:tmpl w:val="967C9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B2D2B4A"/>
    <w:multiLevelType w:val="multilevel"/>
    <w:tmpl w:val="FAA2DCC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91558"/>
    <w:multiLevelType w:val="hybridMultilevel"/>
    <w:tmpl w:val="07E42874"/>
    <w:lvl w:ilvl="0" w:tplc="488693A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F910226"/>
    <w:multiLevelType w:val="hybridMultilevel"/>
    <w:tmpl w:val="F3CA48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72E6578"/>
    <w:multiLevelType w:val="hybridMultilevel"/>
    <w:tmpl w:val="5D04B8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B1534EE"/>
    <w:multiLevelType w:val="hybridMultilevel"/>
    <w:tmpl w:val="967C9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39023F"/>
    <w:multiLevelType w:val="hybridMultilevel"/>
    <w:tmpl w:val="216CAE32"/>
    <w:lvl w:ilvl="0" w:tplc="E51A95F4">
      <w:start w:val="1"/>
      <w:numFmt w:val="decimal"/>
      <w:lvlText w:val="%1."/>
      <w:lvlJc w:val="left"/>
      <w:pPr>
        <w:ind w:left="816" w:hanging="45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0D962E2"/>
    <w:multiLevelType w:val="hybridMultilevel"/>
    <w:tmpl w:val="F54031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A460A2D"/>
    <w:multiLevelType w:val="multilevel"/>
    <w:tmpl w:val="2710E93C"/>
    <w:lvl w:ilvl="0">
      <w:start w:val="7"/>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5B8F4FC4"/>
    <w:multiLevelType w:val="multilevel"/>
    <w:tmpl w:val="7C56793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E3F71AE"/>
    <w:multiLevelType w:val="hybridMultilevel"/>
    <w:tmpl w:val="46D4C7D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2676D7"/>
    <w:multiLevelType w:val="hybridMultilevel"/>
    <w:tmpl w:val="104A533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6">
    <w:nsid w:val="71CB4B86"/>
    <w:multiLevelType w:val="multilevel"/>
    <w:tmpl w:val="7C56793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52A2910"/>
    <w:multiLevelType w:val="multilevel"/>
    <w:tmpl w:val="212615D2"/>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29">
    <w:nsid w:val="7B391C82"/>
    <w:multiLevelType w:val="hybridMultilevel"/>
    <w:tmpl w:val="A3EE6A0E"/>
    <w:lvl w:ilvl="0" w:tplc="4A364CCA">
      <w:numFmt w:val="bullet"/>
      <w:lvlText w:val="‒"/>
      <w:lvlJc w:val="left"/>
      <w:pPr>
        <w:ind w:left="1170" w:hanging="360"/>
      </w:pPr>
      <w:rPr>
        <w:rFonts w:ascii="Times New Roman" w:eastAsia="ヒラギノ角ゴ Pro W3"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0">
    <w:nsid w:val="7EC63F89"/>
    <w:multiLevelType w:val="hybridMultilevel"/>
    <w:tmpl w:val="6C324F02"/>
    <w:lvl w:ilvl="0" w:tplc="488693AE">
      <w:numFmt w:val="bullet"/>
      <w:lvlText w:val="-"/>
      <w:lvlJc w:val="left"/>
      <w:pPr>
        <w:tabs>
          <w:tab w:val="num" w:pos="360"/>
        </w:tabs>
        <w:ind w:left="360" w:hanging="360"/>
      </w:pPr>
      <w:rPr>
        <w:rFonts w:ascii="Times New Roman" w:eastAsiaTheme="minorHAnsi"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5"/>
  </w:num>
  <w:num w:numId="3">
    <w:abstractNumId w:val="2"/>
  </w:num>
  <w:num w:numId="4">
    <w:abstractNumId w:val="23"/>
  </w:num>
  <w:num w:numId="5">
    <w:abstractNumId w:val="12"/>
  </w:num>
  <w:num w:numId="6">
    <w:abstractNumId w:val="25"/>
  </w:num>
  <w:num w:numId="7">
    <w:abstractNumId w:val="16"/>
  </w:num>
  <w:num w:numId="8">
    <w:abstractNumId w:val="14"/>
  </w:num>
  <w:num w:numId="9">
    <w:abstractNumId w:val="28"/>
  </w:num>
  <w:num w:numId="10">
    <w:abstractNumId w:val="21"/>
  </w:num>
  <w:num w:numId="11">
    <w:abstractNumId w:val="17"/>
  </w:num>
  <w:num w:numId="12">
    <w:abstractNumId w:val="27"/>
  </w:num>
  <w:num w:numId="13">
    <w:abstractNumId w:val="0"/>
  </w:num>
  <w:num w:numId="14">
    <w:abstractNumId w:val="10"/>
  </w:num>
  <w:num w:numId="15">
    <w:abstractNumId w:val="30"/>
  </w:num>
  <w:num w:numId="16">
    <w:abstractNumId w:val="8"/>
  </w:num>
  <w:num w:numId="17">
    <w:abstractNumId w:val="29"/>
  </w:num>
  <w:num w:numId="18">
    <w:abstractNumId w:val="22"/>
  </w:num>
  <w:num w:numId="19">
    <w:abstractNumId w:val="4"/>
  </w:num>
  <w:num w:numId="20">
    <w:abstractNumId w:val="20"/>
  </w:num>
  <w:num w:numId="21">
    <w:abstractNumId w:val="18"/>
  </w:num>
  <w:num w:numId="22">
    <w:abstractNumId w:val="1"/>
  </w:num>
  <w:num w:numId="23">
    <w:abstractNumId w:val="13"/>
  </w:num>
  <w:num w:numId="24">
    <w:abstractNumId w:val="26"/>
  </w:num>
  <w:num w:numId="25">
    <w:abstractNumId w:val="9"/>
  </w:num>
  <w:num w:numId="26">
    <w:abstractNumId w:val="24"/>
  </w:num>
  <w:num w:numId="27">
    <w:abstractNumId w:val="7"/>
  </w:num>
  <w:num w:numId="28">
    <w:abstractNumId w:val="19"/>
  </w:num>
  <w:num w:numId="29">
    <w:abstractNumId w:val="11"/>
  </w:num>
  <w:num w:numId="30">
    <w:abstractNumId w:val="5"/>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4E500A"/>
    <w:rsid w:val="0001056C"/>
    <w:rsid w:val="00026958"/>
    <w:rsid w:val="00031A00"/>
    <w:rsid w:val="000718A6"/>
    <w:rsid w:val="000774CB"/>
    <w:rsid w:val="000B346F"/>
    <w:rsid w:val="000B72BE"/>
    <w:rsid w:val="000C7449"/>
    <w:rsid w:val="000E07F5"/>
    <w:rsid w:val="000E439B"/>
    <w:rsid w:val="000F20F3"/>
    <w:rsid w:val="000F2581"/>
    <w:rsid w:val="000F3F21"/>
    <w:rsid w:val="00161BBA"/>
    <w:rsid w:val="0016654F"/>
    <w:rsid w:val="00171163"/>
    <w:rsid w:val="001A0A80"/>
    <w:rsid w:val="001B2C54"/>
    <w:rsid w:val="001B5569"/>
    <w:rsid w:val="001C5391"/>
    <w:rsid w:val="001D6129"/>
    <w:rsid w:val="001F7063"/>
    <w:rsid w:val="002003C1"/>
    <w:rsid w:val="00200EB8"/>
    <w:rsid w:val="00205AF6"/>
    <w:rsid w:val="00236F5F"/>
    <w:rsid w:val="002374BE"/>
    <w:rsid w:val="002453F5"/>
    <w:rsid w:val="00250B30"/>
    <w:rsid w:val="00253808"/>
    <w:rsid w:val="00253BAF"/>
    <w:rsid w:val="0027190D"/>
    <w:rsid w:val="002750F9"/>
    <w:rsid w:val="00275D30"/>
    <w:rsid w:val="00293F7D"/>
    <w:rsid w:val="002A189C"/>
    <w:rsid w:val="002C6973"/>
    <w:rsid w:val="002E63F5"/>
    <w:rsid w:val="002F1617"/>
    <w:rsid w:val="002F2FAA"/>
    <w:rsid w:val="00306F7F"/>
    <w:rsid w:val="0032521D"/>
    <w:rsid w:val="00343DF9"/>
    <w:rsid w:val="00347D2C"/>
    <w:rsid w:val="003A334A"/>
    <w:rsid w:val="003A3793"/>
    <w:rsid w:val="003A5917"/>
    <w:rsid w:val="003B4723"/>
    <w:rsid w:val="003D2339"/>
    <w:rsid w:val="003E1D7D"/>
    <w:rsid w:val="003E45BD"/>
    <w:rsid w:val="00412795"/>
    <w:rsid w:val="00414663"/>
    <w:rsid w:val="004340A9"/>
    <w:rsid w:val="0043494C"/>
    <w:rsid w:val="004374D6"/>
    <w:rsid w:val="00466C0E"/>
    <w:rsid w:val="00475307"/>
    <w:rsid w:val="00483D65"/>
    <w:rsid w:val="0049482B"/>
    <w:rsid w:val="004A7C8B"/>
    <w:rsid w:val="004B05AD"/>
    <w:rsid w:val="004C0684"/>
    <w:rsid w:val="004C42AC"/>
    <w:rsid w:val="004C54BD"/>
    <w:rsid w:val="004D1DD5"/>
    <w:rsid w:val="004D2EEE"/>
    <w:rsid w:val="004E0823"/>
    <w:rsid w:val="004E4111"/>
    <w:rsid w:val="004E500A"/>
    <w:rsid w:val="004F2703"/>
    <w:rsid w:val="0052003A"/>
    <w:rsid w:val="0053248A"/>
    <w:rsid w:val="00533A4A"/>
    <w:rsid w:val="00546EDC"/>
    <w:rsid w:val="00546F24"/>
    <w:rsid w:val="00581C60"/>
    <w:rsid w:val="0058456A"/>
    <w:rsid w:val="00594174"/>
    <w:rsid w:val="0059758B"/>
    <w:rsid w:val="005B3CF1"/>
    <w:rsid w:val="005B721E"/>
    <w:rsid w:val="005C6999"/>
    <w:rsid w:val="005D06FD"/>
    <w:rsid w:val="005D5AD1"/>
    <w:rsid w:val="005E02C1"/>
    <w:rsid w:val="005E1FA2"/>
    <w:rsid w:val="005E4D4E"/>
    <w:rsid w:val="005F220D"/>
    <w:rsid w:val="00603762"/>
    <w:rsid w:val="00603B72"/>
    <w:rsid w:val="006110DE"/>
    <w:rsid w:val="00611591"/>
    <w:rsid w:val="00611F4C"/>
    <w:rsid w:val="00612363"/>
    <w:rsid w:val="006223AF"/>
    <w:rsid w:val="00623575"/>
    <w:rsid w:val="00631B9A"/>
    <w:rsid w:val="0064246E"/>
    <w:rsid w:val="00645F3C"/>
    <w:rsid w:val="00671E2B"/>
    <w:rsid w:val="00677065"/>
    <w:rsid w:val="006E6BC0"/>
    <w:rsid w:val="00716E32"/>
    <w:rsid w:val="00735C32"/>
    <w:rsid w:val="007407F6"/>
    <w:rsid w:val="007412CA"/>
    <w:rsid w:val="00763958"/>
    <w:rsid w:val="00770753"/>
    <w:rsid w:val="007876CC"/>
    <w:rsid w:val="00790EB3"/>
    <w:rsid w:val="00793D0E"/>
    <w:rsid w:val="007979AB"/>
    <w:rsid w:val="007A295E"/>
    <w:rsid w:val="007A2DDD"/>
    <w:rsid w:val="007C44D6"/>
    <w:rsid w:val="007C544D"/>
    <w:rsid w:val="007D2BE1"/>
    <w:rsid w:val="007E29DA"/>
    <w:rsid w:val="007E2E19"/>
    <w:rsid w:val="007E2E61"/>
    <w:rsid w:val="00805444"/>
    <w:rsid w:val="00827504"/>
    <w:rsid w:val="00831A5E"/>
    <w:rsid w:val="0088230C"/>
    <w:rsid w:val="0088412C"/>
    <w:rsid w:val="008947F7"/>
    <w:rsid w:val="008C16EE"/>
    <w:rsid w:val="008C37A5"/>
    <w:rsid w:val="008C777D"/>
    <w:rsid w:val="008D2C0D"/>
    <w:rsid w:val="008E0418"/>
    <w:rsid w:val="008E4587"/>
    <w:rsid w:val="008F2B54"/>
    <w:rsid w:val="00915458"/>
    <w:rsid w:val="0091798E"/>
    <w:rsid w:val="009512D0"/>
    <w:rsid w:val="00957904"/>
    <w:rsid w:val="00963F40"/>
    <w:rsid w:val="009821BB"/>
    <w:rsid w:val="009B0A23"/>
    <w:rsid w:val="009C2045"/>
    <w:rsid w:val="009C24C2"/>
    <w:rsid w:val="00A03A52"/>
    <w:rsid w:val="00A121E9"/>
    <w:rsid w:val="00A136F2"/>
    <w:rsid w:val="00A27631"/>
    <w:rsid w:val="00A30E79"/>
    <w:rsid w:val="00A3202D"/>
    <w:rsid w:val="00A47EA0"/>
    <w:rsid w:val="00A53171"/>
    <w:rsid w:val="00A5474B"/>
    <w:rsid w:val="00A57936"/>
    <w:rsid w:val="00A8395E"/>
    <w:rsid w:val="00AA64B0"/>
    <w:rsid w:val="00AB0515"/>
    <w:rsid w:val="00AB30E6"/>
    <w:rsid w:val="00AB6463"/>
    <w:rsid w:val="00AC749C"/>
    <w:rsid w:val="00AC7771"/>
    <w:rsid w:val="00AE32B3"/>
    <w:rsid w:val="00B10FC2"/>
    <w:rsid w:val="00B16E92"/>
    <w:rsid w:val="00B20F16"/>
    <w:rsid w:val="00B36C93"/>
    <w:rsid w:val="00B51D5B"/>
    <w:rsid w:val="00B5505E"/>
    <w:rsid w:val="00B63AC8"/>
    <w:rsid w:val="00B743D4"/>
    <w:rsid w:val="00B8530B"/>
    <w:rsid w:val="00BA07E7"/>
    <w:rsid w:val="00BA4B04"/>
    <w:rsid w:val="00BB488F"/>
    <w:rsid w:val="00BD2076"/>
    <w:rsid w:val="00BD65BE"/>
    <w:rsid w:val="00BD6904"/>
    <w:rsid w:val="00BD7462"/>
    <w:rsid w:val="00BF239C"/>
    <w:rsid w:val="00BF3A6F"/>
    <w:rsid w:val="00BF5E43"/>
    <w:rsid w:val="00C2506E"/>
    <w:rsid w:val="00C62D1C"/>
    <w:rsid w:val="00CB0D91"/>
    <w:rsid w:val="00CC2C7F"/>
    <w:rsid w:val="00CD7E18"/>
    <w:rsid w:val="00CE1DD9"/>
    <w:rsid w:val="00CF0C4F"/>
    <w:rsid w:val="00CF2A6A"/>
    <w:rsid w:val="00CF5194"/>
    <w:rsid w:val="00CF5213"/>
    <w:rsid w:val="00CF6679"/>
    <w:rsid w:val="00D2501C"/>
    <w:rsid w:val="00D250E1"/>
    <w:rsid w:val="00D347D7"/>
    <w:rsid w:val="00D6360E"/>
    <w:rsid w:val="00D702F2"/>
    <w:rsid w:val="00D73A80"/>
    <w:rsid w:val="00D80E65"/>
    <w:rsid w:val="00D90AF9"/>
    <w:rsid w:val="00DA0581"/>
    <w:rsid w:val="00DB0674"/>
    <w:rsid w:val="00DB271B"/>
    <w:rsid w:val="00DB2EE6"/>
    <w:rsid w:val="00DD6B98"/>
    <w:rsid w:val="00DF646C"/>
    <w:rsid w:val="00E0439C"/>
    <w:rsid w:val="00E10DE9"/>
    <w:rsid w:val="00E11709"/>
    <w:rsid w:val="00E13304"/>
    <w:rsid w:val="00E163F0"/>
    <w:rsid w:val="00E43A7B"/>
    <w:rsid w:val="00E53C09"/>
    <w:rsid w:val="00E559DB"/>
    <w:rsid w:val="00E87E16"/>
    <w:rsid w:val="00E91AC4"/>
    <w:rsid w:val="00EB6E1D"/>
    <w:rsid w:val="00EC75A4"/>
    <w:rsid w:val="00ED615C"/>
    <w:rsid w:val="00EE399C"/>
    <w:rsid w:val="00F10BE5"/>
    <w:rsid w:val="00F2075C"/>
    <w:rsid w:val="00F26FFA"/>
    <w:rsid w:val="00F55B5A"/>
    <w:rsid w:val="00F95FA3"/>
    <w:rsid w:val="00FA21B5"/>
    <w:rsid w:val="00FC2280"/>
    <w:rsid w:val="00FC6C48"/>
    <w:rsid w:val="00FF3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174"/>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1B2C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BA07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1798E"/>
    <w:pPr>
      <w:spacing w:after="120"/>
    </w:pPr>
  </w:style>
  <w:style w:type="character" w:customStyle="1" w:styleId="a4">
    <w:name w:val="Основной текст Знак"/>
    <w:basedOn w:val="a0"/>
    <w:link w:val="a3"/>
    <w:rsid w:val="0091798E"/>
    <w:rPr>
      <w:rFonts w:ascii="Times New Roman" w:eastAsia="Times New Roman" w:hAnsi="Times New Roman" w:cs="Times New Roman"/>
      <w:sz w:val="20"/>
      <w:szCs w:val="20"/>
      <w:lang w:val="ru-RU" w:eastAsia="ru-RU"/>
    </w:rPr>
  </w:style>
  <w:style w:type="character" w:customStyle="1" w:styleId="a5">
    <w:name w:val="Оглавление_"/>
    <w:link w:val="a6"/>
    <w:rsid w:val="0091798E"/>
    <w:rPr>
      <w:rFonts w:ascii="Times New Roman" w:eastAsia="Times New Roman" w:hAnsi="Times New Roman" w:cs="Times New Roman"/>
      <w:spacing w:val="11"/>
      <w:sz w:val="23"/>
      <w:szCs w:val="23"/>
      <w:shd w:val="clear" w:color="auto" w:fill="FFFFFF"/>
    </w:rPr>
  </w:style>
  <w:style w:type="character" w:customStyle="1" w:styleId="12">
    <w:name w:val="Оглавление + 12"/>
    <w:aliases w:val="5 pt19,Курсив4,Интервал 0 pt8"/>
    <w:rsid w:val="0091798E"/>
    <w:rPr>
      <w:rFonts w:ascii="Times New Roman" w:eastAsia="Times New Roman" w:hAnsi="Times New Roman" w:cs="Times New Roman"/>
      <w:b w:val="0"/>
      <w:bCs w:val="0"/>
      <w:i/>
      <w:iCs/>
      <w:smallCaps w:val="0"/>
      <w:strike w:val="0"/>
      <w:spacing w:val="1"/>
      <w:sz w:val="23"/>
      <w:szCs w:val="23"/>
    </w:rPr>
  </w:style>
  <w:style w:type="character" w:customStyle="1" w:styleId="2">
    <w:name w:val="Оглавление (2)_"/>
    <w:link w:val="20"/>
    <w:rsid w:val="0091798E"/>
    <w:rPr>
      <w:rFonts w:ascii="Times New Roman" w:eastAsia="Times New Roman" w:hAnsi="Times New Roman" w:cs="Times New Roman"/>
      <w:spacing w:val="6"/>
      <w:sz w:val="14"/>
      <w:szCs w:val="14"/>
      <w:shd w:val="clear" w:color="auto" w:fill="FFFFFF"/>
    </w:rPr>
  </w:style>
  <w:style w:type="paragraph" w:customStyle="1" w:styleId="a6">
    <w:name w:val="Оглавление"/>
    <w:basedOn w:val="a"/>
    <w:link w:val="a5"/>
    <w:rsid w:val="0091798E"/>
    <w:pPr>
      <w:shd w:val="clear" w:color="auto" w:fill="FFFFFF"/>
      <w:spacing w:before="1080" w:line="307" w:lineRule="exact"/>
    </w:pPr>
    <w:rPr>
      <w:spacing w:val="11"/>
      <w:sz w:val="23"/>
      <w:szCs w:val="23"/>
      <w:lang w:val="uk-UA" w:eastAsia="en-US"/>
    </w:rPr>
  </w:style>
  <w:style w:type="paragraph" w:customStyle="1" w:styleId="20">
    <w:name w:val="Оглавление (2)"/>
    <w:basedOn w:val="a"/>
    <w:link w:val="2"/>
    <w:rsid w:val="0091798E"/>
    <w:pPr>
      <w:shd w:val="clear" w:color="auto" w:fill="FFFFFF"/>
      <w:spacing w:after="180" w:line="0" w:lineRule="atLeast"/>
    </w:pPr>
    <w:rPr>
      <w:spacing w:val="6"/>
      <w:sz w:val="14"/>
      <w:szCs w:val="14"/>
      <w:lang w:val="uk-UA" w:eastAsia="en-US"/>
    </w:rPr>
  </w:style>
  <w:style w:type="character" w:styleId="a7">
    <w:name w:val="Hyperlink"/>
    <w:uiPriority w:val="99"/>
    <w:rsid w:val="0091798E"/>
    <w:rPr>
      <w:color w:val="0066CC"/>
      <w:u w:val="single"/>
    </w:rPr>
  </w:style>
  <w:style w:type="paragraph" w:styleId="a8">
    <w:name w:val="header"/>
    <w:basedOn w:val="a"/>
    <w:link w:val="a9"/>
    <w:uiPriority w:val="99"/>
    <w:unhideWhenUsed/>
    <w:rsid w:val="00AC7771"/>
    <w:pPr>
      <w:tabs>
        <w:tab w:val="center" w:pos="4819"/>
        <w:tab w:val="right" w:pos="9639"/>
      </w:tabs>
    </w:pPr>
  </w:style>
  <w:style w:type="character" w:customStyle="1" w:styleId="a9">
    <w:name w:val="Верхний колонтитул Знак"/>
    <w:basedOn w:val="a0"/>
    <w:link w:val="a8"/>
    <w:uiPriority w:val="99"/>
    <w:rsid w:val="00AC7771"/>
    <w:rPr>
      <w:rFonts w:ascii="Times New Roman" w:eastAsia="Times New Roman" w:hAnsi="Times New Roman" w:cs="Times New Roman"/>
      <w:sz w:val="20"/>
      <w:szCs w:val="20"/>
      <w:lang w:val="ru-RU" w:eastAsia="ru-RU"/>
    </w:rPr>
  </w:style>
  <w:style w:type="paragraph" w:styleId="aa">
    <w:name w:val="footer"/>
    <w:basedOn w:val="a"/>
    <w:link w:val="ab"/>
    <w:uiPriority w:val="99"/>
    <w:unhideWhenUsed/>
    <w:rsid w:val="00AC7771"/>
    <w:pPr>
      <w:tabs>
        <w:tab w:val="center" w:pos="4819"/>
        <w:tab w:val="right" w:pos="9639"/>
      </w:tabs>
    </w:pPr>
  </w:style>
  <w:style w:type="character" w:customStyle="1" w:styleId="ab">
    <w:name w:val="Нижний колонтитул Знак"/>
    <w:basedOn w:val="a0"/>
    <w:link w:val="aa"/>
    <w:uiPriority w:val="99"/>
    <w:rsid w:val="00AC7771"/>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uiPriority w:val="9"/>
    <w:rsid w:val="001B2C54"/>
    <w:rPr>
      <w:rFonts w:asciiTheme="majorHAnsi" w:eastAsiaTheme="majorEastAsia" w:hAnsiTheme="majorHAnsi" w:cstheme="majorBidi"/>
      <w:b/>
      <w:bCs/>
      <w:color w:val="365F91" w:themeColor="accent1" w:themeShade="BF"/>
      <w:sz w:val="28"/>
      <w:szCs w:val="28"/>
      <w:lang w:val="ru-RU" w:eastAsia="ru-RU"/>
    </w:rPr>
  </w:style>
  <w:style w:type="paragraph" w:styleId="ac">
    <w:name w:val="TOC Heading"/>
    <w:basedOn w:val="1"/>
    <w:next w:val="a"/>
    <w:uiPriority w:val="39"/>
    <w:semiHidden/>
    <w:unhideWhenUsed/>
    <w:qFormat/>
    <w:rsid w:val="001B2C54"/>
    <w:pPr>
      <w:spacing w:line="276" w:lineRule="auto"/>
      <w:outlineLvl w:val="9"/>
    </w:pPr>
    <w:rPr>
      <w:lang w:val="uk-UA" w:eastAsia="uk-UA"/>
    </w:rPr>
  </w:style>
  <w:style w:type="paragraph" w:styleId="ad">
    <w:name w:val="Balloon Text"/>
    <w:basedOn w:val="a"/>
    <w:link w:val="ae"/>
    <w:uiPriority w:val="99"/>
    <w:semiHidden/>
    <w:unhideWhenUsed/>
    <w:rsid w:val="001B2C54"/>
    <w:rPr>
      <w:rFonts w:ascii="Tahoma" w:hAnsi="Tahoma" w:cs="Tahoma"/>
      <w:sz w:val="16"/>
      <w:szCs w:val="16"/>
    </w:rPr>
  </w:style>
  <w:style w:type="character" w:customStyle="1" w:styleId="ae">
    <w:name w:val="Текст выноски Знак"/>
    <w:basedOn w:val="a0"/>
    <w:link w:val="ad"/>
    <w:uiPriority w:val="99"/>
    <w:semiHidden/>
    <w:rsid w:val="001B2C54"/>
    <w:rPr>
      <w:rFonts w:ascii="Tahoma" w:eastAsia="Times New Roman" w:hAnsi="Tahoma" w:cs="Tahoma"/>
      <w:sz w:val="16"/>
      <w:szCs w:val="16"/>
      <w:lang w:val="ru-RU" w:eastAsia="ru-RU"/>
    </w:rPr>
  </w:style>
  <w:style w:type="paragraph" w:styleId="11">
    <w:name w:val="toc 1"/>
    <w:basedOn w:val="a"/>
    <w:next w:val="a"/>
    <w:autoRedefine/>
    <w:uiPriority w:val="39"/>
    <w:unhideWhenUsed/>
    <w:rsid w:val="00026958"/>
    <w:pPr>
      <w:spacing w:after="100"/>
    </w:pPr>
  </w:style>
  <w:style w:type="character" w:customStyle="1" w:styleId="af">
    <w:name w:val="Основной текст_"/>
    <w:basedOn w:val="a0"/>
    <w:link w:val="3"/>
    <w:locked/>
    <w:rsid w:val="00FF397B"/>
    <w:rPr>
      <w:rFonts w:ascii="Arial" w:eastAsia="Arial" w:hAnsi="Arial" w:cs="Arial"/>
      <w:sz w:val="16"/>
      <w:szCs w:val="16"/>
      <w:shd w:val="clear" w:color="auto" w:fill="FFFFFF"/>
    </w:rPr>
  </w:style>
  <w:style w:type="paragraph" w:customStyle="1" w:styleId="3">
    <w:name w:val="Основной текст3"/>
    <w:basedOn w:val="a"/>
    <w:link w:val="af"/>
    <w:rsid w:val="00FF397B"/>
    <w:pPr>
      <w:widowControl w:val="0"/>
      <w:shd w:val="clear" w:color="auto" w:fill="FFFFFF"/>
      <w:spacing w:before="2520" w:line="0" w:lineRule="atLeast"/>
      <w:ind w:hanging="420"/>
    </w:pPr>
    <w:rPr>
      <w:rFonts w:ascii="Arial" w:eastAsia="Arial" w:hAnsi="Arial" w:cs="Arial"/>
      <w:sz w:val="16"/>
      <w:szCs w:val="16"/>
      <w:lang w:val="uk-UA" w:eastAsia="en-US"/>
    </w:rPr>
  </w:style>
  <w:style w:type="paragraph" w:styleId="af0">
    <w:name w:val="List Paragraph"/>
    <w:basedOn w:val="a"/>
    <w:uiPriority w:val="34"/>
    <w:qFormat/>
    <w:rsid w:val="003A3793"/>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f1">
    <w:name w:val="footnote text"/>
    <w:basedOn w:val="a"/>
    <w:link w:val="af2"/>
    <w:uiPriority w:val="99"/>
    <w:semiHidden/>
    <w:unhideWhenUsed/>
    <w:rsid w:val="0001056C"/>
    <w:rPr>
      <w:rFonts w:ascii="Arial Unicode MS" w:eastAsia="Arial Unicode MS" w:hAnsi="Arial Unicode MS"/>
      <w:color w:val="000000"/>
      <w:lang w:eastAsia="en-US"/>
    </w:rPr>
  </w:style>
  <w:style w:type="character" w:customStyle="1" w:styleId="af2">
    <w:name w:val="Текст сноски Знак"/>
    <w:basedOn w:val="a0"/>
    <w:link w:val="af1"/>
    <w:uiPriority w:val="99"/>
    <w:semiHidden/>
    <w:rsid w:val="0001056C"/>
    <w:rPr>
      <w:rFonts w:ascii="Arial Unicode MS" w:eastAsia="Arial Unicode MS" w:hAnsi="Arial Unicode MS" w:cs="Times New Roman"/>
      <w:color w:val="000000"/>
      <w:sz w:val="20"/>
      <w:szCs w:val="20"/>
      <w:lang w:val="ru-RU"/>
    </w:rPr>
  </w:style>
  <w:style w:type="character" w:styleId="af3">
    <w:name w:val="footnote reference"/>
    <w:uiPriority w:val="99"/>
    <w:semiHidden/>
    <w:unhideWhenUsed/>
    <w:rsid w:val="0001056C"/>
    <w:rPr>
      <w:vertAlign w:val="superscript"/>
    </w:rPr>
  </w:style>
  <w:style w:type="paragraph" w:styleId="af4">
    <w:name w:val="Normal (Web)"/>
    <w:basedOn w:val="a"/>
    <w:uiPriority w:val="99"/>
    <w:unhideWhenUsed/>
    <w:rsid w:val="00BA07E7"/>
    <w:pPr>
      <w:spacing w:before="100" w:beforeAutospacing="1" w:after="100" w:afterAutospacing="1"/>
    </w:pPr>
    <w:rPr>
      <w:sz w:val="24"/>
      <w:szCs w:val="24"/>
      <w:lang w:val="en-US" w:eastAsia="en-US"/>
    </w:rPr>
  </w:style>
  <w:style w:type="character" w:styleId="af5">
    <w:name w:val="Strong"/>
    <w:uiPriority w:val="22"/>
    <w:qFormat/>
    <w:rsid w:val="00BA07E7"/>
    <w:rPr>
      <w:b/>
      <w:bCs/>
    </w:rPr>
  </w:style>
  <w:style w:type="character" w:styleId="af6">
    <w:name w:val="Emphasis"/>
    <w:uiPriority w:val="20"/>
    <w:qFormat/>
    <w:rsid w:val="00BA07E7"/>
    <w:rPr>
      <w:i/>
      <w:iCs/>
    </w:rPr>
  </w:style>
  <w:style w:type="character" w:customStyle="1" w:styleId="40">
    <w:name w:val="Заголовок 4 Знак"/>
    <w:basedOn w:val="a0"/>
    <w:link w:val="4"/>
    <w:uiPriority w:val="9"/>
    <w:semiHidden/>
    <w:rsid w:val="00BA07E7"/>
    <w:rPr>
      <w:rFonts w:asciiTheme="majorHAnsi" w:eastAsiaTheme="majorEastAsia" w:hAnsiTheme="majorHAnsi" w:cstheme="majorBidi"/>
      <w:b/>
      <w:bCs/>
      <w:i/>
      <w:iCs/>
      <w:color w:val="4F81BD" w:themeColor="accent1"/>
      <w:sz w:val="20"/>
      <w:szCs w:val="20"/>
      <w:lang w:val="ru-RU" w:eastAsia="ru-RU"/>
    </w:rPr>
  </w:style>
  <w:style w:type="paragraph" w:customStyle="1" w:styleId="TableParagraph">
    <w:name w:val="Table Paragraph"/>
    <w:basedOn w:val="a"/>
    <w:uiPriority w:val="1"/>
    <w:qFormat/>
    <w:rsid w:val="00E10DE9"/>
    <w:pPr>
      <w:widowControl w:val="0"/>
      <w:autoSpaceDE w:val="0"/>
      <w:autoSpaceDN w:val="0"/>
      <w:ind w:left="107"/>
    </w:pPr>
    <w:rPr>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uu.edu.ua/course/view.php?id=9680" TargetMode="External"/><Relationship Id="rId5" Type="http://schemas.openxmlformats.org/officeDocument/2006/relationships/webSettings" Target="webSettings.xml"/><Relationship Id="rId10" Type="http://schemas.openxmlformats.org/officeDocument/2006/relationships/hyperlink" Target="https://uk.wikipedia.org/w/index.php?title=%D0%9D%D0%B5%D0%BA%D1%80%D0%B0%D1%81%D0%BE%D0%B2%D0%B0_%D0%9E%D0%BA%D1%81%D0%B0%D0%BD%D0%B0_%D0%92%D0%B0%D0%BB%D0%B5%D0%BD%D1%82%D0%B8%D0%BD%D1%96%D0%B2%D0%BD%D0%B0&amp;action=edit&amp;redlink=1" TargetMode="External"/><Relationship Id="rId4" Type="http://schemas.openxmlformats.org/officeDocument/2006/relationships/settings" Target="settings.xml"/><Relationship Id="rId9" Type="http://schemas.openxmlformats.org/officeDocument/2006/relationships/hyperlink" Target="https://uk.wikipedia.org/wiki/%D0%9A%D0%BE%D1%80%D0%BE%D0%BB%D1%8C%D0%BA%D0%BE_%D0%92%D0%B0%D0%BB%D0%B5%D0%BD%D1%82%D0%B8%D0%BD_%D0%93%D1%80%D0%B8%D0%B3%D0%BE%D1%80%D0%BE%D0%B2%D0%B8%D1%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5CD9-1E12-497F-808D-AD52E156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3231</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2019-09-14T16:42:00Z</cp:lastPrinted>
  <dcterms:created xsi:type="dcterms:W3CDTF">2022-11-21T17:51:00Z</dcterms:created>
  <dcterms:modified xsi:type="dcterms:W3CDTF">2022-11-21T17:51:00Z</dcterms:modified>
</cp:coreProperties>
</file>