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Pr>
          <w:szCs w:val="28"/>
        </w:rPr>
        <w:t>22</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0B6951" w:rsidP="00031028">
      <w:pPr>
        <w:ind w:firstLine="708"/>
        <w:jc w:val="center"/>
        <w:rPr>
          <w:rFonts w:ascii="Times New Roman" w:hAnsi="Times New Roman"/>
          <w:b/>
          <w:bCs/>
        </w:rPr>
      </w:pPr>
      <w:r>
        <w:rPr>
          <w:rFonts w:ascii="Times New Roman" w:hAnsi="Times New Roman"/>
          <w:b/>
          <w:bCs/>
        </w:rPr>
        <w:t>СПЕЦІАЛІЗОВАНИЙ СІЛЬСЬКИЙ ТУРИЗМ</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sidR="005D5D30">
        <w:rPr>
          <w:rFonts w:ascii="Times New Roman" w:hAnsi="Times New Roman"/>
          <w:sz w:val="28"/>
          <w:szCs w:val="28"/>
        </w:rPr>
        <w:t>Туризм</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0B6951">
        <w:rPr>
          <w:rFonts w:ascii="Times New Roman" w:hAnsi="Times New Roman"/>
          <w:sz w:val="28"/>
          <w:szCs w:val="28"/>
        </w:rPr>
        <w:t xml:space="preserve">Першого </w:t>
      </w:r>
      <w:r w:rsidR="005D5D30">
        <w:rPr>
          <w:rFonts w:ascii="Times New Roman" w:hAnsi="Times New Roman"/>
          <w:sz w:val="28"/>
          <w:szCs w:val="28"/>
        </w:rPr>
        <w:t xml:space="preserve"> (</w:t>
      </w:r>
      <w:r w:rsidR="000B6951">
        <w:rPr>
          <w:rFonts w:ascii="Times New Roman" w:hAnsi="Times New Roman"/>
          <w:sz w:val="28"/>
          <w:szCs w:val="28"/>
        </w:rPr>
        <w:t>бакалаврс</w:t>
      </w:r>
      <w:r w:rsidR="005D5D30">
        <w:rPr>
          <w:rFonts w:ascii="Times New Roman" w:hAnsi="Times New Roman"/>
          <w:sz w:val="28"/>
          <w:szCs w:val="28"/>
        </w:rPr>
        <w:t>ького)</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0B6951">
        <w:rPr>
          <w:rFonts w:ascii="Times New Roman" w:hAnsi="Times New Roman"/>
        </w:rPr>
        <w:t>4</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5D5D30">
        <w:rPr>
          <w:rFonts w:ascii="Times New Roman" w:hAnsi="Times New Roman"/>
        </w:rPr>
        <w:t>іспит</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22</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8D695F">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0B6951" w:rsidRDefault="00031028" w:rsidP="000B6951">
            <w:pPr>
              <w:pStyle w:val="a6"/>
              <w:numPr>
                <w:ilvl w:val="0"/>
                <w:numId w:val="17"/>
              </w:numPr>
              <w:jc w:val="center"/>
              <w:rPr>
                <w:b/>
                <w:sz w:val="28"/>
                <w:szCs w:val="28"/>
              </w:rPr>
            </w:pPr>
            <w:r w:rsidRPr="000B6951">
              <w:rPr>
                <w:b/>
                <w:sz w:val="28"/>
                <w:szCs w:val="28"/>
              </w:rPr>
              <w:t xml:space="preserve">ІНФОРМАЦІЯ ПРО ВИКЛАДАЧА </w:t>
            </w:r>
          </w:p>
        </w:tc>
      </w:tr>
      <w:tr w:rsidR="00031028" w:rsidRPr="00CE41ED"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8D695F" w:rsidP="008D695F">
            <w:pPr>
              <w:rPr>
                <w:rFonts w:ascii="Times New Roman" w:hAnsi="Times New Roman"/>
                <w:i/>
                <w:sz w:val="28"/>
                <w:szCs w:val="28"/>
              </w:rPr>
            </w:pPr>
            <w:r>
              <w:rPr>
                <w:rFonts w:ascii="Times New Roman" w:hAnsi="Times New Roman"/>
                <w:bCs/>
                <w:sz w:val="28"/>
                <w:szCs w:val="28"/>
              </w:rPr>
              <w:t xml:space="preserve">Доценко Анатолій Іванович доктор географічних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031028">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roofErr w:type="spellStart"/>
            <w:r w:rsidRPr="00180B99">
              <w:rPr>
                <w:rFonts w:ascii="Times New Roman" w:hAnsi="Times New Roman"/>
                <w:sz w:val="28"/>
                <w:szCs w:val="28"/>
              </w:rPr>
              <w:t>Профайл</w:t>
            </w:r>
            <w:proofErr w:type="spellEnd"/>
            <w:r w:rsidRPr="00180B99">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Default="000B6951" w:rsidP="008D695F">
            <w:pPr>
              <w:rPr>
                <w:rFonts w:ascii="Times New Roman" w:hAnsi="Times New Roman"/>
                <w:i/>
                <w:sz w:val="28"/>
                <w:szCs w:val="28"/>
              </w:rPr>
            </w:pPr>
            <w:hyperlink r:id="rId7" w:history="1">
              <w:r w:rsidR="005B391A" w:rsidRPr="008D695F">
                <w:rPr>
                  <w:rStyle w:val="a7"/>
                  <w:rFonts w:ascii="Times New Roman" w:hAnsi="Times New Roman"/>
                  <w:i/>
                  <w:sz w:val="28"/>
                  <w:szCs w:val="28"/>
                  <w:highlight w:val="yellow"/>
                </w:rPr>
                <w:t>https://vo.uu.edu.ua/user/profile.php</w:t>
              </w:r>
            </w:hyperlink>
          </w:p>
          <w:p w:rsidR="005B391A" w:rsidRPr="00180B99" w:rsidRDefault="005B391A" w:rsidP="008D695F">
            <w:pPr>
              <w:rPr>
                <w:rFonts w:ascii="Times New Roman" w:hAnsi="Times New Roman"/>
                <w:i/>
                <w:sz w:val="28"/>
                <w:szCs w:val="28"/>
              </w:rPr>
            </w:pPr>
          </w:p>
        </w:tc>
      </w:tr>
      <w:tr w:rsidR="00031028" w:rsidRPr="005C25FA"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proofErr w:type="spellStart"/>
            <w:r>
              <w:rPr>
                <w:rFonts w:ascii="Times New Roman" w:hAnsi="Times New Roman"/>
                <w:i/>
                <w:sz w:val="28"/>
                <w:szCs w:val="28"/>
              </w:rPr>
              <w:t>Елекронна</w:t>
            </w:r>
            <w:proofErr w:type="spellEnd"/>
            <w:r>
              <w:rPr>
                <w:rFonts w:ascii="Times New Roman" w:hAnsi="Times New Roman"/>
                <w:i/>
                <w:sz w:val="28"/>
                <w:szCs w:val="28"/>
              </w:rPr>
              <w:t xml:space="preserve"> пошта</w:t>
            </w:r>
            <w:r w:rsidR="00031028">
              <w:rPr>
                <w:rFonts w:ascii="Times New Roman" w:hAnsi="Times New Roman"/>
                <w:i/>
                <w:sz w:val="28"/>
                <w:szCs w:val="28"/>
              </w:rPr>
              <w:t xml:space="preserve">: </w:t>
            </w:r>
            <w:proofErr w:type="spellStart"/>
            <w:r w:rsidR="008D695F">
              <w:rPr>
                <w:rFonts w:ascii="Times New Roman" w:hAnsi="Times New Roman"/>
                <w:i/>
                <w:sz w:val="28"/>
                <w:szCs w:val="28"/>
                <w:lang w:val="en-US"/>
              </w:rPr>
              <w:t>Anatolii</w:t>
            </w:r>
            <w:proofErr w:type="spellEnd"/>
            <w:r w:rsidR="008D695F" w:rsidRPr="008D695F">
              <w:rPr>
                <w:rFonts w:ascii="Times New Roman" w:hAnsi="Times New Roman"/>
                <w:i/>
                <w:sz w:val="28"/>
                <w:szCs w:val="28"/>
                <w:lang w:val="ru-RU"/>
              </w:rPr>
              <w:t xml:space="preserve"> </w:t>
            </w:r>
            <w:proofErr w:type="spellStart"/>
            <w:r w:rsidR="008D695F">
              <w:rPr>
                <w:rFonts w:ascii="Times New Roman" w:hAnsi="Times New Roman"/>
                <w:i/>
                <w:sz w:val="28"/>
                <w:szCs w:val="28"/>
                <w:lang w:val="en-US"/>
              </w:rPr>
              <w:t>dotsenko</w:t>
            </w:r>
            <w:proofErr w:type="spellEnd"/>
            <w:r w:rsidR="00031028" w:rsidRPr="005C25FA">
              <w:rPr>
                <w:rFonts w:ascii="Times New Roman" w:hAnsi="Times New Roman"/>
                <w:i/>
                <w:sz w:val="28"/>
                <w:szCs w:val="28"/>
              </w:rPr>
              <w:t>@</w:t>
            </w:r>
            <w:proofErr w:type="spellStart"/>
            <w:r w:rsidR="00031028">
              <w:rPr>
                <w:rFonts w:ascii="Times New Roman" w:hAnsi="Times New Roman"/>
                <w:i/>
                <w:sz w:val="28"/>
                <w:szCs w:val="28"/>
                <w:lang w:val="en-GB"/>
              </w:rPr>
              <w:t>ukr</w:t>
            </w:r>
            <w:proofErr w:type="spellEnd"/>
            <w:r w:rsidR="00031028" w:rsidRPr="005C25FA">
              <w:rPr>
                <w:rFonts w:ascii="Times New Roman" w:hAnsi="Times New Roman"/>
                <w:i/>
                <w:sz w:val="28"/>
                <w:szCs w:val="28"/>
              </w:rPr>
              <w:t>.</w:t>
            </w:r>
            <w:r w:rsidR="00031028">
              <w:rPr>
                <w:rFonts w:ascii="Times New Roman" w:hAnsi="Times New Roman"/>
                <w:i/>
                <w:sz w:val="28"/>
                <w:szCs w:val="28"/>
                <w:lang w:val="en-GB"/>
              </w:rPr>
              <w:t>net</w:t>
            </w:r>
          </w:p>
          <w:p w:rsidR="005B391A" w:rsidRPr="008D695F" w:rsidRDefault="00031028" w:rsidP="008D695F">
            <w:pPr>
              <w:rPr>
                <w:rFonts w:ascii="Times New Roman" w:hAnsi="Times New Roman"/>
                <w:i/>
                <w:sz w:val="28"/>
                <w:szCs w:val="28"/>
                <w:lang w:val="en-US"/>
              </w:rPr>
            </w:pPr>
            <w:proofErr w:type="spellStart"/>
            <w:r>
              <w:rPr>
                <w:rFonts w:ascii="Times New Roman" w:hAnsi="Times New Roman"/>
                <w:i/>
                <w:sz w:val="28"/>
                <w:szCs w:val="28"/>
              </w:rPr>
              <w:t>Вайбер</w:t>
            </w:r>
            <w:proofErr w:type="spellEnd"/>
            <w:r>
              <w:rPr>
                <w:rFonts w:ascii="Times New Roman" w:hAnsi="Times New Roman"/>
                <w:i/>
                <w:sz w:val="28"/>
                <w:szCs w:val="28"/>
              </w:rPr>
              <w:t>,  телеграм:+38</w:t>
            </w:r>
            <w:r w:rsidRPr="005C25FA">
              <w:rPr>
                <w:rFonts w:ascii="Times New Roman" w:hAnsi="Times New Roman"/>
                <w:i/>
                <w:sz w:val="28"/>
                <w:szCs w:val="28"/>
              </w:rPr>
              <w:t>0</w:t>
            </w:r>
            <w:r w:rsidR="008D695F">
              <w:rPr>
                <w:rFonts w:ascii="Times New Roman" w:hAnsi="Times New Roman"/>
                <w:i/>
                <w:sz w:val="28"/>
                <w:szCs w:val="28"/>
              </w:rPr>
              <w:t>6</w:t>
            </w:r>
            <w:r w:rsidR="008D695F">
              <w:rPr>
                <w:rFonts w:ascii="Times New Roman" w:hAnsi="Times New Roman"/>
                <w:i/>
                <w:sz w:val="28"/>
                <w:szCs w:val="28"/>
                <w:lang w:val="en-US"/>
              </w:rPr>
              <w:t>37273831</w:t>
            </w:r>
          </w:p>
        </w:tc>
      </w:tr>
      <w:tr w:rsidR="00031028" w:rsidRPr="00180B99" w:rsidTr="00031028">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8"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tabs>
                <w:tab w:val="left" w:pos="2030"/>
                <w:tab w:val="left" w:pos="10065"/>
              </w:tabs>
              <w:jc w:val="both"/>
              <w:rPr>
                <w:rFonts w:ascii="Times New Roman" w:hAnsi="Times New Roman"/>
                <w:i/>
                <w:sz w:val="28"/>
                <w:szCs w:val="28"/>
              </w:rPr>
            </w:pPr>
            <w:r w:rsidRPr="008D695F">
              <w:rPr>
                <w:rFonts w:ascii="Times New Roman" w:hAnsi="Times New Roman"/>
                <w:i/>
                <w:sz w:val="28"/>
                <w:szCs w:val="28"/>
                <w:highlight w:val="yellow"/>
              </w:rPr>
              <w:t>https://vo.uu.edu.ua/course/view.php?id=10455</w:t>
            </w:r>
          </w:p>
        </w:tc>
      </w:tr>
    </w:tbl>
    <w:p w:rsidR="00031028" w:rsidRDefault="00031028" w:rsidP="00031028">
      <w:pPr>
        <w:jc w:val="both"/>
        <w:rPr>
          <w:rFonts w:ascii="Times New Roman" w:hAnsi="Times New Roman"/>
        </w:rPr>
      </w:pPr>
    </w:p>
    <w:p w:rsidR="000B6951" w:rsidRPr="000B6951" w:rsidRDefault="000B6951" w:rsidP="000B6951">
      <w:pPr>
        <w:jc w:val="center"/>
        <w:rPr>
          <w:rFonts w:eastAsia="Calibri"/>
          <w:lang w:eastAsia="en-US"/>
        </w:rPr>
      </w:pPr>
      <w:r>
        <w:rPr>
          <w:rFonts w:ascii="Times New Roman" w:eastAsia="Calibri" w:hAnsi="Times New Roman"/>
          <w:b/>
          <w:sz w:val="32"/>
          <w:szCs w:val="32"/>
          <w:lang w:eastAsia="en-US"/>
        </w:rPr>
        <w:t>2</w:t>
      </w:r>
      <w:r w:rsidRPr="000B6951">
        <w:rPr>
          <w:rFonts w:ascii="Times New Roman" w:eastAsia="Calibri" w:hAnsi="Times New Roman"/>
          <w:b/>
          <w:sz w:val="32"/>
          <w:szCs w:val="32"/>
          <w:lang w:eastAsia="en-US"/>
        </w:rPr>
        <w:t>.</w:t>
      </w:r>
      <w:r w:rsidRPr="000B6951">
        <w:rPr>
          <w:rFonts w:eastAsia="Calibri"/>
          <w:lang w:eastAsia="en-US"/>
        </w:rPr>
        <w:t xml:space="preserve">    </w:t>
      </w:r>
      <w:r w:rsidRPr="000B6951">
        <w:rPr>
          <w:rFonts w:ascii="Times New Roman" w:eastAsia="Calibri" w:hAnsi="Times New Roman"/>
          <w:b/>
          <w:sz w:val="32"/>
          <w:szCs w:val="32"/>
          <w:lang w:eastAsia="en-US"/>
        </w:rPr>
        <w:t>Опис навчальної дисципліни</w:t>
      </w:r>
    </w:p>
    <w:tbl>
      <w:tblPr>
        <w:tblStyle w:val="11"/>
        <w:tblW w:w="0" w:type="auto"/>
        <w:tblInd w:w="0" w:type="dxa"/>
        <w:tblLook w:val="04A0" w:firstRow="1" w:lastRow="0" w:firstColumn="1" w:lastColumn="0" w:noHBand="0" w:noVBand="1"/>
      </w:tblPr>
      <w:tblGrid>
        <w:gridCol w:w="2518"/>
        <w:gridCol w:w="3686"/>
        <w:gridCol w:w="1425"/>
        <w:gridCol w:w="46"/>
        <w:gridCol w:w="15"/>
        <w:gridCol w:w="1521"/>
      </w:tblGrid>
      <w:tr w:rsidR="000B6951" w:rsidRPr="000B6951" w:rsidTr="000B6951">
        <w:trPr>
          <w:trHeight w:val="578"/>
        </w:trPr>
        <w:tc>
          <w:tcPr>
            <w:tcW w:w="2518"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Найменування</w:t>
            </w:r>
            <w:proofErr w:type="spellEnd"/>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показників</w:t>
            </w:r>
            <w:proofErr w:type="spellEnd"/>
            <w:r w:rsidRPr="000B6951">
              <w:rPr>
                <w:rFonts w:ascii="Times New Roman" w:hAnsi="Times New Roman"/>
                <w:sz w:val="28"/>
                <w:szCs w:val="28"/>
              </w:rPr>
              <w:t xml:space="preserve"> </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Галузь</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знань</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спеціальність</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спеціалізація</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освітній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ступінь</w:t>
            </w:r>
            <w:proofErr w:type="spellEnd"/>
            <w:r w:rsidRPr="000B6951">
              <w:rPr>
                <w:rFonts w:ascii="Times New Roman" w:hAnsi="Times New Roman"/>
                <w:sz w:val="28"/>
                <w:szCs w:val="28"/>
              </w:rPr>
              <w:t>/</w:t>
            </w:r>
            <w:proofErr w:type="spellStart"/>
            <w:r w:rsidRPr="000B6951">
              <w:rPr>
                <w:rFonts w:ascii="Times New Roman" w:hAnsi="Times New Roman"/>
                <w:sz w:val="28"/>
                <w:szCs w:val="28"/>
              </w:rPr>
              <w:t>освітньо-кваліфікаційний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рівень</w:t>
            </w:r>
            <w:proofErr w:type="spellEnd"/>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 xml:space="preserve">Характеристика </w:t>
            </w:r>
            <w:proofErr w:type="spellStart"/>
            <w:r w:rsidRPr="000B6951">
              <w:rPr>
                <w:rFonts w:ascii="Times New Roman" w:hAnsi="Times New Roman"/>
                <w:sz w:val="28"/>
                <w:szCs w:val="28"/>
              </w:rPr>
              <w:t>навчальної</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дисципліни</w:t>
            </w:r>
            <w:proofErr w:type="spellEnd"/>
          </w:p>
        </w:tc>
      </w:tr>
      <w:tr w:rsidR="000B6951" w:rsidRPr="000B6951" w:rsidTr="000B6951">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Форми</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навчання</w:t>
            </w:r>
            <w:proofErr w:type="spellEnd"/>
          </w:p>
        </w:tc>
      </w:tr>
      <w:tr w:rsidR="000B6951" w:rsidRPr="000B6951" w:rsidTr="000B695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денна</w:t>
            </w:r>
            <w:proofErr w:type="spellEnd"/>
          </w:p>
        </w:tc>
        <w:tc>
          <w:tcPr>
            <w:tcW w:w="1582" w:type="dxa"/>
            <w:gridSpan w:val="3"/>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заочна</w:t>
            </w:r>
            <w:proofErr w:type="spellEnd"/>
          </w:p>
        </w:tc>
      </w:tr>
      <w:tr w:rsidR="000B6951" w:rsidRPr="000B6951" w:rsidTr="000B6951">
        <w:trPr>
          <w:trHeight w:val="383"/>
        </w:trPr>
        <w:tc>
          <w:tcPr>
            <w:tcW w:w="2518"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Загальний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обсяг</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кредитів</w:t>
            </w:r>
            <w:proofErr w:type="spellEnd"/>
            <w:r w:rsidRPr="000B6951">
              <w:rPr>
                <w:rFonts w:ascii="Times New Roman" w:hAnsi="Times New Roman"/>
                <w:sz w:val="28"/>
                <w:szCs w:val="28"/>
              </w:rPr>
              <w:t xml:space="preserve"> - 4</w:t>
            </w:r>
          </w:p>
        </w:tc>
        <w:tc>
          <w:tcPr>
            <w:tcW w:w="3686"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Галузь</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знань</w:t>
            </w:r>
            <w:proofErr w:type="spellEnd"/>
            <w:r w:rsidRPr="000B6951">
              <w:rPr>
                <w:rFonts w:ascii="Times New Roman" w:hAnsi="Times New Roman"/>
                <w:sz w:val="28"/>
                <w:szCs w:val="28"/>
              </w:rPr>
              <w:t xml:space="preserve">: </w:t>
            </w:r>
          </w:p>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 xml:space="preserve">24 «Сфера </w:t>
            </w:r>
            <w:proofErr w:type="spellStart"/>
            <w:r w:rsidRPr="000B6951">
              <w:rPr>
                <w:rFonts w:ascii="Times New Roman" w:hAnsi="Times New Roman"/>
                <w:sz w:val="28"/>
                <w:szCs w:val="28"/>
              </w:rPr>
              <w:t>обслуговування</w:t>
            </w:r>
            <w:proofErr w:type="spellEnd"/>
            <w:r w:rsidRPr="000B6951">
              <w:rPr>
                <w:rFonts w:ascii="Times New Roman" w:hAnsi="Times New Roman"/>
                <w:sz w:val="28"/>
                <w:szCs w:val="28"/>
              </w:rPr>
              <w:t>»</w:t>
            </w: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 xml:space="preserve">Вид </w:t>
            </w:r>
            <w:proofErr w:type="spellStart"/>
            <w:r w:rsidRPr="000B6951">
              <w:rPr>
                <w:rFonts w:ascii="Times New Roman" w:hAnsi="Times New Roman"/>
                <w:sz w:val="28"/>
                <w:szCs w:val="28"/>
              </w:rPr>
              <w:t>дисципліни</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вибіркова</w:t>
            </w:r>
            <w:proofErr w:type="spellEnd"/>
          </w:p>
        </w:tc>
      </w:tr>
      <w:tr w:rsidR="000B6951" w:rsidRPr="000B6951" w:rsidTr="000B6951">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Спеціальність</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242 «Туризм»</w:t>
            </w: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 xml:space="preserve">Цикл </w:t>
            </w:r>
            <w:proofErr w:type="spellStart"/>
            <w:r w:rsidRPr="000B6951">
              <w:rPr>
                <w:rFonts w:ascii="Times New Roman" w:hAnsi="Times New Roman"/>
                <w:sz w:val="28"/>
                <w:szCs w:val="28"/>
              </w:rPr>
              <w:t>підготовки</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b/>
                <w:sz w:val="28"/>
                <w:szCs w:val="28"/>
              </w:rPr>
            </w:pPr>
            <w:proofErr w:type="spellStart"/>
            <w:r w:rsidRPr="000B6951">
              <w:rPr>
                <w:rFonts w:ascii="Times New Roman" w:hAnsi="Times New Roman"/>
                <w:sz w:val="28"/>
                <w:szCs w:val="28"/>
              </w:rPr>
              <w:t>професійний</w:t>
            </w:r>
            <w:proofErr w:type="spellEnd"/>
          </w:p>
        </w:tc>
      </w:tr>
      <w:tr w:rsidR="000B6951" w:rsidRPr="000B6951" w:rsidTr="000B6951">
        <w:trPr>
          <w:trHeight w:val="169"/>
        </w:trPr>
        <w:tc>
          <w:tcPr>
            <w:tcW w:w="2518"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lang w:val="en-US"/>
              </w:rPr>
            </w:pPr>
            <w:proofErr w:type="spellStart"/>
            <w:r w:rsidRPr="000B6951">
              <w:rPr>
                <w:rFonts w:ascii="Times New Roman" w:hAnsi="Times New Roman"/>
                <w:sz w:val="28"/>
                <w:szCs w:val="28"/>
              </w:rPr>
              <w:t>Модулів</w:t>
            </w:r>
            <w:proofErr w:type="spellEnd"/>
            <w:r w:rsidRPr="000B6951">
              <w:rPr>
                <w:rFonts w:ascii="Times New Roman" w:hAnsi="Times New Roman"/>
                <w:sz w:val="28"/>
                <w:szCs w:val="28"/>
              </w:rPr>
              <w:t xml:space="preserve"> - </w:t>
            </w:r>
            <w:r w:rsidRPr="000B6951">
              <w:rPr>
                <w:rFonts w:ascii="Times New Roman" w:hAnsi="Times New Roman"/>
                <w:sz w:val="28"/>
                <w:szCs w:val="28"/>
                <w:lang w:val="en-US"/>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Спеціалізація</w:t>
            </w:r>
            <w:proofErr w:type="spellEnd"/>
            <w:r w:rsidRPr="000B6951">
              <w:rPr>
                <w:rFonts w:ascii="Times New Roman" w:hAnsi="Times New Roman"/>
                <w:sz w:val="28"/>
                <w:szCs w:val="28"/>
              </w:rPr>
              <w:t>:</w:t>
            </w: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Рік</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підготовки</w:t>
            </w:r>
            <w:proofErr w:type="spellEnd"/>
          </w:p>
        </w:tc>
      </w:tr>
      <w:tr w:rsidR="000B6951" w:rsidRPr="000B6951" w:rsidTr="000B6951">
        <w:trPr>
          <w:trHeight w:val="469"/>
        </w:trPr>
        <w:tc>
          <w:tcPr>
            <w:tcW w:w="2518"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lang w:val="en-US"/>
              </w:rPr>
            </w:pPr>
            <w:proofErr w:type="spellStart"/>
            <w:r w:rsidRPr="000B6951">
              <w:rPr>
                <w:rFonts w:ascii="Times New Roman" w:hAnsi="Times New Roman"/>
                <w:sz w:val="28"/>
                <w:szCs w:val="28"/>
              </w:rPr>
              <w:t>Змістових</w:t>
            </w:r>
            <w:proofErr w:type="spellEnd"/>
            <w:r w:rsidRPr="000B6951">
              <w:rPr>
                <w:rFonts w:ascii="Times New Roman" w:hAnsi="Times New Roman"/>
                <w:sz w:val="28"/>
                <w:szCs w:val="28"/>
              </w:rPr>
              <w:t xml:space="preserve"> </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модулів</w:t>
            </w:r>
            <w:proofErr w:type="spellEnd"/>
            <w:r w:rsidRPr="000B6951">
              <w:rPr>
                <w:rFonts w:ascii="Times New Roman" w:hAnsi="Times New Roman"/>
                <w:sz w:val="28"/>
                <w:szCs w:val="28"/>
              </w:rPr>
              <w:t xml:space="preserve">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71" w:type="dxa"/>
            <w:gridSpan w:val="2"/>
            <w:tcBorders>
              <w:top w:val="nil"/>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4-й</w:t>
            </w:r>
          </w:p>
        </w:tc>
        <w:tc>
          <w:tcPr>
            <w:tcW w:w="1536" w:type="dxa"/>
            <w:gridSpan w:val="2"/>
            <w:tcBorders>
              <w:top w:val="nil"/>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1-й</w:t>
            </w:r>
          </w:p>
        </w:tc>
      </w:tr>
      <w:tr w:rsidR="000B6951" w:rsidRPr="000B6951" w:rsidTr="000B6951">
        <w:trPr>
          <w:trHeight w:val="307"/>
        </w:trPr>
        <w:tc>
          <w:tcPr>
            <w:tcW w:w="2518" w:type="dxa"/>
            <w:vMerge w:val="restart"/>
            <w:tcBorders>
              <w:top w:val="single" w:sz="4" w:space="0" w:color="auto"/>
              <w:left w:val="single" w:sz="4" w:space="0" w:color="auto"/>
              <w:bottom w:val="single" w:sz="4" w:space="0" w:color="auto"/>
              <w:right w:val="single" w:sz="4" w:space="0" w:color="auto"/>
            </w:tcBorders>
          </w:tcPr>
          <w:p w:rsidR="000B6951" w:rsidRPr="000B6951" w:rsidRDefault="000B6951" w:rsidP="000B6951">
            <w:pPr>
              <w:tabs>
                <w:tab w:val="left" w:pos="5714"/>
              </w:tabs>
              <w:spacing w:after="0" w:line="240" w:lineRule="auto"/>
              <w:rPr>
                <w:rFonts w:ascii="Times New Roman"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Мова</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викладання</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навчання</w:t>
            </w:r>
            <w:proofErr w:type="spellEnd"/>
            <w:r w:rsidRPr="000B6951">
              <w:rPr>
                <w:rFonts w:ascii="Times New Roman" w:hAnsi="Times New Roman"/>
                <w:sz w:val="28"/>
                <w:szCs w:val="28"/>
              </w:rPr>
              <w:t xml:space="preserve"> та </w:t>
            </w:r>
            <w:proofErr w:type="spellStart"/>
            <w:r w:rsidRPr="000B6951">
              <w:rPr>
                <w:rFonts w:ascii="Times New Roman" w:hAnsi="Times New Roman"/>
                <w:sz w:val="28"/>
                <w:szCs w:val="28"/>
              </w:rPr>
              <w:t>оцінювання</w:t>
            </w:r>
            <w:proofErr w:type="spellEnd"/>
            <w:r w:rsidRPr="000B6951">
              <w:rPr>
                <w:rFonts w:ascii="Times New Roman" w:hAnsi="Times New Roman"/>
                <w:sz w:val="28"/>
                <w:szCs w:val="28"/>
              </w:rPr>
              <w:t xml:space="preserve"> : </w:t>
            </w:r>
            <w:proofErr w:type="spellStart"/>
            <w:r w:rsidRPr="000B6951">
              <w:rPr>
                <w:rFonts w:ascii="Times New Roman" w:hAnsi="Times New Roman"/>
                <w:sz w:val="28"/>
                <w:szCs w:val="28"/>
              </w:rPr>
              <w:t>українська</w:t>
            </w:r>
            <w:proofErr w:type="spellEnd"/>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Семестр:</w:t>
            </w:r>
          </w:p>
        </w:tc>
      </w:tr>
      <w:tr w:rsidR="000B6951" w:rsidRPr="000B6951" w:rsidTr="000B6951">
        <w:trPr>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86" w:type="dxa"/>
            <w:gridSpan w:val="3"/>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8-й</w:t>
            </w:r>
          </w:p>
        </w:tc>
        <w:tc>
          <w:tcPr>
            <w:tcW w:w="1521"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1-й</w:t>
            </w:r>
          </w:p>
        </w:tc>
      </w:tr>
      <w:tr w:rsidR="000B6951" w:rsidRPr="000B6951" w:rsidTr="000B6951">
        <w:trPr>
          <w:trHeight w:val="291"/>
        </w:trPr>
        <w:tc>
          <w:tcPr>
            <w:tcW w:w="2518"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Загальний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обсяг</w:t>
            </w:r>
            <w:proofErr w:type="spellEnd"/>
            <w:r w:rsidRPr="000B6951">
              <w:rPr>
                <w:rFonts w:ascii="Times New Roman" w:hAnsi="Times New Roman"/>
                <w:sz w:val="28"/>
                <w:szCs w:val="28"/>
              </w:rPr>
              <w:t xml:space="preserve"> годин - 120</w:t>
            </w:r>
          </w:p>
        </w:tc>
        <w:tc>
          <w:tcPr>
            <w:tcW w:w="3686" w:type="dxa"/>
            <w:vMerge w:val="restart"/>
            <w:tcBorders>
              <w:top w:val="single" w:sz="4" w:space="0" w:color="auto"/>
              <w:left w:val="single" w:sz="4" w:space="0" w:color="auto"/>
              <w:bottom w:val="single" w:sz="4" w:space="0" w:color="auto"/>
              <w:right w:val="single" w:sz="4" w:space="0" w:color="auto"/>
            </w:tcBorders>
          </w:tcPr>
          <w:p w:rsidR="000B6951" w:rsidRPr="000B6951" w:rsidRDefault="000B6951" w:rsidP="000B6951">
            <w:pPr>
              <w:tabs>
                <w:tab w:val="left" w:pos="5714"/>
              </w:tabs>
              <w:spacing w:after="0" w:line="240" w:lineRule="auto"/>
              <w:rPr>
                <w:rFonts w:ascii="Times New Roman" w:hAnsi="Times New Roman"/>
                <w:sz w:val="28"/>
                <w:szCs w:val="28"/>
              </w:rPr>
            </w:pP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Лекції</w:t>
            </w:r>
            <w:proofErr w:type="spellEnd"/>
            <w:r w:rsidRPr="000B6951">
              <w:rPr>
                <w:rFonts w:ascii="Times New Roman" w:hAnsi="Times New Roman"/>
                <w:sz w:val="28"/>
                <w:szCs w:val="28"/>
              </w:rPr>
              <w:t>:</w:t>
            </w:r>
          </w:p>
        </w:tc>
      </w:tr>
      <w:tr w:rsidR="000B6951" w:rsidRPr="000B6951" w:rsidTr="000B6951">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71" w:type="dxa"/>
            <w:gridSpan w:val="2"/>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14 год</w:t>
            </w:r>
          </w:p>
        </w:tc>
        <w:tc>
          <w:tcPr>
            <w:tcW w:w="1536" w:type="dxa"/>
            <w:gridSpan w:val="2"/>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4 год</w:t>
            </w:r>
          </w:p>
        </w:tc>
      </w:tr>
      <w:tr w:rsidR="000B6951" w:rsidRPr="000B6951" w:rsidTr="000B6951">
        <w:trPr>
          <w:trHeight w:val="353"/>
        </w:trPr>
        <w:tc>
          <w:tcPr>
            <w:tcW w:w="2518"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Тижневих</w:t>
            </w:r>
            <w:proofErr w:type="spellEnd"/>
            <w:r w:rsidRPr="000B6951">
              <w:rPr>
                <w:rFonts w:ascii="Times New Roman" w:hAnsi="Times New Roman"/>
                <w:sz w:val="28"/>
                <w:szCs w:val="28"/>
              </w:rPr>
              <w:t xml:space="preserve"> годин для </w:t>
            </w:r>
            <w:proofErr w:type="spellStart"/>
            <w:r w:rsidRPr="000B6951">
              <w:rPr>
                <w:rFonts w:ascii="Times New Roman" w:hAnsi="Times New Roman"/>
                <w:sz w:val="28"/>
                <w:szCs w:val="28"/>
              </w:rPr>
              <w:t>денної</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форми</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навчання</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аудиторних</w:t>
            </w:r>
            <w:proofErr w:type="spellEnd"/>
            <w:r w:rsidRPr="000B6951">
              <w:rPr>
                <w:rFonts w:ascii="Times New Roman" w:hAnsi="Times New Roman"/>
                <w:sz w:val="28"/>
                <w:szCs w:val="28"/>
              </w:rPr>
              <w:t xml:space="preserve"> –</w:t>
            </w:r>
            <w:r w:rsidRPr="000B6951">
              <w:rPr>
                <w:rFonts w:ascii="Times New Roman" w:hAnsi="Times New Roman"/>
                <w:sz w:val="28"/>
                <w:szCs w:val="28"/>
                <w:lang w:val="en-US"/>
              </w:rPr>
              <w:t xml:space="preserve"> 2 </w:t>
            </w:r>
            <w:proofErr w:type="spellStart"/>
            <w:r w:rsidRPr="000B6951">
              <w:rPr>
                <w:rFonts w:ascii="Times New Roman" w:hAnsi="Times New Roman"/>
                <w:sz w:val="28"/>
                <w:szCs w:val="28"/>
              </w:rPr>
              <w:t>самостійної</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роботи</w:t>
            </w:r>
            <w:proofErr w:type="spellEnd"/>
            <w:r w:rsidRPr="000B6951">
              <w:rPr>
                <w:rFonts w:ascii="Times New Roman" w:hAnsi="Times New Roman"/>
                <w:sz w:val="28"/>
                <w:szCs w:val="28"/>
              </w:rPr>
              <w:t xml:space="preserve"> студента</w:t>
            </w:r>
            <w:r w:rsidRPr="000B6951">
              <w:rPr>
                <w:rFonts w:ascii="Times New Roman" w:hAnsi="Times New Roman"/>
                <w:sz w:val="28"/>
                <w:szCs w:val="28"/>
                <w:lang w:val="en-US"/>
              </w:rPr>
              <w:t xml:space="preserve">- </w:t>
            </w:r>
            <w:r w:rsidRPr="000B6951">
              <w:rPr>
                <w:rFonts w:ascii="Times New Roman" w:hAnsi="Times New Roman"/>
                <w:sz w:val="28"/>
                <w:szCs w:val="28"/>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Освітній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рівень</w:t>
            </w:r>
            <w:proofErr w:type="spellEnd"/>
            <w:r w:rsidRPr="000B6951">
              <w:rPr>
                <w:rFonts w:ascii="Times New Roman" w:hAnsi="Times New Roman"/>
                <w:sz w:val="28"/>
                <w:szCs w:val="28"/>
              </w:rPr>
              <w:t>/</w:t>
            </w:r>
            <w:proofErr w:type="spellStart"/>
            <w:r w:rsidRPr="000B6951">
              <w:rPr>
                <w:rFonts w:ascii="Times New Roman" w:hAnsi="Times New Roman"/>
                <w:sz w:val="28"/>
                <w:szCs w:val="28"/>
              </w:rPr>
              <w:t>освітньо</w:t>
            </w:r>
            <w:proofErr w:type="spellEnd"/>
            <w:r w:rsidRPr="000B6951">
              <w:rPr>
                <w:rFonts w:ascii="Times New Roman" w:hAnsi="Times New Roman"/>
                <w:sz w:val="28"/>
                <w:szCs w:val="28"/>
              </w:rPr>
              <w:t xml:space="preserve"> – </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lastRenderedPageBreak/>
              <w:t>кваліфікаційний</w:t>
            </w:r>
            <w:proofErr w:type="spellEnd"/>
            <w:r w:rsidRPr="000B6951">
              <w:rPr>
                <w:rFonts w:ascii="Times New Roman" w:hAnsi="Times New Roman"/>
                <w:sz w:val="28"/>
                <w:szCs w:val="28"/>
              </w:rPr>
              <w:t xml:space="preserve"> </w:t>
            </w:r>
            <w:proofErr w:type="spellStart"/>
            <w:r w:rsidRPr="000B6951">
              <w:rPr>
                <w:rFonts w:ascii="Times New Roman" w:hAnsi="Times New Roman"/>
                <w:sz w:val="28"/>
                <w:szCs w:val="28"/>
              </w:rPr>
              <w:t>рівень</w:t>
            </w:r>
            <w:proofErr w:type="spellEnd"/>
            <w:r w:rsidRPr="000B6951">
              <w:rPr>
                <w:rFonts w:ascii="Times New Roman" w:hAnsi="Times New Roman"/>
                <w:sz w:val="28"/>
                <w:szCs w:val="28"/>
              </w:rPr>
              <w:t>:</w:t>
            </w:r>
          </w:p>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бакалавр</w:t>
            </w: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lastRenderedPageBreak/>
              <w:t>Практичні</w:t>
            </w:r>
            <w:proofErr w:type="spellEnd"/>
            <w:r w:rsidRPr="000B6951">
              <w:rPr>
                <w:rFonts w:ascii="Times New Roman" w:hAnsi="Times New Roman"/>
                <w:sz w:val="28"/>
                <w:szCs w:val="28"/>
              </w:rPr>
              <w:t>:</w:t>
            </w:r>
          </w:p>
        </w:tc>
      </w:tr>
      <w:tr w:rsidR="000B6951" w:rsidRPr="000B6951" w:rsidTr="000B6951">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86" w:type="dxa"/>
            <w:gridSpan w:val="3"/>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16 год</w:t>
            </w:r>
          </w:p>
        </w:tc>
        <w:tc>
          <w:tcPr>
            <w:tcW w:w="1521"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2 год</w:t>
            </w:r>
          </w:p>
        </w:tc>
      </w:tr>
      <w:tr w:rsidR="000B6951" w:rsidRPr="000B6951" w:rsidTr="000B6951">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Самостійна</w:t>
            </w:r>
            <w:proofErr w:type="spellEnd"/>
            <w:r w:rsidRPr="000B6951">
              <w:rPr>
                <w:rFonts w:ascii="Times New Roman" w:hAnsi="Times New Roman"/>
                <w:sz w:val="28"/>
                <w:szCs w:val="28"/>
              </w:rPr>
              <w:t xml:space="preserve"> робота:</w:t>
            </w:r>
          </w:p>
        </w:tc>
      </w:tr>
      <w:tr w:rsidR="000B6951" w:rsidRPr="000B6951" w:rsidTr="000B6951">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1486" w:type="dxa"/>
            <w:gridSpan w:val="3"/>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60 год</w:t>
            </w:r>
          </w:p>
        </w:tc>
        <w:tc>
          <w:tcPr>
            <w:tcW w:w="1521" w:type="dxa"/>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20 год</w:t>
            </w:r>
          </w:p>
        </w:tc>
      </w:tr>
      <w:tr w:rsidR="000B6951" w:rsidRPr="000B6951" w:rsidTr="000B695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951" w:rsidRPr="000B6951" w:rsidRDefault="000B6951" w:rsidP="000B6951">
            <w:pPr>
              <w:spacing w:after="0" w:line="240" w:lineRule="auto"/>
              <w:rPr>
                <w:rFonts w:ascii="Times New Roman" w:hAnsi="Times New Roman"/>
                <w:sz w:val="28"/>
                <w:szCs w:val="28"/>
              </w:rPr>
            </w:pPr>
          </w:p>
        </w:tc>
        <w:tc>
          <w:tcPr>
            <w:tcW w:w="3007" w:type="dxa"/>
            <w:gridSpan w:val="4"/>
            <w:tcBorders>
              <w:top w:val="single" w:sz="4" w:space="0" w:color="auto"/>
              <w:left w:val="single" w:sz="4" w:space="0" w:color="auto"/>
              <w:bottom w:val="single" w:sz="4" w:space="0" w:color="auto"/>
              <w:right w:val="single" w:sz="4" w:space="0" w:color="auto"/>
            </w:tcBorders>
            <w:hideMark/>
          </w:tcPr>
          <w:p w:rsidR="000B6951" w:rsidRPr="000B6951" w:rsidRDefault="000B6951" w:rsidP="000B6951">
            <w:pPr>
              <w:tabs>
                <w:tab w:val="left" w:pos="5714"/>
              </w:tabs>
              <w:spacing w:after="0" w:line="240" w:lineRule="auto"/>
              <w:rPr>
                <w:rFonts w:ascii="Times New Roman" w:hAnsi="Times New Roman"/>
                <w:sz w:val="28"/>
                <w:szCs w:val="28"/>
              </w:rPr>
            </w:pPr>
            <w:r w:rsidRPr="000B6951">
              <w:rPr>
                <w:rFonts w:ascii="Times New Roman" w:hAnsi="Times New Roman"/>
                <w:sz w:val="28"/>
                <w:szCs w:val="28"/>
              </w:rPr>
              <w:t>Вид</w:t>
            </w:r>
            <w:r w:rsidRPr="000B6951">
              <w:rPr>
                <w:rFonts w:ascii="Times New Roman" w:hAnsi="Times New Roman"/>
                <w:sz w:val="28"/>
                <w:szCs w:val="28"/>
                <w:lang w:val="en-US"/>
              </w:rPr>
              <w:t xml:space="preserve"> </w:t>
            </w:r>
            <w:r w:rsidRPr="000B6951">
              <w:rPr>
                <w:rFonts w:ascii="Times New Roman" w:hAnsi="Times New Roman"/>
                <w:sz w:val="28"/>
                <w:szCs w:val="28"/>
              </w:rPr>
              <w:t>семестрового контролю:</w:t>
            </w:r>
          </w:p>
          <w:p w:rsidR="000B6951" w:rsidRPr="000B6951" w:rsidRDefault="000B6951" w:rsidP="000B6951">
            <w:pPr>
              <w:tabs>
                <w:tab w:val="left" w:pos="5714"/>
              </w:tabs>
              <w:spacing w:after="0" w:line="240" w:lineRule="auto"/>
              <w:rPr>
                <w:rFonts w:ascii="Times New Roman" w:hAnsi="Times New Roman"/>
                <w:sz w:val="28"/>
                <w:szCs w:val="28"/>
              </w:rPr>
            </w:pPr>
            <w:proofErr w:type="spellStart"/>
            <w:r w:rsidRPr="000B6951">
              <w:rPr>
                <w:rFonts w:ascii="Times New Roman" w:hAnsi="Times New Roman"/>
                <w:sz w:val="28"/>
                <w:szCs w:val="28"/>
              </w:rPr>
              <w:t>залік</w:t>
            </w:r>
            <w:proofErr w:type="spellEnd"/>
          </w:p>
        </w:tc>
      </w:tr>
    </w:tbl>
    <w:p w:rsidR="0019504F" w:rsidRDefault="0019504F"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8D695F" w:rsidRDefault="008D695F" w:rsidP="008D695F">
      <w:pPr>
        <w:ind w:firstLine="357"/>
        <w:jc w:val="both"/>
        <w:rPr>
          <w:rFonts w:ascii="Times New Roman" w:hAnsi="Times New Roman"/>
          <w:sz w:val="28"/>
          <w:szCs w:val="28"/>
          <w:lang w:eastAsia="x-none"/>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0B6951">
        <w:rPr>
          <w:rFonts w:ascii="Times New Roman" w:hAnsi="Times New Roman"/>
          <w:sz w:val="28"/>
          <w:szCs w:val="28"/>
          <w:lang w:eastAsia="x-none"/>
        </w:rPr>
        <w:t>Спеціалізований сільський туризм</w:t>
      </w:r>
      <w:r w:rsidR="005D5D30">
        <w:rPr>
          <w:rFonts w:ascii="Times New Roman" w:hAnsi="Times New Roman"/>
          <w:sz w:val="28"/>
          <w:szCs w:val="28"/>
          <w:lang w:eastAsia="x-none"/>
        </w:rPr>
        <w:t>» викладається магістр</w:t>
      </w:r>
      <w:r>
        <w:rPr>
          <w:rFonts w:ascii="Times New Roman" w:hAnsi="Times New Roman"/>
          <w:sz w:val="28"/>
          <w:szCs w:val="28"/>
          <w:lang w:eastAsia="x-none"/>
        </w:rPr>
        <w:t>ам</w:t>
      </w:r>
      <w:r w:rsidR="000B6951">
        <w:rPr>
          <w:rFonts w:ascii="Times New Roman" w:hAnsi="Times New Roman"/>
          <w:sz w:val="28"/>
          <w:szCs w:val="28"/>
          <w:lang w:eastAsia="x-none"/>
        </w:rPr>
        <w:t xml:space="preserve"> на четвертому році бакалаврського</w:t>
      </w:r>
      <w:r w:rsidR="005D5D30">
        <w:rPr>
          <w:rFonts w:ascii="Times New Roman" w:hAnsi="Times New Roman"/>
          <w:sz w:val="28"/>
          <w:szCs w:val="28"/>
          <w:lang w:eastAsia="x-none"/>
        </w:rPr>
        <w:t xml:space="preserve"> навчання</w:t>
      </w:r>
      <w:r>
        <w:rPr>
          <w:rFonts w:ascii="Times New Roman" w:hAnsi="Times New Roman"/>
          <w:sz w:val="28"/>
          <w:szCs w:val="28"/>
          <w:lang w:eastAsia="x-none"/>
        </w:rPr>
        <w:t>.</w:t>
      </w:r>
      <w:r w:rsidR="005D5D30">
        <w:rPr>
          <w:rFonts w:ascii="Times New Roman" w:hAnsi="Times New Roman"/>
          <w:sz w:val="28"/>
          <w:szCs w:val="28"/>
          <w:lang w:eastAsia="x-none"/>
        </w:rPr>
        <w:t xml:space="preserve"> При цьому вони мають великий запас знань, здобутих під час бакалаврської підготовки, і мають можливості його використовувати</w:t>
      </w:r>
      <w:r w:rsidR="001C47FF">
        <w:rPr>
          <w:rFonts w:ascii="Times New Roman" w:hAnsi="Times New Roman"/>
          <w:sz w:val="28"/>
          <w:szCs w:val="28"/>
          <w:lang w:eastAsia="x-none"/>
        </w:rPr>
        <w:t xml:space="preserve">. Перш за все це вивчення таких </w:t>
      </w:r>
      <w:r>
        <w:rPr>
          <w:rFonts w:ascii="Times New Roman" w:hAnsi="Times New Roman"/>
          <w:sz w:val="28"/>
          <w:szCs w:val="28"/>
          <w:lang w:eastAsia="x-none"/>
        </w:rPr>
        <w:t xml:space="preserve">дисциплін, </w:t>
      </w:r>
      <w:r w:rsidR="001C47FF">
        <w:rPr>
          <w:rFonts w:ascii="Times New Roman" w:hAnsi="Times New Roman"/>
          <w:sz w:val="28"/>
          <w:szCs w:val="28"/>
          <w:lang w:eastAsia="x-none"/>
        </w:rPr>
        <w:t>як «Туристичне країнознавство», «Туристично-рекреаційні комплекси світу», «Міжнародний туризм</w:t>
      </w:r>
      <w:r>
        <w:rPr>
          <w:rFonts w:ascii="Times New Roman" w:hAnsi="Times New Roman"/>
          <w:sz w:val="28"/>
          <w:szCs w:val="28"/>
          <w:lang w:eastAsia="x-none"/>
        </w:rPr>
        <w:t>»</w:t>
      </w:r>
      <w:r w:rsidR="001C47FF">
        <w:rPr>
          <w:rFonts w:ascii="Times New Roman" w:hAnsi="Times New Roman"/>
          <w:sz w:val="28"/>
          <w:szCs w:val="28"/>
          <w:lang w:eastAsia="x-none"/>
        </w:rPr>
        <w:t xml:space="preserve"> та «Геополітика»</w:t>
      </w:r>
      <w:r w:rsidR="000B6951">
        <w:rPr>
          <w:rFonts w:ascii="Times New Roman" w:hAnsi="Times New Roman"/>
          <w:sz w:val="28"/>
          <w:szCs w:val="28"/>
          <w:lang w:eastAsia="x-none"/>
        </w:rPr>
        <w:t>, «Екологічний туризм», «Організація туристичної діяльності»</w:t>
      </w:r>
      <w:r>
        <w:rPr>
          <w:rFonts w:ascii="Times New Roman" w:hAnsi="Times New Roman"/>
          <w:sz w:val="28"/>
          <w:szCs w:val="28"/>
          <w:lang w:eastAsia="x-none"/>
        </w:rPr>
        <w:t>.</w:t>
      </w:r>
      <w:r w:rsidRPr="008D695F">
        <w:rPr>
          <w:rFonts w:ascii="Times New Roman" w:hAnsi="Times New Roman"/>
          <w:sz w:val="28"/>
          <w:szCs w:val="28"/>
          <w:lang w:eastAsia="x-none"/>
        </w:rPr>
        <w:t xml:space="preserve"> </w:t>
      </w:r>
    </w:p>
    <w:p w:rsidR="00031028" w:rsidRP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031028" w:rsidRDefault="001C47FF" w:rsidP="00031028">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r w:rsidR="000B6951">
        <w:rPr>
          <w:rFonts w:ascii="Times New Roman" w:hAnsi="Times New Roman"/>
          <w:sz w:val="28"/>
          <w:szCs w:val="28"/>
          <w:lang w:eastAsia="x-none"/>
        </w:rPr>
        <w:t>Спеціалізований сільський туризм</w:t>
      </w:r>
      <w:r>
        <w:rPr>
          <w:rFonts w:ascii="Times New Roman" w:hAnsi="Times New Roman"/>
          <w:sz w:val="28"/>
          <w:szCs w:val="28"/>
        </w:rPr>
        <w:t>»</w:t>
      </w:r>
      <w:r w:rsidR="0019504F">
        <w:rPr>
          <w:rFonts w:ascii="Times New Roman" w:hAnsi="Times New Roman"/>
          <w:sz w:val="28"/>
          <w:szCs w:val="28"/>
        </w:rPr>
        <w:t xml:space="preserve"> </w:t>
      </w:r>
      <w:r>
        <w:rPr>
          <w:rFonts w:ascii="Times New Roman" w:hAnsi="Times New Roman"/>
          <w:sz w:val="28"/>
          <w:szCs w:val="28"/>
        </w:rPr>
        <w:t xml:space="preserve">можуть бути використані </w:t>
      </w:r>
      <w:r w:rsidR="00C10014">
        <w:rPr>
          <w:rFonts w:ascii="Times New Roman" w:hAnsi="Times New Roman"/>
          <w:sz w:val="28"/>
          <w:szCs w:val="28"/>
        </w:rPr>
        <w:t>при вивченні деяких інших</w:t>
      </w:r>
      <w:r w:rsidR="0019504F">
        <w:rPr>
          <w:rFonts w:ascii="Times New Roman" w:hAnsi="Times New Roman"/>
          <w:sz w:val="28"/>
          <w:szCs w:val="28"/>
        </w:rPr>
        <w:t xml:space="preserve"> дисциплін</w:t>
      </w:r>
      <w:r w:rsidR="00C10014">
        <w:rPr>
          <w:rFonts w:ascii="Times New Roman" w:hAnsi="Times New Roman"/>
          <w:sz w:val="28"/>
          <w:szCs w:val="28"/>
        </w:rPr>
        <w:t xml:space="preserve"> магістерської підготовки</w:t>
      </w:r>
      <w:r w:rsidR="0019504F">
        <w:rPr>
          <w:rFonts w:ascii="Times New Roman" w:hAnsi="Times New Roman"/>
          <w:sz w:val="28"/>
          <w:szCs w:val="28"/>
        </w:rPr>
        <w:t>,</w:t>
      </w:r>
      <w:r w:rsidR="00C10014">
        <w:rPr>
          <w:rFonts w:ascii="Times New Roman" w:hAnsi="Times New Roman"/>
          <w:sz w:val="28"/>
          <w:szCs w:val="28"/>
        </w:rPr>
        <w:t xml:space="preserve"> а саме</w:t>
      </w:r>
      <w:r w:rsidR="0019504F">
        <w:rPr>
          <w:rFonts w:ascii="Times New Roman" w:hAnsi="Times New Roman"/>
          <w:sz w:val="28"/>
          <w:szCs w:val="28"/>
        </w:rPr>
        <w:t xml:space="preserve"> </w:t>
      </w:r>
      <w:r w:rsidR="00C10014">
        <w:rPr>
          <w:rFonts w:ascii="Times New Roman" w:hAnsi="Times New Roman"/>
          <w:sz w:val="28"/>
          <w:szCs w:val="28"/>
        </w:rPr>
        <w:t xml:space="preserve"> «Туристична політика зарубіжних країн», «Моніторинг світового ринку туристичних послуг</w:t>
      </w:r>
      <w:r w:rsidR="0019504F">
        <w:rPr>
          <w:rFonts w:ascii="Times New Roman" w:hAnsi="Times New Roman"/>
          <w:sz w:val="28"/>
          <w:szCs w:val="28"/>
        </w:rPr>
        <w:t>»</w:t>
      </w:r>
      <w:r w:rsidR="00C10014">
        <w:rPr>
          <w:rFonts w:ascii="Times New Roman" w:hAnsi="Times New Roman"/>
          <w:sz w:val="28"/>
          <w:szCs w:val="28"/>
        </w:rPr>
        <w:t>, «Стратегія розвитку інновації курортної справи</w:t>
      </w:r>
      <w:r w:rsidR="0019504F">
        <w:rPr>
          <w:rFonts w:ascii="Times New Roman" w:hAnsi="Times New Roman"/>
          <w:sz w:val="28"/>
          <w:szCs w:val="28"/>
        </w:rPr>
        <w:t xml:space="preserve">». </w:t>
      </w:r>
    </w:p>
    <w:p w:rsidR="0019504F" w:rsidRDefault="0019504F" w:rsidP="00AD52DF">
      <w:pPr>
        <w:ind w:firstLine="357"/>
        <w:jc w:val="center"/>
        <w:rPr>
          <w:rFonts w:ascii="Times New Roman" w:hAnsi="Times New Roman"/>
          <w:b/>
          <w:sz w:val="28"/>
          <w:szCs w:val="28"/>
        </w:rPr>
      </w:pPr>
      <w:r>
        <w:rPr>
          <w:rFonts w:ascii="Times New Roman" w:hAnsi="Times New Roman"/>
          <w:b/>
          <w:sz w:val="28"/>
          <w:szCs w:val="28"/>
        </w:rPr>
        <w:t>4. МЕТА ТА ЗАВДАННЯ</w:t>
      </w:r>
      <w:r w:rsidR="00C10014">
        <w:rPr>
          <w:rFonts w:ascii="Times New Roman" w:hAnsi="Times New Roman"/>
          <w:b/>
          <w:sz w:val="28"/>
          <w:szCs w:val="28"/>
        </w:rPr>
        <w:t xml:space="preserve"> НАВЧАЛЬНОЇ</w:t>
      </w:r>
      <w:r>
        <w:rPr>
          <w:rFonts w:ascii="Times New Roman" w:hAnsi="Times New Roman"/>
          <w:b/>
          <w:sz w:val="28"/>
          <w:szCs w:val="28"/>
        </w:rPr>
        <w:t xml:space="preserve"> ДИСЦИПЛІНИ </w:t>
      </w:r>
    </w:p>
    <w:p w:rsidR="00AD52DF" w:rsidRDefault="0019504F" w:rsidP="00AD52DF">
      <w:pPr>
        <w:ind w:firstLine="357"/>
        <w:jc w:val="center"/>
        <w:rPr>
          <w:rFonts w:ascii="Times New Roman" w:hAnsi="Times New Roman"/>
          <w:b/>
          <w:sz w:val="28"/>
          <w:szCs w:val="28"/>
        </w:rPr>
      </w:pPr>
      <w:r>
        <w:rPr>
          <w:rFonts w:ascii="Times New Roman" w:hAnsi="Times New Roman"/>
          <w:b/>
          <w:sz w:val="28"/>
          <w:szCs w:val="28"/>
        </w:rPr>
        <w:t>«</w:t>
      </w:r>
      <w:r w:rsidR="00C96EE1">
        <w:rPr>
          <w:rFonts w:ascii="Times New Roman" w:hAnsi="Times New Roman"/>
          <w:b/>
          <w:sz w:val="28"/>
          <w:szCs w:val="28"/>
          <w:lang w:eastAsia="x-none"/>
        </w:rPr>
        <w:t>Спеціалізований сільський туризм</w:t>
      </w:r>
      <w:r>
        <w:rPr>
          <w:rFonts w:ascii="Times New Roman" w:hAnsi="Times New Roman"/>
          <w:b/>
          <w:sz w:val="28"/>
          <w:szCs w:val="28"/>
        </w:rPr>
        <w:t>»</w:t>
      </w:r>
    </w:p>
    <w:p w:rsidR="00C96EE1" w:rsidRPr="00C96EE1" w:rsidRDefault="0019504F" w:rsidP="00C96EE1">
      <w:pPr>
        <w:ind w:firstLine="357"/>
        <w:jc w:val="both"/>
        <w:rPr>
          <w:rFonts w:ascii="Times New Roman" w:hAnsi="Times New Roman"/>
          <w:sz w:val="28"/>
          <w:szCs w:val="28"/>
          <w:lang w:val="ru-RU"/>
        </w:rPr>
      </w:pPr>
      <w:r>
        <w:rPr>
          <w:rFonts w:ascii="Times New Roman" w:hAnsi="Times New Roman"/>
          <w:sz w:val="28"/>
          <w:szCs w:val="28"/>
        </w:rPr>
        <w:tab/>
      </w:r>
      <w:r w:rsidR="00C96EE1" w:rsidRPr="00C96EE1">
        <w:rPr>
          <w:rFonts w:ascii="Times New Roman" w:hAnsi="Times New Roman"/>
          <w:sz w:val="28"/>
          <w:szCs w:val="28"/>
          <w:lang w:val="ru-RU"/>
        </w:rPr>
        <w:t xml:space="preserve">       Метою </w:t>
      </w:r>
      <w:proofErr w:type="spellStart"/>
      <w:r w:rsidR="00C96EE1" w:rsidRPr="00C96EE1">
        <w:rPr>
          <w:rFonts w:ascii="Times New Roman" w:hAnsi="Times New Roman"/>
          <w:sz w:val="28"/>
          <w:szCs w:val="28"/>
          <w:lang w:val="ru-RU"/>
        </w:rPr>
        <w:t>викладання</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нав</w:t>
      </w:r>
      <w:r w:rsidR="00C96EE1">
        <w:rPr>
          <w:rFonts w:ascii="Times New Roman" w:hAnsi="Times New Roman"/>
          <w:sz w:val="28"/>
          <w:szCs w:val="28"/>
          <w:lang w:val="ru-RU"/>
        </w:rPr>
        <w:t>чальної</w:t>
      </w:r>
      <w:proofErr w:type="spellEnd"/>
      <w:r w:rsidR="00C96EE1">
        <w:rPr>
          <w:rFonts w:ascii="Times New Roman" w:hAnsi="Times New Roman"/>
          <w:sz w:val="28"/>
          <w:szCs w:val="28"/>
          <w:lang w:val="ru-RU"/>
        </w:rPr>
        <w:t xml:space="preserve"> </w:t>
      </w:r>
      <w:proofErr w:type="spellStart"/>
      <w:r w:rsidR="00C96EE1">
        <w:rPr>
          <w:rFonts w:ascii="Times New Roman" w:hAnsi="Times New Roman"/>
          <w:sz w:val="28"/>
          <w:szCs w:val="28"/>
          <w:lang w:val="ru-RU"/>
        </w:rPr>
        <w:t>дисципліни</w:t>
      </w:r>
      <w:proofErr w:type="spellEnd"/>
      <w:r w:rsidR="00C96EE1">
        <w:rPr>
          <w:rFonts w:ascii="Times New Roman" w:hAnsi="Times New Roman"/>
          <w:sz w:val="28"/>
          <w:szCs w:val="28"/>
          <w:lang w:val="ru-RU"/>
        </w:rPr>
        <w:t xml:space="preserve"> «</w:t>
      </w:r>
      <w:proofErr w:type="spellStart"/>
      <w:r w:rsidR="00C96EE1">
        <w:rPr>
          <w:rFonts w:ascii="Times New Roman" w:hAnsi="Times New Roman"/>
          <w:sz w:val="28"/>
          <w:szCs w:val="28"/>
          <w:lang w:val="ru-RU"/>
        </w:rPr>
        <w:t>Спеціалізований</w:t>
      </w:r>
      <w:proofErr w:type="spellEnd"/>
      <w:r w:rsidR="00C96EE1">
        <w:rPr>
          <w:rFonts w:ascii="Times New Roman" w:hAnsi="Times New Roman"/>
          <w:sz w:val="28"/>
          <w:szCs w:val="28"/>
          <w:lang w:val="ru-RU"/>
        </w:rPr>
        <w:t xml:space="preserve"> </w:t>
      </w:r>
      <w:proofErr w:type="spellStart"/>
      <w:r w:rsidR="00C96EE1">
        <w:rPr>
          <w:rFonts w:ascii="Times New Roman" w:hAnsi="Times New Roman"/>
          <w:sz w:val="28"/>
          <w:szCs w:val="28"/>
          <w:lang w:val="ru-RU"/>
        </w:rPr>
        <w:t>сільський</w:t>
      </w:r>
      <w:proofErr w:type="spellEnd"/>
      <w:r w:rsidR="00C96EE1">
        <w:rPr>
          <w:rFonts w:ascii="Times New Roman" w:hAnsi="Times New Roman"/>
          <w:sz w:val="28"/>
          <w:szCs w:val="28"/>
          <w:lang w:val="ru-RU"/>
        </w:rPr>
        <w:t xml:space="preserve"> туризм</w:t>
      </w:r>
      <w:r w:rsidR="00C96EE1" w:rsidRPr="00C96EE1">
        <w:rPr>
          <w:rFonts w:ascii="Times New Roman" w:hAnsi="Times New Roman"/>
          <w:sz w:val="28"/>
          <w:szCs w:val="28"/>
          <w:lang w:val="ru-RU"/>
        </w:rPr>
        <w:t xml:space="preserve">» є </w:t>
      </w:r>
      <w:proofErr w:type="spellStart"/>
      <w:r w:rsidR="00C96EE1" w:rsidRPr="00C96EE1">
        <w:rPr>
          <w:rFonts w:ascii="Times New Roman" w:hAnsi="Times New Roman"/>
          <w:sz w:val="28"/>
          <w:szCs w:val="28"/>
          <w:lang w:val="ru-RU"/>
        </w:rPr>
        <w:t>формування</w:t>
      </w:r>
      <w:proofErr w:type="spellEnd"/>
      <w:r w:rsidR="00C96EE1" w:rsidRPr="00C96EE1">
        <w:rPr>
          <w:rFonts w:ascii="Times New Roman" w:hAnsi="Times New Roman"/>
          <w:sz w:val="28"/>
          <w:szCs w:val="28"/>
          <w:lang w:val="ru-RU"/>
        </w:rPr>
        <w:t xml:space="preserve"> у </w:t>
      </w:r>
      <w:proofErr w:type="spellStart"/>
      <w:r w:rsidR="00C96EE1" w:rsidRPr="00C96EE1">
        <w:rPr>
          <w:rFonts w:ascii="Times New Roman" w:hAnsi="Times New Roman"/>
          <w:sz w:val="28"/>
          <w:szCs w:val="28"/>
          <w:lang w:val="ru-RU"/>
        </w:rPr>
        <w:t>студентів</w:t>
      </w:r>
      <w:proofErr w:type="spellEnd"/>
      <w:r w:rsidR="00C96EE1" w:rsidRPr="00C96EE1">
        <w:rPr>
          <w:rFonts w:ascii="Times New Roman" w:hAnsi="Times New Roman"/>
          <w:sz w:val="28"/>
          <w:szCs w:val="28"/>
          <w:lang w:val="ru-RU"/>
        </w:rPr>
        <w:t xml:space="preserve"> широкого </w:t>
      </w:r>
      <w:proofErr w:type="spellStart"/>
      <w:r w:rsidR="00C96EE1" w:rsidRPr="00C96EE1">
        <w:rPr>
          <w:rFonts w:ascii="Times New Roman" w:hAnsi="Times New Roman"/>
          <w:sz w:val="28"/>
          <w:szCs w:val="28"/>
          <w:lang w:val="ru-RU"/>
        </w:rPr>
        <w:t>фахового</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бачення</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суспільного</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туристичного</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процесу</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який</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відбувається</w:t>
      </w:r>
      <w:proofErr w:type="spellEnd"/>
      <w:r w:rsidR="00C96EE1" w:rsidRPr="00C96EE1">
        <w:rPr>
          <w:rFonts w:ascii="Times New Roman" w:hAnsi="Times New Roman"/>
          <w:sz w:val="28"/>
          <w:szCs w:val="28"/>
          <w:lang w:val="ru-RU"/>
        </w:rPr>
        <w:t xml:space="preserve"> у </w:t>
      </w:r>
      <w:proofErr w:type="spellStart"/>
      <w:r w:rsidR="00C96EE1" w:rsidRPr="00C96EE1">
        <w:rPr>
          <w:rFonts w:ascii="Times New Roman" w:hAnsi="Times New Roman"/>
          <w:sz w:val="28"/>
          <w:szCs w:val="28"/>
          <w:lang w:val="ru-RU"/>
        </w:rPr>
        <w:t>сільській</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місцевості</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Причому</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сільський</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процес</w:t>
      </w:r>
      <w:proofErr w:type="spellEnd"/>
      <w:r w:rsidR="00C96EE1" w:rsidRPr="00C96EE1">
        <w:rPr>
          <w:rFonts w:ascii="Times New Roman" w:hAnsi="Times New Roman"/>
          <w:sz w:val="28"/>
          <w:szCs w:val="28"/>
          <w:lang w:val="ru-RU"/>
        </w:rPr>
        <w:t xml:space="preserve"> за </w:t>
      </w:r>
      <w:proofErr w:type="spellStart"/>
      <w:r w:rsidR="00C96EE1" w:rsidRPr="00C96EE1">
        <w:rPr>
          <w:rFonts w:ascii="Times New Roman" w:hAnsi="Times New Roman"/>
          <w:sz w:val="28"/>
          <w:szCs w:val="28"/>
          <w:lang w:val="ru-RU"/>
        </w:rPr>
        <w:t>своєю</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суттю</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принципово</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відрізняється</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від</w:t>
      </w:r>
      <w:proofErr w:type="spellEnd"/>
      <w:r w:rsidR="00C96EE1" w:rsidRPr="00C96EE1">
        <w:rPr>
          <w:rFonts w:ascii="Times New Roman" w:hAnsi="Times New Roman"/>
          <w:sz w:val="28"/>
          <w:szCs w:val="28"/>
          <w:lang w:val="ru-RU"/>
        </w:rPr>
        <w:t xml:space="preserve"> </w:t>
      </w:r>
      <w:proofErr w:type="spellStart"/>
      <w:r w:rsidR="00C96EE1" w:rsidRPr="00C96EE1">
        <w:rPr>
          <w:rFonts w:ascii="Times New Roman" w:hAnsi="Times New Roman"/>
          <w:sz w:val="28"/>
          <w:szCs w:val="28"/>
          <w:lang w:val="ru-RU"/>
        </w:rPr>
        <w:t>міського</w:t>
      </w:r>
      <w:proofErr w:type="spellEnd"/>
      <w:r w:rsidR="00C96EE1" w:rsidRPr="00C96EE1">
        <w:rPr>
          <w:rFonts w:ascii="Times New Roman" w:hAnsi="Times New Roman"/>
          <w:sz w:val="28"/>
          <w:szCs w:val="28"/>
          <w:lang w:val="ru-RU"/>
        </w:rPr>
        <w:t xml:space="preserve">. </w:t>
      </w:r>
    </w:p>
    <w:p w:rsidR="00C96EE1" w:rsidRPr="00C96EE1" w:rsidRDefault="00C96EE1" w:rsidP="00C96EE1">
      <w:pPr>
        <w:ind w:firstLine="357"/>
        <w:jc w:val="both"/>
        <w:rPr>
          <w:rFonts w:ascii="Times New Roman" w:hAnsi="Times New Roman"/>
          <w:sz w:val="28"/>
          <w:szCs w:val="28"/>
          <w:lang w:val="ru-RU"/>
        </w:rPr>
      </w:pPr>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Об’єктом</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вивчення</w:t>
      </w:r>
      <w:proofErr w:type="spellEnd"/>
      <w:r w:rsidRPr="00C96EE1">
        <w:rPr>
          <w:rFonts w:ascii="Times New Roman" w:hAnsi="Times New Roman"/>
          <w:sz w:val="28"/>
          <w:szCs w:val="28"/>
          <w:lang w:val="ru-RU"/>
        </w:rPr>
        <w:t xml:space="preserve"> є туризм у </w:t>
      </w:r>
      <w:proofErr w:type="spellStart"/>
      <w:r w:rsidRPr="00C96EE1">
        <w:rPr>
          <w:rFonts w:ascii="Times New Roman" w:hAnsi="Times New Roman"/>
          <w:sz w:val="28"/>
          <w:szCs w:val="28"/>
          <w:lang w:val="ru-RU"/>
        </w:rPr>
        <w:t>сільських</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поселеннях</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України</w:t>
      </w:r>
      <w:proofErr w:type="spellEnd"/>
      <w:r w:rsidRPr="00C96EE1">
        <w:rPr>
          <w:rFonts w:ascii="Times New Roman" w:hAnsi="Times New Roman"/>
          <w:sz w:val="28"/>
          <w:szCs w:val="28"/>
          <w:lang w:val="ru-RU"/>
        </w:rPr>
        <w:t>.</w:t>
      </w:r>
    </w:p>
    <w:p w:rsidR="00C96EE1" w:rsidRPr="00C96EE1" w:rsidRDefault="00C96EE1" w:rsidP="00C96EE1">
      <w:pPr>
        <w:ind w:firstLine="357"/>
        <w:jc w:val="both"/>
        <w:rPr>
          <w:rFonts w:ascii="Times New Roman" w:hAnsi="Times New Roman"/>
          <w:sz w:val="28"/>
          <w:szCs w:val="28"/>
          <w:lang w:val="ru-RU"/>
        </w:rPr>
      </w:pPr>
      <w:r w:rsidRPr="00C96EE1">
        <w:rPr>
          <w:rFonts w:ascii="Times New Roman" w:hAnsi="Times New Roman"/>
          <w:sz w:val="28"/>
          <w:szCs w:val="28"/>
          <w:lang w:val="ru-RU"/>
        </w:rPr>
        <w:t xml:space="preserve">       Предметом </w:t>
      </w:r>
      <w:proofErr w:type="spellStart"/>
      <w:r w:rsidRPr="00C96EE1">
        <w:rPr>
          <w:rFonts w:ascii="Times New Roman" w:hAnsi="Times New Roman"/>
          <w:sz w:val="28"/>
          <w:szCs w:val="28"/>
          <w:lang w:val="ru-RU"/>
        </w:rPr>
        <w:t>навчальної</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дисципліни</w:t>
      </w:r>
      <w:proofErr w:type="spellEnd"/>
      <w:r w:rsidRPr="00C96EE1">
        <w:rPr>
          <w:rFonts w:ascii="Times New Roman" w:hAnsi="Times New Roman"/>
          <w:sz w:val="28"/>
          <w:szCs w:val="28"/>
          <w:lang w:val="ru-RU"/>
        </w:rPr>
        <w:t xml:space="preserve"> є </w:t>
      </w:r>
      <w:proofErr w:type="spellStart"/>
      <w:r w:rsidRPr="00C96EE1">
        <w:rPr>
          <w:rFonts w:ascii="Times New Roman" w:hAnsi="Times New Roman"/>
          <w:sz w:val="28"/>
          <w:szCs w:val="28"/>
          <w:lang w:val="ru-RU"/>
        </w:rPr>
        <w:t>пізнання</w:t>
      </w:r>
      <w:proofErr w:type="spellEnd"/>
      <w:r w:rsidRPr="00C96EE1">
        <w:rPr>
          <w:rFonts w:ascii="Times New Roman" w:hAnsi="Times New Roman"/>
          <w:sz w:val="28"/>
          <w:szCs w:val="28"/>
          <w:lang w:val="ru-RU"/>
        </w:rPr>
        <w:t xml:space="preserve"> порядку, </w:t>
      </w:r>
      <w:proofErr w:type="spellStart"/>
      <w:r w:rsidRPr="00C96EE1">
        <w:rPr>
          <w:rFonts w:ascii="Times New Roman" w:hAnsi="Times New Roman"/>
          <w:sz w:val="28"/>
          <w:szCs w:val="28"/>
          <w:lang w:val="ru-RU"/>
        </w:rPr>
        <w:t>методів</w:t>
      </w:r>
      <w:proofErr w:type="spellEnd"/>
      <w:r w:rsidRPr="00C96EE1">
        <w:rPr>
          <w:rFonts w:ascii="Times New Roman" w:hAnsi="Times New Roman"/>
          <w:sz w:val="28"/>
          <w:szCs w:val="28"/>
          <w:lang w:val="ru-RU"/>
        </w:rPr>
        <w:t xml:space="preserve"> та </w:t>
      </w:r>
      <w:proofErr w:type="spellStart"/>
      <w:r w:rsidRPr="00C96EE1">
        <w:rPr>
          <w:rFonts w:ascii="Times New Roman" w:hAnsi="Times New Roman"/>
          <w:sz w:val="28"/>
          <w:szCs w:val="28"/>
          <w:lang w:val="ru-RU"/>
        </w:rPr>
        <w:t>механізмів</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організації</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сільського</w:t>
      </w:r>
      <w:proofErr w:type="spellEnd"/>
      <w:r w:rsidRPr="00C96EE1">
        <w:rPr>
          <w:rFonts w:ascii="Times New Roman" w:hAnsi="Times New Roman"/>
          <w:sz w:val="28"/>
          <w:szCs w:val="28"/>
          <w:lang w:val="ru-RU"/>
        </w:rPr>
        <w:t xml:space="preserve"> туризму.</w:t>
      </w:r>
    </w:p>
    <w:p w:rsidR="00C96EE1" w:rsidRPr="00C96EE1" w:rsidRDefault="00C96EE1" w:rsidP="00C96EE1">
      <w:pPr>
        <w:ind w:firstLine="357"/>
        <w:jc w:val="both"/>
        <w:rPr>
          <w:rFonts w:ascii="Times New Roman" w:hAnsi="Times New Roman"/>
          <w:sz w:val="28"/>
          <w:szCs w:val="28"/>
          <w:lang w:val="ru-RU"/>
        </w:rPr>
      </w:pPr>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Завдання</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вивчення</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даної</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дисципліни</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полягають</w:t>
      </w:r>
      <w:proofErr w:type="spellEnd"/>
      <w:r w:rsidRPr="00C96EE1">
        <w:rPr>
          <w:rFonts w:ascii="Times New Roman" w:hAnsi="Times New Roman"/>
          <w:sz w:val="28"/>
          <w:szCs w:val="28"/>
          <w:lang w:val="ru-RU"/>
        </w:rPr>
        <w:t xml:space="preserve"> у </w:t>
      </w:r>
      <w:proofErr w:type="spellStart"/>
      <w:r w:rsidRPr="00C96EE1">
        <w:rPr>
          <w:rFonts w:ascii="Times New Roman" w:hAnsi="Times New Roman"/>
          <w:sz w:val="28"/>
          <w:szCs w:val="28"/>
          <w:lang w:val="ru-RU"/>
        </w:rPr>
        <w:t>досягненні</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зазначеної</w:t>
      </w:r>
      <w:proofErr w:type="spellEnd"/>
      <w:r w:rsidRPr="00C96EE1">
        <w:rPr>
          <w:rFonts w:ascii="Times New Roman" w:hAnsi="Times New Roman"/>
          <w:sz w:val="28"/>
          <w:szCs w:val="28"/>
          <w:lang w:val="ru-RU"/>
        </w:rPr>
        <w:t xml:space="preserve"> мети в </w:t>
      </w:r>
      <w:proofErr w:type="spellStart"/>
      <w:r w:rsidRPr="00C96EE1">
        <w:rPr>
          <w:rFonts w:ascii="Times New Roman" w:hAnsi="Times New Roman"/>
          <w:sz w:val="28"/>
          <w:szCs w:val="28"/>
          <w:lang w:val="ru-RU"/>
        </w:rPr>
        <w:t>результаті</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розв’язання</w:t>
      </w:r>
      <w:proofErr w:type="spellEnd"/>
      <w:r w:rsidRPr="00C96EE1">
        <w:rPr>
          <w:rFonts w:ascii="Times New Roman" w:hAnsi="Times New Roman"/>
          <w:sz w:val="28"/>
          <w:szCs w:val="28"/>
          <w:lang w:val="ru-RU"/>
        </w:rPr>
        <w:t xml:space="preserve"> таких </w:t>
      </w:r>
      <w:proofErr w:type="spellStart"/>
      <w:r w:rsidRPr="00C96EE1">
        <w:rPr>
          <w:rFonts w:ascii="Times New Roman" w:hAnsi="Times New Roman"/>
          <w:sz w:val="28"/>
          <w:szCs w:val="28"/>
          <w:lang w:val="ru-RU"/>
        </w:rPr>
        <w:t>навчальних</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завдань</w:t>
      </w:r>
      <w:proofErr w:type="spellEnd"/>
      <w:r w:rsidRPr="00C96EE1">
        <w:rPr>
          <w:rFonts w:ascii="Times New Roman" w:hAnsi="Times New Roman"/>
          <w:sz w:val="28"/>
          <w:szCs w:val="28"/>
          <w:lang w:val="ru-RU"/>
        </w:rPr>
        <w:t>:</w:t>
      </w:r>
    </w:p>
    <w:p w:rsidR="00C96EE1" w:rsidRPr="00C96EE1" w:rsidRDefault="00C96EE1" w:rsidP="00C96EE1">
      <w:pPr>
        <w:numPr>
          <w:ilvl w:val="0"/>
          <w:numId w:val="18"/>
        </w:numPr>
        <w:jc w:val="both"/>
        <w:rPr>
          <w:rFonts w:ascii="Times New Roman" w:hAnsi="Times New Roman"/>
          <w:sz w:val="28"/>
          <w:szCs w:val="28"/>
          <w:lang w:val="ru-RU"/>
        </w:rPr>
      </w:pPr>
      <w:proofErr w:type="spellStart"/>
      <w:r w:rsidRPr="00C96EE1">
        <w:rPr>
          <w:rFonts w:ascii="Times New Roman" w:hAnsi="Times New Roman"/>
          <w:sz w:val="28"/>
          <w:szCs w:val="28"/>
          <w:lang w:val="ru-RU"/>
        </w:rPr>
        <w:t>аналізу</w:t>
      </w:r>
      <w:proofErr w:type="spellEnd"/>
      <w:r w:rsidRPr="00C96EE1">
        <w:rPr>
          <w:rFonts w:ascii="Times New Roman" w:hAnsi="Times New Roman"/>
          <w:sz w:val="28"/>
          <w:szCs w:val="28"/>
          <w:lang w:val="ru-RU"/>
        </w:rPr>
        <w:t xml:space="preserve"> та </w:t>
      </w:r>
      <w:proofErr w:type="spellStart"/>
      <w:r w:rsidRPr="00C96EE1">
        <w:rPr>
          <w:rFonts w:ascii="Times New Roman" w:hAnsi="Times New Roman"/>
          <w:sz w:val="28"/>
          <w:szCs w:val="28"/>
          <w:lang w:val="ru-RU"/>
        </w:rPr>
        <w:t>оцінці</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туристичних</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ресурсів</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сільської</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місцевості</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України</w:t>
      </w:r>
      <w:proofErr w:type="spellEnd"/>
      <w:r w:rsidRPr="00C96EE1">
        <w:rPr>
          <w:rFonts w:ascii="Times New Roman" w:hAnsi="Times New Roman"/>
          <w:sz w:val="28"/>
          <w:szCs w:val="28"/>
          <w:lang w:val="ru-RU"/>
        </w:rPr>
        <w:t>;</w:t>
      </w:r>
    </w:p>
    <w:p w:rsidR="00C96EE1" w:rsidRPr="00C96EE1" w:rsidRDefault="00C96EE1" w:rsidP="00C96EE1">
      <w:pPr>
        <w:numPr>
          <w:ilvl w:val="0"/>
          <w:numId w:val="18"/>
        </w:numPr>
        <w:jc w:val="both"/>
        <w:rPr>
          <w:rFonts w:ascii="Times New Roman" w:hAnsi="Times New Roman"/>
          <w:sz w:val="28"/>
          <w:szCs w:val="28"/>
          <w:lang w:val="ru-RU"/>
        </w:rPr>
      </w:pPr>
      <w:proofErr w:type="spellStart"/>
      <w:r w:rsidRPr="00C96EE1">
        <w:rPr>
          <w:rFonts w:ascii="Times New Roman" w:hAnsi="Times New Roman"/>
          <w:sz w:val="28"/>
          <w:szCs w:val="28"/>
          <w:lang w:val="ru-RU"/>
        </w:rPr>
        <w:lastRenderedPageBreak/>
        <w:t>виявленні</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етапів</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тенденцій</w:t>
      </w:r>
      <w:proofErr w:type="spellEnd"/>
      <w:r w:rsidRPr="00C96EE1">
        <w:rPr>
          <w:rFonts w:ascii="Times New Roman" w:hAnsi="Times New Roman"/>
          <w:sz w:val="28"/>
          <w:szCs w:val="28"/>
          <w:lang w:val="ru-RU"/>
        </w:rPr>
        <w:t xml:space="preserve"> та </w:t>
      </w:r>
      <w:proofErr w:type="spellStart"/>
      <w:r w:rsidRPr="00C96EE1">
        <w:rPr>
          <w:rFonts w:ascii="Times New Roman" w:hAnsi="Times New Roman"/>
          <w:sz w:val="28"/>
          <w:szCs w:val="28"/>
          <w:lang w:val="ru-RU"/>
        </w:rPr>
        <w:t>особливостей</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становлення</w:t>
      </w:r>
      <w:proofErr w:type="spellEnd"/>
      <w:r w:rsidRPr="00C96EE1">
        <w:rPr>
          <w:rFonts w:ascii="Times New Roman" w:hAnsi="Times New Roman"/>
          <w:sz w:val="28"/>
          <w:szCs w:val="28"/>
          <w:lang w:val="ru-RU"/>
        </w:rPr>
        <w:t xml:space="preserve"> та </w:t>
      </w:r>
      <w:proofErr w:type="spellStart"/>
      <w:r w:rsidRPr="00C96EE1">
        <w:rPr>
          <w:rFonts w:ascii="Times New Roman" w:hAnsi="Times New Roman"/>
          <w:sz w:val="28"/>
          <w:szCs w:val="28"/>
          <w:lang w:val="ru-RU"/>
        </w:rPr>
        <w:t>розвитку</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сільського</w:t>
      </w:r>
      <w:proofErr w:type="spellEnd"/>
      <w:r w:rsidRPr="00C96EE1">
        <w:rPr>
          <w:rFonts w:ascii="Times New Roman" w:hAnsi="Times New Roman"/>
          <w:sz w:val="28"/>
          <w:szCs w:val="28"/>
          <w:lang w:val="ru-RU"/>
        </w:rPr>
        <w:t xml:space="preserve"> туризму в </w:t>
      </w:r>
      <w:proofErr w:type="spellStart"/>
      <w:r w:rsidRPr="00C96EE1">
        <w:rPr>
          <w:rFonts w:ascii="Times New Roman" w:hAnsi="Times New Roman"/>
          <w:sz w:val="28"/>
          <w:szCs w:val="28"/>
          <w:lang w:val="ru-RU"/>
        </w:rPr>
        <w:t>Україні</w:t>
      </w:r>
      <w:proofErr w:type="spellEnd"/>
      <w:r w:rsidRPr="00C96EE1">
        <w:rPr>
          <w:rFonts w:ascii="Times New Roman" w:hAnsi="Times New Roman"/>
          <w:sz w:val="28"/>
          <w:szCs w:val="28"/>
          <w:lang w:val="ru-RU"/>
        </w:rPr>
        <w:t>;</w:t>
      </w:r>
    </w:p>
    <w:p w:rsidR="00C96EE1" w:rsidRPr="00C96EE1" w:rsidRDefault="00C96EE1" w:rsidP="00C96EE1">
      <w:pPr>
        <w:numPr>
          <w:ilvl w:val="0"/>
          <w:numId w:val="18"/>
        </w:numPr>
        <w:jc w:val="both"/>
        <w:rPr>
          <w:rFonts w:ascii="Times New Roman" w:hAnsi="Times New Roman"/>
          <w:sz w:val="28"/>
          <w:szCs w:val="28"/>
          <w:lang w:val="ru-RU"/>
        </w:rPr>
      </w:pPr>
      <w:proofErr w:type="spellStart"/>
      <w:r w:rsidRPr="00C96EE1">
        <w:rPr>
          <w:rFonts w:ascii="Times New Roman" w:hAnsi="Times New Roman"/>
          <w:sz w:val="28"/>
          <w:szCs w:val="28"/>
          <w:lang w:val="ru-RU"/>
        </w:rPr>
        <w:t>визначенні</w:t>
      </w:r>
      <w:proofErr w:type="spellEnd"/>
      <w:r w:rsidRPr="00C96EE1">
        <w:rPr>
          <w:rFonts w:ascii="Times New Roman" w:hAnsi="Times New Roman"/>
          <w:sz w:val="28"/>
          <w:szCs w:val="28"/>
          <w:lang w:val="ru-RU"/>
        </w:rPr>
        <w:t xml:space="preserve"> порядку, </w:t>
      </w:r>
      <w:proofErr w:type="spellStart"/>
      <w:r w:rsidRPr="00C96EE1">
        <w:rPr>
          <w:rFonts w:ascii="Times New Roman" w:hAnsi="Times New Roman"/>
          <w:sz w:val="28"/>
          <w:szCs w:val="28"/>
          <w:lang w:val="ru-RU"/>
        </w:rPr>
        <w:t>етапів</w:t>
      </w:r>
      <w:proofErr w:type="spellEnd"/>
      <w:r w:rsidRPr="00C96EE1">
        <w:rPr>
          <w:rFonts w:ascii="Times New Roman" w:hAnsi="Times New Roman"/>
          <w:sz w:val="28"/>
          <w:szCs w:val="28"/>
          <w:lang w:val="ru-RU"/>
        </w:rPr>
        <w:t xml:space="preserve"> та </w:t>
      </w:r>
      <w:proofErr w:type="spellStart"/>
      <w:r w:rsidRPr="00C96EE1">
        <w:rPr>
          <w:rFonts w:ascii="Times New Roman" w:hAnsi="Times New Roman"/>
          <w:sz w:val="28"/>
          <w:szCs w:val="28"/>
          <w:lang w:val="ru-RU"/>
        </w:rPr>
        <w:t>стадій</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створення</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сільського</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туристичного</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підприємства</w:t>
      </w:r>
      <w:proofErr w:type="spellEnd"/>
      <w:r w:rsidRPr="00C96EE1">
        <w:rPr>
          <w:rFonts w:ascii="Times New Roman" w:hAnsi="Times New Roman"/>
          <w:sz w:val="28"/>
          <w:szCs w:val="28"/>
          <w:lang w:val="ru-RU"/>
        </w:rPr>
        <w:t>;</w:t>
      </w:r>
    </w:p>
    <w:p w:rsidR="00C96EE1" w:rsidRPr="00C96EE1" w:rsidRDefault="00C96EE1" w:rsidP="00C96EE1">
      <w:pPr>
        <w:numPr>
          <w:ilvl w:val="0"/>
          <w:numId w:val="18"/>
        </w:numPr>
        <w:jc w:val="both"/>
        <w:rPr>
          <w:rFonts w:ascii="Times New Roman" w:hAnsi="Times New Roman"/>
          <w:sz w:val="28"/>
          <w:szCs w:val="28"/>
          <w:lang w:val="ru-RU"/>
        </w:rPr>
      </w:pPr>
      <w:proofErr w:type="spellStart"/>
      <w:r w:rsidRPr="00C96EE1">
        <w:rPr>
          <w:rFonts w:ascii="Times New Roman" w:hAnsi="Times New Roman"/>
          <w:sz w:val="28"/>
          <w:szCs w:val="28"/>
          <w:lang w:val="ru-RU"/>
        </w:rPr>
        <w:t>розкритті</w:t>
      </w:r>
      <w:proofErr w:type="spellEnd"/>
      <w:r w:rsidRPr="00C96EE1">
        <w:rPr>
          <w:rFonts w:ascii="Times New Roman" w:hAnsi="Times New Roman"/>
          <w:sz w:val="28"/>
          <w:szCs w:val="28"/>
          <w:lang w:val="ru-RU"/>
        </w:rPr>
        <w:t xml:space="preserve"> нормативно-</w:t>
      </w:r>
      <w:proofErr w:type="spellStart"/>
      <w:r w:rsidRPr="00C96EE1">
        <w:rPr>
          <w:rFonts w:ascii="Times New Roman" w:hAnsi="Times New Roman"/>
          <w:sz w:val="28"/>
          <w:szCs w:val="28"/>
          <w:lang w:val="ru-RU"/>
        </w:rPr>
        <w:t>правових</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актів</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розвитку</w:t>
      </w:r>
      <w:proofErr w:type="spellEnd"/>
      <w:r w:rsidRPr="00C96EE1">
        <w:rPr>
          <w:rFonts w:ascii="Times New Roman" w:hAnsi="Times New Roman"/>
          <w:sz w:val="28"/>
          <w:szCs w:val="28"/>
          <w:lang w:val="ru-RU"/>
        </w:rPr>
        <w:t xml:space="preserve"> </w:t>
      </w:r>
      <w:proofErr w:type="spellStart"/>
      <w:r w:rsidRPr="00C96EE1">
        <w:rPr>
          <w:rFonts w:ascii="Times New Roman" w:hAnsi="Times New Roman"/>
          <w:sz w:val="28"/>
          <w:szCs w:val="28"/>
          <w:lang w:val="ru-RU"/>
        </w:rPr>
        <w:t>сільського</w:t>
      </w:r>
      <w:proofErr w:type="spellEnd"/>
      <w:r w:rsidRPr="00C96EE1">
        <w:rPr>
          <w:rFonts w:ascii="Times New Roman" w:hAnsi="Times New Roman"/>
          <w:sz w:val="28"/>
          <w:szCs w:val="28"/>
          <w:lang w:val="ru-RU"/>
        </w:rPr>
        <w:t xml:space="preserve"> туризму в </w:t>
      </w:r>
      <w:proofErr w:type="spellStart"/>
      <w:r w:rsidRPr="00C96EE1">
        <w:rPr>
          <w:rFonts w:ascii="Times New Roman" w:hAnsi="Times New Roman"/>
          <w:sz w:val="28"/>
          <w:szCs w:val="28"/>
          <w:lang w:val="ru-RU"/>
        </w:rPr>
        <w:t>Україні</w:t>
      </w:r>
      <w:proofErr w:type="spellEnd"/>
      <w:r w:rsidRPr="00C96EE1">
        <w:rPr>
          <w:rFonts w:ascii="Times New Roman" w:hAnsi="Times New Roman"/>
          <w:sz w:val="28"/>
          <w:szCs w:val="28"/>
          <w:lang w:val="ru-RU"/>
        </w:rPr>
        <w:t>.</w:t>
      </w:r>
    </w:p>
    <w:p w:rsidR="00AD52DF" w:rsidRPr="004003A7" w:rsidRDefault="00422106" w:rsidP="00C96EE1">
      <w:pPr>
        <w:ind w:firstLine="357"/>
        <w:jc w:val="both"/>
        <w:rPr>
          <w:rFonts w:ascii="Times New Roman" w:hAnsi="Times New Roman"/>
          <w:b/>
          <w:sz w:val="24"/>
          <w:szCs w:val="24"/>
        </w:rPr>
      </w:pPr>
      <w:r>
        <w:rPr>
          <w:rFonts w:ascii="Times New Roman" w:hAnsi="Times New Roman"/>
          <w:b/>
          <w:sz w:val="24"/>
          <w:szCs w:val="24"/>
        </w:rPr>
        <w:t xml:space="preserve">5.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Pr>
          <w:rFonts w:ascii="Times New Roman" w:hAnsi="Times New Roman"/>
          <w:b/>
          <w:sz w:val="24"/>
          <w:szCs w:val="24"/>
        </w:rPr>
        <w:t xml:space="preserve"> </w:t>
      </w:r>
      <w:r w:rsidRPr="004003A7">
        <w:rPr>
          <w:rFonts w:ascii="Times New Roman" w:hAnsi="Times New Roman"/>
          <w:b/>
          <w:sz w:val="24"/>
          <w:szCs w:val="24"/>
        </w:rPr>
        <w:t>«</w:t>
      </w:r>
      <w:r w:rsidR="004003A7" w:rsidRPr="004003A7">
        <w:rPr>
          <w:rFonts w:ascii="Times New Roman" w:hAnsi="Times New Roman"/>
          <w:b/>
          <w:sz w:val="28"/>
          <w:szCs w:val="28"/>
          <w:lang w:eastAsia="x-none"/>
        </w:rPr>
        <w:t>С</w:t>
      </w:r>
      <w:r w:rsidR="00C96EE1">
        <w:rPr>
          <w:rFonts w:ascii="Times New Roman" w:hAnsi="Times New Roman"/>
          <w:b/>
          <w:sz w:val="28"/>
          <w:szCs w:val="28"/>
          <w:lang w:eastAsia="x-none"/>
        </w:rPr>
        <w:t>пеціалізований сільський туризм</w:t>
      </w:r>
      <w:r w:rsidRPr="004003A7">
        <w:rPr>
          <w:rFonts w:ascii="Times New Roman" w:hAnsi="Times New Roman"/>
          <w:b/>
          <w:sz w:val="24"/>
          <w:szCs w:val="24"/>
        </w:rPr>
        <w:t>»</w:t>
      </w:r>
    </w:p>
    <w:tbl>
      <w:tblPr>
        <w:tblStyle w:val="a3"/>
        <w:tblW w:w="0" w:type="auto"/>
        <w:tblLook w:val="04A0" w:firstRow="1" w:lastRow="0" w:firstColumn="1" w:lastColumn="0" w:noHBand="0" w:noVBand="1"/>
      </w:tblPr>
      <w:tblGrid>
        <w:gridCol w:w="1165"/>
        <w:gridCol w:w="1166"/>
        <w:gridCol w:w="1166"/>
        <w:gridCol w:w="1166"/>
        <w:gridCol w:w="1166"/>
        <w:gridCol w:w="1166"/>
        <w:gridCol w:w="1175"/>
        <w:gridCol w:w="1175"/>
      </w:tblGrid>
      <w:tr w:rsidR="00C96EE1" w:rsidTr="00C96EE1">
        <w:tc>
          <w:tcPr>
            <w:tcW w:w="1196"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rPr>
                <w:rFonts w:ascii="Times New Roman" w:hAnsi="Times New Roman"/>
                <w:sz w:val="28"/>
                <w:szCs w:val="28"/>
              </w:rPr>
            </w:pP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ЗК1</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ЗК3</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ЗК6</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ЗК7</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ЗК9</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ЗК14</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ЗК1</w:t>
            </w:r>
            <w:r>
              <w:rPr>
                <w:rFonts w:ascii="Times New Roman" w:hAnsi="Times New Roman"/>
                <w:sz w:val="28"/>
                <w:szCs w:val="28"/>
              </w:rPr>
              <w:t>5</w:t>
            </w:r>
          </w:p>
        </w:tc>
      </w:tr>
      <w:tr w:rsidR="00C96EE1" w:rsidTr="00C96EE1">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proofErr w:type="spellStart"/>
            <w:r>
              <w:rPr>
                <w:rFonts w:ascii="Times New Roman" w:hAnsi="Times New Roman"/>
                <w:sz w:val="28"/>
                <w:szCs w:val="28"/>
              </w:rPr>
              <w:t>ОКі</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r>
    </w:tbl>
    <w:p w:rsidR="00C96EE1" w:rsidRDefault="00C96EE1" w:rsidP="00DD7044">
      <w:pPr>
        <w:ind w:left="717"/>
        <w:jc w:val="center"/>
        <w:rPr>
          <w:rFonts w:ascii="Times New Roman" w:hAnsi="Times New Roman"/>
          <w:b/>
          <w:sz w:val="24"/>
          <w:szCs w:val="24"/>
        </w:rPr>
      </w:pPr>
    </w:p>
    <w:p w:rsidR="00DD7044" w:rsidRDefault="00DD7044" w:rsidP="00DD7044">
      <w:pPr>
        <w:ind w:left="717"/>
        <w:jc w:val="center"/>
        <w:rPr>
          <w:rFonts w:ascii="Times New Roman" w:hAnsi="Times New Roman"/>
          <w:b/>
          <w:sz w:val="24"/>
          <w:szCs w:val="24"/>
        </w:rPr>
      </w:pPr>
      <w:r w:rsidRPr="00452162">
        <w:rPr>
          <w:rFonts w:ascii="Times New Roman" w:hAnsi="Times New Roman"/>
          <w:b/>
          <w:sz w:val="24"/>
          <w:szCs w:val="24"/>
        </w:rPr>
        <w:t>6. ПЕРЕЛІК СПЕЦІАЛЬНИХ (ФАХОВИХ) ПРОГРАМНИХ КОМПЕТЕНТНОСТЕЙ ОСВІТНЬОЇ ПРОГРАМИ, ЯКІ ЗАБЕЗПЕЧУЄ ДИСЦИПЛІНА «</w:t>
      </w:r>
      <w:r w:rsidR="00C96EE1">
        <w:rPr>
          <w:rFonts w:ascii="Times New Roman" w:hAnsi="Times New Roman"/>
          <w:b/>
          <w:sz w:val="28"/>
          <w:szCs w:val="28"/>
          <w:lang w:eastAsia="x-none"/>
        </w:rPr>
        <w:t>Спеціалізований сільський туризм</w:t>
      </w:r>
      <w:r w:rsidRPr="00452162">
        <w:rPr>
          <w:rFonts w:ascii="Times New Roman" w:hAnsi="Times New Roman"/>
          <w:b/>
          <w:sz w:val="24"/>
          <w:szCs w:val="24"/>
        </w:rPr>
        <w:t>»</w:t>
      </w:r>
    </w:p>
    <w:tbl>
      <w:tblPr>
        <w:tblStyle w:val="a3"/>
        <w:tblW w:w="0" w:type="auto"/>
        <w:tblLook w:val="04A0" w:firstRow="1" w:lastRow="0" w:firstColumn="1" w:lastColumn="0" w:noHBand="0" w:noVBand="1"/>
      </w:tblPr>
      <w:tblGrid>
        <w:gridCol w:w="1161"/>
        <w:gridCol w:w="1165"/>
        <w:gridCol w:w="1165"/>
        <w:gridCol w:w="1165"/>
        <w:gridCol w:w="1165"/>
        <w:gridCol w:w="1174"/>
        <w:gridCol w:w="1175"/>
        <w:gridCol w:w="1175"/>
      </w:tblGrid>
      <w:tr w:rsidR="00C96EE1" w:rsidTr="00C96EE1">
        <w:tc>
          <w:tcPr>
            <w:tcW w:w="1196"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rPr>
                <w:rFonts w:ascii="Times New Roman" w:hAnsi="Times New Roman"/>
                <w:sz w:val="28"/>
                <w:szCs w:val="28"/>
              </w:rPr>
            </w:pP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СК2</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СК4</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СК8</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СК9</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СК10</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СК15</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СК16</w:t>
            </w:r>
          </w:p>
        </w:tc>
      </w:tr>
      <w:tr w:rsidR="00C96EE1" w:rsidTr="00C96EE1">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proofErr w:type="spellStart"/>
            <w:r>
              <w:rPr>
                <w:rFonts w:ascii="Times New Roman" w:hAnsi="Times New Roman"/>
                <w:sz w:val="28"/>
                <w:szCs w:val="28"/>
              </w:rPr>
              <w:t>ОКі</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r>
    </w:tbl>
    <w:p w:rsidR="00C96EE1" w:rsidRDefault="00C96EE1" w:rsidP="00DD7044">
      <w:pPr>
        <w:ind w:left="717"/>
        <w:jc w:val="center"/>
        <w:rPr>
          <w:rFonts w:ascii="Times New Roman" w:hAnsi="Times New Roman"/>
          <w:b/>
          <w:sz w:val="24"/>
          <w:szCs w:val="24"/>
        </w:rPr>
      </w:pPr>
    </w:p>
    <w:p w:rsidR="00452162" w:rsidRDefault="00452162" w:rsidP="00452162">
      <w:pPr>
        <w:ind w:left="717"/>
        <w:jc w:val="center"/>
        <w:rPr>
          <w:rFonts w:ascii="Times New Roman" w:hAnsi="Times New Roman"/>
          <w:b/>
          <w:sz w:val="24"/>
          <w:szCs w:val="24"/>
        </w:rPr>
      </w:pPr>
      <w:r>
        <w:rPr>
          <w:rFonts w:ascii="Times New Roman" w:hAnsi="Times New Roman"/>
          <w:b/>
          <w:sz w:val="24"/>
          <w:szCs w:val="24"/>
        </w:rPr>
        <w:t xml:space="preserve">7. ПЕРЕЛІК ПРОГРАМНИХ РЕЗУЛЬТАТІВ НАВЧАННЯ </w:t>
      </w:r>
      <w:r w:rsidRPr="00452162">
        <w:rPr>
          <w:rFonts w:ascii="Times New Roman" w:hAnsi="Times New Roman"/>
          <w:b/>
          <w:sz w:val="24"/>
          <w:szCs w:val="24"/>
        </w:rPr>
        <w:t>ОСВІТНЬОЇ ПРОГРАМИ, ЯКІ ЗАБЕЗПЕЧУЄ ДИСЦИПЛІНА «</w:t>
      </w:r>
      <w:r w:rsidR="003D1BF4" w:rsidRPr="004003A7">
        <w:rPr>
          <w:rFonts w:ascii="Times New Roman" w:hAnsi="Times New Roman"/>
          <w:b/>
          <w:sz w:val="28"/>
          <w:szCs w:val="28"/>
          <w:lang w:eastAsia="x-none"/>
        </w:rPr>
        <w:t>Стратегія регіонального розвитку світового туризму</w:t>
      </w:r>
      <w:r w:rsidRPr="00452162">
        <w:rPr>
          <w:rFonts w:ascii="Times New Roman" w:hAnsi="Times New Roman"/>
          <w:b/>
          <w:sz w:val="24"/>
          <w:szCs w:val="24"/>
        </w:rPr>
        <w:t>»</w:t>
      </w:r>
    </w:p>
    <w:tbl>
      <w:tblPr>
        <w:tblStyle w:val="a3"/>
        <w:tblW w:w="0" w:type="auto"/>
        <w:tblLook w:val="04A0" w:firstRow="1" w:lastRow="0" w:firstColumn="1" w:lastColumn="0" w:noHBand="0" w:noVBand="1"/>
      </w:tblPr>
      <w:tblGrid>
        <w:gridCol w:w="1144"/>
        <w:gridCol w:w="1167"/>
        <w:gridCol w:w="1167"/>
        <w:gridCol w:w="1167"/>
        <w:gridCol w:w="1167"/>
        <w:gridCol w:w="1167"/>
        <w:gridCol w:w="1183"/>
        <w:gridCol w:w="1183"/>
      </w:tblGrid>
      <w:tr w:rsidR="00C96EE1" w:rsidTr="00C96EE1">
        <w:tc>
          <w:tcPr>
            <w:tcW w:w="1196"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rPr>
                <w:rFonts w:ascii="Times New Roman" w:hAnsi="Times New Roman"/>
                <w:sz w:val="28"/>
                <w:szCs w:val="28"/>
              </w:rPr>
            </w:pP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ПРН1</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ПРН3</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ПРН4</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ПРН7</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ПРН8</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ПРН14</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ПРН17</w:t>
            </w:r>
          </w:p>
        </w:tc>
      </w:tr>
      <w:tr w:rsidR="00C96EE1" w:rsidTr="00C96EE1">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proofErr w:type="spellStart"/>
            <w:r>
              <w:rPr>
                <w:rFonts w:ascii="Times New Roman" w:hAnsi="Times New Roman"/>
                <w:sz w:val="28"/>
                <w:szCs w:val="28"/>
              </w:rPr>
              <w:t>ОКі</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c>
          <w:tcPr>
            <w:tcW w:w="1197"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8"/>
                <w:szCs w:val="28"/>
              </w:rPr>
            </w:pPr>
            <w:r>
              <w:rPr>
                <w:rFonts w:ascii="Times New Roman" w:hAnsi="Times New Roman"/>
                <w:sz w:val="28"/>
                <w:szCs w:val="28"/>
              </w:rPr>
              <w:t>+</w:t>
            </w:r>
          </w:p>
        </w:tc>
      </w:tr>
    </w:tbl>
    <w:p w:rsidR="008F6D4E" w:rsidRDefault="008F6D4E" w:rsidP="00452162">
      <w:pPr>
        <w:ind w:left="717"/>
        <w:jc w:val="center"/>
        <w:rPr>
          <w:rFonts w:ascii="Times New Roman" w:hAnsi="Times New Roman"/>
          <w:b/>
          <w:sz w:val="24"/>
          <w:szCs w:val="24"/>
        </w:rPr>
      </w:pPr>
    </w:p>
    <w:p w:rsidR="008F6D4E" w:rsidRDefault="008F6D4E">
      <w:pPr>
        <w:spacing w:after="0" w:line="240" w:lineRule="auto"/>
        <w:rPr>
          <w:rFonts w:ascii="Times New Roman" w:hAnsi="Times New Roman"/>
          <w:b/>
          <w:sz w:val="24"/>
          <w:szCs w:val="24"/>
        </w:rPr>
      </w:pPr>
      <w:r>
        <w:rPr>
          <w:rFonts w:ascii="Times New Roman" w:hAnsi="Times New Roman"/>
          <w:b/>
          <w:sz w:val="24"/>
          <w:szCs w:val="24"/>
        </w:rPr>
        <w:br w:type="page"/>
      </w:r>
    </w:p>
    <w:p w:rsidR="00C96EE1" w:rsidRDefault="00C96EE1" w:rsidP="00452162">
      <w:pPr>
        <w:ind w:left="717"/>
        <w:jc w:val="center"/>
        <w:rPr>
          <w:rFonts w:ascii="Times New Roman" w:hAnsi="Times New Roman"/>
          <w:b/>
          <w:sz w:val="24"/>
          <w:szCs w:val="24"/>
        </w:rPr>
      </w:pPr>
    </w:p>
    <w:p w:rsidR="00A863EA" w:rsidRPr="00BA2337" w:rsidRDefault="00893847" w:rsidP="00A863EA">
      <w:pPr>
        <w:spacing w:after="240"/>
        <w:ind w:left="717"/>
        <w:jc w:val="center"/>
        <w:rPr>
          <w:rFonts w:ascii="Times New Roman" w:hAnsi="Times New Roman"/>
          <w:b/>
          <w:bCs/>
          <w:sz w:val="28"/>
          <w:szCs w:val="28"/>
        </w:rPr>
      </w:pPr>
      <w:r>
        <w:rPr>
          <w:rFonts w:ascii="Times New Roman" w:hAnsi="Times New Roman"/>
          <w:b/>
          <w:bCs/>
          <w:sz w:val="28"/>
          <w:szCs w:val="28"/>
        </w:rPr>
        <w:t xml:space="preserve">8. </w:t>
      </w:r>
      <w:r w:rsidR="00A863EA" w:rsidRPr="00147D34">
        <w:rPr>
          <w:rFonts w:ascii="Times New Roman" w:hAnsi="Times New Roman"/>
          <w:b/>
          <w:bCs/>
          <w:sz w:val="28"/>
          <w:szCs w:val="28"/>
        </w:rPr>
        <w:t>Структура</w:t>
      </w:r>
      <w:r>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A863EA" w:rsidRPr="00BA2337" w:rsidRDefault="00A863EA" w:rsidP="00A863EA">
      <w:pPr>
        <w:spacing w:after="120"/>
        <w:ind w:left="717"/>
        <w:jc w:val="center"/>
        <w:rPr>
          <w:rFonts w:ascii="Times New Roman" w:hAnsi="Times New Roman"/>
          <w:b/>
          <w:bCs/>
          <w:sz w:val="28"/>
          <w:szCs w:val="28"/>
        </w:rPr>
      </w:pPr>
      <w:r w:rsidRPr="00BA2337">
        <w:rPr>
          <w:rFonts w:ascii="Times New Roman" w:hAnsi="Times New Roman"/>
          <w:b/>
          <w:bCs/>
          <w:sz w:val="28"/>
          <w:szCs w:val="28"/>
        </w:rPr>
        <w:t>Тематичний план</w:t>
      </w:r>
    </w:p>
    <w:p w:rsidR="00A863EA" w:rsidRDefault="00A863EA" w:rsidP="00A863EA">
      <w:pPr>
        <w:spacing w:after="240"/>
        <w:rPr>
          <w:rFonts w:ascii="Times New Roman" w:hAnsi="Times New Roman"/>
          <w:i/>
        </w:rPr>
      </w:pPr>
    </w:p>
    <w:tbl>
      <w:tblPr>
        <w:tblStyle w:val="a3"/>
        <w:tblW w:w="11057" w:type="dxa"/>
        <w:tblInd w:w="-1026" w:type="dxa"/>
        <w:tblLook w:val="04A0" w:firstRow="1" w:lastRow="0" w:firstColumn="1" w:lastColumn="0" w:noHBand="0" w:noVBand="1"/>
      </w:tblPr>
      <w:tblGrid>
        <w:gridCol w:w="1930"/>
        <w:gridCol w:w="915"/>
        <w:gridCol w:w="780"/>
        <w:gridCol w:w="91"/>
        <w:gridCol w:w="872"/>
        <w:gridCol w:w="1437"/>
        <w:gridCol w:w="904"/>
        <w:gridCol w:w="760"/>
        <w:gridCol w:w="76"/>
        <w:gridCol w:w="836"/>
        <w:gridCol w:w="1062"/>
        <w:gridCol w:w="1394"/>
      </w:tblGrid>
      <w:tr w:rsidR="00C96EE1" w:rsidTr="00C96EE1">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Назва змістових модулів і тем</w:t>
            </w:r>
          </w:p>
        </w:tc>
        <w:tc>
          <w:tcPr>
            <w:tcW w:w="7733" w:type="dxa"/>
            <w:gridSpan w:val="10"/>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Розподіл годин за видами роботи</w:t>
            </w:r>
          </w:p>
        </w:tc>
        <w:tc>
          <w:tcPr>
            <w:tcW w:w="1394"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jc w:val="center"/>
              <w:rPr>
                <w:rFonts w:ascii="Times New Roman" w:hAnsi="Times New Roman"/>
                <w:sz w:val="24"/>
                <w:szCs w:val="24"/>
              </w:rPr>
            </w:pPr>
          </w:p>
        </w:tc>
      </w:tr>
      <w:tr w:rsidR="00C96EE1" w:rsidTr="00C96EE1">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4095" w:type="dxa"/>
            <w:gridSpan w:val="5"/>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Денна форма навчання</w:t>
            </w:r>
          </w:p>
        </w:tc>
        <w:tc>
          <w:tcPr>
            <w:tcW w:w="3638" w:type="dxa"/>
            <w:gridSpan w:val="5"/>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Заочна форма навчання</w:t>
            </w:r>
          </w:p>
        </w:tc>
        <w:tc>
          <w:tcPr>
            <w:tcW w:w="1394"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jc w:val="center"/>
              <w:rPr>
                <w:rFonts w:ascii="Times New Roman" w:hAnsi="Times New Roman"/>
                <w:sz w:val="24"/>
                <w:szCs w:val="24"/>
              </w:rPr>
            </w:pPr>
          </w:p>
        </w:tc>
      </w:tr>
      <w:tr w:rsidR="00C96EE1" w:rsidTr="00C96EE1">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proofErr w:type="spellStart"/>
            <w:r>
              <w:rPr>
                <w:rFonts w:ascii="Times New Roman" w:hAnsi="Times New Roman"/>
                <w:sz w:val="24"/>
                <w:szCs w:val="24"/>
              </w:rPr>
              <w:t>Всьо</w:t>
            </w:r>
            <w:proofErr w:type="spellEnd"/>
            <w:r>
              <w:rPr>
                <w:rFonts w:ascii="Times New Roman" w:hAnsi="Times New Roman"/>
                <w:sz w:val="24"/>
                <w:szCs w:val="24"/>
              </w:rPr>
              <w:t>-го</w:t>
            </w:r>
          </w:p>
        </w:tc>
        <w:tc>
          <w:tcPr>
            <w:tcW w:w="1743" w:type="dxa"/>
            <w:gridSpan w:val="3"/>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У тому числі</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Самос-</w:t>
            </w:r>
            <w:proofErr w:type="spellStart"/>
            <w:r>
              <w:rPr>
                <w:rFonts w:ascii="Times New Roman" w:hAnsi="Times New Roman"/>
                <w:sz w:val="24"/>
                <w:szCs w:val="24"/>
              </w:rPr>
              <w:t>тійна</w:t>
            </w:r>
            <w:proofErr w:type="spellEnd"/>
            <w:r>
              <w:rPr>
                <w:rFonts w:ascii="Times New Roman" w:hAnsi="Times New Roman"/>
                <w:sz w:val="24"/>
                <w:szCs w:val="24"/>
              </w:rPr>
              <w:t xml:space="preserve"> робота</w:t>
            </w:r>
          </w:p>
        </w:tc>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proofErr w:type="spellStart"/>
            <w:r>
              <w:rPr>
                <w:rFonts w:ascii="Times New Roman" w:hAnsi="Times New Roman"/>
                <w:sz w:val="24"/>
                <w:szCs w:val="24"/>
              </w:rPr>
              <w:t>Всьо</w:t>
            </w:r>
            <w:proofErr w:type="spellEnd"/>
            <w:r>
              <w:rPr>
                <w:rFonts w:ascii="Times New Roman" w:hAnsi="Times New Roman"/>
                <w:sz w:val="24"/>
                <w:szCs w:val="24"/>
              </w:rPr>
              <w:t>-го</w:t>
            </w: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Самос-</w:t>
            </w:r>
            <w:proofErr w:type="spellStart"/>
            <w:r>
              <w:rPr>
                <w:rFonts w:ascii="Times New Roman" w:hAnsi="Times New Roman"/>
                <w:sz w:val="24"/>
                <w:szCs w:val="24"/>
              </w:rPr>
              <w:t>тійна</w:t>
            </w:r>
            <w:proofErr w:type="spellEnd"/>
            <w:r>
              <w:rPr>
                <w:rFonts w:ascii="Times New Roman" w:hAnsi="Times New Roman"/>
                <w:sz w:val="24"/>
                <w:szCs w:val="24"/>
              </w:rPr>
              <w:t xml:space="preserve"> робота</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Форми і методи контролю знань</w:t>
            </w:r>
          </w:p>
        </w:tc>
      </w:tr>
      <w:tr w:rsidR="00C96EE1" w:rsidTr="00C96EE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Лек-</w:t>
            </w:r>
            <w:proofErr w:type="spellStart"/>
            <w:r>
              <w:rPr>
                <w:rFonts w:ascii="Times New Roman" w:hAnsi="Times New Roman"/>
                <w:sz w:val="24"/>
                <w:szCs w:val="24"/>
              </w:rPr>
              <w:t>ції</w:t>
            </w:r>
            <w:proofErr w:type="spellEnd"/>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proofErr w:type="spellStart"/>
            <w:r>
              <w:rPr>
                <w:rFonts w:ascii="Times New Roman" w:hAnsi="Times New Roman"/>
                <w:sz w:val="24"/>
                <w:szCs w:val="24"/>
              </w:rPr>
              <w:t>Прак-тичні</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Лек-</w:t>
            </w:r>
            <w:proofErr w:type="spellStart"/>
            <w:r>
              <w:rPr>
                <w:rFonts w:ascii="Times New Roman" w:hAnsi="Times New Roman"/>
                <w:sz w:val="24"/>
                <w:szCs w:val="24"/>
              </w:rPr>
              <w:t>ції</w:t>
            </w:r>
            <w:proofErr w:type="spellEnd"/>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proofErr w:type="spellStart"/>
            <w:r>
              <w:rPr>
                <w:rFonts w:ascii="Times New Roman" w:hAnsi="Times New Roman"/>
                <w:sz w:val="24"/>
                <w:szCs w:val="24"/>
              </w:rPr>
              <w:t>Прак-тичні</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rPr>
                <w:rFonts w:ascii="Times New Roman" w:hAnsi="Times New Roman"/>
                <w:sz w:val="24"/>
                <w:szCs w:val="24"/>
                <w:lang w:val="ru-RU" w:eastAsia="en-US"/>
              </w:rPr>
            </w:pPr>
          </w:p>
        </w:tc>
      </w:tr>
      <w:tr w:rsidR="00C96EE1" w:rsidTr="00C96EE1">
        <w:tc>
          <w:tcPr>
            <w:tcW w:w="11057" w:type="dxa"/>
            <w:gridSpan w:val="1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Модуль 1.</w:t>
            </w:r>
          </w:p>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Змістовий модуль 1. Основи теорії сільського туризму</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Тема 1. Наукові основи розвитку та організації сільського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12</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 xml:space="preserve">Тема 2. Історія становлення та розвитку </w:t>
            </w:r>
            <w:proofErr w:type="spellStart"/>
            <w:r>
              <w:rPr>
                <w:rFonts w:ascii="Times New Roman" w:hAnsi="Times New Roman"/>
                <w:sz w:val="24"/>
                <w:szCs w:val="24"/>
              </w:rPr>
              <w:t>сільсь</w:t>
            </w:r>
            <w:proofErr w:type="spellEnd"/>
            <w:r>
              <w:rPr>
                <w:rFonts w:ascii="Times New Roman" w:hAnsi="Times New Roman"/>
                <w:sz w:val="24"/>
                <w:szCs w:val="24"/>
              </w:rPr>
              <w:t>-кого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12</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 xml:space="preserve">Тема 3. </w:t>
            </w:r>
            <w:proofErr w:type="spellStart"/>
            <w:r>
              <w:rPr>
                <w:rFonts w:ascii="Times New Roman" w:hAnsi="Times New Roman"/>
                <w:sz w:val="24"/>
                <w:szCs w:val="24"/>
              </w:rPr>
              <w:t>Чинни-ки</w:t>
            </w:r>
            <w:proofErr w:type="spellEnd"/>
            <w:r>
              <w:rPr>
                <w:rFonts w:ascii="Times New Roman" w:hAnsi="Times New Roman"/>
                <w:sz w:val="24"/>
                <w:szCs w:val="24"/>
              </w:rPr>
              <w:t xml:space="preserve"> розвитку та організації сіль-</w:t>
            </w:r>
            <w:proofErr w:type="spellStart"/>
            <w:r>
              <w:rPr>
                <w:rFonts w:ascii="Times New Roman" w:hAnsi="Times New Roman"/>
                <w:sz w:val="24"/>
                <w:szCs w:val="24"/>
              </w:rPr>
              <w:t>ського</w:t>
            </w:r>
            <w:proofErr w:type="spellEnd"/>
            <w:r>
              <w:rPr>
                <w:rFonts w:ascii="Times New Roman" w:hAnsi="Times New Roman"/>
                <w:sz w:val="24"/>
                <w:szCs w:val="24"/>
              </w:rPr>
              <w:t xml:space="preserve">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12</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1057" w:type="dxa"/>
            <w:gridSpan w:val="1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Змістовий модуль 2. Питання організації сільського туризму</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Тема 4. Органі-</w:t>
            </w:r>
            <w:proofErr w:type="spellStart"/>
            <w:r>
              <w:rPr>
                <w:rFonts w:ascii="Times New Roman" w:hAnsi="Times New Roman"/>
                <w:sz w:val="24"/>
                <w:szCs w:val="24"/>
              </w:rPr>
              <w:t>зація</w:t>
            </w:r>
            <w:proofErr w:type="spellEnd"/>
            <w:r>
              <w:rPr>
                <w:rFonts w:ascii="Times New Roman" w:hAnsi="Times New Roman"/>
                <w:sz w:val="24"/>
                <w:szCs w:val="24"/>
              </w:rPr>
              <w:t xml:space="preserve"> та плану-</w:t>
            </w:r>
            <w:proofErr w:type="spellStart"/>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сільсь</w:t>
            </w:r>
            <w:proofErr w:type="spellEnd"/>
            <w:r>
              <w:rPr>
                <w:rFonts w:ascii="Times New Roman" w:hAnsi="Times New Roman"/>
                <w:sz w:val="24"/>
                <w:szCs w:val="24"/>
              </w:rPr>
              <w:t>-кого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9</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6</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 xml:space="preserve">Тема 5. </w:t>
            </w:r>
            <w:proofErr w:type="spellStart"/>
            <w:r>
              <w:rPr>
                <w:rFonts w:ascii="Times New Roman" w:hAnsi="Times New Roman"/>
                <w:sz w:val="24"/>
                <w:szCs w:val="24"/>
              </w:rPr>
              <w:t>Ліцензу-вання</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сертифі-кація</w:t>
            </w:r>
            <w:proofErr w:type="spellEnd"/>
            <w:r>
              <w:rPr>
                <w:rFonts w:ascii="Times New Roman" w:hAnsi="Times New Roman"/>
                <w:sz w:val="24"/>
                <w:szCs w:val="24"/>
              </w:rPr>
              <w:t xml:space="preserve"> та </w:t>
            </w:r>
            <w:proofErr w:type="spellStart"/>
            <w:r>
              <w:rPr>
                <w:rFonts w:ascii="Times New Roman" w:hAnsi="Times New Roman"/>
                <w:sz w:val="24"/>
                <w:szCs w:val="24"/>
              </w:rPr>
              <w:t>катего-ризація</w:t>
            </w:r>
            <w:proofErr w:type="spellEnd"/>
            <w:r>
              <w:rPr>
                <w:rFonts w:ascii="Times New Roman" w:hAnsi="Times New Roman"/>
                <w:sz w:val="24"/>
                <w:szCs w:val="24"/>
              </w:rPr>
              <w:t xml:space="preserve"> </w:t>
            </w:r>
            <w:proofErr w:type="spellStart"/>
            <w:r>
              <w:rPr>
                <w:rFonts w:ascii="Times New Roman" w:hAnsi="Times New Roman"/>
                <w:sz w:val="24"/>
                <w:szCs w:val="24"/>
              </w:rPr>
              <w:t>сільсь-ких</w:t>
            </w:r>
            <w:proofErr w:type="spellEnd"/>
            <w:r>
              <w:rPr>
                <w:rFonts w:ascii="Times New Roman" w:hAnsi="Times New Roman"/>
                <w:sz w:val="24"/>
                <w:szCs w:val="24"/>
              </w:rPr>
              <w:t xml:space="preserve"> </w:t>
            </w:r>
            <w:r w:rsidRPr="008F6D4E">
              <w:rPr>
                <w:rFonts w:ascii="Times New Roman" w:hAnsi="Times New Roman"/>
                <w:sz w:val="24"/>
                <w:szCs w:val="24"/>
              </w:rPr>
              <w:t xml:space="preserve">туристичних </w:t>
            </w:r>
            <w:r>
              <w:rPr>
                <w:rFonts w:ascii="Times New Roman" w:hAnsi="Times New Roman"/>
                <w:sz w:val="24"/>
                <w:szCs w:val="24"/>
              </w:rPr>
              <w:t>підприємств</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12</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 xml:space="preserve">Тема 6. </w:t>
            </w:r>
            <w:proofErr w:type="spellStart"/>
            <w:r>
              <w:rPr>
                <w:rFonts w:ascii="Times New Roman" w:hAnsi="Times New Roman"/>
                <w:sz w:val="24"/>
                <w:szCs w:val="24"/>
              </w:rPr>
              <w:t>Марке-тинг</w:t>
            </w:r>
            <w:proofErr w:type="spellEnd"/>
            <w:r>
              <w:rPr>
                <w:rFonts w:ascii="Times New Roman" w:hAnsi="Times New Roman"/>
                <w:sz w:val="24"/>
                <w:szCs w:val="24"/>
              </w:rPr>
              <w:t xml:space="preserve"> сільського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9</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6</w:t>
            </w:r>
          </w:p>
        </w:tc>
        <w:tc>
          <w:tcPr>
            <w:tcW w:w="90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Тема 7. Євро-</w:t>
            </w:r>
            <w:proofErr w:type="spellStart"/>
            <w:r>
              <w:rPr>
                <w:rFonts w:ascii="Times New Roman" w:hAnsi="Times New Roman"/>
                <w:sz w:val="24"/>
                <w:szCs w:val="24"/>
              </w:rPr>
              <w:t>пейський</w:t>
            </w:r>
            <w:proofErr w:type="spellEnd"/>
            <w:r>
              <w:rPr>
                <w:rFonts w:ascii="Times New Roman" w:hAnsi="Times New Roman"/>
                <w:sz w:val="24"/>
                <w:szCs w:val="24"/>
              </w:rPr>
              <w:t xml:space="preserve"> досвід організації сіль-</w:t>
            </w:r>
            <w:proofErr w:type="spellStart"/>
            <w:r>
              <w:rPr>
                <w:rFonts w:ascii="Times New Roman" w:hAnsi="Times New Roman"/>
                <w:sz w:val="24"/>
                <w:szCs w:val="24"/>
              </w:rPr>
              <w:t>ського</w:t>
            </w:r>
            <w:proofErr w:type="spellEnd"/>
            <w:r>
              <w:rPr>
                <w:rFonts w:ascii="Times New Roman" w:hAnsi="Times New Roman"/>
                <w:sz w:val="24"/>
                <w:szCs w:val="24"/>
              </w:rPr>
              <w:t xml:space="preserve"> туризму</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19</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tcPr>
          <w:p w:rsidR="00C96EE1" w:rsidRDefault="00C96EE1">
            <w:pPr>
              <w:spacing w:after="0" w:line="240" w:lineRule="auto"/>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t>Тема 8. Суча-</w:t>
            </w:r>
            <w:proofErr w:type="spellStart"/>
            <w:r>
              <w:rPr>
                <w:rFonts w:ascii="Times New Roman" w:hAnsi="Times New Roman"/>
                <w:sz w:val="24"/>
                <w:szCs w:val="24"/>
              </w:rPr>
              <w:t>сний</w:t>
            </w:r>
            <w:proofErr w:type="spellEnd"/>
            <w:r>
              <w:rPr>
                <w:rFonts w:ascii="Times New Roman" w:hAnsi="Times New Roman"/>
                <w:sz w:val="24"/>
                <w:szCs w:val="24"/>
              </w:rPr>
              <w:t xml:space="preserve"> стан, про-</w:t>
            </w:r>
            <w:proofErr w:type="spellStart"/>
            <w:r>
              <w:rPr>
                <w:rFonts w:ascii="Times New Roman" w:hAnsi="Times New Roman"/>
                <w:sz w:val="24"/>
                <w:szCs w:val="24"/>
              </w:rPr>
              <w:lastRenderedPageBreak/>
              <w:t>блеми</w:t>
            </w:r>
            <w:proofErr w:type="spellEnd"/>
            <w:r>
              <w:rPr>
                <w:rFonts w:ascii="Times New Roman" w:hAnsi="Times New Roman"/>
                <w:sz w:val="24"/>
                <w:szCs w:val="24"/>
              </w:rPr>
              <w:t xml:space="preserve"> і </w:t>
            </w:r>
            <w:proofErr w:type="spellStart"/>
            <w:r>
              <w:rPr>
                <w:rFonts w:ascii="Times New Roman" w:hAnsi="Times New Roman"/>
                <w:sz w:val="24"/>
                <w:szCs w:val="24"/>
              </w:rPr>
              <w:t>перспек-тиви</w:t>
            </w:r>
            <w:proofErr w:type="spellEnd"/>
            <w:r>
              <w:rPr>
                <w:rFonts w:ascii="Times New Roman" w:hAnsi="Times New Roman"/>
                <w:sz w:val="24"/>
                <w:szCs w:val="24"/>
              </w:rPr>
              <w:t xml:space="preserve"> розвитку та організації сільського тури-</w:t>
            </w:r>
            <w:proofErr w:type="spellStart"/>
            <w:r>
              <w:rPr>
                <w:rFonts w:ascii="Times New Roman" w:hAnsi="Times New Roman"/>
                <w:sz w:val="24"/>
                <w:szCs w:val="24"/>
              </w:rPr>
              <w:t>зму</w:t>
            </w:r>
            <w:proofErr w:type="spellEnd"/>
            <w:r>
              <w:rPr>
                <w:rFonts w:ascii="Times New Roman" w:hAnsi="Times New Roman"/>
                <w:sz w:val="24"/>
                <w:szCs w:val="24"/>
              </w:rPr>
              <w:t xml:space="preserve"> в Україні</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8</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АФ, СФ</w:t>
            </w:r>
          </w:p>
        </w:tc>
      </w:tr>
      <w:tr w:rsidR="00C96EE1" w:rsidTr="00C96EE1">
        <w:tc>
          <w:tcPr>
            <w:tcW w:w="1930" w:type="dxa"/>
            <w:tcBorders>
              <w:top w:val="single" w:sz="4" w:space="0" w:color="auto"/>
              <w:left w:val="single" w:sz="4" w:space="0" w:color="auto"/>
              <w:bottom w:val="single" w:sz="4" w:space="0" w:color="auto"/>
              <w:right w:val="single" w:sz="4" w:space="0" w:color="auto"/>
            </w:tcBorders>
            <w:hideMark/>
          </w:tcPr>
          <w:p w:rsidR="00C96EE1" w:rsidRDefault="00C96EE1">
            <w:pPr>
              <w:spacing w:after="0" w:line="240" w:lineRule="auto"/>
              <w:rPr>
                <w:rFonts w:ascii="Times New Roman" w:hAnsi="Times New Roman"/>
                <w:sz w:val="24"/>
                <w:szCs w:val="24"/>
              </w:rPr>
            </w:pPr>
            <w:r>
              <w:rPr>
                <w:rFonts w:ascii="Times New Roman" w:hAnsi="Times New Roman"/>
                <w:sz w:val="24"/>
                <w:szCs w:val="24"/>
              </w:rPr>
              <w:lastRenderedPageBreak/>
              <w:t>Всього</w:t>
            </w:r>
          </w:p>
        </w:tc>
        <w:tc>
          <w:tcPr>
            <w:tcW w:w="915"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90</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14</w:t>
            </w:r>
          </w:p>
        </w:tc>
        <w:tc>
          <w:tcPr>
            <w:tcW w:w="87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16</w:t>
            </w:r>
          </w:p>
        </w:tc>
        <w:tc>
          <w:tcPr>
            <w:tcW w:w="1437"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60</w:t>
            </w:r>
          </w:p>
        </w:tc>
        <w:tc>
          <w:tcPr>
            <w:tcW w:w="904"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20</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5</w:t>
            </w:r>
          </w:p>
        </w:tc>
        <w:tc>
          <w:tcPr>
            <w:tcW w:w="836"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C96EE1" w:rsidRDefault="00C96EE1">
            <w:pPr>
              <w:spacing w:after="0" w:line="240" w:lineRule="auto"/>
              <w:jc w:val="center"/>
              <w:rPr>
                <w:rFonts w:ascii="Times New Roman" w:hAnsi="Times New Roman"/>
                <w:sz w:val="24"/>
                <w:szCs w:val="24"/>
              </w:rPr>
            </w:pPr>
            <w:r>
              <w:rPr>
                <w:rFonts w:ascii="Times New Roman" w:hAnsi="Times New Roman"/>
                <w:sz w:val="24"/>
                <w:szCs w:val="24"/>
              </w:rPr>
              <w:t>10</w:t>
            </w:r>
          </w:p>
        </w:tc>
        <w:tc>
          <w:tcPr>
            <w:tcW w:w="1394" w:type="dxa"/>
            <w:tcBorders>
              <w:top w:val="single" w:sz="4" w:space="0" w:color="auto"/>
              <w:left w:val="single" w:sz="4" w:space="0" w:color="auto"/>
              <w:bottom w:val="single" w:sz="4" w:space="0" w:color="auto"/>
              <w:right w:val="single" w:sz="4" w:space="0" w:color="auto"/>
            </w:tcBorders>
            <w:vAlign w:val="center"/>
          </w:tcPr>
          <w:p w:rsidR="00C96EE1" w:rsidRDefault="00C96EE1">
            <w:pPr>
              <w:spacing w:after="0" w:line="240" w:lineRule="auto"/>
              <w:jc w:val="center"/>
              <w:rPr>
                <w:rFonts w:ascii="Times New Roman" w:hAnsi="Times New Roman"/>
                <w:sz w:val="24"/>
                <w:szCs w:val="24"/>
              </w:rPr>
            </w:pPr>
          </w:p>
        </w:tc>
      </w:tr>
    </w:tbl>
    <w:p w:rsidR="008F6D4E" w:rsidRDefault="008F6D4E" w:rsidP="00A863EA">
      <w:pPr>
        <w:spacing w:after="240"/>
        <w:rPr>
          <w:rFonts w:ascii="Times New Roman" w:hAnsi="Times New Roman"/>
          <w:i/>
        </w:rPr>
      </w:pPr>
    </w:p>
    <w:p w:rsidR="00B72575" w:rsidRPr="00E011D3" w:rsidRDefault="00B72575" w:rsidP="008F6D4E">
      <w:pPr>
        <w:tabs>
          <w:tab w:val="left" w:pos="3321"/>
        </w:tabs>
        <w:jc w:val="center"/>
        <w:rPr>
          <w:rFonts w:ascii="Times New Roman" w:hAnsi="Times New Roman"/>
          <w:b/>
          <w:bCs/>
          <w:sz w:val="28"/>
          <w:szCs w:val="28"/>
        </w:rPr>
      </w:pPr>
      <w:r>
        <w:rPr>
          <w:rFonts w:ascii="Times New Roman" w:hAnsi="Times New Roman"/>
          <w:b/>
          <w:bCs/>
          <w:sz w:val="28"/>
          <w:szCs w:val="28"/>
        </w:rPr>
        <w:t xml:space="preserve">9. </w:t>
      </w:r>
      <w:r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86"/>
        <w:gridCol w:w="1927"/>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1701F6" w:rsidRDefault="008F6D4E" w:rsidP="00B72575">
            <w:pPr>
              <w:spacing w:before="144"/>
              <w:jc w:val="both"/>
              <w:rPr>
                <w:rFonts w:ascii="Times New Roman" w:hAnsi="Times New Roman"/>
                <w:bCs/>
                <w:sz w:val="28"/>
                <w:szCs w:val="28"/>
              </w:rPr>
            </w:pPr>
            <w:r>
              <w:rPr>
                <w:rFonts w:ascii="Times New Roman" w:hAnsi="Times New Roman"/>
                <w:sz w:val="24"/>
                <w:szCs w:val="24"/>
              </w:rPr>
              <w:t>Наукові основи розвитку та організації сільського туризму</w:t>
            </w:r>
          </w:p>
        </w:tc>
        <w:tc>
          <w:tcPr>
            <w:tcW w:w="1950" w:type="dxa"/>
          </w:tcPr>
          <w:p w:rsidR="00B72575" w:rsidRPr="00B72575" w:rsidRDefault="008F6D4E" w:rsidP="00B72575">
            <w:pPr>
              <w:spacing w:before="144"/>
              <w:jc w:val="center"/>
              <w:rPr>
                <w:rFonts w:ascii="Times New Roman" w:hAnsi="Times New Roman"/>
                <w:bCs/>
                <w:sz w:val="28"/>
                <w:szCs w:val="28"/>
              </w:rPr>
            </w:pPr>
            <w:r>
              <w:rPr>
                <w:rFonts w:ascii="Times New Roman" w:hAnsi="Times New Roman"/>
                <w:bCs/>
                <w:sz w:val="28"/>
                <w:szCs w:val="28"/>
              </w:rPr>
              <w:t>8</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1701F6" w:rsidRDefault="008F6D4E" w:rsidP="00B72575">
            <w:pPr>
              <w:spacing w:before="144"/>
              <w:jc w:val="both"/>
              <w:rPr>
                <w:rFonts w:ascii="Times New Roman" w:hAnsi="Times New Roman"/>
                <w:bCs/>
                <w:sz w:val="28"/>
                <w:szCs w:val="28"/>
              </w:rPr>
            </w:pPr>
            <w:r>
              <w:rPr>
                <w:rFonts w:ascii="Times New Roman" w:hAnsi="Times New Roman"/>
                <w:sz w:val="24"/>
                <w:szCs w:val="24"/>
              </w:rPr>
              <w:t>Історія</w:t>
            </w:r>
            <w:r>
              <w:rPr>
                <w:rFonts w:ascii="Times New Roman" w:hAnsi="Times New Roman"/>
                <w:sz w:val="24"/>
                <w:szCs w:val="24"/>
              </w:rPr>
              <w:t xml:space="preserve"> становлення та розвитку сільсь</w:t>
            </w:r>
            <w:r>
              <w:rPr>
                <w:rFonts w:ascii="Times New Roman" w:hAnsi="Times New Roman"/>
                <w:sz w:val="24"/>
                <w:szCs w:val="24"/>
              </w:rPr>
              <w:t>кого туризму</w:t>
            </w:r>
          </w:p>
        </w:tc>
        <w:tc>
          <w:tcPr>
            <w:tcW w:w="1950" w:type="dxa"/>
          </w:tcPr>
          <w:p w:rsidR="00B72575" w:rsidRPr="00B72575" w:rsidRDefault="008F6D4E" w:rsidP="00B72575">
            <w:pPr>
              <w:spacing w:before="144"/>
              <w:jc w:val="center"/>
              <w:rPr>
                <w:rFonts w:ascii="Times New Roman" w:hAnsi="Times New Roman"/>
                <w:bCs/>
                <w:sz w:val="28"/>
                <w:szCs w:val="28"/>
              </w:rPr>
            </w:pPr>
            <w:r>
              <w:rPr>
                <w:rFonts w:ascii="Times New Roman" w:hAnsi="Times New Roman"/>
                <w:bCs/>
                <w:sz w:val="28"/>
                <w:szCs w:val="28"/>
              </w:rPr>
              <w:t>8</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B72575" w:rsidRPr="001701F6" w:rsidRDefault="008F6D4E" w:rsidP="00B72575">
            <w:pPr>
              <w:spacing w:before="144"/>
              <w:jc w:val="both"/>
              <w:rPr>
                <w:rFonts w:ascii="Times New Roman" w:hAnsi="Times New Roman"/>
                <w:bCs/>
                <w:sz w:val="28"/>
                <w:szCs w:val="28"/>
              </w:rPr>
            </w:pPr>
            <w:r>
              <w:rPr>
                <w:rFonts w:ascii="Times New Roman" w:hAnsi="Times New Roman"/>
                <w:sz w:val="24"/>
                <w:szCs w:val="24"/>
              </w:rPr>
              <w:t>Чинники розвитку та організації сіль</w:t>
            </w:r>
            <w:r>
              <w:rPr>
                <w:rFonts w:ascii="Times New Roman" w:hAnsi="Times New Roman"/>
                <w:sz w:val="24"/>
                <w:szCs w:val="24"/>
              </w:rPr>
              <w:t>ського туризму</w:t>
            </w:r>
          </w:p>
        </w:tc>
        <w:tc>
          <w:tcPr>
            <w:tcW w:w="1950" w:type="dxa"/>
          </w:tcPr>
          <w:p w:rsidR="00B72575" w:rsidRPr="00B72575" w:rsidRDefault="008F6D4E" w:rsidP="00B72575">
            <w:pPr>
              <w:spacing w:before="144"/>
              <w:jc w:val="center"/>
              <w:rPr>
                <w:rFonts w:ascii="Times New Roman" w:hAnsi="Times New Roman"/>
                <w:bCs/>
                <w:sz w:val="28"/>
                <w:szCs w:val="28"/>
              </w:rPr>
            </w:pPr>
            <w:r>
              <w:rPr>
                <w:rFonts w:ascii="Times New Roman" w:hAnsi="Times New Roman"/>
                <w:bCs/>
                <w:sz w:val="28"/>
                <w:szCs w:val="28"/>
              </w:rPr>
              <w:t>8</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1701F6" w:rsidRDefault="008F6D4E" w:rsidP="00B72575">
            <w:pPr>
              <w:spacing w:before="144"/>
              <w:jc w:val="both"/>
              <w:rPr>
                <w:rFonts w:ascii="Times New Roman" w:hAnsi="Times New Roman"/>
                <w:bCs/>
                <w:sz w:val="28"/>
                <w:szCs w:val="28"/>
              </w:rPr>
            </w:pPr>
            <w:r>
              <w:rPr>
                <w:rFonts w:ascii="Times New Roman" w:hAnsi="Times New Roman"/>
                <w:sz w:val="24"/>
                <w:szCs w:val="24"/>
              </w:rPr>
              <w:t>Організація та планування сільсь</w:t>
            </w:r>
            <w:r>
              <w:rPr>
                <w:rFonts w:ascii="Times New Roman" w:hAnsi="Times New Roman"/>
                <w:sz w:val="24"/>
                <w:szCs w:val="24"/>
              </w:rPr>
              <w:t>кого туризму</w:t>
            </w:r>
          </w:p>
        </w:tc>
        <w:tc>
          <w:tcPr>
            <w:tcW w:w="1950" w:type="dxa"/>
          </w:tcPr>
          <w:p w:rsidR="00B72575" w:rsidRPr="00B72575" w:rsidRDefault="008F6D4E" w:rsidP="00B72575">
            <w:pPr>
              <w:spacing w:before="144"/>
              <w:jc w:val="center"/>
              <w:rPr>
                <w:rFonts w:ascii="Times New Roman" w:hAnsi="Times New Roman"/>
                <w:bCs/>
                <w:sz w:val="28"/>
                <w:szCs w:val="28"/>
              </w:rPr>
            </w:pPr>
            <w:r>
              <w:rPr>
                <w:rFonts w:ascii="Times New Roman" w:hAnsi="Times New Roman"/>
                <w:bCs/>
                <w:sz w:val="28"/>
                <w:szCs w:val="28"/>
              </w:rPr>
              <w:t>6</w:t>
            </w:r>
          </w:p>
        </w:tc>
      </w:tr>
      <w:tr w:rsidR="00B72575" w:rsidTr="001701F6">
        <w:trPr>
          <w:trHeight w:val="271"/>
        </w:trPr>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B72575" w:rsidRPr="001701F6" w:rsidRDefault="008F6D4E" w:rsidP="001701F6">
            <w:pPr>
              <w:ind w:right="-5"/>
              <w:rPr>
                <w:rFonts w:ascii="Times New Roman" w:hAnsi="Times New Roman"/>
                <w:sz w:val="28"/>
                <w:szCs w:val="28"/>
              </w:rPr>
            </w:pPr>
            <w:r>
              <w:rPr>
                <w:rFonts w:ascii="Times New Roman" w:hAnsi="Times New Roman"/>
                <w:sz w:val="24"/>
                <w:szCs w:val="24"/>
              </w:rPr>
              <w:t>Ліцензування, сертифікація та категоризація сільсь</w:t>
            </w:r>
            <w:r>
              <w:rPr>
                <w:rFonts w:ascii="Times New Roman" w:hAnsi="Times New Roman"/>
                <w:sz w:val="24"/>
                <w:szCs w:val="24"/>
              </w:rPr>
              <w:t xml:space="preserve">ких </w:t>
            </w:r>
            <w:r w:rsidRPr="008F6D4E">
              <w:rPr>
                <w:rFonts w:ascii="Times New Roman" w:hAnsi="Times New Roman"/>
                <w:sz w:val="24"/>
                <w:szCs w:val="24"/>
              </w:rPr>
              <w:t xml:space="preserve">туристичних </w:t>
            </w:r>
            <w:r>
              <w:rPr>
                <w:rFonts w:ascii="Times New Roman" w:hAnsi="Times New Roman"/>
                <w:sz w:val="24"/>
                <w:szCs w:val="24"/>
              </w:rPr>
              <w:t>підприємств</w:t>
            </w:r>
          </w:p>
        </w:tc>
        <w:tc>
          <w:tcPr>
            <w:tcW w:w="1950" w:type="dxa"/>
          </w:tcPr>
          <w:p w:rsidR="00B72575" w:rsidRPr="00B72575" w:rsidRDefault="00F73054" w:rsidP="001701F6">
            <w:pPr>
              <w:spacing w:before="144"/>
              <w:jc w:val="center"/>
              <w:rPr>
                <w:rFonts w:ascii="Times New Roman" w:hAnsi="Times New Roman"/>
                <w:bCs/>
                <w:sz w:val="28"/>
                <w:szCs w:val="28"/>
              </w:rPr>
            </w:pPr>
            <w:r>
              <w:rPr>
                <w:rFonts w:ascii="Times New Roman" w:hAnsi="Times New Roman"/>
                <w:bCs/>
                <w:sz w:val="28"/>
                <w:szCs w:val="28"/>
              </w:rPr>
              <w:t>8</w:t>
            </w:r>
          </w:p>
        </w:tc>
      </w:tr>
      <w:tr w:rsidR="00B72575" w:rsidTr="00B72575">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B72575" w:rsidRPr="00F73054" w:rsidRDefault="008F6D4E" w:rsidP="00B72575">
            <w:pPr>
              <w:spacing w:before="144"/>
              <w:jc w:val="both"/>
              <w:rPr>
                <w:rFonts w:ascii="Times New Roman" w:hAnsi="Times New Roman"/>
                <w:bCs/>
                <w:sz w:val="28"/>
                <w:szCs w:val="28"/>
              </w:rPr>
            </w:pPr>
            <w:r>
              <w:rPr>
                <w:rFonts w:ascii="Times New Roman" w:hAnsi="Times New Roman"/>
                <w:sz w:val="24"/>
                <w:szCs w:val="24"/>
              </w:rPr>
              <w:t>Марке</w:t>
            </w:r>
            <w:r>
              <w:rPr>
                <w:rFonts w:ascii="Times New Roman" w:hAnsi="Times New Roman"/>
                <w:sz w:val="24"/>
                <w:szCs w:val="24"/>
              </w:rPr>
              <w:t>тинг сільського туризму</w:t>
            </w:r>
          </w:p>
        </w:tc>
        <w:tc>
          <w:tcPr>
            <w:tcW w:w="1950" w:type="dxa"/>
          </w:tcPr>
          <w:p w:rsidR="00B72575" w:rsidRPr="00B72575" w:rsidRDefault="008F6D4E" w:rsidP="00B72575">
            <w:pPr>
              <w:spacing w:before="144"/>
              <w:jc w:val="center"/>
              <w:rPr>
                <w:rFonts w:ascii="Times New Roman" w:hAnsi="Times New Roman"/>
                <w:bCs/>
                <w:sz w:val="28"/>
                <w:szCs w:val="28"/>
              </w:rPr>
            </w:pPr>
            <w:r>
              <w:rPr>
                <w:rFonts w:ascii="Times New Roman" w:hAnsi="Times New Roman"/>
                <w:bCs/>
                <w:sz w:val="28"/>
                <w:szCs w:val="28"/>
              </w:rPr>
              <w:t>6</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C35CC6" w:rsidRPr="00F73054" w:rsidRDefault="008F6D4E" w:rsidP="00B72575">
            <w:pPr>
              <w:spacing w:before="144"/>
              <w:jc w:val="both"/>
              <w:rPr>
                <w:rFonts w:ascii="Times New Roman" w:hAnsi="Times New Roman"/>
                <w:bCs/>
                <w:sz w:val="28"/>
                <w:szCs w:val="28"/>
              </w:rPr>
            </w:pPr>
            <w:r>
              <w:rPr>
                <w:rFonts w:ascii="Times New Roman" w:hAnsi="Times New Roman"/>
                <w:sz w:val="24"/>
                <w:szCs w:val="24"/>
              </w:rPr>
              <w:t>Євро</w:t>
            </w:r>
            <w:r>
              <w:rPr>
                <w:rFonts w:ascii="Times New Roman" w:hAnsi="Times New Roman"/>
                <w:sz w:val="24"/>
                <w:szCs w:val="24"/>
              </w:rPr>
              <w:t>п</w:t>
            </w:r>
            <w:r>
              <w:rPr>
                <w:rFonts w:ascii="Times New Roman" w:hAnsi="Times New Roman"/>
                <w:sz w:val="24"/>
                <w:szCs w:val="24"/>
              </w:rPr>
              <w:t>ейський досвід організації сіль</w:t>
            </w:r>
            <w:r>
              <w:rPr>
                <w:rFonts w:ascii="Times New Roman" w:hAnsi="Times New Roman"/>
                <w:sz w:val="24"/>
                <w:szCs w:val="24"/>
              </w:rPr>
              <w:t>ського туризму</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8</w:t>
            </w:r>
          </w:p>
        </w:tc>
        <w:tc>
          <w:tcPr>
            <w:tcW w:w="7087" w:type="dxa"/>
          </w:tcPr>
          <w:p w:rsidR="00C35CC6" w:rsidRPr="00F73054" w:rsidRDefault="008F6D4E" w:rsidP="00B72575">
            <w:pPr>
              <w:spacing w:before="144"/>
              <w:jc w:val="both"/>
              <w:rPr>
                <w:rFonts w:ascii="Times New Roman" w:hAnsi="Times New Roman"/>
                <w:bCs/>
                <w:sz w:val="28"/>
                <w:szCs w:val="28"/>
              </w:rPr>
            </w:pPr>
            <w:r>
              <w:rPr>
                <w:rFonts w:ascii="Times New Roman" w:hAnsi="Times New Roman"/>
                <w:sz w:val="24"/>
                <w:szCs w:val="24"/>
              </w:rPr>
              <w:t>Сучасний стан, проблеми і перспек</w:t>
            </w:r>
            <w:r>
              <w:rPr>
                <w:rFonts w:ascii="Times New Roman" w:hAnsi="Times New Roman"/>
                <w:sz w:val="24"/>
                <w:szCs w:val="24"/>
              </w:rPr>
              <w:t>тиви розвитку</w:t>
            </w:r>
            <w:r>
              <w:rPr>
                <w:rFonts w:ascii="Times New Roman" w:hAnsi="Times New Roman"/>
                <w:sz w:val="24"/>
                <w:szCs w:val="24"/>
              </w:rPr>
              <w:t xml:space="preserve"> та організації сільського тури</w:t>
            </w:r>
            <w:r>
              <w:rPr>
                <w:rFonts w:ascii="Times New Roman" w:hAnsi="Times New Roman"/>
                <w:sz w:val="24"/>
                <w:szCs w:val="24"/>
              </w:rPr>
              <w:t>зму в Україні</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60</w:t>
            </w:r>
          </w:p>
        </w:tc>
      </w:tr>
    </w:tbl>
    <w:p w:rsidR="00B72575" w:rsidRDefault="00B72575" w:rsidP="00C35CC6">
      <w:pPr>
        <w:shd w:val="clear" w:color="auto" w:fill="FFFFFF"/>
        <w:spacing w:before="144"/>
        <w:rPr>
          <w:rFonts w:ascii="Times New Roman" w:hAnsi="Times New Roman"/>
          <w:b/>
          <w:bCs/>
          <w:sz w:val="28"/>
          <w:szCs w:val="28"/>
        </w:rPr>
      </w:pPr>
    </w:p>
    <w:p w:rsidR="00B72575" w:rsidRDefault="00C35CC6" w:rsidP="00B72575">
      <w:pPr>
        <w:shd w:val="clear" w:color="auto" w:fill="FFFFFF"/>
        <w:spacing w:before="144"/>
        <w:jc w:val="center"/>
        <w:rPr>
          <w:rFonts w:ascii="Times New Roman" w:hAnsi="Times New Roman"/>
          <w:b/>
          <w:bCs/>
          <w:sz w:val="28"/>
          <w:szCs w:val="28"/>
        </w:rPr>
      </w:pPr>
      <w:r>
        <w:rPr>
          <w:rFonts w:ascii="Times New Roman" w:hAnsi="Times New Roman"/>
          <w:b/>
          <w:bCs/>
          <w:sz w:val="28"/>
          <w:szCs w:val="28"/>
        </w:rPr>
        <w:t xml:space="preserve">10. </w:t>
      </w:r>
      <w:r w:rsidR="00B72575" w:rsidRPr="00BA2337">
        <w:rPr>
          <w:rFonts w:ascii="Times New Roman" w:hAnsi="Times New Roman"/>
          <w:b/>
          <w:bCs/>
          <w:sz w:val="28"/>
          <w:szCs w:val="28"/>
        </w:rPr>
        <w:t>КАРТА САМОСТІЙНОЇ РОБОТИ СТУДЕНТА</w:t>
      </w:r>
      <w:r w:rsidR="00B72575">
        <w:rPr>
          <w:rFonts w:ascii="Times New Roman" w:hAnsi="Times New Roman"/>
          <w:b/>
          <w:bCs/>
          <w:sz w:val="28"/>
          <w:szCs w:val="28"/>
        </w:rPr>
        <w:t xml:space="preserve"> </w:t>
      </w:r>
    </w:p>
    <w:tbl>
      <w:tblPr>
        <w:tblStyle w:val="a3"/>
        <w:tblW w:w="9464" w:type="dxa"/>
        <w:tblLayout w:type="fixed"/>
        <w:tblLook w:val="04A0" w:firstRow="1" w:lastRow="0" w:firstColumn="1" w:lastColumn="0" w:noHBand="0" w:noVBand="1"/>
      </w:tblPr>
      <w:tblGrid>
        <w:gridCol w:w="817"/>
        <w:gridCol w:w="7371"/>
        <w:gridCol w:w="1276"/>
      </w:tblGrid>
      <w:tr w:rsidR="008F6D4E" w:rsidTr="008F6D4E">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4B231D">
            <w:pPr>
              <w:spacing w:after="0" w:line="240" w:lineRule="auto"/>
              <w:jc w:val="center"/>
              <w:rPr>
                <w:rFonts w:ascii="Times New Roman" w:hAnsi="Times New Roman"/>
                <w:sz w:val="24"/>
                <w:szCs w:val="24"/>
              </w:rPr>
            </w:pPr>
            <w:r>
              <w:rPr>
                <w:rFonts w:ascii="Times New Roman" w:hAnsi="Times New Roman"/>
                <w:b/>
                <w:sz w:val="28"/>
                <w:szCs w:val="28"/>
              </w:rPr>
              <w:br/>
            </w:r>
            <w:r w:rsidR="008F6D4E">
              <w:rPr>
                <w:rFonts w:ascii="Times New Roman" w:hAnsi="Times New Roman"/>
                <w:sz w:val="28"/>
                <w:szCs w:val="28"/>
              </w:rPr>
              <w:t>№</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Назва теми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Кількість годин</w:t>
            </w:r>
          </w:p>
        </w:tc>
      </w:tr>
      <w:tr w:rsidR="008F6D4E" w:rsidTr="008F6D4E">
        <w:trPr>
          <w:trHeight w:val="421"/>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Наукові основи розвитку та організації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427"/>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Історія становлення та розвитку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419"/>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Чинники розвитку та організації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411"/>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Організація та планування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6</w:t>
            </w:r>
          </w:p>
        </w:tc>
      </w:tr>
      <w:tr w:rsidR="008F6D4E" w:rsidTr="008F6D4E">
        <w:trPr>
          <w:trHeight w:val="701"/>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Ліцензування, сертифікація та категоризація сільських туристичних підприємств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413"/>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Маркетинг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6</w:t>
            </w:r>
          </w:p>
        </w:tc>
      </w:tr>
      <w:tr w:rsidR="008F6D4E" w:rsidTr="008F6D4E">
        <w:trPr>
          <w:trHeight w:val="403"/>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Європейський досвід організації сільського туризму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709"/>
        </w:trPr>
        <w:tc>
          <w:tcPr>
            <w:tcW w:w="817"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Сучасний стан, проблеми та перспективи розвитку організації сільського туризму в Україні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8</w:t>
            </w:r>
          </w:p>
        </w:tc>
      </w:tr>
      <w:tr w:rsidR="008F6D4E" w:rsidTr="008F6D4E">
        <w:trPr>
          <w:trHeight w:val="421"/>
        </w:trPr>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rPr>
                <w:rFonts w:ascii="Times New Roman" w:hAnsi="Times New Roman"/>
                <w:sz w:val="24"/>
                <w:szCs w:val="24"/>
              </w:rPr>
            </w:pPr>
            <w:r>
              <w:rPr>
                <w:rFonts w:ascii="Times New Roman" w:hAnsi="Times New Roman"/>
                <w:sz w:val="24"/>
                <w:szCs w:val="24"/>
              </w:rPr>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4E" w:rsidRDefault="008F6D4E">
            <w:pPr>
              <w:spacing w:after="0" w:line="240" w:lineRule="auto"/>
              <w:jc w:val="center"/>
              <w:rPr>
                <w:rFonts w:ascii="Times New Roman" w:hAnsi="Times New Roman"/>
                <w:sz w:val="24"/>
                <w:szCs w:val="24"/>
              </w:rPr>
            </w:pPr>
            <w:r>
              <w:rPr>
                <w:rFonts w:ascii="Times New Roman" w:hAnsi="Times New Roman"/>
                <w:sz w:val="24"/>
                <w:szCs w:val="24"/>
              </w:rPr>
              <w:t>60</w:t>
            </w:r>
          </w:p>
        </w:tc>
      </w:tr>
    </w:tbl>
    <w:p w:rsidR="008F6D4E" w:rsidRDefault="008F6D4E" w:rsidP="008F6D4E">
      <w:pPr>
        <w:spacing w:after="0" w:line="240" w:lineRule="auto"/>
        <w:rPr>
          <w:rFonts w:ascii="Times New Roman" w:hAnsi="Times New Roman"/>
          <w:b/>
          <w:sz w:val="28"/>
          <w:szCs w:val="28"/>
        </w:rPr>
      </w:pPr>
    </w:p>
    <w:p w:rsidR="004B231D" w:rsidRPr="00A06436" w:rsidRDefault="004B231D" w:rsidP="008F6D4E">
      <w:pPr>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CA2933">
        <w:rPr>
          <w:rFonts w:ascii="Times New Roman" w:hAnsi="Times New Roman"/>
          <w:b/>
          <w:sz w:val="28"/>
          <w:szCs w:val="28"/>
        </w:rPr>
        <w:t>КО</w:t>
      </w:r>
      <w:r>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5D5D30">
        <w:trPr>
          <w:trHeight w:val="578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C06A39" w:rsidP="00C06A39">
      <w:pPr>
        <w:jc w:val="center"/>
        <w:rPr>
          <w:rFonts w:ascii="Times New Roman" w:hAnsi="Times New Roman"/>
          <w:sz w:val="28"/>
          <w:szCs w:val="28"/>
        </w:rPr>
      </w:pPr>
      <w:r>
        <w:rPr>
          <w:rFonts w:ascii="Times New Roman" w:hAnsi="Times New Roman"/>
          <w:b/>
          <w:bCs/>
          <w:sz w:val="28"/>
          <w:szCs w:val="28"/>
        </w:rPr>
        <w:lastRenderedPageBreak/>
        <w:t xml:space="preserve">12. </w:t>
      </w:r>
      <w:r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lastRenderedPageBreak/>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C06A39" w:rsidP="00C06A39">
      <w:pPr>
        <w:jc w:val="center"/>
        <w:rPr>
          <w:rFonts w:ascii="Times New Roman" w:hAnsi="Times New Roman"/>
          <w:b/>
          <w:sz w:val="28"/>
          <w:szCs w:val="28"/>
        </w:rPr>
      </w:pPr>
      <w:r>
        <w:rPr>
          <w:rFonts w:ascii="Times New Roman" w:hAnsi="Times New Roman"/>
          <w:b/>
          <w:bCs/>
          <w:sz w:val="28"/>
          <w:szCs w:val="28"/>
        </w:rPr>
        <w:t xml:space="preserve">13.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C06A39" w:rsidRDefault="00C06A39" w:rsidP="00C06A39">
      <w:pPr>
        <w:jc w:val="both"/>
        <w:rPr>
          <w:rFonts w:ascii="Times New Roman" w:hAnsi="Times New Roman"/>
          <w:sz w:val="28"/>
          <w:szCs w:val="28"/>
        </w:rPr>
      </w:pPr>
      <w:r>
        <w:rPr>
          <w:rFonts w:ascii="Times New Roman" w:hAnsi="Times New Roman"/>
          <w:sz w:val="28"/>
          <w:szCs w:val="28"/>
        </w:rPr>
        <w:tab/>
      </w:r>
      <w:r w:rsidR="00381B24">
        <w:rPr>
          <w:rFonts w:ascii="Times New Roman" w:hAnsi="Times New Roman"/>
          <w:sz w:val="28"/>
          <w:szCs w:val="28"/>
        </w:rPr>
        <w:t>Головні форми організації навчання: оглядові та проблемні лекції, практичні заняття, екскурсії, ознайомлення студентів з ф</w:t>
      </w:r>
      <w:r w:rsidR="00F73054">
        <w:rPr>
          <w:rFonts w:ascii="Times New Roman" w:hAnsi="Times New Roman"/>
          <w:sz w:val="28"/>
          <w:szCs w:val="28"/>
        </w:rPr>
        <w:t xml:space="preserve">отоальбомом визначних пам’яток </w:t>
      </w:r>
      <w:r w:rsidR="004F0EFC">
        <w:rPr>
          <w:rFonts w:ascii="Times New Roman" w:hAnsi="Times New Roman"/>
          <w:sz w:val="28"/>
          <w:szCs w:val="28"/>
        </w:rPr>
        <w:t>туризму.</w:t>
      </w:r>
    </w:p>
    <w:p w:rsidR="004F0EFC" w:rsidRPr="004F0EFC" w:rsidRDefault="004F0EFC" w:rsidP="004F0EFC">
      <w:pPr>
        <w:jc w:val="center"/>
        <w:rPr>
          <w:rFonts w:ascii="Times New Roman" w:hAnsi="Times New Roman"/>
          <w:b/>
          <w:sz w:val="28"/>
          <w:szCs w:val="28"/>
        </w:rPr>
      </w:pPr>
      <w:r w:rsidRPr="004F0EFC">
        <w:rPr>
          <w:rFonts w:ascii="Times New Roman" w:hAnsi="Times New Roman"/>
          <w:b/>
          <w:sz w:val="28"/>
          <w:szCs w:val="28"/>
        </w:rPr>
        <w:t>1. Методи організації та здійснення навчально-пізнавальної діяльності:</w:t>
      </w:r>
    </w:p>
    <w:p w:rsidR="00A863EA" w:rsidRDefault="004F0EFC" w:rsidP="004F0EFC">
      <w:pPr>
        <w:jc w:val="both"/>
        <w:rPr>
          <w:rFonts w:ascii="Times New Roman" w:hAnsi="Times New Roman"/>
          <w:bCs/>
          <w:sz w:val="28"/>
          <w:szCs w:val="28"/>
        </w:rPr>
      </w:pPr>
      <w:r w:rsidRPr="004F0EFC">
        <w:rPr>
          <w:rFonts w:ascii="Times New Roman" w:hAnsi="Times New Roman"/>
          <w:bCs/>
          <w:sz w:val="28"/>
          <w:szCs w:val="28"/>
        </w:rPr>
        <w:t xml:space="preserve">1. </w:t>
      </w:r>
      <w:r w:rsidR="00A863EA" w:rsidRPr="004F0EFC">
        <w:rPr>
          <w:rFonts w:ascii="Times New Roman" w:hAnsi="Times New Roman"/>
          <w:bCs/>
          <w:sz w:val="28"/>
          <w:szCs w:val="28"/>
        </w:rPr>
        <w:t xml:space="preserve">За джерелом інформації: </w:t>
      </w:r>
    </w:p>
    <w:p w:rsidR="00725682" w:rsidRDefault="004F0EFC" w:rsidP="00A863EA">
      <w:pPr>
        <w:jc w:val="both"/>
        <w:rPr>
          <w:rFonts w:ascii="Times New Roman" w:hAnsi="Times New Roman"/>
          <w:bCs/>
          <w:sz w:val="28"/>
          <w:szCs w:val="28"/>
        </w:rPr>
      </w:pPr>
      <w:r>
        <w:rPr>
          <w:rFonts w:ascii="Times New Roman" w:hAnsi="Times New Roman"/>
          <w:bCs/>
          <w:sz w:val="28"/>
          <w:szCs w:val="28"/>
        </w:rPr>
        <w:t>- при викладанні дисципліни «</w:t>
      </w:r>
      <w:r w:rsidR="00F73054">
        <w:rPr>
          <w:rFonts w:ascii="Times New Roman" w:hAnsi="Times New Roman"/>
          <w:bCs/>
          <w:sz w:val="28"/>
          <w:szCs w:val="28"/>
        </w:rPr>
        <w:t>Стратегія розвитку світового туризму</w:t>
      </w:r>
      <w:r>
        <w:rPr>
          <w:rFonts w:ascii="Times New Roman" w:hAnsi="Times New Roman"/>
          <w:bCs/>
          <w:sz w:val="28"/>
          <w:szCs w:val="28"/>
        </w:rPr>
        <w:t xml:space="preserve">» будуть використані різні методи навчання: </w:t>
      </w:r>
    </w:p>
    <w:p w:rsidR="004F0EFC" w:rsidRDefault="004F0EFC" w:rsidP="00A863EA">
      <w:pPr>
        <w:jc w:val="both"/>
        <w:rPr>
          <w:rFonts w:ascii="Times New Roman" w:hAnsi="Times New Roman"/>
          <w:bCs/>
          <w:sz w:val="28"/>
          <w:szCs w:val="28"/>
        </w:rPr>
      </w:pPr>
      <w:r>
        <w:rPr>
          <w:rFonts w:ascii="Times New Roman" w:hAnsi="Times New Roman"/>
          <w:bCs/>
          <w:sz w:val="28"/>
          <w:szCs w:val="28"/>
        </w:rPr>
        <w:t>лекції, семінари</w:t>
      </w:r>
      <w:r w:rsidR="00F73054">
        <w:rPr>
          <w:rFonts w:ascii="Times New Roman" w:hAnsi="Times New Roman"/>
          <w:bCs/>
          <w:sz w:val="28"/>
          <w:szCs w:val="28"/>
        </w:rPr>
        <w:t>, бесіди, пояснення, розповіді;</w:t>
      </w:r>
    </w:p>
    <w:p w:rsidR="00725682" w:rsidRDefault="004F0EFC" w:rsidP="004F0EFC">
      <w:pPr>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p>
    <w:p w:rsidR="004F0EFC" w:rsidRDefault="004F0EFC" w:rsidP="004F0EFC">
      <w:pPr>
        <w:jc w:val="both"/>
        <w:rPr>
          <w:rFonts w:ascii="Times New Roman" w:hAnsi="Times New Roman"/>
          <w:bCs/>
          <w:sz w:val="28"/>
          <w:szCs w:val="28"/>
        </w:rPr>
      </w:pPr>
      <w:r>
        <w:rPr>
          <w:rFonts w:ascii="Times New Roman" w:hAnsi="Times New Roman"/>
          <w:bCs/>
          <w:sz w:val="28"/>
          <w:szCs w:val="28"/>
        </w:rPr>
        <w:t xml:space="preserve"> аналізу і синтезу, індукції та дедукції.</w:t>
      </w:r>
    </w:p>
    <w:p w:rsidR="00725682" w:rsidRDefault="00725682" w:rsidP="004F0EFC">
      <w:pPr>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rsidR="00725682" w:rsidRDefault="00725682" w:rsidP="004F0EFC">
      <w:pPr>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rsidR="004F0EFC" w:rsidRDefault="00725682" w:rsidP="004F0EFC">
      <w:pPr>
        <w:jc w:val="both"/>
        <w:rPr>
          <w:rFonts w:ascii="Times New Roman" w:hAnsi="Times New Roman"/>
          <w:b/>
          <w:bCs/>
          <w:sz w:val="28"/>
          <w:szCs w:val="28"/>
        </w:rPr>
      </w:pPr>
      <w:r>
        <w:rPr>
          <w:rFonts w:ascii="Times New Roman" w:hAnsi="Times New Roman"/>
          <w:bCs/>
          <w:sz w:val="28"/>
          <w:szCs w:val="28"/>
        </w:rPr>
        <w:t>4</w:t>
      </w:r>
      <w:r w:rsidR="004F0EFC" w:rsidRPr="004F0EFC">
        <w:rPr>
          <w:rFonts w:ascii="Times New Roman" w:hAnsi="Times New Roman"/>
          <w:bCs/>
          <w:sz w:val="28"/>
          <w:szCs w:val="28"/>
        </w:rPr>
        <w:t xml:space="preserve">. </w:t>
      </w:r>
      <w:r w:rsidR="00A863EA" w:rsidRPr="004F0EFC">
        <w:rPr>
          <w:rFonts w:ascii="Times New Roman" w:hAnsi="Times New Roman"/>
          <w:bCs/>
          <w:sz w:val="28"/>
          <w:szCs w:val="28"/>
        </w:rPr>
        <w:t>За ступенем керування навчальною діяльністю:</w:t>
      </w:r>
      <w:r w:rsidR="00A863EA" w:rsidRPr="00B34764">
        <w:rPr>
          <w:rFonts w:ascii="Times New Roman" w:hAnsi="Times New Roman"/>
          <w:b/>
          <w:bCs/>
          <w:sz w:val="28"/>
          <w:szCs w:val="28"/>
        </w:rPr>
        <w:t xml:space="preserve"> </w:t>
      </w:r>
    </w:p>
    <w:p w:rsidR="004F0EFC" w:rsidRDefault="004F0EFC" w:rsidP="00A863EA">
      <w:pPr>
        <w:jc w:val="both"/>
        <w:rPr>
          <w:rFonts w:ascii="Times New Roman" w:hAnsi="Times New Roman"/>
          <w:bCs/>
          <w:sz w:val="28"/>
          <w:szCs w:val="28"/>
        </w:rPr>
      </w:pPr>
      <w:r>
        <w:rPr>
          <w:rFonts w:ascii="Times New Roman" w:hAnsi="Times New Roman"/>
          <w:b/>
          <w:bCs/>
          <w:sz w:val="28"/>
          <w:szCs w:val="28"/>
        </w:rPr>
        <w:t xml:space="preserve">- </w:t>
      </w:r>
      <w:r w:rsidR="00A863EA" w:rsidRPr="00B34764">
        <w:rPr>
          <w:rFonts w:ascii="Times New Roman" w:hAnsi="Times New Roman"/>
          <w:bCs/>
          <w:sz w:val="28"/>
          <w:szCs w:val="28"/>
        </w:rPr>
        <w:t>під керівництвом викладача;</w:t>
      </w:r>
    </w:p>
    <w:p w:rsidR="004F0EFC"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самос</w:t>
      </w:r>
      <w:r>
        <w:rPr>
          <w:rFonts w:ascii="Times New Roman" w:hAnsi="Times New Roman"/>
          <w:bCs/>
          <w:sz w:val="28"/>
          <w:szCs w:val="28"/>
        </w:rPr>
        <w:t>тійна робота студентів</w:t>
      </w:r>
      <w:r w:rsidR="00A863EA" w:rsidRPr="00B34764">
        <w:rPr>
          <w:rFonts w:ascii="Times New Roman" w:hAnsi="Times New Roman"/>
          <w:bCs/>
          <w:sz w:val="28"/>
          <w:szCs w:val="28"/>
        </w:rPr>
        <w:t xml:space="preserve">; </w:t>
      </w:r>
    </w:p>
    <w:p w:rsidR="00A863EA" w:rsidRPr="00B34764" w:rsidRDefault="004F0EFC" w:rsidP="00A863EA">
      <w:pPr>
        <w:jc w:val="both"/>
        <w:rPr>
          <w:rFonts w:ascii="Times New Roman" w:hAnsi="Times New Roman"/>
          <w:bCs/>
          <w:sz w:val="28"/>
          <w:szCs w:val="28"/>
        </w:rPr>
      </w:pPr>
      <w:r>
        <w:rPr>
          <w:rFonts w:ascii="Times New Roman" w:hAnsi="Times New Roman"/>
          <w:bCs/>
          <w:sz w:val="28"/>
          <w:szCs w:val="28"/>
        </w:rPr>
        <w:lastRenderedPageBreak/>
        <w:t xml:space="preserve">- </w:t>
      </w:r>
      <w:r w:rsidR="00A863EA" w:rsidRPr="00B34764">
        <w:rPr>
          <w:rFonts w:ascii="Times New Roman" w:hAnsi="Times New Roman"/>
          <w:bCs/>
          <w:sz w:val="28"/>
          <w:szCs w:val="28"/>
        </w:rPr>
        <w:t>виконання ін</w:t>
      </w:r>
      <w:r>
        <w:rPr>
          <w:rFonts w:ascii="Times New Roman" w:hAnsi="Times New Roman"/>
          <w:bCs/>
          <w:sz w:val="28"/>
          <w:szCs w:val="28"/>
        </w:rPr>
        <w:t>дивідуальних завдань</w:t>
      </w:r>
      <w:r w:rsidR="00A863EA" w:rsidRPr="00B34764">
        <w:rPr>
          <w:rFonts w:ascii="Times New Roman" w:hAnsi="Times New Roman"/>
          <w:bCs/>
          <w:sz w:val="28"/>
          <w:szCs w:val="28"/>
        </w:rPr>
        <w:t>.</w:t>
      </w:r>
    </w:p>
    <w:p w:rsidR="00A863EA" w:rsidRDefault="004F0EFC" w:rsidP="00A863EA">
      <w:pPr>
        <w:jc w:val="center"/>
        <w:rPr>
          <w:rFonts w:ascii="Times New Roman" w:hAnsi="Times New Roman"/>
          <w:b/>
          <w:bCs/>
          <w:sz w:val="28"/>
          <w:szCs w:val="28"/>
        </w:rPr>
      </w:pPr>
      <w:r>
        <w:rPr>
          <w:rFonts w:ascii="Times New Roman" w:hAnsi="Times New Roman"/>
          <w:b/>
          <w:bCs/>
          <w:sz w:val="28"/>
          <w:szCs w:val="28"/>
        </w:rPr>
        <w:t xml:space="preserve">2. </w:t>
      </w:r>
      <w:r w:rsidR="00A863EA" w:rsidRPr="00D57A67">
        <w:rPr>
          <w:rFonts w:ascii="Times New Roman" w:hAnsi="Times New Roman"/>
          <w:b/>
          <w:bCs/>
          <w:sz w:val="28"/>
          <w:szCs w:val="28"/>
        </w:rPr>
        <w:t>Методи стим</w:t>
      </w:r>
      <w:r>
        <w:rPr>
          <w:rFonts w:ascii="Times New Roman" w:hAnsi="Times New Roman"/>
          <w:b/>
          <w:bCs/>
          <w:sz w:val="28"/>
          <w:szCs w:val="28"/>
        </w:rPr>
        <w:t>улювання інтересу до навчання:</w:t>
      </w:r>
    </w:p>
    <w:p w:rsidR="004F0EFC" w:rsidRDefault="004F0EFC" w:rsidP="004F0EFC">
      <w:pPr>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4F0EFC" w:rsidRPr="004F0EFC" w:rsidRDefault="004F0EFC" w:rsidP="004F0EFC">
      <w:pPr>
        <w:jc w:val="both"/>
        <w:rPr>
          <w:rFonts w:ascii="Times New Roman" w:hAnsi="Times New Roman"/>
          <w:bCs/>
          <w:i/>
          <w:sz w:val="28"/>
          <w:szCs w:val="28"/>
        </w:rPr>
      </w:pPr>
      <w:r>
        <w:rPr>
          <w:rFonts w:ascii="Times New Roman" w:hAnsi="Times New Roman"/>
          <w:bCs/>
          <w:sz w:val="28"/>
          <w:szCs w:val="28"/>
        </w:rPr>
        <w:t>- створення ситуації зацікавленості.</w:t>
      </w:r>
    </w:p>
    <w:p w:rsidR="00A863EA" w:rsidRPr="00D57A67" w:rsidRDefault="004F0EFC" w:rsidP="00A863EA">
      <w:pPr>
        <w:jc w:val="center"/>
        <w:rPr>
          <w:rFonts w:ascii="Times New Roman" w:hAnsi="Times New Roman"/>
          <w:b/>
          <w:bCs/>
          <w:sz w:val="28"/>
          <w:szCs w:val="28"/>
        </w:rPr>
      </w:pPr>
      <w:r>
        <w:rPr>
          <w:rFonts w:ascii="Times New Roman" w:hAnsi="Times New Roman"/>
          <w:b/>
          <w:bCs/>
          <w:sz w:val="28"/>
          <w:szCs w:val="28"/>
        </w:rPr>
        <w:t xml:space="preserve">3. </w:t>
      </w:r>
      <w:r w:rsidR="00A863EA" w:rsidRPr="00D57A67">
        <w:rPr>
          <w:rFonts w:ascii="Times New Roman" w:hAnsi="Times New Roman"/>
          <w:b/>
          <w:bCs/>
          <w:sz w:val="28"/>
          <w:szCs w:val="28"/>
        </w:rPr>
        <w:t>Інклюзивні методи навчання</w:t>
      </w:r>
      <w:r w:rsidR="00276584">
        <w:rPr>
          <w:rFonts w:ascii="Times New Roman" w:hAnsi="Times New Roman"/>
          <w:b/>
          <w:bCs/>
          <w:sz w:val="28"/>
          <w:szCs w:val="28"/>
        </w:rPr>
        <w:t>:</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формування свідомості: </w:t>
      </w:r>
      <w:r w:rsidR="00A863EA" w:rsidRPr="00D57A67">
        <w:rPr>
          <w:rFonts w:ascii="Times New Roman" w:hAnsi="Times New Roman"/>
          <w:sz w:val="28"/>
          <w:szCs w:val="28"/>
        </w:rPr>
        <w:t>диспут, лекція,</w:t>
      </w:r>
      <w:r>
        <w:rPr>
          <w:rFonts w:ascii="Times New Roman" w:hAnsi="Times New Roman"/>
          <w:sz w:val="28"/>
          <w:szCs w:val="28"/>
        </w:rPr>
        <w:t xml:space="preserve"> бесіда, пояснення, переконання;</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організація </w:t>
      </w:r>
      <w:r w:rsidR="00A863EA" w:rsidRPr="00D57A67">
        <w:rPr>
          <w:rFonts w:ascii="Times New Roman" w:hAnsi="Times New Roman"/>
          <w:sz w:val="28"/>
          <w:szCs w:val="28"/>
        </w:rPr>
        <w:t xml:space="preserve">діяльності та формування суспільної поведінки </w:t>
      </w:r>
      <w:r>
        <w:rPr>
          <w:rFonts w:ascii="Times New Roman" w:hAnsi="Times New Roman"/>
          <w:sz w:val="28"/>
          <w:szCs w:val="28"/>
        </w:rPr>
        <w:t xml:space="preserve">особистості: </w:t>
      </w:r>
      <w:r w:rsidR="00A863EA" w:rsidRPr="00D57A67">
        <w:rPr>
          <w:rFonts w:ascii="Times New Roman" w:hAnsi="Times New Roman"/>
          <w:sz w:val="28"/>
          <w:szCs w:val="28"/>
        </w:rPr>
        <w:t>виховні ситуації, приклад</w:t>
      </w:r>
      <w:r>
        <w:rPr>
          <w:rFonts w:ascii="Times New Roman" w:hAnsi="Times New Roman"/>
          <w:sz w:val="28"/>
          <w:szCs w:val="28"/>
        </w:rPr>
        <w:t>;</w:t>
      </w:r>
    </w:p>
    <w:p w:rsidR="00A863EA" w:rsidRDefault="00276584" w:rsidP="00276584">
      <w:pPr>
        <w:jc w:val="both"/>
        <w:rPr>
          <w:rFonts w:ascii="Times New Roman" w:hAnsi="Times New Roman"/>
          <w:sz w:val="28"/>
          <w:szCs w:val="28"/>
        </w:rPr>
      </w:pPr>
      <w:r>
        <w:rPr>
          <w:rFonts w:ascii="Times New Roman" w:hAnsi="Times New Roman"/>
          <w:sz w:val="28"/>
          <w:szCs w:val="28"/>
        </w:rPr>
        <w:t xml:space="preserve">- </w:t>
      </w:r>
      <w:r w:rsidR="00A863EA" w:rsidRPr="00D57A67">
        <w:rPr>
          <w:rFonts w:ascii="Times New Roman" w:hAnsi="Times New Roman"/>
          <w:sz w:val="28"/>
          <w:szCs w:val="28"/>
        </w:rPr>
        <w:t xml:space="preserve">мотивації та стимулювання: вимога, громадська думка. </w:t>
      </w:r>
    </w:p>
    <w:p w:rsidR="00A863EA" w:rsidRPr="00BA2337" w:rsidRDefault="00276584" w:rsidP="00A863EA">
      <w:pPr>
        <w:pStyle w:val="1"/>
        <w:spacing w:before="0" w:after="240"/>
        <w:jc w:val="center"/>
        <w:rPr>
          <w:rFonts w:ascii="Times New Roman" w:hAnsi="Times New Roman"/>
          <w:sz w:val="28"/>
          <w:szCs w:val="28"/>
          <w:lang w:val="uk-UA"/>
        </w:rPr>
      </w:pPr>
      <w:r>
        <w:rPr>
          <w:rFonts w:ascii="Times New Roman" w:hAnsi="Times New Roman"/>
          <w:sz w:val="28"/>
          <w:szCs w:val="28"/>
          <w:lang w:val="uk-UA"/>
        </w:rPr>
        <w:t xml:space="preserve">14. </w:t>
      </w:r>
      <w:r w:rsidR="00A863EA" w:rsidRPr="00BA2337">
        <w:rPr>
          <w:rFonts w:ascii="Times New Roman" w:hAnsi="Times New Roman"/>
          <w:sz w:val="28"/>
          <w:szCs w:val="28"/>
          <w:lang w:val="uk-UA"/>
        </w:rPr>
        <w:t>Рекомендована література</w:t>
      </w:r>
    </w:p>
    <w:p w:rsidR="008F6D4E" w:rsidRDefault="008F6D4E" w:rsidP="008F6D4E">
      <w:pPr>
        <w:jc w:val="center"/>
        <w:rPr>
          <w:rFonts w:ascii="Times New Roman" w:hAnsi="Times New Roman"/>
          <w:b/>
          <w:sz w:val="28"/>
          <w:szCs w:val="28"/>
        </w:rPr>
      </w:pPr>
      <w:r>
        <w:rPr>
          <w:rFonts w:ascii="Times New Roman" w:hAnsi="Times New Roman"/>
          <w:b/>
          <w:sz w:val="28"/>
          <w:szCs w:val="28"/>
        </w:rPr>
        <w:t>Базова</w:t>
      </w:r>
    </w:p>
    <w:p w:rsidR="008F6D4E" w:rsidRDefault="008F6D4E" w:rsidP="008F6D4E">
      <w:pPr>
        <w:rPr>
          <w:rFonts w:ascii="Times New Roman" w:hAnsi="Times New Roman"/>
          <w:sz w:val="28"/>
          <w:szCs w:val="28"/>
        </w:rPr>
      </w:pPr>
      <w:r>
        <w:rPr>
          <w:rFonts w:ascii="Times New Roman" w:hAnsi="Times New Roman"/>
          <w:sz w:val="28"/>
          <w:szCs w:val="28"/>
        </w:rPr>
        <w:t>1. Костриця М.М. Сільський туризм: теорія, методологія, практика. – Житомир: 2006. – 196 с.</w:t>
      </w:r>
    </w:p>
    <w:p w:rsidR="008F6D4E" w:rsidRDefault="008F6D4E" w:rsidP="008F6D4E">
      <w:pPr>
        <w:rPr>
          <w:rFonts w:ascii="Times New Roman" w:hAnsi="Times New Roman"/>
          <w:sz w:val="28"/>
          <w:szCs w:val="28"/>
        </w:rPr>
      </w:pPr>
      <w:r>
        <w:rPr>
          <w:rFonts w:ascii="Times New Roman" w:hAnsi="Times New Roman"/>
          <w:sz w:val="28"/>
          <w:szCs w:val="28"/>
        </w:rPr>
        <w:t>2. Кудла Н.Є. Сільський туризм: основи підприємництва та гостинності / Навчальний посібник. – К.: 2015. – 152 с.</w:t>
      </w:r>
    </w:p>
    <w:p w:rsidR="008F6D4E" w:rsidRDefault="008F6D4E" w:rsidP="008F6D4E">
      <w:pPr>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Рутинський</w:t>
      </w:r>
      <w:proofErr w:type="spellEnd"/>
      <w:r>
        <w:rPr>
          <w:rFonts w:ascii="Times New Roman" w:hAnsi="Times New Roman"/>
          <w:sz w:val="28"/>
          <w:szCs w:val="28"/>
        </w:rPr>
        <w:t xml:space="preserve"> М.Й., Зінько Ю.В. Сільський туризм / Навчальний посібник. – К: «Знання», 2006. – 271 с.</w:t>
      </w:r>
    </w:p>
    <w:p w:rsidR="008F6D4E" w:rsidRDefault="008F6D4E" w:rsidP="008F6D4E">
      <w:pPr>
        <w:jc w:val="center"/>
        <w:rPr>
          <w:rFonts w:ascii="Times New Roman" w:hAnsi="Times New Roman"/>
          <w:b/>
          <w:sz w:val="28"/>
          <w:szCs w:val="28"/>
        </w:rPr>
      </w:pPr>
      <w:r>
        <w:rPr>
          <w:rFonts w:ascii="Times New Roman" w:hAnsi="Times New Roman"/>
          <w:b/>
          <w:sz w:val="28"/>
          <w:szCs w:val="28"/>
        </w:rPr>
        <w:t>Допоміжна</w:t>
      </w:r>
    </w:p>
    <w:p w:rsidR="008F6D4E" w:rsidRDefault="008F6D4E" w:rsidP="008F6D4E">
      <w:pP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Биркович</w:t>
      </w:r>
      <w:proofErr w:type="spellEnd"/>
      <w:r>
        <w:rPr>
          <w:rFonts w:ascii="Times New Roman" w:hAnsi="Times New Roman"/>
          <w:sz w:val="28"/>
          <w:szCs w:val="28"/>
        </w:rPr>
        <w:t xml:space="preserve"> В. Сільський зелений туризм – пріоритет розвитку туристичної галузі України / Стратегічні пріоритети. – К.: 2008, №1(6)</w:t>
      </w:r>
    </w:p>
    <w:p w:rsidR="008F6D4E" w:rsidRDefault="008F6D4E" w:rsidP="008F6D4E">
      <w:pPr>
        <w:rPr>
          <w:rFonts w:ascii="Times New Roman" w:hAnsi="Times New Roman"/>
          <w:sz w:val="28"/>
          <w:szCs w:val="28"/>
        </w:rPr>
      </w:pPr>
      <w:r>
        <w:rPr>
          <w:rFonts w:ascii="Times New Roman" w:hAnsi="Times New Roman"/>
          <w:sz w:val="28"/>
          <w:szCs w:val="28"/>
        </w:rPr>
        <w:t>2. Вергун Л.І. Сільський зелений туризм в Україні / Географія та туризм. – К.: 2010, Вип.10</w:t>
      </w:r>
    </w:p>
    <w:p w:rsidR="008F6D4E" w:rsidRDefault="008F6D4E" w:rsidP="008F6D4E">
      <w:pPr>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Гловацька</w:t>
      </w:r>
      <w:proofErr w:type="spellEnd"/>
      <w:r>
        <w:rPr>
          <w:rFonts w:ascii="Times New Roman" w:hAnsi="Times New Roman"/>
          <w:sz w:val="28"/>
          <w:szCs w:val="28"/>
        </w:rPr>
        <w:t xml:space="preserve"> В.В. Сільський зелений туризм: сутність, функції, основи організації / Економіка АПК. – К.: 2006, №10</w:t>
      </w:r>
    </w:p>
    <w:p w:rsidR="008F6D4E" w:rsidRDefault="008F6D4E" w:rsidP="008F6D4E">
      <w:pPr>
        <w:rPr>
          <w:rFonts w:ascii="Times New Roman" w:hAnsi="Times New Roman"/>
          <w:sz w:val="28"/>
          <w:szCs w:val="28"/>
        </w:rPr>
      </w:pPr>
      <w:r>
        <w:rPr>
          <w:rFonts w:ascii="Times New Roman" w:hAnsi="Times New Roman"/>
          <w:sz w:val="28"/>
          <w:szCs w:val="28"/>
        </w:rPr>
        <w:t xml:space="preserve">4. Гоц Н., </w:t>
      </w:r>
      <w:proofErr w:type="spellStart"/>
      <w:r>
        <w:rPr>
          <w:rFonts w:ascii="Times New Roman" w:hAnsi="Times New Roman"/>
          <w:sz w:val="28"/>
          <w:szCs w:val="28"/>
        </w:rPr>
        <w:t>Бубела</w:t>
      </w:r>
      <w:proofErr w:type="spellEnd"/>
      <w:r>
        <w:rPr>
          <w:rFonts w:ascii="Times New Roman" w:hAnsi="Times New Roman"/>
          <w:sz w:val="28"/>
          <w:szCs w:val="28"/>
        </w:rPr>
        <w:t xml:space="preserve"> Т., </w:t>
      </w:r>
      <w:proofErr w:type="spellStart"/>
      <w:r>
        <w:rPr>
          <w:rFonts w:ascii="Times New Roman" w:hAnsi="Times New Roman"/>
          <w:sz w:val="28"/>
          <w:szCs w:val="28"/>
        </w:rPr>
        <w:t>Микийчук</w:t>
      </w:r>
      <w:proofErr w:type="spellEnd"/>
      <w:r>
        <w:rPr>
          <w:rFonts w:ascii="Times New Roman" w:hAnsi="Times New Roman"/>
          <w:sz w:val="28"/>
          <w:szCs w:val="28"/>
        </w:rPr>
        <w:t xml:space="preserve"> М. Перспективи розвитку сільського зеленого туризму в Україні / Актуальні проблеми економіки. – К.: 2007, №12</w:t>
      </w:r>
    </w:p>
    <w:p w:rsidR="008F6D4E" w:rsidRDefault="008F6D4E" w:rsidP="008F6D4E">
      <w:pPr>
        <w:rPr>
          <w:rFonts w:ascii="Times New Roman" w:hAnsi="Times New Roman"/>
          <w:sz w:val="28"/>
          <w:szCs w:val="28"/>
        </w:rPr>
      </w:pPr>
      <w:r>
        <w:rPr>
          <w:rFonts w:ascii="Times New Roman" w:hAnsi="Times New Roman"/>
          <w:sz w:val="28"/>
          <w:szCs w:val="28"/>
        </w:rPr>
        <w:t xml:space="preserve">5. Дарчук В.Г. Формування стратегічних основ розвитку сільського (зеленого) туризму в Україні /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канд</w:t>
      </w:r>
      <w:proofErr w:type="spellEnd"/>
      <w:r>
        <w:rPr>
          <w:rFonts w:ascii="Times New Roman" w:hAnsi="Times New Roman"/>
          <w:sz w:val="28"/>
          <w:szCs w:val="28"/>
        </w:rPr>
        <w:t xml:space="preserve">. </w:t>
      </w:r>
      <w:proofErr w:type="spellStart"/>
      <w:r>
        <w:rPr>
          <w:rFonts w:ascii="Times New Roman" w:hAnsi="Times New Roman"/>
          <w:sz w:val="28"/>
          <w:szCs w:val="28"/>
        </w:rPr>
        <w:t>екон</w:t>
      </w:r>
      <w:proofErr w:type="spellEnd"/>
      <w:r>
        <w:rPr>
          <w:rFonts w:ascii="Times New Roman" w:hAnsi="Times New Roman"/>
          <w:sz w:val="28"/>
          <w:szCs w:val="28"/>
        </w:rPr>
        <w:t>. наук – Донецьк: 2014. – 21 с.</w:t>
      </w:r>
    </w:p>
    <w:p w:rsidR="008F6D4E" w:rsidRDefault="008F6D4E" w:rsidP="008F6D4E">
      <w:pPr>
        <w:rPr>
          <w:rFonts w:ascii="Times New Roman" w:hAnsi="Times New Roman"/>
          <w:sz w:val="28"/>
          <w:szCs w:val="28"/>
        </w:rPr>
      </w:pPr>
      <w:r>
        <w:rPr>
          <w:rFonts w:ascii="Times New Roman" w:hAnsi="Times New Roman"/>
          <w:sz w:val="28"/>
          <w:szCs w:val="28"/>
        </w:rPr>
        <w:lastRenderedPageBreak/>
        <w:t>6. Дорош Ю.С. Досвід організації сільського туризму в країнах Європи / Стратегія розвитку туризму в XXI столітті у контексті сталого розвитку. – Львів: ЛІЕТ, 2016. – 219 с.</w:t>
      </w:r>
    </w:p>
    <w:p w:rsidR="008F6D4E" w:rsidRDefault="008F6D4E" w:rsidP="008F6D4E">
      <w:pPr>
        <w:rPr>
          <w:rFonts w:ascii="Times New Roman" w:hAnsi="Times New Roman"/>
          <w:sz w:val="28"/>
          <w:szCs w:val="28"/>
        </w:rPr>
      </w:pPr>
      <w:r>
        <w:rPr>
          <w:rFonts w:ascii="Times New Roman" w:hAnsi="Times New Roman"/>
          <w:sz w:val="28"/>
          <w:szCs w:val="28"/>
        </w:rPr>
        <w:t xml:space="preserve">7. Зінько Ю., </w:t>
      </w:r>
      <w:proofErr w:type="spellStart"/>
      <w:r>
        <w:rPr>
          <w:rFonts w:ascii="Times New Roman" w:hAnsi="Times New Roman"/>
          <w:sz w:val="28"/>
          <w:szCs w:val="28"/>
        </w:rPr>
        <w:t>Петранівський</w:t>
      </w:r>
      <w:proofErr w:type="spellEnd"/>
      <w:r>
        <w:rPr>
          <w:rFonts w:ascii="Times New Roman" w:hAnsi="Times New Roman"/>
          <w:sz w:val="28"/>
          <w:szCs w:val="28"/>
        </w:rPr>
        <w:t xml:space="preserve"> В., </w:t>
      </w:r>
      <w:proofErr w:type="spellStart"/>
      <w:r>
        <w:rPr>
          <w:rFonts w:ascii="Times New Roman" w:hAnsi="Times New Roman"/>
          <w:sz w:val="28"/>
          <w:szCs w:val="28"/>
        </w:rPr>
        <w:t>Рутинський</w:t>
      </w:r>
      <w:proofErr w:type="spellEnd"/>
      <w:r>
        <w:rPr>
          <w:rFonts w:ascii="Times New Roman" w:hAnsi="Times New Roman"/>
          <w:sz w:val="28"/>
          <w:szCs w:val="28"/>
        </w:rPr>
        <w:t xml:space="preserve"> М. Суспільно-географічні тенденції та періодизація розвитку сільського туризму в Україні / </w:t>
      </w:r>
      <w:proofErr w:type="spellStart"/>
      <w:r>
        <w:rPr>
          <w:rFonts w:ascii="Times New Roman" w:hAnsi="Times New Roman"/>
          <w:sz w:val="28"/>
          <w:szCs w:val="28"/>
        </w:rPr>
        <w:t>Зб</w:t>
      </w:r>
      <w:proofErr w:type="spellEnd"/>
      <w:r>
        <w:rPr>
          <w:rFonts w:ascii="Times New Roman" w:hAnsi="Times New Roman"/>
          <w:sz w:val="28"/>
          <w:szCs w:val="28"/>
        </w:rPr>
        <w:t>. наук. праць «Теоретичні та методологічні проблеми суспільної географії». – Львів: Видавничий центр ЛНУ ім. І. Франка, 2006. – 432 с.</w:t>
      </w:r>
    </w:p>
    <w:p w:rsidR="008F6D4E" w:rsidRDefault="008F6D4E" w:rsidP="008F6D4E">
      <w:pPr>
        <w:rPr>
          <w:rFonts w:ascii="Times New Roman" w:hAnsi="Times New Roman"/>
          <w:sz w:val="28"/>
          <w:szCs w:val="28"/>
        </w:rPr>
      </w:pPr>
      <w:r>
        <w:rPr>
          <w:rFonts w:ascii="Times New Roman" w:hAnsi="Times New Roman"/>
          <w:sz w:val="28"/>
          <w:szCs w:val="28"/>
        </w:rPr>
        <w:t xml:space="preserve">8. Івашина Л.П. Механізми державного регулювання розвитку сільського зеленого туризму /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канд</w:t>
      </w:r>
      <w:proofErr w:type="spellEnd"/>
      <w:r>
        <w:rPr>
          <w:rFonts w:ascii="Times New Roman" w:hAnsi="Times New Roman"/>
          <w:sz w:val="28"/>
          <w:szCs w:val="28"/>
        </w:rPr>
        <w:t xml:space="preserve">. наук з </w:t>
      </w:r>
      <w:proofErr w:type="spellStart"/>
      <w:r>
        <w:rPr>
          <w:rFonts w:ascii="Times New Roman" w:hAnsi="Times New Roman"/>
          <w:sz w:val="28"/>
          <w:szCs w:val="28"/>
        </w:rPr>
        <w:t>держ</w:t>
      </w:r>
      <w:proofErr w:type="spellEnd"/>
      <w:r>
        <w:rPr>
          <w:rFonts w:ascii="Times New Roman" w:hAnsi="Times New Roman"/>
          <w:sz w:val="28"/>
          <w:szCs w:val="28"/>
        </w:rPr>
        <w:t xml:space="preserve">. </w:t>
      </w:r>
      <w:proofErr w:type="spellStart"/>
      <w:r>
        <w:rPr>
          <w:rFonts w:ascii="Times New Roman" w:hAnsi="Times New Roman"/>
          <w:sz w:val="28"/>
          <w:szCs w:val="28"/>
        </w:rPr>
        <w:t>упр</w:t>
      </w:r>
      <w:proofErr w:type="spellEnd"/>
      <w:r>
        <w:rPr>
          <w:rFonts w:ascii="Times New Roman" w:hAnsi="Times New Roman"/>
          <w:sz w:val="28"/>
          <w:szCs w:val="28"/>
        </w:rPr>
        <w:t>. – Харків: 2018. – 20 с.</w:t>
      </w:r>
    </w:p>
    <w:p w:rsidR="008F6D4E" w:rsidRDefault="008F6D4E" w:rsidP="008F6D4E">
      <w:pPr>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Кудінова</w:t>
      </w:r>
      <w:proofErr w:type="spellEnd"/>
      <w:r>
        <w:rPr>
          <w:rFonts w:ascii="Times New Roman" w:hAnsi="Times New Roman"/>
          <w:sz w:val="28"/>
          <w:szCs w:val="28"/>
        </w:rPr>
        <w:t xml:space="preserve"> І.П. Перспективи розвитку сільського зеленого туризму в Україні / Науковий вісник Національного університету біоресурсів і природокористування України. – К.: 2011, Вип.163, ч.1</w:t>
      </w:r>
    </w:p>
    <w:p w:rsidR="008F6D4E" w:rsidRDefault="008F6D4E" w:rsidP="008F6D4E">
      <w:pPr>
        <w:rPr>
          <w:rFonts w:ascii="Times New Roman" w:hAnsi="Times New Roman"/>
          <w:sz w:val="28"/>
          <w:szCs w:val="28"/>
        </w:rPr>
      </w:pPr>
      <w:r>
        <w:rPr>
          <w:rFonts w:ascii="Times New Roman" w:hAnsi="Times New Roman"/>
          <w:sz w:val="28"/>
          <w:szCs w:val="28"/>
        </w:rPr>
        <w:t>10. Кудла Н.Є. Про застосування комплексу маркетингових заходів у сільському туризмі / Економіка України. – К.: 2011, №2</w:t>
      </w:r>
    </w:p>
    <w:p w:rsidR="008F6D4E" w:rsidRDefault="008F6D4E" w:rsidP="008F6D4E">
      <w:pPr>
        <w:rPr>
          <w:rFonts w:ascii="Times New Roman" w:hAnsi="Times New Roman"/>
          <w:sz w:val="28"/>
          <w:szCs w:val="28"/>
        </w:rPr>
      </w:pPr>
      <w:r>
        <w:rPr>
          <w:rFonts w:ascii="Times New Roman" w:hAnsi="Times New Roman"/>
          <w:sz w:val="28"/>
          <w:szCs w:val="28"/>
        </w:rPr>
        <w:t>11. Кудла Н.Є. Маркетинг туристичних послуг / Навчальний посібник. – К.: «Знання», 2012. – 343 с.</w:t>
      </w:r>
    </w:p>
    <w:p w:rsidR="008F6D4E" w:rsidRDefault="008F6D4E" w:rsidP="008F6D4E">
      <w:pPr>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Лужанська</w:t>
      </w:r>
      <w:proofErr w:type="spellEnd"/>
      <w:r>
        <w:rPr>
          <w:rFonts w:ascii="Times New Roman" w:hAnsi="Times New Roman"/>
          <w:sz w:val="28"/>
          <w:szCs w:val="28"/>
        </w:rPr>
        <w:t xml:space="preserve"> Т.Ю., </w:t>
      </w:r>
      <w:proofErr w:type="spellStart"/>
      <w:r>
        <w:rPr>
          <w:rFonts w:ascii="Times New Roman" w:hAnsi="Times New Roman"/>
          <w:sz w:val="28"/>
          <w:szCs w:val="28"/>
        </w:rPr>
        <w:t>Махлинець</w:t>
      </w:r>
      <w:proofErr w:type="spellEnd"/>
      <w:r>
        <w:rPr>
          <w:rFonts w:ascii="Times New Roman" w:hAnsi="Times New Roman"/>
          <w:sz w:val="28"/>
          <w:szCs w:val="28"/>
        </w:rPr>
        <w:t xml:space="preserve"> С.С., </w:t>
      </w:r>
      <w:proofErr w:type="spellStart"/>
      <w:r>
        <w:rPr>
          <w:rFonts w:ascii="Times New Roman" w:hAnsi="Times New Roman"/>
          <w:sz w:val="28"/>
          <w:szCs w:val="28"/>
        </w:rPr>
        <w:t>Тебляшкіна</w:t>
      </w:r>
      <w:proofErr w:type="spellEnd"/>
      <w:r>
        <w:rPr>
          <w:rFonts w:ascii="Times New Roman" w:hAnsi="Times New Roman"/>
          <w:sz w:val="28"/>
          <w:szCs w:val="28"/>
        </w:rPr>
        <w:t xml:space="preserve"> Л.І. Сільський туризм: історія, сьогодення та перспективи / Навчальний посібник. – К.: Кондор, 2008. – 385 с.</w:t>
      </w:r>
    </w:p>
    <w:p w:rsidR="008F6D4E" w:rsidRDefault="008F6D4E" w:rsidP="008F6D4E">
      <w:pPr>
        <w:rPr>
          <w:rFonts w:ascii="Times New Roman" w:hAnsi="Times New Roman"/>
          <w:sz w:val="28"/>
          <w:szCs w:val="28"/>
        </w:rPr>
      </w:pPr>
      <w:r>
        <w:rPr>
          <w:rFonts w:ascii="Times New Roman" w:hAnsi="Times New Roman"/>
          <w:sz w:val="28"/>
          <w:szCs w:val="28"/>
        </w:rPr>
        <w:t xml:space="preserve">13. Організація сільського туризму в </w:t>
      </w:r>
      <w:proofErr w:type="spellStart"/>
      <w:r>
        <w:rPr>
          <w:rFonts w:ascii="Times New Roman" w:hAnsi="Times New Roman"/>
          <w:sz w:val="28"/>
          <w:szCs w:val="28"/>
        </w:rPr>
        <w:t>агрооселях</w:t>
      </w:r>
      <w:proofErr w:type="spellEnd"/>
      <w:r>
        <w:rPr>
          <w:rFonts w:ascii="Times New Roman" w:hAnsi="Times New Roman"/>
          <w:sz w:val="28"/>
          <w:szCs w:val="28"/>
        </w:rPr>
        <w:t>. – Рівне: 2016.</w:t>
      </w:r>
    </w:p>
    <w:p w:rsidR="008F6D4E" w:rsidRDefault="008F6D4E" w:rsidP="008F6D4E">
      <w:pPr>
        <w:rPr>
          <w:rFonts w:ascii="Times New Roman" w:hAnsi="Times New Roman"/>
          <w:sz w:val="28"/>
          <w:szCs w:val="28"/>
        </w:rPr>
      </w:pPr>
      <w:r>
        <w:rPr>
          <w:rFonts w:ascii="Times New Roman" w:hAnsi="Times New Roman"/>
          <w:sz w:val="28"/>
          <w:szCs w:val="28"/>
        </w:rPr>
        <w:t>14. Осадча Т.С. Сільський зелений туризм в Україні: окремі аспекти організації, обліку і контролю. – Херсон: 2009.</w:t>
      </w:r>
    </w:p>
    <w:p w:rsidR="008F6D4E" w:rsidRDefault="008F6D4E" w:rsidP="008F6D4E">
      <w:pPr>
        <w:rPr>
          <w:rFonts w:ascii="Times New Roman" w:hAnsi="Times New Roman"/>
          <w:sz w:val="28"/>
          <w:szCs w:val="28"/>
        </w:rPr>
      </w:pPr>
      <w:r>
        <w:rPr>
          <w:rFonts w:ascii="Times New Roman" w:hAnsi="Times New Roman"/>
          <w:sz w:val="28"/>
          <w:szCs w:val="28"/>
        </w:rPr>
        <w:t>15. Перспективи розвитку туризму в Україні та світі: управління, технології, моделі. – Луцьк: 2018.</w:t>
      </w:r>
    </w:p>
    <w:p w:rsidR="008F6D4E" w:rsidRDefault="008F6D4E" w:rsidP="008F6D4E">
      <w:pPr>
        <w:rPr>
          <w:rFonts w:ascii="Times New Roman" w:hAnsi="Times New Roman"/>
          <w:sz w:val="28"/>
          <w:szCs w:val="28"/>
        </w:rPr>
      </w:pPr>
      <w:r>
        <w:rPr>
          <w:rFonts w:ascii="Times New Roman" w:hAnsi="Times New Roman"/>
          <w:sz w:val="28"/>
          <w:szCs w:val="28"/>
        </w:rPr>
        <w:t xml:space="preserve">16. Програма екологічного маркування </w:t>
      </w:r>
      <w:proofErr w:type="spellStart"/>
      <w:r>
        <w:rPr>
          <w:rFonts w:ascii="Times New Roman" w:hAnsi="Times New Roman"/>
          <w:sz w:val="28"/>
          <w:szCs w:val="28"/>
        </w:rPr>
        <w:t>агросадиб</w:t>
      </w:r>
      <w:proofErr w:type="spellEnd"/>
      <w:r>
        <w:rPr>
          <w:rFonts w:ascii="Times New Roman" w:hAnsi="Times New Roman"/>
          <w:sz w:val="28"/>
          <w:szCs w:val="28"/>
        </w:rPr>
        <w:t xml:space="preserve"> «Зелена садиба». – К.: 2016, Вип.4</w:t>
      </w:r>
    </w:p>
    <w:p w:rsidR="008F6D4E" w:rsidRDefault="008F6D4E" w:rsidP="008F6D4E">
      <w:pPr>
        <w:rPr>
          <w:rFonts w:ascii="Times New Roman" w:hAnsi="Times New Roman"/>
          <w:sz w:val="28"/>
          <w:szCs w:val="28"/>
        </w:rPr>
      </w:pPr>
      <w:r>
        <w:rPr>
          <w:rFonts w:ascii="Times New Roman" w:hAnsi="Times New Roman"/>
          <w:sz w:val="28"/>
          <w:szCs w:val="28"/>
        </w:rPr>
        <w:t xml:space="preserve">17. Сільський зелений туризм / Словник-довідник. – К.: </w:t>
      </w:r>
      <w:r>
        <w:rPr>
          <w:rStyle w:val="af"/>
          <w:rFonts w:ascii="Times New Roman" w:hAnsi="Times New Roman"/>
          <w:sz w:val="28"/>
          <w:szCs w:val="28"/>
        </w:rPr>
        <w:t>НУБіП, 2016.  – 78 с.</w:t>
      </w:r>
    </w:p>
    <w:p w:rsidR="008F6D4E" w:rsidRDefault="008F6D4E" w:rsidP="008F6D4E">
      <w:pPr>
        <w:rPr>
          <w:rFonts w:ascii="Times New Roman" w:hAnsi="Times New Roman"/>
          <w:sz w:val="28"/>
          <w:szCs w:val="28"/>
        </w:rPr>
      </w:pPr>
      <w:r>
        <w:rPr>
          <w:rFonts w:ascii="Times New Roman" w:hAnsi="Times New Roman"/>
          <w:sz w:val="28"/>
          <w:szCs w:val="28"/>
        </w:rPr>
        <w:t xml:space="preserve">18. </w:t>
      </w:r>
      <w:proofErr w:type="spellStart"/>
      <w:r>
        <w:rPr>
          <w:rFonts w:ascii="Times New Roman" w:hAnsi="Times New Roman"/>
          <w:sz w:val="28"/>
          <w:szCs w:val="28"/>
        </w:rPr>
        <w:t>Чеглей</w:t>
      </w:r>
      <w:proofErr w:type="spellEnd"/>
      <w:r>
        <w:rPr>
          <w:rFonts w:ascii="Times New Roman" w:hAnsi="Times New Roman"/>
          <w:sz w:val="28"/>
          <w:szCs w:val="28"/>
        </w:rPr>
        <w:t xml:space="preserve"> В.М. Світовий досвід розвитку сільського зеленого туризму / Науковий вісник Ужгородського університету. – Ужгород: 2011, серія Економіка, Спец. випуск 33, ч.3</w:t>
      </w:r>
    </w:p>
    <w:p w:rsidR="008F6D4E" w:rsidRDefault="008F6D4E" w:rsidP="008F6D4E">
      <w:pPr>
        <w:rPr>
          <w:rFonts w:ascii="Times New Roman" w:hAnsi="Times New Roman"/>
          <w:sz w:val="28"/>
          <w:szCs w:val="28"/>
        </w:rPr>
      </w:pPr>
      <w:r>
        <w:rPr>
          <w:rFonts w:ascii="Times New Roman" w:hAnsi="Times New Roman"/>
          <w:sz w:val="28"/>
          <w:szCs w:val="28"/>
        </w:rPr>
        <w:lastRenderedPageBreak/>
        <w:t xml:space="preserve">19. Шульгіна Л.М., Зінченко А.І., </w:t>
      </w:r>
      <w:proofErr w:type="spellStart"/>
      <w:r>
        <w:rPr>
          <w:rFonts w:ascii="Times New Roman" w:hAnsi="Times New Roman"/>
          <w:sz w:val="28"/>
          <w:szCs w:val="28"/>
        </w:rPr>
        <w:t>Крахмальова</w:t>
      </w:r>
      <w:proofErr w:type="spellEnd"/>
      <w:r>
        <w:rPr>
          <w:rFonts w:ascii="Times New Roman" w:hAnsi="Times New Roman"/>
          <w:sz w:val="28"/>
          <w:szCs w:val="28"/>
        </w:rPr>
        <w:t xml:space="preserve"> Н.М. Маркетингова діяльність підприємства на ринку послуг зеленого туризму. – К.: КНУТД, 2014. – 254 c.</w:t>
      </w:r>
    </w:p>
    <w:p w:rsidR="008F6D4E" w:rsidRDefault="008F6D4E" w:rsidP="008F6D4E">
      <w:pPr>
        <w:spacing w:after="0" w:line="360" w:lineRule="auto"/>
        <w:rPr>
          <w:rFonts w:ascii="Times New Roman" w:hAnsi="Times New Roman"/>
          <w:sz w:val="28"/>
          <w:szCs w:val="28"/>
        </w:rPr>
      </w:pPr>
      <w:r>
        <w:rPr>
          <w:rFonts w:ascii="Times New Roman" w:hAnsi="Times New Roman"/>
          <w:sz w:val="28"/>
          <w:szCs w:val="28"/>
        </w:rPr>
        <w:t>20. Яровий В.Ф. Розвиток підприємств туризму та сільського зеленого туризму: теорія, методологія, практика. – Херсон: 2017. – 362 с.</w:t>
      </w:r>
    </w:p>
    <w:p w:rsidR="008F6D4E" w:rsidRDefault="008F6D4E" w:rsidP="008F6D4E">
      <w:pPr>
        <w:jc w:val="center"/>
        <w:rPr>
          <w:rFonts w:ascii="Times New Roman" w:hAnsi="Times New Roman"/>
          <w:b/>
          <w:sz w:val="30"/>
          <w:szCs w:val="30"/>
          <w:lang w:val="ru-RU"/>
        </w:rPr>
      </w:pPr>
      <w:r>
        <w:rPr>
          <w:rFonts w:ascii="Times New Roman" w:hAnsi="Times New Roman"/>
          <w:b/>
          <w:sz w:val="30"/>
          <w:szCs w:val="30"/>
        </w:rPr>
        <w:t>7.4. Інформаційні ресурси</w:t>
      </w:r>
    </w:p>
    <w:p w:rsidR="008F6D4E" w:rsidRDefault="008F6D4E" w:rsidP="008F6D4E">
      <w:pPr>
        <w:jc w:val="center"/>
        <w:rPr>
          <w:rFonts w:ascii="Times New Roman" w:hAnsi="Times New Roman"/>
          <w:b/>
          <w:sz w:val="28"/>
          <w:szCs w:val="28"/>
        </w:rPr>
      </w:pPr>
      <w:r>
        <w:rPr>
          <w:rFonts w:ascii="Times New Roman" w:hAnsi="Times New Roman"/>
          <w:b/>
          <w:sz w:val="28"/>
          <w:szCs w:val="28"/>
        </w:rPr>
        <w:t>7.4.1 Законодавчо-нормативні аспекти</w:t>
      </w:r>
    </w:p>
    <w:p w:rsidR="008F6D4E" w:rsidRDefault="008F6D4E" w:rsidP="008F6D4E">
      <w:pP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Гаагська</w:t>
      </w:r>
      <w:proofErr w:type="spellEnd"/>
      <w:r>
        <w:rPr>
          <w:rFonts w:ascii="Times New Roman" w:hAnsi="Times New Roman"/>
          <w:sz w:val="28"/>
          <w:szCs w:val="28"/>
        </w:rPr>
        <w:t xml:space="preserve"> «Декларація про туризм», прийнята Генасамблеєю ЮНВТО.</w:t>
      </w:r>
    </w:p>
    <w:p w:rsidR="008F6D4E" w:rsidRDefault="008F6D4E" w:rsidP="008F6D4E">
      <w:pPr>
        <w:rPr>
          <w:rFonts w:ascii="Times New Roman" w:hAnsi="Times New Roman"/>
          <w:sz w:val="28"/>
          <w:szCs w:val="28"/>
        </w:rPr>
      </w:pPr>
      <w:r>
        <w:rPr>
          <w:rFonts w:ascii="Times New Roman" w:hAnsi="Times New Roman"/>
          <w:sz w:val="28"/>
          <w:szCs w:val="28"/>
        </w:rPr>
        <w:t>2. «Глобальний етичний кодекс туризму», прийнятий 1999 р. у Сантьяго Генасамблеєю ЮНВТО.</w:t>
      </w:r>
    </w:p>
    <w:p w:rsidR="008F6D4E" w:rsidRDefault="008F6D4E" w:rsidP="008F6D4E">
      <w:pPr>
        <w:rPr>
          <w:rFonts w:ascii="Times New Roman" w:hAnsi="Times New Roman"/>
          <w:sz w:val="28"/>
          <w:szCs w:val="28"/>
        </w:rPr>
      </w:pPr>
      <w:r>
        <w:rPr>
          <w:rFonts w:ascii="Times New Roman" w:hAnsi="Times New Roman"/>
          <w:sz w:val="28"/>
          <w:szCs w:val="28"/>
        </w:rPr>
        <w:t>3. Сеульська декларація «Світ і туризм», прийнята 2001 р. у Сеулі Генасамблеєю ЮНВТО.</w:t>
      </w:r>
    </w:p>
    <w:p w:rsidR="008F6D4E" w:rsidRDefault="008F6D4E" w:rsidP="008F6D4E">
      <w:pPr>
        <w:shd w:val="clear" w:color="auto" w:fill="FFFFFF"/>
        <w:tabs>
          <w:tab w:val="left" w:pos="365"/>
          <w:tab w:val="left" w:pos="2310"/>
        </w:tabs>
        <w:spacing w:before="14" w:line="226" w:lineRule="exac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8F6D4E" w:rsidRDefault="008F6D4E" w:rsidP="008F6D4E">
      <w:pPr>
        <w:shd w:val="clear" w:color="auto" w:fill="FFFFFF"/>
        <w:tabs>
          <w:tab w:val="left" w:pos="365"/>
          <w:tab w:val="left" w:pos="2310"/>
        </w:tabs>
        <w:spacing w:before="14" w:line="226" w:lineRule="exact"/>
        <w:rPr>
          <w:rFonts w:ascii="Times New Roman" w:hAnsi="Times New Roman"/>
          <w:b/>
          <w:sz w:val="28"/>
          <w:szCs w:val="28"/>
        </w:rPr>
      </w:pPr>
    </w:p>
    <w:p w:rsidR="009B1DA6" w:rsidRPr="00A06436" w:rsidRDefault="00276584" w:rsidP="008F6D4E">
      <w:pPr>
        <w:shd w:val="clear" w:color="auto" w:fill="FFFFFF"/>
        <w:tabs>
          <w:tab w:val="left" w:pos="365"/>
          <w:tab w:val="left" w:pos="2310"/>
        </w:tabs>
        <w:spacing w:before="14" w:line="226" w:lineRule="exact"/>
        <w:jc w:val="center"/>
        <w:rPr>
          <w:rFonts w:ascii="Times New Roman" w:hAnsi="Times New Roman"/>
          <w:b/>
          <w:sz w:val="32"/>
          <w:szCs w:val="32"/>
        </w:rPr>
      </w:pPr>
      <w:r>
        <w:rPr>
          <w:rFonts w:ascii="Times New Roman" w:hAnsi="Times New Roman"/>
          <w:b/>
          <w:sz w:val="32"/>
          <w:szCs w:val="32"/>
        </w:rPr>
        <w:t xml:space="preserve">16.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w:t>
            </w:r>
            <w:proofErr w:type="spellStart"/>
            <w:r w:rsidRPr="00A06436">
              <w:rPr>
                <w:i/>
                <w:sz w:val="24"/>
              </w:rPr>
              <w:t>т.ін</w:t>
            </w:r>
            <w:proofErr w:type="spellEnd"/>
            <w:r w:rsidRPr="00A06436">
              <w:rPr>
                <w:i/>
                <w:sz w:val="24"/>
              </w:rPr>
              <w:t xml:space="preserve">.)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A06390" w:rsidRDefault="009B1DA6" w:rsidP="009B1DA6">
      <w:pPr>
        <w:spacing w:after="240"/>
        <w:ind w:left="-425"/>
        <w:jc w:val="center"/>
        <w:rPr>
          <w:rFonts w:ascii="Times New Roman" w:hAnsi="Times New Roman"/>
          <w:i/>
        </w:rPr>
      </w:pPr>
    </w:p>
    <w:p w:rsidR="009B1DA6" w:rsidRPr="00A06436" w:rsidRDefault="009B1DA6" w:rsidP="009B1DA6">
      <w:pPr>
        <w:spacing w:after="240"/>
        <w:rPr>
          <w:rFonts w:ascii="Times New Roman" w:hAnsi="Times New Roman"/>
          <w:i/>
        </w:rPr>
      </w:pPr>
    </w:p>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lastRenderedPageBreak/>
        <w:t>ПЕРЕВІРЕНО:</w:t>
      </w:r>
      <w:r w:rsidRPr="00CE41ED">
        <w:rPr>
          <w:spacing w:val="0"/>
          <w:sz w:val="28"/>
          <w:szCs w:val="28"/>
          <w:lang w:val="ru-RU"/>
        </w:rPr>
        <w:br/>
      </w:r>
      <w:proofErr w:type="spellStart"/>
      <w:r w:rsidR="008F6D4E">
        <w:rPr>
          <w:spacing w:val="0"/>
          <w:sz w:val="28"/>
          <w:szCs w:val="28"/>
          <w:lang w:val="ru-RU"/>
        </w:rPr>
        <w:t>завідувач</w:t>
      </w:r>
      <w:proofErr w:type="spellEnd"/>
      <w:r w:rsidR="008F6D4E">
        <w:rPr>
          <w:spacing w:val="0"/>
          <w:sz w:val="28"/>
          <w:szCs w:val="28"/>
          <w:lang w:val="ru-RU"/>
        </w:rPr>
        <w:t xml:space="preserve"> кафедри туризму, документних та </w:t>
      </w:r>
      <w:proofErr w:type="spellStart"/>
      <w:r w:rsidR="008F6D4E">
        <w:rPr>
          <w:spacing w:val="0"/>
          <w:sz w:val="28"/>
          <w:szCs w:val="28"/>
          <w:lang w:val="ru-RU"/>
        </w:rPr>
        <w:t>міжкультурних</w:t>
      </w:r>
      <w:proofErr w:type="spellEnd"/>
      <w:r w:rsidR="008F6D4E">
        <w:rPr>
          <w:spacing w:val="0"/>
          <w:sz w:val="28"/>
          <w:szCs w:val="28"/>
          <w:lang w:val="ru-RU"/>
        </w:rPr>
        <w:t xml:space="preserve"> </w:t>
      </w:r>
      <w:proofErr w:type="spellStart"/>
      <w:r w:rsidR="008F6D4E">
        <w:rPr>
          <w:spacing w:val="0"/>
          <w:sz w:val="28"/>
          <w:szCs w:val="28"/>
          <w:lang w:val="ru-RU"/>
        </w:rPr>
        <w:t>комунікацій</w:t>
      </w:r>
      <w:proofErr w:type="spellEnd"/>
      <w:r w:rsidR="008F6D4E">
        <w:rPr>
          <w:spacing w:val="0"/>
          <w:sz w:val="28"/>
          <w:szCs w:val="28"/>
          <w:lang w:val="ru-RU"/>
        </w:rPr>
        <w:t xml:space="preserve">, </w:t>
      </w:r>
      <w:proofErr w:type="spellStart"/>
      <w:r w:rsidR="008F6D4E">
        <w:rPr>
          <w:spacing w:val="0"/>
          <w:sz w:val="28"/>
          <w:szCs w:val="28"/>
          <w:lang w:val="ru-RU"/>
        </w:rPr>
        <w:t>професор</w:t>
      </w:r>
      <w:proofErr w:type="spellEnd"/>
      <w:r w:rsidR="008F6D4E">
        <w:rPr>
          <w:spacing w:val="0"/>
          <w:sz w:val="28"/>
          <w:szCs w:val="28"/>
          <w:lang w:val="ru-RU"/>
        </w:rPr>
        <w:t xml:space="preserve">, доктор </w:t>
      </w:r>
      <w:proofErr w:type="spellStart"/>
      <w:r w:rsidR="008F6D4E">
        <w:rPr>
          <w:spacing w:val="0"/>
          <w:sz w:val="28"/>
          <w:szCs w:val="28"/>
          <w:lang w:val="ru-RU"/>
        </w:rPr>
        <w:t>культурології</w:t>
      </w:r>
      <w:proofErr w:type="spellEnd"/>
      <w:r w:rsidR="008F6D4E">
        <w:rPr>
          <w:spacing w:val="0"/>
          <w:sz w:val="28"/>
          <w:szCs w:val="28"/>
          <w:lang w:val="ru-RU"/>
        </w:rPr>
        <w:t xml:space="preserve">, протокол № 1 </w:t>
      </w:r>
      <w:proofErr w:type="spellStart"/>
      <w:r w:rsidR="008F6D4E">
        <w:rPr>
          <w:spacing w:val="0"/>
          <w:sz w:val="28"/>
          <w:szCs w:val="28"/>
          <w:lang w:val="ru-RU"/>
        </w:rPr>
        <w:t>від</w:t>
      </w:r>
      <w:proofErr w:type="spellEnd"/>
      <w:r w:rsidR="008F6D4E">
        <w:rPr>
          <w:spacing w:val="0"/>
          <w:sz w:val="28"/>
          <w:szCs w:val="28"/>
          <w:lang w:val="ru-RU"/>
        </w:rPr>
        <w:t xml:space="preserve"> 29.08.2022 р.</w:t>
      </w:r>
      <w:bookmarkStart w:id="2" w:name="_GoBack"/>
      <w:bookmarkEnd w:id="2"/>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 xml:space="preserve">(посада, </w:t>
      </w:r>
      <w:proofErr w:type="spellStart"/>
      <w:r w:rsidRPr="00CE41ED">
        <w:rPr>
          <w:spacing w:val="0"/>
          <w:sz w:val="28"/>
          <w:szCs w:val="28"/>
          <w:vertAlign w:val="superscript"/>
          <w:lang w:val="ru-RU"/>
        </w:rPr>
        <w:t>звання</w:t>
      </w:r>
      <w:proofErr w:type="spellEnd"/>
      <w:r w:rsidRPr="00CE41ED">
        <w:rPr>
          <w:spacing w:val="0"/>
          <w:sz w:val="28"/>
          <w:szCs w:val="28"/>
          <w:vertAlign w:val="superscript"/>
          <w:lang w:val="ru-RU"/>
        </w:rPr>
        <w:t>)</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____________________</w:t>
      </w:r>
      <w:r w:rsidR="008F6D4E">
        <w:rPr>
          <w:rFonts w:ascii="Times New Roman" w:hAnsi="Times New Roman"/>
          <w:sz w:val="28"/>
          <w:szCs w:val="28"/>
        </w:rPr>
        <w:t>Олена СТЕПАНОВА</w:t>
      </w:r>
      <w:r w:rsidRPr="00CE41ED">
        <w:rPr>
          <w:rFonts w:ascii="Times New Roman" w:hAnsi="Times New Roman"/>
          <w:sz w:val="28"/>
          <w:szCs w:val="28"/>
        </w:rPr>
        <w:t>_ (__________________)</w:t>
      </w:r>
    </w:p>
    <w:p w:rsidR="009B1DA6" w:rsidRPr="00CE41ED" w:rsidRDefault="009B1DA6" w:rsidP="009B1DA6">
      <w:pPr>
        <w:ind w:left="360"/>
        <w:rPr>
          <w:rFonts w:ascii="Times New Roman" w:hAnsi="Times New Roman"/>
          <w:sz w:val="28"/>
          <w:szCs w:val="28"/>
        </w:rPr>
      </w:pPr>
      <w:r w:rsidRPr="00CE41ED">
        <w:rPr>
          <w:rFonts w:ascii="Times New Roman" w:hAnsi="Times New Roman"/>
        </w:rPr>
        <w:t xml:space="preserve">                                                                              (</w:t>
      </w:r>
      <w:r w:rsidRPr="00A06436">
        <w:rPr>
          <w:rFonts w:ascii="Times New Roman" w:hAnsi="Times New Roman"/>
        </w:rPr>
        <w:t>підпис</w:t>
      </w:r>
      <w:r w:rsidRPr="00CE41ED">
        <w:rPr>
          <w:rFonts w:ascii="Times New Roman" w:hAnsi="Times New Roman"/>
        </w:rPr>
        <w:t xml:space="preserve">)         </w:t>
      </w:r>
      <w:r w:rsidRPr="00CE41ED">
        <w:rPr>
          <w:rFonts w:ascii="Times New Roman" w:hAnsi="Times New Roman"/>
          <w:sz w:val="28"/>
          <w:szCs w:val="28"/>
        </w:rPr>
        <w:t>(</w:t>
      </w:r>
      <w:r w:rsidRPr="00A06436">
        <w:rPr>
          <w:rFonts w:ascii="Times New Roman" w:hAnsi="Times New Roman"/>
        </w:rPr>
        <w:t>прізвище</w:t>
      </w:r>
      <w:r w:rsidRPr="00CE41ED">
        <w:rPr>
          <w:rFonts w:ascii="Times New Roman" w:hAnsi="Times New Roman"/>
        </w:rPr>
        <w:t xml:space="preserve"> </w:t>
      </w:r>
      <w:r w:rsidRPr="00A06436">
        <w:rPr>
          <w:rFonts w:ascii="Times New Roman" w:hAnsi="Times New Roman"/>
        </w:rPr>
        <w:t>та</w:t>
      </w:r>
      <w:r w:rsidRPr="00CE41ED">
        <w:rPr>
          <w:rFonts w:ascii="Times New Roman" w:hAnsi="Times New Roman"/>
          <w:sz w:val="28"/>
          <w:szCs w:val="28"/>
        </w:rPr>
        <w:t xml:space="preserve"> </w:t>
      </w:r>
      <w:r w:rsidRPr="00A06436">
        <w:rPr>
          <w:rFonts w:ascii="Times New Roman" w:hAnsi="Times New Roman"/>
        </w:rPr>
        <w:t>ініціали</w:t>
      </w:r>
      <w:r w:rsidRPr="00CE41ED">
        <w:rPr>
          <w:rFonts w:ascii="Times New Roman" w:hAnsi="Times New Roman"/>
        </w:rPr>
        <w:t xml:space="preserve">) </w:t>
      </w:r>
    </w:p>
    <w:p w:rsidR="009B1DA6" w:rsidRPr="00A06436" w:rsidRDefault="009B1DA6" w:rsidP="009B1DA6">
      <w:pPr>
        <w:pStyle w:val="1"/>
        <w:spacing w:before="0" w:after="240"/>
        <w:ind w:firstLine="360"/>
        <w:rPr>
          <w:rFonts w:ascii="Times New Roman" w:hAnsi="Times New Roman"/>
          <w:b w:val="0"/>
          <w:color w:val="auto"/>
        </w:rPr>
      </w:pPr>
      <w:r w:rsidRPr="00A06436">
        <w:rPr>
          <w:rFonts w:ascii="Times New Roman" w:hAnsi="Times New Roman"/>
          <w:b w:val="0"/>
          <w:color w:val="auto"/>
        </w:rPr>
        <w:t>________________ 20</w:t>
      </w:r>
      <w:r>
        <w:rPr>
          <w:rFonts w:ascii="Times New Roman" w:hAnsi="Times New Roman"/>
          <w:b w:val="0"/>
          <w:color w:val="auto"/>
          <w:lang w:val="uk-UA"/>
        </w:rPr>
        <w:t>22</w:t>
      </w:r>
      <w:r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11" w:rsidRDefault="00E94111" w:rsidP="006D6723">
      <w:pPr>
        <w:spacing w:after="0" w:line="240" w:lineRule="auto"/>
      </w:pPr>
      <w:r>
        <w:separator/>
      </w:r>
    </w:p>
  </w:endnote>
  <w:endnote w:type="continuationSeparator" w:id="0">
    <w:p w:rsidR="00E94111" w:rsidRDefault="00E94111"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Default="000B69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Default="000B695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Default="000B69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11" w:rsidRDefault="00E94111" w:rsidP="006D6723">
      <w:pPr>
        <w:spacing w:after="0" w:line="240" w:lineRule="auto"/>
      </w:pPr>
      <w:r>
        <w:separator/>
      </w:r>
    </w:p>
  </w:footnote>
  <w:footnote w:type="continuationSeparator" w:id="0">
    <w:p w:rsidR="00E94111" w:rsidRDefault="00E94111"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Default="000B69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Pr="0030692A" w:rsidRDefault="000B6951"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1" w:rsidRDefault="000B69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C04D85"/>
    <w:multiLevelType w:val="hybridMultilevel"/>
    <w:tmpl w:val="750A722A"/>
    <w:lvl w:ilvl="0" w:tplc="A408690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1"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71CB5310"/>
    <w:multiLevelType w:val="hybridMultilevel"/>
    <w:tmpl w:val="A496B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7"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7"/>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6"/>
  </w:num>
  <w:num w:numId="15">
    <w:abstractNumId w:val="2"/>
  </w:num>
  <w:num w:numId="16">
    <w:abstractNumId w:val="10"/>
  </w:num>
  <w:num w:numId="17">
    <w:abstractNumId w:val="15"/>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31028"/>
    <w:rsid w:val="000313F5"/>
    <w:rsid w:val="00053608"/>
    <w:rsid w:val="000811C9"/>
    <w:rsid w:val="00095555"/>
    <w:rsid w:val="000A5E62"/>
    <w:rsid w:val="000B6951"/>
    <w:rsid w:val="001701F6"/>
    <w:rsid w:val="0018754D"/>
    <w:rsid w:val="0019504F"/>
    <w:rsid w:val="001A2D73"/>
    <w:rsid w:val="001A4F36"/>
    <w:rsid w:val="001B2F00"/>
    <w:rsid w:val="001C47FF"/>
    <w:rsid w:val="001E352D"/>
    <w:rsid w:val="00205E32"/>
    <w:rsid w:val="002525B2"/>
    <w:rsid w:val="002645F3"/>
    <w:rsid w:val="00276584"/>
    <w:rsid w:val="00286926"/>
    <w:rsid w:val="002D7FD1"/>
    <w:rsid w:val="0030692A"/>
    <w:rsid w:val="00333759"/>
    <w:rsid w:val="00351BE2"/>
    <w:rsid w:val="00381B24"/>
    <w:rsid w:val="00392A54"/>
    <w:rsid w:val="003B04BE"/>
    <w:rsid w:val="003D1BF4"/>
    <w:rsid w:val="004003A7"/>
    <w:rsid w:val="00405EEF"/>
    <w:rsid w:val="004122C2"/>
    <w:rsid w:val="00422106"/>
    <w:rsid w:val="004250EF"/>
    <w:rsid w:val="00433E32"/>
    <w:rsid w:val="00452162"/>
    <w:rsid w:val="0045734C"/>
    <w:rsid w:val="00471003"/>
    <w:rsid w:val="0048608D"/>
    <w:rsid w:val="004B231D"/>
    <w:rsid w:val="004B51A3"/>
    <w:rsid w:val="004B558F"/>
    <w:rsid w:val="004D41FA"/>
    <w:rsid w:val="004F0EFC"/>
    <w:rsid w:val="00523420"/>
    <w:rsid w:val="005551C4"/>
    <w:rsid w:val="00557AE5"/>
    <w:rsid w:val="00560D2B"/>
    <w:rsid w:val="00573AE0"/>
    <w:rsid w:val="00590B17"/>
    <w:rsid w:val="005A58A3"/>
    <w:rsid w:val="005B391A"/>
    <w:rsid w:val="005D5D30"/>
    <w:rsid w:val="005E6C71"/>
    <w:rsid w:val="00632FBD"/>
    <w:rsid w:val="00651CEE"/>
    <w:rsid w:val="006D6723"/>
    <w:rsid w:val="006F0640"/>
    <w:rsid w:val="00725682"/>
    <w:rsid w:val="007A1F06"/>
    <w:rsid w:val="007E7A3D"/>
    <w:rsid w:val="007F7C38"/>
    <w:rsid w:val="00802F5B"/>
    <w:rsid w:val="00812047"/>
    <w:rsid w:val="00812668"/>
    <w:rsid w:val="00844DB6"/>
    <w:rsid w:val="0086052A"/>
    <w:rsid w:val="00871194"/>
    <w:rsid w:val="0087636C"/>
    <w:rsid w:val="00893847"/>
    <w:rsid w:val="008D4ECD"/>
    <w:rsid w:val="008D695F"/>
    <w:rsid w:val="008F6D4E"/>
    <w:rsid w:val="00914DBC"/>
    <w:rsid w:val="00934571"/>
    <w:rsid w:val="00940C62"/>
    <w:rsid w:val="009A0615"/>
    <w:rsid w:val="009B1DA6"/>
    <w:rsid w:val="009E28CF"/>
    <w:rsid w:val="00A01272"/>
    <w:rsid w:val="00A4151C"/>
    <w:rsid w:val="00A863EA"/>
    <w:rsid w:val="00AD52DF"/>
    <w:rsid w:val="00AF4E2C"/>
    <w:rsid w:val="00B12374"/>
    <w:rsid w:val="00B12DDF"/>
    <w:rsid w:val="00B72575"/>
    <w:rsid w:val="00BA13F3"/>
    <w:rsid w:val="00C06A39"/>
    <w:rsid w:val="00C10014"/>
    <w:rsid w:val="00C1651F"/>
    <w:rsid w:val="00C340B9"/>
    <w:rsid w:val="00C35CC6"/>
    <w:rsid w:val="00C36838"/>
    <w:rsid w:val="00C56390"/>
    <w:rsid w:val="00C62A95"/>
    <w:rsid w:val="00C96EE1"/>
    <w:rsid w:val="00CA26B5"/>
    <w:rsid w:val="00CA2933"/>
    <w:rsid w:val="00CE3A0C"/>
    <w:rsid w:val="00D14194"/>
    <w:rsid w:val="00D75C82"/>
    <w:rsid w:val="00D8012F"/>
    <w:rsid w:val="00D90ECB"/>
    <w:rsid w:val="00DB2B6A"/>
    <w:rsid w:val="00DB320E"/>
    <w:rsid w:val="00DD7044"/>
    <w:rsid w:val="00DE4887"/>
    <w:rsid w:val="00E235C0"/>
    <w:rsid w:val="00E65F94"/>
    <w:rsid w:val="00E94111"/>
    <w:rsid w:val="00EC53A1"/>
    <w:rsid w:val="00EE27CE"/>
    <w:rsid w:val="00F564C6"/>
    <w:rsid w:val="00F67F04"/>
    <w:rsid w:val="00F72F5E"/>
    <w:rsid w:val="00F73054"/>
    <w:rsid w:val="00F76345"/>
    <w:rsid w:val="00F8283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EBAEE"/>
  <w15:docId w15:val="{95F1F24F-A136-4D41-BF67-78B72D8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table" w:customStyle="1" w:styleId="11">
    <w:name w:val="Сітка таблиці1"/>
    <w:basedOn w:val="a1"/>
    <w:next w:val="a3"/>
    <w:uiPriority w:val="59"/>
    <w:rsid w:val="000B6951"/>
    <w:rPr>
      <w:rFonts w:eastAsia="Calibr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locked/>
    <w:rsid w:val="008F6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391151445">
      <w:bodyDiv w:val="1"/>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426460266">
      <w:bodyDiv w:val="1"/>
      <w:marLeft w:val="0"/>
      <w:marRight w:val="0"/>
      <w:marTop w:val="0"/>
      <w:marBottom w:val="0"/>
      <w:divBdr>
        <w:top w:val="none" w:sz="0" w:space="0" w:color="auto"/>
        <w:left w:val="none" w:sz="0" w:space="0" w:color="auto"/>
        <w:bottom w:val="none" w:sz="0" w:space="0" w:color="auto"/>
        <w:right w:val="none" w:sz="0" w:space="0" w:color="auto"/>
      </w:divBdr>
    </w:div>
    <w:div w:id="565380504">
      <w:bodyDiv w:val="1"/>
      <w:marLeft w:val="0"/>
      <w:marRight w:val="0"/>
      <w:marTop w:val="0"/>
      <w:marBottom w:val="0"/>
      <w:divBdr>
        <w:top w:val="none" w:sz="0" w:space="0" w:color="auto"/>
        <w:left w:val="none" w:sz="0" w:space="0" w:color="auto"/>
        <w:bottom w:val="none" w:sz="0" w:space="0" w:color="auto"/>
        <w:right w:val="none" w:sz="0" w:space="0" w:color="auto"/>
      </w:divBdr>
    </w:div>
    <w:div w:id="959871705">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 w:id="1524316923">
      <w:bodyDiv w:val="1"/>
      <w:marLeft w:val="0"/>
      <w:marRight w:val="0"/>
      <w:marTop w:val="0"/>
      <w:marBottom w:val="0"/>
      <w:divBdr>
        <w:top w:val="none" w:sz="0" w:space="0" w:color="auto"/>
        <w:left w:val="none" w:sz="0" w:space="0" w:color="auto"/>
        <w:bottom w:val="none" w:sz="0" w:space="0" w:color="auto"/>
        <w:right w:val="none" w:sz="0" w:space="0" w:color="auto"/>
      </w:divBdr>
    </w:div>
    <w:div w:id="1663578218">
      <w:bodyDiv w:val="1"/>
      <w:marLeft w:val="0"/>
      <w:marRight w:val="0"/>
      <w:marTop w:val="0"/>
      <w:marBottom w:val="0"/>
      <w:divBdr>
        <w:top w:val="none" w:sz="0" w:space="0" w:color="auto"/>
        <w:left w:val="none" w:sz="0" w:space="0" w:color="auto"/>
        <w:bottom w:val="none" w:sz="0" w:space="0" w:color="auto"/>
        <w:right w:val="none" w:sz="0" w:space="0" w:color="auto"/>
      </w:divBdr>
    </w:div>
    <w:div w:id="1759984271">
      <w:bodyDiv w:val="1"/>
      <w:marLeft w:val="0"/>
      <w:marRight w:val="0"/>
      <w:marTop w:val="0"/>
      <w:marBottom w:val="0"/>
      <w:divBdr>
        <w:top w:val="none" w:sz="0" w:space="0" w:color="auto"/>
        <w:left w:val="none" w:sz="0" w:space="0" w:color="auto"/>
        <w:bottom w:val="none" w:sz="0" w:space="0" w:color="auto"/>
        <w:right w:val="none" w:sz="0" w:space="0" w:color="auto"/>
      </w:divBdr>
    </w:div>
    <w:div w:id="1816099661">
      <w:bodyDiv w:val="1"/>
      <w:marLeft w:val="0"/>
      <w:marRight w:val="0"/>
      <w:marTop w:val="0"/>
      <w:marBottom w:val="0"/>
      <w:divBdr>
        <w:top w:val="none" w:sz="0" w:space="0" w:color="auto"/>
        <w:left w:val="none" w:sz="0" w:space="0" w:color="auto"/>
        <w:bottom w:val="none" w:sz="0" w:space="0" w:color="auto"/>
        <w:right w:val="none" w:sz="0" w:space="0" w:color="auto"/>
      </w:divBdr>
    </w:div>
    <w:div w:id="19017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o.uu.edu.ua/user/profile.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11752</Words>
  <Characters>6699</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Людмила Танська</cp:lastModifiedBy>
  <cp:revision>2</cp:revision>
  <dcterms:created xsi:type="dcterms:W3CDTF">2022-12-09T12:43:00Z</dcterms:created>
  <dcterms:modified xsi:type="dcterms:W3CDTF">2022-12-09T12:43:00Z</dcterms:modified>
</cp:coreProperties>
</file>