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F02903" w14:textId="77777777" w:rsidR="00161E0F" w:rsidRDefault="00A57857" w:rsidP="00A5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7857">
        <w:rPr>
          <w:rFonts w:ascii="Times New Roman" w:hAnsi="Times New Roman" w:cs="Times New Roman"/>
          <w:b/>
          <w:sz w:val="28"/>
          <w:szCs w:val="28"/>
          <w:lang w:val="uk-UA"/>
        </w:rPr>
        <w:t>СПИСОК РЕКОМЕНДОВАНОЇ ЛІТЕРАТУРИ</w:t>
      </w:r>
    </w:p>
    <w:p w14:paraId="64623E38" w14:textId="77777777" w:rsidR="00A57857" w:rsidRDefault="00A57857" w:rsidP="00A57857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</w:p>
    <w:p w14:paraId="27F9CAEE" w14:textId="77777777" w:rsidR="00A57857" w:rsidRDefault="00A57857" w:rsidP="00A57857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 w:rsidRPr="00A57857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t>Основна</w:t>
      </w:r>
    </w:p>
    <w:p w14:paraId="10C2C983" w14:textId="77777777" w:rsidR="00614FCF" w:rsidRPr="00A57857" w:rsidRDefault="00614FCF" w:rsidP="00614FCF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sz w:val="24"/>
          <w:szCs w:val="24"/>
          <w:lang w:val="uk-UA" w:eastAsia="uk-UA"/>
        </w:rPr>
      </w:pPr>
    </w:p>
    <w:p w14:paraId="20C5474D" w14:textId="77777777" w:rsidR="0023291B" w:rsidRPr="0023291B" w:rsidRDefault="0023291B" w:rsidP="0023291B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</w:pPr>
      <w:proofErr w:type="spellStart"/>
      <w:r w:rsidRPr="002329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>Бюджетний</w:t>
      </w:r>
      <w:proofErr w:type="spellEnd"/>
      <w:r w:rsidRPr="002329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 xml:space="preserve"> кодекс </w:t>
      </w:r>
      <w:proofErr w:type="spellStart"/>
      <w:r w:rsidRPr="002329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>України</w:t>
      </w:r>
      <w:proofErr w:type="spellEnd"/>
      <w:r w:rsidRPr="002329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 xml:space="preserve">. Закон </w:t>
      </w:r>
      <w:proofErr w:type="spellStart"/>
      <w:r w:rsidRPr="002329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>України</w:t>
      </w:r>
      <w:proofErr w:type="spellEnd"/>
      <w:r w:rsidRPr="002329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 xml:space="preserve"> № 2456-VI </w:t>
      </w:r>
      <w:proofErr w:type="spellStart"/>
      <w:r w:rsidRPr="002329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>вiд</w:t>
      </w:r>
      <w:proofErr w:type="spellEnd"/>
      <w:r w:rsidRPr="002329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 w:bidi="ar-SA"/>
        </w:rPr>
        <w:t xml:space="preserve"> 08.07.2010. URL: https://zakon.rada.gov.ua/laws/show/2456-17#Text.</w:t>
      </w:r>
    </w:p>
    <w:p w14:paraId="1B181948" w14:textId="73EB5FE5" w:rsidR="003A356F" w:rsidRPr="00FE2272" w:rsidRDefault="00A57857" w:rsidP="00FE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Господарський кодекс України. Закон України № 436-ІV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16.01.2003. </w:t>
      </w:r>
      <w:r w:rsidR="0023291B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232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23291B" w:rsidRPr="0023291B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https://zakon.rada.gov.ua/laws/show/436-15#Text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F51B44A" w14:textId="65C51E85" w:rsidR="00614FCF" w:rsidRDefault="003A356F" w:rsidP="00614F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Довідник банків, які мають банківську ліцензію. URL: </w:t>
      </w:r>
      <w:hyperlink r:id="rId5" w:history="1">
        <w:r w:rsidRPr="003A356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https://bank.gov.ua/ua/supervision/institutions?page=1&amp;perPage=5&amp;search=&amp;status=1&amp;uid=&amp;suid=&amp;date_from=&amp;date_to=&amp;fb_date_from=&amp;fb_date_to</w:t>
        </w:r>
      </w:hyperlink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=</w:t>
      </w:r>
      <w:r w:rsidR="00614FC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7D5AA1C" w14:textId="495A1D48" w:rsidR="00614FCF" w:rsidRPr="00614FCF" w:rsidRDefault="00614FCF" w:rsidP="00614F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FCF">
        <w:rPr>
          <w:rFonts w:ascii="Times New Roman" w:eastAsia="Times New Roman" w:hAnsi="Times New Roman" w:cs="Times New Roman"/>
          <w:sz w:val="28"/>
          <w:szCs w:val="28"/>
        </w:rPr>
        <w:t xml:space="preserve">Кодекс </w:t>
      </w:r>
      <w:proofErr w:type="spellStart"/>
      <w:r w:rsidRPr="00614FC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614FCF">
        <w:rPr>
          <w:rFonts w:ascii="Times New Roman" w:eastAsia="Times New Roman" w:hAnsi="Times New Roman" w:cs="Times New Roman"/>
          <w:sz w:val="28"/>
          <w:szCs w:val="28"/>
        </w:rPr>
        <w:t xml:space="preserve"> з процедур </w:t>
      </w:r>
      <w:proofErr w:type="spellStart"/>
      <w:r w:rsidRPr="00614FCF">
        <w:rPr>
          <w:rFonts w:ascii="Times New Roman" w:eastAsia="Times New Roman" w:hAnsi="Times New Roman" w:cs="Times New Roman"/>
          <w:sz w:val="28"/>
          <w:szCs w:val="28"/>
        </w:rPr>
        <w:t>банкрутства</w:t>
      </w:r>
      <w:proofErr w:type="spellEnd"/>
      <w:r w:rsidRPr="00614FCF">
        <w:rPr>
          <w:rFonts w:ascii="Times New Roman" w:eastAsia="Times New Roman" w:hAnsi="Times New Roman" w:cs="Times New Roman"/>
          <w:sz w:val="28"/>
          <w:szCs w:val="28"/>
        </w:rPr>
        <w:t xml:space="preserve">. Закон </w:t>
      </w:r>
      <w:proofErr w:type="spellStart"/>
      <w:r w:rsidRPr="00614FC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14FCF">
        <w:rPr>
          <w:rFonts w:ascii="Times New Roman" w:eastAsia="Times New Roman" w:hAnsi="Times New Roman" w:cs="Times New Roman"/>
          <w:sz w:val="28"/>
          <w:szCs w:val="28"/>
          <w:lang w:val="uk-UA"/>
        </w:rPr>
        <w:t>№ 2597-VIII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18.10.2018</w:t>
      </w:r>
      <w:r w:rsidRPr="00614F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32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URL: </w:t>
      </w:r>
      <w:r w:rsidRPr="00614FCF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https://zakon.rada.gov.ua/laws/show/2597-19#Text</w:t>
      </w:r>
      <w:r w:rsidRPr="00614FC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0138BC4C" w14:textId="36CAA982" w:rsidR="00FE2272" w:rsidRPr="00FE2272" w:rsidRDefault="00FE2272" w:rsidP="00FE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Міжнародна науково-практична конференція «Модернізація економіки та фінансової системи: досвід європейських країн та перспективи України», 28-29 травня 2021 року.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Класич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приват. ун-т, Акад. «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Болашак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(Казахстан), Ун-т ім.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Вітаутаса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Великого (Литва). Запоріжжя.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Класич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приват. ун-т. 2021. 86 с.</w:t>
      </w:r>
    </w:p>
    <w:p w14:paraId="45A697CA" w14:textId="0C1CB1E8" w:rsidR="00A57857" w:rsidRPr="00A57857" w:rsidRDefault="0023291B" w:rsidP="00A57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32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Податковий кодекс України. Закон України № 2755-VI </w:t>
      </w:r>
      <w:proofErr w:type="spellStart"/>
      <w:r w:rsidRPr="0023291B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2329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02.12.2010. URL: https://zakon.rada.gov.ua/laws/show/2755-17#Text.</w:t>
      </w:r>
    </w:p>
    <w:p w14:paraId="0709DA72" w14:textId="77777777" w:rsidR="00614FCF" w:rsidRDefault="00A57857" w:rsidP="00614F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банки і банківську діяльність. Закон України № 2121-ІІІ від 07.12.2000. </w:t>
      </w:r>
      <w:r w:rsidR="009C3E8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9C3E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9C3E8A" w:rsidRP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https://zakon.rada.gov.ua/laws/show/2121-14#Text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880FD16" w14:textId="61DD6CAB" w:rsidR="00614FCF" w:rsidRPr="00614FCF" w:rsidRDefault="00614FCF" w:rsidP="00614F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14FCF">
        <w:rPr>
          <w:rFonts w:ascii="Times New Roman" w:eastAsia="Times New Roman" w:hAnsi="Times New Roman" w:cs="Times New Roman"/>
          <w:sz w:val="28"/>
          <w:szCs w:val="28"/>
          <w:lang w:val="uk-UA"/>
        </w:rPr>
        <w:t>Про збір та облік єдиного внеску на загальнообов’язкове державне соціальне страхування. Закон України № 2464-</w:t>
      </w:r>
      <w:r w:rsidRPr="00614FCF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614F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Pr="00614FCF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614F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 08.07.2010.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614FCF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https://zakon.rada.gov.ua/laws/show/2464-17#Text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B022FD" w14:textId="55F664AC" w:rsidR="00FE2272" w:rsidRPr="00FE2272" w:rsidRDefault="00FE2272" w:rsidP="00FE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Проблеми та перспективи розвитку фінансової системи в сучасних умовах.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Зб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матеріалів IV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наук-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інтернет-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(м. Полтава, 20-21 квіт. 2023 року). Ред. О. О.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Нестуля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ін.;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ун-т економіки і торгівлі. Електрон. текст. дані. Полтава. ПУЕТ. 2023.</w:t>
      </w:r>
    </w:p>
    <w:p w14:paraId="3442A9AB" w14:textId="77777777" w:rsidR="00A57857" w:rsidRPr="00A57857" w:rsidRDefault="00A57857" w:rsidP="00A5785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валюту і валютні операції. Закон України № 2473-VIII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21.06.2018. Відомості ВР України. 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: https://zakon.rada.gov.ua/laws/show/2473-19.</w:t>
      </w:r>
    </w:p>
    <w:p w14:paraId="25FEB0B6" w14:textId="5BA6FD83" w:rsidR="00FE2272" w:rsidRDefault="00A57857" w:rsidP="00FE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Національний банк України. Закон України № 679-XIV від 20.05.1999. </w:t>
      </w:r>
      <w:r w:rsidR="009C3E8A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9C3E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9C3E8A" w:rsidRP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https://zakon.rada.gov.ua/laws/show/679-14#Text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E271E26" w14:textId="77777777" w:rsidR="00FE2272" w:rsidRDefault="00A57857" w:rsidP="00FE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227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E2272">
        <w:rPr>
          <w:rFonts w:ascii="Times New Roman" w:hAnsi="Times New Roman" w:cs="Times New Roman"/>
          <w:sz w:val="28"/>
          <w:szCs w:val="28"/>
        </w:rPr>
        <w:t>платiжнi</w:t>
      </w:r>
      <w:proofErr w:type="spellEnd"/>
      <w:r w:rsidRPr="00FE2272">
        <w:rPr>
          <w:rFonts w:ascii="Times New Roman" w:hAnsi="Times New Roman" w:cs="Times New Roman"/>
          <w:sz w:val="28"/>
          <w:szCs w:val="28"/>
        </w:rPr>
        <w:t xml:space="preserve"> </w:t>
      </w:r>
      <w:r w:rsidRPr="00FE2272">
        <w:rPr>
          <w:rFonts w:ascii="Times New Roman" w:hAnsi="Times New Roman" w:cs="Times New Roman"/>
          <w:sz w:val="28"/>
          <w:szCs w:val="28"/>
          <w:lang w:val="uk-UA"/>
        </w:rPr>
        <w:t>послуги</w:t>
      </w:r>
      <w:r w:rsidRPr="00FE2272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FE227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E2272">
        <w:rPr>
          <w:rFonts w:ascii="Times New Roman" w:hAnsi="Times New Roman" w:cs="Times New Roman"/>
          <w:sz w:val="28"/>
          <w:szCs w:val="28"/>
        </w:rPr>
        <w:t xml:space="preserve"> № 1591-IX </w:t>
      </w:r>
      <w:proofErr w:type="spellStart"/>
      <w:r w:rsidRPr="00FE227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E2272">
        <w:rPr>
          <w:rFonts w:ascii="Times New Roman" w:hAnsi="Times New Roman" w:cs="Times New Roman"/>
          <w:sz w:val="28"/>
          <w:szCs w:val="28"/>
        </w:rPr>
        <w:t xml:space="preserve"> </w:t>
      </w:r>
      <w:r w:rsidRPr="00FE227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FE2272">
        <w:rPr>
          <w:rFonts w:ascii="Times New Roman" w:hAnsi="Times New Roman" w:cs="Times New Roman"/>
          <w:sz w:val="28"/>
          <w:szCs w:val="28"/>
        </w:rPr>
        <w:t>.0</w:t>
      </w:r>
      <w:r w:rsidRPr="00FE227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E2272">
        <w:rPr>
          <w:rFonts w:ascii="Times New Roman" w:hAnsi="Times New Roman" w:cs="Times New Roman"/>
          <w:sz w:val="28"/>
          <w:szCs w:val="28"/>
        </w:rPr>
        <w:t>.20</w:t>
      </w:r>
      <w:r w:rsidRPr="00FE227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E2272">
        <w:rPr>
          <w:rFonts w:ascii="Times New Roman" w:hAnsi="Times New Roman" w:cs="Times New Roman"/>
          <w:sz w:val="28"/>
          <w:szCs w:val="28"/>
        </w:rPr>
        <w:t xml:space="preserve">1. </w:t>
      </w:r>
      <w:r w:rsidRPr="00FE2272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Pr="00FE2272">
        <w:rPr>
          <w:rFonts w:ascii="Times New Roman" w:hAnsi="Times New Roman" w:cs="Times New Roman"/>
          <w:lang w:val="en-US"/>
        </w:rPr>
        <w:t xml:space="preserve"> </w:t>
      </w:r>
      <w:r w:rsidRPr="00FE2272">
        <w:rPr>
          <w:rFonts w:ascii="Times New Roman" w:hAnsi="Times New Roman" w:cs="Times New Roman"/>
          <w:sz w:val="28"/>
          <w:szCs w:val="28"/>
          <w:lang w:val="en-US"/>
        </w:rPr>
        <w:t>https://zakon.rada.gov.ua/laws/show/1591-20#Text</w:t>
      </w:r>
      <w:r w:rsidR="00FE22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BAF823B" w14:textId="77777777" w:rsidR="00FE2272" w:rsidRDefault="00FE2272" w:rsidP="00FE22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Розвиток фінансового ринку в Україні: загрози, проблеми та перспективи. Матеріали IV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Міжнар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наук.-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25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2022 року.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Редкол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.: Л. О. 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Птащенко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ін.;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ун-т «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Полтав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політехніка ім. Юрія Кондратюка»,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.-наук. ін-т фінансів, економіки,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права, каф. фінансів, банк. бізнесу та оподаткування та ін. Полтава. НУПП. 2022. 130 с.</w:t>
      </w:r>
    </w:p>
    <w:p w14:paraId="1C73E81D" w14:textId="17D742C2" w:rsidR="00A57857" w:rsidRPr="00614FCF" w:rsidRDefault="00FE2272" w:rsidP="00614FC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Шляхи трансформації фінансово-економічної системи в умовах невизначеності, круглий стіл. Збірник матеріалів. Уклад. О. В. 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Безпаленко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Вищ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«Київ. ун-т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ринк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Відносин». Київ. Наукова столиця. 2022.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E22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99 с.</w:t>
      </w:r>
    </w:p>
    <w:p w14:paraId="259C5357" w14:textId="77777777" w:rsidR="00A57857" w:rsidRDefault="00A57857" w:rsidP="00A57857">
      <w:pPr>
        <w:keepNext/>
        <w:keepLines/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  <w:r w:rsidRPr="00A57857"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  <w:lastRenderedPageBreak/>
        <w:t>Додаткова</w:t>
      </w:r>
    </w:p>
    <w:p w14:paraId="1A1B8473" w14:textId="77777777" w:rsidR="0023291B" w:rsidRPr="00A57857" w:rsidRDefault="0023291B" w:rsidP="00614FCF">
      <w:pPr>
        <w:keepNext/>
        <w:keepLines/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Arial" w:hAnsi="Times New Roman" w:cs="Times New Roman"/>
          <w:b/>
          <w:sz w:val="28"/>
          <w:szCs w:val="28"/>
          <w:lang w:val="uk-UA" w:eastAsia="uk-UA"/>
        </w:rPr>
      </w:pPr>
    </w:p>
    <w:p w14:paraId="7935E9EC" w14:textId="548E0987" w:rsidR="00A57857" w:rsidRDefault="00A57857" w:rsidP="0023291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Iнструкцiя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безготiвковi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нацiональнiй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валютi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Правлiння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A57857">
        <w:rPr>
          <w:rFonts w:ascii="Times New Roman" w:hAnsi="Times New Roman" w:cs="Times New Roman"/>
          <w:sz w:val="28"/>
          <w:szCs w:val="28"/>
        </w:rPr>
        <w:t xml:space="preserve"> № 22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21.01.2004.</w:t>
      </w:r>
    </w:p>
    <w:p w14:paraId="245C0137" w14:textId="38DB7B35"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Iнструкцiя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касових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банками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Правлiння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A57857">
        <w:rPr>
          <w:rFonts w:ascii="Times New Roman" w:hAnsi="Times New Roman" w:cs="Times New Roman"/>
          <w:sz w:val="28"/>
          <w:szCs w:val="28"/>
        </w:rPr>
        <w:t xml:space="preserve"> № 103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25.09.2018.</w:t>
      </w:r>
    </w:p>
    <w:p w14:paraId="080EBB33" w14:textId="77777777" w:rsidR="009C3E8A" w:rsidRPr="009C3E8A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нструкц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я про м</w:t>
      </w:r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жбанк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вський</w:t>
      </w:r>
      <w:proofErr w:type="spellEnd"/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 переказ коштів в 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нац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ональн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й валют</w:t>
      </w:r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Правл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 № 320 від 16.08.2006.</w:t>
      </w:r>
    </w:p>
    <w:p w14:paraId="78A765D5" w14:textId="2B0DED26" w:rsid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A57857">
        <w:rPr>
          <w:rFonts w:ascii="Times New Roman" w:hAnsi="Times New Roman" w:cs="Times New Roman"/>
          <w:sz w:val="28"/>
          <w:szCs w:val="28"/>
          <w:lang w:val="uk-UA"/>
        </w:rPr>
        <w:t>нструкц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 xml:space="preserve">я про порядок відкриття і закриття рахунків клієнтів банків та кореспондентських рахунків банків-резидентів і нерезидентів. </w:t>
      </w:r>
      <w:r w:rsidRPr="009C3E8A">
        <w:rPr>
          <w:rFonts w:ascii="Times New Roman" w:hAnsi="Times New Roman" w:cs="Times New Roman"/>
          <w:sz w:val="28"/>
          <w:szCs w:val="28"/>
          <w:lang w:val="uk-UA"/>
        </w:rPr>
        <w:t xml:space="preserve">Постанова </w:t>
      </w:r>
      <w:proofErr w:type="spellStart"/>
      <w:r w:rsidRPr="009C3E8A">
        <w:rPr>
          <w:rFonts w:ascii="Times New Roman" w:hAnsi="Times New Roman" w:cs="Times New Roman"/>
          <w:sz w:val="28"/>
          <w:szCs w:val="28"/>
          <w:lang w:val="uk-UA"/>
        </w:rPr>
        <w:t>Правл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9C3E8A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9C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9C3E8A">
        <w:rPr>
          <w:rFonts w:ascii="Times New Roman" w:hAnsi="Times New Roman" w:cs="Times New Roman"/>
          <w:sz w:val="28"/>
          <w:szCs w:val="28"/>
          <w:lang w:val="uk-UA"/>
        </w:rPr>
        <w:t xml:space="preserve"> № 492 в</w:t>
      </w:r>
      <w:r w:rsidRPr="00A57857">
        <w:rPr>
          <w:rFonts w:ascii="Times New Roman" w:hAnsi="Times New Roman" w:cs="Times New Roman"/>
          <w:sz w:val="28"/>
          <w:szCs w:val="28"/>
        </w:rPr>
        <w:t>i</w:t>
      </w:r>
      <w:r w:rsidRPr="009C3E8A">
        <w:rPr>
          <w:rFonts w:ascii="Times New Roman" w:hAnsi="Times New Roman" w:cs="Times New Roman"/>
          <w:sz w:val="28"/>
          <w:szCs w:val="28"/>
          <w:lang w:val="uk-UA"/>
        </w:rPr>
        <w:t>д 12.11.2003.</w:t>
      </w:r>
    </w:p>
    <w:p w14:paraId="48FA87D3" w14:textId="418A4749" w:rsidR="003A356F" w:rsidRPr="003B4B05" w:rsidRDefault="003A356F" w:rsidP="003B4B0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Iнструкцiя</w:t>
      </w:r>
      <w:proofErr w:type="spellEnd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відкриття і закриття рахунків клієнтів банків та кореспондентських рахунків банків-резидентів і нерезидентів. Постанова </w:t>
      </w:r>
      <w:proofErr w:type="spellStart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Правлiння</w:t>
      </w:r>
      <w:proofErr w:type="spellEnd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НБУ</w:t>
      </w:r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492 </w:t>
      </w:r>
      <w:proofErr w:type="spellStart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3B4B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12.11.2003.</w:t>
      </w:r>
    </w:p>
    <w:p w14:paraId="4E3995C6" w14:textId="39BCA7D2" w:rsidR="003A356F" w:rsidRPr="003A356F" w:rsidRDefault="003A356F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Iнструкцiя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порядок виконання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операцiй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купівлі інвестиційних монет України в населення. Постанова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Правлiння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НБУ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206 від 21.05.2003.</w:t>
      </w:r>
    </w:p>
    <w:p w14:paraId="1233AAE5" w14:textId="6B7202A7"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Iнструкцiя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дiяльностi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банкiв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Правлiння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A57857">
        <w:rPr>
          <w:rFonts w:ascii="Times New Roman" w:hAnsi="Times New Roman" w:cs="Times New Roman"/>
          <w:sz w:val="28"/>
          <w:szCs w:val="28"/>
        </w:rPr>
        <w:t xml:space="preserve"> № 368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28.08.2001.</w:t>
      </w:r>
    </w:p>
    <w:p w14:paraId="632FBE20" w14:textId="52C2A030"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Класифікатор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валют.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Правлiння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A57857">
        <w:rPr>
          <w:rFonts w:ascii="Times New Roman" w:hAnsi="Times New Roman" w:cs="Times New Roman"/>
          <w:sz w:val="28"/>
          <w:szCs w:val="28"/>
        </w:rPr>
        <w:t xml:space="preserve"> № 34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04.02.1998.</w:t>
      </w:r>
    </w:p>
    <w:p w14:paraId="713DA099" w14:textId="7541BC5A"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валютний нагляд. Постанова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Правлiння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13 </w:t>
      </w:r>
      <w:proofErr w:type="spellStart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03.01.2019.</w:t>
      </w:r>
    </w:p>
    <w:p w14:paraId="6446FDD3" w14:textId="3BFB6F9E" w:rsid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касових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операцiй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нацiональнiй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валютi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Українi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Правлiння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A57857">
        <w:rPr>
          <w:rFonts w:ascii="Times New Roman" w:hAnsi="Times New Roman" w:cs="Times New Roman"/>
          <w:sz w:val="28"/>
          <w:szCs w:val="28"/>
        </w:rPr>
        <w:t xml:space="preserve"> № 148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29.12.2017.</w:t>
      </w:r>
    </w:p>
    <w:p w14:paraId="12846564" w14:textId="6F1B184F" w:rsidR="003A356F" w:rsidRPr="003A356F" w:rsidRDefault="003A356F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Положення про ліцензування банків. Постанова Правління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149 від 22.12.2018.</w:t>
      </w:r>
    </w:p>
    <w:p w14:paraId="7C3269B8" w14:textId="4886BF33"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переказ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примусове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валютах та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банківських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A57857">
        <w:rPr>
          <w:rFonts w:ascii="Times New Roman" w:hAnsi="Times New Roman" w:cs="Times New Roman"/>
          <w:sz w:val="28"/>
          <w:szCs w:val="28"/>
        </w:rPr>
        <w:t xml:space="preserve"> № 216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28.07.2008.</w:t>
      </w:r>
    </w:p>
    <w:p w14:paraId="350EA11E" w14:textId="68EA7202"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акредитивами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A57857">
        <w:rPr>
          <w:rFonts w:ascii="Times New Roman" w:hAnsi="Times New Roman" w:cs="Times New Roman"/>
          <w:sz w:val="28"/>
          <w:szCs w:val="28"/>
        </w:rPr>
        <w:t xml:space="preserve"> № 514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03.12.2003.</w:t>
      </w:r>
    </w:p>
    <w:p w14:paraId="0D47DDAF" w14:textId="6C3A1DC0"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з векселями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A57857">
        <w:rPr>
          <w:rFonts w:ascii="Times New Roman" w:hAnsi="Times New Roman" w:cs="Times New Roman"/>
          <w:sz w:val="28"/>
          <w:szCs w:val="28"/>
        </w:rPr>
        <w:t xml:space="preserve"> № 508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16.12.2002.</w:t>
      </w:r>
    </w:p>
    <w:p w14:paraId="191037A0" w14:textId="0412BA8C"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банками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вкладних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депозитних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операцiй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Правлiння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="009C3E8A"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Pr="00A57857">
        <w:rPr>
          <w:rFonts w:ascii="Times New Roman" w:hAnsi="Times New Roman" w:cs="Times New Roman"/>
          <w:sz w:val="28"/>
          <w:szCs w:val="28"/>
        </w:rPr>
        <w:t>№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57857">
        <w:rPr>
          <w:rFonts w:ascii="Times New Roman" w:hAnsi="Times New Roman" w:cs="Times New Roman"/>
          <w:sz w:val="28"/>
          <w:szCs w:val="28"/>
        </w:rPr>
        <w:t xml:space="preserve">516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03.12.2003.</w:t>
      </w:r>
    </w:p>
    <w:p w14:paraId="1E32BFAE" w14:textId="196D59BC" w:rsidR="00A57857" w:rsidRDefault="00A57857" w:rsidP="00A5785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з чеками в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іноземній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валюті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Постанова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7857">
        <w:rPr>
          <w:rFonts w:ascii="Times New Roman" w:hAnsi="Times New Roman" w:cs="Times New Roman"/>
          <w:sz w:val="28"/>
          <w:szCs w:val="28"/>
        </w:rPr>
        <w:t>№</w:t>
      </w:r>
      <w:r w:rsidRPr="00A5785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A57857">
        <w:rPr>
          <w:rFonts w:ascii="Times New Roman" w:hAnsi="Times New Roman" w:cs="Times New Roman"/>
          <w:sz w:val="28"/>
          <w:szCs w:val="28"/>
        </w:rPr>
        <w:t xml:space="preserve">520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29.12.2000.</w:t>
      </w:r>
    </w:p>
    <w:p w14:paraId="1BF045CA" w14:textId="23076DD7" w:rsid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державне регулювання ринків капіталу та організованих товарних ринків. Закон України № 448/96-ВР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30.10.1996. </w:t>
      </w:r>
      <w:r w:rsidR="009C3E8A" w:rsidRPr="00FE2272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8A" w:rsidRP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https://zakon.rada.gov.ua/laws/show/448/96-%D0%B2%D1%80#Text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BB2061C" w14:textId="750EF889" w:rsidR="00A57857" w:rsidRP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заставу. Закон України № 2654 Х-ІІ від 02.10.1992. </w:t>
      </w:r>
      <w:r w:rsidR="009C3E8A" w:rsidRPr="00FE2272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8A" w:rsidRP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https://zakon.rada.gov.ua/laws/show/2654-12#Text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2575546" w14:textId="7DE19FCF" w:rsidR="00FE2272" w:rsidRPr="003A356F" w:rsidRDefault="00FE2272" w:rsidP="00FE22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інститути спільного інвестування. Закон України № 5080-17 від 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05.07.2012. </w:t>
      </w:r>
      <w:r w:rsidR="009C3E8A" w:rsidRPr="00FE2272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8A" w:rsidRP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https://zakon.rada.gov.ua/laws/show/5080-17#Text</w:t>
      </w:r>
      <w:r w:rsidR="009C3E8A"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6F3E30" w14:textId="74141432" w:rsidR="00FE2272" w:rsidRDefault="00FE2272" w:rsidP="00FE22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кредитні спілки. Закон України № </w:t>
      </w:r>
      <w:r w:rsid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3254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ХІ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23</w:t>
      </w:r>
      <w:r w:rsidRPr="00A5785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9C3E8A" w:rsidRPr="00FE2272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8A" w:rsidRP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https://zakon.rada.gov.ua/laws/show/3254-20#Text</w:t>
      </w:r>
      <w:r w:rsidR="009C3E8A"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7A15510" w14:textId="23B2F5D6" w:rsidR="003B4B05" w:rsidRDefault="003A356F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 емісії та еквайрингу платіжних інструментів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Постанова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Правлiння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>НБУ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164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29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3B4B05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CBBCF02" w14:textId="0C4CBC4A" w:rsidR="00A57857" w:rsidRP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ринки капіталу та організовані товарні ринки. Закон України № 3480-ІV від 23.02.2006. </w:t>
      </w:r>
      <w:r w:rsidR="009C3E8A" w:rsidRPr="00FE2272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8A" w:rsidRPr="009C3E8A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https://zakon.rada.gov.ua/laws/show/3480-15#Text</w:t>
      </w:r>
      <w:r w:rsidR="009C3E8A"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C015419" w14:textId="45CED926" w:rsidR="003A356F" w:rsidRDefault="00A57857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7857">
        <w:rPr>
          <w:rFonts w:ascii="Times New Roman" w:hAnsi="Times New Roman" w:cs="Times New Roman"/>
          <w:sz w:val="28"/>
          <w:szCs w:val="28"/>
        </w:rPr>
        <w:t xml:space="preserve">Про систему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гарантування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вкладiв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фiзичних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осiб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. Закон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№ 4452-VI </w:t>
      </w:r>
      <w:proofErr w:type="spellStart"/>
      <w:r w:rsidRPr="00A5785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57857">
        <w:rPr>
          <w:rFonts w:ascii="Times New Roman" w:hAnsi="Times New Roman" w:cs="Times New Roman"/>
          <w:sz w:val="28"/>
          <w:szCs w:val="28"/>
        </w:rPr>
        <w:t xml:space="preserve"> 23.02.2012. </w:t>
      </w:r>
      <w:r w:rsidR="009C3E8A" w:rsidRPr="00FE2272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9C3E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CF" w:rsidRPr="00614FCF">
        <w:rPr>
          <w:rFonts w:ascii="Times New Roman" w:eastAsia="Times New Roman" w:hAnsi="Times New Roman" w:cs="Times New Roman"/>
          <w:sz w:val="28"/>
          <w:szCs w:val="28"/>
          <w:lang w:val="uk-UA"/>
        </w:rPr>
        <w:t>https://zakon.rada.gov.ua/laws/show/4452-17#Text</w:t>
      </w:r>
      <w:r w:rsidR="009C3E8A"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A040ACB" w14:textId="3204B394" w:rsidR="003A356F" w:rsidRPr="00FE2272" w:rsidRDefault="003A356F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фiнансовий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лізинг. Закон України № 1201-IX </w:t>
      </w:r>
      <w:proofErr w:type="spellStart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3A35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04.02.2021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E2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E2272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="00FE2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FE2272" w:rsidRPr="00FE227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https://zakon.rada.gov.ua/laws/show/1201-20#Text</w:t>
        </w:r>
      </w:hyperlink>
      <w:r w:rsidR="00FE2272" w:rsidRPr="00FE22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54C0459" w14:textId="65BE8219" w:rsidR="00FE2272" w:rsidRDefault="00FE2272" w:rsidP="003A356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2272">
        <w:rPr>
          <w:rFonts w:ascii="Times New Roman" w:eastAsia="Times New Roman" w:hAnsi="Times New Roman" w:cs="Times New Roman"/>
          <w:sz w:val="28"/>
          <w:szCs w:val="28"/>
          <w:lang w:val="uk-UA"/>
        </w:rPr>
        <w:t>Ушакова О. А. Банківські операції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FE2272">
        <w:rPr>
          <w:rFonts w:ascii="Times New Roman" w:eastAsia="Times New Roman" w:hAnsi="Times New Roman" w:cs="Times New Roman"/>
          <w:sz w:val="28"/>
          <w:szCs w:val="28"/>
          <w:lang w:val="uk-UA"/>
        </w:rPr>
        <w:t>авч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E2272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FE2272">
        <w:rPr>
          <w:rFonts w:ascii="Times New Roman" w:eastAsia="Times New Roman" w:hAnsi="Times New Roman" w:cs="Times New Roman"/>
          <w:sz w:val="28"/>
          <w:szCs w:val="28"/>
          <w:lang w:val="uk-UA"/>
        </w:rPr>
        <w:t>. Рівне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FE2272">
        <w:rPr>
          <w:rFonts w:ascii="Times New Roman" w:eastAsia="Times New Roman" w:hAnsi="Times New Roman" w:cs="Times New Roman"/>
          <w:sz w:val="28"/>
          <w:szCs w:val="28"/>
          <w:lang w:val="uk-UA"/>
        </w:rPr>
        <w:t>НУВГП. 2021.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FE2272">
        <w:rPr>
          <w:rFonts w:ascii="Times New Roman" w:eastAsia="Times New Roman" w:hAnsi="Times New Roman" w:cs="Times New Roman"/>
          <w:sz w:val="28"/>
          <w:szCs w:val="28"/>
          <w:lang w:val="uk-UA"/>
        </w:rPr>
        <w:t>226 с.</w:t>
      </w:r>
    </w:p>
    <w:p w14:paraId="3DED64A1" w14:textId="77777777" w:rsidR="00A57857" w:rsidRDefault="00A57857" w:rsidP="00A5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3A5B24" w14:textId="77777777" w:rsidR="003A356F" w:rsidRDefault="003A356F" w:rsidP="00A5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C74812" w14:textId="77777777" w:rsidR="003A356F" w:rsidRPr="00A57857" w:rsidRDefault="003A356F" w:rsidP="003A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A356F" w:rsidRPr="00A57857" w:rsidSect="0016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33609"/>
    <w:multiLevelType w:val="hybridMultilevel"/>
    <w:tmpl w:val="204C5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6585F"/>
    <w:multiLevelType w:val="hybridMultilevel"/>
    <w:tmpl w:val="DF3CA0EA"/>
    <w:lvl w:ilvl="0" w:tplc="7992415C">
      <w:start w:val="1"/>
      <w:numFmt w:val="decimal"/>
      <w:lvlText w:val="%1."/>
      <w:lvlJc w:val="left"/>
      <w:pPr>
        <w:ind w:left="7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9" w:hanging="360"/>
      </w:pPr>
    </w:lvl>
    <w:lvl w:ilvl="2" w:tplc="0409001B" w:tentative="1">
      <w:start w:val="1"/>
      <w:numFmt w:val="lowerRoman"/>
      <w:lvlText w:val="%3."/>
      <w:lvlJc w:val="right"/>
      <w:pPr>
        <w:ind w:left="2109" w:hanging="180"/>
      </w:pPr>
    </w:lvl>
    <w:lvl w:ilvl="3" w:tplc="0409000F" w:tentative="1">
      <w:start w:val="1"/>
      <w:numFmt w:val="decimal"/>
      <w:lvlText w:val="%4."/>
      <w:lvlJc w:val="left"/>
      <w:pPr>
        <w:ind w:left="2829" w:hanging="360"/>
      </w:pPr>
    </w:lvl>
    <w:lvl w:ilvl="4" w:tplc="04090019" w:tentative="1">
      <w:start w:val="1"/>
      <w:numFmt w:val="lowerLetter"/>
      <w:lvlText w:val="%5."/>
      <w:lvlJc w:val="left"/>
      <w:pPr>
        <w:ind w:left="3549" w:hanging="360"/>
      </w:pPr>
    </w:lvl>
    <w:lvl w:ilvl="5" w:tplc="0409001B" w:tentative="1">
      <w:start w:val="1"/>
      <w:numFmt w:val="lowerRoman"/>
      <w:lvlText w:val="%6."/>
      <w:lvlJc w:val="right"/>
      <w:pPr>
        <w:ind w:left="4269" w:hanging="180"/>
      </w:pPr>
    </w:lvl>
    <w:lvl w:ilvl="6" w:tplc="0409000F" w:tentative="1">
      <w:start w:val="1"/>
      <w:numFmt w:val="decimal"/>
      <w:lvlText w:val="%7."/>
      <w:lvlJc w:val="left"/>
      <w:pPr>
        <w:ind w:left="4989" w:hanging="360"/>
      </w:pPr>
    </w:lvl>
    <w:lvl w:ilvl="7" w:tplc="04090019" w:tentative="1">
      <w:start w:val="1"/>
      <w:numFmt w:val="lowerLetter"/>
      <w:lvlText w:val="%8."/>
      <w:lvlJc w:val="left"/>
      <w:pPr>
        <w:ind w:left="5709" w:hanging="360"/>
      </w:pPr>
    </w:lvl>
    <w:lvl w:ilvl="8" w:tplc="040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" w15:restartNumberingAfterBreak="0">
    <w:nsid w:val="694C4597"/>
    <w:multiLevelType w:val="hybridMultilevel"/>
    <w:tmpl w:val="204C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E43A7"/>
    <w:multiLevelType w:val="hybridMultilevel"/>
    <w:tmpl w:val="C0BC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2429343">
    <w:abstractNumId w:val="3"/>
  </w:num>
  <w:num w:numId="2" w16cid:durableId="387461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4674371">
    <w:abstractNumId w:val="1"/>
  </w:num>
  <w:num w:numId="4" w16cid:durableId="1510488350">
    <w:abstractNumId w:val="2"/>
  </w:num>
  <w:num w:numId="5" w16cid:durableId="13773177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37883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857"/>
    <w:rsid w:val="0002688C"/>
    <w:rsid w:val="000319DE"/>
    <w:rsid w:val="00035C5B"/>
    <w:rsid w:val="00063CD4"/>
    <w:rsid w:val="0006681A"/>
    <w:rsid w:val="000751E7"/>
    <w:rsid w:val="00075EEA"/>
    <w:rsid w:val="000761B0"/>
    <w:rsid w:val="00076C77"/>
    <w:rsid w:val="000812BC"/>
    <w:rsid w:val="000923E5"/>
    <w:rsid w:val="00095C8A"/>
    <w:rsid w:val="000A43DE"/>
    <w:rsid w:val="000A6A60"/>
    <w:rsid w:val="000B2F04"/>
    <w:rsid w:val="000B2F19"/>
    <w:rsid w:val="000B56BC"/>
    <w:rsid w:val="000C0BEB"/>
    <w:rsid w:val="000C2EBA"/>
    <w:rsid w:val="000C2F72"/>
    <w:rsid w:val="000C405B"/>
    <w:rsid w:val="000C5B98"/>
    <w:rsid w:val="000D6FAB"/>
    <w:rsid w:val="000E5A60"/>
    <w:rsid w:val="000F543A"/>
    <w:rsid w:val="000F63FF"/>
    <w:rsid w:val="000F7D90"/>
    <w:rsid w:val="001004C7"/>
    <w:rsid w:val="001046CB"/>
    <w:rsid w:val="001050A2"/>
    <w:rsid w:val="00105800"/>
    <w:rsid w:val="001101D4"/>
    <w:rsid w:val="00143312"/>
    <w:rsid w:val="00155F97"/>
    <w:rsid w:val="00161E0F"/>
    <w:rsid w:val="001654FA"/>
    <w:rsid w:val="00166C1A"/>
    <w:rsid w:val="00176FB7"/>
    <w:rsid w:val="00182D9B"/>
    <w:rsid w:val="00193035"/>
    <w:rsid w:val="001A467E"/>
    <w:rsid w:val="001B0A3A"/>
    <w:rsid w:val="001C2CC3"/>
    <w:rsid w:val="001C6ADB"/>
    <w:rsid w:val="001D03D1"/>
    <w:rsid w:val="001D7D66"/>
    <w:rsid w:val="001F3E41"/>
    <w:rsid w:val="001F72E2"/>
    <w:rsid w:val="002026F6"/>
    <w:rsid w:val="00204F8B"/>
    <w:rsid w:val="00211C78"/>
    <w:rsid w:val="0021202B"/>
    <w:rsid w:val="0021502B"/>
    <w:rsid w:val="0021548E"/>
    <w:rsid w:val="00226474"/>
    <w:rsid w:val="002305F4"/>
    <w:rsid w:val="00231E45"/>
    <w:rsid w:val="002320E8"/>
    <w:rsid w:val="0023291B"/>
    <w:rsid w:val="00250AC8"/>
    <w:rsid w:val="0025158B"/>
    <w:rsid w:val="0025547F"/>
    <w:rsid w:val="00255860"/>
    <w:rsid w:val="00255DCC"/>
    <w:rsid w:val="0025738C"/>
    <w:rsid w:val="00262538"/>
    <w:rsid w:val="00271117"/>
    <w:rsid w:val="00276F97"/>
    <w:rsid w:val="00285CF1"/>
    <w:rsid w:val="00286C80"/>
    <w:rsid w:val="002920CF"/>
    <w:rsid w:val="0029568B"/>
    <w:rsid w:val="002B568F"/>
    <w:rsid w:val="002B6C5E"/>
    <w:rsid w:val="002C5422"/>
    <w:rsid w:val="002D0B66"/>
    <w:rsid w:val="002D2580"/>
    <w:rsid w:val="00301E0A"/>
    <w:rsid w:val="00317BF3"/>
    <w:rsid w:val="00321DD9"/>
    <w:rsid w:val="003305C7"/>
    <w:rsid w:val="003361A0"/>
    <w:rsid w:val="00336B3E"/>
    <w:rsid w:val="00337DAE"/>
    <w:rsid w:val="003426CA"/>
    <w:rsid w:val="00343193"/>
    <w:rsid w:val="0038411A"/>
    <w:rsid w:val="003A1F59"/>
    <w:rsid w:val="003A356F"/>
    <w:rsid w:val="003A4BB0"/>
    <w:rsid w:val="003A77BE"/>
    <w:rsid w:val="003B299C"/>
    <w:rsid w:val="003B4B05"/>
    <w:rsid w:val="003B6153"/>
    <w:rsid w:val="003B78AF"/>
    <w:rsid w:val="003D2693"/>
    <w:rsid w:val="003D2C50"/>
    <w:rsid w:val="003E5555"/>
    <w:rsid w:val="003F23C8"/>
    <w:rsid w:val="00404497"/>
    <w:rsid w:val="0040641E"/>
    <w:rsid w:val="004134AB"/>
    <w:rsid w:val="004140E6"/>
    <w:rsid w:val="0042591F"/>
    <w:rsid w:val="0042720D"/>
    <w:rsid w:val="00432F1D"/>
    <w:rsid w:val="004404C7"/>
    <w:rsid w:val="00440E32"/>
    <w:rsid w:val="00442F5F"/>
    <w:rsid w:val="00451443"/>
    <w:rsid w:val="00485A95"/>
    <w:rsid w:val="00490E8F"/>
    <w:rsid w:val="004B0F03"/>
    <w:rsid w:val="004C053D"/>
    <w:rsid w:val="004C6B75"/>
    <w:rsid w:val="004D5BB6"/>
    <w:rsid w:val="004D7E93"/>
    <w:rsid w:val="004E233A"/>
    <w:rsid w:val="004F0445"/>
    <w:rsid w:val="00501FD1"/>
    <w:rsid w:val="00505370"/>
    <w:rsid w:val="00512DDF"/>
    <w:rsid w:val="00513964"/>
    <w:rsid w:val="00517052"/>
    <w:rsid w:val="005208BD"/>
    <w:rsid w:val="00523241"/>
    <w:rsid w:val="005245CE"/>
    <w:rsid w:val="005308A6"/>
    <w:rsid w:val="0053721E"/>
    <w:rsid w:val="005515B8"/>
    <w:rsid w:val="0055592B"/>
    <w:rsid w:val="00570D1A"/>
    <w:rsid w:val="00582328"/>
    <w:rsid w:val="00587CF1"/>
    <w:rsid w:val="0059042F"/>
    <w:rsid w:val="005A065D"/>
    <w:rsid w:val="005A727A"/>
    <w:rsid w:val="005C369E"/>
    <w:rsid w:val="005C5EDC"/>
    <w:rsid w:val="005D5127"/>
    <w:rsid w:val="005F14A4"/>
    <w:rsid w:val="00600AB9"/>
    <w:rsid w:val="006011CD"/>
    <w:rsid w:val="0060252C"/>
    <w:rsid w:val="00614FCF"/>
    <w:rsid w:val="00632048"/>
    <w:rsid w:val="00636C13"/>
    <w:rsid w:val="00647758"/>
    <w:rsid w:val="00647978"/>
    <w:rsid w:val="00647FB9"/>
    <w:rsid w:val="0065194F"/>
    <w:rsid w:val="006566CC"/>
    <w:rsid w:val="00664EE4"/>
    <w:rsid w:val="00681A55"/>
    <w:rsid w:val="00686AD5"/>
    <w:rsid w:val="006A1532"/>
    <w:rsid w:val="006A15E5"/>
    <w:rsid w:val="006A1C2C"/>
    <w:rsid w:val="006C0EE7"/>
    <w:rsid w:val="006C64BC"/>
    <w:rsid w:val="006C663B"/>
    <w:rsid w:val="006F34A5"/>
    <w:rsid w:val="006F39C3"/>
    <w:rsid w:val="006F44D6"/>
    <w:rsid w:val="006F5B4F"/>
    <w:rsid w:val="007017DC"/>
    <w:rsid w:val="00704D70"/>
    <w:rsid w:val="007137CA"/>
    <w:rsid w:val="00714341"/>
    <w:rsid w:val="00722B90"/>
    <w:rsid w:val="00727281"/>
    <w:rsid w:val="0073522C"/>
    <w:rsid w:val="007402C6"/>
    <w:rsid w:val="0074249F"/>
    <w:rsid w:val="0074365A"/>
    <w:rsid w:val="0078434A"/>
    <w:rsid w:val="00785942"/>
    <w:rsid w:val="0079091B"/>
    <w:rsid w:val="007A0953"/>
    <w:rsid w:val="007A4BB3"/>
    <w:rsid w:val="007E48C1"/>
    <w:rsid w:val="007E5502"/>
    <w:rsid w:val="007E71A0"/>
    <w:rsid w:val="007F02A1"/>
    <w:rsid w:val="007F7476"/>
    <w:rsid w:val="007F7921"/>
    <w:rsid w:val="008004BF"/>
    <w:rsid w:val="00806586"/>
    <w:rsid w:val="00810820"/>
    <w:rsid w:val="008644ED"/>
    <w:rsid w:val="00874B13"/>
    <w:rsid w:val="008772DE"/>
    <w:rsid w:val="00884E7C"/>
    <w:rsid w:val="00884F91"/>
    <w:rsid w:val="00894649"/>
    <w:rsid w:val="008A0DB7"/>
    <w:rsid w:val="008A1942"/>
    <w:rsid w:val="008A2877"/>
    <w:rsid w:val="008A4121"/>
    <w:rsid w:val="008B0EEA"/>
    <w:rsid w:val="008B2D4D"/>
    <w:rsid w:val="008B48DA"/>
    <w:rsid w:val="008B5627"/>
    <w:rsid w:val="008C16B4"/>
    <w:rsid w:val="008F409A"/>
    <w:rsid w:val="00915F71"/>
    <w:rsid w:val="00917C53"/>
    <w:rsid w:val="0092564C"/>
    <w:rsid w:val="00927C79"/>
    <w:rsid w:val="0093208B"/>
    <w:rsid w:val="00933822"/>
    <w:rsid w:val="00947BFA"/>
    <w:rsid w:val="0095527A"/>
    <w:rsid w:val="00972143"/>
    <w:rsid w:val="009763FA"/>
    <w:rsid w:val="0098307F"/>
    <w:rsid w:val="009A23B3"/>
    <w:rsid w:val="009A4EE0"/>
    <w:rsid w:val="009C2849"/>
    <w:rsid w:val="009C3E8A"/>
    <w:rsid w:val="009C7D53"/>
    <w:rsid w:val="009D148A"/>
    <w:rsid w:val="009D4B98"/>
    <w:rsid w:val="009E4D18"/>
    <w:rsid w:val="009F160E"/>
    <w:rsid w:val="00A040DA"/>
    <w:rsid w:val="00A05C17"/>
    <w:rsid w:val="00A0726A"/>
    <w:rsid w:val="00A1654B"/>
    <w:rsid w:val="00A175D4"/>
    <w:rsid w:val="00A20E9A"/>
    <w:rsid w:val="00A2319B"/>
    <w:rsid w:val="00A40074"/>
    <w:rsid w:val="00A50F6B"/>
    <w:rsid w:val="00A57857"/>
    <w:rsid w:val="00A9617D"/>
    <w:rsid w:val="00A9670C"/>
    <w:rsid w:val="00AA332D"/>
    <w:rsid w:val="00AA7064"/>
    <w:rsid w:val="00AB66A9"/>
    <w:rsid w:val="00AB66AF"/>
    <w:rsid w:val="00AC0FF1"/>
    <w:rsid w:val="00AD1F1F"/>
    <w:rsid w:val="00AD3FC6"/>
    <w:rsid w:val="00AE171D"/>
    <w:rsid w:val="00AE4E3D"/>
    <w:rsid w:val="00AE6E4B"/>
    <w:rsid w:val="00AF0B69"/>
    <w:rsid w:val="00AF5FC9"/>
    <w:rsid w:val="00B14DD0"/>
    <w:rsid w:val="00B15F9E"/>
    <w:rsid w:val="00B16FFD"/>
    <w:rsid w:val="00B212A3"/>
    <w:rsid w:val="00B2396C"/>
    <w:rsid w:val="00B26068"/>
    <w:rsid w:val="00B34E5B"/>
    <w:rsid w:val="00B35093"/>
    <w:rsid w:val="00B40093"/>
    <w:rsid w:val="00B5475A"/>
    <w:rsid w:val="00B70CB2"/>
    <w:rsid w:val="00B86E9B"/>
    <w:rsid w:val="00B87E3E"/>
    <w:rsid w:val="00B91467"/>
    <w:rsid w:val="00B926F0"/>
    <w:rsid w:val="00BB3B64"/>
    <w:rsid w:val="00BC52BC"/>
    <w:rsid w:val="00BC5970"/>
    <w:rsid w:val="00BD0158"/>
    <w:rsid w:val="00BD4194"/>
    <w:rsid w:val="00BE05C9"/>
    <w:rsid w:val="00BF50C5"/>
    <w:rsid w:val="00C03629"/>
    <w:rsid w:val="00C04F05"/>
    <w:rsid w:val="00C0621F"/>
    <w:rsid w:val="00C17058"/>
    <w:rsid w:val="00C1708C"/>
    <w:rsid w:val="00C177B5"/>
    <w:rsid w:val="00C17855"/>
    <w:rsid w:val="00C31880"/>
    <w:rsid w:val="00C37640"/>
    <w:rsid w:val="00C37642"/>
    <w:rsid w:val="00C6349A"/>
    <w:rsid w:val="00C703E4"/>
    <w:rsid w:val="00C77CBA"/>
    <w:rsid w:val="00C86105"/>
    <w:rsid w:val="00C867F9"/>
    <w:rsid w:val="00C93D94"/>
    <w:rsid w:val="00C960B4"/>
    <w:rsid w:val="00C96D05"/>
    <w:rsid w:val="00CA73B2"/>
    <w:rsid w:val="00CB2F95"/>
    <w:rsid w:val="00CB3944"/>
    <w:rsid w:val="00CB614C"/>
    <w:rsid w:val="00CD0C8C"/>
    <w:rsid w:val="00CD44CF"/>
    <w:rsid w:val="00CE664D"/>
    <w:rsid w:val="00CE7470"/>
    <w:rsid w:val="00D04B9A"/>
    <w:rsid w:val="00D0619B"/>
    <w:rsid w:val="00D232DE"/>
    <w:rsid w:val="00D40A46"/>
    <w:rsid w:val="00D614DD"/>
    <w:rsid w:val="00D7282E"/>
    <w:rsid w:val="00D93E01"/>
    <w:rsid w:val="00DA7D66"/>
    <w:rsid w:val="00DC2B91"/>
    <w:rsid w:val="00DC4734"/>
    <w:rsid w:val="00DD7FF4"/>
    <w:rsid w:val="00DE05D5"/>
    <w:rsid w:val="00DE184C"/>
    <w:rsid w:val="00DE71F0"/>
    <w:rsid w:val="00DF4711"/>
    <w:rsid w:val="00E15864"/>
    <w:rsid w:val="00E2527C"/>
    <w:rsid w:val="00E26DC6"/>
    <w:rsid w:val="00E37094"/>
    <w:rsid w:val="00E41D1F"/>
    <w:rsid w:val="00E50E94"/>
    <w:rsid w:val="00E526BD"/>
    <w:rsid w:val="00E66C19"/>
    <w:rsid w:val="00E709FD"/>
    <w:rsid w:val="00E73235"/>
    <w:rsid w:val="00E760B6"/>
    <w:rsid w:val="00E8275C"/>
    <w:rsid w:val="00E83575"/>
    <w:rsid w:val="00E91F8B"/>
    <w:rsid w:val="00E9726B"/>
    <w:rsid w:val="00E97D2C"/>
    <w:rsid w:val="00EB18B3"/>
    <w:rsid w:val="00EB2A5B"/>
    <w:rsid w:val="00ED3126"/>
    <w:rsid w:val="00EF5D6D"/>
    <w:rsid w:val="00F1209E"/>
    <w:rsid w:val="00F23EE5"/>
    <w:rsid w:val="00F24C5A"/>
    <w:rsid w:val="00F32E0D"/>
    <w:rsid w:val="00F35144"/>
    <w:rsid w:val="00F437CF"/>
    <w:rsid w:val="00F4513E"/>
    <w:rsid w:val="00F45881"/>
    <w:rsid w:val="00F45F07"/>
    <w:rsid w:val="00F5062D"/>
    <w:rsid w:val="00F53430"/>
    <w:rsid w:val="00F5718D"/>
    <w:rsid w:val="00F577C6"/>
    <w:rsid w:val="00F76152"/>
    <w:rsid w:val="00F81D79"/>
    <w:rsid w:val="00F87F25"/>
    <w:rsid w:val="00F91145"/>
    <w:rsid w:val="00F9328C"/>
    <w:rsid w:val="00FA147C"/>
    <w:rsid w:val="00FB18E6"/>
    <w:rsid w:val="00FB3A38"/>
    <w:rsid w:val="00FC06F0"/>
    <w:rsid w:val="00FC58CE"/>
    <w:rsid w:val="00FC7C1B"/>
    <w:rsid w:val="00FD5951"/>
    <w:rsid w:val="00FE1C92"/>
    <w:rsid w:val="00FE2272"/>
    <w:rsid w:val="00FE22C0"/>
    <w:rsid w:val="00FE5E3B"/>
    <w:rsid w:val="00FE61A5"/>
    <w:rsid w:val="00FF24F7"/>
    <w:rsid w:val="00FF6C01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E961"/>
  <w15:docId w15:val="{3B6E21DA-9888-463B-98E2-69D78BEE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57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styleId="a4">
    <w:name w:val="Hyperlink"/>
    <w:basedOn w:val="a0"/>
    <w:uiPriority w:val="99"/>
    <w:unhideWhenUsed/>
    <w:rsid w:val="003A356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E2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201-20#Text" TargetMode="External"/><Relationship Id="rId5" Type="http://schemas.openxmlformats.org/officeDocument/2006/relationships/hyperlink" Target="https://bank.gov.ua/ua/supervision/institutions?page=1&amp;perPage=5&amp;search=&amp;status=1&amp;uid=&amp;suid=&amp;date_from=&amp;date_to=&amp;fb_date_from=&amp;fb_date_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3793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RePack by Diakov</cp:lastModifiedBy>
  <cp:revision>5</cp:revision>
  <dcterms:created xsi:type="dcterms:W3CDTF">2022-12-13T13:37:00Z</dcterms:created>
  <dcterms:modified xsi:type="dcterms:W3CDTF">2024-05-06T12:22:00Z</dcterms:modified>
</cp:coreProperties>
</file>