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13E7" w:rsidRDefault="00F975C0" w:rsidP="003213E7">
      <w:pPr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3213E7">
        <w:rPr>
          <w:rFonts w:asciiTheme="majorHAnsi" w:hAnsiTheme="majorHAnsi"/>
          <w:b/>
          <w:sz w:val="32"/>
          <w:szCs w:val="32"/>
        </w:rPr>
        <w:t>Тема: Мистецтво Середн</w:t>
      </w:r>
      <w:r w:rsidRPr="003213E7">
        <w:rPr>
          <w:rFonts w:asciiTheme="majorHAnsi" w:hAnsiTheme="majorHAnsi"/>
          <w:b/>
          <w:sz w:val="32"/>
          <w:szCs w:val="32"/>
          <w:lang w:val="uk-UA"/>
        </w:rPr>
        <w:t>і</w:t>
      </w:r>
      <w:r w:rsidRPr="003213E7">
        <w:rPr>
          <w:rFonts w:asciiTheme="majorHAnsi" w:hAnsiTheme="majorHAnsi"/>
          <w:b/>
          <w:sz w:val="32"/>
          <w:szCs w:val="32"/>
        </w:rPr>
        <w:t>х стол</w:t>
      </w:r>
      <w:r w:rsidRPr="003213E7">
        <w:rPr>
          <w:rFonts w:asciiTheme="majorHAnsi" w:hAnsiTheme="majorHAnsi"/>
          <w:b/>
          <w:sz w:val="32"/>
          <w:szCs w:val="32"/>
          <w:lang w:val="uk-UA"/>
        </w:rPr>
        <w:t>і</w:t>
      </w:r>
      <w:r w:rsidRPr="003213E7">
        <w:rPr>
          <w:rFonts w:asciiTheme="majorHAnsi" w:hAnsiTheme="majorHAnsi"/>
          <w:b/>
          <w:sz w:val="32"/>
          <w:szCs w:val="32"/>
        </w:rPr>
        <w:t>ть</w:t>
      </w:r>
    </w:p>
    <w:p w:rsidR="00F975C0" w:rsidRPr="00390AD9" w:rsidRDefault="00F975C0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 xml:space="preserve">Епоха Середньовіччя охоплює понад тисячоліттяз кінця </w:t>
      </w:r>
      <w:r w:rsidRPr="00390AD9">
        <w:rPr>
          <w:rFonts w:cstheme="minorHAnsi"/>
          <w:sz w:val="28"/>
          <w:szCs w:val="28"/>
          <w:lang w:val="en-US"/>
        </w:rPr>
        <w:t xml:space="preserve">V </w:t>
      </w:r>
      <w:r w:rsidRPr="00390AD9">
        <w:rPr>
          <w:rFonts w:cstheme="minorHAnsi"/>
          <w:sz w:val="28"/>
          <w:szCs w:val="28"/>
          <w:lang w:val="uk-UA"/>
        </w:rPr>
        <w:t xml:space="preserve">до середини </w:t>
      </w:r>
      <w:r w:rsidRPr="00390AD9">
        <w:rPr>
          <w:rFonts w:cstheme="minorHAnsi"/>
          <w:sz w:val="28"/>
          <w:szCs w:val="28"/>
          <w:lang w:val="en-US"/>
        </w:rPr>
        <w:t>XVII</w:t>
      </w:r>
      <w:r w:rsidRPr="00390AD9">
        <w:rPr>
          <w:rFonts w:cstheme="minorHAnsi"/>
          <w:sz w:val="28"/>
          <w:szCs w:val="28"/>
          <w:lang w:val="uk-UA"/>
        </w:rPr>
        <w:t>ст.</w:t>
      </w:r>
    </w:p>
    <w:p w:rsidR="00F975C0" w:rsidRPr="00390AD9" w:rsidRDefault="00F975C0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Середньовічну історію зазвичай ділять у відповідності з етапами розвитку феодальної формації на три періоди:</w:t>
      </w:r>
    </w:p>
    <w:p w:rsidR="00F975C0" w:rsidRPr="00390AD9" w:rsidRDefault="00F975C0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1. Раннє Середньовіччя, період становлення феодалізму 6-11ст</w:t>
      </w:r>
    </w:p>
    <w:p w:rsidR="00F975C0" w:rsidRPr="00390AD9" w:rsidRDefault="00F975C0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2. Класичне Середньовіччя, розвинений феодалізм,12-15ст</w:t>
      </w:r>
    </w:p>
    <w:p w:rsidR="00F975C0" w:rsidRPr="00390AD9" w:rsidRDefault="00F975C0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3. 16-перша половина 17ст, пізнє Середньовіччя, період занепаду феодалізму.</w:t>
      </w:r>
    </w:p>
    <w:p w:rsidR="00F975C0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Середньовічне мистецтво включає в себе основні художні напрямки та періоди, національне та регіональне мистецтво,жанри мистецтва, прикладне мистецтво та самих митців.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Основні періоди і стилі: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-пізні фази раннього християнського мистецтва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-мистецтво періоду міграцій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- візантійське мистецтво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-острівне мистецтво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-дороманське мистецтво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-романське мистецтво</w:t>
      </w:r>
    </w:p>
    <w:p w:rsidR="001068F1" w:rsidRPr="00390AD9" w:rsidRDefault="001068F1" w:rsidP="00841902">
      <w:pPr>
        <w:jc w:val="both"/>
        <w:rPr>
          <w:rFonts w:cstheme="minorHAnsi"/>
          <w:sz w:val="28"/>
          <w:szCs w:val="28"/>
          <w:lang w:val="uk-UA"/>
        </w:rPr>
      </w:pPr>
      <w:r w:rsidRPr="00390AD9">
        <w:rPr>
          <w:rFonts w:cstheme="minorHAnsi"/>
          <w:sz w:val="28"/>
          <w:szCs w:val="28"/>
          <w:lang w:val="uk-UA"/>
        </w:rPr>
        <w:t>-готика.</w:t>
      </w:r>
    </w:p>
    <w:p w:rsidR="001068F1" w:rsidRPr="00390AD9" w:rsidRDefault="001068F1" w:rsidP="00841902">
      <w:pPr>
        <w:jc w:val="both"/>
        <w:rPr>
          <w:rFonts w:asciiTheme="majorHAnsi" w:hAnsiTheme="majorHAnsi" w:cstheme="minorHAnsi"/>
          <w:b/>
          <w:i/>
          <w:sz w:val="28"/>
          <w:szCs w:val="28"/>
          <w:lang w:val="uk-UA"/>
        </w:rPr>
      </w:pPr>
      <w:r w:rsidRPr="00390AD9">
        <w:rPr>
          <w:rFonts w:asciiTheme="majorHAnsi" w:hAnsiTheme="majorHAnsi" w:cstheme="minorHAnsi"/>
          <w:b/>
          <w:i/>
          <w:sz w:val="28"/>
          <w:szCs w:val="28"/>
          <w:lang w:val="uk-UA"/>
        </w:rPr>
        <w:t>Мистецтво та архітектура Візантії</w:t>
      </w:r>
    </w:p>
    <w:p w:rsidR="00390AD9" w:rsidRPr="00841902" w:rsidRDefault="00390AD9" w:rsidP="0084190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841902">
        <w:rPr>
          <w:rFonts w:asciiTheme="minorHAnsi" w:hAnsiTheme="minorHAnsi" w:cstheme="minorHAnsi"/>
          <w:sz w:val="28"/>
          <w:szCs w:val="28"/>
        </w:rPr>
        <w:t>Візантійський стиль характеризується важкою стилізацією, надзвичайною виразністю ліній, використанням сталих художніх </w:t>
      </w:r>
      <w:hyperlink r:id="rId4" w:tooltip="Стереотип" w:history="1">
        <w:r w:rsidRPr="00841902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стереотипів</w:t>
        </w:r>
      </w:hyperlink>
      <w:r w:rsidRPr="00841902">
        <w:rPr>
          <w:rFonts w:asciiTheme="minorHAnsi" w:hAnsiTheme="minorHAnsi" w:cstheme="minorHAnsi"/>
          <w:sz w:val="28"/>
          <w:szCs w:val="28"/>
        </w:rPr>
        <w:t> і багатих кольорів, зокрема, </w:t>
      </w:r>
      <w:hyperlink r:id="rId5" w:tooltip="Золото" w:history="1">
        <w:r w:rsidRPr="00841902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золота</w:t>
        </w:r>
      </w:hyperlink>
      <w:r w:rsidRPr="00841902">
        <w:rPr>
          <w:rFonts w:asciiTheme="minorHAnsi" w:hAnsiTheme="minorHAnsi" w:cstheme="minorHAnsi"/>
          <w:sz w:val="28"/>
          <w:szCs w:val="28"/>
        </w:rPr>
        <w:t>. Візантійські художники відзначилися у </w:t>
      </w:r>
      <w:hyperlink r:id="rId6" w:tooltip="Мозаїка" w:history="1">
        <w:r w:rsidRPr="00841902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мозаїчних роботах</w:t>
        </w:r>
      </w:hyperlink>
      <w:r w:rsidRPr="00841902">
        <w:rPr>
          <w:rFonts w:asciiTheme="minorHAnsi" w:hAnsiTheme="minorHAnsi" w:cstheme="minorHAnsi"/>
          <w:sz w:val="28"/>
          <w:szCs w:val="28"/>
        </w:rPr>
        <w:t> і в ілюструванні книг.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 xml:space="preserve">Значення Візантійської імперії в історії людства важко переоцінити. Історики її називають «Золотим мостом» між Стародавньою історією та Новим часом. У століття варварства і раннього Середньовіччя вона донесла до нащадків спадщину Еллади і Риму, зберегла християнську культуру. Візантійський тип культури не подібний ні на західноєвропейський, ні на східний. На </w:t>
      </w:r>
      <w:r w:rsidRPr="00841902">
        <w:rPr>
          <w:rFonts w:asciiTheme="minorHAnsi" w:hAnsiTheme="minorHAnsi" w:cstheme="minorHAnsi"/>
          <w:color w:val="292B2C"/>
          <w:sz w:val="28"/>
          <w:szCs w:val="28"/>
        </w:rPr>
        <w:lastRenderedPageBreak/>
        <w:t>візантійське мистецтво впливали не тільки традиції античної культури, а й художня культура сусідів — слов’ян, варварських держав, Переднього Сходу.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Досягнення в галузі науки (математики), в літературі, архітектурі, образотворчому мистецтві, книжковій мініатюрі, декоративно-прикладному мистецтві (вироби з слонової кістки, металу, художні тканини, емалі), у військовій справі суттєво вплинули на подальший розвиток культури Західної Європи і Київської Русі.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Візантійський стиль у мистецтві поділяється на три періоди: ранньовізантійський (V—VIII ст.), середньовізантійський (VIII—XIII ст.) і пізньовізантійський (ХІІІ—XV ст.). Особливо він вплинув на розвиток архітектури як в православних країнах, так і в магометанській Туреччині. Цей стиль поширився в Італію, а пізніше через Балкани в Київську Русь, де він існував упродовж багатьох століть.</w:t>
      </w:r>
    </w:p>
    <w:p w:rsidR="00841902" w:rsidRPr="00841902" w:rsidRDefault="00841902" w:rsidP="00841902">
      <w:pPr>
        <w:pStyle w:val="1"/>
        <w:shd w:val="clear" w:color="auto" w:fill="FFFFFF"/>
        <w:jc w:val="both"/>
        <w:rPr>
          <w:rFonts w:asciiTheme="majorHAnsi" w:hAnsiTheme="majorHAnsi" w:cs="Arial"/>
          <w:color w:val="292B2C"/>
          <w:sz w:val="28"/>
          <w:szCs w:val="28"/>
          <w:lang w:val="uk-UA"/>
        </w:rPr>
      </w:pPr>
      <w:r w:rsidRPr="00841902">
        <w:rPr>
          <w:rFonts w:asciiTheme="majorHAnsi" w:hAnsiTheme="majorHAnsi" w:cs="Arial"/>
          <w:color w:val="292B2C"/>
          <w:sz w:val="28"/>
          <w:szCs w:val="28"/>
        </w:rPr>
        <w:t>Архітектура</w:t>
      </w:r>
      <w:r>
        <w:rPr>
          <w:rFonts w:asciiTheme="majorHAnsi" w:hAnsiTheme="majorHAnsi" w:cs="Arial"/>
          <w:color w:val="292B2C"/>
          <w:sz w:val="28"/>
          <w:szCs w:val="28"/>
          <w:lang w:val="uk-UA"/>
        </w:rPr>
        <w:t xml:space="preserve"> Візантії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Візантійський стиль став офіційним в архітектурі раннього християнства. Характерними ознаками цього стилю в архітектурі є витончена декоративність, прагнення до пишної видовищності і глибока релігійність, особлива форма куполів-маківок, кам’яні та мозаїчні узори, багатий декор в інтер’єрі (надзвичайна виразність ліній, золота, срібла і мармуру).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До його основних особливостей перш за все можна віднести храмове будівництво, розвиток купольних храмів — купольної базиліки, центричної церкви з куполом на восьми опорах і хрестово-купольної системи. Візантійський храм істотно відрізняється від античного. Якщо під час будівництва античного храму головна увага приділялася його зовнішньому вигляду (екстер’єру), то у християнському храмі на першому плані була організація внутрішнього простору (інтер’єру), хоча і зовнішній вигляд не втрачав свого значення.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>
        <w:rPr>
          <w:rFonts w:asciiTheme="minorHAnsi" w:hAnsiTheme="minorHAnsi" w:cstheme="minorHAnsi"/>
          <w:noProof/>
          <w:color w:val="292B2C"/>
          <w:sz w:val="28"/>
          <w:szCs w:val="28"/>
        </w:rPr>
        <w:drawing>
          <wp:inline distT="0" distB="0" distL="0" distR="0">
            <wp:extent cx="2748046" cy="1857375"/>
            <wp:effectExtent l="19050" t="0" r="0" b="0"/>
            <wp:docPr id="3" name="Рисунок 3" descr="D:\Аня\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я\image0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46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Style w:val="a8"/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Style w:val="a8"/>
          <w:rFonts w:ascii="Arial" w:hAnsi="Arial" w:cs="Arial"/>
          <w:color w:val="292B2C"/>
          <w:sz w:val="23"/>
          <w:szCs w:val="23"/>
          <w:shd w:val="clear" w:color="auto" w:fill="FFFFFF"/>
        </w:rPr>
        <w:t>Собор Св. Софії. Константинополь, Туреччина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lastRenderedPageBreak/>
        <w:t>Саме візантійці першими навчилися розміщувати купол в центральній частині будівлі будь-якої форми: круглої, квадратної або чотирикутної. Навколо підкупольного простору йшла галерея з колонами, арками, з’явилися карнизи, фризи, профілі, колонні опори і всілякі капітелі.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Стіни облицьовувались знизу дорогими сортами мармуру, а вгорі, так само, як і склепіння, рясно прикрашалися позолотою, мозаїчними зображеннями з кольорового скла на золотому фоні або фресковим живописом. Важкі масивні двері, часто з бронзи, прикрашали накладками, рельєфами, розетками, бордюрами.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Найбільш грандіозним і видатним надбанням ранньовізантійської архітектури є Собор Святої Софії, (також Айя-Софія), в Константинополі, побудований грецькими архітекторами з Мілета (532—537 рр.). Він став головним храмом усієї Візантійської імперії. Діаметр купола 33 м, а висота в максимумі — 55,6 м. Основа її композиції — тринефна базиліка — прямокутна видовжена будівля. Високе склепіння увінчане гігантським куполом (діаметр 31 м), який з двох боків оточений напівкуполами. Собор вражає як своїм зовнішнім виглядом, так і внутрішнім оздобленням. Його побудували з цегли, а для обробки застосовували камінь, срібло, золото, слонову кістку, перли, дорогоцінні камені. Стіни покриті мозаїками, а капітелі колон виконані з білого мармуру. Самі колони були перевезені в обитель з храму Артеміди в Ефесі. Айя-Софія включена до списку Всесвітньої спадщини ЮНЕСКО.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noProof/>
          <w:color w:val="292B2C"/>
          <w:sz w:val="28"/>
          <w:szCs w:val="28"/>
          <w:lang w:val="uk-UA"/>
        </w:rPr>
      </w:pPr>
      <w:r>
        <w:rPr>
          <w:rFonts w:asciiTheme="minorHAnsi" w:hAnsiTheme="minorHAnsi" w:cstheme="minorHAnsi"/>
          <w:noProof/>
          <w:color w:val="292B2C"/>
          <w:sz w:val="28"/>
          <w:szCs w:val="28"/>
        </w:rPr>
        <w:drawing>
          <wp:inline distT="0" distB="0" distL="0" distR="0">
            <wp:extent cx="3467205" cy="2524125"/>
            <wp:effectExtent l="19050" t="0" r="0" b="0"/>
            <wp:docPr id="4" name="Рисунок 4" descr="D:\Аня\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я\image0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0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noProof/>
          <w:color w:val="292B2C"/>
          <w:sz w:val="28"/>
          <w:szCs w:val="28"/>
          <w:lang w:val="uk-UA"/>
        </w:rPr>
      </w:pPr>
      <w:r>
        <w:rPr>
          <w:rStyle w:val="a8"/>
          <w:rFonts w:ascii="Arial" w:hAnsi="Arial" w:cs="Arial"/>
          <w:color w:val="292B2C"/>
          <w:sz w:val="23"/>
          <w:szCs w:val="23"/>
          <w:shd w:val="clear" w:color="auto" w:fill="FFFFFF"/>
        </w:rPr>
        <w:t>Інтер’єр Собору Св. Софії. Константинополь, Туреччина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>
        <w:rPr>
          <w:rFonts w:asciiTheme="minorHAnsi" w:hAnsiTheme="minorHAnsi" w:cstheme="minorHAnsi"/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2917685" cy="2124075"/>
            <wp:effectExtent l="19050" t="0" r="0" b="0"/>
            <wp:docPr id="5" name="Рисунок 5" descr="D:\Аня\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я\image0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8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>
        <w:rPr>
          <w:rStyle w:val="a8"/>
          <w:rFonts w:ascii="Arial" w:hAnsi="Arial" w:cs="Arial"/>
          <w:color w:val="292B2C"/>
          <w:sz w:val="23"/>
          <w:szCs w:val="23"/>
          <w:shd w:val="clear" w:color="auto" w:fill="FFFFFF"/>
        </w:rPr>
        <w:t>Купол у Соборі Св. Софії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Зразком середньовізантійської архітектури є Собор Св. Марка — головний храм Венеції. Базиліка була закладена для розміщення мощей апостола Марка, перевезених до Венеції з Александрії у 829 р. Апостол Марк відтоді вважаться небесним покровителем Венеції. Англійський теоретик мистецтва Джон Рескін писав: «Жодне місто не мало настільки прославленої Біблії. Храм-книга виблискує здалеку подібно до Віфлеємський зірке».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В основі собору хрестово-купольна конструкція (п’ять куполів). Гордістю собору є Золотий вівтар — шедевр візантійських ювелірів XI ст. Інтер’єр храму прикрашений золотистою мозаїкою, різьбленими мармуровими панелями і колонами, підлога викладена з мармуру і скла. Мозаїка виконана у візантійському стилі, де зображено сюжети історій Старого і Нового Завітів, сцени з житія Богородиці, апостола Марка, Іоанна Хрестителя і святого Ісидора. Загальна площа мозаїк близько 4000 м. Собор відомий своєю акустикою, чим приваблював багатьох найбільших музикантів і композиторів різних епох. У 1987 р. собор увійшов до числа об’єктів Всесвітньої спадщини ЮНЕСКО.</w:t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>
        <w:rPr>
          <w:rFonts w:asciiTheme="minorHAnsi" w:hAnsiTheme="minorHAnsi" w:cstheme="minorHAnsi"/>
          <w:noProof/>
          <w:color w:val="292B2C"/>
          <w:sz w:val="28"/>
          <w:szCs w:val="28"/>
        </w:rPr>
        <w:drawing>
          <wp:inline distT="0" distB="0" distL="0" distR="0">
            <wp:extent cx="4886325" cy="2114550"/>
            <wp:effectExtent l="19050" t="0" r="9525" b="0"/>
            <wp:docPr id="6" name="Рисунок 6" descr="D:\Аня\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ня\image0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Style w:val="a8"/>
          <w:rFonts w:ascii="Arial" w:hAnsi="Arial" w:cs="Arial"/>
          <w:color w:val="292B2C"/>
          <w:sz w:val="23"/>
          <w:szCs w:val="23"/>
          <w:shd w:val="clear" w:color="auto" w:fill="FFFFFF"/>
          <w:lang w:val="uk-UA"/>
        </w:rPr>
      </w:pPr>
      <w:r>
        <w:rPr>
          <w:rStyle w:val="a8"/>
          <w:rFonts w:ascii="Arial" w:hAnsi="Arial" w:cs="Arial"/>
          <w:color w:val="292B2C"/>
          <w:sz w:val="23"/>
          <w:szCs w:val="23"/>
          <w:shd w:val="clear" w:color="auto" w:fill="FFFFFF"/>
        </w:rPr>
        <w:t>Інтер’єр Собору Святого Марка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lastRenderedPageBreak/>
        <w:t>Особливий тип архітектурних комплексів візантійської епохи — заміські монастирі, що були обнесені стінами. Усередині, крім житлових і господарських будівель ченців, споруджувалася велика трапезна і домінуючий будинок — церква. Монастирі знаходилися за межами міста, іноді на деякій відсталі від нього. Вони будувалися обов’язково з урахуванням рельєфу й оточуючої природи.</w:t>
      </w:r>
    </w:p>
    <w:p w:rsidR="00841902" w:rsidRPr="00841902" w:rsidRDefault="00841902" w:rsidP="00841902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841902">
        <w:rPr>
          <w:rFonts w:asciiTheme="minorHAnsi" w:hAnsiTheme="minorHAnsi" w:cstheme="minorHAnsi"/>
          <w:color w:val="292B2C"/>
          <w:sz w:val="28"/>
          <w:szCs w:val="28"/>
        </w:rPr>
        <w:t>Зразком пізньовізантійської архітектури є жіночий монастир Пантанасса — «Всецариця», побудований в 1428 році на східному схилі крутої скелі стародавнього міста Містрас у Греції. Збереглися кріпосні стіни, що оточували місто, кілька монастирів, сім церков, численні невеликі храми і каплиці, палац останнього візантійського імператора і руїни старовинних житлових будинків. Монастир є єдиним нині діючим на території міста. У витонченій архітектурі монастиря помітно змішання стилів: візантійського, фракійського, ісламського, а також місцевого стилю. Місто-привид Містрас — величний і таємничий музей під відкритим небом, видатний пам’ятник візантійської епохи, який внесений до списку Всесвітньої спадщини ЮНЕСКО.</w:t>
      </w:r>
    </w:p>
    <w:p w:rsidR="00DF0BC9" w:rsidRDefault="00DF0BC9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 w:rsidRPr="00DF0BC9">
        <w:rPr>
          <w:rFonts w:asciiTheme="minorHAnsi" w:hAnsiTheme="minorHAnsi" w:cstheme="minorHAnsi"/>
          <w:color w:val="292B2C"/>
          <w:sz w:val="28"/>
          <w:szCs w:val="28"/>
        </w:rPr>
        <w:t>Церковна архітектура України пройшла ті ж стильові етапи світового архітектурного процесу, що й інші європейські країни, зокрема використання візантійського стилю. Але вже з XIII ст. в архітектурі України переплітаються візантійсько і готичний стилі, храми стають підкреслено урочистими, рясно декоруються різьбленням, іноді вітражами і фресками.</w:t>
      </w:r>
    </w:p>
    <w:p w:rsidR="00DF0BC9" w:rsidRDefault="00DF0BC9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 w:rsidRPr="00DF0BC9">
        <w:rPr>
          <w:rFonts w:asciiTheme="minorHAnsi" w:hAnsiTheme="minorHAnsi" w:cstheme="minorHAnsi"/>
          <w:color w:val="292B2C"/>
          <w:sz w:val="28"/>
          <w:szCs w:val="28"/>
        </w:rPr>
        <w:t>Собор Святої Софії, що розташований у самому центрі міста Київ, вважався головним храмом Київської Русі. Він був його культурним, політичним і релігійним центром. Саме тут князь Ярослав заснував першу на Русі бібліотеку, тут вівся літопис, переписування і переклад книг, проводилися церемонії сходження князів на київський престол, прийоми послів, тут знаходилися усипальниці великих князів. У цьому соборі проходили посвячення в митрополити, церковні сбори.</w:t>
      </w:r>
    </w:p>
    <w:p w:rsidR="00DF0BC9" w:rsidRDefault="00DF0BC9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>
        <w:rPr>
          <w:rFonts w:asciiTheme="minorHAnsi" w:hAnsiTheme="minorHAnsi" w:cstheme="minorHAnsi"/>
          <w:noProof/>
          <w:color w:val="292B2C"/>
          <w:sz w:val="28"/>
          <w:szCs w:val="28"/>
        </w:rPr>
        <w:drawing>
          <wp:inline distT="0" distB="0" distL="0" distR="0">
            <wp:extent cx="3206632" cy="2066925"/>
            <wp:effectExtent l="19050" t="0" r="0" b="0"/>
            <wp:docPr id="7" name="Рисунок 7" descr="D:\Аня\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ня\image09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32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C9" w:rsidRDefault="00DF0BC9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  <w:r>
        <w:rPr>
          <w:rStyle w:val="a8"/>
          <w:rFonts w:ascii="Arial" w:hAnsi="Arial" w:cs="Arial"/>
          <w:color w:val="292B2C"/>
          <w:sz w:val="23"/>
          <w:szCs w:val="23"/>
          <w:shd w:val="clear" w:color="auto" w:fill="FFFFFF"/>
        </w:rPr>
        <w:t>Собор Святої Софії. Київ, Україна</w:t>
      </w:r>
    </w:p>
    <w:p w:rsidR="00DF0BC9" w:rsidRPr="00DF0BC9" w:rsidRDefault="00DF0BC9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DF0BC9">
        <w:rPr>
          <w:rFonts w:asciiTheme="minorHAnsi" w:hAnsiTheme="minorHAnsi" w:cstheme="minorHAnsi"/>
          <w:color w:val="292B2C"/>
          <w:sz w:val="28"/>
          <w:szCs w:val="28"/>
        </w:rPr>
        <w:lastRenderedPageBreak/>
        <w:t>Літописи говорять про те, що будівництво Софії Київської почалося на початку ХІ століття. Архітектурні форми і розпис собору утворюють неповторну єдність. Збереглися і дійшли до нас 260 кв. м. мозаїк і 3 тисячі кв. м. фресок, що прикрашають стіни, стовпи, склепіння. На них зображені сцени з життя Христа і Богородиці, апостолів Петра і Павла, Георгія Побідоносця, сюжети з Євангелія. На відміну від інших зразків візантійського церковного живопису, які дійшли до наших часів, на деяких фресках в соборі представлені не біблійні теми, а мирські сюжети — серед них портрети родини Великого князя Ярослава.</w:t>
      </w:r>
    </w:p>
    <w:p w:rsidR="00DF0BC9" w:rsidRPr="00DF0BC9" w:rsidRDefault="00DF0BC9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</w:rPr>
      </w:pPr>
      <w:r w:rsidRPr="00DF0BC9">
        <w:rPr>
          <w:rFonts w:asciiTheme="minorHAnsi" w:hAnsiTheme="minorHAnsi" w:cstheme="minorHAnsi"/>
          <w:color w:val="292B2C"/>
          <w:sz w:val="28"/>
          <w:szCs w:val="28"/>
        </w:rPr>
        <w:t>Мозаїчна палітра собору нараховує 177 відтінків: синій колір складається 21 відтінку, зелений з 34, жовтий з 23, червоний з 19, золотий з 25, срібний з 9, що засвідчує високий професійний рівень майстрів. Шматочки смальти, що викладалися по сирій штукатурці, ставилися під різним нахилом таким чином, що промені світла, які на них падали, відбивалися під різними кутами і створювали світлоносну поверхню, що надає мозаїці собору особливу виразність. У центральній апсиді — фігура Святої Діви Марії. Висота мозаїки 6 метрів.</w:t>
      </w:r>
    </w:p>
    <w:p w:rsidR="00DF0BC9" w:rsidRPr="00DF0BC9" w:rsidRDefault="00DF0BC9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</w:p>
    <w:p w:rsidR="00841902" w:rsidRPr="00841902" w:rsidRDefault="00841902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</w:p>
    <w:p w:rsidR="00841902" w:rsidRPr="00841902" w:rsidRDefault="00841902" w:rsidP="00DF0BC9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92B2C"/>
          <w:sz w:val="28"/>
          <w:szCs w:val="28"/>
          <w:lang w:val="uk-UA"/>
        </w:rPr>
      </w:pPr>
    </w:p>
    <w:p w:rsidR="00390AD9" w:rsidRPr="00390AD9" w:rsidRDefault="00390AD9" w:rsidP="00DF0BC9">
      <w:pPr>
        <w:pStyle w:val="a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390AD9" w:rsidRPr="00390AD9" w:rsidRDefault="00390AD9" w:rsidP="00DF0BC9">
      <w:pPr>
        <w:jc w:val="both"/>
        <w:rPr>
          <w:sz w:val="28"/>
          <w:szCs w:val="28"/>
          <w:lang w:val="uk-UA"/>
        </w:rPr>
      </w:pPr>
    </w:p>
    <w:p w:rsidR="00390AD9" w:rsidRPr="00F975C0" w:rsidRDefault="00390AD9" w:rsidP="00DF0BC9">
      <w:pPr>
        <w:jc w:val="both"/>
        <w:rPr>
          <w:sz w:val="28"/>
          <w:szCs w:val="28"/>
          <w:lang w:val="uk-UA"/>
        </w:rPr>
      </w:pPr>
    </w:p>
    <w:sectPr w:rsidR="00390AD9" w:rsidRPr="00F9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75C0"/>
    <w:rsid w:val="001068F1"/>
    <w:rsid w:val="003213E7"/>
    <w:rsid w:val="00390AD9"/>
    <w:rsid w:val="00707B68"/>
    <w:rsid w:val="00841902"/>
    <w:rsid w:val="00DF0BC9"/>
    <w:rsid w:val="00F9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0A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1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8419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9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41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C%D0%BE%D0%B7%D0%B0%D1%97%D0%BA%D0%B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uk.wikipedia.org/wiki/%D0%97%D0%BE%D0%BB%D0%BE%D1%82%D0%B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uk.wikipedia.org/wiki/%D0%A1%D1%82%D0%B5%D1%80%D0%B5%D0%BE%D1%82%D0%B8%D0%B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2022-08-30T14:21:00Z</dcterms:created>
  <dcterms:modified xsi:type="dcterms:W3CDTF">2022-08-30T15:26:00Z</dcterms:modified>
</cp:coreProperties>
</file>