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DF" w:rsidRDefault="008A48DF" w:rsidP="008A48DF">
      <w:pPr>
        <w:spacing w:after="0"/>
        <w:jc w:val="right"/>
        <w:outlineLvl w:val="0"/>
        <w:rPr>
          <w:rFonts w:asciiTheme="majorHAnsi" w:eastAsia="Times New Roman" w:hAnsiTheme="majorHAnsi" w:cs="Arial"/>
          <w:b/>
          <w:bCs/>
          <w:kern w:val="36"/>
          <w:sz w:val="28"/>
          <w:szCs w:val="28"/>
          <w:lang w:val="en-US" w:eastAsia="ru-RU"/>
        </w:rPr>
      </w:pPr>
      <w:r>
        <w:rPr>
          <w:rFonts w:asciiTheme="majorHAnsi" w:eastAsia="Times New Roman" w:hAnsiTheme="majorHAnsi" w:cs="Arial"/>
          <w:b/>
          <w:bCs/>
          <w:kern w:val="36"/>
          <w:sz w:val="28"/>
          <w:szCs w:val="28"/>
          <w:lang w:val="en-US" w:eastAsia="ru-RU"/>
        </w:rPr>
        <w:t>TEXT</w:t>
      </w:r>
    </w:p>
    <w:p w:rsidR="008A48DF" w:rsidRDefault="008A48DF" w:rsidP="008A48DF">
      <w:pPr>
        <w:spacing w:after="0"/>
        <w:jc w:val="right"/>
        <w:outlineLvl w:val="0"/>
        <w:rPr>
          <w:rFonts w:asciiTheme="majorHAnsi" w:eastAsia="Times New Roman" w:hAnsiTheme="majorHAnsi" w:cs="Arial"/>
          <w:b/>
          <w:bCs/>
          <w:kern w:val="36"/>
          <w:sz w:val="28"/>
          <w:szCs w:val="28"/>
          <w:lang w:val="en-US" w:eastAsia="ru-RU"/>
        </w:rPr>
      </w:pPr>
    </w:p>
    <w:p w:rsidR="008A48DF" w:rsidRDefault="008A48DF" w:rsidP="008A48DF">
      <w:pPr>
        <w:spacing w:after="0"/>
        <w:jc w:val="center"/>
        <w:outlineLvl w:val="0"/>
        <w:rPr>
          <w:rFonts w:asciiTheme="majorHAnsi" w:eastAsia="Times New Roman" w:hAnsiTheme="majorHAnsi" w:cs="Arial"/>
          <w:b/>
          <w:bCs/>
          <w:kern w:val="36"/>
          <w:sz w:val="28"/>
          <w:szCs w:val="28"/>
          <w:lang w:val="en-US" w:eastAsia="ru-RU"/>
        </w:rPr>
      </w:pPr>
      <w:r w:rsidRPr="008A48DF">
        <w:rPr>
          <w:rFonts w:asciiTheme="majorHAnsi" w:eastAsia="Times New Roman" w:hAnsiTheme="majorHAnsi" w:cs="Arial"/>
          <w:b/>
          <w:bCs/>
          <w:kern w:val="36"/>
          <w:sz w:val="28"/>
          <w:szCs w:val="28"/>
          <w:lang w:val="en-US" w:eastAsia="ru-RU"/>
        </w:rPr>
        <w:t xml:space="preserve">HOW TO PROVIDE GREAT CUSTOMER SERVICE </w:t>
      </w:r>
    </w:p>
    <w:p w:rsidR="008A48DF" w:rsidRDefault="008A48DF" w:rsidP="008A48DF">
      <w:pPr>
        <w:spacing w:after="0"/>
        <w:jc w:val="center"/>
        <w:outlineLvl w:val="0"/>
        <w:rPr>
          <w:rFonts w:asciiTheme="majorHAnsi" w:eastAsia="Times New Roman" w:hAnsiTheme="majorHAnsi" w:cs="Arial"/>
          <w:b/>
          <w:bCs/>
          <w:kern w:val="36"/>
          <w:sz w:val="28"/>
          <w:szCs w:val="28"/>
          <w:lang w:val="en-US" w:eastAsia="ru-RU"/>
        </w:rPr>
      </w:pPr>
      <w:r w:rsidRPr="008A48DF">
        <w:rPr>
          <w:rFonts w:asciiTheme="majorHAnsi" w:eastAsia="Times New Roman" w:hAnsiTheme="majorHAnsi" w:cs="Arial"/>
          <w:b/>
          <w:bCs/>
          <w:kern w:val="36"/>
          <w:sz w:val="28"/>
          <w:szCs w:val="28"/>
          <w:lang w:val="en-US" w:eastAsia="ru-RU"/>
        </w:rPr>
        <w:t>IN THE TRAVEL AND HOSPITALITY INDUSTRY</w:t>
      </w:r>
    </w:p>
    <w:p w:rsidR="008A48DF" w:rsidRPr="008A48DF" w:rsidRDefault="008A48DF" w:rsidP="008A48DF">
      <w:pPr>
        <w:spacing w:after="0"/>
        <w:jc w:val="center"/>
        <w:outlineLvl w:val="0"/>
        <w:rPr>
          <w:rFonts w:asciiTheme="majorHAnsi" w:eastAsia="Times New Roman" w:hAnsiTheme="majorHAnsi" w:cs="Arial"/>
          <w:b/>
          <w:bCs/>
          <w:kern w:val="36"/>
          <w:sz w:val="28"/>
          <w:szCs w:val="28"/>
          <w:lang w:val="en-US" w:eastAsia="ru-RU"/>
        </w:rPr>
      </w:pP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The travel and hospitality industry has undergone a massive upheaval over the last year and a half. The major boom that the industry saw towards the start of the previous decade was hugely overturned by the coronavirus pandemic. </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hyperlink r:id="rId5" w:tgtFrame="_blank" w:history="1">
        <w:r w:rsidRPr="008A48DF">
          <w:rPr>
            <w:rFonts w:asciiTheme="majorHAnsi" w:eastAsia="Times New Roman" w:hAnsiTheme="majorHAnsi" w:cs="Times New Roman"/>
            <w:sz w:val="28"/>
            <w:szCs w:val="28"/>
            <w:u w:val="single"/>
            <w:lang w:val="en-US" w:eastAsia="ru-RU"/>
          </w:rPr>
          <w:t>Data from the US Travel Association</w:t>
        </w:r>
      </w:hyperlink>
      <w:r w:rsidRPr="008A48DF">
        <w:rPr>
          <w:rFonts w:asciiTheme="majorHAnsi" w:eastAsia="Times New Roman" w:hAnsiTheme="majorHAnsi" w:cs="Times New Roman"/>
          <w:sz w:val="28"/>
          <w:szCs w:val="28"/>
          <w:lang w:val="en-US" w:eastAsia="ru-RU"/>
        </w:rPr>
        <w:t> found that in 2020, the travel sector lost $492 billion compared to 2019. That’s a 42% annual decline! Further, international travel spending fell 76%, and corporate travel spending fell 70%.</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Being the worst-hit industry since the crisis, sadly, many travel and hospitality businesses had to shut down their operations. The ones that did survive are at long last seeing some hope of recovery owing to the global vaccine rollout.</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A</w:t>
      </w:r>
      <w:hyperlink r:id="rId6" w:tgtFrame="_blank" w:history="1">
        <w:r w:rsidRPr="008A48DF">
          <w:rPr>
            <w:rFonts w:asciiTheme="majorHAnsi" w:eastAsia="Times New Roman" w:hAnsiTheme="majorHAnsi" w:cs="Times New Roman"/>
            <w:sz w:val="28"/>
            <w:szCs w:val="28"/>
            <w:u w:val="single"/>
            <w:lang w:val="en-US" w:eastAsia="ru-RU"/>
          </w:rPr>
          <w:t> study by Tripadvisor</w:t>
        </w:r>
      </w:hyperlink>
      <w:r w:rsidRPr="008A48DF">
        <w:rPr>
          <w:rFonts w:asciiTheme="majorHAnsi" w:eastAsia="Times New Roman" w:hAnsiTheme="majorHAnsi" w:cs="Times New Roman"/>
          <w:sz w:val="28"/>
          <w:szCs w:val="28"/>
          <w:lang w:val="en-US" w:eastAsia="ru-RU"/>
        </w:rPr>
        <w:t> found that more than 77% of global travelers are likely to travel internationally, and 86% of them are likely to travel domestically if they receive the vaccine.</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But, consumers are extremely apprehensive about safety and cleanliness. There is a </w:t>
      </w:r>
      <w:hyperlink r:id="rId7" w:tgtFrame="_blank" w:history="1">
        <w:r w:rsidRPr="008A48DF">
          <w:rPr>
            <w:rFonts w:asciiTheme="majorHAnsi" w:eastAsia="Times New Roman" w:hAnsiTheme="majorHAnsi" w:cs="Times New Roman"/>
            <w:sz w:val="28"/>
            <w:szCs w:val="28"/>
            <w:u w:val="single"/>
            <w:lang w:val="en-US" w:eastAsia="ru-RU"/>
          </w:rPr>
          <w:t>10.2% </w:t>
        </w:r>
      </w:hyperlink>
      <w:r w:rsidRPr="008A48DF">
        <w:rPr>
          <w:rFonts w:asciiTheme="majorHAnsi" w:eastAsia="Times New Roman" w:hAnsiTheme="majorHAnsi" w:cs="Times New Roman"/>
          <w:sz w:val="28"/>
          <w:szCs w:val="28"/>
          <w:lang w:val="en-US" w:eastAsia="ru-RU"/>
        </w:rPr>
        <w:t>increase in negative reviews in the hospitality industry. So, companies need to go out of their way to reassure them with their honesty, transparency, and impeccable </w:t>
      </w:r>
      <w:hyperlink r:id="rId8" w:tgtFrame="_blank" w:history="1">
        <w:r w:rsidRPr="008A48DF">
          <w:rPr>
            <w:rFonts w:asciiTheme="majorHAnsi" w:eastAsia="Times New Roman" w:hAnsiTheme="majorHAnsi" w:cs="Times New Roman"/>
            <w:sz w:val="28"/>
            <w:szCs w:val="28"/>
            <w:u w:val="single"/>
            <w:lang w:val="en-US" w:eastAsia="ru-RU"/>
          </w:rPr>
          <w:t>customer service</w:t>
        </w:r>
      </w:hyperlink>
      <w:r w:rsidRPr="008A48DF">
        <w:rPr>
          <w:rFonts w:asciiTheme="majorHAnsi" w:eastAsia="Times New Roman" w:hAnsiTheme="majorHAnsi" w:cs="Times New Roman"/>
          <w:sz w:val="28"/>
          <w:szCs w:val="28"/>
          <w:lang w:val="en-US" w:eastAsia="ru-RU"/>
        </w:rPr>
        <w:t>. It is important that they focus on customer engagement and building trust.</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In this post, we’ll help you understand why excellent customer service is so important in the travel and hospitality industry, and what it takes to deliver the same, especially during such turbulent times.</w:t>
      </w:r>
    </w:p>
    <w:p w:rsidR="008A48DF" w:rsidRPr="008A48DF" w:rsidRDefault="008A48DF" w:rsidP="008A48DF">
      <w:pPr>
        <w:spacing w:after="0"/>
        <w:jc w:val="both"/>
        <w:outlineLvl w:val="1"/>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r w:rsidRPr="008A48DF">
        <w:rPr>
          <w:rFonts w:asciiTheme="majorHAnsi" w:eastAsia="Times New Roman" w:hAnsiTheme="majorHAnsi" w:cs="Arial"/>
          <w:b/>
          <w:bCs/>
          <w:sz w:val="28"/>
          <w:szCs w:val="28"/>
          <w:lang w:val="en-US" w:eastAsia="ru-RU"/>
        </w:rPr>
        <w:t>Why great customer service is important for a successful travel and hospitality business today</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Modern travelers are tech-savvy, demanding, and</w:t>
      </w:r>
      <w:hyperlink r:id="rId9" w:tgtFrame="_blank" w:history="1">
        <w:r w:rsidRPr="008A48DF">
          <w:rPr>
            <w:rFonts w:asciiTheme="majorHAnsi" w:eastAsia="Times New Roman" w:hAnsiTheme="majorHAnsi" w:cs="Times New Roman"/>
            <w:sz w:val="28"/>
            <w:szCs w:val="28"/>
            <w:u w:val="single"/>
            <w:lang w:val="en-US" w:eastAsia="ru-RU"/>
          </w:rPr>
          <w:t> empowered</w:t>
        </w:r>
      </w:hyperlink>
      <w:r w:rsidRPr="008A48DF">
        <w:rPr>
          <w:rFonts w:asciiTheme="majorHAnsi" w:eastAsia="Times New Roman" w:hAnsiTheme="majorHAnsi" w:cs="Times New Roman"/>
          <w:sz w:val="28"/>
          <w:szCs w:val="28"/>
          <w:lang w:val="en-US" w:eastAsia="ru-RU"/>
        </w:rPr>
        <w:t>. They want to be able to book their travel with incredible ease.</w:t>
      </w:r>
      <w:hyperlink r:id="rId10" w:tgtFrame="_blank" w:history="1">
        <w:r w:rsidRPr="008A48DF">
          <w:rPr>
            <w:rFonts w:asciiTheme="majorHAnsi" w:eastAsia="Times New Roman" w:hAnsiTheme="majorHAnsi" w:cs="Times New Roman"/>
            <w:sz w:val="28"/>
            <w:szCs w:val="28"/>
            <w:u w:val="single"/>
            <w:lang w:val="en-US" w:eastAsia="ru-RU"/>
          </w:rPr>
          <w:t> Research</w:t>
        </w:r>
      </w:hyperlink>
      <w:r w:rsidRPr="008A48DF">
        <w:rPr>
          <w:rFonts w:asciiTheme="majorHAnsi" w:eastAsia="Times New Roman" w:hAnsiTheme="majorHAnsi" w:cs="Times New Roman"/>
          <w:sz w:val="28"/>
          <w:szCs w:val="28"/>
          <w:lang w:val="en-US" w:eastAsia="ru-RU"/>
        </w:rPr>
        <w:t> suggests that 57% of them want a single app for all their planning, booking, and travel needs. </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Naturally, when it comes to customer service too, travelers want to use </w:t>
      </w:r>
      <w:hyperlink r:id="rId11" w:tgtFrame="_blank" w:history="1">
        <w:r w:rsidRPr="008A48DF">
          <w:rPr>
            <w:rFonts w:asciiTheme="majorHAnsi" w:eastAsia="Times New Roman" w:hAnsiTheme="majorHAnsi" w:cs="Times New Roman"/>
            <w:sz w:val="28"/>
            <w:szCs w:val="28"/>
            <w:u w:val="single"/>
            <w:lang w:val="en-US" w:eastAsia="ru-RU"/>
          </w:rPr>
          <w:t>channels of their choice</w:t>
        </w:r>
      </w:hyperlink>
      <w:r w:rsidRPr="008A48DF">
        <w:rPr>
          <w:rFonts w:asciiTheme="majorHAnsi" w:eastAsia="Times New Roman" w:hAnsiTheme="majorHAnsi" w:cs="Times New Roman"/>
          <w:sz w:val="28"/>
          <w:szCs w:val="28"/>
          <w:lang w:val="en-US" w:eastAsia="ru-RU"/>
        </w:rPr>
        <w:t xml:space="preserve"> to get their issues resolved quickly, fairly, and with minimal hassle. Travel agencies that are able to meet these expectations </w:t>
      </w:r>
      <w:r w:rsidRPr="008A48DF">
        <w:rPr>
          <w:rFonts w:asciiTheme="majorHAnsi" w:eastAsia="Times New Roman" w:hAnsiTheme="majorHAnsi" w:cs="Times New Roman"/>
          <w:sz w:val="28"/>
          <w:szCs w:val="28"/>
          <w:lang w:val="en-US" w:eastAsia="ru-RU"/>
        </w:rPr>
        <w:lastRenderedPageBreak/>
        <w:t>are the ones that will likely increase their customer satisfaction and earn themselves a loyal customer base.</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According to a</w:t>
      </w:r>
      <w:hyperlink r:id="rId12" w:tgtFrame="_blank" w:history="1">
        <w:r w:rsidRPr="008A48DF">
          <w:rPr>
            <w:rFonts w:asciiTheme="majorHAnsi" w:eastAsia="Times New Roman" w:hAnsiTheme="majorHAnsi" w:cs="Times New Roman"/>
            <w:sz w:val="28"/>
            <w:szCs w:val="28"/>
            <w:u w:val="single"/>
            <w:lang w:val="en-US" w:eastAsia="ru-RU"/>
          </w:rPr>
          <w:t> study published in Harvard Business Journal</w:t>
        </w:r>
      </w:hyperlink>
      <w:r w:rsidRPr="008A48DF">
        <w:rPr>
          <w:rFonts w:asciiTheme="majorHAnsi" w:eastAsia="Times New Roman" w:hAnsiTheme="majorHAnsi" w:cs="Times New Roman"/>
          <w:sz w:val="28"/>
          <w:szCs w:val="28"/>
          <w:lang w:val="en-US" w:eastAsia="ru-RU"/>
        </w:rPr>
        <w:t>, airlines that responded to a customer’s Tweet in five minutes or less were likely to earn $20 more from that customer on a future airline ticket. </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Another</w:t>
      </w:r>
      <w:hyperlink r:id="rId13" w:tgtFrame="_blank" w:history="1">
        <w:r w:rsidRPr="008A48DF">
          <w:rPr>
            <w:rFonts w:asciiTheme="majorHAnsi" w:eastAsia="Times New Roman" w:hAnsiTheme="majorHAnsi" w:cs="Times New Roman"/>
            <w:sz w:val="28"/>
            <w:szCs w:val="28"/>
            <w:u w:val="single"/>
            <w:lang w:val="en-US" w:eastAsia="ru-RU"/>
          </w:rPr>
          <w:t> study by Think with Google</w:t>
        </w:r>
      </w:hyperlink>
      <w:r w:rsidRPr="008A48DF">
        <w:rPr>
          <w:rFonts w:asciiTheme="majorHAnsi" w:eastAsia="Times New Roman" w:hAnsiTheme="majorHAnsi" w:cs="Times New Roman"/>
          <w:sz w:val="28"/>
          <w:szCs w:val="28"/>
          <w:lang w:val="en-US" w:eastAsia="ru-RU"/>
        </w:rPr>
        <w:t> found that great customer service is the most compelling factor of consideration for high-value travelers. 60% of them say that when choosing a brand to travel with, their customer service matters most to them. </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For 50% of those high-value travelers, online reviews and word-of-mouth matter. Brands that offer travelers</w:t>
      </w:r>
      <w:hyperlink r:id="rId14" w:tgtFrame="_blank" w:history="1">
        <w:r w:rsidRPr="008A48DF">
          <w:rPr>
            <w:rFonts w:asciiTheme="majorHAnsi" w:eastAsia="Times New Roman" w:hAnsiTheme="majorHAnsi" w:cs="Times New Roman"/>
            <w:sz w:val="28"/>
            <w:szCs w:val="28"/>
            <w:u w:val="single"/>
            <w:lang w:val="en-US" w:eastAsia="ru-RU"/>
          </w:rPr>
          <w:t> great experiences</w:t>
        </w:r>
      </w:hyperlink>
      <w:r w:rsidRPr="008A48DF">
        <w:rPr>
          <w:rFonts w:asciiTheme="majorHAnsi" w:eastAsia="Times New Roman" w:hAnsiTheme="majorHAnsi" w:cs="Times New Roman"/>
          <w:sz w:val="28"/>
          <w:szCs w:val="28"/>
          <w:lang w:val="en-US" w:eastAsia="ru-RU"/>
        </w:rPr>
        <w:t> are most likely to earn stellar online reviews.</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Travelers love sharing their experiences with travel companies, publicly. In fact, </w:t>
      </w:r>
      <w:hyperlink r:id="rId15" w:tgtFrame="_blank" w:history="1">
        <w:r w:rsidRPr="008A48DF">
          <w:rPr>
            <w:rFonts w:asciiTheme="majorHAnsi" w:eastAsia="Times New Roman" w:hAnsiTheme="majorHAnsi" w:cs="Times New Roman"/>
            <w:sz w:val="28"/>
            <w:szCs w:val="28"/>
            <w:u w:val="single"/>
            <w:lang w:val="en-US" w:eastAsia="ru-RU"/>
          </w:rPr>
          <w:t>research from Stackla</w:t>
        </w:r>
      </w:hyperlink>
      <w:r w:rsidRPr="008A48DF">
        <w:rPr>
          <w:rFonts w:asciiTheme="majorHAnsi" w:eastAsia="Times New Roman" w:hAnsiTheme="majorHAnsi" w:cs="Times New Roman"/>
          <w:sz w:val="28"/>
          <w:szCs w:val="28"/>
          <w:lang w:val="en-US" w:eastAsia="ru-RU"/>
        </w:rPr>
        <w:t> found that:</w:t>
      </w:r>
    </w:p>
    <w:p w:rsidR="008A48DF" w:rsidRPr="008A48DF" w:rsidRDefault="008A48DF" w:rsidP="008A48DF">
      <w:pPr>
        <w:numPr>
          <w:ilvl w:val="0"/>
          <w:numId w:val="1"/>
        </w:numPr>
        <w:spacing w:after="0"/>
        <w:jc w:val="both"/>
        <w:rPr>
          <w:rFonts w:asciiTheme="majorHAnsi" w:eastAsia="Times New Roman" w:hAnsiTheme="majorHAnsi" w:cs="Arial"/>
          <w:sz w:val="28"/>
          <w:szCs w:val="28"/>
          <w:lang w:val="en-US" w:eastAsia="ru-RU"/>
        </w:rPr>
      </w:pPr>
      <w:r w:rsidRPr="008A48DF">
        <w:rPr>
          <w:rFonts w:asciiTheme="majorHAnsi" w:eastAsia="Times New Roman" w:hAnsiTheme="majorHAnsi" w:cs="Arial"/>
          <w:sz w:val="28"/>
          <w:szCs w:val="28"/>
          <w:lang w:val="en-US" w:eastAsia="ru-RU"/>
        </w:rPr>
        <w:t>89% of travelers would post a photo or video about a travel destination they loved;</w:t>
      </w:r>
    </w:p>
    <w:p w:rsidR="008A48DF" w:rsidRPr="008A48DF" w:rsidRDefault="008A48DF" w:rsidP="008A48DF">
      <w:pPr>
        <w:numPr>
          <w:ilvl w:val="0"/>
          <w:numId w:val="1"/>
        </w:numPr>
        <w:spacing w:after="0"/>
        <w:jc w:val="both"/>
        <w:rPr>
          <w:rFonts w:asciiTheme="majorHAnsi" w:eastAsia="Times New Roman" w:hAnsiTheme="majorHAnsi" w:cs="Arial"/>
          <w:sz w:val="28"/>
          <w:szCs w:val="28"/>
          <w:lang w:val="en-US" w:eastAsia="ru-RU"/>
        </w:rPr>
      </w:pPr>
      <w:r w:rsidRPr="008A48DF">
        <w:rPr>
          <w:rFonts w:asciiTheme="majorHAnsi" w:eastAsia="Times New Roman" w:hAnsiTheme="majorHAnsi" w:cs="Arial"/>
          <w:sz w:val="28"/>
          <w:szCs w:val="28"/>
          <w:lang w:val="en-US" w:eastAsia="ru-RU"/>
        </w:rPr>
        <w:t>83% of them would post about a positive hotel or resort experience and;</w:t>
      </w:r>
    </w:p>
    <w:p w:rsidR="008A48DF" w:rsidRPr="008A48DF" w:rsidRDefault="008A48DF" w:rsidP="008A48DF">
      <w:pPr>
        <w:numPr>
          <w:ilvl w:val="0"/>
          <w:numId w:val="1"/>
        </w:numPr>
        <w:spacing w:after="0"/>
        <w:jc w:val="both"/>
        <w:rPr>
          <w:rFonts w:asciiTheme="majorHAnsi" w:eastAsia="Times New Roman" w:hAnsiTheme="majorHAnsi" w:cs="Arial"/>
          <w:sz w:val="28"/>
          <w:szCs w:val="28"/>
          <w:lang w:val="en-US" w:eastAsia="ru-RU"/>
        </w:rPr>
      </w:pPr>
      <w:r w:rsidRPr="008A48DF">
        <w:rPr>
          <w:rFonts w:asciiTheme="majorHAnsi" w:eastAsia="Times New Roman" w:hAnsiTheme="majorHAnsi" w:cs="Arial"/>
          <w:sz w:val="28"/>
          <w:szCs w:val="28"/>
          <w:lang w:val="en-US" w:eastAsia="ru-RU"/>
        </w:rPr>
        <w:t>67% of them would post about a positive transportation experience. </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Customers will share their positive experiences with travel brands online</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sidRPr="008A48DF">
        <w:rPr>
          <w:rFonts w:asciiTheme="majorHAnsi" w:eastAsia="Times New Roman" w:hAnsiTheme="majorHAnsi" w:cs="Times New Roman"/>
          <w:sz w:val="28"/>
          <w:szCs w:val="28"/>
          <w:lang w:val="en-US" w:eastAsia="ru-RU"/>
        </w:rPr>
        <w:t>Today’s traveler isn’t one to take things at face value. They will do their own research, and compare options before making a well-thought-out and calculated choice for the right travel partner. Now, more than ever, customers are willing to do business only with travel companies that they can trust.</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And that’s why providing personal and meaningful customer service has become critical for travel businesses today.</w:t>
      </w:r>
    </w:p>
    <w:p w:rsidR="008A48DF" w:rsidRPr="008A48DF" w:rsidRDefault="008A48DF" w:rsidP="008A48DF">
      <w:pPr>
        <w:spacing w:after="0"/>
        <w:jc w:val="both"/>
        <w:outlineLvl w:val="1"/>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r w:rsidRPr="008A48DF">
        <w:rPr>
          <w:rFonts w:asciiTheme="majorHAnsi" w:eastAsia="Times New Roman" w:hAnsiTheme="majorHAnsi" w:cs="Arial"/>
          <w:b/>
          <w:bCs/>
          <w:sz w:val="28"/>
          <w:szCs w:val="28"/>
          <w:lang w:val="en-US" w:eastAsia="ru-RU"/>
        </w:rPr>
        <w:t>Some customer service best practices for the travel and hospitality industry</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To say that the travel and hospitality industry has experienced a shift in recent times would be an understatement. If your travel company wants to stay ahead of the curve, you need to rethink your old ways. You need to adopt a</w:t>
      </w:r>
      <w:hyperlink r:id="rId16" w:tgtFrame="_blank" w:history="1">
        <w:r w:rsidRPr="008A48DF">
          <w:rPr>
            <w:rFonts w:asciiTheme="majorHAnsi" w:eastAsia="Times New Roman" w:hAnsiTheme="majorHAnsi" w:cs="Times New Roman"/>
            <w:sz w:val="28"/>
            <w:szCs w:val="28"/>
            <w:u w:val="single"/>
            <w:lang w:val="en-US" w:eastAsia="ru-RU"/>
          </w:rPr>
          <w:t> customer-focused approach</w:t>
        </w:r>
      </w:hyperlink>
      <w:r w:rsidRPr="008A48DF">
        <w:rPr>
          <w:rFonts w:asciiTheme="majorHAnsi" w:eastAsia="Times New Roman" w:hAnsiTheme="majorHAnsi" w:cs="Times New Roman"/>
          <w:sz w:val="28"/>
          <w:szCs w:val="28"/>
          <w:lang w:val="en-US" w:eastAsia="ru-RU"/>
        </w:rPr>
        <w:t> to culture and strategy. </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The travel and hospitality industry might see another boom soon enough. But, to be able to handle that well and make the most of it, companies must not only ensure they have their basics covered, but also offer customers what their competitors don’t.</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Good customer service can be a that big differentiator.</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lastRenderedPageBreak/>
        <w:tab/>
      </w:r>
      <w:r w:rsidRPr="008A48DF">
        <w:rPr>
          <w:rFonts w:asciiTheme="majorHAnsi" w:eastAsia="Times New Roman" w:hAnsiTheme="majorHAnsi" w:cs="Times New Roman"/>
          <w:sz w:val="28"/>
          <w:szCs w:val="28"/>
          <w:lang w:val="en-US" w:eastAsia="ru-RU"/>
        </w:rPr>
        <w:t>Keeping that in mind, we’ve listed down five essential</w:t>
      </w:r>
      <w:hyperlink r:id="rId17" w:tgtFrame="_blank" w:history="1">
        <w:r w:rsidRPr="008A48DF">
          <w:rPr>
            <w:rFonts w:asciiTheme="majorHAnsi" w:eastAsia="Times New Roman" w:hAnsiTheme="majorHAnsi" w:cs="Times New Roman"/>
            <w:sz w:val="28"/>
            <w:szCs w:val="28"/>
            <w:u w:val="single"/>
            <w:lang w:val="en-US" w:eastAsia="ru-RU"/>
          </w:rPr>
          <w:t> best practices</w:t>
        </w:r>
      </w:hyperlink>
      <w:r w:rsidRPr="008A48DF">
        <w:rPr>
          <w:rFonts w:asciiTheme="majorHAnsi" w:eastAsia="Times New Roman" w:hAnsiTheme="majorHAnsi" w:cs="Times New Roman"/>
          <w:sz w:val="28"/>
          <w:szCs w:val="28"/>
          <w:lang w:val="en-US" w:eastAsia="ru-RU"/>
        </w:rPr>
        <w:t> for companies that want to deliver quality service in the travel and hospitality industry:</w:t>
      </w:r>
    </w:p>
    <w:p w:rsidR="008A48DF" w:rsidRPr="008A48DF" w:rsidRDefault="008A48DF" w:rsidP="008A48DF">
      <w:pPr>
        <w:spacing w:after="0"/>
        <w:jc w:val="both"/>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r w:rsidRPr="008A48DF">
        <w:rPr>
          <w:rFonts w:asciiTheme="majorHAnsi" w:eastAsia="Times New Roman" w:hAnsiTheme="majorHAnsi" w:cs="Arial"/>
          <w:b/>
          <w:bCs/>
          <w:sz w:val="28"/>
          <w:szCs w:val="28"/>
          <w:lang w:val="en-US" w:eastAsia="ru-RU"/>
        </w:rPr>
        <w:t>1. Save customers their time, and make the booking process simple</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sidRPr="008A48DF">
        <w:rPr>
          <w:rFonts w:asciiTheme="majorHAnsi" w:eastAsia="Times New Roman" w:hAnsiTheme="majorHAnsi" w:cs="Times New Roman"/>
          <w:sz w:val="28"/>
          <w:szCs w:val="28"/>
          <w:lang w:val="en-US" w:eastAsia="ru-RU"/>
        </w:rPr>
        <w:t>One of the most important aspects for customers when deciding on a travel and hospitality partner (apart from price, of course) is the time you can help them save on planning, researching, and booking their travel.</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Many travelers, especially those traveling on business, appreciate a swift and simple booking process. In fact, they’re happy to pay more for such an excellent customer service experience.</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hyperlink r:id="rId18" w:tgtFrame="_blank" w:history="1">
        <w:r w:rsidRPr="008A48DF">
          <w:rPr>
            <w:rFonts w:asciiTheme="majorHAnsi" w:eastAsia="Times New Roman" w:hAnsiTheme="majorHAnsi" w:cs="Times New Roman"/>
            <w:sz w:val="28"/>
            <w:szCs w:val="28"/>
            <w:u w:val="single"/>
            <w:lang w:val="en-US" w:eastAsia="ru-RU"/>
          </w:rPr>
          <w:t>Research suggests</w:t>
        </w:r>
      </w:hyperlink>
      <w:r w:rsidRPr="008A48DF">
        <w:rPr>
          <w:rFonts w:asciiTheme="majorHAnsi" w:eastAsia="Times New Roman" w:hAnsiTheme="majorHAnsi" w:cs="Times New Roman"/>
          <w:sz w:val="28"/>
          <w:szCs w:val="28"/>
          <w:lang w:val="en-US" w:eastAsia="ru-RU"/>
        </w:rPr>
        <w:t> that 62% of consumers are willing to pay a higher sum for a simple experience, and 61% would recommend a brand if it has a clear proposition that saves them time.</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Hilton’s ‘Stop Clicking Around’ campaign is a great example of the above. Through the campaign, the brand encouraged its customers to “stop clicking” through numerous websites and waste hours of their time. Instead, they asked them to book directly through Hilton’s website and enjoy the best price.</w:t>
      </w:r>
    </w:p>
    <w:p w:rsidR="008A48DF" w:rsidRDefault="008A48DF" w:rsidP="008A48DF">
      <w:pPr>
        <w:spacing w:after="0"/>
        <w:jc w:val="both"/>
        <w:rPr>
          <w:rFonts w:asciiTheme="majorHAnsi" w:eastAsia="Times New Roman" w:hAnsiTheme="majorHAnsi" w:cs="Times New Roman"/>
          <w:sz w:val="28"/>
          <w:szCs w:val="28"/>
          <w:lang w:val="en-US" w:eastAsia="ru-RU"/>
        </w:rPr>
      </w:pPr>
      <w:r w:rsidRPr="008A48DF">
        <w:rPr>
          <w:rFonts w:asciiTheme="majorHAnsi" w:eastAsia="Times New Roman" w:hAnsiTheme="majorHAnsi" w:cs="Times New Roman"/>
          <w:sz w:val="28"/>
          <w:szCs w:val="28"/>
          <w:lang w:val="en-US" w:eastAsia="ru-RU"/>
        </w:rPr>
        <w:t xml:space="preserve">Hilton’s popular ‘Stop Clicking Around’ campaign earned them a lot of </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The result? The hotel earned 4.5 million bookings worldwide attributed to the campaign. That’s the value they received for valuing their customers’ time.</w:t>
      </w:r>
    </w:p>
    <w:p w:rsidR="008A48DF" w:rsidRPr="008A48DF" w:rsidRDefault="008A48DF" w:rsidP="008A48DF">
      <w:pPr>
        <w:spacing w:after="0"/>
        <w:jc w:val="both"/>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r w:rsidRPr="008A48DF">
        <w:rPr>
          <w:rFonts w:asciiTheme="majorHAnsi" w:eastAsia="Times New Roman" w:hAnsiTheme="majorHAnsi" w:cs="Arial"/>
          <w:b/>
          <w:bCs/>
          <w:sz w:val="28"/>
          <w:szCs w:val="28"/>
          <w:lang w:val="en-US" w:eastAsia="ru-RU"/>
        </w:rPr>
        <w:t>2. Be proactive with your communication, and swift with your resolutions</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Traveling and accommodation have always been very anxiety-inducing for many people. With the pandemic having wreaked havoc, hotel guests are now more concerned about their safety than they’ve ever been before.</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According to a recent</w:t>
      </w:r>
      <w:hyperlink r:id="rId19" w:tgtFrame="_blank" w:history="1">
        <w:r w:rsidRPr="008A48DF">
          <w:rPr>
            <w:rFonts w:asciiTheme="majorHAnsi" w:eastAsia="Times New Roman" w:hAnsiTheme="majorHAnsi" w:cs="Times New Roman"/>
            <w:sz w:val="28"/>
            <w:szCs w:val="28"/>
            <w:u w:val="single"/>
            <w:lang w:val="en-US" w:eastAsia="ru-RU"/>
          </w:rPr>
          <w:t> research study from PwC</w:t>
        </w:r>
      </w:hyperlink>
      <w:r w:rsidRPr="008A48DF">
        <w:rPr>
          <w:rFonts w:asciiTheme="majorHAnsi" w:eastAsia="Times New Roman" w:hAnsiTheme="majorHAnsi" w:cs="Times New Roman"/>
          <w:sz w:val="28"/>
          <w:szCs w:val="28"/>
          <w:lang w:val="en-US" w:eastAsia="ru-RU"/>
        </w:rPr>
        <w:t>, 85% of travelers said their travel decisions will depend on communications they receive from hotels and airlines about safety. Further, 40% of them said they’re unsatisfied with the current communication they’re receiving from travel companies about safety protocols.</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Since the pandemic, travelers are very concerned about the safety</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That’s why proactive data-driven communication about safety protocols, cleanliness, and sanitization should be a critical part of hotel management today. It’s hugely important that airlines and travel companies also proactively communicate important updates including travel advisories, delays, cancellations, etc.</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lastRenderedPageBreak/>
        <w:tab/>
      </w:r>
      <w:r w:rsidRPr="008A48DF">
        <w:rPr>
          <w:rFonts w:asciiTheme="majorHAnsi" w:eastAsia="Times New Roman" w:hAnsiTheme="majorHAnsi" w:cs="Times New Roman"/>
          <w:sz w:val="28"/>
          <w:szCs w:val="28"/>
          <w:lang w:val="en-US" w:eastAsia="ru-RU"/>
        </w:rPr>
        <w:t xml:space="preserve">Further, when customers reach out for help, tour operators must make it a practice to resolve their problems as quickly and satisfactorily as possible. </w:t>
      </w: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According to </w:t>
      </w:r>
      <w:hyperlink r:id="rId20" w:tgtFrame="_blank" w:history="1">
        <w:r w:rsidRPr="008A48DF">
          <w:rPr>
            <w:rFonts w:asciiTheme="majorHAnsi" w:eastAsia="Times New Roman" w:hAnsiTheme="majorHAnsi" w:cs="Times New Roman"/>
            <w:sz w:val="28"/>
            <w:szCs w:val="28"/>
            <w:u w:val="single"/>
            <w:lang w:val="en-US" w:eastAsia="ru-RU"/>
          </w:rPr>
          <w:t>Hiver’s Customer Service Benchmark Report</w:t>
        </w:r>
      </w:hyperlink>
      <w:r w:rsidRPr="008A48DF">
        <w:rPr>
          <w:rFonts w:asciiTheme="majorHAnsi" w:eastAsia="Times New Roman" w:hAnsiTheme="majorHAnsi" w:cs="Times New Roman"/>
          <w:sz w:val="28"/>
          <w:szCs w:val="28"/>
          <w:lang w:val="en-US" w:eastAsia="ru-RU"/>
        </w:rPr>
        <w:t>, almost 50% of companies promise their customers a resolution time of below 6 hours.</w:t>
      </w:r>
    </w:p>
    <w:p w:rsidR="008A48DF" w:rsidRPr="008A48DF" w:rsidRDefault="008A48DF" w:rsidP="008A48DF">
      <w:pPr>
        <w:spacing w:after="0"/>
        <w:jc w:val="both"/>
        <w:rPr>
          <w:rFonts w:asciiTheme="majorHAnsi" w:eastAsia="Times New Roman" w:hAnsiTheme="majorHAnsi" w:cs="Times New Roman"/>
          <w:sz w:val="28"/>
          <w:szCs w:val="28"/>
          <w:lang w:val="en-US" w:eastAsia="ru-RU"/>
        </w:rPr>
      </w:pPr>
      <w:r w:rsidRPr="008A48DF">
        <w:rPr>
          <w:rFonts w:asciiTheme="majorHAnsi" w:eastAsia="Times New Roman" w:hAnsiTheme="majorHAnsi" w:cs="Times New Roman"/>
          <w:sz w:val="28"/>
          <w:szCs w:val="28"/>
          <w:lang w:val="en-US" w:eastAsia="ru-RU"/>
        </w:rPr>
        <w:t>Investing in an intuitive</w:t>
      </w:r>
      <w:hyperlink r:id="rId21" w:tgtFrame="_blank" w:history="1">
        <w:r w:rsidRPr="008A48DF">
          <w:rPr>
            <w:rFonts w:asciiTheme="majorHAnsi" w:eastAsia="Times New Roman" w:hAnsiTheme="majorHAnsi" w:cs="Times New Roman"/>
            <w:sz w:val="28"/>
            <w:szCs w:val="28"/>
            <w:u w:val="single"/>
            <w:lang w:val="en-US" w:eastAsia="ru-RU"/>
          </w:rPr>
          <w:t> help desk solution</w:t>
        </w:r>
      </w:hyperlink>
      <w:r w:rsidRPr="008A48DF">
        <w:rPr>
          <w:rFonts w:asciiTheme="majorHAnsi" w:eastAsia="Times New Roman" w:hAnsiTheme="majorHAnsi" w:cs="Times New Roman"/>
          <w:sz w:val="28"/>
          <w:szCs w:val="28"/>
          <w:lang w:val="en-US" w:eastAsia="ru-RU"/>
        </w:rPr>
        <w:t> is a sure-shot way to ensure a such fast resolution.</w:t>
      </w:r>
    </w:p>
    <w:p w:rsidR="008A48DF" w:rsidRDefault="008A48DF" w:rsidP="008A48DF">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8A48DF">
        <w:rPr>
          <w:rFonts w:asciiTheme="majorHAnsi" w:eastAsia="Times New Roman" w:hAnsiTheme="majorHAnsi" w:cs="Times New Roman"/>
          <w:sz w:val="28"/>
          <w:szCs w:val="28"/>
          <w:lang w:val="en-US" w:eastAsia="ru-RU"/>
        </w:rPr>
        <w:t>Let’s take the vacation rental company </w:t>
      </w:r>
      <w:hyperlink r:id="rId22" w:tgtFrame="_blank" w:history="1">
        <w:r w:rsidRPr="008A48DF">
          <w:rPr>
            <w:rFonts w:asciiTheme="majorHAnsi" w:eastAsia="Times New Roman" w:hAnsiTheme="majorHAnsi" w:cs="Times New Roman"/>
            <w:sz w:val="28"/>
            <w:szCs w:val="28"/>
            <w:u w:val="single"/>
            <w:lang w:val="en-US" w:eastAsia="ru-RU"/>
          </w:rPr>
          <w:t>Vacasa’s case study</w:t>
        </w:r>
      </w:hyperlink>
      <w:r w:rsidRPr="008A48DF">
        <w:rPr>
          <w:rFonts w:asciiTheme="majorHAnsi" w:eastAsia="Times New Roman" w:hAnsiTheme="majorHAnsi" w:cs="Times New Roman"/>
          <w:sz w:val="28"/>
          <w:szCs w:val="28"/>
          <w:lang w:val="en-US" w:eastAsia="ru-RU"/>
        </w:rPr>
        <w:t> as an example. The company was earlier using Google Groups to handle all customer service emails. Communication within the team was restricted to sending back-and-forth emails. As a result, it was slowing down their query resolution process.</w:t>
      </w:r>
    </w:p>
    <w:p w:rsidR="008A48DF" w:rsidRPr="008A48DF" w:rsidRDefault="008A48DF" w:rsidP="008A48DF">
      <w:pPr>
        <w:spacing w:after="0"/>
        <w:jc w:val="both"/>
        <w:rPr>
          <w:rFonts w:asciiTheme="majorHAnsi" w:eastAsia="Times New Roman" w:hAnsiTheme="majorHAnsi" w:cs="Times New Roman"/>
          <w:sz w:val="24"/>
          <w:szCs w:val="24"/>
          <w:lang w:val="en-US" w:eastAsia="ru-RU"/>
        </w:rPr>
      </w:pPr>
    </w:p>
    <w:p w:rsidR="003603D7" w:rsidRPr="003603D7" w:rsidRDefault="003603D7" w:rsidP="003603D7">
      <w:pPr>
        <w:spacing w:after="0"/>
        <w:jc w:val="both"/>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r w:rsidRPr="003603D7">
        <w:rPr>
          <w:rFonts w:asciiTheme="majorHAnsi" w:eastAsia="Times New Roman" w:hAnsiTheme="majorHAnsi" w:cs="Arial"/>
          <w:b/>
          <w:bCs/>
          <w:sz w:val="28"/>
          <w:szCs w:val="28"/>
          <w:lang w:val="en-US" w:eastAsia="ru-RU"/>
        </w:rPr>
        <w:t>3. Be present wherever your customers are</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Today, customers use multiple devices and channels at once to connect with brands. And, they expect those brands to seamlessly communicate with them across each of those devices and channels. </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For example, if a customer enquires about a specific holiday package on your travel company’s social media, they expect a consistent response and experience when they reach out to you about the same query on chat or email.</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sidRPr="003603D7">
        <w:rPr>
          <w:rFonts w:asciiTheme="majorHAnsi" w:eastAsia="Times New Roman" w:hAnsiTheme="majorHAnsi" w:cs="Times New Roman"/>
          <w:sz w:val="28"/>
          <w:szCs w:val="28"/>
          <w:lang w:val="en-US" w:eastAsia="ru-RU"/>
        </w:rPr>
        <w:t>Travel companies need to therefore invest in systems that allow them to integrate all of their key channels where their customers are present. </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Brands also need to offer customers options to easily connect with them using devices of their choice. They can do this by adding click-to-call buttons on prominent parts of their website, tablet, and mobile applications.</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Further, companies must ensure that at every touchpoint, they update customers with the relevant and latest information about their travel. They can proactively communicate these updates via text, email, voice, etc.</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KLM Airlines takes this proactive communication approach to the next level with its ‘</w:t>
      </w:r>
      <w:hyperlink r:id="rId23" w:tgtFrame="_blank" w:history="1">
        <w:r w:rsidRPr="003603D7">
          <w:rPr>
            <w:rFonts w:asciiTheme="majorHAnsi" w:eastAsia="Times New Roman" w:hAnsiTheme="majorHAnsi" w:cs="Times New Roman"/>
            <w:sz w:val="28"/>
            <w:szCs w:val="28"/>
            <w:u w:val="single"/>
            <w:lang w:val="en-US" w:eastAsia="ru-RU"/>
          </w:rPr>
          <w:t>Family Updates</w:t>
        </w:r>
      </w:hyperlink>
      <w:r w:rsidRPr="003603D7">
        <w:rPr>
          <w:rFonts w:asciiTheme="majorHAnsi" w:eastAsia="Times New Roman" w:hAnsiTheme="majorHAnsi" w:cs="Times New Roman"/>
          <w:sz w:val="28"/>
          <w:szCs w:val="28"/>
          <w:lang w:val="en-US" w:eastAsia="ru-RU"/>
        </w:rPr>
        <w:t>’ service. Apart from sending real-time WhatsApp updates to travelers about their trip, the airline also updates travelers’ families and friends about their departure, arrivals, delays, cancellations, etc. What a simple yet thoughtful way to delight customers!</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p>
    <w:p w:rsidR="003603D7" w:rsidRPr="003603D7" w:rsidRDefault="003603D7" w:rsidP="003603D7">
      <w:pPr>
        <w:spacing w:after="0"/>
        <w:jc w:val="both"/>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r w:rsidRPr="003603D7">
        <w:rPr>
          <w:rFonts w:asciiTheme="majorHAnsi" w:eastAsia="Times New Roman" w:hAnsiTheme="majorHAnsi" w:cs="Arial"/>
          <w:b/>
          <w:bCs/>
          <w:sz w:val="28"/>
          <w:szCs w:val="28"/>
          <w:lang w:val="en-US" w:eastAsia="ru-RU"/>
        </w:rPr>
        <w:t>4. Offer deep personalization</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hyperlink r:id="rId24" w:tgtFrame="_blank" w:history="1">
        <w:r w:rsidRPr="003603D7">
          <w:rPr>
            <w:rFonts w:asciiTheme="majorHAnsi" w:eastAsia="Times New Roman" w:hAnsiTheme="majorHAnsi" w:cs="Times New Roman"/>
            <w:sz w:val="28"/>
            <w:szCs w:val="28"/>
            <w:u w:val="single"/>
            <w:lang w:val="en-US" w:eastAsia="ru-RU"/>
          </w:rPr>
          <w:t>21%</w:t>
        </w:r>
      </w:hyperlink>
      <w:r w:rsidRPr="003603D7">
        <w:rPr>
          <w:rFonts w:asciiTheme="majorHAnsi" w:eastAsia="Times New Roman" w:hAnsiTheme="majorHAnsi" w:cs="Times New Roman"/>
          <w:sz w:val="28"/>
          <w:szCs w:val="28"/>
          <w:lang w:val="en-US" w:eastAsia="ru-RU"/>
        </w:rPr>
        <w:t> of travelers are more likely to leave a review after a negative experience at a hotel than a positive one. And, </w:t>
      </w:r>
      <w:hyperlink r:id="rId25" w:tgtFrame="_blank" w:history="1">
        <w:r w:rsidRPr="003603D7">
          <w:rPr>
            <w:rFonts w:asciiTheme="majorHAnsi" w:eastAsia="Times New Roman" w:hAnsiTheme="majorHAnsi" w:cs="Times New Roman"/>
            <w:sz w:val="28"/>
            <w:szCs w:val="28"/>
            <w:u w:val="single"/>
            <w:lang w:val="en-US" w:eastAsia="ru-RU"/>
          </w:rPr>
          <w:t>35%</w:t>
        </w:r>
      </w:hyperlink>
      <w:r w:rsidRPr="003603D7">
        <w:rPr>
          <w:rFonts w:asciiTheme="majorHAnsi" w:eastAsia="Times New Roman" w:hAnsiTheme="majorHAnsi" w:cs="Times New Roman"/>
          <w:sz w:val="28"/>
          <w:szCs w:val="28"/>
          <w:lang w:val="en-US" w:eastAsia="ru-RU"/>
        </w:rPr>
        <w:t> of travelers would think twice before booking if they find more negative reviews than positive ones.</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sidRPr="003603D7">
        <w:rPr>
          <w:rFonts w:asciiTheme="majorHAnsi" w:eastAsia="Times New Roman" w:hAnsiTheme="majorHAnsi" w:cs="Times New Roman"/>
          <w:sz w:val="28"/>
          <w:szCs w:val="28"/>
          <w:lang w:val="en-US" w:eastAsia="ru-RU"/>
        </w:rPr>
        <w:lastRenderedPageBreak/>
        <w:t>No surprises then that the travel companies that stand out are the ones that deliver experiences beyond what most others in the market are offering.</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A</w:t>
      </w:r>
      <w:hyperlink r:id="rId26" w:anchor=":~:text=Ninety-five%20per%20cent%20of,all%20travel%20bookings%20each%20year." w:tgtFrame="_blank" w:history="1">
        <w:r w:rsidRPr="003603D7">
          <w:rPr>
            <w:rFonts w:asciiTheme="majorHAnsi" w:eastAsia="Times New Roman" w:hAnsiTheme="majorHAnsi" w:cs="Times New Roman"/>
            <w:sz w:val="28"/>
            <w:szCs w:val="28"/>
            <w:u w:val="single"/>
            <w:lang w:val="en-US" w:eastAsia="ru-RU"/>
          </w:rPr>
          <w:t> study by American Express</w:t>
        </w:r>
      </w:hyperlink>
      <w:r w:rsidRPr="003603D7">
        <w:rPr>
          <w:rFonts w:asciiTheme="majorHAnsi" w:eastAsia="Times New Roman" w:hAnsiTheme="majorHAnsi" w:cs="Times New Roman"/>
          <w:sz w:val="28"/>
          <w:szCs w:val="28"/>
          <w:lang w:val="en-US" w:eastAsia="ru-RU"/>
        </w:rPr>
        <w:t> reported that 83% of millennials are okay with travel brands tracking their digital patterns if they get to enjoy a more personalized experience in return. The same study found that 85% of respondents across all age groups prefer customized itineraries over general, mass-market offerings. </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Investing in </w:t>
      </w:r>
      <w:hyperlink r:id="rId27" w:tgtFrame="_blank" w:history="1">
        <w:r w:rsidRPr="003603D7">
          <w:rPr>
            <w:rFonts w:asciiTheme="majorHAnsi" w:eastAsia="Times New Roman" w:hAnsiTheme="majorHAnsi" w:cs="Times New Roman"/>
            <w:sz w:val="28"/>
            <w:szCs w:val="28"/>
            <w:u w:val="single"/>
            <w:lang w:val="en-US" w:eastAsia="ru-RU"/>
          </w:rPr>
          <w:t>a good CRM solution</w:t>
        </w:r>
      </w:hyperlink>
      <w:r w:rsidRPr="003603D7">
        <w:rPr>
          <w:rFonts w:asciiTheme="majorHAnsi" w:eastAsia="Times New Roman" w:hAnsiTheme="majorHAnsi" w:cs="Times New Roman"/>
          <w:sz w:val="28"/>
          <w:szCs w:val="28"/>
          <w:lang w:val="en-US" w:eastAsia="ru-RU"/>
        </w:rPr>
        <w:t> is thus critical for travel companies as it offers a safe and organized repository of important customer information that they can use to</w:t>
      </w:r>
      <w:hyperlink r:id="rId28" w:anchor="bring-social-context-to-your-conversations-to-personalize-customer-service" w:tgtFrame="_blank" w:history="1">
        <w:r w:rsidRPr="003603D7">
          <w:rPr>
            <w:rFonts w:asciiTheme="majorHAnsi" w:eastAsia="Times New Roman" w:hAnsiTheme="majorHAnsi" w:cs="Times New Roman"/>
            <w:sz w:val="28"/>
            <w:szCs w:val="28"/>
            <w:u w:val="single"/>
            <w:lang w:val="en-US" w:eastAsia="ru-RU"/>
          </w:rPr>
          <w:t> personalize </w:t>
        </w:r>
      </w:hyperlink>
      <w:r w:rsidRPr="003603D7">
        <w:rPr>
          <w:rFonts w:asciiTheme="majorHAnsi" w:eastAsia="Times New Roman" w:hAnsiTheme="majorHAnsi" w:cs="Times New Roman"/>
          <w:sz w:val="28"/>
          <w:szCs w:val="28"/>
          <w:lang w:val="en-US" w:eastAsia="ru-RU"/>
        </w:rPr>
        <w:t>travel arrangements. This not only includes customers’ names, birthdays, anniversaries, addresses, and work profiles but also their interactions across a brand’s website or app and also </w:t>
      </w:r>
      <w:hyperlink r:id="rId29" w:tgtFrame="_blank" w:history="1">
        <w:r w:rsidRPr="003603D7">
          <w:rPr>
            <w:rFonts w:asciiTheme="majorHAnsi" w:eastAsia="Times New Roman" w:hAnsiTheme="majorHAnsi" w:cs="Times New Roman"/>
            <w:sz w:val="28"/>
            <w:szCs w:val="28"/>
            <w:u w:val="single"/>
            <w:lang w:val="en-US" w:eastAsia="ru-RU"/>
          </w:rPr>
          <w:t>travel website development</w:t>
        </w:r>
      </w:hyperlink>
      <w:r w:rsidRPr="003603D7">
        <w:rPr>
          <w:rFonts w:asciiTheme="majorHAnsi" w:eastAsia="Times New Roman" w:hAnsiTheme="majorHAnsi" w:cs="Times New Roman"/>
          <w:sz w:val="28"/>
          <w:szCs w:val="28"/>
          <w:lang w:val="en-US" w:eastAsia="ru-RU"/>
        </w:rPr>
        <w:t>. </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Customer conversations are another useful source of relevant customer data. The past interactions customers have had with your customer care team can give you important cues into their travel preferences. This data can in turn help you craft unique, tailored, and memorable travel experiences for your customers.</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Some</w:t>
      </w:r>
      <w:hyperlink r:id="rId30" w:tgtFrame="_blank" w:history="1">
        <w:r w:rsidRPr="003603D7">
          <w:rPr>
            <w:rFonts w:asciiTheme="majorHAnsi" w:eastAsia="Times New Roman" w:hAnsiTheme="majorHAnsi" w:cs="Times New Roman"/>
            <w:sz w:val="28"/>
            <w:szCs w:val="28"/>
            <w:u w:val="single"/>
            <w:lang w:val="en-US" w:eastAsia="ru-RU"/>
          </w:rPr>
          <w:t> travel companies are also leveraging technology</w:t>
        </w:r>
      </w:hyperlink>
      <w:r w:rsidRPr="003603D7">
        <w:rPr>
          <w:rFonts w:asciiTheme="majorHAnsi" w:eastAsia="Times New Roman" w:hAnsiTheme="majorHAnsi" w:cs="Times New Roman"/>
          <w:sz w:val="28"/>
          <w:szCs w:val="28"/>
          <w:lang w:val="en-US" w:eastAsia="ru-RU"/>
        </w:rPr>
        <w:t> to deeply personalize customer experiences.</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For example, with British Airways’ ’Know Me’ program, customer service agents can easily identify who are their frequent flyers, high-profile flyers, and even first-timer flyers. Accordingly, this information helps them deliver personalized offers and services to customers – right from the time they book a flight to the time they land. </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United Airlines’ ‘Collect, Detect, Act’ system uses artificial intelligence to analyze 150 variables in customers’ profiles. This data helps them determine travelers’ unique preferences, and craft tailored offers for them. </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This system has helped increase United Airlines’ revenues by over 15% year on year.</w:t>
      </w:r>
    </w:p>
    <w:p w:rsidR="003603D7" w:rsidRPr="003603D7" w:rsidRDefault="003603D7" w:rsidP="003603D7">
      <w:pPr>
        <w:spacing w:after="0"/>
        <w:jc w:val="both"/>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r w:rsidRPr="003603D7">
        <w:rPr>
          <w:rFonts w:asciiTheme="majorHAnsi" w:eastAsia="Times New Roman" w:hAnsiTheme="majorHAnsi" w:cs="Arial"/>
          <w:b/>
          <w:bCs/>
          <w:sz w:val="28"/>
          <w:szCs w:val="28"/>
          <w:lang w:val="en-US" w:eastAsia="ru-RU"/>
        </w:rPr>
        <w:t>5. Ensure your agents are well-trained and motivated</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So far into this article, we’ve seen how important leveraging technology is in order to give customers the kind of experiences they want.</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sidRPr="003603D7">
        <w:rPr>
          <w:rFonts w:asciiTheme="majorHAnsi" w:eastAsia="Times New Roman" w:hAnsiTheme="majorHAnsi" w:cs="Times New Roman"/>
          <w:sz w:val="28"/>
          <w:szCs w:val="28"/>
          <w:lang w:val="en-US" w:eastAsia="ru-RU"/>
        </w:rPr>
        <w:t>But technology, no matter how cutting-edge or expensive, is</w:t>
      </w:r>
      <w:hyperlink r:id="rId31" w:tgtFrame="_blank" w:history="1">
        <w:r w:rsidRPr="003603D7">
          <w:rPr>
            <w:rFonts w:asciiTheme="majorHAnsi" w:eastAsia="Times New Roman" w:hAnsiTheme="majorHAnsi" w:cs="Times New Roman"/>
            <w:sz w:val="28"/>
            <w:szCs w:val="28"/>
            <w:u w:val="single"/>
            <w:lang w:val="en-US" w:eastAsia="ru-RU"/>
          </w:rPr>
          <w:t> nothing without the human touch</w:t>
        </w:r>
      </w:hyperlink>
      <w:r w:rsidRPr="003603D7">
        <w:rPr>
          <w:rFonts w:asciiTheme="majorHAnsi" w:eastAsia="Times New Roman" w:hAnsiTheme="majorHAnsi" w:cs="Times New Roman"/>
          <w:sz w:val="28"/>
          <w:szCs w:val="28"/>
          <w:lang w:val="en-US" w:eastAsia="ru-RU"/>
        </w:rPr>
        <w:t>.</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Unless you have a team of skilled, adept, and motivated agents and hotel staff to execute your customer service strategy, the guest experience is bound to suffer.</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lastRenderedPageBreak/>
        <w:tab/>
      </w:r>
      <w:hyperlink r:id="rId32" w:tgtFrame="_blank" w:history="1">
        <w:r w:rsidRPr="003603D7">
          <w:rPr>
            <w:rFonts w:asciiTheme="majorHAnsi" w:eastAsia="Times New Roman" w:hAnsiTheme="majorHAnsi" w:cs="Times New Roman"/>
            <w:sz w:val="28"/>
            <w:szCs w:val="28"/>
            <w:u w:val="single"/>
            <w:lang w:val="en-US" w:eastAsia="ru-RU"/>
          </w:rPr>
          <w:t>Hiring the right people</w:t>
        </w:r>
      </w:hyperlink>
      <w:r w:rsidRPr="003603D7">
        <w:rPr>
          <w:rFonts w:asciiTheme="majorHAnsi" w:eastAsia="Times New Roman" w:hAnsiTheme="majorHAnsi" w:cs="Times New Roman"/>
          <w:sz w:val="28"/>
          <w:szCs w:val="28"/>
          <w:lang w:val="en-US" w:eastAsia="ru-RU"/>
        </w:rPr>
        <w:t> is only the beginning. The travel and hotel industries are hugely dynamic. You need to make sure that your staff members are up-to-date with the changing nature of customer expectations and the increasing importance of customer service.</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It’s the only way your brand can deliver meaningful customer experiences, consistently.</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Ensure all your staff members undergo industry-specific customer service training programs. Apart from this basic training on customer service skills, you should also provide brand and product training. This will help them successfully tailor your brand’s offerings to suit customers’ needs, and even upsell and cross-sell at the right opportunity.</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You could even provide your customer service team with incentives to upskill, voluntarily. The International Air Transport Association (IATA) offers</w:t>
      </w:r>
      <w:hyperlink r:id="rId33" w:tgtFrame="_blank" w:history="1">
        <w:r w:rsidRPr="003603D7">
          <w:rPr>
            <w:rFonts w:asciiTheme="majorHAnsi" w:eastAsia="Times New Roman" w:hAnsiTheme="majorHAnsi" w:cs="Times New Roman"/>
            <w:sz w:val="28"/>
            <w:szCs w:val="28"/>
            <w:u w:val="single"/>
            <w:lang w:val="en-US" w:eastAsia="ru-RU"/>
          </w:rPr>
          <w:t> some really good courses</w:t>
        </w:r>
      </w:hyperlink>
      <w:r w:rsidRPr="003603D7">
        <w:rPr>
          <w:rFonts w:asciiTheme="majorHAnsi" w:eastAsia="Times New Roman" w:hAnsiTheme="majorHAnsi" w:cs="Times New Roman"/>
          <w:sz w:val="28"/>
          <w:szCs w:val="28"/>
          <w:lang w:val="en-US" w:eastAsia="ru-RU"/>
        </w:rPr>
        <w:t> that you can encourage your agents to take up.</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It’s also important to note that the travel and hospitality industry is rife with demanding customers and high-pressure situations. </w:t>
      </w:r>
      <w:hyperlink r:id="rId34" w:tgtFrame="_blank" w:history="1">
        <w:r w:rsidRPr="003603D7">
          <w:rPr>
            <w:rFonts w:asciiTheme="majorHAnsi" w:eastAsia="Times New Roman" w:hAnsiTheme="majorHAnsi" w:cs="Times New Roman"/>
            <w:sz w:val="28"/>
            <w:szCs w:val="28"/>
            <w:u w:val="single"/>
            <w:lang w:val="en-US" w:eastAsia="ru-RU"/>
          </w:rPr>
          <w:t>Empathizing with customers</w:t>
        </w:r>
      </w:hyperlink>
      <w:r w:rsidRPr="003603D7">
        <w:rPr>
          <w:rFonts w:asciiTheme="majorHAnsi" w:eastAsia="Times New Roman" w:hAnsiTheme="majorHAnsi" w:cs="Times New Roman"/>
          <w:sz w:val="28"/>
          <w:szCs w:val="28"/>
          <w:lang w:val="en-US" w:eastAsia="ru-RU"/>
        </w:rPr>
        <w:t> becomes the key to providing great customer service. Also, make sure you equip your agents with the right tools and skills to handle the same.</w:t>
      </w:r>
    </w:p>
    <w:p w:rsidR="003603D7" w:rsidRPr="003603D7" w:rsidRDefault="003603D7" w:rsidP="003603D7">
      <w:pPr>
        <w:spacing w:after="0"/>
        <w:jc w:val="both"/>
        <w:rPr>
          <w:rFonts w:asciiTheme="majorHAnsi" w:eastAsia="Times New Roman" w:hAnsiTheme="majorHAnsi" w:cs="Times New Roman"/>
          <w:sz w:val="28"/>
          <w:szCs w:val="28"/>
          <w:lang w:eastAsia="ru-RU"/>
        </w:rPr>
      </w:pPr>
    </w:p>
    <w:p w:rsidR="003603D7" w:rsidRPr="003603D7" w:rsidRDefault="003603D7" w:rsidP="003603D7">
      <w:pPr>
        <w:spacing w:after="0"/>
        <w:jc w:val="both"/>
        <w:outlineLvl w:val="1"/>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ab/>
      </w:r>
      <w:r w:rsidRPr="003603D7">
        <w:rPr>
          <w:rFonts w:asciiTheme="majorHAnsi" w:eastAsia="Times New Roman" w:hAnsiTheme="majorHAnsi" w:cs="Arial"/>
          <w:b/>
          <w:bCs/>
          <w:sz w:val="28"/>
          <w:szCs w:val="28"/>
          <w:lang w:val="en-US" w:eastAsia="ru-RU"/>
        </w:rPr>
        <w:t>Wrapping up</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The travel and hospitality industry might still be stumbling its way back to normalcy right now. However, one thing is for certain – it’s bound to bounce back in a bigger and better way.</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Even if the demand isn’t the same as it was pre-pandemic, travel companies should prepare for the major surge in bookings that</w:t>
      </w:r>
      <w:hyperlink r:id="rId35" w:tgtFrame="_blank" w:history="1">
        <w:r w:rsidRPr="003603D7">
          <w:rPr>
            <w:rFonts w:asciiTheme="majorHAnsi" w:eastAsia="Times New Roman" w:hAnsiTheme="majorHAnsi" w:cs="Times New Roman"/>
            <w:sz w:val="28"/>
            <w:szCs w:val="28"/>
            <w:u w:val="single"/>
            <w:lang w:val="en-US" w:eastAsia="ru-RU"/>
          </w:rPr>
          <w:t> experts have predicted</w:t>
        </w:r>
      </w:hyperlink>
      <w:r w:rsidRPr="003603D7">
        <w:rPr>
          <w:rFonts w:asciiTheme="majorHAnsi" w:eastAsia="Times New Roman" w:hAnsiTheme="majorHAnsi" w:cs="Times New Roman"/>
          <w:sz w:val="28"/>
          <w:szCs w:val="28"/>
          <w:lang w:val="en-US" w:eastAsia="ru-RU"/>
        </w:rPr>
        <w:t> in the near future.</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Now is the best time for brands to focus on fixing what’s broken in their customer service strategy. </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A good way to start is by creating a</w:t>
      </w:r>
      <w:hyperlink r:id="rId36" w:tgtFrame="_blank" w:history="1">
        <w:r w:rsidRPr="003603D7">
          <w:rPr>
            <w:rFonts w:asciiTheme="majorHAnsi" w:eastAsia="Times New Roman" w:hAnsiTheme="majorHAnsi" w:cs="Times New Roman"/>
            <w:sz w:val="28"/>
            <w:szCs w:val="28"/>
            <w:u w:val="single"/>
            <w:lang w:val="en-US" w:eastAsia="ru-RU"/>
          </w:rPr>
          <w:t> customer journey map</w:t>
        </w:r>
      </w:hyperlink>
      <w:r w:rsidRPr="003603D7">
        <w:rPr>
          <w:rFonts w:asciiTheme="majorHAnsi" w:eastAsia="Times New Roman" w:hAnsiTheme="majorHAnsi" w:cs="Times New Roman"/>
          <w:sz w:val="28"/>
          <w:szCs w:val="28"/>
          <w:lang w:val="en-US" w:eastAsia="ru-RU"/>
        </w:rPr>
        <w:t>. It’ll help you identify how customers interact with your brand at every touchpoint, and what you need to do better to improve their experiences across their journey.</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sidRPr="003603D7">
        <w:rPr>
          <w:rFonts w:asciiTheme="majorHAnsi" w:eastAsia="Times New Roman" w:hAnsiTheme="majorHAnsi" w:cs="Times New Roman"/>
          <w:sz w:val="28"/>
          <w:szCs w:val="28"/>
          <w:lang w:val="en-US" w:eastAsia="ru-RU"/>
        </w:rPr>
        <w:t>Your journey map, for example, may help you understand that your customers have an inconsistent experience across the pre-purchase and purchase stage. It might then make sense for you to focus on breaking down silos between your marketing and sales departments.</w:t>
      </w:r>
    </w:p>
    <w:p w:rsidR="003603D7" w:rsidRPr="003603D7" w:rsidRDefault="003603D7" w:rsidP="003603D7">
      <w:pPr>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3603D7">
        <w:rPr>
          <w:rFonts w:asciiTheme="majorHAnsi" w:eastAsia="Times New Roman" w:hAnsiTheme="majorHAnsi" w:cs="Times New Roman"/>
          <w:sz w:val="28"/>
          <w:szCs w:val="28"/>
          <w:lang w:val="en-US" w:eastAsia="ru-RU"/>
        </w:rPr>
        <w:t xml:space="preserve">At the end of the day, customer service shouldn’t just be a function but an org-wide mission. Travel and hospitality brands that understand that, and </w:t>
      </w:r>
      <w:r w:rsidRPr="003603D7">
        <w:rPr>
          <w:rFonts w:asciiTheme="majorHAnsi" w:eastAsia="Times New Roman" w:hAnsiTheme="majorHAnsi" w:cs="Times New Roman"/>
          <w:sz w:val="28"/>
          <w:szCs w:val="28"/>
          <w:lang w:val="en-US" w:eastAsia="ru-RU"/>
        </w:rPr>
        <w:lastRenderedPageBreak/>
        <w:t>adapt their overall strategy accordingly, are ones that will thrive in these times.</w:t>
      </w:r>
    </w:p>
    <w:p w:rsidR="008A48DF" w:rsidRPr="008A48DF" w:rsidRDefault="008A48DF" w:rsidP="003603D7">
      <w:pPr>
        <w:spacing w:after="0"/>
        <w:jc w:val="both"/>
        <w:rPr>
          <w:rFonts w:asciiTheme="majorHAnsi" w:eastAsia="Times New Roman" w:hAnsiTheme="majorHAnsi" w:cs="Times New Roman"/>
          <w:sz w:val="28"/>
          <w:szCs w:val="28"/>
          <w:lang w:val="en-US" w:eastAsia="ru-RU"/>
        </w:rPr>
      </w:pPr>
    </w:p>
    <w:p w:rsidR="00367779" w:rsidRPr="008A48DF" w:rsidRDefault="00367779" w:rsidP="003603D7">
      <w:pPr>
        <w:spacing w:after="0"/>
        <w:jc w:val="both"/>
        <w:rPr>
          <w:rFonts w:asciiTheme="majorHAnsi" w:hAnsiTheme="majorHAnsi"/>
          <w:sz w:val="28"/>
          <w:szCs w:val="28"/>
          <w:lang w:val="en-US"/>
        </w:rPr>
      </w:pPr>
    </w:p>
    <w:sectPr w:rsidR="00367779" w:rsidRPr="008A48DF" w:rsidSect="00367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C0AE3"/>
    <w:multiLevelType w:val="multilevel"/>
    <w:tmpl w:val="CBC6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8A48DF"/>
    <w:rsid w:val="003603D7"/>
    <w:rsid w:val="00367779"/>
    <w:rsid w:val="008A48DF"/>
    <w:rsid w:val="00EC0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79"/>
  </w:style>
  <w:style w:type="paragraph" w:styleId="1">
    <w:name w:val="heading 1"/>
    <w:basedOn w:val="a"/>
    <w:link w:val="10"/>
    <w:uiPriority w:val="9"/>
    <w:qFormat/>
    <w:rsid w:val="008A4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48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A48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8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48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A48D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A4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48DF"/>
    <w:rPr>
      <w:color w:val="0000FF"/>
      <w:u w:val="single"/>
    </w:rPr>
  </w:style>
  <w:style w:type="character" w:styleId="a5">
    <w:name w:val="Strong"/>
    <w:basedOn w:val="a0"/>
    <w:uiPriority w:val="22"/>
    <w:qFormat/>
    <w:rsid w:val="008A48DF"/>
    <w:rPr>
      <w:b/>
      <w:bCs/>
    </w:rPr>
  </w:style>
  <w:style w:type="paragraph" w:styleId="a6">
    <w:name w:val="Balloon Text"/>
    <w:basedOn w:val="a"/>
    <w:link w:val="a7"/>
    <w:uiPriority w:val="99"/>
    <w:semiHidden/>
    <w:unhideWhenUsed/>
    <w:rsid w:val="008A4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48DF"/>
    <w:rPr>
      <w:rFonts w:ascii="Tahoma" w:hAnsi="Tahoma" w:cs="Tahoma"/>
      <w:sz w:val="16"/>
      <w:szCs w:val="16"/>
    </w:rPr>
  </w:style>
  <w:style w:type="character" w:customStyle="1" w:styleId="hs-cta-node">
    <w:name w:val="hs-cta-node"/>
    <w:basedOn w:val="a0"/>
    <w:rsid w:val="003603D7"/>
  </w:style>
</w:styles>
</file>

<file path=word/webSettings.xml><?xml version="1.0" encoding="utf-8"?>
<w:webSettings xmlns:r="http://schemas.openxmlformats.org/officeDocument/2006/relationships" xmlns:w="http://schemas.openxmlformats.org/wordprocessingml/2006/main">
  <w:divs>
    <w:div w:id="573509207">
      <w:bodyDiv w:val="1"/>
      <w:marLeft w:val="0"/>
      <w:marRight w:val="0"/>
      <w:marTop w:val="0"/>
      <w:marBottom w:val="0"/>
      <w:divBdr>
        <w:top w:val="none" w:sz="0" w:space="0" w:color="auto"/>
        <w:left w:val="none" w:sz="0" w:space="0" w:color="auto"/>
        <w:bottom w:val="none" w:sz="0" w:space="0" w:color="auto"/>
        <w:right w:val="none" w:sz="0" w:space="0" w:color="auto"/>
      </w:divBdr>
      <w:divsChild>
        <w:div w:id="684016415">
          <w:marLeft w:val="0"/>
          <w:marRight w:val="0"/>
          <w:marTop w:val="0"/>
          <w:marBottom w:val="678"/>
          <w:divBdr>
            <w:top w:val="none" w:sz="0" w:space="0" w:color="auto"/>
            <w:left w:val="none" w:sz="0" w:space="0" w:color="auto"/>
            <w:bottom w:val="none" w:sz="0" w:space="0" w:color="auto"/>
            <w:right w:val="none" w:sz="0" w:space="0" w:color="auto"/>
          </w:divBdr>
        </w:div>
      </w:divsChild>
    </w:div>
    <w:div w:id="1102795881">
      <w:bodyDiv w:val="1"/>
      <w:marLeft w:val="0"/>
      <w:marRight w:val="0"/>
      <w:marTop w:val="0"/>
      <w:marBottom w:val="0"/>
      <w:divBdr>
        <w:top w:val="none" w:sz="0" w:space="0" w:color="auto"/>
        <w:left w:val="none" w:sz="0" w:space="0" w:color="auto"/>
        <w:bottom w:val="none" w:sz="0" w:space="0" w:color="auto"/>
        <w:right w:val="none" w:sz="0" w:space="0" w:color="auto"/>
      </w:divBdr>
      <w:divsChild>
        <w:div w:id="962419838">
          <w:marLeft w:val="0"/>
          <w:marRight w:val="0"/>
          <w:marTop w:val="0"/>
          <w:marBottom w:val="339"/>
          <w:divBdr>
            <w:top w:val="none" w:sz="0" w:space="0" w:color="auto"/>
            <w:left w:val="none" w:sz="0" w:space="0" w:color="auto"/>
            <w:bottom w:val="none" w:sz="0" w:space="0" w:color="auto"/>
            <w:right w:val="none" w:sz="0" w:space="0" w:color="auto"/>
          </w:divBdr>
          <w:divsChild>
            <w:div w:id="143744999">
              <w:marLeft w:val="0"/>
              <w:marRight w:val="0"/>
              <w:marTop w:val="1271"/>
              <w:marBottom w:val="339"/>
              <w:divBdr>
                <w:top w:val="none" w:sz="0" w:space="0" w:color="auto"/>
                <w:left w:val="none" w:sz="0" w:space="0" w:color="auto"/>
                <w:bottom w:val="none" w:sz="0" w:space="0" w:color="auto"/>
                <w:right w:val="none" w:sz="0" w:space="0" w:color="auto"/>
              </w:divBdr>
              <w:divsChild>
                <w:div w:id="200824542">
                  <w:marLeft w:val="0"/>
                  <w:marRight w:val="0"/>
                  <w:marTop w:val="0"/>
                  <w:marBottom w:val="339"/>
                  <w:divBdr>
                    <w:top w:val="none" w:sz="0" w:space="0" w:color="auto"/>
                    <w:left w:val="none" w:sz="0" w:space="0" w:color="auto"/>
                    <w:bottom w:val="none" w:sz="0" w:space="0" w:color="auto"/>
                    <w:right w:val="none" w:sz="0" w:space="0" w:color="auto"/>
                  </w:divBdr>
                </w:div>
                <w:div w:id="687217091">
                  <w:marLeft w:val="0"/>
                  <w:marRight w:val="0"/>
                  <w:marTop w:val="0"/>
                  <w:marBottom w:val="339"/>
                  <w:divBdr>
                    <w:top w:val="none" w:sz="0" w:space="0" w:color="auto"/>
                    <w:left w:val="none" w:sz="0" w:space="0" w:color="auto"/>
                    <w:bottom w:val="none" w:sz="0" w:space="0" w:color="auto"/>
                    <w:right w:val="none" w:sz="0" w:space="0" w:color="auto"/>
                  </w:divBdr>
                </w:div>
                <w:div w:id="1311255384">
                  <w:marLeft w:val="0"/>
                  <w:marRight w:val="0"/>
                  <w:marTop w:val="0"/>
                  <w:marBottom w:val="339"/>
                  <w:divBdr>
                    <w:top w:val="none" w:sz="0" w:space="0" w:color="auto"/>
                    <w:left w:val="none" w:sz="0" w:space="0" w:color="auto"/>
                    <w:bottom w:val="none" w:sz="0" w:space="0" w:color="auto"/>
                    <w:right w:val="none" w:sz="0" w:space="0" w:color="auto"/>
                  </w:divBdr>
                </w:div>
                <w:div w:id="1946686686">
                  <w:marLeft w:val="0"/>
                  <w:marRight w:val="0"/>
                  <w:marTop w:val="0"/>
                  <w:marBottom w:val="339"/>
                  <w:divBdr>
                    <w:top w:val="none" w:sz="0" w:space="0" w:color="auto"/>
                    <w:left w:val="none" w:sz="0" w:space="0" w:color="auto"/>
                    <w:bottom w:val="none" w:sz="0" w:space="0" w:color="auto"/>
                    <w:right w:val="none" w:sz="0" w:space="0" w:color="auto"/>
                  </w:divBdr>
                </w:div>
                <w:div w:id="1726562092">
                  <w:marLeft w:val="0"/>
                  <w:marRight w:val="0"/>
                  <w:marTop w:val="0"/>
                  <w:marBottom w:val="339"/>
                  <w:divBdr>
                    <w:top w:val="none" w:sz="0" w:space="0" w:color="auto"/>
                    <w:left w:val="none" w:sz="0" w:space="0" w:color="auto"/>
                    <w:bottom w:val="none" w:sz="0" w:space="0" w:color="auto"/>
                    <w:right w:val="none" w:sz="0" w:space="0" w:color="auto"/>
                  </w:divBdr>
                  <w:divsChild>
                    <w:div w:id="400250866">
                      <w:marLeft w:val="0"/>
                      <w:marRight w:val="0"/>
                      <w:marTop w:val="0"/>
                      <w:marBottom w:val="0"/>
                      <w:divBdr>
                        <w:top w:val="none" w:sz="0" w:space="0" w:color="auto"/>
                        <w:left w:val="none" w:sz="0" w:space="0" w:color="auto"/>
                        <w:bottom w:val="none" w:sz="0" w:space="0" w:color="auto"/>
                        <w:right w:val="none" w:sz="0" w:space="0" w:color="auto"/>
                      </w:divBdr>
                    </w:div>
                    <w:div w:id="21077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09279">
          <w:marLeft w:val="0"/>
          <w:marRight w:val="0"/>
          <w:marTop w:val="0"/>
          <w:marBottom w:val="678"/>
          <w:divBdr>
            <w:top w:val="none" w:sz="0" w:space="0" w:color="auto"/>
            <w:left w:val="none" w:sz="0" w:space="0" w:color="auto"/>
            <w:bottom w:val="none" w:sz="0" w:space="0" w:color="auto"/>
            <w:right w:val="none" w:sz="0" w:space="0" w:color="auto"/>
          </w:divBdr>
        </w:div>
        <w:div w:id="1206219044">
          <w:marLeft w:val="0"/>
          <w:marRight w:val="0"/>
          <w:marTop w:val="0"/>
          <w:marBottom w:val="678"/>
          <w:divBdr>
            <w:top w:val="none" w:sz="0" w:space="0" w:color="auto"/>
            <w:left w:val="none" w:sz="0" w:space="0" w:color="auto"/>
            <w:bottom w:val="none" w:sz="0" w:space="0" w:color="auto"/>
            <w:right w:val="none" w:sz="0" w:space="0" w:color="auto"/>
          </w:divBdr>
        </w:div>
        <w:div w:id="296448019">
          <w:marLeft w:val="0"/>
          <w:marRight w:val="0"/>
          <w:marTop w:val="0"/>
          <w:marBottom w:val="67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verhq.com/customer-support-guide" TargetMode="External"/><Relationship Id="rId13" Type="http://schemas.openxmlformats.org/officeDocument/2006/relationships/hyperlink" Target="https://www.thinkwithgoogle.com/consumer-insights/consumer-trends/travel-marketing-strategy/" TargetMode="External"/><Relationship Id="rId18" Type="http://schemas.openxmlformats.org/officeDocument/2006/relationships/hyperlink" Target="https://www.marketingweek.com/consumers-spend-more-simple-brand-experiences/" TargetMode="External"/><Relationship Id="rId26" Type="http://schemas.openxmlformats.org/officeDocument/2006/relationships/hyperlink" Target="https://business.adobe.com/in/resources/digital-trends-in-travel-and-hospitality.html" TargetMode="External"/><Relationship Id="rId3" Type="http://schemas.openxmlformats.org/officeDocument/2006/relationships/settings" Target="settings.xml"/><Relationship Id="rId21" Type="http://schemas.openxmlformats.org/officeDocument/2006/relationships/hyperlink" Target="https://hiverhq.com/blog/choosing-best-customer-service-software" TargetMode="External"/><Relationship Id="rId34" Type="http://schemas.openxmlformats.org/officeDocument/2006/relationships/hyperlink" Target="https://hiverhq.com/blog/empathy-in-customer-service" TargetMode="External"/><Relationship Id="rId7" Type="http://schemas.openxmlformats.org/officeDocument/2006/relationships/hyperlink" Target="https://www.hospitalitynet.org/news/4099518.html" TargetMode="External"/><Relationship Id="rId12" Type="http://schemas.openxmlformats.org/officeDocument/2006/relationships/hyperlink" Target="https://hbr.org/2018/01/how-customer-service-can-turn-angry-customers-into-loyal-ones" TargetMode="External"/><Relationship Id="rId17" Type="http://schemas.openxmlformats.org/officeDocument/2006/relationships/hyperlink" Target="https://hiverhq.com/blog/customer-service-best-practices" TargetMode="External"/><Relationship Id="rId25" Type="http://schemas.openxmlformats.org/officeDocument/2006/relationships/hyperlink" Target="https://www.customer-alliance.com/en/resources/article/cost-of-negative-review-for-hotels/" TargetMode="External"/><Relationship Id="rId33" Type="http://schemas.openxmlformats.org/officeDocument/2006/relationships/hyperlink" Target="https://www.iata.org/en/training/subject-areas/travel-tourism-cours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iverhq.com/blog/customer-centric-organization" TargetMode="External"/><Relationship Id="rId20" Type="http://schemas.openxmlformats.org/officeDocument/2006/relationships/hyperlink" Target="https://hiverhq.com/customer-service-benchmark-report-2021" TargetMode="External"/><Relationship Id="rId29" Type="http://schemas.openxmlformats.org/officeDocument/2006/relationships/hyperlink" Target="https://onix-systems.com/travel-software-development-services" TargetMode="External"/><Relationship Id="rId1" Type="http://schemas.openxmlformats.org/officeDocument/2006/relationships/numbering" Target="numbering.xml"/><Relationship Id="rId6" Type="http://schemas.openxmlformats.org/officeDocument/2006/relationships/hyperlink" Target="https://www.prnewswire.com/news-releases/5-travel-trends-to-watch-in-2021-according-to-tripadvisor-301212235.html" TargetMode="External"/><Relationship Id="rId11" Type="http://schemas.openxmlformats.org/officeDocument/2006/relationships/hyperlink" Target="https://hiverhq.com/blog/customer-service-channels" TargetMode="External"/><Relationship Id="rId24" Type="http://schemas.openxmlformats.org/officeDocument/2006/relationships/hyperlink" Target="https://www.mews.com/en/blog/bad-hotel-reviews" TargetMode="External"/><Relationship Id="rId32" Type="http://schemas.openxmlformats.org/officeDocument/2006/relationships/hyperlink" Target="https://hiverhq.com/blog/customer-service-hiring-and-training-handbook" TargetMode="External"/><Relationship Id="rId37" Type="http://schemas.openxmlformats.org/officeDocument/2006/relationships/fontTable" Target="fontTable.xml"/><Relationship Id="rId5" Type="http://schemas.openxmlformats.org/officeDocument/2006/relationships/hyperlink" Target="https://www.ustravel.org/sites/default/files/media_root/document/TE_Coronavirus_WeeklyImpacts_01.22.21.pdf" TargetMode="External"/><Relationship Id="rId15" Type="http://schemas.openxmlformats.org/officeDocument/2006/relationships/hyperlink" Target="https://stackla.com/resources/blog/social-media-influence-travel-decisions/" TargetMode="External"/><Relationship Id="rId23" Type="http://schemas.openxmlformats.org/officeDocument/2006/relationships/hyperlink" Target="https://news.klm.com/klm-launches-family-updates-on-whatsapp/" TargetMode="External"/><Relationship Id="rId28" Type="http://schemas.openxmlformats.org/officeDocument/2006/relationships/hyperlink" Target="https://hiverhq.com/blog/personalize-customer-service" TargetMode="External"/><Relationship Id="rId36" Type="http://schemas.openxmlformats.org/officeDocument/2006/relationships/hyperlink" Target="https://hiverhq.com/blog/customer-journey-mapping" TargetMode="External"/><Relationship Id="rId10" Type="http://schemas.openxmlformats.org/officeDocument/2006/relationships/hyperlink" Target="https://globalnews.booking.com/bookingcom-reveals-8-travel-predictions-for-2019/" TargetMode="External"/><Relationship Id="rId19" Type="http://schemas.openxmlformats.org/officeDocument/2006/relationships/hyperlink" Target="https://www.pwc.com/us/en/industries/consumer-markets/library/how-to-restore-confidence-in-travel-during-covid-19.html" TargetMode="External"/><Relationship Id="rId31" Type="http://schemas.openxmlformats.org/officeDocument/2006/relationships/hyperlink" Target="https://hiverhq.com/blog/customer-service-automation" TargetMode="External"/><Relationship Id="rId4" Type="http://schemas.openxmlformats.org/officeDocument/2006/relationships/webSettings" Target="webSettings.xml"/><Relationship Id="rId9" Type="http://schemas.openxmlformats.org/officeDocument/2006/relationships/hyperlink" Target="https://hiverhq.com/blog/customer-empowerment" TargetMode="External"/><Relationship Id="rId14" Type="http://schemas.openxmlformats.org/officeDocument/2006/relationships/hyperlink" Target="https://hiverhq.com/blog/improve-customer-experience" TargetMode="External"/><Relationship Id="rId22" Type="http://schemas.openxmlformats.org/officeDocument/2006/relationships/hyperlink" Target="https://hiverhq.com/case-study/vacasa" TargetMode="External"/><Relationship Id="rId27" Type="http://schemas.openxmlformats.org/officeDocument/2006/relationships/hyperlink" Target="https://www.jivochat.com/blog/sales/crm-software-for-small-business.html" TargetMode="External"/><Relationship Id="rId30" Type="http://schemas.openxmlformats.org/officeDocument/2006/relationships/hyperlink" Target="https://www.inmarsat.com/en/insights/aviation/2016/the-future-passenger-experience.html" TargetMode="External"/><Relationship Id="rId35" Type="http://schemas.openxmlformats.org/officeDocument/2006/relationships/hyperlink" Target="https://www.huffpost.com/entry/revenge-travel-future_l_6052b724c5b638881d29a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2548</Words>
  <Characters>14528</Characters>
  <Application>Microsoft Office Word</Application>
  <DocSecurity>0</DocSecurity>
  <Lines>121</Lines>
  <Paragraphs>34</Paragraphs>
  <ScaleCrop>false</ScaleCrop>
  <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2023-02-27T04:31:00Z</dcterms:created>
  <dcterms:modified xsi:type="dcterms:W3CDTF">2023-02-27T05:04:00Z</dcterms:modified>
</cp:coreProperties>
</file>