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44D" w:rsidRDefault="0078144D" w:rsidP="0078144D">
      <w:r w:rsidRPr="0078144D">
        <w:rPr>
          <w:b/>
          <w:bCs/>
        </w:rPr>
        <w:t xml:space="preserve">Види психологічної реабілітації. </w:t>
      </w:r>
      <w:proofErr w:type="spellStart"/>
      <w:r w:rsidRPr="0078144D">
        <w:rPr>
          <w:b/>
          <w:bCs/>
        </w:rPr>
        <w:t>Самореабілітація</w:t>
      </w:r>
      <w:proofErr w:type="spellEnd"/>
      <w:r>
        <w:t>.</w:t>
      </w:r>
    </w:p>
    <w:p w:rsidR="0078144D" w:rsidRDefault="0078144D" w:rsidP="0078144D">
      <w:r>
        <w:t xml:space="preserve">Розрізняють також інші види реабілітації: </w:t>
      </w:r>
    </w:p>
    <w:p w:rsidR="0078144D" w:rsidRDefault="0078144D" w:rsidP="0078144D">
      <w:r>
        <w:t>- психолого-педагогічна реабілітація (перевиховання);</w:t>
      </w:r>
    </w:p>
    <w:p w:rsidR="0078144D" w:rsidRDefault="0078144D" w:rsidP="0078144D">
      <w:r>
        <w:t>- реабілітація психічних хворих;</w:t>
      </w:r>
    </w:p>
    <w:p w:rsidR="0078144D" w:rsidRDefault="0078144D" w:rsidP="0078144D">
      <w:r>
        <w:t>- реабілітація соматичних хворих;</w:t>
      </w:r>
    </w:p>
    <w:p w:rsidR="0078144D" w:rsidRDefault="0078144D" w:rsidP="0078144D">
      <w:r>
        <w:t>- нейропсихологічна реабілітація хворих;</w:t>
      </w:r>
    </w:p>
    <w:p w:rsidR="0078144D" w:rsidRDefault="0078144D" w:rsidP="0078144D">
      <w:r>
        <w:t>- спортивна реабілітація (проведення спеціальних вправ та ігор, що</w:t>
      </w:r>
    </w:p>
    <w:p w:rsidR="0078144D" w:rsidRDefault="0078144D" w:rsidP="0078144D">
      <w:r>
        <w:t>- спрямовані на відновлення фізичних функцій спортсмена);</w:t>
      </w:r>
    </w:p>
    <w:p w:rsidR="0078144D" w:rsidRDefault="0078144D" w:rsidP="0078144D">
      <w:r>
        <w:t>- реабілітація проблемних дітей;</w:t>
      </w:r>
    </w:p>
    <w:p w:rsidR="0078144D" w:rsidRDefault="0078144D" w:rsidP="0078144D">
      <w:r>
        <w:t>- реабілітація жертв агресії;</w:t>
      </w:r>
    </w:p>
    <w:p w:rsidR="0078144D" w:rsidRDefault="0078144D" w:rsidP="0078144D">
      <w:r>
        <w:t>- реабілітація жертв катастроф;</w:t>
      </w:r>
    </w:p>
    <w:p w:rsidR="0078144D" w:rsidRDefault="0078144D" w:rsidP="0078144D">
      <w:r>
        <w:t>- психологічна реабілітація бійців АТО (в нашій країні гостро бракує</w:t>
      </w:r>
    </w:p>
    <w:p w:rsidR="0078144D" w:rsidRDefault="0078144D" w:rsidP="0078144D">
      <w:r>
        <w:t>- реабілітаційних центрів та відділень для надання допомоги пораненим бійцям;</w:t>
      </w:r>
    </w:p>
    <w:p w:rsidR="0078144D" w:rsidRDefault="0078144D" w:rsidP="0078144D">
      <w:r>
        <w:t xml:space="preserve">- на психологічну реабілітацію потребує кожний боєць, який воював, ховав </w:t>
      </w:r>
    </w:p>
    <w:p w:rsidR="0078144D" w:rsidRDefault="0078144D" w:rsidP="0078144D">
      <w:r>
        <w:t>друзів та ін. ).</w:t>
      </w:r>
    </w:p>
    <w:p w:rsidR="0078144D" w:rsidRDefault="0078144D" w:rsidP="0078144D">
      <w:r>
        <w:t xml:space="preserve">При цьому обов'язково будь-яка реабілітація мусить включати в себе </w:t>
      </w:r>
    </w:p>
    <w:p w:rsidR="0078144D" w:rsidRDefault="0078144D" w:rsidP="0078144D">
      <w:r>
        <w:t xml:space="preserve">психологічну реабілітацію. Психологічне мислення повинне бути присутнім у </w:t>
      </w:r>
    </w:p>
    <w:p w:rsidR="0078144D" w:rsidRDefault="0078144D" w:rsidP="0078144D">
      <w:r>
        <w:t xml:space="preserve">всіх сферах реабілітації. </w:t>
      </w:r>
    </w:p>
    <w:p w:rsidR="0078144D" w:rsidRDefault="0078144D" w:rsidP="0078144D">
      <w:r>
        <w:t xml:space="preserve">Реабілітація в особистісному контексті є активізація функцій </w:t>
      </w:r>
    </w:p>
    <w:p w:rsidR="0078144D" w:rsidRDefault="0078144D" w:rsidP="0078144D">
      <w:proofErr w:type="spellStart"/>
      <w:r>
        <w:t>конструктивно</w:t>
      </w:r>
      <w:proofErr w:type="spellEnd"/>
      <w:r>
        <w:t xml:space="preserve">-позитивного пристосування людини до соціуму після </w:t>
      </w:r>
    </w:p>
    <w:p w:rsidR="0078144D" w:rsidRDefault="0078144D" w:rsidP="0078144D">
      <w:r>
        <w:t>подолання складної життєвої ситуації.</w:t>
      </w:r>
    </w:p>
    <w:p w:rsidR="0078144D" w:rsidRDefault="0078144D" w:rsidP="0078144D">
      <w:r>
        <w:t xml:space="preserve">Це відновлення людини на більш високому якісному рівні, коли особа </w:t>
      </w:r>
    </w:p>
    <w:p w:rsidR="0078144D" w:rsidRDefault="0078144D" w:rsidP="0078144D">
      <w:r>
        <w:t xml:space="preserve">стає спроможною конструктивніше долати труднощі, ніж до початку </w:t>
      </w:r>
    </w:p>
    <w:p w:rsidR="0078144D" w:rsidRDefault="0078144D" w:rsidP="0078144D">
      <w:r>
        <w:t>психолого-реабілітаційних впливів.</w:t>
      </w:r>
    </w:p>
    <w:p w:rsidR="0078144D" w:rsidRDefault="0078144D" w:rsidP="0078144D">
      <w:proofErr w:type="spellStart"/>
      <w:r>
        <w:t>Самореабілітація</w:t>
      </w:r>
      <w:proofErr w:type="spellEnd"/>
      <w:r>
        <w:t xml:space="preserve"> як процес спрямована на самостійну роботу людини із </w:t>
      </w:r>
    </w:p>
    <w:p w:rsidR="0078144D" w:rsidRDefault="0078144D" w:rsidP="0078144D">
      <w:r>
        <w:t>собою у складних життєвих обставинах, що не можна назвати ще кризовими.</w:t>
      </w:r>
    </w:p>
    <w:p w:rsidR="0078144D" w:rsidRDefault="0078144D" w:rsidP="0078144D">
      <w:proofErr w:type="spellStart"/>
      <w:r>
        <w:t>Самореабілітація</w:t>
      </w:r>
      <w:proofErr w:type="spellEnd"/>
      <w:r>
        <w:t xml:space="preserve"> є самодопомога постраждалій людині у якомога </w:t>
      </w:r>
    </w:p>
    <w:p w:rsidR="0078144D" w:rsidRDefault="0078144D" w:rsidP="0078144D">
      <w:r>
        <w:t xml:space="preserve">продуктивнішому подоланні внутрішніх і зовнішніх перешкод, у виході зі </w:t>
      </w:r>
    </w:p>
    <w:p w:rsidR="0078144D" w:rsidRDefault="0078144D" w:rsidP="0078144D">
      <w:r>
        <w:t xml:space="preserve">скрутного становища, у поверненні тимчасово втрачену траєкторію </w:t>
      </w:r>
    </w:p>
    <w:p w:rsidR="0078144D" w:rsidRDefault="0078144D" w:rsidP="0078144D">
      <w:r>
        <w:t>життєвого шляху на вірний напрям.</w:t>
      </w:r>
    </w:p>
    <w:p w:rsidR="0078144D" w:rsidRDefault="0078144D" w:rsidP="0078144D">
      <w:proofErr w:type="spellStart"/>
      <w:r>
        <w:lastRenderedPageBreak/>
        <w:t>Самореабілітація</w:t>
      </w:r>
      <w:proofErr w:type="spellEnd"/>
      <w:r>
        <w:t xml:space="preserve"> також сприяє розкриттю суб'єктивного потенціалу </w:t>
      </w:r>
    </w:p>
    <w:p w:rsidR="0078144D" w:rsidRDefault="0078144D" w:rsidP="0078144D">
      <w:r>
        <w:t xml:space="preserve">людини; вона стимулює самостійні пошуки внутрішньої цілісності, нових </w:t>
      </w:r>
    </w:p>
    <w:p w:rsidR="0078144D" w:rsidRDefault="0078144D" w:rsidP="0078144D">
      <w:r>
        <w:t xml:space="preserve">можливостей саморозвитку, </w:t>
      </w:r>
      <w:proofErr w:type="spellStart"/>
      <w:r>
        <w:t>самоздійснення</w:t>
      </w:r>
      <w:proofErr w:type="spellEnd"/>
      <w:r>
        <w:t xml:space="preserve">, гармонійності; </w:t>
      </w:r>
    </w:p>
    <w:p w:rsidR="0078144D" w:rsidRDefault="0078144D" w:rsidP="0078144D">
      <w:proofErr w:type="spellStart"/>
      <w:r>
        <w:t>самореабілітація</w:t>
      </w:r>
      <w:proofErr w:type="spellEnd"/>
      <w:r>
        <w:t xml:space="preserve"> полегшує розробку індивідуальних стратегій перетворення </w:t>
      </w:r>
    </w:p>
    <w:p w:rsidR="0078144D" w:rsidRDefault="0078144D" w:rsidP="0078144D">
      <w:r>
        <w:t xml:space="preserve">15 </w:t>
      </w:r>
    </w:p>
    <w:p w:rsidR="0078144D" w:rsidRDefault="0078144D" w:rsidP="0078144D">
      <w:r>
        <w:t xml:space="preserve">проблемної ситуації, або застарілого хронічного конфлікту, або </w:t>
      </w:r>
    </w:p>
    <w:p w:rsidR="0078144D" w:rsidRDefault="0078144D" w:rsidP="0078144D">
      <w:r>
        <w:t xml:space="preserve">хворобливого стану на етапи особистісного дорослішання, на етапи </w:t>
      </w:r>
    </w:p>
    <w:p w:rsidR="0078144D" w:rsidRDefault="0078144D" w:rsidP="0078144D">
      <w:r>
        <w:t xml:space="preserve">наближення до себе, до власної сутності (Титаренко Т.М. Психологічні </w:t>
      </w:r>
    </w:p>
    <w:p w:rsidR="0078144D" w:rsidRDefault="0078144D" w:rsidP="0078144D">
      <w:r>
        <w:t xml:space="preserve">можливості </w:t>
      </w:r>
      <w:proofErr w:type="spellStart"/>
      <w:r>
        <w:t>самореабілітації</w:t>
      </w:r>
      <w:proofErr w:type="spellEnd"/>
      <w:r>
        <w:t xml:space="preserve"> у складній життєвій ситуації //Реабілітаційна </w:t>
      </w:r>
    </w:p>
    <w:p w:rsidR="0078144D" w:rsidRDefault="0078144D" w:rsidP="0078144D">
      <w:r>
        <w:t xml:space="preserve">педагогіка на </w:t>
      </w:r>
      <w:proofErr w:type="spellStart"/>
      <w:r>
        <w:t>рубежі</w:t>
      </w:r>
      <w:proofErr w:type="spellEnd"/>
      <w:r>
        <w:t xml:space="preserve"> XXI століття: Наук.-метод. </w:t>
      </w:r>
      <w:proofErr w:type="spellStart"/>
      <w:r>
        <w:t>зб</w:t>
      </w:r>
      <w:proofErr w:type="spellEnd"/>
      <w:r>
        <w:t xml:space="preserve">. у 2-х ч. –К., 1998.- </w:t>
      </w:r>
    </w:p>
    <w:p w:rsidR="0078144D" w:rsidRDefault="0078144D" w:rsidP="0078144D">
      <w:r>
        <w:t xml:space="preserve">С.142-149). </w:t>
      </w:r>
    </w:p>
    <w:p w:rsidR="0078144D" w:rsidRDefault="0078144D" w:rsidP="0078144D">
      <w:r>
        <w:t xml:space="preserve">У суб'єктивній картині ситуації важливими параметрами виступають: </w:t>
      </w:r>
    </w:p>
    <w:p w:rsidR="0078144D" w:rsidRDefault="0078144D" w:rsidP="0078144D">
      <w:r>
        <w:t xml:space="preserve">уявлення про ситуацію; уявлення про способи її подолання. Тут йтиметься </w:t>
      </w:r>
    </w:p>
    <w:p w:rsidR="0078144D" w:rsidRDefault="0078144D" w:rsidP="0078144D">
      <w:r>
        <w:t>про так зване "</w:t>
      </w:r>
      <w:proofErr w:type="spellStart"/>
      <w:r>
        <w:t>coping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", опанування, тобто про індивідуальний спосіб </w:t>
      </w:r>
    </w:p>
    <w:p w:rsidR="0078144D" w:rsidRDefault="0078144D" w:rsidP="0078144D">
      <w:r>
        <w:t xml:space="preserve">взаємодії із ситуацією згідно з її власною логікою, значущістю для людини </w:t>
      </w:r>
    </w:p>
    <w:p w:rsidR="0078144D" w:rsidRDefault="0078144D" w:rsidP="0078144D">
      <w:r>
        <w:t>та її сьогоднішніми можливостями (</w:t>
      </w:r>
      <w:proofErr w:type="spellStart"/>
      <w:r>
        <w:t>Нартова</w:t>
      </w:r>
      <w:proofErr w:type="spellEnd"/>
      <w:r>
        <w:t xml:space="preserve">- </w:t>
      </w:r>
      <w:proofErr w:type="spellStart"/>
      <w:r>
        <w:t>Бочавер</w:t>
      </w:r>
      <w:proofErr w:type="spellEnd"/>
      <w:r>
        <w:t xml:space="preserve"> С.К., 1997).</w:t>
      </w:r>
    </w:p>
    <w:p w:rsidR="0078144D" w:rsidRDefault="0078144D" w:rsidP="0078144D">
      <w:r>
        <w:t xml:space="preserve">У кожної особи опанування може бути як цілком усвідомлюваним, так і </w:t>
      </w:r>
    </w:p>
    <w:p w:rsidR="0078144D" w:rsidRDefault="0078144D" w:rsidP="0078144D">
      <w:r>
        <w:t xml:space="preserve">несвідомим з усіма перехідними формами часткової, тимчасового </w:t>
      </w:r>
    </w:p>
    <w:p w:rsidR="0078144D" w:rsidRDefault="0078144D" w:rsidP="0078144D">
      <w:r>
        <w:t xml:space="preserve">усвідомлення. За З. Фрейдом, класичні захисні механізми, типу </w:t>
      </w:r>
    </w:p>
    <w:p w:rsidR="0078144D" w:rsidRDefault="0078144D" w:rsidP="0078144D">
      <w:r>
        <w:t xml:space="preserve">раціоналізації, проекції, придушення, можуть виступати знайомими кожному </w:t>
      </w:r>
    </w:p>
    <w:p w:rsidR="0078144D" w:rsidRDefault="0078144D" w:rsidP="0078144D">
      <w:r>
        <w:t>з власного досвіду прикладами опанування.</w:t>
      </w:r>
    </w:p>
    <w:p w:rsidR="0078144D" w:rsidRDefault="0078144D" w:rsidP="0078144D">
      <w:r>
        <w:t xml:space="preserve">Підтримка постраждалого з боку практичного психолога завжди </w:t>
      </w:r>
    </w:p>
    <w:p w:rsidR="0078144D" w:rsidRDefault="0078144D" w:rsidP="0078144D">
      <w:r>
        <w:t xml:space="preserve">полегшує реалізацію стратегії опанування; так, інші люди можуть </w:t>
      </w:r>
    </w:p>
    <w:p w:rsidR="0078144D" w:rsidRDefault="0078144D" w:rsidP="0078144D">
      <w:r>
        <w:t xml:space="preserve">використовуватись як джерело інформації при проблемно-сфокусованій </w:t>
      </w:r>
    </w:p>
    <w:p w:rsidR="0078144D" w:rsidRDefault="0078144D" w:rsidP="0078144D">
      <w:r>
        <w:t xml:space="preserve">стратегії і як засіб емоційної регуляції чи соціального порівняння при </w:t>
      </w:r>
    </w:p>
    <w:p w:rsidR="0078144D" w:rsidRDefault="0078144D" w:rsidP="0078144D">
      <w:proofErr w:type="spellStart"/>
      <w:r>
        <w:t>емоційно</w:t>
      </w:r>
      <w:proofErr w:type="spellEnd"/>
      <w:r>
        <w:t xml:space="preserve">-сфокусованій стратегії. </w:t>
      </w:r>
    </w:p>
    <w:p w:rsidR="0078144D" w:rsidRDefault="0078144D" w:rsidP="0078144D">
      <w:r>
        <w:t xml:space="preserve">Визначені різні стратегії опанування. Наприклад: стратегія </w:t>
      </w:r>
    </w:p>
    <w:p w:rsidR="0078144D" w:rsidRDefault="0078144D" w:rsidP="0078144D">
      <w:proofErr w:type="spellStart"/>
      <w:r>
        <w:t>перевизначення</w:t>
      </w:r>
      <w:proofErr w:type="spellEnd"/>
      <w:r>
        <w:t xml:space="preserve"> ситуації та її нове тлумачення, коли людина робить </w:t>
      </w:r>
    </w:p>
    <w:p w:rsidR="0078144D" w:rsidRDefault="0078144D" w:rsidP="0078144D">
      <w:r>
        <w:t xml:space="preserve">спробу в іншому світлі побачити свої проблеми, щоб зробити ситуацію </w:t>
      </w:r>
    </w:p>
    <w:p w:rsidR="002D604C" w:rsidRDefault="0078144D" w:rsidP="0078144D">
      <w:r>
        <w:t>суб'єктивно більш терпимою та не такою гострою.</w:t>
      </w:r>
    </w:p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4D"/>
    <w:rsid w:val="002D604C"/>
    <w:rsid w:val="006B76F4"/>
    <w:rsid w:val="007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8F4A-78F6-4B7E-AC46-C6F5AEF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2191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2023-03-20T18:42:00Z</dcterms:created>
  <dcterms:modified xsi:type="dcterms:W3CDTF">2023-03-20T18:43:00Z</dcterms:modified>
</cp:coreProperties>
</file>