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B5" w:rsidRPr="00312EB5" w:rsidRDefault="00312EB5" w:rsidP="00312EB5">
      <w:pPr>
        <w:pStyle w:val="1"/>
        <w:snapToGrid w:val="0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312EB5">
        <w:rPr>
          <w:rFonts w:ascii="Times New Roman" w:hAnsi="Times New Roman" w:cs="Times New Roman"/>
          <w:bCs w:val="0"/>
          <w:color w:val="auto"/>
          <w:lang w:val="uk-UA"/>
        </w:rPr>
        <w:t>Тема 1.</w:t>
      </w:r>
      <w:r w:rsidRPr="00312EB5">
        <w:rPr>
          <w:rFonts w:ascii="Times New Roman" w:hAnsi="Times New Roman" w:cs="Times New Roman"/>
          <w:color w:val="auto"/>
          <w:lang w:val="uk-UA"/>
        </w:rPr>
        <w:t xml:space="preserve"> Поняття, суть та види аналітико-синтетичної переро</w:t>
      </w:r>
      <w:r>
        <w:rPr>
          <w:rFonts w:ascii="Times New Roman" w:hAnsi="Times New Roman" w:cs="Times New Roman"/>
          <w:color w:val="auto"/>
          <w:lang w:val="uk-UA"/>
        </w:rPr>
        <w:t>бки документів, значення її для</w:t>
      </w:r>
      <w:r w:rsidRPr="00312EB5">
        <w:rPr>
          <w:rFonts w:ascii="Times New Roman" w:hAnsi="Times New Roman" w:cs="Times New Roman"/>
          <w:color w:val="auto"/>
          <w:lang w:val="uk-UA"/>
        </w:rPr>
        <w:t xml:space="preserve"> документн</w:t>
      </w:r>
      <w:r>
        <w:rPr>
          <w:rFonts w:ascii="Times New Roman" w:hAnsi="Times New Roman" w:cs="Times New Roman"/>
          <w:color w:val="auto"/>
          <w:lang w:val="uk-UA"/>
        </w:rPr>
        <w:t xml:space="preserve">ої інформації та обґрунтування </w:t>
      </w:r>
      <w:r w:rsidRPr="00312EB5">
        <w:rPr>
          <w:rFonts w:ascii="Times New Roman" w:hAnsi="Times New Roman" w:cs="Times New Roman"/>
          <w:color w:val="auto"/>
          <w:lang w:val="uk-UA"/>
        </w:rPr>
        <w:t>поняття «інформація».</w:t>
      </w:r>
    </w:p>
    <w:p w:rsidR="00312EB5" w:rsidRPr="00312EB5" w:rsidRDefault="00312EB5" w:rsidP="00312E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pacing w:val="-4"/>
          <w:sz w:val="28"/>
          <w:szCs w:val="28"/>
          <w:lang w:val="uk-UA"/>
        </w:rPr>
        <w:t>В епоху інформатизації суспільства інформаційні потоки перевищують можливості людства щодо їхнього ефективного використання.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pacing w:val="4"/>
          <w:sz w:val="28"/>
          <w:szCs w:val="28"/>
          <w:lang w:val="uk-UA"/>
        </w:rPr>
        <w:t>Впровадження інформаційних систем, ефективних засобів і</w:t>
      </w:r>
      <w:r w:rsidRPr="00312EB5">
        <w:rPr>
          <w:rFonts w:ascii="Times New Roman" w:hAnsi="Times New Roman" w:cs="Times New Roman"/>
          <w:sz w:val="28"/>
          <w:szCs w:val="28"/>
          <w:lang w:val="uk-UA"/>
        </w:rPr>
        <w:t xml:space="preserve"> методів переробки та пошуку інформації дають можливість користувачам з інформаційного масиву вибрати необхідну </w:t>
      </w:r>
      <w:proofErr w:type="spellStart"/>
      <w:r w:rsidRPr="00312EB5">
        <w:rPr>
          <w:rFonts w:ascii="Times New Roman" w:hAnsi="Times New Roman" w:cs="Times New Roman"/>
          <w:sz w:val="28"/>
          <w:szCs w:val="28"/>
          <w:lang w:val="uk-UA"/>
        </w:rPr>
        <w:t>ревалентну</w:t>
      </w:r>
      <w:proofErr w:type="spellEnd"/>
      <w:r w:rsidRPr="00312EB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в інформаційних масивах ІПС представлені не самі документи, а їх ПОД, бібліографічні описи, анотації, реферати, тобто вторинна інформація, тому основним призначенням АСПІ є створення вторинної інформації. АСПІ будується на використанні методів інформаційного аналізу й синтезу, має назву </w:t>
      </w:r>
      <w:r w:rsidRPr="00312EB5">
        <w:rPr>
          <w:rFonts w:ascii="Times New Roman" w:hAnsi="Times New Roman" w:cs="Times New Roman"/>
          <w:i/>
          <w:sz w:val="28"/>
          <w:szCs w:val="28"/>
          <w:lang w:val="uk-UA"/>
        </w:rPr>
        <w:t>аналітико-синтетична переробка.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Інформаційний аналіз – це початковий етап перетворення документної інформації, який включає вивчення документів і виявлення із них найбільш суттєвих відомостей. Так, наприклад, при складанні БО на документи, з’ясовують відомості про авторів, назви документа, вихідні дані і т.п.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Інформаційний аналіз пов’язаний із синтезом, тобто, узагальненням інформації, отриманої в результаті інформаційного аналізу документів, і підготовки (представлення) результатів узагальнення в тій чи іншій формі. Так, наприклад, одержані в результаті інформаційного аналізу відомості про авторів, назва документа, вихідні дані тощо об’єднуються (синтезуються) у формі бібліографічного опису, тобто створюється вторинний документ.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Таким чином, АСПІ – це процеси перетворення змісту документів з метою їх аналізу, виявлення необхідних відомостей, а також оцінки, співставлення та узагальнення, тобто створення вторинної інформації.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 xml:space="preserve">Але слід зазначити, що АСПІ не обмежується тільки здійсненням аналізу та синтезу. Їй притаманне також використання методу абстрагування, </w:t>
      </w:r>
      <w:r w:rsidRPr="00312EB5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допомагає виділити з усіх ознак документної інформації саме ті, що найбільш цікаві користувачам, і відкинути другорядні.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Метод узагальнення забезпечує згортання інформації, яку містить первинний документ, передбачає застосування способів перетворення великих обсягів інформації у більш компактну, але досить містку форму [26].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У процесі АСПІ відбувається згортання інформації, завдання якого полягає у змістовній оцінці значимості документа та зменшення фізичного обсягу або змін знакової форми документа за умовами мінімальної втрати інформативності.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 xml:space="preserve">У залежності від глибини аналізу, розрізняють </w:t>
      </w:r>
      <w:proofErr w:type="spellStart"/>
      <w:r w:rsidRPr="00312EB5">
        <w:rPr>
          <w:rFonts w:ascii="Times New Roman" w:hAnsi="Times New Roman" w:cs="Times New Roman"/>
          <w:sz w:val="28"/>
          <w:szCs w:val="28"/>
          <w:lang w:val="uk-UA"/>
        </w:rPr>
        <w:t>макроаналітичне</w:t>
      </w:r>
      <w:proofErr w:type="spellEnd"/>
      <w:r w:rsidRPr="00312EB5">
        <w:rPr>
          <w:rFonts w:ascii="Times New Roman" w:hAnsi="Times New Roman" w:cs="Times New Roman"/>
          <w:sz w:val="28"/>
          <w:szCs w:val="28"/>
          <w:lang w:val="uk-UA"/>
        </w:rPr>
        <w:t xml:space="preserve"> та мікроаналітичне згортання інформації.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2EB5">
        <w:rPr>
          <w:rFonts w:ascii="Times New Roman" w:hAnsi="Times New Roman" w:cs="Times New Roman"/>
          <w:sz w:val="28"/>
          <w:szCs w:val="28"/>
          <w:lang w:val="uk-UA"/>
        </w:rPr>
        <w:t>Макроаналітичне</w:t>
      </w:r>
      <w:proofErr w:type="spellEnd"/>
      <w:r w:rsidRPr="00312EB5">
        <w:rPr>
          <w:rFonts w:ascii="Times New Roman" w:hAnsi="Times New Roman" w:cs="Times New Roman"/>
          <w:sz w:val="28"/>
          <w:szCs w:val="28"/>
          <w:lang w:val="uk-UA"/>
        </w:rPr>
        <w:t xml:space="preserve"> згортання полягає у відображенні у вторинному документі формальних ознак первинного та загальних відомостей про його зміст.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312EB5">
        <w:rPr>
          <w:rFonts w:ascii="Times New Roman" w:hAnsi="Times New Roman" w:cs="Times New Roman"/>
          <w:sz w:val="28"/>
          <w:szCs w:val="28"/>
          <w:lang w:val="uk-UA"/>
        </w:rPr>
        <w:t>макроаналітичного</w:t>
      </w:r>
      <w:proofErr w:type="spellEnd"/>
      <w:r w:rsidRPr="00312EB5">
        <w:rPr>
          <w:rFonts w:ascii="Times New Roman" w:hAnsi="Times New Roman" w:cs="Times New Roman"/>
          <w:sz w:val="28"/>
          <w:szCs w:val="28"/>
          <w:lang w:val="uk-UA"/>
        </w:rPr>
        <w:t xml:space="preserve"> згортання відносяться такі види (процеси), як складання бібліографічного опису, анотування, результатом яких є створення бібліографічних описів і анотацій. Складання бібліографічного опису – це процес стандартизованого представлення основних даних про документ.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Анотування – це процес складання коротких відомостей, що характеризують документ з точки зору його змісту, форми, цінності, читацького призначення, оформлення тощо.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У процесі переробки первинної інформації згортанню може підлягати будь-яка кількість джерел інформації. Результатом такого згортання є огляди. Але слід зазначити, що тут також можлива різна глибина інформаційного аналізу. Так, наприклад, результатом </w:t>
      </w:r>
      <w:proofErr w:type="spellStart"/>
      <w:r w:rsidRPr="00312EB5">
        <w:rPr>
          <w:rFonts w:ascii="Times New Roman" w:hAnsi="Times New Roman" w:cs="Times New Roman"/>
          <w:spacing w:val="8"/>
          <w:sz w:val="28"/>
          <w:szCs w:val="28"/>
          <w:lang w:val="uk-UA"/>
        </w:rPr>
        <w:t>макрозгортання</w:t>
      </w:r>
      <w:proofErr w:type="spellEnd"/>
      <w:r w:rsidRPr="00312EB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кількості документів є біб</w:t>
      </w:r>
      <w:r w:rsidRPr="00312EB5">
        <w:rPr>
          <w:rFonts w:ascii="Times New Roman" w:hAnsi="Times New Roman" w:cs="Times New Roman"/>
          <w:sz w:val="28"/>
          <w:szCs w:val="28"/>
          <w:lang w:val="uk-UA"/>
        </w:rPr>
        <w:t xml:space="preserve">ліографічний огляд – зведена узагальнена характеристика декількох документів. У бібліографічному огляді наводиться узагальнений опис змісту елементів і формальних ознак, які характеризують оглядові джерела інформації, які подаються в співставленні </w:t>
      </w:r>
      <w:r w:rsidRPr="00312EB5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один з одним. Призначення таких оглядів – орієнтація користувачів у документальних потоках.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До мікроаналітичного згортання інформації відносяться: реферування; реферативні та аналітичні огляди; індексування.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Реферативний огляд є результатом аналізу документальних джерел з метою відбору фактів, які глибоко розкривають тему огляду.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Аналітичний огляд – результат аналізу документальних джерел і оцінки, визначеної інтерпретації виявлених із них фактів.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Індексування – це процес опису змісту та форми документа засобами штучної інформаційно-пошукової мови (ІПМ). Результатом індексування документа є його пошуковий образ (ПОД), який представляє собою набір лексичних одиниць (індексів) ІПМ, прийнятої в ІПС, що відповідають основним предметам і аспектам змісту документа. Індексуванню підлягають і інформаційні запити користувачів. Результатом індексування запиту є його пошуковий образ (ПОЗ) – сукупність понять про головні теми, аспекти запиту, які виражені ІПМ.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Пошуковий припис (ПП), окрім індексів запиту містить вказівки, що необхідні для проведення інформаційного пошуку.</w:t>
      </w:r>
    </w:p>
    <w:p w:rsidR="00312EB5" w:rsidRPr="00312EB5" w:rsidRDefault="00312EB5" w:rsidP="0031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Таким чином, в результаті аналітико-синтетичної переробки первинних документів отримують вторинні документи, які в свою чергу можуть бути синтезовані в різноманітні джерела вторинної інформації: інформаційні видання, каталоги, картотеки, огляди, банки даних тощо.</w:t>
      </w:r>
    </w:p>
    <w:p w:rsidR="00000000" w:rsidRPr="00312EB5" w:rsidRDefault="00312EB5" w:rsidP="00312EB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2EB5">
        <w:rPr>
          <w:rFonts w:ascii="Times New Roman" w:hAnsi="Times New Roman" w:cs="Times New Roman"/>
          <w:sz w:val="28"/>
          <w:szCs w:val="28"/>
          <w:lang w:val="uk-UA"/>
        </w:rPr>
        <w:t>АСПІ здійснюють всі інформаційні заклади.</w:t>
      </w:r>
    </w:p>
    <w:sectPr w:rsidR="00000000" w:rsidRPr="0031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EB5"/>
    <w:rsid w:val="003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2023-03-25T21:45:00Z</dcterms:created>
  <dcterms:modified xsi:type="dcterms:W3CDTF">2023-03-25T21:52:00Z</dcterms:modified>
</cp:coreProperties>
</file>