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96" w:rsidRPr="00FD0068" w:rsidRDefault="00280096" w:rsidP="00280096">
      <w:pPr>
        <w:tabs>
          <w:tab w:val="left" w:pos="2030"/>
        </w:tabs>
        <w:jc w:val="center"/>
        <w:rPr>
          <w:rFonts w:eastAsia="Arial Unicode MS"/>
          <w:b/>
          <w:caps/>
          <w:color w:val="000000"/>
          <w:sz w:val="28"/>
          <w:szCs w:val="28"/>
          <w:lang w:eastAsia="en-US"/>
        </w:rPr>
      </w:pPr>
      <w:r w:rsidRPr="00FD0068">
        <w:rPr>
          <w:rFonts w:eastAsia="Arial Unicode MS"/>
          <w:b/>
          <w:caps/>
          <w:color w:val="000000"/>
          <w:sz w:val="28"/>
          <w:szCs w:val="28"/>
          <w:lang w:eastAsia="en-US"/>
        </w:rPr>
        <w:t>ВІДКРИТИЙ МІЖНАРОДНИЙ УНІВЕРСИТЕТ</w:t>
      </w:r>
    </w:p>
    <w:p w:rsidR="00280096" w:rsidRPr="00FD0068" w:rsidRDefault="00280096" w:rsidP="00280096">
      <w:pPr>
        <w:tabs>
          <w:tab w:val="left" w:pos="2030"/>
        </w:tabs>
        <w:jc w:val="center"/>
        <w:rPr>
          <w:rFonts w:eastAsia="Arial Unicode MS"/>
          <w:b/>
          <w:caps/>
          <w:color w:val="000000"/>
          <w:sz w:val="28"/>
          <w:szCs w:val="28"/>
          <w:lang w:eastAsia="en-US"/>
        </w:rPr>
      </w:pPr>
      <w:r w:rsidRPr="00FD0068">
        <w:rPr>
          <w:rFonts w:eastAsia="Arial Unicode MS"/>
          <w:b/>
          <w:caps/>
          <w:color w:val="000000"/>
          <w:sz w:val="28"/>
          <w:szCs w:val="28"/>
          <w:lang w:eastAsia="en-US"/>
        </w:rPr>
        <w:t>РОЗВИТКУ ЛЮДИНИ «Україна»</w:t>
      </w:r>
    </w:p>
    <w:p w:rsidR="00280096" w:rsidRPr="00FD0068" w:rsidRDefault="00280096" w:rsidP="00280096">
      <w:pPr>
        <w:tabs>
          <w:tab w:val="left" w:pos="2030"/>
        </w:tabs>
        <w:jc w:val="center"/>
        <w:rPr>
          <w:rFonts w:eastAsia="Arial Unicode MS"/>
          <w:b/>
          <w:caps/>
          <w:color w:val="000000"/>
          <w:sz w:val="28"/>
          <w:szCs w:val="28"/>
          <w:lang w:eastAsia="en-US"/>
        </w:rPr>
      </w:pPr>
    </w:p>
    <w:p w:rsidR="00280096" w:rsidRPr="00FD0068" w:rsidRDefault="00280096" w:rsidP="00280096">
      <w:pPr>
        <w:tabs>
          <w:tab w:val="left" w:pos="2030"/>
        </w:tabs>
        <w:jc w:val="center"/>
        <w:rPr>
          <w:rFonts w:eastAsia="Arial Unicode MS"/>
          <w:b/>
          <w:caps/>
          <w:color w:val="000000"/>
          <w:sz w:val="28"/>
          <w:szCs w:val="28"/>
          <w:lang w:eastAsia="en-US"/>
        </w:rPr>
      </w:pPr>
      <w:r w:rsidRPr="00FD0068">
        <w:rPr>
          <w:rFonts w:eastAsia="Arial Unicode MS"/>
          <w:b/>
          <w:i/>
          <w:caps/>
          <w:color w:val="000000"/>
          <w:sz w:val="28"/>
          <w:szCs w:val="28"/>
          <w:lang w:eastAsia="en-US"/>
        </w:rPr>
        <w:t>Вінницький соціально-економічний інститут</w:t>
      </w:r>
    </w:p>
    <w:p w:rsidR="00280096" w:rsidRPr="00FD0068" w:rsidRDefault="00280096" w:rsidP="00280096">
      <w:pPr>
        <w:tabs>
          <w:tab w:val="left" w:pos="2030"/>
        </w:tabs>
        <w:jc w:val="center"/>
        <w:rPr>
          <w:rFonts w:eastAsia="Arial Unicode MS"/>
          <w:b/>
          <w:caps/>
          <w:color w:val="000000"/>
          <w:sz w:val="28"/>
          <w:szCs w:val="28"/>
          <w:lang w:eastAsia="en-US"/>
        </w:rPr>
      </w:pPr>
    </w:p>
    <w:p w:rsidR="00280096" w:rsidRPr="00CA7130" w:rsidRDefault="00280096" w:rsidP="00280096">
      <w:pPr>
        <w:tabs>
          <w:tab w:val="left" w:pos="2030"/>
        </w:tabs>
        <w:jc w:val="center"/>
        <w:rPr>
          <w:b/>
          <w:caps/>
          <w:sz w:val="28"/>
          <w:szCs w:val="28"/>
        </w:rPr>
      </w:pPr>
      <w:r w:rsidRPr="00FD0068">
        <w:rPr>
          <w:rFonts w:eastAsia="Arial Unicode MS"/>
          <w:b/>
          <w:caps/>
          <w:color w:val="000000"/>
          <w:sz w:val="28"/>
          <w:szCs w:val="28"/>
          <w:lang w:eastAsia="en-US"/>
        </w:rPr>
        <w:t>КАФЕДРА</w:t>
      </w:r>
      <w:r w:rsidRPr="00CA7130">
        <w:rPr>
          <w:b/>
          <w:caps/>
          <w:sz w:val="28"/>
          <w:szCs w:val="28"/>
        </w:rPr>
        <w:t xml:space="preserve"> </w:t>
      </w:r>
      <w:r w:rsidR="00994049">
        <w:rPr>
          <w:b/>
          <w:caps/>
          <w:sz w:val="28"/>
          <w:szCs w:val="28"/>
        </w:rPr>
        <w:t>БІЗНЕСУ І ПРАВА</w:t>
      </w:r>
    </w:p>
    <w:p w:rsidR="00280096" w:rsidRPr="00CA7130" w:rsidRDefault="00280096" w:rsidP="00280096">
      <w:pPr>
        <w:tabs>
          <w:tab w:val="left" w:pos="2030"/>
        </w:tabs>
        <w:rPr>
          <w:b/>
          <w:sz w:val="28"/>
          <w:szCs w:val="28"/>
        </w:rPr>
      </w:pPr>
      <w:r w:rsidRPr="00CA7130">
        <w:rPr>
          <w:b/>
          <w:caps/>
          <w:sz w:val="28"/>
          <w:szCs w:val="28"/>
        </w:rPr>
        <w:t xml:space="preserve">                                                                                                                                                                                                                                                                                                                                                                                                                                                                                                                                                                                                                                                                                                                                                                                                                                                                                                                                                                                                                                                                                                                                                                                                                                                                                                                                                                                                                                                                                                                                                                                                                                                                                                                                                                                                                                                                                                                                                                                                                                                                                                                                                                                                                                                                                                                                                                                                                                                                                    </w:t>
      </w:r>
    </w:p>
    <w:p w:rsidR="00280096" w:rsidRPr="00CA7130" w:rsidRDefault="00280096" w:rsidP="00280096">
      <w:pPr>
        <w:pStyle w:val="a4"/>
        <w:tabs>
          <w:tab w:val="left" w:pos="2030"/>
        </w:tabs>
        <w:spacing w:after="0" w:line="240" w:lineRule="auto"/>
        <w:ind w:left="5387"/>
        <w:rPr>
          <w:szCs w:val="28"/>
          <w:lang w:val="uk-UA"/>
        </w:rPr>
      </w:pPr>
    </w:p>
    <w:p w:rsidR="00280096" w:rsidRPr="00FD0068" w:rsidRDefault="00280096" w:rsidP="00280096">
      <w:pPr>
        <w:tabs>
          <w:tab w:val="left" w:pos="5940"/>
        </w:tabs>
        <w:ind w:left="5387"/>
        <w:rPr>
          <w:rFonts w:eastAsia="Arial Unicode MS"/>
          <w:color w:val="000000"/>
          <w:sz w:val="28"/>
          <w:szCs w:val="28"/>
          <w:lang w:eastAsia="en-US"/>
        </w:rPr>
      </w:pPr>
      <w:r w:rsidRPr="00FD0068">
        <w:rPr>
          <w:rFonts w:eastAsia="Arial Unicode MS"/>
          <w:b/>
          <w:color w:val="000000"/>
          <w:sz w:val="28"/>
          <w:szCs w:val="28"/>
          <w:lang w:eastAsia="en-US"/>
        </w:rPr>
        <w:t>ЗАТВЕРДЖУЮ</w:t>
      </w:r>
    </w:p>
    <w:p w:rsidR="00280096" w:rsidRPr="00FD0068" w:rsidRDefault="00280096" w:rsidP="00280096">
      <w:pPr>
        <w:ind w:left="5387"/>
        <w:rPr>
          <w:rFonts w:eastAsia="Arial Unicode MS"/>
          <w:color w:val="000000"/>
          <w:sz w:val="28"/>
          <w:szCs w:val="28"/>
          <w:lang w:eastAsia="en-US"/>
        </w:rPr>
      </w:pPr>
      <w:r w:rsidRPr="00FD0068">
        <w:rPr>
          <w:rFonts w:eastAsia="Arial Unicode MS"/>
          <w:color w:val="000000"/>
          <w:sz w:val="28"/>
          <w:szCs w:val="28"/>
          <w:lang w:eastAsia="en-US"/>
        </w:rPr>
        <w:t>Директор Вінницького соціально-еконо</w:t>
      </w:r>
      <w:r>
        <w:rPr>
          <w:rFonts w:eastAsia="Arial Unicode MS"/>
          <w:color w:val="000000"/>
          <w:sz w:val="28"/>
          <w:szCs w:val="28"/>
          <w:lang w:eastAsia="en-US"/>
        </w:rPr>
        <w:t>мічного інституту Університету «Україна»</w:t>
      </w:r>
    </w:p>
    <w:p w:rsidR="00280096" w:rsidRPr="00FD0068" w:rsidRDefault="00280096" w:rsidP="00280096">
      <w:pPr>
        <w:ind w:left="5387"/>
        <w:rPr>
          <w:rFonts w:eastAsia="Arial Unicode MS"/>
          <w:color w:val="000000"/>
          <w:sz w:val="28"/>
          <w:szCs w:val="28"/>
          <w:lang w:eastAsia="en-US"/>
        </w:rPr>
      </w:pPr>
      <w:r w:rsidRPr="00FD0068">
        <w:rPr>
          <w:rFonts w:eastAsia="Arial Unicode MS"/>
          <w:color w:val="000000"/>
          <w:sz w:val="28"/>
          <w:szCs w:val="28"/>
          <w:lang w:eastAsia="en-US"/>
        </w:rPr>
        <w:t>___________ Г.В. Давиденко</w:t>
      </w:r>
    </w:p>
    <w:p w:rsidR="00280096" w:rsidRPr="00FD0068" w:rsidRDefault="00280096" w:rsidP="00280096">
      <w:pPr>
        <w:spacing w:line="360" w:lineRule="auto"/>
        <w:ind w:left="5387"/>
        <w:rPr>
          <w:sz w:val="28"/>
          <w:szCs w:val="28"/>
          <w:lang w:eastAsia="en-US"/>
        </w:rPr>
      </w:pPr>
      <w:r>
        <w:rPr>
          <w:sz w:val="28"/>
          <w:szCs w:val="28"/>
          <w:lang w:eastAsia="en-US"/>
        </w:rPr>
        <w:t>«</w:t>
      </w:r>
      <w:r>
        <w:rPr>
          <w:sz w:val="28"/>
          <w:szCs w:val="28"/>
          <w:u w:val="single"/>
          <w:lang w:eastAsia="en-US"/>
        </w:rPr>
        <w:t xml:space="preserve"> </w:t>
      </w:r>
      <w:r w:rsidR="007753C4">
        <w:rPr>
          <w:sz w:val="28"/>
          <w:szCs w:val="28"/>
          <w:u w:val="single"/>
          <w:lang w:eastAsia="en-US"/>
        </w:rPr>
        <w:t>02</w:t>
      </w:r>
      <w:r>
        <w:rPr>
          <w:sz w:val="28"/>
          <w:szCs w:val="28"/>
          <w:u w:val="single"/>
          <w:lang w:eastAsia="en-US"/>
        </w:rPr>
        <w:t xml:space="preserve">   »</w:t>
      </w:r>
      <w:r w:rsidRPr="00FD0068">
        <w:rPr>
          <w:sz w:val="28"/>
          <w:szCs w:val="28"/>
          <w:u w:val="single"/>
          <w:lang w:eastAsia="en-US"/>
        </w:rPr>
        <w:t xml:space="preserve">           09           </w:t>
      </w:r>
      <w:r>
        <w:rPr>
          <w:sz w:val="28"/>
          <w:szCs w:val="28"/>
          <w:lang w:eastAsia="en-US"/>
        </w:rPr>
        <w:t>202</w:t>
      </w:r>
      <w:r w:rsidR="007753C4">
        <w:rPr>
          <w:sz w:val="28"/>
          <w:szCs w:val="28"/>
          <w:lang w:val="ru-RU" w:eastAsia="en-US"/>
        </w:rPr>
        <w:t>3</w:t>
      </w:r>
      <w:r w:rsidRPr="00FD0068">
        <w:rPr>
          <w:sz w:val="28"/>
          <w:szCs w:val="28"/>
          <w:lang w:eastAsia="en-US"/>
        </w:rPr>
        <w:t xml:space="preserve"> р.</w:t>
      </w:r>
    </w:p>
    <w:p w:rsidR="00280096" w:rsidRPr="00CA7130" w:rsidRDefault="00280096" w:rsidP="00280096">
      <w:pPr>
        <w:pStyle w:val="2"/>
        <w:shd w:val="clear" w:color="auto" w:fill="FFFFFF"/>
        <w:rPr>
          <w:rFonts w:ascii="Times New Roman" w:hAnsi="Times New Roman"/>
          <w:b w:val="0"/>
          <w:i/>
          <w:iCs/>
        </w:rPr>
      </w:pPr>
    </w:p>
    <w:p w:rsidR="00280096" w:rsidRDefault="00280096" w:rsidP="00280096">
      <w:pPr>
        <w:pStyle w:val="2"/>
        <w:shd w:val="clear" w:color="auto" w:fill="FFFFFF"/>
        <w:jc w:val="center"/>
        <w:rPr>
          <w:rFonts w:ascii="Times New Roman" w:hAnsi="Times New Roman"/>
          <w:color w:val="auto"/>
          <w:sz w:val="28"/>
          <w:szCs w:val="28"/>
        </w:rPr>
      </w:pPr>
      <w:r w:rsidRPr="00CA7130">
        <w:rPr>
          <w:rFonts w:ascii="Times New Roman" w:hAnsi="Times New Roman"/>
          <w:color w:val="auto"/>
          <w:sz w:val="28"/>
          <w:szCs w:val="28"/>
        </w:rPr>
        <w:t>СИЛАБУС</w:t>
      </w:r>
    </w:p>
    <w:p w:rsidR="00280096" w:rsidRPr="00CA7130" w:rsidRDefault="00280096" w:rsidP="00280096">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280096" w:rsidRPr="00CA7130" w:rsidRDefault="00280096" w:rsidP="00280096">
      <w:pPr>
        <w:ind w:firstLine="708"/>
      </w:pPr>
      <w:r w:rsidRPr="00FF1A7A">
        <w:rPr>
          <w:b/>
          <w:sz w:val="28"/>
          <w:szCs w:val="28"/>
          <w:lang w:val="ru-RU"/>
        </w:rPr>
        <w:t xml:space="preserve">                                    </w:t>
      </w:r>
      <w:proofErr w:type="spellStart"/>
      <w:r w:rsidR="00623CDB">
        <w:rPr>
          <w:b/>
          <w:sz w:val="28"/>
          <w:szCs w:val="28"/>
          <w:lang w:val="ru-RU"/>
        </w:rPr>
        <w:t>Судова</w:t>
      </w:r>
      <w:proofErr w:type="spellEnd"/>
      <w:r w:rsidR="00623CDB">
        <w:rPr>
          <w:b/>
          <w:sz w:val="28"/>
          <w:szCs w:val="28"/>
          <w:lang w:val="ru-RU"/>
        </w:rPr>
        <w:t xml:space="preserve"> </w:t>
      </w:r>
      <w:proofErr w:type="spellStart"/>
      <w:r w:rsidR="00623CDB">
        <w:rPr>
          <w:b/>
          <w:sz w:val="28"/>
          <w:szCs w:val="28"/>
          <w:lang w:val="ru-RU"/>
        </w:rPr>
        <w:t>бухгалтерія</w:t>
      </w:r>
      <w:proofErr w:type="spellEnd"/>
    </w:p>
    <w:p w:rsidR="00280096" w:rsidRPr="00CA7130" w:rsidRDefault="00280096" w:rsidP="00280096">
      <w:pPr>
        <w:jc w:val="center"/>
        <w:rPr>
          <w:sz w:val="16"/>
        </w:rPr>
      </w:pPr>
      <w:r>
        <w:rPr>
          <w:sz w:val="16"/>
        </w:rPr>
        <w:t xml:space="preserve">                         </w:t>
      </w:r>
    </w:p>
    <w:p w:rsidR="00280096" w:rsidRPr="00EA4968" w:rsidRDefault="00280096" w:rsidP="00280096">
      <w:pPr>
        <w:rPr>
          <w:sz w:val="28"/>
          <w:szCs w:val="28"/>
          <w:lang w:val="ru-RU"/>
        </w:rPr>
      </w:pPr>
      <w:r w:rsidRPr="00EA4968">
        <w:rPr>
          <w:sz w:val="28"/>
          <w:szCs w:val="28"/>
        </w:rPr>
        <w:t>освітня програма ________</w:t>
      </w:r>
      <w:r w:rsidR="00994049">
        <w:rPr>
          <w:sz w:val="28"/>
          <w:szCs w:val="28"/>
        </w:rPr>
        <w:t>Право</w:t>
      </w:r>
      <w:r w:rsidRPr="00EA4968">
        <w:rPr>
          <w:sz w:val="28"/>
          <w:szCs w:val="28"/>
        </w:rPr>
        <w:t>____________</w:t>
      </w:r>
      <w:r w:rsidRPr="00280096">
        <w:rPr>
          <w:sz w:val="28"/>
          <w:szCs w:val="28"/>
          <w:lang w:val="ru-RU"/>
        </w:rPr>
        <w:t>____</w:t>
      </w:r>
      <w:r w:rsidR="00630E05">
        <w:rPr>
          <w:sz w:val="28"/>
          <w:szCs w:val="28"/>
          <w:lang w:val="ru-RU"/>
        </w:rPr>
        <w:t>_</w:t>
      </w:r>
      <w:r w:rsidRPr="00280096">
        <w:rPr>
          <w:sz w:val="28"/>
          <w:szCs w:val="28"/>
          <w:lang w:val="ru-RU"/>
        </w:rPr>
        <w:t>____</w:t>
      </w:r>
      <w:r w:rsidRPr="00EA4968">
        <w:rPr>
          <w:sz w:val="28"/>
          <w:szCs w:val="28"/>
        </w:rPr>
        <w:t>___</w:t>
      </w:r>
      <w:r>
        <w:rPr>
          <w:sz w:val="28"/>
          <w:szCs w:val="28"/>
        </w:rPr>
        <w:t>___</w:t>
      </w:r>
      <w:r w:rsidRPr="00EA4968">
        <w:rPr>
          <w:sz w:val="28"/>
          <w:szCs w:val="28"/>
        </w:rPr>
        <w:t>_</w:t>
      </w:r>
      <w:r>
        <w:rPr>
          <w:sz w:val="28"/>
          <w:szCs w:val="28"/>
        </w:rPr>
        <w:t>_</w:t>
      </w:r>
      <w:r w:rsidRPr="00EA4968">
        <w:rPr>
          <w:sz w:val="28"/>
          <w:szCs w:val="28"/>
        </w:rPr>
        <w:t>_</w:t>
      </w:r>
      <w:r w:rsidRPr="00EA4968">
        <w:rPr>
          <w:sz w:val="28"/>
          <w:szCs w:val="28"/>
          <w:lang w:val="ru-RU"/>
        </w:rPr>
        <w:t>__</w:t>
      </w:r>
    </w:p>
    <w:p w:rsidR="00280096" w:rsidRPr="00EA4968" w:rsidRDefault="00280096" w:rsidP="00280096">
      <w:pPr>
        <w:rPr>
          <w:sz w:val="20"/>
          <w:szCs w:val="20"/>
        </w:rPr>
      </w:pPr>
      <w:r w:rsidRPr="00EA4968">
        <w:rPr>
          <w:sz w:val="28"/>
          <w:szCs w:val="28"/>
          <w:lang w:val="ru-RU"/>
        </w:rPr>
        <w:t xml:space="preserve">                                           </w:t>
      </w:r>
      <w:r w:rsidRPr="00EA4968">
        <w:rPr>
          <w:sz w:val="28"/>
          <w:szCs w:val="28"/>
        </w:rPr>
        <w:t xml:space="preserve"> </w:t>
      </w:r>
      <w:r w:rsidRPr="00EA4968">
        <w:rPr>
          <w:sz w:val="20"/>
          <w:szCs w:val="20"/>
        </w:rPr>
        <w:t>(назва освітньої програми)</w:t>
      </w:r>
    </w:p>
    <w:p w:rsidR="00280096" w:rsidRPr="00EA4968" w:rsidRDefault="00280096" w:rsidP="00280096">
      <w:pPr>
        <w:rPr>
          <w:sz w:val="28"/>
          <w:szCs w:val="28"/>
        </w:rPr>
      </w:pPr>
      <w:r w:rsidRPr="00EA4968">
        <w:rPr>
          <w:sz w:val="28"/>
          <w:szCs w:val="28"/>
        </w:rPr>
        <w:t>освітнього рівня _</w:t>
      </w:r>
      <w:r w:rsidR="00630E05">
        <w:rPr>
          <w:sz w:val="28"/>
          <w:szCs w:val="28"/>
        </w:rPr>
        <w:t>______________</w:t>
      </w:r>
      <w:r w:rsidRPr="00EA4968">
        <w:rPr>
          <w:rFonts w:eastAsia="Arial Unicode MS"/>
          <w:color w:val="000000"/>
          <w:sz w:val="28"/>
          <w:szCs w:val="28"/>
          <w:u w:val="single"/>
          <w:lang w:eastAsia="en-US"/>
        </w:rPr>
        <w:t xml:space="preserve"> </w:t>
      </w:r>
      <w:r w:rsidR="00630E05">
        <w:rPr>
          <w:rFonts w:eastAsia="Arial Unicode MS"/>
          <w:color w:val="000000"/>
          <w:sz w:val="28"/>
          <w:szCs w:val="28"/>
          <w:u w:val="single"/>
          <w:lang w:eastAsia="en-US"/>
        </w:rPr>
        <w:t>Бакалавр</w:t>
      </w:r>
      <w:r w:rsidRPr="00EA4968">
        <w:rPr>
          <w:rFonts w:eastAsia="Arial Unicode MS"/>
          <w:color w:val="000000"/>
          <w:sz w:val="28"/>
          <w:szCs w:val="28"/>
          <w:u w:val="single"/>
          <w:lang w:eastAsia="en-US"/>
        </w:rPr>
        <w:t xml:space="preserve"> </w:t>
      </w:r>
      <w:r w:rsidRPr="00EA4968">
        <w:rPr>
          <w:sz w:val="28"/>
          <w:szCs w:val="28"/>
        </w:rPr>
        <w:t>______________</w:t>
      </w:r>
      <w:r>
        <w:rPr>
          <w:sz w:val="28"/>
          <w:szCs w:val="28"/>
        </w:rPr>
        <w:t>____</w:t>
      </w:r>
      <w:r w:rsidRPr="00EA4968">
        <w:rPr>
          <w:sz w:val="28"/>
          <w:szCs w:val="28"/>
          <w:lang w:val="ru-RU"/>
        </w:rPr>
        <w:t>___</w:t>
      </w:r>
      <w:r>
        <w:rPr>
          <w:sz w:val="28"/>
          <w:szCs w:val="28"/>
          <w:lang w:val="ru-RU"/>
        </w:rPr>
        <w:t>____</w:t>
      </w:r>
      <w:r w:rsidRPr="00EA4968">
        <w:rPr>
          <w:sz w:val="28"/>
          <w:szCs w:val="28"/>
        </w:rPr>
        <w:t>___</w:t>
      </w:r>
    </w:p>
    <w:p w:rsidR="00280096" w:rsidRPr="00EA4968" w:rsidRDefault="00280096" w:rsidP="00280096">
      <w:pPr>
        <w:rPr>
          <w:sz w:val="20"/>
          <w:szCs w:val="20"/>
        </w:rPr>
      </w:pPr>
      <w:r w:rsidRPr="00EA4968">
        <w:rPr>
          <w:sz w:val="28"/>
          <w:szCs w:val="28"/>
          <w:lang w:val="ru-RU"/>
        </w:rPr>
        <w:t xml:space="preserve">                                              </w:t>
      </w:r>
      <w:r w:rsidRPr="00EA4968">
        <w:rPr>
          <w:sz w:val="28"/>
          <w:szCs w:val="28"/>
        </w:rPr>
        <w:t xml:space="preserve"> </w:t>
      </w:r>
      <w:r w:rsidRPr="00EA4968">
        <w:rPr>
          <w:sz w:val="20"/>
          <w:szCs w:val="20"/>
        </w:rPr>
        <w:t>(назва освітнього рівня)</w:t>
      </w:r>
    </w:p>
    <w:p w:rsidR="00280096" w:rsidRPr="00EA4968" w:rsidRDefault="00280096" w:rsidP="00280096">
      <w:pPr>
        <w:rPr>
          <w:sz w:val="28"/>
          <w:szCs w:val="28"/>
          <w:lang w:val="ru-RU"/>
        </w:rPr>
      </w:pPr>
      <w:r w:rsidRPr="00EA4968">
        <w:rPr>
          <w:rFonts w:eastAsia="Arial Unicode MS"/>
          <w:color w:val="000000"/>
          <w:sz w:val="28"/>
          <w:szCs w:val="28"/>
          <w:lang w:eastAsia="en-US"/>
        </w:rPr>
        <w:t xml:space="preserve">галузь знань  </w:t>
      </w:r>
      <w:r w:rsidRPr="00EA4968">
        <w:rPr>
          <w:sz w:val="28"/>
          <w:szCs w:val="28"/>
        </w:rPr>
        <w:t>_________</w:t>
      </w:r>
      <w:r w:rsidR="00994049">
        <w:rPr>
          <w:sz w:val="28"/>
          <w:szCs w:val="28"/>
        </w:rPr>
        <w:t>08</w:t>
      </w:r>
      <w:r w:rsidRPr="00EA4968">
        <w:rPr>
          <w:sz w:val="28"/>
          <w:szCs w:val="28"/>
        </w:rPr>
        <w:t xml:space="preserve"> «</w:t>
      </w:r>
      <w:r w:rsidR="00994049">
        <w:rPr>
          <w:sz w:val="28"/>
          <w:szCs w:val="28"/>
        </w:rPr>
        <w:t>Правознавство</w:t>
      </w:r>
      <w:r w:rsidRPr="00EA4968">
        <w:rPr>
          <w:sz w:val="28"/>
          <w:szCs w:val="28"/>
        </w:rPr>
        <w:t>»</w:t>
      </w:r>
      <w:r w:rsidRPr="00EA4968">
        <w:rPr>
          <w:sz w:val="28"/>
          <w:szCs w:val="28"/>
          <w:lang w:val="ru-RU"/>
        </w:rPr>
        <w:t>_______</w:t>
      </w:r>
      <w:r>
        <w:rPr>
          <w:sz w:val="28"/>
          <w:szCs w:val="28"/>
          <w:lang w:val="ru-RU"/>
        </w:rPr>
        <w:t>___</w:t>
      </w:r>
      <w:r w:rsidRPr="00EA4968">
        <w:rPr>
          <w:sz w:val="28"/>
          <w:szCs w:val="28"/>
          <w:lang w:val="ru-RU"/>
        </w:rPr>
        <w:t>_</w:t>
      </w:r>
      <w:r>
        <w:rPr>
          <w:sz w:val="28"/>
          <w:szCs w:val="28"/>
          <w:lang w:val="ru-RU"/>
        </w:rPr>
        <w:t>_</w:t>
      </w:r>
      <w:r w:rsidRPr="00EA4968">
        <w:rPr>
          <w:sz w:val="28"/>
          <w:szCs w:val="28"/>
          <w:lang w:val="ru-RU"/>
        </w:rPr>
        <w:t>__</w:t>
      </w:r>
    </w:p>
    <w:p w:rsidR="00280096" w:rsidRPr="00EA4968" w:rsidRDefault="00280096" w:rsidP="00280096">
      <w:pPr>
        <w:rPr>
          <w:sz w:val="20"/>
          <w:szCs w:val="20"/>
        </w:rPr>
      </w:pPr>
      <w:r w:rsidRPr="00EA4968">
        <w:rPr>
          <w:rFonts w:eastAsia="Arial Unicode MS"/>
          <w:color w:val="000000"/>
          <w:sz w:val="28"/>
          <w:szCs w:val="28"/>
          <w:lang w:eastAsia="en-US"/>
        </w:rPr>
        <w:t xml:space="preserve">                             </w:t>
      </w:r>
      <w:r w:rsidRPr="00EA4968">
        <w:rPr>
          <w:rFonts w:eastAsia="Arial Unicode MS"/>
          <w:color w:val="000000"/>
          <w:sz w:val="28"/>
          <w:szCs w:val="28"/>
          <w:lang w:val="ru-RU" w:eastAsia="en-US"/>
        </w:rPr>
        <w:t xml:space="preserve">                  </w:t>
      </w:r>
      <w:r w:rsidRPr="00EA4968">
        <w:rPr>
          <w:sz w:val="20"/>
          <w:szCs w:val="20"/>
        </w:rPr>
        <w:t>(шифр і назва галузі знань)</w:t>
      </w:r>
    </w:p>
    <w:p w:rsidR="00280096" w:rsidRPr="00EA4968" w:rsidRDefault="00280096" w:rsidP="00280096">
      <w:pPr>
        <w:jc w:val="both"/>
        <w:rPr>
          <w:rFonts w:eastAsia="Arial Unicode MS"/>
          <w:color w:val="000000"/>
          <w:sz w:val="28"/>
          <w:szCs w:val="28"/>
          <w:lang w:eastAsia="en-US"/>
        </w:rPr>
      </w:pPr>
      <w:r w:rsidRPr="00EA4968">
        <w:rPr>
          <w:rFonts w:eastAsia="Arial Unicode MS"/>
          <w:color w:val="000000"/>
          <w:sz w:val="28"/>
          <w:szCs w:val="28"/>
          <w:lang w:eastAsia="en-US"/>
        </w:rPr>
        <w:t>Спеціальність(</w:t>
      </w:r>
      <w:proofErr w:type="spellStart"/>
      <w:r w:rsidRPr="00EA4968">
        <w:rPr>
          <w:rFonts w:eastAsia="Arial Unicode MS"/>
          <w:color w:val="000000"/>
          <w:sz w:val="28"/>
          <w:szCs w:val="28"/>
          <w:lang w:eastAsia="en-US"/>
        </w:rPr>
        <w:t>ності</w:t>
      </w:r>
      <w:proofErr w:type="spellEnd"/>
      <w:r w:rsidRPr="00EA4968">
        <w:rPr>
          <w:rFonts w:eastAsia="Arial Unicode MS"/>
          <w:color w:val="000000"/>
          <w:sz w:val="28"/>
          <w:szCs w:val="28"/>
          <w:lang w:eastAsia="en-US"/>
        </w:rPr>
        <w:t>) _</w:t>
      </w:r>
      <w:r w:rsidR="00630E05">
        <w:rPr>
          <w:rFonts w:eastAsia="Arial Unicode MS"/>
          <w:color w:val="000000"/>
          <w:sz w:val="28"/>
          <w:szCs w:val="28"/>
          <w:lang w:eastAsia="en-US"/>
        </w:rPr>
        <w:t>______</w:t>
      </w:r>
      <w:r w:rsidR="00994049">
        <w:rPr>
          <w:rFonts w:eastAsia="Arial Unicode MS"/>
          <w:color w:val="000000"/>
          <w:sz w:val="28"/>
          <w:szCs w:val="28"/>
          <w:u w:val="single"/>
          <w:lang w:eastAsia="en-US"/>
        </w:rPr>
        <w:t>081</w:t>
      </w:r>
      <w:r w:rsidRPr="00EA4968">
        <w:rPr>
          <w:rFonts w:eastAsia="Arial Unicode MS"/>
          <w:color w:val="000000"/>
          <w:sz w:val="28"/>
          <w:szCs w:val="28"/>
          <w:u w:val="single"/>
          <w:lang w:eastAsia="en-US"/>
        </w:rPr>
        <w:t xml:space="preserve"> </w:t>
      </w:r>
      <w:r w:rsidRPr="00EA4968">
        <w:rPr>
          <w:sz w:val="28"/>
          <w:szCs w:val="28"/>
        </w:rPr>
        <w:t>«</w:t>
      </w:r>
      <w:r w:rsidR="00994049">
        <w:rPr>
          <w:sz w:val="28"/>
          <w:szCs w:val="28"/>
        </w:rPr>
        <w:t>Право»</w:t>
      </w:r>
      <w:r w:rsidR="00630E05">
        <w:rPr>
          <w:sz w:val="28"/>
          <w:szCs w:val="28"/>
        </w:rPr>
        <w:t>______________</w:t>
      </w:r>
      <w:r>
        <w:rPr>
          <w:sz w:val="28"/>
          <w:szCs w:val="28"/>
        </w:rPr>
        <w:t>____</w:t>
      </w:r>
    </w:p>
    <w:p w:rsidR="00280096" w:rsidRPr="00EA4968" w:rsidRDefault="00280096" w:rsidP="00280096">
      <w:pPr>
        <w:rPr>
          <w:sz w:val="20"/>
          <w:szCs w:val="20"/>
        </w:rPr>
      </w:pPr>
      <w:r w:rsidRPr="00EA4968">
        <w:rPr>
          <w:rFonts w:eastAsia="Arial Unicode MS"/>
          <w:color w:val="000000"/>
          <w:sz w:val="28"/>
          <w:szCs w:val="28"/>
          <w:lang w:eastAsia="en-US"/>
        </w:rPr>
        <w:t xml:space="preserve">                                   </w:t>
      </w:r>
      <w:r w:rsidRPr="00EA4968">
        <w:rPr>
          <w:rFonts w:eastAsia="Arial Unicode MS"/>
          <w:color w:val="000000"/>
          <w:sz w:val="28"/>
          <w:szCs w:val="28"/>
          <w:lang w:val="ru-RU" w:eastAsia="en-US"/>
        </w:rPr>
        <w:t xml:space="preserve">             </w:t>
      </w:r>
      <w:r w:rsidRPr="00EA4968">
        <w:rPr>
          <w:rFonts w:eastAsia="Arial Unicode MS"/>
          <w:color w:val="000000"/>
          <w:sz w:val="28"/>
          <w:szCs w:val="28"/>
          <w:lang w:eastAsia="en-US"/>
        </w:rPr>
        <w:t xml:space="preserve">  </w:t>
      </w:r>
      <w:r w:rsidRPr="00EA4968">
        <w:rPr>
          <w:sz w:val="20"/>
          <w:szCs w:val="20"/>
        </w:rPr>
        <w:t>(шифр і назва спеціальності(</w:t>
      </w:r>
      <w:proofErr w:type="spellStart"/>
      <w:r w:rsidRPr="00EA4968">
        <w:rPr>
          <w:sz w:val="20"/>
          <w:szCs w:val="20"/>
        </w:rPr>
        <w:t>тей</w:t>
      </w:r>
      <w:proofErr w:type="spellEnd"/>
      <w:r w:rsidRPr="00EA4968">
        <w:rPr>
          <w:sz w:val="20"/>
          <w:szCs w:val="20"/>
        </w:rPr>
        <w:t>))</w:t>
      </w:r>
    </w:p>
    <w:p w:rsidR="00280096" w:rsidRPr="00EA4968" w:rsidRDefault="00280096" w:rsidP="00280096">
      <w:pPr>
        <w:jc w:val="both"/>
        <w:rPr>
          <w:rFonts w:eastAsia="Arial Unicode MS"/>
          <w:color w:val="000000"/>
          <w:sz w:val="28"/>
          <w:szCs w:val="28"/>
          <w:lang w:eastAsia="en-US"/>
        </w:rPr>
      </w:pPr>
      <w:r w:rsidRPr="00EA4968">
        <w:rPr>
          <w:rFonts w:eastAsia="Arial Unicode MS"/>
          <w:color w:val="000000"/>
          <w:sz w:val="28"/>
          <w:szCs w:val="28"/>
          <w:lang w:eastAsia="en-US"/>
        </w:rPr>
        <w:t>Спеціалізація(ї)_____</w:t>
      </w:r>
      <w:r w:rsidRPr="006D7A94">
        <w:rPr>
          <w:rFonts w:eastAsia="Arial Unicode MS"/>
          <w:color w:val="000000"/>
          <w:sz w:val="28"/>
          <w:szCs w:val="28"/>
          <w:lang w:eastAsia="en-US"/>
        </w:rPr>
        <w:t>_____</w:t>
      </w:r>
      <w:r w:rsidR="00630E05">
        <w:rPr>
          <w:rFonts w:eastAsia="Arial Unicode MS"/>
          <w:color w:val="000000"/>
          <w:sz w:val="28"/>
          <w:szCs w:val="28"/>
          <w:lang w:eastAsia="en-US"/>
        </w:rPr>
        <w:t>Бізнес-адміністрування</w:t>
      </w:r>
      <w:r>
        <w:rPr>
          <w:rFonts w:eastAsia="Arial Unicode MS"/>
          <w:color w:val="000000"/>
          <w:sz w:val="28"/>
          <w:szCs w:val="28"/>
          <w:lang w:eastAsia="en-US"/>
        </w:rPr>
        <w:t>____</w:t>
      </w:r>
      <w:r w:rsidR="00630E05">
        <w:rPr>
          <w:rFonts w:eastAsia="Arial Unicode MS"/>
          <w:color w:val="000000"/>
          <w:sz w:val="28"/>
          <w:szCs w:val="28"/>
          <w:lang w:eastAsia="en-US"/>
        </w:rPr>
        <w:t>_</w:t>
      </w:r>
      <w:r>
        <w:rPr>
          <w:rFonts w:eastAsia="Arial Unicode MS"/>
          <w:color w:val="000000"/>
          <w:sz w:val="28"/>
          <w:szCs w:val="28"/>
          <w:lang w:eastAsia="en-US"/>
        </w:rPr>
        <w:t>__</w:t>
      </w:r>
      <w:r w:rsidRPr="00EA4968">
        <w:rPr>
          <w:rFonts w:eastAsia="Arial Unicode MS"/>
          <w:color w:val="000000"/>
          <w:sz w:val="28"/>
          <w:szCs w:val="28"/>
          <w:lang w:eastAsia="en-US"/>
        </w:rPr>
        <w:t>_</w:t>
      </w:r>
      <w:r>
        <w:rPr>
          <w:rFonts w:eastAsia="Arial Unicode MS"/>
          <w:color w:val="000000"/>
          <w:sz w:val="28"/>
          <w:szCs w:val="28"/>
          <w:lang w:eastAsia="en-US"/>
        </w:rPr>
        <w:t>_______</w:t>
      </w:r>
      <w:r w:rsidRPr="00EA4968">
        <w:rPr>
          <w:rFonts w:eastAsia="Arial Unicode MS"/>
          <w:color w:val="000000"/>
          <w:sz w:val="28"/>
          <w:szCs w:val="28"/>
          <w:lang w:eastAsia="en-US"/>
        </w:rPr>
        <w:t>__</w:t>
      </w:r>
      <w:r w:rsidRPr="006D7A94">
        <w:rPr>
          <w:rFonts w:eastAsia="Arial Unicode MS"/>
          <w:color w:val="000000"/>
          <w:sz w:val="28"/>
          <w:szCs w:val="28"/>
          <w:lang w:eastAsia="en-US"/>
        </w:rPr>
        <w:t>_</w:t>
      </w:r>
      <w:r w:rsidRPr="00EA4968">
        <w:rPr>
          <w:rFonts w:eastAsia="Arial Unicode MS"/>
          <w:color w:val="000000"/>
          <w:sz w:val="28"/>
          <w:szCs w:val="28"/>
          <w:lang w:eastAsia="en-US"/>
        </w:rPr>
        <w:t>_____</w:t>
      </w:r>
    </w:p>
    <w:p w:rsidR="00280096" w:rsidRPr="00EA4968" w:rsidRDefault="00280096" w:rsidP="00280096">
      <w:pPr>
        <w:rPr>
          <w:sz w:val="20"/>
          <w:szCs w:val="20"/>
        </w:rPr>
      </w:pPr>
      <w:r w:rsidRPr="00EA4968">
        <w:rPr>
          <w:rFonts w:eastAsia="Arial Unicode MS"/>
          <w:color w:val="000000"/>
          <w:sz w:val="28"/>
          <w:szCs w:val="28"/>
          <w:lang w:eastAsia="en-US"/>
        </w:rPr>
        <w:t xml:space="preserve">                             </w:t>
      </w:r>
      <w:r w:rsidRPr="006D7A94">
        <w:rPr>
          <w:rFonts w:eastAsia="Arial Unicode MS"/>
          <w:color w:val="000000"/>
          <w:sz w:val="28"/>
          <w:szCs w:val="28"/>
          <w:lang w:eastAsia="en-US"/>
        </w:rPr>
        <w:t xml:space="preserve">                     </w:t>
      </w:r>
      <w:r w:rsidRPr="00EA4968">
        <w:rPr>
          <w:rFonts w:eastAsia="Arial Unicode MS"/>
          <w:color w:val="000000"/>
          <w:sz w:val="28"/>
          <w:szCs w:val="28"/>
          <w:lang w:eastAsia="en-US"/>
        </w:rPr>
        <w:t xml:space="preserve"> </w:t>
      </w:r>
      <w:r w:rsidRPr="00EA4968">
        <w:rPr>
          <w:sz w:val="20"/>
          <w:szCs w:val="20"/>
        </w:rPr>
        <w:t>(назва спеціалізації)</w:t>
      </w:r>
    </w:p>
    <w:p w:rsidR="00280096" w:rsidRPr="00EA4968" w:rsidRDefault="00280096" w:rsidP="00280096">
      <w:pPr>
        <w:jc w:val="both"/>
        <w:rPr>
          <w:rFonts w:eastAsia="Arial Unicode MS"/>
          <w:color w:val="000000"/>
          <w:sz w:val="28"/>
          <w:szCs w:val="28"/>
          <w:lang w:eastAsia="en-US"/>
        </w:rPr>
      </w:pPr>
      <w:r w:rsidRPr="00EA4968">
        <w:rPr>
          <w:rFonts w:eastAsia="Arial Unicode MS"/>
          <w:color w:val="000000"/>
          <w:sz w:val="28"/>
          <w:szCs w:val="28"/>
          <w:lang w:eastAsia="en-US"/>
        </w:rPr>
        <w:t>інститут, філія, факультет, коледж</w:t>
      </w:r>
    </w:p>
    <w:p w:rsidR="00280096" w:rsidRPr="00EA4968" w:rsidRDefault="00280096" w:rsidP="00280096">
      <w:pPr>
        <w:jc w:val="both"/>
        <w:rPr>
          <w:rFonts w:eastAsia="Arial Unicode MS"/>
          <w:color w:val="000000"/>
          <w:sz w:val="28"/>
          <w:szCs w:val="28"/>
          <w:u w:val="single"/>
          <w:lang w:eastAsia="en-US"/>
        </w:rPr>
      </w:pPr>
      <w:r w:rsidRPr="00EA4968">
        <w:rPr>
          <w:rFonts w:eastAsia="Arial Unicode MS"/>
          <w:color w:val="000000"/>
          <w:sz w:val="28"/>
          <w:szCs w:val="28"/>
          <w:lang w:val="ru-RU" w:eastAsia="en-US"/>
        </w:rPr>
        <w:t>________</w:t>
      </w:r>
      <w:r w:rsidRPr="00EA4968">
        <w:rPr>
          <w:rFonts w:eastAsia="Arial Unicode MS"/>
          <w:color w:val="000000"/>
          <w:sz w:val="28"/>
          <w:szCs w:val="28"/>
          <w:u w:val="single"/>
          <w:lang w:eastAsia="en-US"/>
        </w:rPr>
        <w:t>Вінницький соціально-</w:t>
      </w:r>
      <w:proofErr w:type="gramStart"/>
      <w:r w:rsidRPr="00EA4968">
        <w:rPr>
          <w:rFonts w:eastAsia="Arial Unicode MS"/>
          <w:color w:val="000000"/>
          <w:sz w:val="28"/>
          <w:szCs w:val="28"/>
          <w:u w:val="single"/>
          <w:lang w:eastAsia="en-US"/>
        </w:rPr>
        <w:t>економічний  інститут</w:t>
      </w:r>
      <w:proofErr w:type="gramEnd"/>
      <w:r w:rsidRPr="00EA4968">
        <w:rPr>
          <w:rFonts w:eastAsia="Arial Unicode MS"/>
          <w:color w:val="000000"/>
          <w:sz w:val="28"/>
          <w:szCs w:val="28"/>
          <w:u w:val="single"/>
          <w:lang w:eastAsia="en-US"/>
        </w:rPr>
        <w:t xml:space="preserve"> Університету </w:t>
      </w:r>
      <w:r w:rsidRPr="00EA4968">
        <w:rPr>
          <w:rFonts w:eastAsia="Arial Unicode MS"/>
          <w:color w:val="000000"/>
          <w:sz w:val="28"/>
          <w:szCs w:val="28"/>
          <w:lang w:eastAsia="en-US"/>
        </w:rPr>
        <w:t>_____________________</w:t>
      </w:r>
      <w:r w:rsidRPr="00EA4968">
        <w:rPr>
          <w:rFonts w:eastAsia="Arial Unicode MS"/>
          <w:color w:val="000000"/>
          <w:sz w:val="28"/>
          <w:szCs w:val="28"/>
          <w:u w:val="single"/>
          <w:lang w:eastAsia="en-US"/>
        </w:rPr>
        <w:t>«Україна»</w:t>
      </w:r>
      <w:r w:rsidRPr="00EA4968">
        <w:rPr>
          <w:rFonts w:eastAsia="Arial Unicode MS"/>
          <w:color w:val="000000"/>
          <w:sz w:val="28"/>
          <w:szCs w:val="28"/>
          <w:lang w:eastAsia="en-US"/>
        </w:rPr>
        <w:t>_________________________________</w:t>
      </w:r>
      <w:r w:rsidRPr="00EA4968">
        <w:rPr>
          <w:rFonts w:eastAsia="Arial Unicode MS"/>
          <w:color w:val="000000"/>
          <w:sz w:val="28"/>
          <w:szCs w:val="28"/>
          <w:lang w:val="ru-RU" w:eastAsia="en-US"/>
        </w:rPr>
        <w:t>____</w:t>
      </w:r>
      <w:r w:rsidRPr="00EA4968">
        <w:rPr>
          <w:rFonts w:eastAsia="Arial Unicode MS"/>
          <w:color w:val="000000"/>
          <w:sz w:val="28"/>
          <w:szCs w:val="28"/>
          <w:u w:val="single"/>
          <w:lang w:eastAsia="en-US"/>
        </w:rPr>
        <w:t xml:space="preserve">                                                                                                     </w:t>
      </w:r>
      <w:r w:rsidRPr="00EA4968">
        <w:rPr>
          <w:rFonts w:eastAsia="Arial Unicode MS"/>
          <w:color w:val="000000"/>
          <w:sz w:val="28"/>
          <w:szCs w:val="28"/>
          <w:lang w:eastAsia="en-US"/>
        </w:rPr>
        <w:t xml:space="preserve">                  </w:t>
      </w:r>
    </w:p>
    <w:p w:rsidR="00280096" w:rsidRPr="00EA4968" w:rsidRDefault="00280096" w:rsidP="00280096">
      <w:pPr>
        <w:rPr>
          <w:sz w:val="20"/>
          <w:szCs w:val="20"/>
        </w:rPr>
      </w:pPr>
      <w:r w:rsidRPr="00EA4968">
        <w:rPr>
          <w:sz w:val="20"/>
          <w:szCs w:val="20"/>
        </w:rPr>
        <w:t xml:space="preserve">                           </w:t>
      </w:r>
      <w:r>
        <w:rPr>
          <w:sz w:val="20"/>
          <w:szCs w:val="20"/>
        </w:rPr>
        <w:t xml:space="preserve">                                   </w:t>
      </w:r>
      <w:r w:rsidRPr="00EA4968">
        <w:rPr>
          <w:sz w:val="20"/>
          <w:szCs w:val="20"/>
        </w:rPr>
        <w:t>(назва навчально-виховного підрозділу)</w:t>
      </w:r>
    </w:p>
    <w:p w:rsidR="00280096" w:rsidRPr="00EA4968" w:rsidRDefault="00280096" w:rsidP="00280096">
      <w:pPr>
        <w:jc w:val="both"/>
        <w:rPr>
          <w:rFonts w:eastAsia="Arial Unicode MS"/>
          <w:color w:val="000000"/>
          <w:sz w:val="28"/>
          <w:szCs w:val="28"/>
          <w:u w:val="single"/>
          <w:lang w:eastAsia="en-US"/>
        </w:rPr>
      </w:pPr>
      <w:r w:rsidRPr="00EA4968">
        <w:rPr>
          <w:rFonts w:eastAsia="Arial Unicode MS"/>
          <w:color w:val="000000"/>
          <w:sz w:val="28"/>
          <w:szCs w:val="28"/>
          <w:lang w:eastAsia="en-US"/>
        </w:rPr>
        <w:t xml:space="preserve">Обсяг, кредитів: </w:t>
      </w:r>
      <w:r w:rsidRPr="00EA4968">
        <w:rPr>
          <w:rFonts w:eastAsia="Arial Unicode MS"/>
          <w:color w:val="000000"/>
          <w:sz w:val="28"/>
          <w:szCs w:val="28"/>
          <w:u w:val="single"/>
          <w:lang w:eastAsia="en-US"/>
        </w:rPr>
        <w:t>1</w:t>
      </w:r>
      <w:r w:rsidR="007753C4">
        <w:rPr>
          <w:rFonts w:eastAsia="Arial Unicode MS"/>
          <w:color w:val="000000"/>
          <w:sz w:val="28"/>
          <w:szCs w:val="28"/>
          <w:u w:val="single"/>
          <w:lang w:eastAsia="en-US"/>
        </w:rPr>
        <w:t>20</w:t>
      </w:r>
      <w:r w:rsidRPr="00EA4968">
        <w:rPr>
          <w:rFonts w:eastAsia="Arial Unicode MS"/>
          <w:color w:val="000000"/>
          <w:sz w:val="28"/>
          <w:szCs w:val="28"/>
          <w:u w:val="single"/>
          <w:lang w:eastAsia="en-US"/>
        </w:rPr>
        <w:t>/4</w:t>
      </w:r>
    </w:p>
    <w:p w:rsidR="00280096" w:rsidRPr="00EA4968" w:rsidRDefault="00280096" w:rsidP="00280096">
      <w:pPr>
        <w:jc w:val="both"/>
        <w:rPr>
          <w:rFonts w:eastAsia="Arial Unicode MS"/>
          <w:color w:val="000000"/>
          <w:sz w:val="28"/>
          <w:szCs w:val="28"/>
          <w:lang w:eastAsia="en-US"/>
        </w:rPr>
      </w:pPr>
    </w:p>
    <w:p w:rsidR="00280096" w:rsidRPr="00EA4968" w:rsidRDefault="00280096" w:rsidP="00280096">
      <w:pPr>
        <w:jc w:val="both"/>
        <w:rPr>
          <w:rFonts w:eastAsia="Arial Unicode MS"/>
          <w:color w:val="000000"/>
          <w:sz w:val="28"/>
          <w:szCs w:val="28"/>
          <w:lang w:eastAsia="en-US"/>
        </w:rPr>
      </w:pPr>
      <w:r w:rsidRPr="00EA4968">
        <w:rPr>
          <w:rFonts w:eastAsia="Arial Unicode MS"/>
          <w:color w:val="000000"/>
          <w:sz w:val="28"/>
          <w:szCs w:val="28"/>
          <w:lang w:eastAsia="en-US"/>
        </w:rPr>
        <w:t>Форма підсумкового контролю: ___</w:t>
      </w:r>
      <w:r w:rsidRPr="00EA4968">
        <w:rPr>
          <w:sz w:val="28"/>
          <w:szCs w:val="28"/>
        </w:rPr>
        <w:t xml:space="preserve"> </w:t>
      </w:r>
      <w:r w:rsidR="007753C4">
        <w:rPr>
          <w:sz w:val="28"/>
          <w:szCs w:val="28"/>
        </w:rPr>
        <w:t>залік</w:t>
      </w:r>
      <w:r w:rsidRPr="00EA4968">
        <w:rPr>
          <w:rFonts w:eastAsia="Arial Unicode MS"/>
          <w:color w:val="000000"/>
          <w:sz w:val="28"/>
          <w:szCs w:val="28"/>
          <w:lang w:eastAsia="en-US"/>
        </w:rPr>
        <w:t xml:space="preserve"> __</w:t>
      </w:r>
    </w:p>
    <w:p w:rsidR="00280096" w:rsidRPr="00EA4968" w:rsidRDefault="00280096" w:rsidP="00280096">
      <w:pPr>
        <w:jc w:val="both"/>
        <w:rPr>
          <w:rFonts w:eastAsia="Arial Unicode MS"/>
          <w:color w:val="000000"/>
          <w:sz w:val="28"/>
          <w:szCs w:val="28"/>
          <w:lang w:eastAsia="en-US"/>
        </w:rPr>
      </w:pPr>
    </w:p>
    <w:p w:rsidR="00280096" w:rsidRDefault="00280096" w:rsidP="00280096">
      <w:pPr>
        <w:jc w:val="both"/>
        <w:rPr>
          <w:rFonts w:eastAsia="Arial Unicode MS"/>
          <w:b/>
          <w:color w:val="000000"/>
          <w:sz w:val="28"/>
          <w:szCs w:val="28"/>
          <w:lang w:eastAsia="en-US"/>
        </w:rPr>
      </w:pPr>
    </w:p>
    <w:p w:rsidR="00280096" w:rsidRDefault="00280096" w:rsidP="00280096">
      <w:pPr>
        <w:jc w:val="both"/>
        <w:rPr>
          <w:rFonts w:eastAsia="Arial Unicode MS"/>
          <w:b/>
          <w:color w:val="000000"/>
          <w:sz w:val="28"/>
          <w:szCs w:val="28"/>
          <w:lang w:eastAsia="en-US"/>
        </w:rPr>
      </w:pPr>
    </w:p>
    <w:p w:rsidR="00280096" w:rsidRDefault="00280096" w:rsidP="00280096">
      <w:pPr>
        <w:jc w:val="both"/>
        <w:rPr>
          <w:rFonts w:eastAsia="Arial Unicode MS"/>
          <w:b/>
          <w:color w:val="000000"/>
          <w:sz w:val="28"/>
          <w:szCs w:val="28"/>
          <w:lang w:eastAsia="en-US"/>
        </w:rPr>
      </w:pPr>
    </w:p>
    <w:p w:rsidR="00280096" w:rsidRDefault="00280096" w:rsidP="00280096">
      <w:pPr>
        <w:jc w:val="both"/>
        <w:rPr>
          <w:rFonts w:eastAsia="Arial Unicode MS"/>
          <w:b/>
          <w:color w:val="000000"/>
          <w:sz w:val="28"/>
          <w:szCs w:val="28"/>
          <w:lang w:eastAsia="en-US"/>
        </w:rPr>
      </w:pPr>
    </w:p>
    <w:p w:rsidR="00280096" w:rsidRDefault="00280096" w:rsidP="00280096">
      <w:pPr>
        <w:jc w:val="both"/>
        <w:rPr>
          <w:rFonts w:eastAsia="Arial Unicode MS"/>
          <w:b/>
          <w:color w:val="000000"/>
          <w:sz w:val="28"/>
          <w:szCs w:val="28"/>
          <w:lang w:eastAsia="en-US"/>
        </w:rPr>
      </w:pPr>
    </w:p>
    <w:p w:rsidR="00280096" w:rsidRPr="00EA4968" w:rsidRDefault="00280096" w:rsidP="00280096">
      <w:pPr>
        <w:jc w:val="both"/>
        <w:rPr>
          <w:rFonts w:eastAsia="Arial Unicode MS"/>
          <w:b/>
          <w:color w:val="000000"/>
          <w:sz w:val="28"/>
          <w:szCs w:val="28"/>
          <w:lang w:eastAsia="en-US"/>
        </w:rPr>
      </w:pPr>
    </w:p>
    <w:p w:rsidR="00280096" w:rsidRPr="00EA4968" w:rsidRDefault="00280096" w:rsidP="00280096">
      <w:pPr>
        <w:jc w:val="center"/>
        <w:rPr>
          <w:rFonts w:eastAsia="Arial Unicode MS"/>
          <w:b/>
          <w:color w:val="000000"/>
          <w:sz w:val="28"/>
          <w:szCs w:val="28"/>
          <w:lang w:eastAsia="en-US"/>
        </w:rPr>
      </w:pPr>
      <w:r w:rsidRPr="00EA4968">
        <w:rPr>
          <w:rFonts w:eastAsia="Arial Unicode MS"/>
          <w:b/>
          <w:color w:val="000000"/>
          <w:sz w:val="28"/>
          <w:szCs w:val="28"/>
          <w:lang w:eastAsia="en-US"/>
        </w:rPr>
        <w:t>Вінниця 202</w:t>
      </w:r>
      <w:r w:rsidR="007753C4">
        <w:rPr>
          <w:rFonts w:eastAsia="Arial Unicode MS"/>
          <w:b/>
          <w:color w:val="000000"/>
          <w:sz w:val="28"/>
          <w:szCs w:val="28"/>
          <w:lang w:val="ru-RU" w:eastAsia="en-US"/>
        </w:rPr>
        <w:t>3</w:t>
      </w:r>
      <w:proofErr w:type="spellStart"/>
      <w:r w:rsidRPr="00EA4968">
        <w:rPr>
          <w:rFonts w:eastAsia="Arial Unicode MS"/>
          <w:b/>
          <w:color w:val="000000"/>
          <w:sz w:val="28"/>
          <w:szCs w:val="28"/>
          <w:lang w:eastAsia="en-US"/>
        </w:rPr>
        <w:t>ік</w:t>
      </w:r>
      <w:proofErr w:type="spellEnd"/>
    </w:p>
    <w:p w:rsidR="008F3AFF" w:rsidRPr="00CA7130" w:rsidRDefault="008F3AFF" w:rsidP="008F3AFF">
      <w:pPr>
        <w:pStyle w:val="a7"/>
        <w:shd w:val="clear" w:color="auto" w:fill="auto"/>
        <w:tabs>
          <w:tab w:val="left" w:leader="underscore" w:pos="399"/>
          <w:tab w:val="left" w:leader="underscore" w:pos="1652"/>
        </w:tabs>
        <w:spacing w:before="0" w:line="240" w:lineRule="auto"/>
        <w:ind w:left="360" w:right="1699"/>
        <w:rPr>
          <w:spacing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5460"/>
      </w:tblGrid>
      <w:tr w:rsidR="00630E05" w:rsidRPr="00CA7130" w:rsidTr="00623CDB">
        <w:tc>
          <w:tcPr>
            <w:tcW w:w="9345" w:type="dxa"/>
            <w:gridSpan w:val="2"/>
            <w:shd w:val="clear" w:color="auto" w:fill="auto"/>
            <w:vAlign w:val="center"/>
          </w:tcPr>
          <w:p w:rsidR="00630E05" w:rsidRPr="00CA7130" w:rsidRDefault="00630E05" w:rsidP="00623CDB">
            <w:pPr>
              <w:jc w:val="center"/>
              <w:rPr>
                <w:b/>
                <w:sz w:val="28"/>
                <w:szCs w:val="28"/>
              </w:rPr>
            </w:pPr>
          </w:p>
          <w:p w:rsidR="00630E05" w:rsidRPr="00CA7130" w:rsidRDefault="00630E05" w:rsidP="00623CDB">
            <w:pPr>
              <w:jc w:val="center"/>
              <w:rPr>
                <w:b/>
                <w:sz w:val="28"/>
                <w:szCs w:val="28"/>
              </w:rPr>
            </w:pPr>
            <w:r w:rsidRPr="00CA7130">
              <w:rPr>
                <w:b/>
                <w:sz w:val="28"/>
                <w:szCs w:val="28"/>
              </w:rPr>
              <w:t xml:space="preserve">ІНФОРМАЦІЯ </w:t>
            </w:r>
          </w:p>
          <w:p w:rsidR="00630E05" w:rsidRPr="00CA7130" w:rsidRDefault="00630E05" w:rsidP="00623CDB">
            <w:pPr>
              <w:jc w:val="center"/>
              <w:rPr>
                <w:b/>
                <w:sz w:val="28"/>
                <w:szCs w:val="28"/>
              </w:rPr>
            </w:pPr>
            <w:r w:rsidRPr="00CA7130">
              <w:rPr>
                <w:b/>
                <w:sz w:val="28"/>
                <w:szCs w:val="28"/>
              </w:rPr>
              <w:t>ПРО ВИКЛАДАЧА ТА ДОПОМІЖНИХ ОСІБ</w:t>
            </w:r>
          </w:p>
          <w:p w:rsidR="00630E05" w:rsidRPr="00CA7130" w:rsidRDefault="00630E05" w:rsidP="00623CDB">
            <w:pPr>
              <w:jc w:val="center"/>
              <w:rPr>
                <w:b/>
                <w:sz w:val="28"/>
                <w:szCs w:val="28"/>
              </w:rPr>
            </w:pPr>
          </w:p>
        </w:tc>
      </w:tr>
      <w:tr w:rsidR="00630E05" w:rsidRPr="00CA7130" w:rsidTr="00623CDB">
        <w:tc>
          <w:tcPr>
            <w:tcW w:w="3885" w:type="dxa"/>
            <w:shd w:val="clear" w:color="auto" w:fill="auto"/>
          </w:tcPr>
          <w:p w:rsidR="00630E05" w:rsidRPr="00CA7130" w:rsidRDefault="00630E05" w:rsidP="00623CDB">
            <w:pPr>
              <w:jc w:val="both"/>
              <w:rPr>
                <w:sz w:val="28"/>
                <w:szCs w:val="28"/>
              </w:rPr>
            </w:pPr>
          </w:p>
          <w:p w:rsidR="00630E05" w:rsidRPr="00CA7130" w:rsidRDefault="00630E05" w:rsidP="00623CDB">
            <w:pPr>
              <w:jc w:val="both"/>
              <w:rPr>
                <w:sz w:val="28"/>
                <w:szCs w:val="28"/>
              </w:rPr>
            </w:pPr>
            <w:r w:rsidRPr="00CA7130">
              <w:rPr>
                <w:sz w:val="28"/>
                <w:szCs w:val="28"/>
              </w:rPr>
              <w:t>Викладач</w:t>
            </w:r>
          </w:p>
        </w:tc>
        <w:tc>
          <w:tcPr>
            <w:tcW w:w="5460" w:type="dxa"/>
            <w:shd w:val="clear" w:color="auto" w:fill="auto"/>
            <w:vAlign w:val="center"/>
          </w:tcPr>
          <w:p w:rsidR="00630E05" w:rsidRPr="00AD443C" w:rsidRDefault="00630E05" w:rsidP="00623CDB">
            <w:pPr>
              <w:rPr>
                <w:sz w:val="28"/>
                <w:szCs w:val="28"/>
              </w:rPr>
            </w:pPr>
          </w:p>
          <w:p w:rsidR="00630E05" w:rsidRPr="00AD443C" w:rsidRDefault="00630E05" w:rsidP="00623CDB">
            <w:pPr>
              <w:rPr>
                <w:sz w:val="28"/>
                <w:szCs w:val="28"/>
              </w:rPr>
            </w:pPr>
            <w:proofErr w:type="spellStart"/>
            <w:r w:rsidRPr="00AD443C">
              <w:rPr>
                <w:sz w:val="28"/>
                <w:szCs w:val="28"/>
              </w:rPr>
              <w:t>Балахонова</w:t>
            </w:r>
            <w:proofErr w:type="spellEnd"/>
            <w:r w:rsidRPr="00AD443C">
              <w:rPr>
                <w:sz w:val="28"/>
                <w:szCs w:val="28"/>
              </w:rPr>
              <w:t xml:space="preserve"> Олеся Василівна, професор, </w:t>
            </w:r>
            <w:proofErr w:type="spellStart"/>
            <w:r w:rsidRPr="00AD443C">
              <w:rPr>
                <w:sz w:val="28"/>
                <w:szCs w:val="28"/>
              </w:rPr>
              <w:t>д.е.н</w:t>
            </w:r>
            <w:proofErr w:type="spellEnd"/>
            <w:r w:rsidRPr="00AD443C">
              <w:rPr>
                <w:sz w:val="28"/>
                <w:szCs w:val="28"/>
              </w:rPr>
              <w:t>., професор</w:t>
            </w:r>
          </w:p>
          <w:p w:rsidR="00630E05" w:rsidRPr="00AD443C" w:rsidRDefault="00630E05" w:rsidP="00623CDB">
            <w:pPr>
              <w:rPr>
                <w:sz w:val="28"/>
                <w:szCs w:val="28"/>
              </w:rPr>
            </w:pPr>
          </w:p>
        </w:tc>
      </w:tr>
      <w:tr w:rsidR="00630E05" w:rsidRPr="00CA7130" w:rsidTr="00623CDB">
        <w:tc>
          <w:tcPr>
            <w:tcW w:w="3885" w:type="dxa"/>
            <w:shd w:val="clear" w:color="auto" w:fill="auto"/>
          </w:tcPr>
          <w:p w:rsidR="00630E05" w:rsidRPr="00CA7130" w:rsidRDefault="00630E05" w:rsidP="00623CDB">
            <w:pPr>
              <w:jc w:val="both"/>
              <w:rPr>
                <w:sz w:val="28"/>
                <w:szCs w:val="28"/>
              </w:rPr>
            </w:pPr>
          </w:p>
          <w:p w:rsidR="00630E05" w:rsidRPr="00CA7130" w:rsidRDefault="00630E05" w:rsidP="00623CDB">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460" w:type="dxa"/>
            <w:shd w:val="clear" w:color="auto" w:fill="auto"/>
            <w:vAlign w:val="center"/>
          </w:tcPr>
          <w:p w:rsidR="00630E05" w:rsidRPr="00AD443C" w:rsidRDefault="00630E05" w:rsidP="00623CDB">
            <w:pPr>
              <w:rPr>
                <w:sz w:val="28"/>
                <w:szCs w:val="28"/>
              </w:rPr>
            </w:pPr>
          </w:p>
          <w:p w:rsidR="00630E05" w:rsidRDefault="00630E05" w:rsidP="00623CDB">
            <w:pPr>
              <w:spacing w:line="276" w:lineRule="auto"/>
              <w:rPr>
                <w:i/>
                <w:sz w:val="28"/>
                <w:szCs w:val="28"/>
                <w:lang w:eastAsia="en-US"/>
              </w:rPr>
            </w:pPr>
            <w:r w:rsidRPr="00552040">
              <w:rPr>
                <w:i/>
                <w:sz w:val="28"/>
                <w:szCs w:val="28"/>
                <w:lang w:eastAsia="en-US"/>
              </w:rPr>
              <w:t>https://vo.uu.edu.ua/my/index.php</w:t>
            </w:r>
          </w:p>
          <w:p w:rsidR="00630E05" w:rsidRPr="00AD443C" w:rsidRDefault="00630E05" w:rsidP="00623CDB">
            <w:pPr>
              <w:rPr>
                <w:sz w:val="28"/>
                <w:szCs w:val="28"/>
              </w:rPr>
            </w:pPr>
          </w:p>
        </w:tc>
      </w:tr>
      <w:tr w:rsidR="00630E05" w:rsidRPr="00CA7130" w:rsidTr="00623CDB">
        <w:tc>
          <w:tcPr>
            <w:tcW w:w="3885" w:type="dxa"/>
            <w:shd w:val="clear" w:color="auto" w:fill="auto"/>
          </w:tcPr>
          <w:p w:rsidR="00630E05" w:rsidRPr="00CA7130" w:rsidRDefault="00630E05" w:rsidP="00623CDB">
            <w:pPr>
              <w:jc w:val="both"/>
              <w:rPr>
                <w:sz w:val="28"/>
                <w:szCs w:val="28"/>
              </w:rPr>
            </w:pPr>
          </w:p>
          <w:p w:rsidR="00630E05" w:rsidRPr="00CA7130" w:rsidRDefault="00630E05" w:rsidP="00623CDB">
            <w:pPr>
              <w:jc w:val="both"/>
              <w:rPr>
                <w:sz w:val="28"/>
                <w:szCs w:val="28"/>
              </w:rPr>
            </w:pPr>
            <w:r w:rsidRPr="00CA7130">
              <w:rPr>
                <w:sz w:val="28"/>
                <w:szCs w:val="28"/>
              </w:rPr>
              <w:t>Канали комунікації</w:t>
            </w:r>
          </w:p>
        </w:tc>
        <w:tc>
          <w:tcPr>
            <w:tcW w:w="5460" w:type="dxa"/>
            <w:shd w:val="clear" w:color="auto" w:fill="auto"/>
            <w:vAlign w:val="center"/>
          </w:tcPr>
          <w:p w:rsidR="00630E05" w:rsidRPr="00AD443C" w:rsidRDefault="00630E05" w:rsidP="00623CDB">
            <w:pPr>
              <w:rPr>
                <w:sz w:val="28"/>
                <w:szCs w:val="28"/>
              </w:rPr>
            </w:pPr>
          </w:p>
          <w:p w:rsidR="00630E05" w:rsidRDefault="00630E05" w:rsidP="00623CDB">
            <w:pPr>
              <w:spacing w:line="276" w:lineRule="auto"/>
              <w:rPr>
                <w:i/>
                <w:sz w:val="28"/>
                <w:szCs w:val="28"/>
                <w:lang w:eastAsia="en-US"/>
              </w:rPr>
            </w:pPr>
            <w:r w:rsidRPr="00AD443C">
              <w:rPr>
                <w:sz w:val="28"/>
                <w:szCs w:val="28"/>
              </w:rPr>
              <w:t>Телефон деканату</w:t>
            </w:r>
            <w:r w:rsidRPr="002B71A8">
              <w:rPr>
                <w:sz w:val="28"/>
                <w:szCs w:val="28"/>
              </w:rPr>
              <w:t>:+380685830757</w:t>
            </w:r>
          </w:p>
          <w:p w:rsidR="00630E05" w:rsidRPr="00AD443C" w:rsidRDefault="00630E05" w:rsidP="00623CDB">
            <w:pPr>
              <w:rPr>
                <w:sz w:val="28"/>
                <w:szCs w:val="28"/>
              </w:rPr>
            </w:pPr>
            <w:r w:rsidRPr="00AD443C">
              <w:rPr>
                <w:sz w:val="28"/>
                <w:szCs w:val="28"/>
              </w:rPr>
              <w:t>Телефон викладача: +38(067)955-87-50</w:t>
            </w:r>
          </w:p>
          <w:p w:rsidR="00630E05" w:rsidRPr="00AD443C" w:rsidRDefault="00630E05" w:rsidP="00623CDB">
            <w:pPr>
              <w:rPr>
                <w:sz w:val="28"/>
                <w:szCs w:val="28"/>
              </w:rPr>
            </w:pPr>
            <w:r w:rsidRPr="00AD443C">
              <w:rPr>
                <w:sz w:val="28"/>
                <w:szCs w:val="28"/>
              </w:rPr>
              <w:t>Електронна пошта:</w:t>
            </w:r>
            <w:r w:rsidRPr="00AD443C">
              <w:rPr>
                <w:color w:val="0000FF"/>
                <w:sz w:val="28"/>
                <w:szCs w:val="28"/>
                <w:u w:val="single" w:color="0000FF"/>
                <w:lang w:val="ru-RU"/>
              </w:rPr>
              <w:t xml:space="preserve"> </w:t>
            </w:r>
            <w:proofErr w:type="spellStart"/>
            <w:r w:rsidRPr="00AD443C">
              <w:rPr>
                <w:color w:val="0000FF"/>
                <w:sz w:val="28"/>
                <w:szCs w:val="28"/>
                <w:u w:val="single" w:color="0000FF"/>
                <w:lang w:val="en-US"/>
              </w:rPr>
              <w:t>lbalachonova</w:t>
            </w:r>
            <w:proofErr w:type="spellEnd"/>
            <w:r w:rsidRPr="00AD443C">
              <w:rPr>
                <w:color w:val="0000FF"/>
                <w:sz w:val="28"/>
                <w:szCs w:val="28"/>
                <w:u w:val="single" w:color="0000FF"/>
                <w:lang w:val="ru-RU"/>
              </w:rPr>
              <w:t>@</w:t>
            </w:r>
            <w:proofErr w:type="spellStart"/>
            <w:r w:rsidRPr="00AD443C">
              <w:rPr>
                <w:color w:val="0000FF"/>
                <w:sz w:val="28"/>
                <w:szCs w:val="28"/>
                <w:u w:val="single" w:color="0000FF"/>
                <w:lang w:val="en-US"/>
              </w:rPr>
              <w:t>gmail</w:t>
            </w:r>
            <w:proofErr w:type="spellEnd"/>
            <w:r w:rsidRPr="00AD443C">
              <w:rPr>
                <w:color w:val="0000FF"/>
                <w:sz w:val="28"/>
                <w:szCs w:val="28"/>
                <w:u w:val="single" w:color="0000FF"/>
                <w:lang w:val="ru-RU"/>
              </w:rPr>
              <w:t>.</w:t>
            </w:r>
            <w:r w:rsidRPr="00AD443C">
              <w:rPr>
                <w:color w:val="0000FF"/>
                <w:sz w:val="28"/>
                <w:szCs w:val="28"/>
                <w:u w:val="single" w:color="0000FF"/>
                <w:lang w:val="en-US"/>
              </w:rPr>
              <w:t>com</w:t>
            </w:r>
          </w:p>
          <w:p w:rsidR="00630E05" w:rsidRPr="00AD443C" w:rsidRDefault="00630E05" w:rsidP="00623CDB">
            <w:pPr>
              <w:rPr>
                <w:sz w:val="28"/>
                <w:szCs w:val="28"/>
              </w:rPr>
            </w:pPr>
            <w:proofErr w:type="spellStart"/>
            <w:r w:rsidRPr="00AD443C">
              <w:rPr>
                <w:sz w:val="28"/>
                <w:szCs w:val="28"/>
              </w:rPr>
              <w:t>Вайбер</w:t>
            </w:r>
            <w:proofErr w:type="spellEnd"/>
            <w:r w:rsidRPr="00AD443C">
              <w:rPr>
                <w:sz w:val="28"/>
                <w:szCs w:val="28"/>
              </w:rPr>
              <w:t>: +38(067)955-87-50</w:t>
            </w:r>
          </w:p>
          <w:p w:rsidR="00630E05" w:rsidRPr="00AD443C" w:rsidRDefault="00630E05" w:rsidP="00623CDB">
            <w:pPr>
              <w:rPr>
                <w:sz w:val="28"/>
                <w:szCs w:val="28"/>
              </w:rPr>
            </w:pPr>
            <w:r w:rsidRPr="00AD443C">
              <w:rPr>
                <w:sz w:val="28"/>
                <w:szCs w:val="28"/>
              </w:rPr>
              <w:t>Кабінет (електронний кабінет):</w:t>
            </w:r>
            <w:r w:rsidRPr="00AD443C">
              <w:rPr>
                <w:i/>
                <w:sz w:val="28"/>
                <w:szCs w:val="28"/>
              </w:rPr>
              <w:t xml:space="preserve"> https://vo.uu.edu.ua/course/view.php</w:t>
            </w:r>
          </w:p>
          <w:p w:rsidR="00630E05" w:rsidRPr="00AD443C" w:rsidRDefault="00630E05" w:rsidP="00623CDB">
            <w:pPr>
              <w:rPr>
                <w:sz w:val="28"/>
                <w:szCs w:val="28"/>
              </w:rPr>
            </w:pPr>
          </w:p>
        </w:tc>
      </w:tr>
      <w:tr w:rsidR="00630E05" w:rsidRPr="00CA7130" w:rsidTr="00623CDB">
        <w:tc>
          <w:tcPr>
            <w:tcW w:w="3885" w:type="dxa"/>
            <w:shd w:val="clear" w:color="auto" w:fill="auto"/>
          </w:tcPr>
          <w:p w:rsidR="00630E05" w:rsidRPr="00CA7130" w:rsidRDefault="00630E05" w:rsidP="00623CDB">
            <w:pPr>
              <w:rPr>
                <w:sz w:val="28"/>
                <w:szCs w:val="28"/>
              </w:rPr>
            </w:pPr>
          </w:p>
          <w:p w:rsidR="00630E05" w:rsidRPr="00CA7130" w:rsidRDefault="00630E05" w:rsidP="00623CDB">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7" w:history="1">
              <w:r w:rsidRPr="002B71A8">
                <w:rPr>
                  <w:rStyle w:val="a3"/>
                </w:rPr>
                <w:t>http://vo.ukraine.edu.ua/</w:t>
              </w:r>
            </w:hyperlink>
            <w:r w:rsidRPr="00CA7130">
              <w:rPr>
                <w:sz w:val="28"/>
                <w:szCs w:val="28"/>
              </w:rPr>
              <w:t xml:space="preserve"> за </w:t>
            </w:r>
            <w:proofErr w:type="spellStart"/>
            <w:r w:rsidRPr="00CA7130">
              <w:rPr>
                <w:sz w:val="28"/>
                <w:szCs w:val="28"/>
              </w:rPr>
              <w:t>адресою</w:t>
            </w:r>
            <w:proofErr w:type="spellEnd"/>
          </w:p>
          <w:p w:rsidR="00630E05" w:rsidRPr="00CA7130" w:rsidRDefault="00630E05" w:rsidP="00623CDB">
            <w:pPr>
              <w:rPr>
                <w:sz w:val="28"/>
                <w:szCs w:val="28"/>
              </w:rPr>
            </w:pPr>
          </w:p>
        </w:tc>
        <w:tc>
          <w:tcPr>
            <w:tcW w:w="5460" w:type="dxa"/>
            <w:shd w:val="clear" w:color="auto" w:fill="auto"/>
          </w:tcPr>
          <w:p w:rsidR="00630E05" w:rsidRPr="00AD443C" w:rsidRDefault="00630E05" w:rsidP="00623CDB">
            <w:pPr>
              <w:jc w:val="both"/>
              <w:rPr>
                <w:i/>
                <w:sz w:val="28"/>
                <w:szCs w:val="28"/>
              </w:rPr>
            </w:pPr>
          </w:p>
          <w:p w:rsidR="00623CDB" w:rsidRDefault="00D71258" w:rsidP="00623CDB">
            <w:pPr>
              <w:spacing w:line="276" w:lineRule="auto"/>
              <w:jc w:val="both"/>
            </w:pPr>
            <w:hyperlink r:id="rId8" w:history="1">
              <w:r w:rsidR="00623CDB" w:rsidRPr="00B67E11">
                <w:rPr>
                  <w:rStyle w:val="a3"/>
                </w:rPr>
                <w:t>https://vo.uu.edu.ua/course/view.php?id=4172</w:t>
              </w:r>
            </w:hyperlink>
          </w:p>
          <w:p w:rsidR="00630E05" w:rsidRDefault="00630E05" w:rsidP="00623CDB">
            <w:pPr>
              <w:spacing w:line="276" w:lineRule="auto"/>
              <w:jc w:val="both"/>
              <w:rPr>
                <w:i/>
                <w:sz w:val="28"/>
                <w:szCs w:val="28"/>
                <w:lang w:eastAsia="en-US"/>
              </w:rPr>
            </w:pPr>
            <w:r>
              <w:rPr>
                <w:i/>
                <w:sz w:val="28"/>
                <w:szCs w:val="28"/>
                <w:lang w:eastAsia="en-US"/>
              </w:rPr>
              <w:t>Посилання на курс</w:t>
            </w:r>
          </w:p>
          <w:p w:rsidR="00630E05" w:rsidRPr="00AD443C" w:rsidRDefault="00630E05" w:rsidP="00623CDB">
            <w:pPr>
              <w:jc w:val="both"/>
              <w:rPr>
                <w:i/>
                <w:sz w:val="28"/>
                <w:szCs w:val="28"/>
              </w:rPr>
            </w:pPr>
          </w:p>
        </w:tc>
      </w:tr>
    </w:tbl>
    <w:p w:rsidR="008F3AFF" w:rsidRPr="00CA7130" w:rsidRDefault="008F3AFF" w:rsidP="008F3AFF">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8F3AFF" w:rsidRPr="00CA7130" w:rsidTr="008F3AFF">
        <w:trPr>
          <w:trHeight w:val="803"/>
        </w:trPr>
        <w:tc>
          <w:tcPr>
            <w:tcW w:w="2896" w:type="dxa"/>
            <w:vMerge w:val="restart"/>
            <w:vAlign w:val="center"/>
          </w:tcPr>
          <w:p w:rsidR="008F3AFF" w:rsidRPr="00CA7130" w:rsidRDefault="008F3AFF" w:rsidP="008F3AFF">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8F3AFF" w:rsidRPr="00CA7130" w:rsidRDefault="008F3AFF" w:rsidP="008F3AFF">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8F3AFF" w:rsidRPr="00CA7130" w:rsidRDefault="008F3AFF" w:rsidP="008F3AFF">
            <w:pPr>
              <w:jc w:val="center"/>
              <w:rPr>
                <w:b/>
                <w:sz w:val="28"/>
                <w:szCs w:val="28"/>
              </w:rPr>
            </w:pPr>
            <w:r w:rsidRPr="00CA7130">
              <w:rPr>
                <w:b/>
                <w:sz w:val="28"/>
                <w:szCs w:val="28"/>
              </w:rPr>
              <w:t>Характеристика навчальної дисципліни</w:t>
            </w:r>
          </w:p>
        </w:tc>
      </w:tr>
      <w:tr w:rsidR="008F3AFF" w:rsidRPr="00CA7130" w:rsidTr="008F3AFF">
        <w:trPr>
          <w:trHeight w:val="549"/>
        </w:trPr>
        <w:tc>
          <w:tcPr>
            <w:tcW w:w="2896" w:type="dxa"/>
            <w:vMerge/>
            <w:vAlign w:val="center"/>
          </w:tcPr>
          <w:p w:rsidR="008F3AFF" w:rsidRPr="00CA7130" w:rsidRDefault="008F3AFF" w:rsidP="008F3AFF">
            <w:pPr>
              <w:jc w:val="center"/>
              <w:rPr>
                <w:b/>
                <w:sz w:val="28"/>
                <w:szCs w:val="28"/>
              </w:rPr>
            </w:pPr>
          </w:p>
        </w:tc>
        <w:tc>
          <w:tcPr>
            <w:tcW w:w="3341" w:type="dxa"/>
            <w:vMerge/>
            <w:vAlign w:val="center"/>
          </w:tcPr>
          <w:p w:rsidR="008F3AFF" w:rsidRPr="00CA7130" w:rsidRDefault="008F3AFF" w:rsidP="008F3AFF">
            <w:pPr>
              <w:jc w:val="center"/>
              <w:rPr>
                <w:b/>
                <w:sz w:val="28"/>
                <w:szCs w:val="28"/>
              </w:rPr>
            </w:pPr>
          </w:p>
        </w:tc>
        <w:tc>
          <w:tcPr>
            <w:tcW w:w="1620" w:type="dxa"/>
          </w:tcPr>
          <w:p w:rsidR="008F3AFF" w:rsidRPr="00CA7130" w:rsidRDefault="008F3AFF" w:rsidP="008F3AFF">
            <w:pPr>
              <w:jc w:val="center"/>
              <w:rPr>
                <w:b/>
                <w:i/>
                <w:sz w:val="28"/>
                <w:szCs w:val="28"/>
              </w:rPr>
            </w:pPr>
            <w:r w:rsidRPr="00CA7130">
              <w:rPr>
                <w:b/>
                <w:i/>
                <w:sz w:val="28"/>
                <w:szCs w:val="28"/>
              </w:rPr>
              <w:t>денна форма навчання</w:t>
            </w:r>
          </w:p>
        </w:tc>
        <w:tc>
          <w:tcPr>
            <w:tcW w:w="1800" w:type="dxa"/>
          </w:tcPr>
          <w:p w:rsidR="008F3AFF" w:rsidRPr="00CA7130" w:rsidRDefault="008F3AFF" w:rsidP="008F3AFF">
            <w:pPr>
              <w:jc w:val="center"/>
              <w:rPr>
                <w:b/>
                <w:i/>
                <w:sz w:val="28"/>
                <w:szCs w:val="28"/>
              </w:rPr>
            </w:pPr>
            <w:r w:rsidRPr="00CA7130">
              <w:rPr>
                <w:b/>
                <w:i/>
                <w:sz w:val="28"/>
                <w:szCs w:val="28"/>
              </w:rPr>
              <w:t>заочна форма навчання</w:t>
            </w:r>
          </w:p>
        </w:tc>
      </w:tr>
      <w:tr w:rsidR="008F3AFF" w:rsidRPr="00CA7130" w:rsidTr="008F3AFF">
        <w:trPr>
          <w:trHeight w:val="409"/>
        </w:trPr>
        <w:tc>
          <w:tcPr>
            <w:tcW w:w="2896" w:type="dxa"/>
            <w:vMerge w:val="restart"/>
            <w:vAlign w:val="center"/>
          </w:tcPr>
          <w:p w:rsidR="008F3AFF" w:rsidRPr="00CA7130" w:rsidRDefault="008F3AFF" w:rsidP="008F3AFF">
            <w:pPr>
              <w:rPr>
                <w:sz w:val="28"/>
                <w:szCs w:val="28"/>
              </w:rPr>
            </w:pPr>
            <w:r w:rsidRPr="00CA7130">
              <w:rPr>
                <w:sz w:val="28"/>
                <w:szCs w:val="28"/>
              </w:rPr>
              <w:t xml:space="preserve">Загальний обсяг кредитів – </w:t>
            </w:r>
            <w:r w:rsidR="00072AA6">
              <w:rPr>
                <w:sz w:val="28"/>
                <w:szCs w:val="28"/>
              </w:rPr>
              <w:t>4</w:t>
            </w:r>
          </w:p>
        </w:tc>
        <w:tc>
          <w:tcPr>
            <w:tcW w:w="3341" w:type="dxa"/>
          </w:tcPr>
          <w:p w:rsidR="008F3AFF" w:rsidRPr="00CA7130" w:rsidRDefault="008F3AFF" w:rsidP="008F3AFF">
            <w:pPr>
              <w:jc w:val="center"/>
              <w:rPr>
                <w:b/>
                <w:sz w:val="28"/>
                <w:szCs w:val="28"/>
              </w:rPr>
            </w:pPr>
            <w:r w:rsidRPr="00CA7130">
              <w:rPr>
                <w:b/>
                <w:sz w:val="28"/>
                <w:szCs w:val="28"/>
              </w:rPr>
              <w:t>Галузь знань</w:t>
            </w:r>
          </w:p>
          <w:p w:rsidR="008F3AFF" w:rsidRPr="00CA7130" w:rsidRDefault="008F3AFF" w:rsidP="008F3AFF">
            <w:pPr>
              <w:jc w:val="center"/>
              <w:rPr>
                <w:sz w:val="28"/>
                <w:szCs w:val="28"/>
              </w:rPr>
            </w:pPr>
            <w:r w:rsidRPr="00CA7130">
              <w:rPr>
                <w:sz w:val="28"/>
                <w:szCs w:val="28"/>
              </w:rPr>
              <w:t>_</w:t>
            </w:r>
            <w:r w:rsidR="00994049">
              <w:rPr>
                <w:sz w:val="28"/>
                <w:szCs w:val="28"/>
              </w:rPr>
              <w:t>08</w:t>
            </w:r>
            <w:r w:rsidR="00072AA6">
              <w:rPr>
                <w:sz w:val="28"/>
                <w:szCs w:val="28"/>
              </w:rPr>
              <w:t xml:space="preserve"> «</w:t>
            </w:r>
            <w:r w:rsidR="00994049">
              <w:rPr>
                <w:sz w:val="28"/>
                <w:szCs w:val="28"/>
              </w:rPr>
              <w:t>Правознавство</w:t>
            </w:r>
            <w:r w:rsidR="00072AA6">
              <w:rPr>
                <w:sz w:val="28"/>
                <w:szCs w:val="28"/>
              </w:rPr>
              <w:t>»</w:t>
            </w:r>
            <w:r w:rsidRPr="00CA7130">
              <w:rPr>
                <w:sz w:val="28"/>
                <w:szCs w:val="28"/>
              </w:rPr>
              <w:t>__</w:t>
            </w:r>
          </w:p>
          <w:p w:rsidR="008F3AFF" w:rsidRPr="00CA7130" w:rsidRDefault="008F3AFF" w:rsidP="008F3AFF">
            <w:pPr>
              <w:jc w:val="center"/>
            </w:pPr>
            <w:r w:rsidRPr="00CA7130">
              <w:t>(шифр і назва)</w:t>
            </w:r>
          </w:p>
        </w:tc>
        <w:tc>
          <w:tcPr>
            <w:tcW w:w="3420" w:type="dxa"/>
            <w:gridSpan w:val="2"/>
            <w:vAlign w:val="center"/>
          </w:tcPr>
          <w:p w:rsidR="008F3AFF" w:rsidRPr="00CA7130" w:rsidRDefault="008F3AFF" w:rsidP="008F3AFF">
            <w:pPr>
              <w:jc w:val="center"/>
              <w:rPr>
                <w:b/>
                <w:sz w:val="28"/>
                <w:szCs w:val="28"/>
              </w:rPr>
            </w:pPr>
            <w:r w:rsidRPr="00CA7130">
              <w:rPr>
                <w:b/>
                <w:sz w:val="28"/>
                <w:szCs w:val="28"/>
              </w:rPr>
              <w:t>Вид дисципліни</w:t>
            </w:r>
          </w:p>
          <w:p w:rsidR="008F3AFF" w:rsidRPr="00CA7130" w:rsidRDefault="008F3AFF" w:rsidP="008F3AFF">
            <w:pPr>
              <w:jc w:val="center"/>
              <w:rPr>
                <w:sz w:val="28"/>
                <w:szCs w:val="28"/>
              </w:rPr>
            </w:pPr>
            <w:r w:rsidRPr="00CA7130">
              <w:rPr>
                <w:sz w:val="28"/>
                <w:szCs w:val="28"/>
              </w:rPr>
              <w:t>____</w:t>
            </w:r>
            <w:r w:rsidR="00072AA6" w:rsidRPr="00CA7130">
              <w:t xml:space="preserve"> </w:t>
            </w:r>
            <w:r w:rsidR="00072AA6" w:rsidRPr="00072AA6">
              <w:rPr>
                <w:sz w:val="28"/>
                <w:szCs w:val="28"/>
              </w:rPr>
              <w:t>обов’язкова</w:t>
            </w:r>
            <w:r w:rsidR="00072AA6" w:rsidRPr="00CA7130">
              <w:rPr>
                <w:sz w:val="28"/>
                <w:szCs w:val="28"/>
              </w:rPr>
              <w:t xml:space="preserve"> </w:t>
            </w:r>
            <w:r w:rsidRPr="00CA7130">
              <w:rPr>
                <w:sz w:val="28"/>
                <w:szCs w:val="28"/>
              </w:rPr>
              <w:t>____</w:t>
            </w:r>
          </w:p>
          <w:p w:rsidR="008F3AFF" w:rsidRPr="00CA7130" w:rsidRDefault="008F3AFF" w:rsidP="008F3AFF">
            <w:pPr>
              <w:jc w:val="center"/>
              <w:rPr>
                <w:i/>
              </w:rPr>
            </w:pPr>
            <w:r w:rsidRPr="00CA7130">
              <w:t>(обов’язкова чи за вибором студента)</w:t>
            </w:r>
          </w:p>
        </w:tc>
      </w:tr>
      <w:tr w:rsidR="008F3AFF" w:rsidRPr="000F2C1B" w:rsidTr="008F3AFF">
        <w:trPr>
          <w:trHeight w:val="409"/>
        </w:trPr>
        <w:tc>
          <w:tcPr>
            <w:tcW w:w="2896" w:type="dxa"/>
            <w:vMerge/>
            <w:vAlign w:val="center"/>
          </w:tcPr>
          <w:p w:rsidR="008F3AFF" w:rsidRPr="00CA7130" w:rsidRDefault="008F3AFF" w:rsidP="008F3AFF">
            <w:pPr>
              <w:rPr>
                <w:sz w:val="28"/>
                <w:szCs w:val="28"/>
              </w:rPr>
            </w:pPr>
          </w:p>
        </w:tc>
        <w:tc>
          <w:tcPr>
            <w:tcW w:w="3341" w:type="dxa"/>
            <w:vAlign w:val="center"/>
          </w:tcPr>
          <w:p w:rsidR="008F3AFF" w:rsidRPr="000F2C1B" w:rsidRDefault="008F3AFF" w:rsidP="008F3AFF">
            <w:pPr>
              <w:jc w:val="center"/>
              <w:rPr>
                <w:b/>
                <w:sz w:val="28"/>
                <w:szCs w:val="28"/>
              </w:rPr>
            </w:pPr>
            <w:r w:rsidRPr="000F2C1B">
              <w:rPr>
                <w:b/>
                <w:sz w:val="28"/>
                <w:szCs w:val="28"/>
              </w:rPr>
              <w:t xml:space="preserve">Спеціальність </w:t>
            </w:r>
          </w:p>
          <w:p w:rsidR="008F3AFF" w:rsidRDefault="008F3AFF" w:rsidP="008F3AFF">
            <w:pPr>
              <w:jc w:val="center"/>
              <w:rPr>
                <w:sz w:val="28"/>
                <w:szCs w:val="28"/>
              </w:rPr>
            </w:pPr>
            <w:r w:rsidRPr="000F2C1B">
              <w:rPr>
                <w:sz w:val="28"/>
                <w:szCs w:val="28"/>
              </w:rPr>
              <w:t>__</w:t>
            </w:r>
            <w:r w:rsidR="00994049">
              <w:rPr>
                <w:sz w:val="28"/>
                <w:szCs w:val="28"/>
              </w:rPr>
              <w:t>081</w:t>
            </w:r>
            <w:r w:rsidR="00072AA6" w:rsidRPr="000F2C1B">
              <w:rPr>
                <w:sz w:val="28"/>
                <w:szCs w:val="28"/>
              </w:rPr>
              <w:t xml:space="preserve"> «</w:t>
            </w:r>
            <w:r w:rsidR="00994049">
              <w:rPr>
                <w:sz w:val="28"/>
                <w:szCs w:val="28"/>
              </w:rPr>
              <w:t>Право</w:t>
            </w:r>
            <w:r w:rsidR="00072AA6" w:rsidRPr="000F2C1B">
              <w:rPr>
                <w:sz w:val="28"/>
                <w:szCs w:val="28"/>
              </w:rPr>
              <w:t>»</w:t>
            </w:r>
            <w:r w:rsidRPr="000F2C1B">
              <w:rPr>
                <w:sz w:val="28"/>
                <w:szCs w:val="28"/>
              </w:rPr>
              <w:t>__</w:t>
            </w:r>
          </w:p>
          <w:p w:rsidR="008F3AFF" w:rsidRPr="000F2C1B" w:rsidRDefault="008F3AFF" w:rsidP="008F3AFF">
            <w:pPr>
              <w:jc w:val="center"/>
            </w:pPr>
            <w:r w:rsidRPr="000F2C1B">
              <w:t>(шифр і назва)</w:t>
            </w:r>
          </w:p>
        </w:tc>
        <w:tc>
          <w:tcPr>
            <w:tcW w:w="3420" w:type="dxa"/>
            <w:gridSpan w:val="2"/>
            <w:vAlign w:val="center"/>
          </w:tcPr>
          <w:p w:rsidR="008F3AFF" w:rsidRPr="000F2C1B" w:rsidRDefault="008F3AFF" w:rsidP="008F3AFF">
            <w:pPr>
              <w:jc w:val="center"/>
              <w:rPr>
                <w:b/>
                <w:sz w:val="28"/>
                <w:szCs w:val="28"/>
              </w:rPr>
            </w:pPr>
            <w:r w:rsidRPr="000F2C1B">
              <w:rPr>
                <w:b/>
                <w:sz w:val="28"/>
                <w:szCs w:val="28"/>
              </w:rPr>
              <w:t xml:space="preserve">Цикл підготовки </w:t>
            </w:r>
          </w:p>
          <w:p w:rsidR="008F3AFF" w:rsidRPr="000F2C1B" w:rsidRDefault="008F3AFF" w:rsidP="008F3AFF">
            <w:pPr>
              <w:jc w:val="center"/>
              <w:rPr>
                <w:sz w:val="28"/>
                <w:szCs w:val="28"/>
              </w:rPr>
            </w:pPr>
            <w:r w:rsidRPr="000F2C1B">
              <w:rPr>
                <w:sz w:val="28"/>
                <w:szCs w:val="28"/>
              </w:rPr>
              <w:t>______</w:t>
            </w:r>
            <w:r w:rsidR="00072AA6" w:rsidRPr="000F2C1B">
              <w:t xml:space="preserve"> </w:t>
            </w:r>
            <w:r w:rsidR="00B92653" w:rsidRPr="000F2C1B">
              <w:rPr>
                <w:sz w:val="28"/>
                <w:szCs w:val="28"/>
              </w:rPr>
              <w:t>професійний</w:t>
            </w:r>
            <w:r w:rsidRPr="000F2C1B">
              <w:rPr>
                <w:sz w:val="28"/>
                <w:szCs w:val="28"/>
              </w:rPr>
              <w:t>_____</w:t>
            </w:r>
          </w:p>
          <w:p w:rsidR="008F3AFF" w:rsidRPr="000F2C1B" w:rsidRDefault="008F3AFF" w:rsidP="008F3AFF">
            <w:pPr>
              <w:jc w:val="center"/>
              <w:rPr>
                <w:szCs w:val="28"/>
              </w:rPr>
            </w:pPr>
            <w:r w:rsidRPr="000F2C1B">
              <w:t>(загальний чи професійний)</w:t>
            </w:r>
          </w:p>
        </w:tc>
      </w:tr>
      <w:tr w:rsidR="008F3AFF" w:rsidRPr="000F2C1B" w:rsidTr="008F3AFF">
        <w:trPr>
          <w:trHeight w:val="170"/>
        </w:trPr>
        <w:tc>
          <w:tcPr>
            <w:tcW w:w="2896" w:type="dxa"/>
            <w:vAlign w:val="center"/>
          </w:tcPr>
          <w:p w:rsidR="008F3AFF" w:rsidRPr="00CA7130" w:rsidRDefault="008F3AFF" w:rsidP="008F3AFF">
            <w:pPr>
              <w:rPr>
                <w:sz w:val="28"/>
                <w:szCs w:val="28"/>
              </w:rPr>
            </w:pPr>
            <w:r w:rsidRPr="00CA7130">
              <w:rPr>
                <w:sz w:val="28"/>
                <w:szCs w:val="28"/>
              </w:rPr>
              <w:t xml:space="preserve">Модулів – </w:t>
            </w:r>
            <w:r w:rsidR="00072AA6">
              <w:rPr>
                <w:sz w:val="28"/>
                <w:szCs w:val="28"/>
              </w:rPr>
              <w:t>2</w:t>
            </w:r>
          </w:p>
        </w:tc>
        <w:tc>
          <w:tcPr>
            <w:tcW w:w="3341" w:type="dxa"/>
            <w:vMerge w:val="restart"/>
            <w:vAlign w:val="center"/>
          </w:tcPr>
          <w:p w:rsidR="008F3AFF" w:rsidRPr="000F2C1B" w:rsidRDefault="008F3AFF" w:rsidP="008F3AFF">
            <w:pPr>
              <w:jc w:val="center"/>
              <w:rPr>
                <w:b/>
                <w:sz w:val="28"/>
                <w:szCs w:val="28"/>
              </w:rPr>
            </w:pPr>
            <w:r w:rsidRPr="000F2C1B">
              <w:rPr>
                <w:b/>
                <w:sz w:val="28"/>
                <w:szCs w:val="28"/>
              </w:rPr>
              <w:t>Спеціалізація</w:t>
            </w:r>
          </w:p>
          <w:p w:rsidR="008F3AFF" w:rsidRPr="000F2C1B" w:rsidRDefault="008F3AFF" w:rsidP="008F3AFF">
            <w:pPr>
              <w:jc w:val="center"/>
              <w:rPr>
                <w:sz w:val="28"/>
                <w:szCs w:val="28"/>
              </w:rPr>
            </w:pPr>
            <w:r w:rsidRPr="000F2C1B">
              <w:rPr>
                <w:sz w:val="28"/>
                <w:szCs w:val="28"/>
              </w:rPr>
              <w:t>____</w:t>
            </w:r>
            <w:r w:rsidR="000F2C1B" w:rsidRPr="000F2C1B">
              <w:rPr>
                <w:sz w:val="28"/>
                <w:szCs w:val="28"/>
              </w:rPr>
              <w:t>«</w:t>
            </w:r>
            <w:r w:rsidR="00994049">
              <w:rPr>
                <w:sz w:val="28"/>
                <w:szCs w:val="28"/>
              </w:rPr>
              <w:t>Право</w:t>
            </w:r>
            <w:r w:rsidR="000F2C1B" w:rsidRPr="000F2C1B">
              <w:rPr>
                <w:sz w:val="28"/>
                <w:szCs w:val="28"/>
              </w:rPr>
              <w:t>»</w:t>
            </w:r>
            <w:r w:rsidRPr="000F2C1B">
              <w:rPr>
                <w:sz w:val="28"/>
                <w:szCs w:val="28"/>
              </w:rPr>
              <w:t>____</w:t>
            </w:r>
          </w:p>
          <w:p w:rsidR="008F3AFF" w:rsidRPr="000F2C1B" w:rsidRDefault="008F3AFF" w:rsidP="008F3AFF">
            <w:pPr>
              <w:jc w:val="center"/>
            </w:pPr>
            <w:r w:rsidRPr="000F2C1B">
              <w:t>(назва)</w:t>
            </w:r>
          </w:p>
        </w:tc>
        <w:tc>
          <w:tcPr>
            <w:tcW w:w="3420" w:type="dxa"/>
            <w:gridSpan w:val="2"/>
            <w:vAlign w:val="center"/>
          </w:tcPr>
          <w:p w:rsidR="008F3AFF" w:rsidRPr="000F2C1B" w:rsidRDefault="008F3AFF" w:rsidP="008F3AFF">
            <w:pPr>
              <w:jc w:val="center"/>
              <w:rPr>
                <w:b/>
                <w:sz w:val="28"/>
                <w:szCs w:val="28"/>
              </w:rPr>
            </w:pPr>
            <w:r w:rsidRPr="000F2C1B">
              <w:rPr>
                <w:b/>
                <w:sz w:val="28"/>
                <w:szCs w:val="28"/>
              </w:rPr>
              <w:t>Рік підготовки:</w:t>
            </w:r>
          </w:p>
        </w:tc>
      </w:tr>
      <w:tr w:rsidR="008F3AFF" w:rsidRPr="000F2C1B" w:rsidTr="008F3AFF">
        <w:trPr>
          <w:trHeight w:val="207"/>
        </w:trPr>
        <w:tc>
          <w:tcPr>
            <w:tcW w:w="2896" w:type="dxa"/>
            <w:vAlign w:val="center"/>
          </w:tcPr>
          <w:p w:rsidR="008F3AFF" w:rsidRPr="00CA7130" w:rsidRDefault="008F3AFF" w:rsidP="008F3AFF">
            <w:pPr>
              <w:rPr>
                <w:sz w:val="28"/>
                <w:szCs w:val="28"/>
              </w:rPr>
            </w:pPr>
            <w:r w:rsidRPr="00CA7130">
              <w:rPr>
                <w:sz w:val="28"/>
                <w:szCs w:val="28"/>
              </w:rPr>
              <w:t xml:space="preserve">Змістових модулів – </w:t>
            </w:r>
            <w:r w:rsidR="00072AA6">
              <w:rPr>
                <w:sz w:val="28"/>
                <w:szCs w:val="28"/>
              </w:rPr>
              <w:t>2</w:t>
            </w:r>
          </w:p>
        </w:tc>
        <w:tc>
          <w:tcPr>
            <w:tcW w:w="3341" w:type="dxa"/>
            <w:vMerge/>
            <w:vAlign w:val="center"/>
          </w:tcPr>
          <w:p w:rsidR="008F3AFF" w:rsidRPr="000F2C1B" w:rsidRDefault="008F3AFF" w:rsidP="008F3AFF">
            <w:pPr>
              <w:jc w:val="center"/>
              <w:rPr>
                <w:szCs w:val="28"/>
              </w:rPr>
            </w:pPr>
          </w:p>
        </w:tc>
        <w:tc>
          <w:tcPr>
            <w:tcW w:w="1620" w:type="dxa"/>
            <w:vAlign w:val="center"/>
          </w:tcPr>
          <w:p w:rsidR="008F3AFF" w:rsidRPr="000F2C1B" w:rsidRDefault="000F2C1B" w:rsidP="008F3AFF">
            <w:pPr>
              <w:jc w:val="center"/>
              <w:rPr>
                <w:sz w:val="28"/>
                <w:szCs w:val="28"/>
              </w:rPr>
            </w:pPr>
            <w:r>
              <w:rPr>
                <w:sz w:val="28"/>
                <w:szCs w:val="28"/>
              </w:rPr>
              <w:t>3</w:t>
            </w:r>
            <w:r w:rsidR="008F3AFF" w:rsidRPr="000F2C1B">
              <w:rPr>
                <w:sz w:val="28"/>
                <w:szCs w:val="28"/>
              </w:rPr>
              <w:t>-й</w:t>
            </w:r>
          </w:p>
        </w:tc>
        <w:tc>
          <w:tcPr>
            <w:tcW w:w="1800" w:type="dxa"/>
            <w:vAlign w:val="center"/>
          </w:tcPr>
          <w:p w:rsidR="008F3AFF" w:rsidRPr="000F2C1B" w:rsidRDefault="00072AA6" w:rsidP="008F3AFF">
            <w:pPr>
              <w:jc w:val="center"/>
              <w:rPr>
                <w:sz w:val="28"/>
                <w:szCs w:val="28"/>
              </w:rPr>
            </w:pPr>
            <w:r w:rsidRPr="000F2C1B">
              <w:rPr>
                <w:sz w:val="28"/>
                <w:szCs w:val="28"/>
              </w:rPr>
              <w:t>3</w:t>
            </w:r>
            <w:r w:rsidR="008F3AFF" w:rsidRPr="000F2C1B">
              <w:rPr>
                <w:sz w:val="28"/>
                <w:szCs w:val="28"/>
              </w:rPr>
              <w:t>-й</w:t>
            </w:r>
          </w:p>
        </w:tc>
      </w:tr>
      <w:tr w:rsidR="008F3AFF" w:rsidRPr="000F2C1B" w:rsidTr="008F3AFF">
        <w:trPr>
          <w:trHeight w:val="246"/>
        </w:trPr>
        <w:tc>
          <w:tcPr>
            <w:tcW w:w="2896" w:type="dxa"/>
            <w:vAlign w:val="center"/>
          </w:tcPr>
          <w:p w:rsidR="008F3AFF" w:rsidRPr="00CA7130" w:rsidRDefault="008F3AFF" w:rsidP="00072AA6">
            <w:r w:rsidRPr="00CA7130">
              <w:rPr>
                <w:sz w:val="28"/>
                <w:szCs w:val="28"/>
              </w:rPr>
              <w:t>Індивідуальне науково-дослідне завдання __</w:t>
            </w:r>
            <w:r w:rsidR="00072AA6">
              <w:t xml:space="preserve"> </w:t>
            </w:r>
            <w:r w:rsidR="00072AA6" w:rsidRPr="00072AA6">
              <w:rPr>
                <w:sz w:val="28"/>
                <w:szCs w:val="28"/>
              </w:rPr>
              <w:t xml:space="preserve">написання реферату </w:t>
            </w:r>
            <w:r w:rsidRPr="00CA7130">
              <w:rPr>
                <w:sz w:val="28"/>
                <w:szCs w:val="28"/>
              </w:rPr>
              <w:t xml:space="preserve">              </w:t>
            </w:r>
          </w:p>
        </w:tc>
        <w:tc>
          <w:tcPr>
            <w:tcW w:w="3341" w:type="dxa"/>
            <w:vMerge w:val="restart"/>
            <w:vAlign w:val="center"/>
          </w:tcPr>
          <w:p w:rsidR="008F3AFF" w:rsidRPr="000F2C1B" w:rsidRDefault="008F3AFF" w:rsidP="008F3AFF">
            <w:pPr>
              <w:jc w:val="center"/>
              <w:rPr>
                <w:b/>
                <w:sz w:val="28"/>
                <w:szCs w:val="28"/>
              </w:rPr>
            </w:pPr>
            <w:r w:rsidRPr="000F2C1B">
              <w:rPr>
                <w:b/>
                <w:sz w:val="28"/>
                <w:szCs w:val="28"/>
              </w:rPr>
              <w:t>Мова викладання, навчання та оцінювання:</w:t>
            </w:r>
          </w:p>
          <w:p w:rsidR="008F3AFF" w:rsidRPr="000F2C1B" w:rsidRDefault="008F3AFF" w:rsidP="008F3AFF">
            <w:pPr>
              <w:jc w:val="center"/>
              <w:rPr>
                <w:sz w:val="28"/>
                <w:szCs w:val="28"/>
              </w:rPr>
            </w:pPr>
            <w:r w:rsidRPr="000F2C1B">
              <w:rPr>
                <w:sz w:val="28"/>
                <w:szCs w:val="28"/>
              </w:rPr>
              <w:t>__</w:t>
            </w:r>
            <w:r w:rsidR="00072AA6" w:rsidRPr="000F2C1B">
              <w:rPr>
                <w:sz w:val="28"/>
                <w:szCs w:val="28"/>
              </w:rPr>
              <w:t>українська</w:t>
            </w:r>
            <w:r w:rsidRPr="000F2C1B">
              <w:rPr>
                <w:sz w:val="28"/>
                <w:szCs w:val="28"/>
              </w:rPr>
              <w:t>____</w:t>
            </w:r>
          </w:p>
          <w:p w:rsidR="008F3AFF" w:rsidRPr="000F2C1B" w:rsidRDefault="008F3AFF" w:rsidP="008F3AFF">
            <w:pPr>
              <w:jc w:val="center"/>
              <w:rPr>
                <w:b/>
                <w:sz w:val="28"/>
                <w:szCs w:val="28"/>
              </w:rPr>
            </w:pPr>
            <w:r w:rsidRPr="000F2C1B">
              <w:t>(назва)</w:t>
            </w:r>
          </w:p>
        </w:tc>
        <w:tc>
          <w:tcPr>
            <w:tcW w:w="3420" w:type="dxa"/>
            <w:gridSpan w:val="2"/>
            <w:vAlign w:val="center"/>
          </w:tcPr>
          <w:p w:rsidR="008F3AFF" w:rsidRPr="000F2C1B" w:rsidRDefault="008F3AFF" w:rsidP="008F3AFF">
            <w:pPr>
              <w:jc w:val="center"/>
              <w:rPr>
                <w:b/>
                <w:sz w:val="28"/>
                <w:szCs w:val="28"/>
              </w:rPr>
            </w:pPr>
            <w:r w:rsidRPr="000F2C1B">
              <w:rPr>
                <w:b/>
                <w:sz w:val="28"/>
                <w:szCs w:val="28"/>
              </w:rPr>
              <w:t>Семестр</w:t>
            </w:r>
          </w:p>
        </w:tc>
      </w:tr>
      <w:tr w:rsidR="008F3AFF" w:rsidRPr="000F2C1B" w:rsidTr="008F3AFF">
        <w:trPr>
          <w:trHeight w:val="323"/>
        </w:trPr>
        <w:tc>
          <w:tcPr>
            <w:tcW w:w="2896" w:type="dxa"/>
            <w:vMerge w:val="restart"/>
            <w:vAlign w:val="center"/>
          </w:tcPr>
          <w:p w:rsidR="008F3AFF" w:rsidRPr="00CA7130" w:rsidRDefault="008F3AFF" w:rsidP="007753C4">
            <w:pPr>
              <w:rPr>
                <w:sz w:val="28"/>
                <w:szCs w:val="28"/>
              </w:rPr>
            </w:pPr>
            <w:r w:rsidRPr="00CA7130">
              <w:rPr>
                <w:sz w:val="28"/>
                <w:szCs w:val="28"/>
              </w:rPr>
              <w:t xml:space="preserve">Загальний обсяг годин – </w:t>
            </w:r>
            <w:r w:rsidR="00072AA6">
              <w:rPr>
                <w:sz w:val="28"/>
                <w:szCs w:val="28"/>
              </w:rPr>
              <w:t>1</w:t>
            </w:r>
            <w:r w:rsidR="007753C4">
              <w:rPr>
                <w:sz w:val="28"/>
                <w:szCs w:val="28"/>
              </w:rPr>
              <w:t>20</w:t>
            </w:r>
          </w:p>
        </w:tc>
        <w:tc>
          <w:tcPr>
            <w:tcW w:w="3341" w:type="dxa"/>
            <w:vMerge/>
            <w:vAlign w:val="center"/>
          </w:tcPr>
          <w:p w:rsidR="008F3AFF" w:rsidRPr="000F2C1B" w:rsidRDefault="008F3AFF" w:rsidP="008F3AFF">
            <w:pPr>
              <w:jc w:val="center"/>
              <w:rPr>
                <w:szCs w:val="28"/>
              </w:rPr>
            </w:pPr>
          </w:p>
        </w:tc>
        <w:tc>
          <w:tcPr>
            <w:tcW w:w="1620" w:type="dxa"/>
            <w:vAlign w:val="center"/>
          </w:tcPr>
          <w:p w:rsidR="008F3AFF" w:rsidRPr="000F2C1B" w:rsidRDefault="007753C4" w:rsidP="008F3AFF">
            <w:pPr>
              <w:jc w:val="center"/>
              <w:rPr>
                <w:sz w:val="28"/>
                <w:szCs w:val="28"/>
              </w:rPr>
            </w:pPr>
            <w:r>
              <w:rPr>
                <w:sz w:val="28"/>
                <w:szCs w:val="28"/>
              </w:rPr>
              <w:t>1</w:t>
            </w:r>
            <w:r w:rsidR="008F3AFF" w:rsidRPr="000F2C1B">
              <w:rPr>
                <w:sz w:val="28"/>
                <w:szCs w:val="28"/>
              </w:rPr>
              <w:t>-й</w:t>
            </w:r>
          </w:p>
        </w:tc>
        <w:tc>
          <w:tcPr>
            <w:tcW w:w="1800" w:type="dxa"/>
            <w:vAlign w:val="center"/>
          </w:tcPr>
          <w:p w:rsidR="008F3AFF" w:rsidRPr="000F2C1B" w:rsidRDefault="007753C4" w:rsidP="008F3AFF">
            <w:pPr>
              <w:jc w:val="center"/>
              <w:rPr>
                <w:sz w:val="28"/>
                <w:szCs w:val="28"/>
              </w:rPr>
            </w:pPr>
            <w:r>
              <w:rPr>
                <w:sz w:val="28"/>
                <w:szCs w:val="28"/>
              </w:rPr>
              <w:t>1</w:t>
            </w:r>
            <w:r w:rsidR="008F3AFF" w:rsidRPr="000F2C1B">
              <w:rPr>
                <w:sz w:val="28"/>
                <w:szCs w:val="28"/>
              </w:rPr>
              <w:t>-й</w:t>
            </w:r>
          </w:p>
        </w:tc>
      </w:tr>
      <w:tr w:rsidR="008F3AFF" w:rsidRPr="00CA7130" w:rsidTr="008F3AFF">
        <w:trPr>
          <w:trHeight w:val="322"/>
        </w:trPr>
        <w:tc>
          <w:tcPr>
            <w:tcW w:w="2896" w:type="dxa"/>
            <w:vMerge/>
            <w:vAlign w:val="center"/>
          </w:tcPr>
          <w:p w:rsidR="008F3AFF" w:rsidRPr="00CA7130" w:rsidRDefault="008F3AFF" w:rsidP="008F3AFF">
            <w:pPr>
              <w:rPr>
                <w:sz w:val="28"/>
                <w:szCs w:val="28"/>
              </w:rPr>
            </w:pPr>
          </w:p>
        </w:tc>
        <w:tc>
          <w:tcPr>
            <w:tcW w:w="3341" w:type="dxa"/>
            <w:vMerge/>
            <w:vAlign w:val="center"/>
          </w:tcPr>
          <w:p w:rsidR="008F3AFF" w:rsidRPr="00CA7130" w:rsidRDefault="008F3AFF" w:rsidP="008F3AFF">
            <w:pPr>
              <w:jc w:val="center"/>
              <w:rPr>
                <w:szCs w:val="28"/>
              </w:rPr>
            </w:pPr>
          </w:p>
        </w:tc>
        <w:tc>
          <w:tcPr>
            <w:tcW w:w="3420" w:type="dxa"/>
            <w:gridSpan w:val="2"/>
            <w:vAlign w:val="center"/>
          </w:tcPr>
          <w:p w:rsidR="008F3AFF" w:rsidRPr="00CA7130" w:rsidRDefault="008F3AFF" w:rsidP="008F3AFF">
            <w:pPr>
              <w:jc w:val="center"/>
              <w:rPr>
                <w:b/>
                <w:sz w:val="28"/>
                <w:szCs w:val="28"/>
              </w:rPr>
            </w:pPr>
            <w:r w:rsidRPr="00CA7130">
              <w:rPr>
                <w:b/>
                <w:sz w:val="28"/>
                <w:szCs w:val="28"/>
              </w:rPr>
              <w:t>Лекції</w:t>
            </w:r>
          </w:p>
        </w:tc>
      </w:tr>
      <w:tr w:rsidR="008F3AFF" w:rsidRPr="00CA7130" w:rsidTr="008F3AFF">
        <w:trPr>
          <w:trHeight w:val="320"/>
        </w:trPr>
        <w:tc>
          <w:tcPr>
            <w:tcW w:w="2896" w:type="dxa"/>
            <w:vMerge w:val="restart"/>
            <w:vAlign w:val="center"/>
          </w:tcPr>
          <w:p w:rsidR="008F3AFF" w:rsidRPr="00CA7130" w:rsidRDefault="008F3AFF" w:rsidP="008F3AFF">
            <w:pPr>
              <w:rPr>
                <w:sz w:val="28"/>
                <w:szCs w:val="28"/>
              </w:rPr>
            </w:pPr>
            <w:r w:rsidRPr="00CA7130">
              <w:rPr>
                <w:sz w:val="28"/>
                <w:szCs w:val="28"/>
              </w:rPr>
              <w:t>Тижневих годин для денної форми навчання:</w:t>
            </w:r>
          </w:p>
          <w:p w:rsidR="008F3AFF" w:rsidRPr="00CA7130" w:rsidRDefault="008F3AFF" w:rsidP="008F3AFF">
            <w:pPr>
              <w:rPr>
                <w:sz w:val="28"/>
                <w:szCs w:val="28"/>
              </w:rPr>
            </w:pPr>
            <w:r w:rsidRPr="00CA7130">
              <w:rPr>
                <w:sz w:val="28"/>
                <w:szCs w:val="28"/>
              </w:rPr>
              <w:t xml:space="preserve">аудиторних – </w:t>
            </w:r>
            <w:r w:rsidR="00072AA6">
              <w:rPr>
                <w:sz w:val="28"/>
                <w:szCs w:val="28"/>
              </w:rPr>
              <w:t>4</w:t>
            </w:r>
          </w:p>
          <w:p w:rsidR="008F3AFF" w:rsidRPr="00CA7130" w:rsidRDefault="008F3AFF" w:rsidP="008F3AFF">
            <w:pPr>
              <w:rPr>
                <w:sz w:val="28"/>
                <w:szCs w:val="28"/>
              </w:rPr>
            </w:pPr>
            <w:r w:rsidRPr="00CA7130">
              <w:rPr>
                <w:sz w:val="28"/>
                <w:szCs w:val="28"/>
              </w:rPr>
              <w:t xml:space="preserve">самостійної роботи студента – </w:t>
            </w:r>
            <w:r w:rsidR="00072AA6">
              <w:rPr>
                <w:sz w:val="28"/>
                <w:szCs w:val="28"/>
              </w:rPr>
              <w:t>5</w:t>
            </w:r>
          </w:p>
        </w:tc>
        <w:tc>
          <w:tcPr>
            <w:tcW w:w="3341" w:type="dxa"/>
            <w:vMerge w:val="restart"/>
            <w:vAlign w:val="center"/>
          </w:tcPr>
          <w:p w:rsidR="008F3AFF" w:rsidRPr="00CA7130" w:rsidRDefault="008F3AFF" w:rsidP="008F3AFF">
            <w:pPr>
              <w:jc w:val="center"/>
              <w:rPr>
                <w:b/>
                <w:sz w:val="28"/>
                <w:szCs w:val="28"/>
              </w:rPr>
            </w:pPr>
            <w:r w:rsidRPr="00CA7130">
              <w:rPr>
                <w:b/>
                <w:sz w:val="28"/>
                <w:szCs w:val="28"/>
              </w:rPr>
              <w:t>Освітній ступінь / освітньо-професійний рівень:</w:t>
            </w:r>
          </w:p>
          <w:p w:rsidR="008F3AFF" w:rsidRPr="00CA7130" w:rsidRDefault="008F3AFF" w:rsidP="00072AA6">
            <w:pPr>
              <w:jc w:val="center"/>
              <w:rPr>
                <w:sz w:val="28"/>
                <w:szCs w:val="28"/>
              </w:rPr>
            </w:pPr>
            <w:r w:rsidRPr="00CA7130">
              <w:rPr>
                <w:sz w:val="28"/>
                <w:szCs w:val="28"/>
              </w:rPr>
              <w:t>____</w:t>
            </w:r>
            <w:r w:rsidR="00072AA6">
              <w:t xml:space="preserve"> </w:t>
            </w:r>
            <w:r w:rsidR="00072AA6" w:rsidRPr="00072AA6">
              <w:rPr>
                <w:sz w:val="28"/>
                <w:szCs w:val="28"/>
              </w:rPr>
              <w:t xml:space="preserve">бакалавр </w:t>
            </w:r>
            <w:r w:rsidRPr="00CA7130">
              <w:rPr>
                <w:sz w:val="28"/>
                <w:szCs w:val="28"/>
              </w:rPr>
              <w:t>____</w:t>
            </w:r>
          </w:p>
        </w:tc>
        <w:tc>
          <w:tcPr>
            <w:tcW w:w="1620" w:type="dxa"/>
            <w:vAlign w:val="center"/>
          </w:tcPr>
          <w:p w:rsidR="008F3AFF" w:rsidRPr="00CA7130" w:rsidRDefault="007753C4" w:rsidP="000F2C1B">
            <w:pPr>
              <w:jc w:val="center"/>
              <w:rPr>
                <w:sz w:val="28"/>
                <w:szCs w:val="28"/>
              </w:rPr>
            </w:pPr>
            <w:r>
              <w:rPr>
                <w:sz w:val="28"/>
                <w:szCs w:val="28"/>
              </w:rPr>
              <w:t>16</w:t>
            </w:r>
            <w:r w:rsidR="00072AA6">
              <w:rPr>
                <w:sz w:val="28"/>
                <w:szCs w:val="28"/>
              </w:rPr>
              <w:t xml:space="preserve"> </w:t>
            </w:r>
            <w:r w:rsidR="008F3AFF" w:rsidRPr="00CA7130">
              <w:rPr>
                <w:sz w:val="28"/>
                <w:szCs w:val="28"/>
              </w:rPr>
              <w:t>год.</w:t>
            </w:r>
          </w:p>
        </w:tc>
        <w:tc>
          <w:tcPr>
            <w:tcW w:w="1800" w:type="dxa"/>
            <w:vAlign w:val="center"/>
          </w:tcPr>
          <w:p w:rsidR="008F3AFF" w:rsidRPr="00CA7130" w:rsidRDefault="00C36E15" w:rsidP="00FA4C48">
            <w:pPr>
              <w:jc w:val="center"/>
              <w:rPr>
                <w:sz w:val="28"/>
                <w:szCs w:val="28"/>
              </w:rPr>
            </w:pPr>
            <w:r>
              <w:rPr>
                <w:sz w:val="28"/>
                <w:szCs w:val="28"/>
              </w:rPr>
              <w:t>8</w:t>
            </w:r>
            <w:r w:rsidR="00072AA6">
              <w:rPr>
                <w:sz w:val="28"/>
                <w:szCs w:val="28"/>
              </w:rPr>
              <w:t xml:space="preserve"> </w:t>
            </w:r>
            <w:r w:rsidR="008F3AFF" w:rsidRPr="00CA7130">
              <w:rPr>
                <w:sz w:val="28"/>
                <w:szCs w:val="28"/>
              </w:rPr>
              <w:t>год.</w:t>
            </w:r>
          </w:p>
        </w:tc>
      </w:tr>
      <w:tr w:rsidR="008F3AFF" w:rsidRPr="00CA7130" w:rsidTr="008F3AFF">
        <w:trPr>
          <w:trHeight w:val="320"/>
        </w:trPr>
        <w:tc>
          <w:tcPr>
            <w:tcW w:w="2896" w:type="dxa"/>
            <w:vMerge/>
            <w:vAlign w:val="center"/>
          </w:tcPr>
          <w:p w:rsidR="008F3AFF" w:rsidRPr="00CA7130" w:rsidRDefault="008F3AFF" w:rsidP="008F3AFF">
            <w:pPr>
              <w:rPr>
                <w:szCs w:val="28"/>
              </w:rPr>
            </w:pPr>
          </w:p>
        </w:tc>
        <w:tc>
          <w:tcPr>
            <w:tcW w:w="3341" w:type="dxa"/>
            <w:vMerge/>
            <w:vAlign w:val="center"/>
          </w:tcPr>
          <w:p w:rsidR="008F3AFF" w:rsidRPr="00CA7130" w:rsidRDefault="008F3AFF" w:rsidP="008F3AFF">
            <w:pPr>
              <w:jc w:val="center"/>
              <w:rPr>
                <w:szCs w:val="28"/>
              </w:rPr>
            </w:pPr>
          </w:p>
        </w:tc>
        <w:tc>
          <w:tcPr>
            <w:tcW w:w="3420" w:type="dxa"/>
            <w:gridSpan w:val="2"/>
            <w:vAlign w:val="center"/>
          </w:tcPr>
          <w:p w:rsidR="008F3AFF" w:rsidRPr="00CA7130" w:rsidRDefault="008F3AFF" w:rsidP="008F3AFF">
            <w:pPr>
              <w:jc w:val="center"/>
              <w:rPr>
                <w:b/>
                <w:sz w:val="28"/>
                <w:szCs w:val="28"/>
              </w:rPr>
            </w:pPr>
            <w:r w:rsidRPr="00CA7130">
              <w:rPr>
                <w:b/>
                <w:sz w:val="28"/>
                <w:szCs w:val="28"/>
              </w:rPr>
              <w:t>Практичні, семінарські</w:t>
            </w:r>
          </w:p>
        </w:tc>
      </w:tr>
      <w:tr w:rsidR="008F3AFF" w:rsidRPr="00CA7130" w:rsidTr="008F3AFF">
        <w:trPr>
          <w:trHeight w:val="320"/>
        </w:trPr>
        <w:tc>
          <w:tcPr>
            <w:tcW w:w="2896" w:type="dxa"/>
            <w:vMerge/>
            <w:vAlign w:val="center"/>
          </w:tcPr>
          <w:p w:rsidR="008F3AFF" w:rsidRPr="00CA7130" w:rsidRDefault="008F3AFF" w:rsidP="008F3AFF">
            <w:pPr>
              <w:rPr>
                <w:szCs w:val="28"/>
              </w:rPr>
            </w:pPr>
          </w:p>
        </w:tc>
        <w:tc>
          <w:tcPr>
            <w:tcW w:w="3341" w:type="dxa"/>
            <w:vMerge/>
            <w:vAlign w:val="center"/>
          </w:tcPr>
          <w:p w:rsidR="008F3AFF" w:rsidRPr="00CA7130" w:rsidRDefault="008F3AFF" w:rsidP="008F3AFF">
            <w:pPr>
              <w:jc w:val="center"/>
              <w:rPr>
                <w:szCs w:val="28"/>
              </w:rPr>
            </w:pPr>
          </w:p>
        </w:tc>
        <w:tc>
          <w:tcPr>
            <w:tcW w:w="1620" w:type="dxa"/>
            <w:vAlign w:val="center"/>
          </w:tcPr>
          <w:p w:rsidR="008F3AFF" w:rsidRPr="00CA7130" w:rsidRDefault="007753C4" w:rsidP="000F2C1B">
            <w:pPr>
              <w:jc w:val="center"/>
              <w:rPr>
                <w:i/>
                <w:sz w:val="28"/>
                <w:szCs w:val="28"/>
              </w:rPr>
            </w:pPr>
            <w:r>
              <w:rPr>
                <w:sz w:val="28"/>
                <w:szCs w:val="28"/>
              </w:rPr>
              <w:t>14</w:t>
            </w:r>
            <w:r w:rsidR="00072AA6">
              <w:rPr>
                <w:sz w:val="28"/>
                <w:szCs w:val="28"/>
              </w:rPr>
              <w:t xml:space="preserve"> </w:t>
            </w:r>
            <w:r w:rsidR="008F3AFF" w:rsidRPr="00CA7130">
              <w:rPr>
                <w:sz w:val="28"/>
                <w:szCs w:val="28"/>
              </w:rPr>
              <w:t>год.</w:t>
            </w:r>
          </w:p>
        </w:tc>
        <w:tc>
          <w:tcPr>
            <w:tcW w:w="1800" w:type="dxa"/>
            <w:vAlign w:val="center"/>
          </w:tcPr>
          <w:p w:rsidR="008F3AFF" w:rsidRPr="00CA7130" w:rsidRDefault="00C36E15" w:rsidP="008F3AFF">
            <w:pPr>
              <w:jc w:val="center"/>
              <w:rPr>
                <w:sz w:val="28"/>
                <w:szCs w:val="28"/>
              </w:rPr>
            </w:pPr>
            <w:r>
              <w:rPr>
                <w:sz w:val="28"/>
                <w:szCs w:val="28"/>
              </w:rPr>
              <w:t>6</w:t>
            </w:r>
            <w:r w:rsidR="00072AA6">
              <w:rPr>
                <w:sz w:val="28"/>
                <w:szCs w:val="28"/>
              </w:rPr>
              <w:t xml:space="preserve"> </w:t>
            </w:r>
            <w:r w:rsidR="008F3AFF" w:rsidRPr="00CA7130">
              <w:rPr>
                <w:sz w:val="28"/>
                <w:szCs w:val="28"/>
              </w:rPr>
              <w:t>год.</w:t>
            </w:r>
          </w:p>
        </w:tc>
      </w:tr>
      <w:tr w:rsidR="008F3AFF" w:rsidRPr="00CA7130" w:rsidTr="008F3AFF">
        <w:trPr>
          <w:trHeight w:val="138"/>
        </w:trPr>
        <w:tc>
          <w:tcPr>
            <w:tcW w:w="2896" w:type="dxa"/>
            <w:vMerge/>
            <w:vAlign w:val="center"/>
          </w:tcPr>
          <w:p w:rsidR="008F3AFF" w:rsidRPr="00CA7130" w:rsidRDefault="008F3AFF" w:rsidP="008F3AFF">
            <w:pPr>
              <w:jc w:val="center"/>
              <w:rPr>
                <w:szCs w:val="28"/>
              </w:rPr>
            </w:pPr>
          </w:p>
        </w:tc>
        <w:tc>
          <w:tcPr>
            <w:tcW w:w="3341" w:type="dxa"/>
            <w:vMerge/>
            <w:vAlign w:val="center"/>
          </w:tcPr>
          <w:p w:rsidR="008F3AFF" w:rsidRPr="00CA7130" w:rsidRDefault="008F3AFF" w:rsidP="008F3AFF">
            <w:pPr>
              <w:jc w:val="center"/>
              <w:rPr>
                <w:szCs w:val="28"/>
              </w:rPr>
            </w:pPr>
          </w:p>
        </w:tc>
        <w:tc>
          <w:tcPr>
            <w:tcW w:w="3420" w:type="dxa"/>
            <w:gridSpan w:val="2"/>
            <w:vAlign w:val="center"/>
          </w:tcPr>
          <w:p w:rsidR="008F3AFF" w:rsidRPr="00CA7130" w:rsidRDefault="008F3AFF" w:rsidP="008F3AFF">
            <w:pPr>
              <w:jc w:val="center"/>
              <w:rPr>
                <w:b/>
                <w:sz w:val="28"/>
                <w:szCs w:val="28"/>
              </w:rPr>
            </w:pPr>
            <w:r w:rsidRPr="00CA7130">
              <w:rPr>
                <w:b/>
                <w:sz w:val="28"/>
                <w:szCs w:val="28"/>
              </w:rPr>
              <w:t>Лабораторні</w:t>
            </w:r>
          </w:p>
        </w:tc>
      </w:tr>
      <w:tr w:rsidR="008F3AFF" w:rsidRPr="00CA7130" w:rsidTr="008F3AFF">
        <w:trPr>
          <w:trHeight w:val="138"/>
        </w:trPr>
        <w:tc>
          <w:tcPr>
            <w:tcW w:w="2896" w:type="dxa"/>
            <w:vMerge/>
            <w:vAlign w:val="center"/>
          </w:tcPr>
          <w:p w:rsidR="008F3AFF" w:rsidRPr="00CA7130" w:rsidRDefault="008F3AFF" w:rsidP="008F3AFF">
            <w:pPr>
              <w:jc w:val="center"/>
              <w:rPr>
                <w:szCs w:val="28"/>
              </w:rPr>
            </w:pPr>
          </w:p>
        </w:tc>
        <w:tc>
          <w:tcPr>
            <w:tcW w:w="3341" w:type="dxa"/>
            <w:vMerge/>
            <w:vAlign w:val="center"/>
          </w:tcPr>
          <w:p w:rsidR="008F3AFF" w:rsidRPr="00CA7130" w:rsidRDefault="008F3AFF" w:rsidP="008F3AFF">
            <w:pPr>
              <w:jc w:val="center"/>
              <w:rPr>
                <w:szCs w:val="28"/>
              </w:rPr>
            </w:pPr>
          </w:p>
        </w:tc>
        <w:tc>
          <w:tcPr>
            <w:tcW w:w="1620" w:type="dxa"/>
            <w:vAlign w:val="center"/>
          </w:tcPr>
          <w:p w:rsidR="008F3AFF" w:rsidRPr="00CA7130" w:rsidRDefault="008F3AFF" w:rsidP="008F3AFF">
            <w:pPr>
              <w:jc w:val="center"/>
              <w:rPr>
                <w:i/>
                <w:sz w:val="28"/>
                <w:szCs w:val="28"/>
              </w:rPr>
            </w:pPr>
            <w:r w:rsidRPr="00CA7130">
              <w:rPr>
                <w:sz w:val="28"/>
                <w:szCs w:val="28"/>
              </w:rPr>
              <w:t>год.</w:t>
            </w:r>
          </w:p>
        </w:tc>
        <w:tc>
          <w:tcPr>
            <w:tcW w:w="1800" w:type="dxa"/>
            <w:vAlign w:val="center"/>
          </w:tcPr>
          <w:p w:rsidR="008F3AFF" w:rsidRPr="00CA7130" w:rsidRDefault="008F3AFF" w:rsidP="008F3AFF">
            <w:pPr>
              <w:jc w:val="center"/>
              <w:rPr>
                <w:i/>
                <w:sz w:val="28"/>
                <w:szCs w:val="28"/>
              </w:rPr>
            </w:pPr>
            <w:r w:rsidRPr="00CA7130">
              <w:rPr>
                <w:sz w:val="28"/>
                <w:szCs w:val="28"/>
              </w:rPr>
              <w:t>год.</w:t>
            </w:r>
          </w:p>
        </w:tc>
      </w:tr>
      <w:tr w:rsidR="008F3AFF" w:rsidRPr="00CA7130" w:rsidTr="008F3AFF">
        <w:trPr>
          <w:trHeight w:val="138"/>
        </w:trPr>
        <w:tc>
          <w:tcPr>
            <w:tcW w:w="2896" w:type="dxa"/>
            <w:vMerge/>
            <w:vAlign w:val="center"/>
          </w:tcPr>
          <w:p w:rsidR="008F3AFF" w:rsidRPr="00CA7130" w:rsidRDefault="008F3AFF" w:rsidP="008F3AFF">
            <w:pPr>
              <w:jc w:val="center"/>
              <w:rPr>
                <w:szCs w:val="28"/>
              </w:rPr>
            </w:pPr>
          </w:p>
        </w:tc>
        <w:tc>
          <w:tcPr>
            <w:tcW w:w="3341" w:type="dxa"/>
            <w:vMerge/>
            <w:vAlign w:val="center"/>
          </w:tcPr>
          <w:p w:rsidR="008F3AFF" w:rsidRPr="00CA7130" w:rsidRDefault="008F3AFF" w:rsidP="008F3AFF">
            <w:pPr>
              <w:jc w:val="center"/>
              <w:rPr>
                <w:szCs w:val="28"/>
              </w:rPr>
            </w:pPr>
          </w:p>
        </w:tc>
        <w:tc>
          <w:tcPr>
            <w:tcW w:w="3420" w:type="dxa"/>
            <w:gridSpan w:val="2"/>
            <w:vAlign w:val="center"/>
          </w:tcPr>
          <w:p w:rsidR="008F3AFF" w:rsidRPr="00CA7130" w:rsidRDefault="008F3AFF" w:rsidP="008F3AFF">
            <w:pPr>
              <w:jc w:val="center"/>
              <w:rPr>
                <w:b/>
                <w:sz w:val="28"/>
                <w:szCs w:val="28"/>
              </w:rPr>
            </w:pPr>
            <w:r w:rsidRPr="00CA7130">
              <w:rPr>
                <w:b/>
                <w:sz w:val="28"/>
                <w:szCs w:val="28"/>
              </w:rPr>
              <w:t>Самостійна робота</w:t>
            </w:r>
          </w:p>
        </w:tc>
      </w:tr>
      <w:tr w:rsidR="008F3AFF" w:rsidRPr="00CA7130" w:rsidTr="008F3AFF">
        <w:trPr>
          <w:trHeight w:val="138"/>
        </w:trPr>
        <w:tc>
          <w:tcPr>
            <w:tcW w:w="2896" w:type="dxa"/>
            <w:vMerge/>
            <w:vAlign w:val="center"/>
          </w:tcPr>
          <w:p w:rsidR="008F3AFF" w:rsidRPr="00CA7130" w:rsidRDefault="008F3AFF" w:rsidP="008F3AFF">
            <w:pPr>
              <w:jc w:val="center"/>
              <w:rPr>
                <w:szCs w:val="28"/>
              </w:rPr>
            </w:pPr>
          </w:p>
        </w:tc>
        <w:tc>
          <w:tcPr>
            <w:tcW w:w="3341" w:type="dxa"/>
            <w:vMerge/>
            <w:vAlign w:val="center"/>
          </w:tcPr>
          <w:p w:rsidR="008F3AFF" w:rsidRPr="00CA7130" w:rsidRDefault="008F3AFF" w:rsidP="008F3AFF">
            <w:pPr>
              <w:jc w:val="center"/>
              <w:rPr>
                <w:szCs w:val="28"/>
              </w:rPr>
            </w:pPr>
          </w:p>
        </w:tc>
        <w:tc>
          <w:tcPr>
            <w:tcW w:w="1620" w:type="dxa"/>
            <w:vAlign w:val="center"/>
          </w:tcPr>
          <w:p w:rsidR="008F3AFF" w:rsidRPr="00CA7130" w:rsidRDefault="007753C4" w:rsidP="00FA4C48">
            <w:pPr>
              <w:jc w:val="center"/>
              <w:rPr>
                <w:i/>
                <w:sz w:val="28"/>
                <w:szCs w:val="28"/>
              </w:rPr>
            </w:pPr>
            <w:r>
              <w:rPr>
                <w:sz w:val="28"/>
                <w:szCs w:val="28"/>
              </w:rPr>
              <w:t>90</w:t>
            </w:r>
            <w:r w:rsidR="00072AA6">
              <w:rPr>
                <w:sz w:val="28"/>
                <w:szCs w:val="28"/>
              </w:rPr>
              <w:t xml:space="preserve"> </w:t>
            </w:r>
            <w:r w:rsidR="008F3AFF" w:rsidRPr="00CA7130">
              <w:rPr>
                <w:sz w:val="28"/>
                <w:szCs w:val="28"/>
              </w:rPr>
              <w:t>год.</w:t>
            </w:r>
          </w:p>
        </w:tc>
        <w:tc>
          <w:tcPr>
            <w:tcW w:w="1800" w:type="dxa"/>
            <w:vAlign w:val="center"/>
          </w:tcPr>
          <w:p w:rsidR="008F3AFF" w:rsidRPr="00CA7130" w:rsidRDefault="000F2C1B" w:rsidP="008F3AFF">
            <w:pPr>
              <w:jc w:val="center"/>
              <w:rPr>
                <w:sz w:val="28"/>
                <w:szCs w:val="28"/>
              </w:rPr>
            </w:pPr>
            <w:r>
              <w:rPr>
                <w:sz w:val="28"/>
                <w:szCs w:val="28"/>
              </w:rPr>
              <w:t>136</w:t>
            </w:r>
            <w:r w:rsidR="00072AA6">
              <w:rPr>
                <w:sz w:val="28"/>
                <w:szCs w:val="28"/>
              </w:rPr>
              <w:t xml:space="preserve"> </w:t>
            </w:r>
            <w:r w:rsidR="008F3AFF" w:rsidRPr="00CA7130">
              <w:rPr>
                <w:sz w:val="28"/>
                <w:szCs w:val="28"/>
              </w:rPr>
              <w:t>год.</w:t>
            </w:r>
          </w:p>
        </w:tc>
      </w:tr>
      <w:tr w:rsidR="008F3AFF" w:rsidRPr="00CA7130" w:rsidTr="008F3AFF">
        <w:trPr>
          <w:trHeight w:val="138"/>
        </w:trPr>
        <w:tc>
          <w:tcPr>
            <w:tcW w:w="2896" w:type="dxa"/>
            <w:vMerge/>
            <w:vAlign w:val="center"/>
          </w:tcPr>
          <w:p w:rsidR="008F3AFF" w:rsidRPr="00CA7130" w:rsidRDefault="008F3AFF" w:rsidP="008F3AFF">
            <w:pPr>
              <w:jc w:val="center"/>
              <w:rPr>
                <w:szCs w:val="28"/>
              </w:rPr>
            </w:pPr>
          </w:p>
        </w:tc>
        <w:tc>
          <w:tcPr>
            <w:tcW w:w="3341" w:type="dxa"/>
            <w:vMerge/>
            <w:vAlign w:val="center"/>
          </w:tcPr>
          <w:p w:rsidR="008F3AFF" w:rsidRPr="00CA7130" w:rsidRDefault="008F3AFF" w:rsidP="008F3AFF">
            <w:pPr>
              <w:jc w:val="center"/>
              <w:rPr>
                <w:szCs w:val="28"/>
              </w:rPr>
            </w:pPr>
          </w:p>
        </w:tc>
        <w:tc>
          <w:tcPr>
            <w:tcW w:w="3420" w:type="dxa"/>
            <w:gridSpan w:val="2"/>
            <w:vAlign w:val="center"/>
          </w:tcPr>
          <w:p w:rsidR="008F3AFF" w:rsidRPr="00CA7130" w:rsidRDefault="008F3AFF" w:rsidP="008F3AFF">
            <w:pPr>
              <w:jc w:val="center"/>
              <w:rPr>
                <w:sz w:val="28"/>
                <w:szCs w:val="28"/>
              </w:rPr>
            </w:pPr>
            <w:r w:rsidRPr="00CA7130">
              <w:rPr>
                <w:b/>
                <w:sz w:val="28"/>
                <w:szCs w:val="28"/>
              </w:rPr>
              <w:t xml:space="preserve">Індивідуальні завдання: </w:t>
            </w:r>
            <w:r w:rsidRPr="00CA7130">
              <w:rPr>
                <w:sz w:val="28"/>
                <w:szCs w:val="28"/>
              </w:rPr>
              <w:t>г</w:t>
            </w:r>
            <w:r w:rsidRPr="000F2C1B">
              <w:rPr>
                <w:sz w:val="28"/>
                <w:szCs w:val="28"/>
              </w:rPr>
              <w:t>од</w:t>
            </w:r>
            <w:r w:rsidRPr="00CA7130">
              <w:rPr>
                <w:sz w:val="28"/>
                <w:szCs w:val="28"/>
              </w:rPr>
              <w:t>.</w:t>
            </w:r>
          </w:p>
        </w:tc>
      </w:tr>
      <w:tr w:rsidR="008F3AFF" w:rsidRPr="00CA7130" w:rsidTr="008F3AFF">
        <w:trPr>
          <w:trHeight w:val="138"/>
        </w:trPr>
        <w:tc>
          <w:tcPr>
            <w:tcW w:w="2896" w:type="dxa"/>
            <w:vMerge/>
            <w:vAlign w:val="center"/>
          </w:tcPr>
          <w:p w:rsidR="008F3AFF" w:rsidRPr="00CA7130" w:rsidRDefault="008F3AFF" w:rsidP="008F3AFF">
            <w:pPr>
              <w:jc w:val="center"/>
              <w:rPr>
                <w:szCs w:val="28"/>
              </w:rPr>
            </w:pPr>
          </w:p>
        </w:tc>
        <w:tc>
          <w:tcPr>
            <w:tcW w:w="3341" w:type="dxa"/>
            <w:vMerge/>
            <w:vAlign w:val="center"/>
          </w:tcPr>
          <w:p w:rsidR="008F3AFF" w:rsidRPr="00CA7130" w:rsidRDefault="008F3AFF" w:rsidP="008F3AFF">
            <w:pPr>
              <w:jc w:val="center"/>
              <w:rPr>
                <w:szCs w:val="28"/>
              </w:rPr>
            </w:pPr>
          </w:p>
        </w:tc>
        <w:tc>
          <w:tcPr>
            <w:tcW w:w="3420" w:type="dxa"/>
            <w:gridSpan w:val="2"/>
            <w:vAlign w:val="center"/>
          </w:tcPr>
          <w:p w:rsidR="008F3AFF" w:rsidRPr="00CA7130" w:rsidRDefault="008F3AFF" w:rsidP="007753C4">
            <w:pPr>
              <w:jc w:val="center"/>
              <w:rPr>
                <w:b/>
                <w:i/>
                <w:sz w:val="28"/>
                <w:szCs w:val="28"/>
              </w:rPr>
            </w:pPr>
            <w:r w:rsidRPr="00CA7130">
              <w:rPr>
                <w:b/>
                <w:sz w:val="28"/>
                <w:szCs w:val="28"/>
              </w:rPr>
              <w:t xml:space="preserve">Вид семестрового контролю: </w:t>
            </w:r>
            <w:r w:rsidR="007753C4">
              <w:rPr>
                <w:sz w:val="28"/>
                <w:szCs w:val="28"/>
              </w:rPr>
              <w:t>Залік</w:t>
            </w:r>
          </w:p>
        </w:tc>
      </w:tr>
    </w:tbl>
    <w:p w:rsidR="008F3AFF" w:rsidRPr="00CA7130" w:rsidRDefault="008F3AFF" w:rsidP="008F3AFF"/>
    <w:p w:rsidR="008F3AFF" w:rsidRPr="00CA7130" w:rsidRDefault="008F3AFF" w:rsidP="008F3AFF">
      <w:pPr>
        <w:pStyle w:val="1"/>
        <w:spacing w:before="0" w:after="240"/>
        <w:jc w:val="center"/>
        <w:rPr>
          <w:rFonts w:ascii="Times New Roman" w:hAnsi="Times New Roman"/>
          <w:color w:val="auto"/>
        </w:rPr>
      </w:pPr>
      <w:bookmarkStart w:id="1" w:name="_GoBack"/>
      <w:bookmarkEnd w:id="1"/>
      <w:r w:rsidRPr="00CA7130">
        <w:rPr>
          <w:rFonts w:ascii="Times New Roman" w:hAnsi="Times New Roman"/>
          <w:b w:val="0"/>
        </w:rPr>
        <w:br w:type="page"/>
      </w:r>
      <w:r w:rsidRPr="00CA7130">
        <w:rPr>
          <w:rFonts w:ascii="Times New Roman" w:hAnsi="Times New Roman"/>
          <w:color w:val="auto"/>
        </w:rPr>
        <w:lastRenderedPageBreak/>
        <w:t>ПЕРЕДРЕКВІЗИТИ:</w:t>
      </w:r>
    </w:p>
    <w:p w:rsidR="009A614C" w:rsidRPr="00436B14" w:rsidRDefault="00EB4E83" w:rsidP="009A614C">
      <w:pPr>
        <w:spacing w:before="140"/>
        <w:ind w:firstLine="567"/>
        <w:jc w:val="both"/>
        <w:rPr>
          <w:sz w:val="28"/>
          <w:szCs w:val="28"/>
          <w:lang w:eastAsia="ru-RU"/>
        </w:rPr>
      </w:pPr>
      <w:r w:rsidRPr="001E0DAE">
        <w:rPr>
          <w:sz w:val="28"/>
          <w:szCs w:val="28"/>
        </w:rPr>
        <w:t>Міждисциплінарні зв’язки дисципліни:</w:t>
      </w:r>
      <w:r w:rsidR="009A614C" w:rsidRPr="009A614C">
        <w:rPr>
          <w:sz w:val="28"/>
          <w:szCs w:val="28"/>
          <w:lang w:eastAsia="ru-RU"/>
        </w:rPr>
        <w:t xml:space="preserve"> </w:t>
      </w:r>
      <w:r w:rsidR="009A614C" w:rsidRPr="00436B14">
        <w:rPr>
          <w:sz w:val="28"/>
          <w:szCs w:val="28"/>
          <w:lang w:eastAsia="ru-RU"/>
        </w:rPr>
        <w:t>Студенти, вивчаючи дану дисципліну, мають оволодіти знаннями з</w:t>
      </w:r>
      <w:r w:rsidRPr="001E0DAE">
        <w:rPr>
          <w:sz w:val="28"/>
          <w:szCs w:val="28"/>
        </w:rPr>
        <w:t xml:space="preserve"> </w:t>
      </w:r>
      <w:r w:rsidR="009A614C" w:rsidRPr="00436B14">
        <w:rPr>
          <w:sz w:val="28"/>
          <w:szCs w:val="28"/>
          <w:lang w:eastAsia="ru-RU"/>
        </w:rPr>
        <w:t xml:space="preserve">економіки підприємств, </w:t>
      </w:r>
      <w:proofErr w:type="spellStart"/>
      <w:r w:rsidR="009A614C" w:rsidRPr="00436B14">
        <w:rPr>
          <w:sz w:val="28"/>
          <w:szCs w:val="28"/>
          <w:lang w:eastAsia="ru-RU"/>
        </w:rPr>
        <w:t>макро</w:t>
      </w:r>
      <w:proofErr w:type="spellEnd"/>
      <w:r w:rsidR="009A614C" w:rsidRPr="00436B14">
        <w:rPr>
          <w:sz w:val="28"/>
          <w:szCs w:val="28"/>
          <w:lang w:eastAsia="ru-RU"/>
        </w:rPr>
        <w:t>- та мікроекономіки, правознавства, фінансів, фінансового, управлінського, податкового обліків, економічного аналізу, аудиту, державного фінансового контролю, ревізії, законодавства з питань економічної діяльності підприємства та ін.</w:t>
      </w:r>
    </w:p>
    <w:p w:rsidR="009A614C" w:rsidRDefault="009A614C" w:rsidP="00722D15">
      <w:pPr>
        <w:shd w:val="clear" w:color="auto" w:fill="FFFFFF"/>
        <w:ind w:firstLine="709"/>
        <w:jc w:val="center"/>
        <w:rPr>
          <w:b/>
          <w:bCs/>
          <w:sz w:val="28"/>
          <w:szCs w:val="28"/>
        </w:rPr>
      </w:pPr>
    </w:p>
    <w:p w:rsidR="00722D15" w:rsidRDefault="008F3AFF" w:rsidP="00722D15">
      <w:pPr>
        <w:shd w:val="clear" w:color="auto" w:fill="FFFFFF"/>
        <w:ind w:firstLine="709"/>
        <w:jc w:val="center"/>
        <w:rPr>
          <w:b/>
          <w:bCs/>
          <w:sz w:val="28"/>
          <w:szCs w:val="28"/>
        </w:rPr>
      </w:pPr>
      <w:r w:rsidRPr="00722D15">
        <w:rPr>
          <w:b/>
          <w:bCs/>
          <w:sz w:val="28"/>
          <w:szCs w:val="28"/>
        </w:rPr>
        <w:t>ПОСТРЕКВІЗИТИ:</w:t>
      </w:r>
      <w:r w:rsidR="00722D15">
        <w:rPr>
          <w:b/>
          <w:bCs/>
          <w:sz w:val="28"/>
          <w:szCs w:val="28"/>
        </w:rPr>
        <w:t xml:space="preserve"> </w:t>
      </w:r>
    </w:p>
    <w:p w:rsidR="00722D15" w:rsidRDefault="00722D15" w:rsidP="00722D15">
      <w:pPr>
        <w:shd w:val="clear" w:color="auto" w:fill="FFFFFF"/>
        <w:ind w:firstLine="709"/>
        <w:jc w:val="center"/>
        <w:rPr>
          <w:b/>
          <w:bCs/>
          <w:sz w:val="28"/>
          <w:szCs w:val="28"/>
        </w:rPr>
      </w:pPr>
    </w:p>
    <w:p w:rsidR="00C36E15" w:rsidRPr="00722D15" w:rsidRDefault="00C36E15" w:rsidP="00722D15">
      <w:pPr>
        <w:shd w:val="clear" w:color="auto" w:fill="FFFFFF"/>
        <w:ind w:firstLine="709"/>
        <w:jc w:val="both"/>
        <w:rPr>
          <w:bCs/>
          <w:sz w:val="28"/>
          <w:szCs w:val="28"/>
        </w:rPr>
      </w:pPr>
      <w:r w:rsidRPr="00722D15">
        <w:rPr>
          <w:b/>
          <w:bCs/>
          <w:sz w:val="28"/>
          <w:szCs w:val="28"/>
        </w:rPr>
        <w:t xml:space="preserve"> </w:t>
      </w:r>
      <w:r w:rsidRPr="00722D15">
        <w:rPr>
          <w:bCs/>
          <w:sz w:val="28"/>
          <w:szCs w:val="28"/>
        </w:rPr>
        <w:t>Дана дисципліна  тісно пов’язана з такими дисциплінами як, «Менеджмент», «Економіка підприємства», «Інвестиційний менеджмент», «Менеджмент ЗЕД»</w:t>
      </w:r>
    </w:p>
    <w:p w:rsidR="008F3AFF" w:rsidRPr="00722D15" w:rsidRDefault="008F3AFF" w:rsidP="00722D15">
      <w:pPr>
        <w:shd w:val="clear" w:color="auto" w:fill="FFFFFF"/>
        <w:ind w:firstLine="709"/>
        <w:jc w:val="both"/>
        <w:rPr>
          <w:bCs/>
          <w:sz w:val="28"/>
          <w:szCs w:val="28"/>
        </w:rPr>
      </w:pPr>
    </w:p>
    <w:p w:rsidR="0059765F" w:rsidRDefault="008F3AFF" w:rsidP="00EB4E83">
      <w:pPr>
        <w:ind w:firstLine="708"/>
        <w:jc w:val="center"/>
        <w:rPr>
          <w:sz w:val="28"/>
          <w:szCs w:val="28"/>
        </w:rPr>
      </w:pPr>
      <w:r w:rsidRPr="00CA7130">
        <w:rPr>
          <w:b/>
          <w:sz w:val="28"/>
          <w:szCs w:val="28"/>
        </w:rPr>
        <w:t>МЕТА НАВЧАЛЬНОЇ ДИСЦИПЛІНИ:</w:t>
      </w:r>
    </w:p>
    <w:p w:rsidR="009A614C" w:rsidRPr="00436B14" w:rsidRDefault="009A614C" w:rsidP="009A614C">
      <w:pPr>
        <w:spacing w:before="200"/>
        <w:ind w:firstLine="567"/>
        <w:jc w:val="both"/>
        <w:rPr>
          <w:sz w:val="28"/>
          <w:szCs w:val="28"/>
          <w:lang w:eastAsia="ru-RU"/>
        </w:rPr>
      </w:pPr>
      <w:r w:rsidRPr="00436B14">
        <w:rPr>
          <w:sz w:val="28"/>
          <w:szCs w:val="28"/>
          <w:lang w:eastAsia="ru-RU"/>
        </w:rPr>
        <w:t>по</w:t>
      </w:r>
      <w:r w:rsidRPr="00436B14">
        <w:rPr>
          <w:sz w:val="28"/>
          <w:szCs w:val="28"/>
          <w:lang w:eastAsia="ru-RU"/>
        </w:rPr>
        <w:softHyphen/>
        <w:t xml:space="preserve">лягає в тому, щоб дати студентам необхідні теоретичні знання та практичні навички з даного курсу, навчити студентів </w:t>
      </w:r>
      <w:proofErr w:type="spellStart"/>
      <w:r w:rsidRPr="00436B14">
        <w:rPr>
          <w:sz w:val="28"/>
          <w:szCs w:val="28"/>
          <w:lang w:eastAsia="ru-RU"/>
        </w:rPr>
        <w:t>методично</w:t>
      </w:r>
      <w:proofErr w:type="spellEnd"/>
      <w:r w:rsidRPr="00436B14">
        <w:rPr>
          <w:sz w:val="28"/>
          <w:szCs w:val="28"/>
          <w:lang w:eastAsia="ru-RU"/>
        </w:rPr>
        <w:t xml:space="preserve"> </w:t>
      </w:r>
      <w:proofErr w:type="spellStart"/>
      <w:r w:rsidRPr="00436B14">
        <w:rPr>
          <w:sz w:val="28"/>
          <w:szCs w:val="28"/>
          <w:lang w:eastAsia="ru-RU"/>
        </w:rPr>
        <w:t>грамотно</w:t>
      </w:r>
      <w:proofErr w:type="spellEnd"/>
      <w:r w:rsidRPr="00436B14">
        <w:rPr>
          <w:sz w:val="28"/>
          <w:szCs w:val="28"/>
          <w:lang w:eastAsia="ru-RU"/>
        </w:rPr>
        <w:t xml:space="preserve"> застосовувати прийоми і процедури судово-бухгал</w:t>
      </w:r>
      <w:r w:rsidRPr="00436B14">
        <w:rPr>
          <w:sz w:val="28"/>
          <w:szCs w:val="28"/>
          <w:lang w:eastAsia="ru-RU"/>
        </w:rPr>
        <w:softHyphen/>
        <w:t>терської експертизи на практиці та кваліфіковано складати висновки судово-бухгалтерської експертизи. Вивчаючи дисципліну студент має засвоїти суть судово-бухгалтерської експертизи і судово-експертної діяльності, прикладний зміст основних понять і категорій; техніку і методику методичних та технічних прийомів і процедур судово-бухгалтерської експертизи; набути достатніх умінь та навичок проведення судово-бухгалтерської експертизи; метою вивчення курсу є також виховання у студента відповідальності та додержання ним, як майбутнім судовим експертом, прав і обов’язків, встановлених для цієї категорії спеціалістів чинним законодавством України.</w:t>
      </w:r>
    </w:p>
    <w:p w:rsidR="0059765F" w:rsidRPr="00EB4E83" w:rsidRDefault="0059765F" w:rsidP="00EB4E83">
      <w:pPr>
        <w:ind w:firstLine="708"/>
        <w:rPr>
          <w:sz w:val="28"/>
          <w:szCs w:val="28"/>
        </w:rPr>
      </w:pPr>
    </w:p>
    <w:p w:rsidR="0059765F" w:rsidRDefault="008F3AFF" w:rsidP="00EB4E83">
      <w:pPr>
        <w:jc w:val="center"/>
        <w:rPr>
          <w:sz w:val="28"/>
          <w:szCs w:val="28"/>
        </w:rPr>
      </w:pPr>
      <w:r w:rsidRPr="00CA7130">
        <w:rPr>
          <w:b/>
          <w:sz w:val="28"/>
          <w:szCs w:val="28"/>
        </w:rPr>
        <w:t>ЗАВДАННЯ НАВЧАЛЬНОЇ ДИСЦИПЛІНИ:</w:t>
      </w:r>
    </w:p>
    <w:p w:rsidR="00EB4E83" w:rsidRDefault="00EB4E83" w:rsidP="00EB4E83">
      <w:pPr>
        <w:jc w:val="both"/>
        <w:rPr>
          <w:sz w:val="28"/>
          <w:szCs w:val="28"/>
        </w:rPr>
      </w:pPr>
    </w:p>
    <w:p w:rsidR="009A614C" w:rsidRPr="00436B14" w:rsidRDefault="00FA4C48" w:rsidP="009A614C">
      <w:pPr>
        <w:ind w:firstLine="567"/>
        <w:jc w:val="both"/>
        <w:rPr>
          <w:sz w:val="28"/>
          <w:szCs w:val="28"/>
          <w:lang w:eastAsia="ru-RU"/>
        </w:rPr>
      </w:pPr>
      <w:r w:rsidRPr="00FA4C48">
        <w:rPr>
          <w:sz w:val="28"/>
          <w:szCs w:val="28"/>
        </w:rPr>
        <w:t>вивчення спеціальних прийомів і методів виявлення негативних змін у фінансово-господарській діяльності, а також методики застосування спеціальних, економічних і бухгалтерських знань в правовому забезпеченні господарської діяльності.</w:t>
      </w:r>
      <w:r w:rsidR="009A614C" w:rsidRPr="009A614C">
        <w:rPr>
          <w:sz w:val="28"/>
          <w:szCs w:val="28"/>
          <w:lang w:eastAsia="ru-RU"/>
        </w:rPr>
        <w:t xml:space="preserve"> </w:t>
      </w:r>
      <w:r w:rsidR="009A614C" w:rsidRPr="00436B14">
        <w:rPr>
          <w:sz w:val="28"/>
          <w:szCs w:val="28"/>
          <w:lang w:eastAsia="ru-RU"/>
        </w:rPr>
        <w:t>Після вивчення дисципліни «Судово-бухгалтерська експертиза» студенти та слухачі повинні знати, в чому полягають цілі, завдання, якими є об’єкти, методичні прийоми, інформаційно-методичне забезпечення експертного дослідження, мати чітке уявлення про методику експертного дослідження основних фінансово-господарських операцій у різних галузях економіки.</w:t>
      </w:r>
    </w:p>
    <w:p w:rsidR="0059765F" w:rsidRPr="00FA4C48" w:rsidRDefault="0059765F" w:rsidP="00FA4C48">
      <w:pPr>
        <w:ind w:firstLine="709"/>
        <w:jc w:val="both"/>
        <w:rPr>
          <w:sz w:val="28"/>
          <w:szCs w:val="28"/>
        </w:rPr>
      </w:pPr>
    </w:p>
    <w:p w:rsidR="008F3AFF" w:rsidRPr="0059765F" w:rsidRDefault="008F3AFF" w:rsidP="0059765F">
      <w:pPr>
        <w:pStyle w:val="a7"/>
        <w:shd w:val="clear" w:color="auto" w:fill="auto"/>
        <w:tabs>
          <w:tab w:val="left" w:leader="underscore" w:pos="567"/>
          <w:tab w:val="left" w:leader="underscore" w:pos="1652"/>
        </w:tabs>
        <w:spacing w:before="0" w:line="240" w:lineRule="auto"/>
        <w:ind w:right="-2"/>
        <w:rPr>
          <w:b/>
          <w:lang w:val="uk-UA"/>
        </w:rPr>
      </w:pPr>
    </w:p>
    <w:p w:rsidR="008F3AFF" w:rsidRPr="007F2347" w:rsidRDefault="008F3AFF" w:rsidP="0059765F">
      <w:pPr>
        <w:pStyle w:val="1"/>
        <w:spacing w:before="0" w:after="240"/>
        <w:jc w:val="center"/>
        <w:rPr>
          <w:rFonts w:ascii="Times New Roman" w:hAnsi="Times New Roman"/>
          <w:color w:val="auto"/>
        </w:rPr>
      </w:pPr>
      <w:r w:rsidRPr="007F2347">
        <w:rPr>
          <w:rFonts w:ascii="Times New Roman" w:hAnsi="Times New Roman" w:cs="Times New Roman"/>
          <w:color w:val="auto"/>
        </w:rPr>
        <w:lastRenderedPageBreak/>
        <w:t xml:space="preserve">ПЕРЕЛІК </w:t>
      </w:r>
      <w:r w:rsidRPr="007F2347">
        <w:rPr>
          <w:rFonts w:ascii="Times New Roman" w:hAnsi="Times New Roman"/>
          <w:color w:val="auto"/>
        </w:rPr>
        <w:t>ЗАГАЛЬНИХ ПРОГРАМНИХ КОМПЕТЕНТНОСТЕЙ ОСВІТНЬОЇ ПРОГРАМИ, ЯКІ ЗАБЕЗПЕЧУЄ ДИСЦИПЛІНА</w:t>
      </w:r>
    </w:p>
    <w:p w:rsidR="007F2347" w:rsidRPr="007F2347" w:rsidRDefault="007F2347" w:rsidP="007F2347">
      <w:pPr>
        <w:ind w:left="142"/>
        <w:rPr>
          <w:sz w:val="28"/>
          <w:szCs w:val="28"/>
        </w:rPr>
      </w:pPr>
      <w:r w:rsidRPr="007F2347">
        <w:rPr>
          <w:sz w:val="28"/>
          <w:szCs w:val="28"/>
        </w:rPr>
        <w:t>ЗК1. Здатність до абстрактного мислення, аналізу та синтезу.</w:t>
      </w:r>
    </w:p>
    <w:p w:rsidR="007F2347" w:rsidRPr="007F2347" w:rsidRDefault="007F2347" w:rsidP="007F2347">
      <w:pPr>
        <w:ind w:left="142"/>
        <w:rPr>
          <w:sz w:val="28"/>
          <w:szCs w:val="28"/>
        </w:rPr>
      </w:pPr>
      <w:r w:rsidRPr="007F2347">
        <w:rPr>
          <w:sz w:val="28"/>
          <w:szCs w:val="28"/>
        </w:rPr>
        <w:t>ЗК2. Здатність проводити дослідження на відповідному рівні.</w:t>
      </w:r>
    </w:p>
    <w:p w:rsidR="007F2347" w:rsidRPr="007F2347" w:rsidRDefault="007F2347" w:rsidP="007F2347">
      <w:pPr>
        <w:ind w:left="142"/>
        <w:jc w:val="both"/>
        <w:rPr>
          <w:sz w:val="28"/>
          <w:szCs w:val="28"/>
        </w:rPr>
      </w:pPr>
      <w:r w:rsidRPr="007F2347">
        <w:rPr>
          <w:sz w:val="28"/>
          <w:szCs w:val="28"/>
        </w:rPr>
        <w:t>ЗК3. Здатність до пошуку, оброблення та аналізу інформації</w:t>
      </w:r>
      <w:r>
        <w:rPr>
          <w:sz w:val="28"/>
          <w:szCs w:val="28"/>
        </w:rPr>
        <w:t xml:space="preserve">  </w:t>
      </w:r>
      <w:r w:rsidRPr="007F2347">
        <w:rPr>
          <w:sz w:val="28"/>
          <w:szCs w:val="28"/>
        </w:rPr>
        <w:t>з різних джерел.</w:t>
      </w:r>
    </w:p>
    <w:p w:rsidR="007F2347" w:rsidRPr="007F2347" w:rsidRDefault="007F2347" w:rsidP="007F2347">
      <w:pPr>
        <w:ind w:left="142"/>
        <w:jc w:val="both"/>
        <w:rPr>
          <w:sz w:val="28"/>
          <w:szCs w:val="28"/>
        </w:rPr>
      </w:pPr>
      <w:r w:rsidRPr="007F2347">
        <w:rPr>
          <w:sz w:val="28"/>
          <w:szCs w:val="28"/>
        </w:rPr>
        <w:t xml:space="preserve">ЗК4. Здатність до адаптації та дії в новій ситуації. </w:t>
      </w:r>
    </w:p>
    <w:p w:rsidR="007F2347" w:rsidRPr="007F2347" w:rsidRDefault="007F2347" w:rsidP="007F2347">
      <w:pPr>
        <w:ind w:left="142"/>
        <w:jc w:val="both"/>
        <w:rPr>
          <w:sz w:val="28"/>
          <w:szCs w:val="28"/>
        </w:rPr>
      </w:pPr>
      <w:r w:rsidRPr="007F2347">
        <w:rPr>
          <w:sz w:val="28"/>
          <w:szCs w:val="28"/>
        </w:rPr>
        <w:t xml:space="preserve">ЗК5. Здатність спілкуватися іноземною мовою у професійній </w:t>
      </w:r>
      <w:r>
        <w:rPr>
          <w:sz w:val="28"/>
          <w:szCs w:val="28"/>
        </w:rPr>
        <w:t xml:space="preserve"> </w:t>
      </w:r>
      <w:r w:rsidRPr="007F2347">
        <w:rPr>
          <w:sz w:val="28"/>
          <w:szCs w:val="28"/>
        </w:rPr>
        <w:t>сфері як усно, так і письмово.</w:t>
      </w:r>
    </w:p>
    <w:p w:rsidR="007F2347" w:rsidRPr="007F2347" w:rsidRDefault="007F2347" w:rsidP="007F2347">
      <w:pPr>
        <w:ind w:left="142"/>
        <w:jc w:val="both"/>
        <w:rPr>
          <w:sz w:val="28"/>
          <w:szCs w:val="28"/>
        </w:rPr>
      </w:pPr>
      <w:r w:rsidRPr="007F2347">
        <w:rPr>
          <w:sz w:val="28"/>
          <w:szCs w:val="28"/>
        </w:rPr>
        <w:t>ЗК6. Здатність генерувати нові ідеї (креативність).</w:t>
      </w:r>
    </w:p>
    <w:p w:rsidR="007F2347" w:rsidRPr="007F2347" w:rsidRDefault="007F2347" w:rsidP="007F2347">
      <w:pPr>
        <w:ind w:left="142"/>
        <w:jc w:val="both"/>
        <w:rPr>
          <w:sz w:val="28"/>
          <w:szCs w:val="28"/>
        </w:rPr>
      </w:pPr>
      <w:r w:rsidRPr="007F2347">
        <w:rPr>
          <w:sz w:val="28"/>
          <w:szCs w:val="28"/>
        </w:rPr>
        <w:t>ЗК7. Здатність приймати обґрунтовані рішення.</w:t>
      </w:r>
    </w:p>
    <w:p w:rsidR="007F2347" w:rsidRPr="007F2347" w:rsidRDefault="007F2347" w:rsidP="007F2347">
      <w:pPr>
        <w:ind w:left="142"/>
        <w:jc w:val="both"/>
        <w:rPr>
          <w:sz w:val="28"/>
          <w:szCs w:val="28"/>
        </w:rPr>
      </w:pPr>
      <w:r w:rsidRPr="007F2347">
        <w:rPr>
          <w:sz w:val="28"/>
          <w:szCs w:val="28"/>
        </w:rPr>
        <w:t xml:space="preserve">ЗК8. Здатність спілкуватися з представниками інших </w:t>
      </w:r>
    </w:p>
    <w:p w:rsidR="007F2347" w:rsidRPr="007F2347" w:rsidRDefault="007F2347" w:rsidP="007F2347">
      <w:pPr>
        <w:ind w:left="142"/>
        <w:jc w:val="both"/>
        <w:rPr>
          <w:sz w:val="28"/>
          <w:szCs w:val="28"/>
        </w:rPr>
      </w:pPr>
      <w:r w:rsidRPr="007F2347">
        <w:rPr>
          <w:sz w:val="28"/>
          <w:szCs w:val="28"/>
        </w:rPr>
        <w:t xml:space="preserve">професійних груп різного рівня (з експертами з інших галузей </w:t>
      </w:r>
      <w:r>
        <w:rPr>
          <w:sz w:val="28"/>
          <w:szCs w:val="28"/>
        </w:rPr>
        <w:t xml:space="preserve"> </w:t>
      </w:r>
      <w:r w:rsidRPr="007F2347">
        <w:rPr>
          <w:sz w:val="28"/>
          <w:szCs w:val="28"/>
        </w:rPr>
        <w:t>знань/видів економічної діяльності).</w:t>
      </w:r>
    </w:p>
    <w:p w:rsidR="007F2347" w:rsidRPr="007F2347" w:rsidRDefault="007F2347" w:rsidP="007F2347">
      <w:pPr>
        <w:ind w:left="142"/>
        <w:jc w:val="both"/>
        <w:rPr>
          <w:sz w:val="28"/>
          <w:szCs w:val="28"/>
        </w:rPr>
      </w:pPr>
      <w:r w:rsidRPr="007F2347">
        <w:rPr>
          <w:sz w:val="28"/>
          <w:szCs w:val="28"/>
        </w:rPr>
        <w:t>ЗК9. Здатність працювати в міжнародному контексті.</w:t>
      </w:r>
    </w:p>
    <w:p w:rsidR="008F3AFF" w:rsidRPr="009A614C" w:rsidRDefault="007F2347" w:rsidP="007F2347">
      <w:pPr>
        <w:ind w:left="142"/>
        <w:rPr>
          <w:sz w:val="28"/>
          <w:szCs w:val="28"/>
          <w:highlight w:val="yellow"/>
        </w:rPr>
      </w:pPr>
      <w:r w:rsidRPr="007F2347">
        <w:rPr>
          <w:sz w:val="28"/>
          <w:szCs w:val="28"/>
        </w:rPr>
        <w:t>ЗК10. Здатність розробляти проекти та управляти ними.</w:t>
      </w:r>
    </w:p>
    <w:p w:rsidR="0059765F" w:rsidRPr="009A614C" w:rsidRDefault="0059765F" w:rsidP="0059765F">
      <w:pPr>
        <w:ind w:left="137"/>
        <w:rPr>
          <w:sz w:val="28"/>
          <w:szCs w:val="28"/>
          <w:highlight w:val="yellow"/>
        </w:rPr>
      </w:pPr>
    </w:p>
    <w:p w:rsidR="008F3AFF" w:rsidRPr="007F2347" w:rsidRDefault="008F3AFF" w:rsidP="008F3AFF">
      <w:pPr>
        <w:pStyle w:val="a4"/>
        <w:tabs>
          <w:tab w:val="left" w:pos="2030"/>
        </w:tabs>
        <w:jc w:val="center"/>
        <w:rPr>
          <w:rFonts w:ascii="Times New Roman" w:hAnsi="Times New Roman"/>
          <w:b/>
          <w:sz w:val="28"/>
          <w:szCs w:val="28"/>
          <w:lang w:val="uk-UA"/>
        </w:rPr>
      </w:pPr>
      <w:r w:rsidRPr="007F2347">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7F2347" w:rsidRPr="007F2347" w:rsidRDefault="007F2347" w:rsidP="007F2347">
      <w:pPr>
        <w:ind w:left="142"/>
        <w:jc w:val="both"/>
        <w:rPr>
          <w:sz w:val="28"/>
          <w:szCs w:val="28"/>
        </w:rPr>
      </w:pPr>
      <w:r w:rsidRPr="007F2347">
        <w:rPr>
          <w:sz w:val="28"/>
          <w:szCs w:val="28"/>
        </w:rPr>
        <w:t xml:space="preserve">СК1. Здатність застосовувати принципи верховенства права </w:t>
      </w:r>
      <w:r>
        <w:rPr>
          <w:sz w:val="28"/>
          <w:szCs w:val="28"/>
        </w:rPr>
        <w:t xml:space="preserve"> </w:t>
      </w:r>
      <w:r w:rsidRPr="007F2347">
        <w:rPr>
          <w:sz w:val="28"/>
          <w:szCs w:val="28"/>
        </w:rPr>
        <w:t xml:space="preserve">для розв’язання складних задач і проблем, у тому числі, у </w:t>
      </w:r>
      <w:r>
        <w:rPr>
          <w:sz w:val="28"/>
          <w:szCs w:val="28"/>
        </w:rPr>
        <w:t xml:space="preserve"> </w:t>
      </w:r>
      <w:r w:rsidRPr="007F2347">
        <w:rPr>
          <w:sz w:val="28"/>
          <w:szCs w:val="28"/>
        </w:rPr>
        <w:t xml:space="preserve">ситуаціях правової невизначеності. </w:t>
      </w:r>
    </w:p>
    <w:p w:rsidR="007F2347" w:rsidRPr="007F2347" w:rsidRDefault="007F2347" w:rsidP="007F2347">
      <w:pPr>
        <w:ind w:left="142"/>
        <w:jc w:val="both"/>
        <w:rPr>
          <w:sz w:val="28"/>
          <w:szCs w:val="28"/>
        </w:rPr>
      </w:pPr>
      <w:r w:rsidRPr="007F2347">
        <w:rPr>
          <w:sz w:val="28"/>
          <w:szCs w:val="28"/>
        </w:rPr>
        <w:t xml:space="preserve">СК2. Здатність аналізувати та оцінювати вплив правової </w:t>
      </w:r>
      <w:r>
        <w:rPr>
          <w:sz w:val="28"/>
          <w:szCs w:val="28"/>
        </w:rPr>
        <w:t xml:space="preserve"> </w:t>
      </w:r>
      <w:r w:rsidRPr="007F2347">
        <w:rPr>
          <w:sz w:val="28"/>
          <w:szCs w:val="28"/>
        </w:rPr>
        <w:t>системи Європейського Союзу на правову систему України.</w:t>
      </w:r>
    </w:p>
    <w:p w:rsidR="007F2347" w:rsidRPr="007F2347" w:rsidRDefault="007F2347" w:rsidP="007F2347">
      <w:pPr>
        <w:ind w:left="142"/>
        <w:jc w:val="both"/>
        <w:rPr>
          <w:sz w:val="28"/>
          <w:szCs w:val="28"/>
        </w:rPr>
      </w:pPr>
      <w:r w:rsidRPr="007F2347">
        <w:rPr>
          <w:sz w:val="28"/>
          <w:szCs w:val="28"/>
        </w:rPr>
        <w:t xml:space="preserve">СК3. Здатність аналізувати та оцінювати вплив Конвенції </w:t>
      </w:r>
      <w:r>
        <w:rPr>
          <w:sz w:val="28"/>
          <w:szCs w:val="28"/>
        </w:rPr>
        <w:t xml:space="preserve"> </w:t>
      </w:r>
      <w:r w:rsidRPr="007F2347">
        <w:rPr>
          <w:sz w:val="28"/>
          <w:szCs w:val="28"/>
        </w:rPr>
        <w:t xml:space="preserve">про захист прав людини та основоположних свобод, а також </w:t>
      </w:r>
      <w:r>
        <w:rPr>
          <w:sz w:val="28"/>
          <w:szCs w:val="28"/>
        </w:rPr>
        <w:t xml:space="preserve"> </w:t>
      </w:r>
      <w:r w:rsidRPr="007F2347">
        <w:rPr>
          <w:sz w:val="28"/>
          <w:szCs w:val="28"/>
        </w:rPr>
        <w:t xml:space="preserve">практики Європейського суду з прав людини на розвиток </w:t>
      </w:r>
      <w:r>
        <w:rPr>
          <w:sz w:val="28"/>
          <w:szCs w:val="28"/>
        </w:rPr>
        <w:t xml:space="preserve"> </w:t>
      </w:r>
      <w:r w:rsidRPr="007F2347">
        <w:rPr>
          <w:sz w:val="28"/>
          <w:szCs w:val="28"/>
        </w:rPr>
        <w:t>правової системи та правозастосування в Україні.</w:t>
      </w:r>
    </w:p>
    <w:p w:rsidR="007F2347" w:rsidRPr="007F2347" w:rsidRDefault="007F2347" w:rsidP="007F2347">
      <w:pPr>
        <w:ind w:left="142"/>
        <w:jc w:val="both"/>
        <w:rPr>
          <w:sz w:val="28"/>
          <w:szCs w:val="28"/>
        </w:rPr>
      </w:pPr>
      <w:r w:rsidRPr="007F2347">
        <w:rPr>
          <w:sz w:val="28"/>
          <w:szCs w:val="28"/>
        </w:rPr>
        <w:t xml:space="preserve">СК4. Здатність оцінювати взаємодію міжнародного права та </w:t>
      </w:r>
      <w:r>
        <w:rPr>
          <w:sz w:val="28"/>
          <w:szCs w:val="28"/>
        </w:rPr>
        <w:t xml:space="preserve"> </w:t>
      </w:r>
      <w:r w:rsidRPr="007F2347">
        <w:rPr>
          <w:sz w:val="28"/>
          <w:szCs w:val="28"/>
        </w:rPr>
        <w:t>міжнародних правових систем з правовою системою України.</w:t>
      </w:r>
    </w:p>
    <w:p w:rsidR="007F2347" w:rsidRPr="007F2347" w:rsidRDefault="007F2347" w:rsidP="007F2347">
      <w:pPr>
        <w:ind w:left="142"/>
        <w:jc w:val="both"/>
        <w:rPr>
          <w:sz w:val="28"/>
          <w:szCs w:val="28"/>
        </w:rPr>
      </w:pPr>
      <w:r w:rsidRPr="007F2347">
        <w:rPr>
          <w:sz w:val="28"/>
          <w:szCs w:val="28"/>
        </w:rPr>
        <w:t xml:space="preserve">СК5. Здатність використовувати сучасні правові доктрини та </w:t>
      </w:r>
      <w:r>
        <w:rPr>
          <w:sz w:val="28"/>
          <w:szCs w:val="28"/>
        </w:rPr>
        <w:t xml:space="preserve"> </w:t>
      </w:r>
      <w:r w:rsidRPr="007F2347">
        <w:rPr>
          <w:sz w:val="28"/>
          <w:szCs w:val="28"/>
        </w:rPr>
        <w:t xml:space="preserve">принципи у правотворчості та в процесі застосовування </w:t>
      </w:r>
      <w:r>
        <w:rPr>
          <w:sz w:val="28"/>
          <w:szCs w:val="28"/>
        </w:rPr>
        <w:t xml:space="preserve"> </w:t>
      </w:r>
      <w:r w:rsidRPr="007F2347">
        <w:rPr>
          <w:sz w:val="28"/>
          <w:szCs w:val="28"/>
        </w:rPr>
        <w:t xml:space="preserve">інститутів публічного і приватного права, а також кримінальної </w:t>
      </w:r>
      <w:r>
        <w:rPr>
          <w:sz w:val="28"/>
          <w:szCs w:val="28"/>
        </w:rPr>
        <w:t xml:space="preserve"> </w:t>
      </w:r>
      <w:r w:rsidRPr="007F2347">
        <w:rPr>
          <w:sz w:val="28"/>
          <w:szCs w:val="28"/>
        </w:rPr>
        <w:t xml:space="preserve">юстиції. </w:t>
      </w:r>
    </w:p>
    <w:p w:rsidR="007F2347" w:rsidRPr="007F2347" w:rsidRDefault="007F2347" w:rsidP="007F2347">
      <w:pPr>
        <w:ind w:left="142"/>
        <w:jc w:val="both"/>
        <w:rPr>
          <w:sz w:val="28"/>
          <w:szCs w:val="28"/>
        </w:rPr>
      </w:pPr>
      <w:r w:rsidRPr="007F2347">
        <w:rPr>
          <w:sz w:val="28"/>
          <w:szCs w:val="28"/>
        </w:rPr>
        <w:t xml:space="preserve">СК6. Здатність обґрунтовувати та мотивувати правові </w:t>
      </w:r>
      <w:r>
        <w:rPr>
          <w:sz w:val="28"/>
          <w:szCs w:val="28"/>
        </w:rPr>
        <w:t xml:space="preserve"> </w:t>
      </w:r>
      <w:r w:rsidRPr="007F2347">
        <w:rPr>
          <w:sz w:val="28"/>
          <w:szCs w:val="28"/>
        </w:rPr>
        <w:t xml:space="preserve">рішення, давати розгорнуту юридичну аргументацію. </w:t>
      </w:r>
    </w:p>
    <w:p w:rsidR="007F2347" w:rsidRPr="007F2347" w:rsidRDefault="007F2347" w:rsidP="007F2347">
      <w:pPr>
        <w:ind w:left="142"/>
        <w:jc w:val="both"/>
        <w:rPr>
          <w:sz w:val="28"/>
          <w:szCs w:val="28"/>
        </w:rPr>
      </w:pPr>
      <w:r w:rsidRPr="007F2347">
        <w:rPr>
          <w:sz w:val="28"/>
          <w:szCs w:val="28"/>
        </w:rPr>
        <w:t xml:space="preserve">СК7. Здатність застосовувати знання та розуміння основних </w:t>
      </w:r>
      <w:r>
        <w:rPr>
          <w:sz w:val="28"/>
          <w:szCs w:val="28"/>
        </w:rPr>
        <w:t xml:space="preserve"> </w:t>
      </w:r>
      <w:r w:rsidRPr="007F2347">
        <w:rPr>
          <w:sz w:val="28"/>
          <w:szCs w:val="28"/>
        </w:rPr>
        <w:t>засад (принципів) та процедур судочинства в Україні.</w:t>
      </w:r>
    </w:p>
    <w:p w:rsidR="007F2347" w:rsidRPr="007F2347" w:rsidRDefault="007F2347" w:rsidP="007F2347">
      <w:pPr>
        <w:ind w:left="142"/>
        <w:jc w:val="both"/>
        <w:rPr>
          <w:sz w:val="28"/>
          <w:szCs w:val="28"/>
        </w:rPr>
      </w:pPr>
      <w:r w:rsidRPr="007F2347">
        <w:rPr>
          <w:sz w:val="28"/>
          <w:szCs w:val="28"/>
        </w:rPr>
        <w:t xml:space="preserve">СК8. Здатність застосовувати медіацію та інші правові </w:t>
      </w:r>
      <w:r>
        <w:rPr>
          <w:sz w:val="28"/>
          <w:szCs w:val="28"/>
        </w:rPr>
        <w:t xml:space="preserve"> </w:t>
      </w:r>
      <w:r w:rsidRPr="007F2347">
        <w:rPr>
          <w:sz w:val="28"/>
          <w:szCs w:val="28"/>
        </w:rPr>
        <w:t xml:space="preserve">інструменти альтернативного позасудового розгляду та </w:t>
      </w:r>
      <w:r>
        <w:rPr>
          <w:sz w:val="28"/>
          <w:szCs w:val="28"/>
        </w:rPr>
        <w:t xml:space="preserve"> </w:t>
      </w:r>
      <w:r w:rsidRPr="007F2347">
        <w:rPr>
          <w:sz w:val="28"/>
          <w:szCs w:val="28"/>
        </w:rPr>
        <w:t>вирішення правових спорів.</w:t>
      </w:r>
    </w:p>
    <w:p w:rsidR="007F2347" w:rsidRPr="007F2347" w:rsidRDefault="007F2347" w:rsidP="007F2347">
      <w:pPr>
        <w:ind w:left="142"/>
        <w:jc w:val="both"/>
        <w:rPr>
          <w:sz w:val="28"/>
          <w:szCs w:val="28"/>
        </w:rPr>
      </w:pPr>
      <w:r w:rsidRPr="007F2347">
        <w:rPr>
          <w:sz w:val="28"/>
          <w:szCs w:val="28"/>
        </w:rPr>
        <w:t xml:space="preserve">СК9. Здатність застосовувати міждисциплінарний підхід в </w:t>
      </w:r>
      <w:r>
        <w:rPr>
          <w:sz w:val="28"/>
          <w:szCs w:val="28"/>
        </w:rPr>
        <w:t xml:space="preserve"> </w:t>
      </w:r>
      <w:r w:rsidRPr="007F2347">
        <w:rPr>
          <w:sz w:val="28"/>
          <w:szCs w:val="28"/>
        </w:rPr>
        <w:t>оцінці правових явищ та правозастосовній діяльності.</w:t>
      </w:r>
    </w:p>
    <w:p w:rsidR="007F2347" w:rsidRPr="007F2347" w:rsidRDefault="007F2347" w:rsidP="007F2347">
      <w:pPr>
        <w:ind w:left="142"/>
        <w:jc w:val="both"/>
        <w:rPr>
          <w:sz w:val="28"/>
          <w:szCs w:val="28"/>
        </w:rPr>
      </w:pPr>
      <w:r w:rsidRPr="007F2347">
        <w:rPr>
          <w:sz w:val="28"/>
          <w:szCs w:val="28"/>
        </w:rPr>
        <w:t xml:space="preserve">СК10. Здатність ухвалювати рішення у ситуаціях, що </w:t>
      </w:r>
      <w:r>
        <w:rPr>
          <w:sz w:val="28"/>
          <w:szCs w:val="28"/>
        </w:rPr>
        <w:t xml:space="preserve"> </w:t>
      </w:r>
      <w:r w:rsidRPr="007F2347">
        <w:rPr>
          <w:sz w:val="28"/>
          <w:szCs w:val="28"/>
        </w:rPr>
        <w:t xml:space="preserve">вимагають системного, логічного та функціонального </w:t>
      </w:r>
      <w:r>
        <w:rPr>
          <w:sz w:val="28"/>
          <w:szCs w:val="28"/>
        </w:rPr>
        <w:t xml:space="preserve"> </w:t>
      </w:r>
      <w:r w:rsidRPr="007F2347">
        <w:rPr>
          <w:sz w:val="28"/>
          <w:szCs w:val="28"/>
        </w:rPr>
        <w:t xml:space="preserve">тлумачення норм права, а також розуміння особливостей </w:t>
      </w:r>
      <w:r>
        <w:rPr>
          <w:sz w:val="28"/>
          <w:szCs w:val="28"/>
        </w:rPr>
        <w:t xml:space="preserve"> </w:t>
      </w:r>
      <w:r w:rsidRPr="007F2347">
        <w:rPr>
          <w:sz w:val="28"/>
          <w:szCs w:val="28"/>
        </w:rPr>
        <w:t>практики їх застосування.</w:t>
      </w:r>
    </w:p>
    <w:p w:rsidR="007F2347" w:rsidRPr="007F2347" w:rsidRDefault="007F2347" w:rsidP="007F2347">
      <w:pPr>
        <w:ind w:left="142"/>
        <w:jc w:val="both"/>
        <w:rPr>
          <w:sz w:val="28"/>
          <w:szCs w:val="28"/>
        </w:rPr>
      </w:pPr>
      <w:r w:rsidRPr="007F2347">
        <w:rPr>
          <w:sz w:val="28"/>
          <w:szCs w:val="28"/>
        </w:rPr>
        <w:lastRenderedPageBreak/>
        <w:t xml:space="preserve">СК11. Здатність критично оцінювати ефективність </w:t>
      </w:r>
      <w:r>
        <w:rPr>
          <w:sz w:val="28"/>
          <w:szCs w:val="28"/>
        </w:rPr>
        <w:t xml:space="preserve"> </w:t>
      </w:r>
      <w:r w:rsidRPr="007F2347">
        <w:rPr>
          <w:sz w:val="28"/>
          <w:szCs w:val="28"/>
        </w:rPr>
        <w:t xml:space="preserve">представництва і захисту прав, свобод та інтересів клієнтів. </w:t>
      </w:r>
    </w:p>
    <w:p w:rsidR="007F2347" w:rsidRPr="007F2347" w:rsidRDefault="007F2347" w:rsidP="007F2347">
      <w:pPr>
        <w:ind w:left="142"/>
        <w:jc w:val="both"/>
        <w:rPr>
          <w:sz w:val="28"/>
          <w:szCs w:val="28"/>
        </w:rPr>
      </w:pPr>
      <w:r w:rsidRPr="007F2347">
        <w:rPr>
          <w:sz w:val="28"/>
          <w:szCs w:val="28"/>
        </w:rPr>
        <w:t xml:space="preserve">СК12. Здатність утверджувати етичні стандарти правничої </w:t>
      </w:r>
      <w:r>
        <w:rPr>
          <w:sz w:val="28"/>
          <w:szCs w:val="28"/>
        </w:rPr>
        <w:t xml:space="preserve"> </w:t>
      </w:r>
      <w:r w:rsidRPr="007F2347">
        <w:rPr>
          <w:sz w:val="28"/>
          <w:szCs w:val="28"/>
        </w:rPr>
        <w:t xml:space="preserve">діяльності, стандарти професійної незалежності та </w:t>
      </w:r>
      <w:r>
        <w:rPr>
          <w:sz w:val="28"/>
          <w:szCs w:val="28"/>
        </w:rPr>
        <w:t xml:space="preserve"> </w:t>
      </w:r>
      <w:r w:rsidRPr="007F2347">
        <w:rPr>
          <w:sz w:val="28"/>
          <w:szCs w:val="28"/>
        </w:rPr>
        <w:t xml:space="preserve">відповідальності правника. </w:t>
      </w:r>
    </w:p>
    <w:p w:rsidR="007F2347" w:rsidRPr="007F2347" w:rsidRDefault="007F2347" w:rsidP="007F2347">
      <w:pPr>
        <w:ind w:left="142"/>
        <w:jc w:val="both"/>
        <w:rPr>
          <w:sz w:val="28"/>
          <w:szCs w:val="28"/>
        </w:rPr>
      </w:pPr>
      <w:r w:rsidRPr="007F2347">
        <w:rPr>
          <w:sz w:val="28"/>
          <w:szCs w:val="28"/>
        </w:rPr>
        <w:t xml:space="preserve">СК13. Здатність доносити до фахівців і нефахівців у сфері </w:t>
      </w:r>
      <w:r>
        <w:rPr>
          <w:sz w:val="28"/>
          <w:szCs w:val="28"/>
        </w:rPr>
        <w:t xml:space="preserve"> </w:t>
      </w:r>
      <w:r w:rsidRPr="007F2347">
        <w:rPr>
          <w:sz w:val="28"/>
          <w:szCs w:val="28"/>
        </w:rPr>
        <w:t xml:space="preserve">права інформацію, ідеї, зміст проблем та характер оптимальних </w:t>
      </w:r>
      <w:r>
        <w:rPr>
          <w:sz w:val="28"/>
          <w:szCs w:val="28"/>
        </w:rPr>
        <w:t xml:space="preserve"> </w:t>
      </w:r>
      <w:r w:rsidRPr="007F2347">
        <w:rPr>
          <w:sz w:val="28"/>
          <w:szCs w:val="28"/>
        </w:rPr>
        <w:t xml:space="preserve">рішень з належною аргументацією. </w:t>
      </w:r>
    </w:p>
    <w:p w:rsidR="007F2347" w:rsidRPr="007F2347" w:rsidRDefault="007F2347" w:rsidP="007F2347">
      <w:pPr>
        <w:ind w:left="142"/>
        <w:jc w:val="both"/>
        <w:rPr>
          <w:sz w:val="28"/>
          <w:szCs w:val="28"/>
        </w:rPr>
      </w:pPr>
      <w:r w:rsidRPr="007F2347">
        <w:rPr>
          <w:sz w:val="28"/>
          <w:szCs w:val="28"/>
        </w:rPr>
        <w:t>СК14. Здатність самостійно готувати проекти нормативно</w:t>
      </w:r>
      <w:r>
        <w:rPr>
          <w:sz w:val="28"/>
          <w:szCs w:val="28"/>
        </w:rPr>
        <w:t>-</w:t>
      </w:r>
      <w:r w:rsidRPr="007F2347">
        <w:rPr>
          <w:sz w:val="28"/>
          <w:szCs w:val="28"/>
        </w:rPr>
        <w:t xml:space="preserve">правових актів, обґрунтовувати суспільну обумовленість їх </w:t>
      </w:r>
      <w:r>
        <w:rPr>
          <w:sz w:val="28"/>
          <w:szCs w:val="28"/>
        </w:rPr>
        <w:t xml:space="preserve"> </w:t>
      </w:r>
      <w:r w:rsidRPr="007F2347">
        <w:rPr>
          <w:sz w:val="28"/>
          <w:szCs w:val="28"/>
        </w:rPr>
        <w:t xml:space="preserve">прийняття, прогнозувати результати їх впливу на відповідні </w:t>
      </w:r>
      <w:r>
        <w:rPr>
          <w:sz w:val="28"/>
          <w:szCs w:val="28"/>
        </w:rPr>
        <w:t xml:space="preserve"> </w:t>
      </w:r>
      <w:r w:rsidRPr="007F2347">
        <w:rPr>
          <w:sz w:val="28"/>
          <w:szCs w:val="28"/>
        </w:rPr>
        <w:t>суспільні відносини.</w:t>
      </w:r>
    </w:p>
    <w:p w:rsidR="008F3AFF" w:rsidRDefault="007F2347" w:rsidP="007F2347">
      <w:pPr>
        <w:ind w:left="142"/>
        <w:jc w:val="both"/>
        <w:rPr>
          <w:sz w:val="28"/>
          <w:szCs w:val="28"/>
        </w:rPr>
      </w:pPr>
      <w:r w:rsidRPr="007F2347">
        <w:rPr>
          <w:sz w:val="28"/>
          <w:szCs w:val="28"/>
        </w:rPr>
        <w:t xml:space="preserve">СК15. Здатність самостійно готувати проекти актів </w:t>
      </w:r>
      <w:r>
        <w:rPr>
          <w:sz w:val="28"/>
          <w:szCs w:val="28"/>
        </w:rPr>
        <w:t xml:space="preserve"> </w:t>
      </w:r>
      <w:r w:rsidRPr="007F2347">
        <w:rPr>
          <w:sz w:val="28"/>
          <w:szCs w:val="28"/>
        </w:rPr>
        <w:t xml:space="preserve">правозастосування, враховуючи вимоги щодо їх законності, </w:t>
      </w:r>
      <w:r>
        <w:rPr>
          <w:sz w:val="28"/>
          <w:szCs w:val="28"/>
        </w:rPr>
        <w:t xml:space="preserve"> </w:t>
      </w:r>
      <w:r w:rsidRPr="007F2347">
        <w:rPr>
          <w:sz w:val="28"/>
          <w:szCs w:val="28"/>
        </w:rPr>
        <w:t>обґрунтованості та вмотивованості.</w:t>
      </w:r>
    </w:p>
    <w:p w:rsidR="007F2347" w:rsidRPr="007F2347" w:rsidRDefault="007F2347" w:rsidP="007F2347">
      <w:pPr>
        <w:ind w:left="142"/>
        <w:jc w:val="both"/>
        <w:rPr>
          <w:sz w:val="28"/>
          <w:szCs w:val="28"/>
        </w:rPr>
      </w:pPr>
    </w:p>
    <w:p w:rsidR="008F3AFF" w:rsidRPr="007F2347" w:rsidRDefault="008F3AFF" w:rsidP="008F3AFF">
      <w:pPr>
        <w:pStyle w:val="a4"/>
        <w:tabs>
          <w:tab w:val="left" w:pos="2030"/>
        </w:tabs>
        <w:jc w:val="center"/>
        <w:rPr>
          <w:rFonts w:ascii="Times New Roman" w:hAnsi="Times New Roman"/>
          <w:b/>
          <w:sz w:val="28"/>
          <w:szCs w:val="28"/>
          <w:lang w:val="uk-UA"/>
        </w:rPr>
      </w:pPr>
      <w:r w:rsidRPr="007F2347">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7F2347" w:rsidRPr="007F2347" w:rsidRDefault="007F2347" w:rsidP="007F2347">
      <w:pPr>
        <w:jc w:val="both"/>
        <w:rPr>
          <w:sz w:val="28"/>
          <w:szCs w:val="28"/>
        </w:rPr>
      </w:pPr>
      <w:r w:rsidRPr="007F2347">
        <w:rPr>
          <w:sz w:val="28"/>
          <w:szCs w:val="28"/>
        </w:rPr>
        <w:t xml:space="preserve">РН 1. Оцінювати природу та характер суспільних процесів і явищ, і виявляти </w:t>
      </w:r>
    </w:p>
    <w:p w:rsidR="007F2347" w:rsidRPr="007F2347" w:rsidRDefault="007F2347" w:rsidP="007F2347">
      <w:pPr>
        <w:jc w:val="both"/>
        <w:rPr>
          <w:sz w:val="28"/>
          <w:szCs w:val="28"/>
        </w:rPr>
      </w:pPr>
      <w:r w:rsidRPr="007F2347">
        <w:rPr>
          <w:sz w:val="28"/>
          <w:szCs w:val="28"/>
        </w:rPr>
        <w:t>розуміння меж та механізмів їх правового регулювання.</w:t>
      </w:r>
    </w:p>
    <w:p w:rsidR="007F2347" w:rsidRPr="007F2347" w:rsidRDefault="007F2347" w:rsidP="007F2347">
      <w:pPr>
        <w:jc w:val="both"/>
        <w:rPr>
          <w:sz w:val="28"/>
          <w:szCs w:val="28"/>
        </w:rPr>
      </w:pPr>
      <w:r w:rsidRPr="007F2347">
        <w:rPr>
          <w:sz w:val="28"/>
          <w:szCs w:val="28"/>
        </w:rPr>
        <w:t xml:space="preserve">РН 2. Співвідносити сучасну систему цивілізаційних цінностей з правовими </w:t>
      </w:r>
    </w:p>
    <w:p w:rsidR="007F2347" w:rsidRPr="007F2347" w:rsidRDefault="007F2347" w:rsidP="007F2347">
      <w:pPr>
        <w:jc w:val="both"/>
        <w:rPr>
          <w:sz w:val="28"/>
          <w:szCs w:val="28"/>
        </w:rPr>
      </w:pPr>
      <w:r w:rsidRPr="007F2347">
        <w:rPr>
          <w:sz w:val="28"/>
          <w:szCs w:val="28"/>
        </w:rPr>
        <w:t xml:space="preserve">цінностями, принципами та професійними етичними стандартами. </w:t>
      </w:r>
    </w:p>
    <w:p w:rsidR="007F2347" w:rsidRPr="007F2347" w:rsidRDefault="007F2347" w:rsidP="007F2347">
      <w:pPr>
        <w:jc w:val="both"/>
        <w:rPr>
          <w:sz w:val="28"/>
          <w:szCs w:val="28"/>
        </w:rPr>
      </w:pPr>
      <w:r w:rsidRPr="007F2347">
        <w:rPr>
          <w:sz w:val="28"/>
          <w:szCs w:val="28"/>
        </w:rPr>
        <w:t xml:space="preserve">РН 3. Проводити збір, інтегрований аналіз та узагальнення матеріалів з різних </w:t>
      </w:r>
    </w:p>
    <w:p w:rsidR="007F2347" w:rsidRPr="007F2347" w:rsidRDefault="007F2347" w:rsidP="007F2347">
      <w:pPr>
        <w:jc w:val="both"/>
        <w:rPr>
          <w:sz w:val="28"/>
          <w:szCs w:val="28"/>
        </w:rPr>
      </w:pPr>
      <w:r w:rsidRPr="007F2347">
        <w:rPr>
          <w:sz w:val="28"/>
          <w:szCs w:val="28"/>
        </w:rPr>
        <w:t xml:space="preserve">джерел, включаючи наукову та професійну літературу, бази даних, цифрові, </w:t>
      </w:r>
    </w:p>
    <w:p w:rsidR="007F2347" w:rsidRPr="007F2347" w:rsidRDefault="007F2347" w:rsidP="007F2347">
      <w:pPr>
        <w:jc w:val="both"/>
        <w:rPr>
          <w:sz w:val="28"/>
          <w:szCs w:val="28"/>
        </w:rPr>
      </w:pPr>
      <w:r w:rsidRPr="007F2347">
        <w:rPr>
          <w:sz w:val="28"/>
          <w:szCs w:val="28"/>
        </w:rPr>
        <w:t xml:space="preserve">статистичні, тестові та інші, та перевіряти їх на достовірність, використовуючи </w:t>
      </w:r>
      <w:r>
        <w:rPr>
          <w:sz w:val="28"/>
          <w:szCs w:val="28"/>
        </w:rPr>
        <w:t xml:space="preserve"> </w:t>
      </w:r>
      <w:r w:rsidRPr="007F2347">
        <w:rPr>
          <w:sz w:val="28"/>
          <w:szCs w:val="28"/>
        </w:rPr>
        <w:t>сучасні методи дослідження.</w:t>
      </w:r>
    </w:p>
    <w:p w:rsidR="007F2347" w:rsidRPr="007F2347" w:rsidRDefault="007F2347" w:rsidP="007F2347">
      <w:pPr>
        <w:jc w:val="both"/>
        <w:rPr>
          <w:sz w:val="28"/>
          <w:szCs w:val="28"/>
        </w:rPr>
      </w:pPr>
      <w:r w:rsidRPr="007F2347">
        <w:rPr>
          <w:sz w:val="28"/>
          <w:szCs w:val="28"/>
        </w:rPr>
        <w:t xml:space="preserve">РН 4. Здійснювати презентацію свого дослідження з правової теми, застосовуючи </w:t>
      </w:r>
      <w:r>
        <w:rPr>
          <w:sz w:val="28"/>
          <w:szCs w:val="28"/>
        </w:rPr>
        <w:t xml:space="preserve"> </w:t>
      </w:r>
      <w:r w:rsidRPr="007F2347">
        <w:rPr>
          <w:sz w:val="28"/>
          <w:szCs w:val="28"/>
        </w:rPr>
        <w:t xml:space="preserve">першоджерела та прийоми правової інтерпретації складних комплексних проблем, що </w:t>
      </w:r>
      <w:r>
        <w:rPr>
          <w:sz w:val="28"/>
          <w:szCs w:val="28"/>
        </w:rPr>
        <w:t xml:space="preserve"> </w:t>
      </w:r>
      <w:r w:rsidRPr="007F2347">
        <w:rPr>
          <w:sz w:val="28"/>
          <w:szCs w:val="28"/>
        </w:rPr>
        <w:t>постають з цього дослідження, аргументувати висновки.</w:t>
      </w:r>
    </w:p>
    <w:p w:rsidR="007F2347" w:rsidRPr="007F2347" w:rsidRDefault="007F2347" w:rsidP="007F2347">
      <w:pPr>
        <w:jc w:val="both"/>
        <w:rPr>
          <w:sz w:val="28"/>
          <w:szCs w:val="28"/>
        </w:rPr>
      </w:pPr>
      <w:r w:rsidRPr="007F2347">
        <w:rPr>
          <w:sz w:val="28"/>
          <w:szCs w:val="28"/>
        </w:rPr>
        <w:t xml:space="preserve">РН 5. Вільно спілкуватися іноземною мовою професійного спрямування (однією </w:t>
      </w:r>
      <w:r>
        <w:rPr>
          <w:sz w:val="28"/>
          <w:szCs w:val="28"/>
        </w:rPr>
        <w:t xml:space="preserve"> </w:t>
      </w:r>
      <w:r w:rsidRPr="007F2347">
        <w:rPr>
          <w:sz w:val="28"/>
          <w:szCs w:val="28"/>
        </w:rPr>
        <w:t>з офіційних мов Ради Європи) усно і письмово.</w:t>
      </w:r>
    </w:p>
    <w:p w:rsidR="007F2347" w:rsidRPr="007F2347" w:rsidRDefault="007F2347" w:rsidP="007F2347">
      <w:pPr>
        <w:jc w:val="both"/>
        <w:rPr>
          <w:sz w:val="28"/>
          <w:szCs w:val="28"/>
        </w:rPr>
      </w:pPr>
      <w:r w:rsidRPr="007F2347">
        <w:rPr>
          <w:sz w:val="28"/>
          <w:szCs w:val="28"/>
        </w:rPr>
        <w:t xml:space="preserve">РН 6. Обґрунтовано формулювати свою правову позицію, вміти опонувати, </w:t>
      </w:r>
    </w:p>
    <w:p w:rsidR="007F2347" w:rsidRPr="007F2347" w:rsidRDefault="007F2347" w:rsidP="007F2347">
      <w:pPr>
        <w:jc w:val="both"/>
        <w:rPr>
          <w:sz w:val="28"/>
          <w:szCs w:val="28"/>
        </w:rPr>
      </w:pPr>
      <w:r w:rsidRPr="007F2347">
        <w:rPr>
          <w:sz w:val="28"/>
          <w:szCs w:val="28"/>
        </w:rPr>
        <w:t>оцінювати докази та наводити переконливі аргументи.</w:t>
      </w:r>
    </w:p>
    <w:p w:rsidR="007F2347" w:rsidRPr="007F2347" w:rsidRDefault="007F2347" w:rsidP="007F2347">
      <w:pPr>
        <w:jc w:val="both"/>
        <w:rPr>
          <w:sz w:val="28"/>
          <w:szCs w:val="28"/>
        </w:rPr>
      </w:pPr>
      <w:r w:rsidRPr="007F2347">
        <w:rPr>
          <w:sz w:val="28"/>
          <w:szCs w:val="28"/>
        </w:rPr>
        <w:t xml:space="preserve">РН 7. Дискутувати зі складних правових проблем, пропонувати і обґрунтовувати </w:t>
      </w:r>
      <w:r>
        <w:rPr>
          <w:sz w:val="28"/>
          <w:szCs w:val="28"/>
        </w:rPr>
        <w:t xml:space="preserve"> </w:t>
      </w:r>
      <w:r w:rsidRPr="007F2347">
        <w:rPr>
          <w:sz w:val="28"/>
          <w:szCs w:val="28"/>
        </w:rPr>
        <w:t>варіанти їх розв’язання.</w:t>
      </w:r>
    </w:p>
    <w:p w:rsidR="007F2347" w:rsidRPr="007F2347" w:rsidRDefault="007F2347" w:rsidP="007F2347">
      <w:pPr>
        <w:jc w:val="both"/>
        <w:rPr>
          <w:sz w:val="28"/>
          <w:szCs w:val="28"/>
        </w:rPr>
      </w:pPr>
      <w:r w:rsidRPr="007F2347">
        <w:rPr>
          <w:sz w:val="28"/>
          <w:szCs w:val="28"/>
        </w:rPr>
        <w:t xml:space="preserve">РН 8. Оцінювати достовірність інформації та надійність джерел, ефективно </w:t>
      </w:r>
    </w:p>
    <w:p w:rsidR="007F2347" w:rsidRPr="007F2347" w:rsidRDefault="007F2347" w:rsidP="007F2347">
      <w:pPr>
        <w:jc w:val="both"/>
        <w:rPr>
          <w:sz w:val="28"/>
          <w:szCs w:val="28"/>
        </w:rPr>
      </w:pPr>
      <w:r w:rsidRPr="007F2347">
        <w:rPr>
          <w:sz w:val="28"/>
          <w:szCs w:val="28"/>
        </w:rPr>
        <w:t xml:space="preserve">опрацьовувати та використовувати інформацію для проведення наукових досліджень </w:t>
      </w:r>
      <w:r>
        <w:rPr>
          <w:sz w:val="28"/>
          <w:szCs w:val="28"/>
        </w:rPr>
        <w:t xml:space="preserve"> </w:t>
      </w:r>
      <w:r w:rsidRPr="007F2347">
        <w:rPr>
          <w:sz w:val="28"/>
          <w:szCs w:val="28"/>
        </w:rPr>
        <w:t>та практичної діяльності.</w:t>
      </w:r>
    </w:p>
    <w:p w:rsidR="007F2347" w:rsidRPr="007F2347" w:rsidRDefault="007F2347" w:rsidP="007F2347">
      <w:pPr>
        <w:jc w:val="both"/>
        <w:rPr>
          <w:sz w:val="28"/>
          <w:szCs w:val="28"/>
        </w:rPr>
      </w:pPr>
      <w:r w:rsidRPr="007F2347">
        <w:rPr>
          <w:sz w:val="28"/>
          <w:szCs w:val="28"/>
        </w:rPr>
        <w:t xml:space="preserve">РН 9. Генерувати нові ідеї та використовувати сучасні технології у наданні </w:t>
      </w:r>
    </w:p>
    <w:p w:rsidR="007F2347" w:rsidRPr="007F2347" w:rsidRDefault="007F2347" w:rsidP="007F2347">
      <w:pPr>
        <w:jc w:val="both"/>
        <w:rPr>
          <w:sz w:val="28"/>
          <w:szCs w:val="28"/>
        </w:rPr>
      </w:pPr>
      <w:r w:rsidRPr="007F2347">
        <w:rPr>
          <w:sz w:val="28"/>
          <w:szCs w:val="28"/>
        </w:rPr>
        <w:t>правничих послуг.</w:t>
      </w:r>
    </w:p>
    <w:p w:rsidR="007F2347" w:rsidRPr="007F2347" w:rsidRDefault="007F2347" w:rsidP="007F2347">
      <w:pPr>
        <w:jc w:val="both"/>
        <w:rPr>
          <w:sz w:val="28"/>
          <w:szCs w:val="28"/>
        </w:rPr>
      </w:pPr>
      <w:r w:rsidRPr="007F2347">
        <w:rPr>
          <w:sz w:val="28"/>
          <w:szCs w:val="28"/>
        </w:rPr>
        <w:t xml:space="preserve">РН 10. Аналізувати взаємодію міжнародного права та міжнародно-правових </w:t>
      </w:r>
    </w:p>
    <w:p w:rsidR="007F2347" w:rsidRPr="007F2347" w:rsidRDefault="007F2347" w:rsidP="007F2347">
      <w:pPr>
        <w:jc w:val="both"/>
        <w:rPr>
          <w:sz w:val="28"/>
          <w:szCs w:val="28"/>
        </w:rPr>
      </w:pPr>
      <w:r w:rsidRPr="007F2347">
        <w:rPr>
          <w:sz w:val="28"/>
          <w:szCs w:val="28"/>
        </w:rPr>
        <w:t xml:space="preserve">систем з правовою системою України на основі усвідомлення основних сучасних </w:t>
      </w:r>
    </w:p>
    <w:p w:rsidR="007F2347" w:rsidRPr="007F2347" w:rsidRDefault="007F2347" w:rsidP="007F2347">
      <w:pPr>
        <w:jc w:val="both"/>
        <w:rPr>
          <w:sz w:val="28"/>
          <w:szCs w:val="28"/>
        </w:rPr>
      </w:pPr>
      <w:r w:rsidRPr="007F2347">
        <w:rPr>
          <w:sz w:val="28"/>
          <w:szCs w:val="28"/>
        </w:rPr>
        <w:t>правових доктрин, цінностей та принципів функціонування права.</w:t>
      </w:r>
    </w:p>
    <w:p w:rsidR="007F2347" w:rsidRPr="007F2347" w:rsidRDefault="007F2347" w:rsidP="007F2347">
      <w:pPr>
        <w:jc w:val="both"/>
        <w:rPr>
          <w:sz w:val="28"/>
          <w:szCs w:val="28"/>
        </w:rPr>
      </w:pPr>
      <w:r w:rsidRPr="007F2347">
        <w:rPr>
          <w:sz w:val="28"/>
          <w:szCs w:val="28"/>
        </w:rPr>
        <w:lastRenderedPageBreak/>
        <w:t xml:space="preserve">РН 11. Використовувати передові знання і методики у процесі </w:t>
      </w:r>
      <w:proofErr w:type="spellStart"/>
      <w:r w:rsidRPr="007F2347">
        <w:rPr>
          <w:sz w:val="28"/>
          <w:szCs w:val="28"/>
        </w:rPr>
        <w:t>правотворення</w:t>
      </w:r>
      <w:proofErr w:type="spellEnd"/>
      <w:r w:rsidRPr="007F2347">
        <w:rPr>
          <w:sz w:val="28"/>
          <w:szCs w:val="28"/>
        </w:rPr>
        <w:t xml:space="preserve"> та правозастосування інститутів публічного та приватного права і кримінальної юстиції.</w:t>
      </w:r>
    </w:p>
    <w:p w:rsidR="007F2347" w:rsidRPr="007F2347" w:rsidRDefault="007F2347" w:rsidP="007F2347">
      <w:pPr>
        <w:jc w:val="both"/>
        <w:rPr>
          <w:sz w:val="28"/>
          <w:szCs w:val="28"/>
        </w:rPr>
      </w:pPr>
      <w:r w:rsidRPr="007F2347">
        <w:rPr>
          <w:sz w:val="28"/>
          <w:szCs w:val="28"/>
        </w:rPr>
        <w:t xml:space="preserve">РН 12. Проводити порівняльно-правовий аналіз окремих інститутів права різних </w:t>
      </w:r>
      <w:r>
        <w:rPr>
          <w:sz w:val="28"/>
          <w:szCs w:val="28"/>
        </w:rPr>
        <w:t xml:space="preserve"> </w:t>
      </w:r>
      <w:r w:rsidRPr="007F2347">
        <w:rPr>
          <w:sz w:val="28"/>
          <w:szCs w:val="28"/>
        </w:rPr>
        <w:t xml:space="preserve">правових систем, враховуючи взаємозв’язок правової системи України з правовими </w:t>
      </w:r>
      <w:r>
        <w:rPr>
          <w:sz w:val="28"/>
          <w:szCs w:val="28"/>
        </w:rPr>
        <w:t xml:space="preserve"> </w:t>
      </w:r>
      <w:r w:rsidRPr="007F2347">
        <w:rPr>
          <w:sz w:val="28"/>
          <w:szCs w:val="28"/>
        </w:rPr>
        <w:t>системами Ради Європи та Європейського Союзу.</w:t>
      </w:r>
    </w:p>
    <w:p w:rsidR="007F2347" w:rsidRPr="007F2347" w:rsidRDefault="007F2347" w:rsidP="007F2347">
      <w:pPr>
        <w:jc w:val="both"/>
        <w:rPr>
          <w:sz w:val="28"/>
          <w:szCs w:val="28"/>
        </w:rPr>
      </w:pPr>
      <w:r w:rsidRPr="007F2347">
        <w:rPr>
          <w:sz w:val="28"/>
          <w:szCs w:val="28"/>
        </w:rPr>
        <w:t xml:space="preserve">РН 13. Аналізувати та оцінювати практику застосування окремих правових </w:t>
      </w:r>
    </w:p>
    <w:p w:rsidR="007F2347" w:rsidRPr="007F2347" w:rsidRDefault="007F2347" w:rsidP="007F2347">
      <w:pPr>
        <w:jc w:val="both"/>
        <w:rPr>
          <w:sz w:val="28"/>
          <w:szCs w:val="28"/>
        </w:rPr>
      </w:pPr>
      <w:r w:rsidRPr="007F2347">
        <w:rPr>
          <w:sz w:val="28"/>
          <w:szCs w:val="28"/>
        </w:rPr>
        <w:t>інститутів.</w:t>
      </w:r>
    </w:p>
    <w:p w:rsidR="007F2347" w:rsidRPr="007F2347" w:rsidRDefault="007F2347" w:rsidP="007F2347">
      <w:pPr>
        <w:jc w:val="both"/>
        <w:rPr>
          <w:sz w:val="28"/>
          <w:szCs w:val="28"/>
        </w:rPr>
      </w:pPr>
      <w:r w:rsidRPr="007F2347">
        <w:rPr>
          <w:sz w:val="28"/>
          <w:szCs w:val="28"/>
        </w:rPr>
        <w:t>РН 14. Обґрунтовувати правову позицію на різ</w:t>
      </w:r>
      <w:r>
        <w:rPr>
          <w:sz w:val="28"/>
          <w:szCs w:val="28"/>
        </w:rPr>
        <w:t xml:space="preserve">них стадіях правозастосування. </w:t>
      </w:r>
    </w:p>
    <w:p w:rsidR="007F2347" w:rsidRPr="007F2347" w:rsidRDefault="007F2347" w:rsidP="007F2347">
      <w:pPr>
        <w:jc w:val="both"/>
        <w:rPr>
          <w:sz w:val="28"/>
          <w:szCs w:val="28"/>
        </w:rPr>
      </w:pPr>
      <w:r w:rsidRPr="007F2347">
        <w:rPr>
          <w:sz w:val="28"/>
          <w:szCs w:val="28"/>
        </w:rPr>
        <w:t xml:space="preserve">РН 15. Мати практичні навички розв’язання проблем, пов’язаних з реалізацією </w:t>
      </w:r>
    </w:p>
    <w:p w:rsidR="007F2347" w:rsidRPr="007F2347" w:rsidRDefault="007F2347" w:rsidP="007F2347">
      <w:pPr>
        <w:jc w:val="both"/>
        <w:rPr>
          <w:sz w:val="28"/>
          <w:szCs w:val="28"/>
        </w:rPr>
      </w:pPr>
      <w:r w:rsidRPr="007F2347">
        <w:rPr>
          <w:sz w:val="28"/>
          <w:szCs w:val="28"/>
        </w:rPr>
        <w:t>процесуальних функцій суб’єктів правозастосування.</w:t>
      </w:r>
    </w:p>
    <w:p w:rsidR="007F2347" w:rsidRPr="007F2347" w:rsidRDefault="007F2347" w:rsidP="007F2347">
      <w:pPr>
        <w:jc w:val="both"/>
        <w:rPr>
          <w:sz w:val="28"/>
          <w:szCs w:val="28"/>
        </w:rPr>
      </w:pPr>
      <w:r w:rsidRPr="007F2347">
        <w:rPr>
          <w:sz w:val="28"/>
          <w:szCs w:val="28"/>
        </w:rPr>
        <w:t xml:space="preserve">ПР 16. Брати продуктивну участь у розробці проектів нормативно-правових </w:t>
      </w:r>
    </w:p>
    <w:p w:rsidR="007F2347" w:rsidRPr="007F2347" w:rsidRDefault="007F2347" w:rsidP="007F2347">
      <w:pPr>
        <w:jc w:val="both"/>
        <w:rPr>
          <w:sz w:val="28"/>
          <w:szCs w:val="28"/>
        </w:rPr>
      </w:pPr>
      <w:r w:rsidRPr="007F2347">
        <w:rPr>
          <w:sz w:val="28"/>
          <w:szCs w:val="28"/>
        </w:rPr>
        <w:t xml:space="preserve">актів, обґрунтовувати суспільну обумовленість їх прийняття, прогнозувати результати </w:t>
      </w:r>
      <w:r>
        <w:rPr>
          <w:sz w:val="28"/>
          <w:szCs w:val="28"/>
        </w:rPr>
        <w:t xml:space="preserve"> </w:t>
      </w:r>
      <w:r w:rsidRPr="007F2347">
        <w:rPr>
          <w:sz w:val="28"/>
          <w:szCs w:val="28"/>
        </w:rPr>
        <w:t>їх впливу на відповідні суспільні відносини.</w:t>
      </w:r>
    </w:p>
    <w:p w:rsidR="007F2347" w:rsidRPr="007F2347" w:rsidRDefault="007F2347" w:rsidP="007F2347">
      <w:pPr>
        <w:jc w:val="both"/>
        <w:rPr>
          <w:sz w:val="28"/>
          <w:szCs w:val="28"/>
        </w:rPr>
      </w:pPr>
      <w:r w:rsidRPr="007F2347">
        <w:rPr>
          <w:sz w:val="28"/>
          <w:szCs w:val="28"/>
        </w:rPr>
        <w:t xml:space="preserve">РН 17. Інтегрувати необхідні знання та розв’язувати складні задачі </w:t>
      </w:r>
    </w:p>
    <w:p w:rsidR="0059765F" w:rsidRDefault="007F2347" w:rsidP="007F2347">
      <w:pPr>
        <w:jc w:val="both"/>
        <w:rPr>
          <w:sz w:val="28"/>
          <w:szCs w:val="28"/>
        </w:rPr>
      </w:pPr>
      <w:r w:rsidRPr="007F2347">
        <w:rPr>
          <w:sz w:val="28"/>
          <w:szCs w:val="28"/>
        </w:rPr>
        <w:t>правозастосування у різних сферах професійної діяльності.</w:t>
      </w:r>
    </w:p>
    <w:p w:rsidR="007F2347" w:rsidRDefault="007F2347" w:rsidP="007F2347">
      <w:pPr>
        <w:jc w:val="both"/>
        <w:rPr>
          <w:b/>
          <w:bCs/>
          <w:sz w:val="28"/>
          <w:szCs w:val="28"/>
        </w:rPr>
      </w:pPr>
    </w:p>
    <w:p w:rsidR="008F3AFF" w:rsidRDefault="008F3AFF" w:rsidP="0059765F">
      <w:pPr>
        <w:jc w:val="center"/>
        <w:rPr>
          <w:b/>
          <w:bCs/>
          <w:sz w:val="28"/>
          <w:szCs w:val="28"/>
        </w:rPr>
      </w:pPr>
      <w:r w:rsidRPr="00CA7130">
        <w:rPr>
          <w:b/>
          <w:bCs/>
          <w:sz w:val="28"/>
          <w:szCs w:val="28"/>
        </w:rPr>
        <w:t>СТРУКТУРА ВИВЧЕННЯ НАВЧАЛЬНОЇ ДИСЦИПЛІНИ</w:t>
      </w:r>
    </w:p>
    <w:p w:rsidR="0059765F" w:rsidRPr="00CA7130" w:rsidRDefault="0059765F" w:rsidP="0059765F">
      <w:pPr>
        <w:jc w:val="center"/>
        <w:rPr>
          <w:b/>
          <w:bCs/>
          <w:sz w:val="28"/>
          <w:szCs w:val="28"/>
        </w:rPr>
      </w:pPr>
    </w:p>
    <w:p w:rsidR="008F3AFF" w:rsidRDefault="008F3AFF" w:rsidP="0059765F">
      <w:pPr>
        <w:jc w:val="center"/>
        <w:rPr>
          <w:b/>
          <w:bCs/>
          <w:sz w:val="28"/>
          <w:szCs w:val="28"/>
        </w:rPr>
      </w:pPr>
      <w:r w:rsidRPr="00CA7130">
        <w:rPr>
          <w:b/>
          <w:bCs/>
          <w:sz w:val="28"/>
          <w:szCs w:val="28"/>
        </w:rPr>
        <w:t>Тематичний план</w:t>
      </w:r>
    </w:p>
    <w:p w:rsidR="00EB4E83" w:rsidRDefault="00EB4E83" w:rsidP="0059765F">
      <w:pPr>
        <w:jc w:val="center"/>
        <w:rPr>
          <w:b/>
          <w:bCs/>
          <w:sz w:val="28"/>
          <w:szCs w:val="28"/>
        </w:rPr>
      </w:pPr>
    </w:p>
    <w:tbl>
      <w:tblPr>
        <w:tblW w:w="10094" w:type="dxa"/>
        <w:tblInd w:w="-601" w:type="dxa"/>
        <w:tblLayout w:type="fixed"/>
        <w:tblLook w:val="04A0" w:firstRow="1" w:lastRow="0" w:firstColumn="1" w:lastColumn="0" w:noHBand="0" w:noVBand="1"/>
      </w:tblPr>
      <w:tblGrid>
        <w:gridCol w:w="1605"/>
        <w:gridCol w:w="551"/>
        <w:gridCol w:w="537"/>
        <w:gridCol w:w="544"/>
        <w:gridCol w:w="544"/>
        <w:gridCol w:w="544"/>
        <w:gridCol w:w="544"/>
        <w:gridCol w:w="547"/>
        <w:gridCol w:w="567"/>
        <w:gridCol w:w="518"/>
        <w:gridCol w:w="544"/>
        <w:gridCol w:w="544"/>
        <w:gridCol w:w="544"/>
        <w:gridCol w:w="543"/>
        <w:gridCol w:w="709"/>
        <w:gridCol w:w="709"/>
      </w:tblGrid>
      <w:tr w:rsidR="008F3AFF" w:rsidRPr="00CA7130" w:rsidTr="002342DB">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t>Назви змістових модулів і тем</w:t>
            </w:r>
          </w:p>
        </w:tc>
        <w:tc>
          <w:tcPr>
            <w:tcW w:w="7780" w:type="dxa"/>
            <w:gridSpan w:val="14"/>
            <w:tcBorders>
              <w:top w:val="single" w:sz="4" w:space="0" w:color="auto"/>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t>Розподіл годин між видами робіт</w:t>
            </w:r>
          </w:p>
        </w:tc>
        <w:tc>
          <w:tcPr>
            <w:tcW w:w="709" w:type="dxa"/>
            <w:vMerge w:val="restart"/>
            <w:tcBorders>
              <w:top w:val="single" w:sz="4" w:space="0" w:color="auto"/>
              <w:left w:val="nil"/>
              <w:right w:val="single" w:sz="4" w:space="0" w:color="auto"/>
            </w:tcBorders>
            <w:vAlign w:val="center"/>
          </w:tcPr>
          <w:p w:rsidR="008F3AFF" w:rsidRPr="00CA7130" w:rsidRDefault="008F3AFF" w:rsidP="008F3AFF">
            <w:pPr>
              <w:jc w:val="center"/>
              <w:rPr>
                <w:sz w:val="20"/>
                <w:szCs w:val="20"/>
              </w:rPr>
            </w:pPr>
            <w:r w:rsidRPr="00CA7130">
              <w:rPr>
                <w:sz w:val="20"/>
                <w:szCs w:val="20"/>
              </w:rPr>
              <w:t>Форми та методи контролю знань</w:t>
            </w:r>
          </w:p>
        </w:tc>
      </w:tr>
      <w:tr w:rsidR="008F3AFF" w:rsidRPr="00CA7130" w:rsidTr="00F70982">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8F3AFF" w:rsidRPr="00CA7130" w:rsidRDefault="008F3AFF" w:rsidP="008F3AFF"/>
        </w:tc>
        <w:tc>
          <w:tcPr>
            <w:tcW w:w="3811" w:type="dxa"/>
            <w:gridSpan w:val="7"/>
            <w:tcBorders>
              <w:top w:val="single" w:sz="4" w:space="0" w:color="auto"/>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t>денна форма</w:t>
            </w:r>
          </w:p>
        </w:tc>
        <w:tc>
          <w:tcPr>
            <w:tcW w:w="3969" w:type="dxa"/>
            <w:gridSpan w:val="7"/>
            <w:tcBorders>
              <w:top w:val="single" w:sz="4" w:space="0" w:color="auto"/>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t>заочна форма</w:t>
            </w:r>
          </w:p>
        </w:tc>
        <w:tc>
          <w:tcPr>
            <w:tcW w:w="709" w:type="dxa"/>
            <w:vMerge/>
            <w:tcBorders>
              <w:left w:val="nil"/>
              <w:right w:val="single" w:sz="4" w:space="0" w:color="auto"/>
            </w:tcBorders>
          </w:tcPr>
          <w:p w:rsidR="008F3AFF" w:rsidRPr="00CA7130" w:rsidRDefault="008F3AFF" w:rsidP="008F3AFF">
            <w:pPr>
              <w:jc w:val="center"/>
            </w:pPr>
          </w:p>
        </w:tc>
      </w:tr>
      <w:tr w:rsidR="008F3AFF" w:rsidRPr="00CA7130" w:rsidTr="00FE491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8F3AFF" w:rsidRPr="00CA7130" w:rsidRDefault="008F3AFF" w:rsidP="008F3AFF"/>
        </w:tc>
        <w:tc>
          <w:tcPr>
            <w:tcW w:w="5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3AFF" w:rsidRPr="00CA7130" w:rsidRDefault="008F3AFF" w:rsidP="008F3AFF">
            <w:pPr>
              <w:ind w:left="113" w:right="-25"/>
              <w:jc w:val="center"/>
            </w:pPr>
            <w:r w:rsidRPr="00CA7130">
              <w:t>Усього</w:t>
            </w:r>
          </w:p>
        </w:tc>
        <w:tc>
          <w:tcPr>
            <w:tcW w:w="2713" w:type="dxa"/>
            <w:gridSpan w:val="5"/>
            <w:tcBorders>
              <w:top w:val="single" w:sz="4" w:space="0" w:color="auto"/>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t>аудиторна</w:t>
            </w:r>
          </w:p>
        </w:tc>
        <w:tc>
          <w:tcPr>
            <w:tcW w:w="547" w:type="dxa"/>
            <w:vMerge w:val="restart"/>
            <w:tcBorders>
              <w:top w:val="nil"/>
              <w:left w:val="single" w:sz="4" w:space="0" w:color="auto"/>
              <w:right w:val="single" w:sz="4" w:space="0" w:color="auto"/>
            </w:tcBorders>
            <w:shd w:val="clear" w:color="auto" w:fill="auto"/>
            <w:textDirection w:val="btLr"/>
            <w:vAlign w:val="center"/>
            <w:hideMark/>
          </w:tcPr>
          <w:p w:rsidR="008F3AFF" w:rsidRPr="00CA7130" w:rsidRDefault="008F3AFF" w:rsidP="008F3AFF">
            <w:pPr>
              <w:ind w:left="113" w:right="113"/>
              <w:jc w:val="center"/>
            </w:pPr>
            <w:proofErr w:type="spellStart"/>
            <w:r w:rsidRPr="00CA7130">
              <w:t>с.р</w:t>
            </w:r>
            <w:proofErr w:type="spellEnd"/>
            <w:r w:rsidRPr="00CA7130">
              <w:t>.</w:t>
            </w:r>
          </w:p>
        </w:tc>
        <w:tc>
          <w:tcPr>
            <w:tcW w:w="567" w:type="dxa"/>
            <w:vMerge w:val="restart"/>
            <w:tcBorders>
              <w:top w:val="nil"/>
              <w:left w:val="single" w:sz="4" w:space="0" w:color="auto"/>
              <w:right w:val="single" w:sz="4" w:space="0" w:color="auto"/>
            </w:tcBorders>
            <w:shd w:val="clear" w:color="auto" w:fill="auto"/>
            <w:textDirection w:val="btLr"/>
            <w:vAlign w:val="center"/>
            <w:hideMark/>
          </w:tcPr>
          <w:p w:rsidR="008F3AFF" w:rsidRPr="00CA7130" w:rsidRDefault="008F3AFF" w:rsidP="008F3AFF">
            <w:pPr>
              <w:ind w:left="113" w:right="-24"/>
              <w:jc w:val="center"/>
            </w:pPr>
            <w:r w:rsidRPr="00CA7130">
              <w:t>Усього</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t>аудиторна</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8F3AFF" w:rsidRPr="00CA7130" w:rsidRDefault="008F3AFF" w:rsidP="008F3AFF">
            <w:pPr>
              <w:ind w:left="113" w:right="113"/>
              <w:jc w:val="center"/>
            </w:pPr>
            <w:proofErr w:type="spellStart"/>
            <w:r w:rsidRPr="00CA7130">
              <w:t>с.р</w:t>
            </w:r>
            <w:proofErr w:type="spellEnd"/>
            <w:r w:rsidRPr="00CA7130">
              <w:t>.</w:t>
            </w:r>
          </w:p>
        </w:tc>
        <w:tc>
          <w:tcPr>
            <w:tcW w:w="709" w:type="dxa"/>
            <w:vMerge/>
            <w:tcBorders>
              <w:left w:val="single" w:sz="4" w:space="0" w:color="auto"/>
              <w:right w:val="single" w:sz="4" w:space="0" w:color="auto"/>
            </w:tcBorders>
          </w:tcPr>
          <w:p w:rsidR="008F3AFF" w:rsidRPr="00CA7130" w:rsidRDefault="008F3AFF" w:rsidP="008F3AFF">
            <w:pPr>
              <w:jc w:val="center"/>
            </w:pPr>
          </w:p>
        </w:tc>
      </w:tr>
      <w:tr w:rsidR="008F3AFF" w:rsidRPr="00CA7130" w:rsidTr="00FE4910">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8F3AFF" w:rsidRPr="00CA7130" w:rsidRDefault="008F3AFF" w:rsidP="008F3AFF"/>
        </w:tc>
        <w:tc>
          <w:tcPr>
            <w:tcW w:w="551" w:type="dxa"/>
            <w:vMerge/>
            <w:tcBorders>
              <w:top w:val="nil"/>
              <w:left w:val="single" w:sz="4" w:space="0" w:color="auto"/>
              <w:bottom w:val="single" w:sz="4" w:space="0" w:color="auto"/>
              <w:right w:val="single" w:sz="4" w:space="0" w:color="auto"/>
            </w:tcBorders>
            <w:vAlign w:val="center"/>
            <w:hideMark/>
          </w:tcPr>
          <w:p w:rsidR="008F3AFF" w:rsidRPr="00CA7130" w:rsidRDefault="008F3AFF" w:rsidP="008F3AFF"/>
        </w:tc>
        <w:tc>
          <w:tcPr>
            <w:tcW w:w="2713" w:type="dxa"/>
            <w:gridSpan w:val="5"/>
            <w:tcBorders>
              <w:top w:val="single" w:sz="4" w:space="0" w:color="auto"/>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t>у тому числі</w:t>
            </w:r>
          </w:p>
        </w:tc>
        <w:tc>
          <w:tcPr>
            <w:tcW w:w="547" w:type="dxa"/>
            <w:vMerge/>
            <w:tcBorders>
              <w:left w:val="single" w:sz="4" w:space="0" w:color="auto"/>
              <w:right w:val="single" w:sz="4" w:space="0" w:color="auto"/>
            </w:tcBorders>
            <w:vAlign w:val="center"/>
            <w:hideMark/>
          </w:tcPr>
          <w:p w:rsidR="008F3AFF" w:rsidRPr="00CA7130" w:rsidRDefault="008F3AFF" w:rsidP="008F3AFF"/>
        </w:tc>
        <w:tc>
          <w:tcPr>
            <w:tcW w:w="567" w:type="dxa"/>
            <w:vMerge/>
            <w:tcBorders>
              <w:left w:val="single" w:sz="4" w:space="0" w:color="auto"/>
              <w:right w:val="single" w:sz="4" w:space="0" w:color="auto"/>
            </w:tcBorders>
            <w:vAlign w:val="center"/>
            <w:hideMark/>
          </w:tcPr>
          <w:p w:rsidR="008F3AFF" w:rsidRPr="00CA7130" w:rsidRDefault="008F3AFF" w:rsidP="008F3AFF"/>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t>у тому числі</w:t>
            </w:r>
          </w:p>
        </w:tc>
        <w:tc>
          <w:tcPr>
            <w:tcW w:w="709" w:type="dxa"/>
            <w:vMerge/>
            <w:tcBorders>
              <w:left w:val="single" w:sz="4" w:space="0" w:color="auto"/>
              <w:right w:val="single" w:sz="4" w:space="0" w:color="auto"/>
            </w:tcBorders>
            <w:vAlign w:val="center"/>
            <w:hideMark/>
          </w:tcPr>
          <w:p w:rsidR="008F3AFF" w:rsidRPr="00CA7130" w:rsidRDefault="008F3AFF" w:rsidP="008F3AFF"/>
        </w:tc>
        <w:tc>
          <w:tcPr>
            <w:tcW w:w="709" w:type="dxa"/>
            <w:vMerge/>
            <w:tcBorders>
              <w:left w:val="single" w:sz="4" w:space="0" w:color="auto"/>
              <w:right w:val="single" w:sz="4" w:space="0" w:color="auto"/>
            </w:tcBorders>
          </w:tcPr>
          <w:p w:rsidR="008F3AFF" w:rsidRPr="00CA7130" w:rsidRDefault="008F3AFF" w:rsidP="008F3AFF"/>
        </w:tc>
      </w:tr>
      <w:tr w:rsidR="008F3AFF" w:rsidRPr="00CA7130" w:rsidTr="00FE4910">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8F3AFF" w:rsidRPr="00CA7130" w:rsidRDefault="008F3AFF" w:rsidP="008F3AFF"/>
        </w:tc>
        <w:tc>
          <w:tcPr>
            <w:tcW w:w="551" w:type="dxa"/>
            <w:vMerge/>
            <w:tcBorders>
              <w:top w:val="nil"/>
              <w:left w:val="single" w:sz="4" w:space="0" w:color="auto"/>
              <w:bottom w:val="single" w:sz="4" w:space="0" w:color="auto"/>
              <w:right w:val="single" w:sz="4" w:space="0" w:color="auto"/>
            </w:tcBorders>
            <w:vAlign w:val="center"/>
            <w:hideMark/>
          </w:tcPr>
          <w:p w:rsidR="008F3AFF" w:rsidRPr="00CA7130" w:rsidRDefault="008F3AFF" w:rsidP="008F3AFF"/>
        </w:tc>
        <w:tc>
          <w:tcPr>
            <w:tcW w:w="537" w:type="dxa"/>
            <w:tcBorders>
              <w:top w:val="nil"/>
              <w:left w:val="nil"/>
              <w:bottom w:val="single" w:sz="4" w:space="0" w:color="auto"/>
              <w:right w:val="single" w:sz="4" w:space="0" w:color="auto"/>
            </w:tcBorders>
            <w:shd w:val="clear" w:color="auto" w:fill="auto"/>
            <w:textDirection w:val="btLr"/>
            <w:vAlign w:val="center"/>
            <w:hideMark/>
          </w:tcPr>
          <w:p w:rsidR="008F3AFF" w:rsidRPr="00CA7130" w:rsidRDefault="008F3AFF" w:rsidP="008F3AFF">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F3AFF" w:rsidRPr="00CA7130" w:rsidRDefault="008F3AFF" w:rsidP="008F3AFF">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F3AFF" w:rsidRPr="00CA7130" w:rsidRDefault="008F3AFF" w:rsidP="008F3AFF">
            <w:pPr>
              <w:ind w:left="113" w:right="113"/>
              <w:jc w:val="center"/>
            </w:pPr>
            <w:proofErr w:type="spellStart"/>
            <w:r w:rsidRPr="00CA713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8F3AFF" w:rsidRPr="00CA7130" w:rsidRDefault="008F3AFF" w:rsidP="008F3AFF">
            <w:pPr>
              <w:ind w:left="113" w:right="113"/>
              <w:jc w:val="center"/>
            </w:pPr>
            <w:proofErr w:type="spellStart"/>
            <w:r w:rsidRPr="00CA713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8F3AFF" w:rsidRPr="00CA7130" w:rsidRDefault="008F3AFF" w:rsidP="008F3AFF">
            <w:pPr>
              <w:ind w:left="113" w:right="113"/>
              <w:jc w:val="center"/>
            </w:pPr>
            <w:proofErr w:type="spellStart"/>
            <w:r w:rsidRPr="00CA7130">
              <w:t>інд</w:t>
            </w:r>
            <w:proofErr w:type="spellEnd"/>
          </w:p>
        </w:tc>
        <w:tc>
          <w:tcPr>
            <w:tcW w:w="547" w:type="dxa"/>
            <w:vMerge/>
            <w:tcBorders>
              <w:left w:val="single" w:sz="4" w:space="0" w:color="auto"/>
              <w:bottom w:val="single" w:sz="4" w:space="0" w:color="auto"/>
              <w:right w:val="single" w:sz="4" w:space="0" w:color="auto"/>
            </w:tcBorders>
            <w:vAlign w:val="center"/>
            <w:hideMark/>
          </w:tcPr>
          <w:p w:rsidR="008F3AFF" w:rsidRPr="00CA7130" w:rsidRDefault="008F3AFF" w:rsidP="008F3AFF"/>
        </w:tc>
        <w:tc>
          <w:tcPr>
            <w:tcW w:w="567" w:type="dxa"/>
            <w:vMerge/>
            <w:tcBorders>
              <w:left w:val="single" w:sz="4" w:space="0" w:color="auto"/>
              <w:bottom w:val="single" w:sz="4" w:space="0" w:color="auto"/>
              <w:right w:val="single" w:sz="4" w:space="0" w:color="auto"/>
            </w:tcBorders>
            <w:vAlign w:val="center"/>
            <w:hideMark/>
          </w:tcPr>
          <w:p w:rsidR="008F3AFF" w:rsidRPr="00CA7130" w:rsidRDefault="008F3AFF" w:rsidP="008F3AFF"/>
        </w:tc>
        <w:tc>
          <w:tcPr>
            <w:tcW w:w="518" w:type="dxa"/>
            <w:tcBorders>
              <w:top w:val="nil"/>
              <w:left w:val="nil"/>
              <w:bottom w:val="single" w:sz="4" w:space="0" w:color="auto"/>
              <w:right w:val="single" w:sz="4" w:space="0" w:color="auto"/>
            </w:tcBorders>
            <w:shd w:val="clear" w:color="auto" w:fill="auto"/>
            <w:textDirection w:val="btLr"/>
            <w:vAlign w:val="center"/>
            <w:hideMark/>
          </w:tcPr>
          <w:p w:rsidR="008F3AFF" w:rsidRPr="00CA7130" w:rsidRDefault="008F3AFF" w:rsidP="008F3AFF">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F3AFF" w:rsidRPr="00CA7130" w:rsidRDefault="008F3AFF" w:rsidP="008F3AFF">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F3AFF" w:rsidRPr="00CA7130" w:rsidRDefault="008F3AFF" w:rsidP="008F3AFF">
            <w:pPr>
              <w:ind w:left="113" w:right="113"/>
              <w:jc w:val="center"/>
            </w:pPr>
            <w:proofErr w:type="spellStart"/>
            <w:r w:rsidRPr="00CA713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8F3AFF" w:rsidRPr="00CA7130" w:rsidRDefault="008F3AFF" w:rsidP="008F3AFF">
            <w:pPr>
              <w:ind w:left="113" w:right="113"/>
              <w:jc w:val="center"/>
            </w:pPr>
            <w:proofErr w:type="spellStart"/>
            <w:r w:rsidRPr="00CA7130">
              <w:t>лаб</w:t>
            </w:r>
            <w:proofErr w:type="spellEnd"/>
          </w:p>
        </w:tc>
        <w:tc>
          <w:tcPr>
            <w:tcW w:w="543" w:type="dxa"/>
            <w:tcBorders>
              <w:top w:val="nil"/>
              <w:left w:val="nil"/>
              <w:bottom w:val="single" w:sz="4" w:space="0" w:color="auto"/>
              <w:right w:val="single" w:sz="4" w:space="0" w:color="auto"/>
            </w:tcBorders>
            <w:shd w:val="clear" w:color="auto" w:fill="auto"/>
            <w:textDirection w:val="btLr"/>
            <w:vAlign w:val="center"/>
            <w:hideMark/>
          </w:tcPr>
          <w:p w:rsidR="008F3AFF" w:rsidRPr="00CA7130" w:rsidRDefault="008F3AFF" w:rsidP="008F3AFF">
            <w:pPr>
              <w:ind w:left="113" w:right="113"/>
              <w:jc w:val="center"/>
            </w:pPr>
            <w:proofErr w:type="spellStart"/>
            <w:r w:rsidRPr="00CA7130">
              <w:t>інд</w:t>
            </w:r>
            <w:proofErr w:type="spellEnd"/>
          </w:p>
        </w:tc>
        <w:tc>
          <w:tcPr>
            <w:tcW w:w="709" w:type="dxa"/>
            <w:vMerge/>
            <w:tcBorders>
              <w:left w:val="single" w:sz="4" w:space="0" w:color="auto"/>
              <w:bottom w:val="single" w:sz="4" w:space="0" w:color="auto"/>
              <w:right w:val="single" w:sz="4" w:space="0" w:color="auto"/>
            </w:tcBorders>
            <w:vAlign w:val="center"/>
            <w:hideMark/>
          </w:tcPr>
          <w:p w:rsidR="008F3AFF" w:rsidRPr="00CA7130" w:rsidRDefault="008F3AFF" w:rsidP="008F3AFF"/>
        </w:tc>
        <w:tc>
          <w:tcPr>
            <w:tcW w:w="709" w:type="dxa"/>
            <w:vMerge/>
            <w:tcBorders>
              <w:left w:val="single" w:sz="4" w:space="0" w:color="auto"/>
              <w:bottom w:val="single" w:sz="4" w:space="0" w:color="auto"/>
              <w:right w:val="single" w:sz="4" w:space="0" w:color="auto"/>
            </w:tcBorders>
          </w:tcPr>
          <w:p w:rsidR="008F3AFF" w:rsidRPr="00CA7130" w:rsidRDefault="008F3AFF" w:rsidP="008F3AFF"/>
        </w:tc>
      </w:tr>
      <w:tr w:rsidR="008F3AFF" w:rsidRPr="00CA7130" w:rsidTr="00FE491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rPr>
                <w:bCs/>
              </w:rPr>
              <w:t>1</w:t>
            </w:r>
          </w:p>
        </w:tc>
        <w:tc>
          <w:tcPr>
            <w:tcW w:w="551"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rPr>
                <w:bCs/>
              </w:rPr>
              <w:t>2</w:t>
            </w:r>
          </w:p>
        </w:tc>
        <w:tc>
          <w:tcPr>
            <w:tcW w:w="537"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rPr>
                <w:bCs/>
              </w:rPr>
              <w:t>3</w:t>
            </w:r>
          </w:p>
        </w:tc>
        <w:tc>
          <w:tcPr>
            <w:tcW w:w="544"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rPr>
                <w:bCs/>
              </w:rPr>
              <w:t>4</w:t>
            </w:r>
          </w:p>
        </w:tc>
        <w:tc>
          <w:tcPr>
            <w:tcW w:w="544"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rPr>
                <w:bCs/>
              </w:rPr>
              <w:t>5</w:t>
            </w:r>
          </w:p>
        </w:tc>
        <w:tc>
          <w:tcPr>
            <w:tcW w:w="544"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rPr>
                <w:bCs/>
              </w:rPr>
              <w:t>6</w:t>
            </w:r>
          </w:p>
        </w:tc>
        <w:tc>
          <w:tcPr>
            <w:tcW w:w="544"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rPr>
                <w:bCs/>
              </w:rPr>
              <w:t>7</w:t>
            </w:r>
          </w:p>
        </w:tc>
        <w:tc>
          <w:tcPr>
            <w:tcW w:w="547"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rPr>
                <w:bCs/>
              </w:rPr>
              <w:t>8</w:t>
            </w:r>
          </w:p>
        </w:tc>
        <w:tc>
          <w:tcPr>
            <w:tcW w:w="567"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rPr>
                <w:bCs/>
              </w:rPr>
              <w:t>9</w:t>
            </w:r>
          </w:p>
        </w:tc>
        <w:tc>
          <w:tcPr>
            <w:tcW w:w="518"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rPr>
                <w:bCs/>
              </w:rPr>
              <w:t>13</w:t>
            </w:r>
          </w:p>
        </w:tc>
        <w:tc>
          <w:tcPr>
            <w:tcW w:w="543"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t>14</w:t>
            </w:r>
          </w:p>
        </w:tc>
        <w:tc>
          <w:tcPr>
            <w:tcW w:w="709"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pPr>
              <w:jc w:val="center"/>
            </w:pPr>
            <w:r w:rsidRPr="00CA7130">
              <w:t>15</w:t>
            </w:r>
          </w:p>
        </w:tc>
        <w:tc>
          <w:tcPr>
            <w:tcW w:w="709" w:type="dxa"/>
            <w:tcBorders>
              <w:top w:val="nil"/>
              <w:left w:val="nil"/>
              <w:bottom w:val="single" w:sz="4" w:space="0" w:color="auto"/>
              <w:right w:val="single" w:sz="4" w:space="0" w:color="auto"/>
            </w:tcBorders>
            <w:vAlign w:val="center"/>
          </w:tcPr>
          <w:p w:rsidR="008F3AFF" w:rsidRPr="00CA7130" w:rsidRDefault="008F3AFF" w:rsidP="008F3AFF">
            <w:pPr>
              <w:jc w:val="center"/>
            </w:pPr>
            <w:r w:rsidRPr="00CA7130">
              <w:t>16</w:t>
            </w:r>
          </w:p>
        </w:tc>
      </w:tr>
      <w:tr w:rsidR="008F3AFF" w:rsidRPr="00CA7130" w:rsidTr="002342DB">
        <w:trPr>
          <w:cantSplit/>
          <w:trHeight w:val="300"/>
        </w:trPr>
        <w:tc>
          <w:tcPr>
            <w:tcW w:w="938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F3AFF" w:rsidRPr="00CA7130" w:rsidRDefault="008F3AFF" w:rsidP="008F3AFF">
            <w:pPr>
              <w:jc w:val="center"/>
              <w:rPr>
                <w:b/>
                <w:bCs/>
              </w:rPr>
            </w:pPr>
            <w:r w:rsidRPr="00CA7130">
              <w:rPr>
                <w:b/>
                <w:bCs/>
              </w:rPr>
              <w:t>Модуль 1</w:t>
            </w:r>
          </w:p>
        </w:tc>
        <w:tc>
          <w:tcPr>
            <w:tcW w:w="709" w:type="dxa"/>
            <w:tcBorders>
              <w:top w:val="single" w:sz="4" w:space="0" w:color="auto"/>
              <w:left w:val="single" w:sz="4" w:space="0" w:color="auto"/>
              <w:bottom w:val="single" w:sz="4" w:space="0" w:color="auto"/>
              <w:right w:val="single" w:sz="4" w:space="0" w:color="auto"/>
            </w:tcBorders>
          </w:tcPr>
          <w:p w:rsidR="008F3AFF" w:rsidRPr="00CA7130" w:rsidRDefault="008F3AFF" w:rsidP="008F3AFF">
            <w:pPr>
              <w:jc w:val="center"/>
              <w:rPr>
                <w:b/>
                <w:bCs/>
              </w:rPr>
            </w:pPr>
          </w:p>
        </w:tc>
      </w:tr>
      <w:tr w:rsidR="008F3AFF" w:rsidRPr="00CA7130" w:rsidTr="002342DB">
        <w:trPr>
          <w:cantSplit/>
          <w:trHeight w:val="300"/>
        </w:trPr>
        <w:tc>
          <w:tcPr>
            <w:tcW w:w="938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F3AFF" w:rsidRPr="00CA7130" w:rsidRDefault="008F3AFF" w:rsidP="008F3AFF">
            <w:pPr>
              <w:jc w:val="center"/>
              <w:rPr>
                <w:b/>
                <w:bCs/>
              </w:rPr>
            </w:pPr>
            <w:r w:rsidRPr="00CA7130">
              <w:rPr>
                <w:b/>
                <w:bCs/>
              </w:rPr>
              <w:t>Змістовий модуль 1</w:t>
            </w:r>
            <w:r w:rsidRPr="00CA7130">
              <w:t xml:space="preserve">. </w:t>
            </w:r>
            <w:r w:rsidR="00194CA3">
              <w:rPr>
                <w:b/>
              </w:rPr>
              <w:t>Основи бухгалтерського обліку</w:t>
            </w:r>
          </w:p>
        </w:tc>
        <w:tc>
          <w:tcPr>
            <w:tcW w:w="709" w:type="dxa"/>
            <w:tcBorders>
              <w:top w:val="single" w:sz="4" w:space="0" w:color="auto"/>
              <w:left w:val="single" w:sz="4" w:space="0" w:color="auto"/>
              <w:bottom w:val="single" w:sz="4" w:space="0" w:color="auto"/>
              <w:right w:val="single" w:sz="4" w:space="0" w:color="auto"/>
            </w:tcBorders>
          </w:tcPr>
          <w:p w:rsidR="008F3AFF" w:rsidRPr="00CA7130" w:rsidRDefault="008F3AFF" w:rsidP="008F3AFF">
            <w:pPr>
              <w:jc w:val="center"/>
              <w:rPr>
                <w:b/>
                <w:bCs/>
              </w:rPr>
            </w:pPr>
          </w:p>
        </w:tc>
      </w:tr>
      <w:tr w:rsidR="0004077C" w:rsidRPr="00CA7130" w:rsidTr="00FE4910">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04077C" w:rsidRPr="007927B1" w:rsidRDefault="0004077C" w:rsidP="0004077C">
            <w:r w:rsidRPr="007927B1">
              <w:t>Тема 1. Предмет, об’єкти, метод, завдання судової бухгалтерії і бухгалтерського обліку..</w:t>
            </w:r>
          </w:p>
        </w:tc>
        <w:tc>
          <w:tcPr>
            <w:tcW w:w="551" w:type="dxa"/>
            <w:tcBorders>
              <w:top w:val="nil"/>
              <w:left w:val="nil"/>
              <w:bottom w:val="single" w:sz="4" w:space="0" w:color="auto"/>
              <w:right w:val="single" w:sz="4" w:space="0" w:color="auto"/>
            </w:tcBorders>
            <w:shd w:val="clear" w:color="auto" w:fill="auto"/>
            <w:hideMark/>
          </w:tcPr>
          <w:p w:rsidR="0004077C" w:rsidRPr="002F1D8A" w:rsidRDefault="0004077C" w:rsidP="0004077C">
            <w:r>
              <w:t>10</w:t>
            </w:r>
          </w:p>
        </w:tc>
        <w:tc>
          <w:tcPr>
            <w:tcW w:w="537" w:type="dxa"/>
            <w:tcBorders>
              <w:top w:val="nil"/>
              <w:left w:val="nil"/>
              <w:bottom w:val="single" w:sz="4" w:space="0" w:color="auto"/>
              <w:right w:val="single" w:sz="4" w:space="0" w:color="auto"/>
            </w:tcBorders>
            <w:shd w:val="clear" w:color="auto" w:fill="auto"/>
            <w:hideMark/>
          </w:tcPr>
          <w:p w:rsidR="0004077C" w:rsidRPr="00CF5F1E" w:rsidRDefault="0004077C" w:rsidP="0004077C">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4" w:type="dxa"/>
            <w:tcBorders>
              <w:top w:val="nil"/>
              <w:left w:val="nil"/>
              <w:bottom w:val="single" w:sz="4" w:space="0" w:color="auto"/>
              <w:right w:val="single" w:sz="4" w:space="0" w:color="auto"/>
            </w:tcBorders>
            <w:shd w:val="clear" w:color="auto" w:fill="auto"/>
            <w:hideMark/>
          </w:tcPr>
          <w:p w:rsidR="0004077C" w:rsidRPr="00A4745A" w:rsidRDefault="0004077C" w:rsidP="0004077C">
            <w:r w:rsidRPr="00A4745A">
              <w:t>2</w:t>
            </w: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7" w:type="dxa"/>
            <w:tcBorders>
              <w:top w:val="nil"/>
              <w:left w:val="nil"/>
              <w:bottom w:val="single" w:sz="4" w:space="0" w:color="auto"/>
              <w:right w:val="single" w:sz="4" w:space="0" w:color="auto"/>
            </w:tcBorders>
            <w:shd w:val="clear" w:color="auto" w:fill="auto"/>
            <w:hideMark/>
          </w:tcPr>
          <w:p w:rsidR="0004077C" w:rsidRPr="00101892" w:rsidRDefault="0004077C" w:rsidP="0004077C">
            <w:r>
              <w:t>8</w:t>
            </w:r>
          </w:p>
        </w:tc>
        <w:tc>
          <w:tcPr>
            <w:tcW w:w="567" w:type="dxa"/>
            <w:tcBorders>
              <w:top w:val="nil"/>
              <w:left w:val="nil"/>
              <w:bottom w:val="single" w:sz="4" w:space="0" w:color="auto"/>
              <w:right w:val="single" w:sz="4" w:space="0" w:color="auto"/>
            </w:tcBorders>
            <w:shd w:val="clear" w:color="auto" w:fill="auto"/>
            <w:vAlign w:val="center"/>
            <w:hideMark/>
          </w:tcPr>
          <w:p w:rsidR="0004077C" w:rsidRDefault="0004077C" w:rsidP="0004077C">
            <w:pPr>
              <w:rPr>
                <w:lang w:val="en-US"/>
              </w:rPr>
            </w:pPr>
            <w:r w:rsidRPr="00CA7130">
              <w:t> </w:t>
            </w:r>
            <w:r>
              <w:rPr>
                <w:lang w:val="en-US"/>
              </w:rPr>
              <w:t>12</w:t>
            </w: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Pr="00206FB1" w:rsidRDefault="0004077C" w:rsidP="0004077C">
            <w:pPr>
              <w:rPr>
                <w:lang w:val="en-US"/>
              </w:rPr>
            </w:pPr>
          </w:p>
        </w:tc>
        <w:tc>
          <w:tcPr>
            <w:tcW w:w="518" w:type="dxa"/>
            <w:tcBorders>
              <w:top w:val="nil"/>
              <w:left w:val="nil"/>
              <w:bottom w:val="single" w:sz="4" w:space="0" w:color="auto"/>
              <w:right w:val="single" w:sz="4" w:space="0" w:color="auto"/>
            </w:tcBorders>
            <w:shd w:val="clear" w:color="auto" w:fill="auto"/>
            <w:vAlign w:val="center"/>
            <w:hideMark/>
          </w:tcPr>
          <w:p w:rsidR="0004077C" w:rsidRDefault="0004077C" w:rsidP="0004077C">
            <w:r>
              <w:t>2</w:t>
            </w:r>
          </w:p>
          <w:p w:rsidR="0004077C" w:rsidRDefault="0004077C" w:rsidP="0004077C"/>
          <w:p w:rsidR="0004077C" w:rsidRDefault="0004077C" w:rsidP="0004077C"/>
          <w:p w:rsidR="0004077C" w:rsidRDefault="0004077C" w:rsidP="0004077C"/>
          <w:p w:rsidR="0004077C" w:rsidRDefault="0004077C" w:rsidP="0004077C"/>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3"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709" w:type="dxa"/>
            <w:tcBorders>
              <w:top w:val="nil"/>
              <w:left w:val="nil"/>
              <w:bottom w:val="single" w:sz="4" w:space="0" w:color="auto"/>
              <w:right w:val="single" w:sz="4" w:space="0" w:color="auto"/>
            </w:tcBorders>
            <w:shd w:val="clear" w:color="auto" w:fill="auto"/>
            <w:vAlign w:val="center"/>
            <w:hideMark/>
          </w:tcPr>
          <w:p w:rsidR="0004077C" w:rsidRDefault="0004077C" w:rsidP="0004077C">
            <w:pPr>
              <w:rPr>
                <w:lang w:val="en-US"/>
              </w:rPr>
            </w:pPr>
            <w:r>
              <w:rPr>
                <w:lang w:val="en-US"/>
              </w:rPr>
              <w:t>10</w:t>
            </w:r>
          </w:p>
          <w:p w:rsidR="0004077C" w:rsidRPr="001D1F1C" w:rsidRDefault="0004077C" w:rsidP="0004077C">
            <w:pPr>
              <w:rPr>
                <w:lang w:val="en-US"/>
              </w:rPr>
            </w:pPr>
          </w:p>
          <w:p w:rsidR="0004077C" w:rsidRDefault="0004077C" w:rsidP="0004077C"/>
          <w:p w:rsidR="0004077C" w:rsidRDefault="0004077C" w:rsidP="0004077C"/>
          <w:p w:rsidR="0004077C" w:rsidRDefault="0004077C" w:rsidP="0004077C"/>
          <w:p w:rsidR="0004077C" w:rsidRPr="00CA7130" w:rsidRDefault="0004077C" w:rsidP="0004077C"/>
        </w:tc>
        <w:tc>
          <w:tcPr>
            <w:tcW w:w="709" w:type="dxa"/>
            <w:tcBorders>
              <w:top w:val="nil"/>
              <w:left w:val="nil"/>
              <w:bottom w:val="single" w:sz="4" w:space="0" w:color="auto"/>
              <w:right w:val="single" w:sz="4" w:space="0" w:color="auto"/>
            </w:tcBorders>
          </w:tcPr>
          <w:p w:rsidR="0004077C" w:rsidRPr="00CA7130" w:rsidRDefault="0004077C" w:rsidP="0004077C">
            <w:r>
              <w:t>АР</w:t>
            </w:r>
          </w:p>
          <w:p w:rsidR="0004077C" w:rsidRDefault="0004077C" w:rsidP="0004077C">
            <w:r>
              <w:t>СР</w:t>
            </w:r>
          </w:p>
          <w:p w:rsidR="0004077C" w:rsidRPr="00CA7130" w:rsidRDefault="0004077C" w:rsidP="0004077C">
            <w:r>
              <w:t>УО</w:t>
            </w:r>
          </w:p>
          <w:p w:rsidR="0004077C" w:rsidRPr="00CA7130" w:rsidRDefault="0004077C" w:rsidP="0004077C"/>
        </w:tc>
      </w:tr>
      <w:tr w:rsidR="0004077C" w:rsidRPr="00CA7130" w:rsidTr="00194CA3">
        <w:trPr>
          <w:trHeight w:val="653"/>
        </w:trPr>
        <w:tc>
          <w:tcPr>
            <w:tcW w:w="1605" w:type="dxa"/>
            <w:tcBorders>
              <w:top w:val="nil"/>
              <w:left w:val="single" w:sz="4" w:space="0" w:color="auto"/>
              <w:bottom w:val="single" w:sz="4" w:space="0" w:color="auto"/>
              <w:right w:val="single" w:sz="4" w:space="0" w:color="auto"/>
            </w:tcBorders>
            <w:shd w:val="clear" w:color="auto" w:fill="auto"/>
            <w:hideMark/>
          </w:tcPr>
          <w:p w:rsidR="0004077C" w:rsidRPr="007927B1" w:rsidRDefault="0004077C" w:rsidP="0004077C">
            <w:r w:rsidRPr="007927B1">
              <w:t>Тема 2. Бухгалтерський баланс. Рахунки і подвійний запис.</w:t>
            </w:r>
          </w:p>
        </w:tc>
        <w:tc>
          <w:tcPr>
            <w:tcW w:w="551" w:type="dxa"/>
            <w:tcBorders>
              <w:top w:val="nil"/>
              <w:left w:val="nil"/>
              <w:bottom w:val="single" w:sz="4" w:space="0" w:color="auto"/>
              <w:right w:val="single" w:sz="4" w:space="0" w:color="auto"/>
            </w:tcBorders>
            <w:shd w:val="clear" w:color="auto" w:fill="auto"/>
            <w:hideMark/>
          </w:tcPr>
          <w:p w:rsidR="0004077C" w:rsidRPr="002F1D8A" w:rsidRDefault="0004077C" w:rsidP="0004077C">
            <w:r>
              <w:t>10</w:t>
            </w:r>
          </w:p>
        </w:tc>
        <w:tc>
          <w:tcPr>
            <w:tcW w:w="537" w:type="dxa"/>
            <w:tcBorders>
              <w:top w:val="nil"/>
              <w:left w:val="nil"/>
              <w:bottom w:val="single" w:sz="4" w:space="0" w:color="auto"/>
              <w:right w:val="single" w:sz="4" w:space="0" w:color="auto"/>
            </w:tcBorders>
            <w:shd w:val="clear" w:color="auto" w:fill="auto"/>
            <w:hideMark/>
          </w:tcPr>
          <w:p w:rsidR="0004077C" w:rsidRPr="00216124" w:rsidRDefault="0004077C" w:rsidP="0004077C">
            <w:r w:rsidRPr="00216124">
              <w:t>2</w:t>
            </w: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4" w:type="dxa"/>
            <w:tcBorders>
              <w:top w:val="nil"/>
              <w:left w:val="nil"/>
              <w:bottom w:val="single" w:sz="4" w:space="0" w:color="auto"/>
              <w:right w:val="single" w:sz="4" w:space="0" w:color="auto"/>
            </w:tcBorders>
            <w:shd w:val="clear" w:color="auto" w:fill="auto"/>
            <w:hideMark/>
          </w:tcPr>
          <w:p w:rsidR="0004077C" w:rsidRPr="00A4745A" w:rsidRDefault="0004077C" w:rsidP="0004077C">
            <w:r w:rsidRPr="00A4745A">
              <w:t>2</w:t>
            </w: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7" w:type="dxa"/>
            <w:tcBorders>
              <w:top w:val="nil"/>
              <w:left w:val="nil"/>
              <w:bottom w:val="single" w:sz="4" w:space="0" w:color="auto"/>
              <w:right w:val="single" w:sz="4" w:space="0" w:color="auto"/>
            </w:tcBorders>
            <w:shd w:val="clear" w:color="auto" w:fill="auto"/>
            <w:hideMark/>
          </w:tcPr>
          <w:p w:rsidR="0004077C" w:rsidRPr="00101892" w:rsidRDefault="0004077C" w:rsidP="0004077C">
            <w:r>
              <w:t>8</w:t>
            </w:r>
          </w:p>
        </w:tc>
        <w:tc>
          <w:tcPr>
            <w:tcW w:w="567" w:type="dxa"/>
            <w:tcBorders>
              <w:top w:val="nil"/>
              <w:left w:val="nil"/>
              <w:bottom w:val="single" w:sz="4" w:space="0" w:color="auto"/>
              <w:right w:val="single" w:sz="4" w:space="0" w:color="auto"/>
            </w:tcBorders>
            <w:shd w:val="clear" w:color="auto" w:fill="auto"/>
            <w:vAlign w:val="center"/>
            <w:hideMark/>
          </w:tcPr>
          <w:p w:rsidR="0004077C" w:rsidRDefault="0004077C" w:rsidP="0004077C">
            <w:r w:rsidRPr="00216124">
              <w:t>12</w:t>
            </w:r>
          </w:p>
          <w:p w:rsidR="0004077C" w:rsidRDefault="0004077C" w:rsidP="0004077C"/>
          <w:p w:rsidR="0004077C" w:rsidRDefault="0004077C" w:rsidP="0004077C"/>
          <w:p w:rsidR="0004077C" w:rsidRDefault="0004077C" w:rsidP="0004077C"/>
          <w:p w:rsidR="0004077C" w:rsidRPr="00CA7130" w:rsidRDefault="0004077C" w:rsidP="0004077C"/>
        </w:tc>
        <w:tc>
          <w:tcPr>
            <w:tcW w:w="518" w:type="dxa"/>
            <w:tcBorders>
              <w:top w:val="nil"/>
              <w:left w:val="nil"/>
              <w:bottom w:val="single" w:sz="4" w:space="0" w:color="auto"/>
              <w:right w:val="single" w:sz="4" w:space="0" w:color="auto"/>
            </w:tcBorders>
            <w:shd w:val="clear" w:color="auto" w:fill="auto"/>
            <w:vAlign w:val="center"/>
            <w:hideMark/>
          </w:tcPr>
          <w:p w:rsidR="0004077C" w:rsidRDefault="0004077C" w:rsidP="0004077C">
            <w:r w:rsidRPr="00CA7130">
              <w:t> </w:t>
            </w:r>
            <w:r>
              <w:t>2</w:t>
            </w:r>
          </w:p>
          <w:p w:rsidR="0004077C" w:rsidRDefault="0004077C" w:rsidP="0004077C"/>
          <w:p w:rsidR="0004077C" w:rsidRDefault="0004077C" w:rsidP="0004077C"/>
          <w:p w:rsidR="0004077C" w:rsidRDefault="0004077C" w:rsidP="0004077C"/>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04077C" w:rsidRDefault="0004077C" w:rsidP="0004077C">
            <w:r w:rsidRPr="00CA7130">
              <w:t> </w:t>
            </w:r>
            <w:r>
              <w:t>2</w:t>
            </w:r>
          </w:p>
          <w:p w:rsidR="0004077C" w:rsidRDefault="0004077C" w:rsidP="0004077C"/>
          <w:p w:rsidR="0004077C" w:rsidRDefault="0004077C" w:rsidP="0004077C"/>
          <w:p w:rsidR="0004077C" w:rsidRDefault="0004077C" w:rsidP="0004077C"/>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3"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709" w:type="dxa"/>
            <w:tcBorders>
              <w:top w:val="nil"/>
              <w:left w:val="nil"/>
              <w:bottom w:val="single" w:sz="4" w:space="0" w:color="auto"/>
              <w:right w:val="single" w:sz="4" w:space="0" w:color="auto"/>
            </w:tcBorders>
            <w:shd w:val="clear" w:color="auto" w:fill="auto"/>
            <w:vAlign w:val="center"/>
            <w:hideMark/>
          </w:tcPr>
          <w:p w:rsidR="0004077C" w:rsidRPr="00216124" w:rsidRDefault="0004077C" w:rsidP="0004077C">
            <w:r w:rsidRPr="00CA7130">
              <w:t> </w:t>
            </w:r>
            <w:r w:rsidRPr="00216124">
              <w:t>8</w:t>
            </w:r>
          </w:p>
          <w:p w:rsidR="0004077C" w:rsidRDefault="0004077C" w:rsidP="0004077C"/>
          <w:p w:rsidR="0004077C" w:rsidRDefault="0004077C" w:rsidP="0004077C"/>
          <w:p w:rsidR="0004077C" w:rsidRDefault="0004077C" w:rsidP="0004077C"/>
          <w:p w:rsidR="0004077C" w:rsidRPr="00CA7130" w:rsidRDefault="0004077C" w:rsidP="0004077C"/>
        </w:tc>
        <w:tc>
          <w:tcPr>
            <w:tcW w:w="709" w:type="dxa"/>
            <w:tcBorders>
              <w:top w:val="nil"/>
              <w:left w:val="nil"/>
              <w:bottom w:val="single" w:sz="4" w:space="0" w:color="auto"/>
              <w:right w:val="single" w:sz="4" w:space="0" w:color="auto"/>
            </w:tcBorders>
          </w:tcPr>
          <w:p w:rsidR="0004077C" w:rsidRPr="00CA7130" w:rsidRDefault="0004077C" w:rsidP="0004077C">
            <w:r>
              <w:t>АР</w:t>
            </w:r>
          </w:p>
          <w:p w:rsidR="0004077C" w:rsidRDefault="0004077C" w:rsidP="0004077C">
            <w:r>
              <w:t>СР</w:t>
            </w:r>
          </w:p>
          <w:p w:rsidR="0004077C" w:rsidRPr="00CA7130" w:rsidRDefault="0004077C" w:rsidP="0004077C">
            <w:r>
              <w:t>УО</w:t>
            </w:r>
          </w:p>
        </w:tc>
      </w:tr>
      <w:tr w:rsidR="0004077C" w:rsidRPr="00CA7130" w:rsidTr="00194CA3">
        <w:trPr>
          <w:trHeight w:val="940"/>
        </w:trPr>
        <w:tc>
          <w:tcPr>
            <w:tcW w:w="1605" w:type="dxa"/>
            <w:tcBorders>
              <w:top w:val="nil"/>
              <w:left w:val="single" w:sz="4" w:space="0" w:color="auto"/>
              <w:bottom w:val="single" w:sz="4" w:space="0" w:color="auto"/>
              <w:right w:val="single" w:sz="4" w:space="0" w:color="auto"/>
            </w:tcBorders>
            <w:shd w:val="clear" w:color="auto" w:fill="auto"/>
          </w:tcPr>
          <w:p w:rsidR="0004077C" w:rsidRPr="007927B1" w:rsidRDefault="0004077C" w:rsidP="0004077C">
            <w:r w:rsidRPr="007927B1">
              <w:lastRenderedPageBreak/>
              <w:t>Тема 3. Документування й інвентаризація.</w:t>
            </w:r>
          </w:p>
        </w:tc>
        <w:tc>
          <w:tcPr>
            <w:tcW w:w="551" w:type="dxa"/>
            <w:tcBorders>
              <w:top w:val="nil"/>
              <w:left w:val="nil"/>
              <w:bottom w:val="single" w:sz="4" w:space="0" w:color="auto"/>
              <w:right w:val="single" w:sz="4" w:space="0" w:color="auto"/>
            </w:tcBorders>
            <w:shd w:val="clear" w:color="auto" w:fill="auto"/>
          </w:tcPr>
          <w:p w:rsidR="0004077C" w:rsidRPr="002F1D8A" w:rsidRDefault="0004077C" w:rsidP="0004077C">
            <w:r>
              <w:t>11</w:t>
            </w:r>
          </w:p>
        </w:tc>
        <w:tc>
          <w:tcPr>
            <w:tcW w:w="537" w:type="dxa"/>
            <w:tcBorders>
              <w:top w:val="nil"/>
              <w:left w:val="nil"/>
              <w:bottom w:val="single" w:sz="4" w:space="0" w:color="auto"/>
              <w:right w:val="single" w:sz="4" w:space="0" w:color="auto"/>
            </w:tcBorders>
            <w:shd w:val="clear" w:color="auto" w:fill="auto"/>
          </w:tcPr>
          <w:p w:rsidR="0004077C" w:rsidRPr="00CF5F1E" w:rsidRDefault="0004077C" w:rsidP="0004077C">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tcPr>
          <w:p w:rsidR="0004077C" w:rsidRPr="00A4745A" w:rsidRDefault="0004077C" w:rsidP="0004077C">
            <w:r>
              <w:t>1</w:t>
            </w:r>
          </w:p>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7" w:type="dxa"/>
            <w:tcBorders>
              <w:top w:val="nil"/>
              <w:left w:val="nil"/>
              <w:bottom w:val="single" w:sz="4" w:space="0" w:color="auto"/>
              <w:right w:val="single" w:sz="4" w:space="0" w:color="auto"/>
            </w:tcBorders>
            <w:shd w:val="clear" w:color="auto" w:fill="auto"/>
          </w:tcPr>
          <w:p w:rsidR="0004077C" w:rsidRPr="00101892" w:rsidRDefault="0004077C" w:rsidP="0004077C">
            <w:r>
              <w:t>8</w:t>
            </w:r>
          </w:p>
        </w:tc>
        <w:tc>
          <w:tcPr>
            <w:tcW w:w="567" w:type="dxa"/>
            <w:tcBorders>
              <w:top w:val="nil"/>
              <w:left w:val="nil"/>
              <w:bottom w:val="single" w:sz="4" w:space="0" w:color="auto"/>
              <w:right w:val="single" w:sz="4" w:space="0" w:color="auto"/>
            </w:tcBorders>
            <w:shd w:val="clear" w:color="auto" w:fill="auto"/>
            <w:vAlign w:val="center"/>
          </w:tcPr>
          <w:p w:rsidR="0004077C" w:rsidRDefault="0004077C" w:rsidP="0004077C">
            <w:pPr>
              <w:rPr>
                <w:lang w:val="en-US"/>
              </w:rPr>
            </w:pPr>
            <w:r>
              <w:rPr>
                <w:lang w:val="en-US"/>
              </w:rPr>
              <w:t>14</w:t>
            </w: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Pr="00206FB1" w:rsidRDefault="0004077C" w:rsidP="0004077C">
            <w:pPr>
              <w:rPr>
                <w:lang w:val="en-US"/>
              </w:rPr>
            </w:pPr>
          </w:p>
        </w:tc>
        <w:tc>
          <w:tcPr>
            <w:tcW w:w="518" w:type="dxa"/>
            <w:tcBorders>
              <w:top w:val="nil"/>
              <w:left w:val="nil"/>
              <w:bottom w:val="single" w:sz="4" w:space="0" w:color="auto"/>
              <w:right w:val="single" w:sz="4" w:space="0" w:color="auto"/>
            </w:tcBorders>
            <w:shd w:val="clear" w:color="auto" w:fill="auto"/>
            <w:vAlign w:val="center"/>
          </w:tcPr>
          <w:p w:rsidR="0004077C" w:rsidRDefault="0004077C" w:rsidP="0004077C">
            <w:r>
              <w:t>2</w:t>
            </w:r>
          </w:p>
          <w:p w:rsidR="0004077C" w:rsidRDefault="0004077C" w:rsidP="0004077C"/>
          <w:p w:rsidR="0004077C" w:rsidRDefault="0004077C" w:rsidP="0004077C"/>
          <w:p w:rsidR="0004077C" w:rsidRDefault="0004077C" w:rsidP="0004077C"/>
          <w:p w:rsidR="0004077C" w:rsidRDefault="0004077C" w:rsidP="0004077C"/>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Default="0004077C" w:rsidP="0004077C">
            <w:r>
              <w:t>2</w:t>
            </w:r>
          </w:p>
          <w:p w:rsidR="0004077C" w:rsidRDefault="0004077C" w:rsidP="0004077C"/>
          <w:p w:rsidR="0004077C" w:rsidRDefault="0004077C" w:rsidP="0004077C"/>
          <w:p w:rsidR="0004077C" w:rsidRDefault="0004077C" w:rsidP="0004077C"/>
          <w:p w:rsidR="0004077C" w:rsidRDefault="0004077C" w:rsidP="0004077C"/>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3"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709" w:type="dxa"/>
            <w:tcBorders>
              <w:top w:val="nil"/>
              <w:left w:val="nil"/>
              <w:bottom w:val="single" w:sz="4" w:space="0" w:color="auto"/>
              <w:right w:val="single" w:sz="4" w:space="0" w:color="auto"/>
            </w:tcBorders>
            <w:shd w:val="clear" w:color="auto" w:fill="auto"/>
            <w:vAlign w:val="center"/>
          </w:tcPr>
          <w:p w:rsidR="0004077C" w:rsidRDefault="0004077C" w:rsidP="0004077C">
            <w:pPr>
              <w:rPr>
                <w:lang w:val="en-US"/>
              </w:rPr>
            </w:pPr>
            <w:r>
              <w:rPr>
                <w:lang w:val="en-US"/>
              </w:rPr>
              <w:t>10</w:t>
            </w:r>
          </w:p>
          <w:p w:rsidR="0004077C" w:rsidRDefault="0004077C" w:rsidP="0004077C">
            <w:pPr>
              <w:rPr>
                <w:lang w:val="en-US"/>
              </w:rPr>
            </w:pPr>
          </w:p>
          <w:p w:rsidR="0004077C" w:rsidRDefault="0004077C" w:rsidP="0004077C"/>
          <w:p w:rsidR="0004077C" w:rsidRDefault="0004077C" w:rsidP="0004077C"/>
          <w:p w:rsidR="0004077C" w:rsidRDefault="0004077C" w:rsidP="0004077C"/>
          <w:p w:rsidR="0004077C" w:rsidRPr="00CA7130" w:rsidRDefault="0004077C" w:rsidP="0004077C"/>
        </w:tc>
        <w:tc>
          <w:tcPr>
            <w:tcW w:w="709" w:type="dxa"/>
            <w:tcBorders>
              <w:top w:val="nil"/>
              <w:left w:val="nil"/>
              <w:bottom w:val="single" w:sz="4" w:space="0" w:color="auto"/>
              <w:right w:val="single" w:sz="4" w:space="0" w:color="auto"/>
            </w:tcBorders>
          </w:tcPr>
          <w:p w:rsidR="0004077C" w:rsidRDefault="0004077C" w:rsidP="0004077C">
            <w:r>
              <w:t>АРСЗ</w:t>
            </w:r>
          </w:p>
          <w:p w:rsidR="0004077C" w:rsidRDefault="0004077C" w:rsidP="0004077C">
            <w:r>
              <w:t>ПП</w:t>
            </w:r>
          </w:p>
          <w:p w:rsidR="0004077C" w:rsidRDefault="0004077C" w:rsidP="0004077C">
            <w:r>
              <w:t>ПО</w:t>
            </w:r>
          </w:p>
          <w:p w:rsidR="0004077C" w:rsidRPr="00145578" w:rsidRDefault="0004077C" w:rsidP="0004077C"/>
        </w:tc>
      </w:tr>
      <w:tr w:rsidR="0004077C" w:rsidRPr="00CA7130" w:rsidTr="00194CA3">
        <w:trPr>
          <w:trHeight w:val="1118"/>
        </w:trPr>
        <w:tc>
          <w:tcPr>
            <w:tcW w:w="1605" w:type="dxa"/>
            <w:tcBorders>
              <w:top w:val="nil"/>
              <w:left w:val="single" w:sz="4" w:space="0" w:color="auto"/>
              <w:bottom w:val="single" w:sz="4" w:space="0" w:color="auto"/>
              <w:right w:val="single" w:sz="4" w:space="0" w:color="auto"/>
            </w:tcBorders>
            <w:shd w:val="clear" w:color="auto" w:fill="auto"/>
          </w:tcPr>
          <w:p w:rsidR="0004077C" w:rsidRPr="007927B1" w:rsidRDefault="0004077C" w:rsidP="0004077C">
            <w:r w:rsidRPr="007927B1">
              <w:t>Тема 4. Облікові регістри. Форми організації бухгалтерського обліку і фінансова звітність.</w:t>
            </w:r>
          </w:p>
        </w:tc>
        <w:tc>
          <w:tcPr>
            <w:tcW w:w="551" w:type="dxa"/>
            <w:tcBorders>
              <w:top w:val="nil"/>
              <w:left w:val="nil"/>
              <w:bottom w:val="single" w:sz="4" w:space="0" w:color="auto"/>
              <w:right w:val="single" w:sz="4" w:space="0" w:color="auto"/>
            </w:tcBorders>
            <w:shd w:val="clear" w:color="auto" w:fill="auto"/>
          </w:tcPr>
          <w:p w:rsidR="0004077C" w:rsidRPr="0082755B" w:rsidRDefault="0004077C" w:rsidP="0004077C">
            <w:r>
              <w:t>11</w:t>
            </w:r>
          </w:p>
        </w:tc>
        <w:tc>
          <w:tcPr>
            <w:tcW w:w="537" w:type="dxa"/>
            <w:tcBorders>
              <w:top w:val="nil"/>
              <w:left w:val="nil"/>
              <w:bottom w:val="single" w:sz="4" w:space="0" w:color="auto"/>
              <w:right w:val="single" w:sz="4" w:space="0" w:color="auto"/>
            </w:tcBorders>
            <w:shd w:val="clear" w:color="auto" w:fill="auto"/>
          </w:tcPr>
          <w:p w:rsidR="0004077C" w:rsidRPr="007753C4" w:rsidRDefault="0004077C" w:rsidP="0004077C">
            <w:r>
              <w:t>2</w:t>
            </w:r>
          </w:p>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tcPr>
          <w:p w:rsidR="0004077C" w:rsidRPr="007753C4" w:rsidRDefault="0004077C" w:rsidP="0004077C">
            <w:r>
              <w:t>1</w:t>
            </w:r>
          </w:p>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7" w:type="dxa"/>
            <w:tcBorders>
              <w:top w:val="nil"/>
              <w:left w:val="nil"/>
              <w:bottom w:val="single" w:sz="4" w:space="0" w:color="auto"/>
              <w:right w:val="single" w:sz="4" w:space="0" w:color="auto"/>
            </w:tcBorders>
            <w:shd w:val="clear" w:color="auto" w:fill="auto"/>
          </w:tcPr>
          <w:p w:rsidR="0004077C" w:rsidRPr="00101892" w:rsidRDefault="0004077C" w:rsidP="0004077C">
            <w:r>
              <w:t>8</w:t>
            </w:r>
          </w:p>
        </w:tc>
        <w:tc>
          <w:tcPr>
            <w:tcW w:w="567" w:type="dxa"/>
            <w:tcBorders>
              <w:top w:val="nil"/>
              <w:left w:val="nil"/>
              <w:bottom w:val="single" w:sz="4" w:space="0" w:color="auto"/>
              <w:right w:val="single" w:sz="4" w:space="0" w:color="auto"/>
            </w:tcBorders>
            <w:shd w:val="clear" w:color="auto" w:fill="auto"/>
            <w:vAlign w:val="center"/>
          </w:tcPr>
          <w:p w:rsidR="0004077C" w:rsidRDefault="0004077C" w:rsidP="0004077C">
            <w:r>
              <w:t>8</w:t>
            </w: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Pr="00206FB1" w:rsidRDefault="0004077C" w:rsidP="0004077C">
            <w:pPr>
              <w:rPr>
                <w:lang w:val="en-US"/>
              </w:rPr>
            </w:pPr>
          </w:p>
        </w:tc>
        <w:tc>
          <w:tcPr>
            <w:tcW w:w="518"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3"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709" w:type="dxa"/>
            <w:tcBorders>
              <w:top w:val="nil"/>
              <w:left w:val="nil"/>
              <w:bottom w:val="single" w:sz="4" w:space="0" w:color="auto"/>
              <w:right w:val="single" w:sz="4" w:space="0" w:color="auto"/>
            </w:tcBorders>
            <w:shd w:val="clear" w:color="auto" w:fill="auto"/>
            <w:vAlign w:val="center"/>
          </w:tcPr>
          <w:p w:rsidR="0004077C" w:rsidRDefault="0004077C" w:rsidP="0004077C">
            <w:pPr>
              <w:rPr>
                <w:lang w:val="en-US"/>
              </w:rPr>
            </w:pPr>
            <w:r>
              <w:rPr>
                <w:lang w:val="en-US"/>
              </w:rPr>
              <w:t>8</w:t>
            </w:r>
          </w:p>
          <w:p w:rsidR="0004077C" w:rsidRPr="001D1F1C" w:rsidRDefault="0004077C" w:rsidP="0004077C">
            <w:pPr>
              <w:rPr>
                <w:lang w:val="en-US"/>
              </w:rPr>
            </w:pPr>
          </w:p>
          <w:p w:rsidR="0004077C" w:rsidRDefault="0004077C" w:rsidP="0004077C"/>
          <w:p w:rsidR="0004077C" w:rsidRDefault="0004077C" w:rsidP="0004077C"/>
          <w:p w:rsidR="0004077C" w:rsidRDefault="0004077C" w:rsidP="0004077C"/>
          <w:p w:rsidR="0004077C" w:rsidRDefault="0004077C" w:rsidP="0004077C"/>
          <w:p w:rsidR="0004077C" w:rsidRPr="00CA7130" w:rsidRDefault="0004077C" w:rsidP="0004077C"/>
        </w:tc>
        <w:tc>
          <w:tcPr>
            <w:tcW w:w="709" w:type="dxa"/>
            <w:tcBorders>
              <w:top w:val="nil"/>
              <w:left w:val="nil"/>
              <w:bottom w:val="single" w:sz="4" w:space="0" w:color="auto"/>
              <w:right w:val="single" w:sz="4" w:space="0" w:color="auto"/>
            </w:tcBorders>
          </w:tcPr>
          <w:p w:rsidR="0004077C" w:rsidRDefault="0004077C" w:rsidP="0004077C">
            <w:r>
              <w:t>АР</w:t>
            </w:r>
          </w:p>
          <w:p w:rsidR="0004077C" w:rsidRDefault="0004077C" w:rsidP="0004077C">
            <w:r>
              <w:t>Т</w:t>
            </w:r>
          </w:p>
          <w:p w:rsidR="0004077C" w:rsidRDefault="0004077C" w:rsidP="0004077C">
            <w:r>
              <w:t>СЗ</w:t>
            </w:r>
          </w:p>
          <w:p w:rsidR="0004077C" w:rsidRDefault="0004077C" w:rsidP="0004077C">
            <w:r>
              <w:t>УО</w:t>
            </w:r>
          </w:p>
          <w:p w:rsidR="0004077C" w:rsidRPr="00CA7130" w:rsidRDefault="0004077C" w:rsidP="0004077C">
            <w:r>
              <w:t>ПМ</w:t>
            </w:r>
          </w:p>
        </w:tc>
      </w:tr>
      <w:tr w:rsidR="0004077C" w:rsidRPr="00CA7130" w:rsidTr="00FE4910">
        <w:trPr>
          <w:trHeight w:val="375"/>
        </w:trPr>
        <w:tc>
          <w:tcPr>
            <w:tcW w:w="1605" w:type="dxa"/>
            <w:tcBorders>
              <w:top w:val="nil"/>
              <w:left w:val="single" w:sz="4" w:space="0" w:color="auto"/>
              <w:bottom w:val="single" w:sz="4" w:space="0" w:color="auto"/>
              <w:right w:val="single" w:sz="4" w:space="0" w:color="auto"/>
            </w:tcBorders>
            <w:shd w:val="clear" w:color="auto" w:fill="auto"/>
          </w:tcPr>
          <w:p w:rsidR="0004077C" w:rsidRDefault="0004077C" w:rsidP="0004077C">
            <w:r w:rsidRPr="007927B1">
              <w:t>Тема 5. Аудит як форма незалежного фінансового контролю.</w:t>
            </w:r>
          </w:p>
        </w:tc>
        <w:tc>
          <w:tcPr>
            <w:tcW w:w="551" w:type="dxa"/>
            <w:tcBorders>
              <w:top w:val="nil"/>
              <w:left w:val="nil"/>
              <w:bottom w:val="single" w:sz="4" w:space="0" w:color="auto"/>
              <w:right w:val="single" w:sz="4" w:space="0" w:color="auto"/>
            </w:tcBorders>
            <w:shd w:val="clear" w:color="auto" w:fill="auto"/>
          </w:tcPr>
          <w:p w:rsidR="0004077C" w:rsidRPr="00D47D72" w:rsidRDefault="0004077C" w:rsidP="0004077C">
            <w:r>
              <w:t>12</w:t>
            </w:r>
          </w:p>
        </w:tc>
        <w:tc>
          <w:tcPr>
            <w:tcW w:w="537" w:type="dxa"/>
            <w:tcBorders>
              <w:top w:val="nil"/>
              <w:left w:val="nil"/>
              <w:bottom w:val="single" w:sz="4" w:space="0" w:color="auto"/>
              <w:right w:val="single" w:sz="4" w:space="0" w:color="auto"/>
            </w:tcBorders>
            <w:shd w:val="clear" w:color="auto" w:fill="auto"/>
          </w:tcPr>
          <w:p w:rsidR="0004077C" w:rsidRPr="0004077C" w:rsidRDefault="0004077C" w:rsidP="0004077C">
            <w:r>
              <w:t>2</w:t>
            </w:r>
          </w:p>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tcPr>
          <w:p w:rsidR="0004077C" w:rsidRPr="0004077C" w:rsidRDefault="0004077C" w:rsidP="0004077C">
            <w:r>
              <w:t>2</w:t>
            </w:r>
          </w:p>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7" w:type="dxa"/>
            <w:tcBorders>
              <w:top w:val="nil"/>
              <w:left w:val="nil"/>
              <w:bottom w:val="single" w:sz="4" w:space="0" w:color="auto"/>
              <w:right w:val="single" w:sz="4" w:space="0" w:color="auto"/>
            </w:tcBorders>
            <w:shd w:val="clear" w:color="auto" w:fill="auto"/>
          </w:tcPr>
          <w:p w:rsidR="0004077C" w:rsidRPr="00D47D72" w:rsidRDefault="0004077C" w:rsidP="0004077C">
            <w:r>
              <w:t>8</w:t>
            </w:r>
          </w:p>
        </w:tc>
        <w:tc>
          <w:tcPr>
            <w:tcW w:w="567" w:type="dxa"/>
            <w:tcBorders>
              <w:top w:val="nil"/>
              <w:left w:val="nil"/>
              <w:bottom w:val="single" w:sz="4" w:space="0" w:color="auto"/>
              <w:right w:val="single" w:sz="4" w:space="0" w:color="auto"/>
            </w:tcBorders>
            <w:shd w:val="clear" w:color="auto" w:fill="auto"/>
            <w:vAlign w:val="center"/>
          </w:tcPr>
          <w:p w:rsidR="0004077C" w:rsidRDefault="0004077C" w:rsidP="0004077C">
            <w:pPr>
              <w:rPr>
                <w:lang w:val="en-US"/>
              </w:rPr>
            </w:pPr>
            <w:r>
              <w:rPr>
                <w:lang w:val="en-US"/>
              </w:rPr>
              <w:t>8</w:t>
            </w: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Pr="00206FB1" w:rsidRDefault="0004077C" w:rsidP="0004077C">
            <w:pPr>
              <w:rPr>
                <w:lang w:val="en-US"/>
              </w:rPr>
            </w:pPr>
          </w:p>
        </w:tc>
        <w:tc>
          <w:tcPr>
            <w:tcW w:w="518" w:type="dxa"/>
            <w:tcBorders>
              <w:top w:val="nil"/>
              <w:left w:val="nil"/>
              <w:bottom w:val="single" w:sz="4" w:space="0" w:color="auto"/>
              <w:right w:val="single" w:sz="4" w:space="0" w:color="auto"/>
            </w:tcBorders>
            <w:shd w:val="clear" w:color="auto" w:fill="auto"/>
            <w:vAlign w:val="center"/>
          </w:tcPr>
          <w:p w:rsidR="0004077C"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3"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709" w:type="dxa"/>
            <w:tcBorders>
              <w:top w:val="nil"/>
              <w:left w:val="nil"/>
              <w:bottom w:val="single" w:sz="4" w:space="0" w:color="auto"/>
              <w:right w:val="single" w:sz="4" w:space="0" w:color="auto"/>
            </w:tcBorders>
            <w:shd w:val="clear" w:color="auto" w:fill="auto"/>
            <w:vAlign w:val="center"/>
          </w:tcPr>
          <w:p w:rsidR="0004077C" w:rsidRDefault="0004077C" w:rsidP="0004077C">
            <w:pPr>
              <w:rPr>
                <w:lang w:val="en-US"/>
              </w:rPr>
            </w:pPr>
            <w:r>
              <w:rPr>
                <w:lang w:val="en-US"/>
              </w:rPr>
              <w:t>8</w:t>
            </w: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Pr="001D1F1C" w:rsidRDefault="0004077C" w:rsidP="0004077C">
            <w:pPr>
              <w:rPr>
                <w:lang w:val="en-US"/>
              </w:rPr>
            </w:pPr>
          </w:p>
        </w:tc>
        <w:tc>
          <w:tcPr>
            <w:tcW w:w="709" w:type="dxa"/>
            <w:tcBorders>
              <w:top w:val="nil"/>
              <w:left w:val="nil"/>
              <w:bottom w:val="single" w:sz="4" w:space="0" w:color="auto"/>
              <w:right w:val="single" w:sz="4" w:space="0" w:color="auto"/>
            </w:tcBorders>
          </w:tcPr>
          <w:p w:rsidR="0004077C" w:rsidRDefault="0004077C" w:rsidP="0004077C">
            <w:r>
              <w:t>СЗ</w:t>
            </w:r>
          </w:p>
          <w:p w:rsidR="0004077C" w:rsidRDefault="0004077C" w:rsidP="0004077C">
            <w:r>
              <w:t>Т</w:t>
            </w:r>
          </w:p>
          <w:p w:rsidR="0004077C" w:rsidRDefault="0004077C" w:rsidP="0004077C">
            <w:r>
              <w:t>ПО</w:t>
            </w:r>
          </w:p>
          <w:p w:rsidR="0004077C" w:rsidRDefault="0004077C" w:rsidP="0004077C">
            <w:r>
              <w:t>ПМ</w:t>
            </w:r>
          </w:p>
        </w:tc>
      </w:tr>
      <w:tr w:rsidR="00EB4E83" w:rsidRPr="00CA7130" w:rsidTr="00FE491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B4E83" w:rsidRPr="00F70982" w:rsidRDefault="00EB4E83" w:rsidP="00EB4E83">
            <w:r w:rsidRPr="00F70982">
              <w:t>Модульний контроль</w:t>
            </w:r>
          </w:p>
        </w:tc>
        <w:tc>
          <w:tcPr>
            <w:tcW w:w="551" w:type="dxa"/>
            <w:tcBorders>
              <w:top w:val="nil"/>
              <w:left w:val="nil"/>
              <w:bottom w:val="single" w:sz="4" w:space="0" w:color="auto"/>
              <w:right w:val="single" w:sz="4" w:space="0" w:color="auto"/>
            </w:tcBorders>
            <w:shd w:val="clear" w:color="auto" w:fill="auto"/>
          </w:tcPr>
          <w:p w:rsidR="00EB4E83" w:rsidRPr="00FE4910" w:rsidRDefault="00FE4910" w:rsidP="00EB4E83">
            <w:pPr>
              <w:rPr>
                <w:lang w:val="en-US"/>
              </w:rPr>
            </w:pPr>
            <w:r>
              <w:rPr>
                <w:lang w:val="en-US"/>
              </w:rPr>
              <w:t>2</w:t>
            </w:r>
          </w:p>
        </w:tc>
        <w:tc>
          <w:tcPr>
            <w:tcW w:w="537" w:type="dxa"/>
            <w:tcBorders>
              <w:top w:val="nil"/>
              <w:left w:val="nil"/>
              <w:bottom w:val="single" w:sz="4" w:space="0" w:color="auto"/>
              <w:right w:val="single" w:sz="4" w:space="0" w:color="auto"/>
            </w:tcBorders>
            <w:shd w:val="clear" w:color="auto" w:fill="auto"/>
          </w:tcPr>
          <w:p w:rsidR="00EB4E83" w:rsidRPr="00F70982" w:rsidRDefault="00F70982" w:rsidP="00EB4E83">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EB4E83" w:rsidRPr="00CA7130" w:rsidRDefault="00EB4E83" w:rsidP="00EB4E83"/>
        </w:tc>
        <w:tc>
          <w:tcPr>
            <w:tcW w:w="544" w:type="dxa"/>
            <w:tcBorders>
              <w:top w:val="nil"/>
              <w:left w:val="nil"/>
              <w:bottom w:val="single" w:sz="4" w:space="0" w:color="auto"/>
              <w:right w:val="single" w:sz="4" w:space="0" w:color="auto"/>
            </w:tcBorders>
            <w:shd w:val="clear" w:color="auto" w:fill="auto"/>
          </w:tcPr>
          <w:p w:rsidR="00EB4E83" w:rsidRDefault="00EB4E83" w:rsidP="00EB4E83"/>
        </w:tc>
        <w:tc>
          <w:tcPr>
            <w:tcW w:w="544" w:type="dxa"/>
            <w:tcBorders>
              <w:top w:val="nil"/>
              <w:left w:val="nil"/>
              <w:bottom w:val="single" w:sz="4" w:space="0" w:color="auto"/>
              <w:right w:val="single" w:sz="4" w:space="0" w:color="auto"/>
            </w:tcBorders>
            <w:shd w:val="clear" w:color="auto" w:fill="auto"/>
            <w:vAlign w:val="center"/>
          </w:tcPr>
          <w:p w:rsidR="00EB4E83" w:rsidRPr="00CA7130" w:rsidRDefault="00EB4E83" w:rsidP="00EB4E83"/>
        </w:tc>
        <w:tc>
          <w:tcPr>
            <w:tcW w:w="544" w:type="dxa"/>
            <w:tcBorders>
              <w:top w:val="nil"/>
              <w:left w:val="nil"/>
              <w:bottom w:val="single" w:sz="4" w:space="0" w:color="auto"/>
              <w:right w:val="single" w:sz="4" w:space="0" w:color="auto"/>
            </w:tcBorders>
            <w:shd w:val="clear" w:color="auto" w:fill="auto"/>
            <w:vAlign w:val="center"/>
          </w:tcPr>
          <w:p w:rsidR="00EB4E83" w:rsidRPr="00CA7130" w:rsidRDefault="00EB4E83" w:rsidP="00EB4E83"/>
        </w:tc>
        <w:tc>
          <w:tcPr>
            <w:tcW w:w="547" w:type="dxa"/>
            <w:tcBorders>
              <w:top w:val="nil"/>
              <w:left w:val="nil"/>
              <w:bottom w:val="single" w:sz="4" w:space="0" w:color="auto"/>
              <w:right w:val="single" w:sz="4" w:space="0" w:color="auto"/>
            </w:tcBorders>
            <w:shd w:val="clear" w:color="auto" w:fill="auto"/>
          </w:tcPr>
          <w:p w:rsidR="00EB4E83" w:rsidRPr="00F70982" w:rsidRDefault="00EB4E83" w:rsidP="00EB4E83">
            <w:pPr>
              <w:rPr>
                <w:lang w:val="en-US"/>
              </w:rPr>
            </w:pPr>
          </w:p>
        </w:tc>
        <w:tc>
          <w:tcPr>
            <w:tcW w:w="567" w:type="dxa"/>
            <w:tcBorders>
              <w:top w:val="nil"/>
              <w:left w:val="nil"/>
              <w:bottom w:val="single" w:sz="4" w:space="0" w:color="auto"/>
              <w:right w:val="single" w:sz="4" w:space="0" w:color="auto"/>
            </w:tcBorders>
            <w:shd w:val="clear" w:color="auto" w:fill="auto"/>
            <w:vAlign w:val="center"/>
          </w:tcPr>
          <w:p w:rsidR="00EB4E83" w:rsidRPr="00CA7130" w:rsidRDefault="00EB4E83" w:rsidP="00EB4E83"/>
        </w:tc>
        <w:tc>
          <w:tcPr>
            <w:tcW w:w="518" w:type="dxa"/>
            <w:tcBorders>
              <w:top w:val="nil"/>
              <w:left w:val="nil"/>
              <w:bottom w:val="single" w:sz="4" w:space="0" w:color="auto"/>
              <w:right w:val="single" w:sz="4" w:space="0" w:color="auto"/>
            </w:tcBorders>
            <w:shd w:val="clear" w:color="auto" w:fill="auto"/>
            <w:vAlign w:val="center"/>
          </w:tcPr>
          <w:p w:rsidR="002342DB" w:rsidRPr="00CA7130" w:rsidRDefault="002342DB" w:rsidP="00EB4E83"/>
        </w:tc>
        <w:tc>
          <w:tcPr>
            <w:tcW w:w="544" w:type="dxa"/>
            <w:tcBorders>
              <w:top w:val="nil"/>
              <w:left w:val="nil"/>
              <w:bottom w:val="single" w:sz="4" w:space="0" w:color="auto"/>
              <w:right w:val="single" w:sz="4" w:space="0" w:color="auto"/>
            </w:tcBorders>
            <w:shd w:val="clear" w:color="auto" w:fill="auto"/>
            <w:vAlign w:val="center"/>
          </w:tcPr>
          <w:p w:rsidR="00EB4E83" w:rsidRPr="00CA7130" w:rsidRDefault="00EB4E83" w:rsidP="00EB4E83"/>
        </w:tc>
        <w:tc>
          <w:tcPr>
            <w:tcW w:w="544" w:type="dxa"/>
            <w:tcBorders>
              <w:top w:val="nil"/>
              <w:left w:val="nil"/>
              <w:bottom w:val="single" w:sz="4" w:space="0" w:color="auto"/>
              <w:right w:val="single" w:sz="4" w:space="0" w:color="auto"/>
            </w:tcBorders>
            <w:shd w:val="clear" w:color="auto" w:fill="auto"/>
            <w:vAlign w:val="center"/>
          </w:tcPr>
          <w:p w:rsidR="002342DB" w:rsidRPr="00CA7130" w:rsidRDefault="002342DB" w:rsidP="00EB4E83"/>
        </w:tc>
        <w:tc>
          <w:tcPr>
            <w:tcW w:w="544" w:type="dxa"/>
            <w:tcBorders>
              <w:top w:val="nil"/>
              <w:left w:val="nil"/>
              <w:bottom w:val="single" w:sz="4" w:space="0" w:color="auto"/>
              <w:right w:val="single" w:sz="4" w:space="0" w:color="auto"/>
            </w:tcBorders>
            <w:shd w:val="clear" w:color="auto" w:fill="auto"/>
            <w:vAlign w:val="center"/>
          </w:tcPr>
          <w:p w:rsidR="00EB4E83" w:rsidRPr="00CA7130" w:rsidRDefault="00EB4E83" w:rsidP="00EB4E83"/>
        </w:tc>
        <w:tc>
          <w:tcPr>
            <w:tcW w:w="543" w:type="dxa"/>
            <w:tcBorders>
              <w:top w:val="nil"/>
              <w:left w:val="nil"/>
              <w:bottom w:val="single" w:sz="4" w:space="0" w:color="auto"/>
              <w:right w:val="single" w:sz="4" w:space="0" w:color="auto"/>
            </w:tcBorders>
            <w:shd w:val="clear" w:color="auto" w:fill="auto"/>
            <w:vAlign w:val="center"/>
          </w:tcPr>
          <w:p w:rsidR="00EB4E83" w:rsidRPr="00CA7130" w:rsidRDefault="00EB4E83" w:rsidP="00EB4E83"/>
        </w:tc>
        <w:tc>
          <w:tcPr>
            <w:tcW w:w="709" w:type="dxa"/>
            <w:tcBorders>
              <w:top w:val="nil"/>
              <w:left w:val="nil"/>
              <w:bottom w:val="single" w:sz="4" w:space="0" w:color="auto"/>
              <w:right w:val="single" w:sz="4" w:space="0" w:color="auto"/>
            </w:tcBorders>
            <w:shd w:val="clear" w:color="auto" w:fill="auto"/>
            <w:vAlign w:val="center"/>
          </w:tcPr>
          <w:p w:rsidR="002342DB" w:rsidRPr="00CA7130" w:rsidRDefault="002342DB" w:rsidP="00EB4E83"/>
        </w:tc>
        <w:tc>
          <w:tcPr>
            <w:tcW w:w="709" w:type="dxa"/>
            <w:tcBorders>
              <w:top w:val="nil"/>
              <w:left w:val="nil"/>
              <w:bottom w:val="single" w:sz="4" w:space="0" w:color="auto"/>
              <w:right w:val="single" w:sz="4" w:space="0" w:color="auto"/>
            </w:tcBorders>
            <w:vAlign w:val="center"/>
          </w:tcPr>
          <w:p w:rsidR="00EB4E83" w:rsidRPr="00CA7130" w:rsidRDefault="00EB4E83" w:rsidP="00EB4E83"/>
        </w:tc>
      </w:tr>
      <w:tr w:rsidR="00EB4E83" w:rsidRPr="00CA7130" w:rsidTr="00FE4910">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B4E83" w:rsidRPr="00CA7130" w:rsidRDefault="00EB4E83" w:rsidP="00EB4E83">
            <w:pPr>
              <w:ind w:right="-93"/>
            </w:pPr>
            <w:r w:rsidRPr="00F70982">
              <w:t>Разом за змістовим модулем 1</w:t>
            </w:r>
          </w:p>
        </w:tc>
        <w:tc>
          <w:tcPr>
            <w:tcW w:w="551" w:type="dxa"/>
            <w:tcBorders>
              <w:top w:val="nil"/>
              <w:left w:val="nil"/>
              <w:bottom w:val="single" w:sz="4" w:space="0" w:color="auto"/>
              <w:right w:val="single" w:sz="4" w:space="0" w:color="auto"/>
            </w:tcBorders>
            <w:shd w:val="clear" w:color="auto" w:fill="auto"/>
            <w:hideMark/>
          </w:tcPr>
          <w:p w:rsidR="00EB4E83" w:rsidRPr="00D47D72" w:rsidRDefault="0004077C" w:rsidP="0004077C">
            <w:r>
              <w:t>56</w:t>
            </w:r>
          </w:p>
        </w:tc>
        <w:tc>
          <w:tcPr>
            <w:tcW w:w="537" w:type="dxa"/>
            <w:tcBorders>
              <w:top w:val="nil"/>
              <w:left w:val="nil"/>
              <w:bottom w:val="single" w:sz="4" w:space="0" w:color="auto"/>
              <w:right w:val="single" w:sz="4" w:space="0" w:color="auto"/>
            </w:tcBorders>
            <w:shd w:val="clear" w:color="auto" w:fill="auto"/>
            <w:hideMark/>
          </w:tcPr>
          <w:p w:rsidR="00EB4E83" w:rsidRPr="00F70982" w:rsidRDefault="0004077C" w:rsidP="00F70982">
            <w:pPr>
              <w:rPr>
                <w:lang w:val="en-US"/>
              </w:rPr>
            </w:pPr>
            <w:r>
              <w:t>8</w:t>
            </w:r>
          </w:p>
        </w:tc>
        <w:tc>
          <w:tcPr>
            <w:tcW w:w="544" w:type="dxa"/>
            <w:tcBorders>
              <w:top w:val="nil"/>
              <w:left w:val="nil"/>
              <w:bottom w:val="single" w:sz="4" w:space="0" w:color="auto"/>
              <w:right w:val="single" w:sz="4" w:space="0" w:color="auto"/>
            </w:tcBorders>
            <w:shd w:val="clear" w:color="auto" w:fill="auto"/>
            <w:vAlign w:val="center"/>
            <w:hideMark/>
          </w:tcPr>
          <w:p w:rsidR="00EB4E83" w:rsidRPr="00CA7130" w:rsidRDefault="00EB4E83" w:rsidP="00EB4E83">
            <w:r w:rsidRPr="00CA7130">
              <w:t> </w:t>
            </w:r>
          </w:p>
        </w:tc>
        <w:tc>
          <w:tcPr>
            <w:tcW w:w="544" w:type="dxa"/>
            <w:tcBorders>
              <w:top w:val="nil"/>
              <w:left w:val="nil"/>
              <w:bottom w:val="single" w:sz="4" w:space="0" w:color="auto"/>
              <w:right w:val="single" w:sz="4" w:space="0" w:color="auto"/>
            </w:tcBorders>
            <w:shd w:val="clear" w:color="auto" w:fill="auto"/>
            <w:hideMark/>
          </w:tcPr>
          <w:p w:rsidR="00EB4E83" w:rsidRPr="007753C4" w:rsidRDefault="0004077C" w:rsidP="00EB4E83">
            <w:r>
              <w:t>8</w:t>
            </w:r>
          </w:p>
        </w:tc>
        <w:tc>
          <w:tcPr>
            <w:tcW w:w="544" w:type="dxa"/>
            <w:tcBorders>
              <w:top w:val="nil"/>
              <w:left w:val="nil"/>
              <w:bottom w:val="single" w:sz="4" w:space="0" w:color="auto"/>
              <w:right w:val="single" w:sz="4" w:space="0" w:color="auto"/>
            </w:tcBorders>
            <w:shd w:val="clear" w:color="auto" w:fill="auto"/>
            <w:vAlign w:val="center"/>
            <w:hideMark/>
          </w:tcPr>
          <w:p w:rsidR="00EB4E83" w:rsidRPr="00CA7130" w:rsidRDefault="00EB4E83" w:rsidP="00EB4E83">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EB4E83" w:rsidRPr="00CA7130" w:rsidRDefault="00EB4E83" w:rsidP="00EB4E83">
            <w:r w:rsidRPr="00CA7130">
              <w:t> </w:t>
            </w:r>
          </w:p>
        </w:tc>
        <w:tc>
          <w:tcPr>
            <w:tcW w:w="547" w:type="dxa"/>
            <w:tcBorders>
              <w:top w:val="nil"/>
              <w:left w:val="nil"/>
              <w:bottom w:val="single" w:sz="4" w:space="0" w:color="auto"/>
              <w:right w:val="single" w:sz="4" w:space="0" w:color="auto"/>
            </w:tcBorders>
            <w:shd w:val="clear" w:color="auto" w:fill="auto"/>
            <w:hideMark/>
          </w:tcPr>
          <w:p w:rsidR="00EB4E83" w:rsidRPr="00D47D72" w:rsidRDefault="0082755B" w:rsidP="0004077C">
            <w:r>
              <w:t>4</w:t>
            </w:r>
            <w:r w:rsidR="0004077C">
              <w:t>0</w:t>
            </w:r>
          </w:p>
        </w:tc>
        <w:tc>
          <w:tcPr>
            <w:tcW w:w="567" w:type="dxa"/>
            <w:tcBorders>
              <w:top w:val="nil"/>
              <w:left w:val="nil"/>
              <w:bottom w:val="single" w:sz="4" w:space="0" w:color="auto"/>
              <w:right w:val="single" w:sz="4" w:space="0" w:color="auto"/>
            </w:tcBorders>
            <w:shd w:val="clear" w:color="auto" w:fill="auto"/>
            <w:vAlign w:val="center"/>
            <w:hideMark/>
          </w:tcPr>
          <w:p w:rsidR="00EB4E83" w:rsidRPr="00C36E15" w:rsidRDefault="00EB4E83" w:rsidP="00EB4E83">
            <w:r w:rsidRPr="00CA7130">
              <w:t> </w:t>
            </w:r>
            <w:r w:rsidR="00206FB1">
              <w:rPr>
                <w:lang w:val="en-US"/>
              </w:rPr>
              <w:t>7</w:t>
            </w:r>
            <w:r w:rsidR="00C36E15">
              <w:t>0</w:t>
            </w:r>
          </w:p>
          <w:p w:rsidR="00206FB1" w:rsidRDefault="00206FB1" w:rsidP="00EB4E83">
            <w:pPr>
              <w:rPr>
                <w:lang w:val="en-US"/>
              </w:rPr>
            </w:pPr>
          </w:p>
          <w:p w:rsidR="00206FB1" w:rsidRPr="00206FB1" w:rsidRDefault="00206FB1" w:rsidP="00EB4E83">
            <w:pPr>
              <w:rPr>
                <w:lang w:val="en-US"/>
              </w:rPr>
            </w:pPr>
          </w:p>
        </w:tc>
        <w:tc>
          <w:tcPr>
            <w:tcW w:w="518" w:type="dxa"/>
            <w:tcBorders>
              <w:top w:val="nil"/>
              <w:left w:val="nil"/>
              <w:bottom w:val="single" w:sz="4" w:space="0" w:color="auto"/>
              <w:right w:val="single" w:sz="4" w:space="0" w:color="auto"/>
            </w:tcBorders>
            <w:shd w:val="clear" w:color="auto" w:fill="auto"/>
            <w:vAlign w:val="center"/>
            <w:hideMark/>
          </w:tcPr>
          <w:p w:rsidR="00EB4E83" w:rsidRDefault="00EB4E83" w:rsidP="00EB4E83">
            <w:r w:rsidRPr="00CA7130">
              <w:t> </w:t>
            </w:r>
            <w:r w:rsidR="00C36E15">
              <w:t>6</w:t>
            </w:r>
          </w:p>
          <w:p w:rsidR="002342DB" w:rsidRDefault="002342DB" w:rsidP="00EB4E83"/>
          <w:p w:rsidR="002342DB" w:rsidRPr="00CA7130" w:rsidRDefault="002342DB" w:rsidP="00EB4E83"/>
        </w:tc>
        <w:tc>
          <w:tcPr>
            <w:tcW w:w="544" w:type="dxa"/>
            <w:tcBorders>
              <w:top w:val="nil"/>
              <w:left w:val="nil"/>
              <w:bottom w:val="single" w:sz="4" w:space="0" w:color="auto"/>
              <w:right w:val="single" w:sz="4" w:space="0" w:color="auto"/>
            </w:tcBorders>
            <w:shd w:val="clear" w:color="auto" w:fill="auto"/>
            <w:vAlign w:val="center"/>
            <w:hideMark/>
          </w:tcPr>
          <w:p w:rsidR="00EB4E83" w:rsidRPr="00CA7130" w:rsidRDefault="00EB4E83" w:rsidP="00EB4E83">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EB4E83" w:rsidRDefault="00EB4E83" w:rsidP="00EB4E83">
            <w:r w:rsidRPr="00CA7130">
              <w:t> </w:t>
            </w:r>
            <w:r w:rsidR="002342DB">
              <w:t>4</w:t>
            </w:r>
          </w:p>
          <w:p w:rsidR="002342DB" w:rsidRDefault="002342DB" w:rsidP="00EB4E83"/>
          <w:p w:rsidR="002342DB" w:rsidRPr="00CA7130" w:rsidRDefault="002342DB" w:rsidP="00EB4E83"/>
        </w:tc>
        <w:tc>
          <w:tcPr>
            <w:tcW w:w="544" w:type="dxa"/>
            <w:tcBorders>
              <w:top w:val="nil"/>
              <w:left w:val="nil"/>
              <w:bottom w:val="single" w:sz="4" w:space="0" w:color="auto"/>
              <w:right w:val="single" w:sz="4" w:space="0" w:color="auto"/>
            </w:tcBorders>
            <w:shd w:val="clear" w:color="auto" w:fill="auto"/>
            <w:vAlign w:val="center"/>
            <w:hideMark/>
          </w:tcPr>
          <w:p w:rsidR="00EB4E83" w:rsidRPr="00CA7130" w:rsidRDefault="00EB4E83" w:rsidP="00EB4E83">
            <w:r w:rsidRPr="00CA7130">
              <w:t> </w:t>
            </w:r>
          </w:p>
        </w:tc>
        <w:tc>
          <w:tcPr>
            <w:tcW w:w="543" w:type="dxa"/>
            <w:tcBorders>
              <w:top w:val="nil"/>
              <w:left w:val="nil"/>
              <w:bottom w:val="single" w:sz="4" w:space="0" w:color="auto"/>
              <w:right w:val="single" w:sz="4" w:space="0" w:color="auto"/>
            </w:tcBorders>
            <w:shd w:val="clear" w:color="auto" w:fill="auto"/>
            <w:vAlign w:val="center"/>
            <w:hideMark/>
          </w:tcPr>
          <w:p w:rsidR="00EB4E83" w:rsidRPr="00CA7130" w:rsidRDefault="00EB4E83" w:rsidP="00EB4E83">
            <w:r w:rsidRPr="00CA7130">
              <w:t> </w:t>
            </w:r>
          </w:p>
        </w:tc>
        <w:tc>
          <w:tcPr>
            <w:tcW w:w="709" w:type="dxa"/>
            <w:tcBorders>
              <w:top w:val="nil"/>
              <w:left w:val="nil"/>
              <w:bottom w:val="single" w:sz="4" w:space="0" w:color="auto"/>
              <w:right w:val="single" w:sz="4" w:space="0" w:color="auto"/>
            </w:tcBorders>
            <w:shd w:val="clear" w:color="auto" w:fill="auto"/>
            <w:vAlign w:val="center"/>
            <w:hideMark/>
          </w:tcPr>
          <w:p w:rsidR="00EB4E83" w:rsidRDefault="00EB4E83" w:rsidP="00EB4E83">
            <w:r w:rsidRPr="00CA7130">
              <w:t> </w:t>
            </w:r>
            <w:r w:rsidR="002342DB">
              <w:t>6</w:t>
            </w:r>
            <w:r w:rsidR="00C36E15">
              <w:t>0</w:t>
            </w:r>
          </w:p>
          <w:p w:rsidR="002342DB" w:rsidRDefault="002342DB" w:rsidP="00EB4E83"/>
          <w:p w:rsidR="002342DB" w:rsidRPr="00CA7130" w:rsidRDefault="002342DB" w:rsidP="00EB4E83"/>
        </w:tc>
        <w:tc>
          <w:tcPr>
            <w:tcW w:w="709" w:type="dxa"/>
            <w:tcBorders>
              <w:top w:val="nil"/>
              <w:left w:val="nil"/>
              <w:bottom w:val="single" w:sz="4" w:space="0" w:color="auto"/>
              <w:right w:val="single" w:sz="4" w:space="0" w:color="auto"/>
            </w:tcBorders>
          </w:tcPr>
          <w:p w:rsidR="00EB4E83" w:rsidRPr="00CA7130" w:rsidRDefault="00EB4E83" w:rsidP="00EB4E83"/>
        </w:tc>
      </w:tr>
      <w:tr w:rsidR="008F3AFF" w:rsidRPr="00CA7130" w:rsidTr="002342DB">
        <w:trPr>
          <w:cantSplit/>
          <w:trHeight w:val="300"/>
        </w:trPr>
        <w:tc>
          <w:tcPr>
            <w:tcW w:w="938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F3AFF" w:rsidRPr="00CA7130" w:rsidRDefault="008F3AFF" w:rsidP="008F3AFF">
            <w:pPr>
              <w:jc w:val="center"/>
              <w:rPr>
                <w:b/>
                <w:bCs/>
              </w:rPr>
            </w:pPr>
            <w:r w:rsidRPr="00CA7130">
              <w:rPr>
                <w:b/>
                <w:bCs/>
              </w:rPr>
              <w:t>Змістовий модуль 2.</w:t>
            </w:r>
            <w:r w:rsidRPr="00CA7130">
              <w:t xml:space="preserve"> </w:t>
            </w:r>
            <w:r w:rsidR="00194CA3" w:rsidRPr="00810A15">
              <w:rPr>
                <w:b/>
              </w:rPr>
              <w:t>Організація ведення бухгалтерського обліку і аудиту в Україні</w:t>
            </w:r>
          </w:p>
        </w:tc>
        <w:tc>
          <w:tcPr>
            <w:tcW w:w="709" w:type="dxa"/>
            <w:tcBorders>
              <w:top w:val="single" w:sz="4" w:space="0" w:color="auto"/>
              <w:left w:val="single" w:sz="4" w:space="0" w:color="auto"/>
              <w:bottom w:val="single" w:sz="4" w:space="0" w:color="auto"/>
              <w:right w:val="single" w:sz="4" w:space="0" w:color="auto"/>
            </w:tcBorders>
          </w:tcPr>
          <w:p w:rsidR="008F3AFF" w:rsidRPr="00CA7130" w:rsidRDefault="008F3AFF" w:rsidP="008F3AFF">
            <w:pPr>
              <w:jc w:val="center"/>
              <w:rPr>
                <w:b/>
                <w:bCs/>
              </w:rPr>
            </w:pPr>
          </w:p>
        </w:tc>
      </w:tr>
      <w:tr w:rsidR="0004077C" w:rsidRPr="00CA7130" w:rsidTr="00FE4910">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04077C" w:rsidRPr="00D93B88" w:rsidRDefault="0004077C" w:rsidP="0004077C">
            <w:r w:rsidRPr="00D93B88">
              <w:t>Тема 6. Податковий контроль за господарською діяльністю.</w:t>
            </w:r>
          </w:p>
        </w:tc>
        <w:tc>
          <w:tcPr>
            <w:tcW w:w="551" w:type="dxa"/>
            <w:tcBorders>
              <w:top w:val="nil"/>
              <w:left w:val="nil"/>
              <w:bottom w:val="single" w:sz="4" w:space="0" w:color="auto"/>
              <w:right w:val="single" w:sz="4" w:space="0" w:color="auto"/>
            </w:tcBorders>
            <w:shd w:val="clear" w:color="auto" w:fill="auto"/>
            <w:hideMark/>
          </w:tcPr>
          <w:p w:rsidR="0004077C" w:rsidRPr="00206FB1" w:rsidRDefault="0004077C" w:rsidP="0004077C">
            <w:pPr>
              <w:rPr>
                <w:lang w:val="en-US"/>
              </w:rPr>
            </w:pPr>
            <w:r>
              <w:t>12</w:t>
            </w:r>
          </w:p>
        </w:tc>
        <w:tc>
          <w:tcPr>
            <w:tcW w:w="537" w:type="dxa"/>
            <w:tcBorders>
              <w:top w:val="nil"/>
              <w:left w:val="nil"/>
              <w:bottom w:val="single" w:sz="4" w:space="0" w:color="auto"/>
              <w:right w:val="single" w:sz="4" w:space="0" w:color="auto"/>
            </w:tcBorders>
            <w:shd w:val="clear" w:color="auto" w:fill="auto"/>
            <w:hideMark/>
          </w:tcPr>
          <w:p w:rsidR="0004077C" w:rsidRPr="00285A5E" w:rsidRDefault="0004077C" w:rsidP="0004077C">
            <w:r w:rsidRPr="00285A5E">
              <w:t>2</w:t>
            </w: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4" w:type="dxa"/>
            <w:tcBorders>
              <w:top w:val="nil"/>
              <w:left w:val="nil"/>
              <w:bottom w:val="single" w:sz="4" w:space="0" w:color="auto"/>
              <w:right w:val="single" w:sz="4" w:space="0" w:color="auto"/>
            </w:tcBorders>
            <w:shd w:val="clear" w:color="auto" w:fill="auto"/>
            <w:hideMark/>
          </w:tcPr>
          <w:p w:rsidR="0004077C" w:rsidRPr="0004077C" w:rsidRDefault="0004077C" w:rsidP="0004077C">
            <w:r>
              <w:t>1</w:t>
            </w: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7" w:type="dxa"/>
            <w:tcBorders>
              <w:top w:val="nil"/>
              <w:left w:val="nil"/>
              <w:bottom w:val="single" w:sz="4" w:space="0" w:color="auto"/>
              <w:right w:val="single" w:sz="4" w:space="0" w:color="auto"/>
            </w:tcBorders>
            <w:shd w:val="clear" w:color="auto" w:fill="auto"/>
            <w:hideMark/>
          </w:tcPr>
          <w:p w:rsidR="0004077C" w:rsidRPr="00950446" w:rsidRDefault="0004077C" w:rsidP="0004077C">
            <w:r>
              <w:t>10</w:t>
            </w:r>
          </w:p>
        </w:tc>
        <w:tc>
          <w:tcPr>
            <w:tcW w:w="567" w:type="dxa"/>
            <w:tcBorders>
              <w:top w:val="nil"/>
              <w:left w:val="nil"/>
              <w:bottom w:val="single" w:sz="4" w:space="0" w:color="auto"/>
              <w:right w:val="single" w:sz="4" w:space="0" w:color="auto"/>
            </w:tcBorders>
            <w:shd w:val="clear" w:color="auto" w:fill="auto"/>
            <w:vAlign w:val="center"/>
            <w:hideMark/>
          </w:tcPr>
          <w:p w:rsidR="0004077C" w:rsidRDefault="0004077C" w:rsidP="0004077C">
            <w:pPr>
              <w:rPr>
                <w:lang w:val="en-US"/>
              </w:rPr>
            </w:pPr>
            <w:r w:rsidRPr="00CA7130">
              <w:t> </w:t>
            </w:r>
            <w:r>
              <w:rPr>
                <w:lang w:val="en-US"/>
              </w:rPr>
              <w:t>10</w:t>
            </w: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Pr="00FE4910" w:rsidRDefault="0004077C" w:rsidP="0004077C">
            <w:pPr>
              <w:rPr>
                <w:lang w:val="en-US"/>
              </w:rPr>
            </w:pPr>
          </w:p>
        </w:tc>
        <w:tc>
          <w:tcPr>
            <w:tcW w:w="518" w:type="dxa"/>
            <w:tcBorders>
              <w:top w:val="nil"/>
              <w:left w:val="nil"/>
              <w:bottom w:val="single" w:sz="4" w:space="0" w:color="auto"/>
              <w:right w:val="single" w:sz="4" w:space="0" w:color="auto"/>
            </w:tcBorders>
            <w:shd w:val="clear" w:color="auto" w:fill="auto"/>
            <w:vAlign w:val="center"/>
            <w:hideMark/>
          </w:tcPr>
          <w:p w:rsidR="0004077C" w:rsidRDefault="0004077C" w:rsidP="0004077C">
            <w:pPr>
              <w:jc w:val="center"/>
            </w:pPr>
          </w:p>
          <w:p w:rsidR="0004077C" w:rsidRDefault="0004077C" w:rsidP="0004077C">
            <w:pPr>
              <w:jc w:val="center"/>
            </w:pPr>
          </w:p>
          <w:p w:rsidR="0004077C" w:rsidRDefault="0004077C" w:rsidP="0004077C">
            <w:pPr>
              <w:jc w:val="center"/>
            </w:pPr>
          </w:p>
          <w:p w:rsidR="0004077C" w:rsidRDefault="0004077C" w:rsidP="0004077C">
            <w:pPr>
              <w:jc w:val="center"/>
            </w:pPr>
          </w:p>
          <w:p w:rsidR="0004077C" w:rsidRPr="00CA7130" w:rsidRDefault="0004077C" w:rsidP="0004077C">
            <w:pPr>
              <w:jc w:val="center"/>
            </w:pP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3"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709" w:type="dxa"/>
            <w:tcBorders>
              <w:top w:val="nil"/>
              <w:left w:val="nil"/>
              <w:bottom w:val="single" w:sz="4" w:space="0" w:color="auto"/>
              <w:right w:val="single" w:sz="4" w:space="0" w:color="auto"/>
            </w:tcBorders>
            <w:shd w:val="clear" w:color="auto" w:fill="auto"/>
            <w:vAlign w:val="center"/>
            <w:hideMark/>
          </w:tcPr>
          <w:p w:rsidR="0004077C" w:rsidRDefault="0004077C" w:rsidP="0004077C">
            <w:r w:rsidRPr="00CA7130">
              <w:t> </w:t>
            </w:r>
            <w:r>
              <w:rPr>
                <w:lang w:val="en-US"/>
              </w:rPr>
              <w:t>10</w:t>
            </w:r>
          </w:p>
          <w:p w:rsidR="0004077C" w:rsidRDefault="0004077C" w:rsidP="0004077C"/>
          <w:p w:rsidR="0004077C" w:rsidRDefault="0004077C" w:rsidP="0004077C"/>
          <w:p w:rsidR="0004077C" w:rsidRDefault="0004077C" w:rsidP="0004077C"/>
          <w:p w:rsidR="0004077C" w:rsidRDefault="0004077C" w:rsidP="0004077C"/>
          <w:p w:rsidR="0004077C" w:rsidRPr="00CA7130" w:rsidRDefault="0004077C" w:rsidP="0004077C"/>
        </w:tc>
        <w:tc>
          <w:tcPr>
            <w:tcW w:w="709" w:type="dxa"/>
            <w:tcBorders>
              <w:top w:val="nil"/>
              <w:left w:val="nil"/>
              <w:bottom w:val="single" w:sz="4" w:space="0" w:color="auto"/>
              <w:right w:val="single" w:sz="4" w:space="0" w:color="auto"/>
            </w:tcBorders>
          </w:tcPr>
          <w:p w:rsidR="0004077C" w:rsidRPr="00CA7130" w:rsidRDefault="0004077C" w:rsidP="0004077C">
            <w:r>
              <w:t>АР</w:t>
            </w:r>
          </w:p>
          <w:p w:rsidR="0004077C" w:rsidRDefault="0004077C" w:rsidP="0004077C">
            <w:r w:rsidRPr="00CA7130">
              <w:t>СР</w:t>
            </w:r>
          </w:p>
          <w:p w:rsidR="0004077C" w:rsidRPr="00CA7130" w:rsidRDefault="0004077C" w:rsidP="0004077C">
            <w:r>
              <w:t>УО</w:t>
            </w:r>
          </w:p>
        </w:tc>
      </w:tr>
      <w:tr w:rsidR="0004077C" w:rsidRPr="00CA7130" w:rsidTr="00FE4910">
        <w:trPr>
          <w:trHeight w:val="946"/>
        </w:trPr>
        <w:tc>
          <w:tcPr>
            <w:tcW w:w="1605" w:type="dxa"/>
            <w:tcBorders>
              <w:top w:val="nil"/>
              <w:left w:val="single" w:sz="4" w:space="0" w:color="auto"/>
              <w:bottom w:val="single" w:sz="4" w:space="0" w:color="auto"/>
              <w:right w:val="single" w:sz="4" w:space="0" w:color="auto"/>
            </w:tcBorders>
            <w:shd w:val="clear" w:color="auto" w:fill="auto"/>
            <w:hideMark/>
          </w:tcPr>
          <w:p w:rsidR="0004077C" w:rsidRPr="00D93B88" w:rsidRDefault="0004077C" w:rsidP="0004077C">
            <w:r w:rsidRPr="00D93B88">
              <w:t>Тема 7. Фінансова інспекція та фінансовий моніторинг.</w:t>
            </w:r>
          </w:p>
        </w:tc>
        <w:tc>
          <w:tcPr>
            <w:tcW w:w="551" w:type="dxa"/>
            <w:tcBorders>
              <w:top w:val="nil"/>
              <w:left w:val="nil"/>
              <w:bottom w:val="single" w:sz="4" w:space="0" w:color="auto"/>
              <w:right w:val="single" w:sz="4" w:space="0" w:color="auto"/>
            </w:tcBorders>
            <w:shd w:val="clear" w:color="auto" w:fill="auto"/>
            <w:hideMark/>
          </w:tcPr>
          <w:p w:rsidR="0004077C" w:rsidRPr="00285A5E" w:rsidRDefault="0004077C" w:rsidP="0004077C">
            <w:r w:rsidRPr="00285A5E">
              <w:t>1</w:t>
            </w:r>
            <w:r>
              <w:t>2</w:t>
            </w:r>
          </w:p>
        </w:tc>
        <w:tc>
          <w:tcPr>
            <w:tcW w:w="537" w:type="dxa"/>
            <w:tcBorders>
              <w:top w:val="nil"/>
              <w:left w:val="nil"/>
              <w:bottom w:val="single" w:sz="4" w:space="0" w:color="auto"/>
              <w:right w:val="single" w:sz="4" w:space="0" w:color="auto"/>
            </w:tcBorders>
            <w:shd w:val="clear" w:color="auto" w:fill="auto"/>
            <w:hideMark/>
          </w:tcPr>
          <w:p w:rsidR="0004077C" w:rsidRPr="00285A5E" w:rsidRDefault="0004077C" w:rsidP="0004077C">
            <w:r w:rsidRPr="00285A5E">
              <w:t>2</w:t>
            </w: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4" w:type="dxa"/>
            <w:tcBorders>
              <w:top w:val="nil"/>
              <w:left w:val="nil"/>
              <w:bottom w:val="single" w:sz="4" w:space="0" w:color="auto"/>
              <w:right w:val="single" w:sz="4" w:space="0" w:color="auto"/>
            </w:tcBorders>
            <w:shd w:val="clear" w:color="auto" w:fill="auto"/>
            <w:hideMark/>
          </w:tcPr>
          <w:p w:rsidR="0004077C" w:rsidRPr="00601C64" w:rsidRDefault="0004077C" w:rsidP="0004077C">
            <w:r>
              <w:t>1</w:t>
            </w: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7" w:type="dxa"/>
            <w:tcBorders>
              <w:top w:val="nil"/>
              <w:left w:val="nil"/>
              <w:bottom w:val="single" w:sz="4" w:space="0" w:color="auto"/>
              <w:right w:val="single" w:sz="4" w:space="0" w:color="auto"/>
            </w:tcBorders>
            <w:shd w:val="clear" w:color="auto" w:fill="auto"/>
            <w:hideMark/>
          </w:tcPr>
          <w:p w:rsidR="0004077C" w:rsidRPr="00950446" w:rsidRDefault="0004077C" w:rsidP="0004077C">
            <w:r>
              <w:t>10</w:t>
            </w:r>
          </w:p>
        </w:tc>
        <w:tc>
          <w:tcPr>
            <w:tcW w:w="567" w:type="dxa"/>
            <w:tcBorders>
              <w:top w:val="nil"/>
              <w:left w:val="nil"/>
              <w:bottom w:val="single" w:sz="4" w:space="0" w:color="auto"/>
              <w:right w:val="single" w:sz="4" w:space="0" w:color="auto"/>
            </w:tcBorders>
            <w:shd w:val="clear" w:color="auto" w:fill="auto"/>
            <w:vAlign w:val="center"/>
            <w:hideMark/>
          </w:tcPr>
          <w:p w:rsidR="0004077C" w:rsidRDefault="0004077C" w:rsidP="0004077C">
            <w:pPr>
              <w:rPr>
                <w:lang w:val="en-US"/>
              </w:rPr>
            </w:pPr>
            <w:r>
              <w:rPr>
                <w:lang w:val="en-US"/>
              </w:rPr>
              <w:t>10</w:t>
            </w:r>
          </w:p>
          <w:p w:rsidR="0004077C" w:rsidRDefault="0004077C" w:rsidP="0004077C">
            <w:pPr>
              <w:rPr>
                <w:lang w:val="en-US"/>
              </w:rPr>
            </w:pPr>
          </w:p>
          <w:p w:rsidR="0004077C" w:rsidRDefault="0004077C" w:rsidP="0004077C">
            <w:pPr>
              <w:rPr>
                <w:lang w:val="en-US"/>
              </w:rPr>
            </w:pPr>
          </w:p>
          <w:p w:rsidR="0004077C" w:rsidRPr="00FE4910" w:rsidRDefault="0004077C" w:rsidP="0004077C">
            <w:pPr>
              <w:rPr>
                <w:lang w:val="en-US"/>
              </w:rPr>
            </w:pPr>
          </w:p>
        </w:tc>
        <w:tc>
          <w:tcPr>
            <w:tcW w:w="518" w:type="dxa"/>
            <w:tcBorders>
              <w:top w:val="nil"/>
              <w:left w:val="nil"/>
              <w:bottom w:val="single" w:sz="4" w:space="0" w:color="auto"/>
              <w:right w:val="single" w:sz="4" w:space="0" w:color="auto"/>
            </w:tcBorders>
            <w:shd w:val="clear" w:color="auto" w:fill="auto"/>
            <w:vAlign w:val="center"/>
            <w:hideMark/>
          </w:tcPr>
          <w:p w:rsidR="0004077C" w:rsidRDefault="0004077C" w:rsidP="0004077C">
            <w:pPr>
              <w:jc w:val="center"/>
            </w:pPr>
          </w:p>
          <w:p w:rsidR="0004077C" w:rsidRDefault="0004077C" w:rsidP="0004077C">
            <w:pPr>
              <w:jc w:val="center"/>
            </w:pPr>
          </w:p>
          <w:p w:rsidR="0004077C" w:rsidRPr="00CA7130" w:rsidRDefault="0004077C" w:rsidP="0004077C">
            <w:pPr>
              <w:jc w:val="center"/>
            </w:pPr>
          </w:p>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543" w:type="dxa"/>
            <w:tcBorders>
              <w:top w:val="nil"/>
              <w:left w:val="nil"/>
              <w:bottom w:val="single" w:sz="4" w:space="0" w:color="auto"/>
              <w:right w:val="single" w:sz="4" w:space="0" w:color="auto"/>
            </w:tcBorders>
            <w:shd w:val="clear" w:color="auto" w:fill="auto"/>
            <w:vAlign w:val="center"/>
            <w:hideMark/>
          </w:tcPr>
          <w:p w:rsidR="0004077C" w:rsidRPr="00CA7130" w:rsidRDefault="0004077C" w:rsidP="0004077C">
            <w:r w:rsidRPr="00CA7130">
              <w:t> </w:t>
            </w:r>
          </w:p>
        </w:tc>
        <w:tc>
          <w:tcPr>
            <w:tcW w:w="709" w:type="dxa"/>
            <w:tcBorders>
              <w:top w:val="nil"/>
              <w:left w:val="nil"/>
              <w:bottom w:val="single" w:sz="4" w:space="0" w:color="auto"/>
              <w:right w:val="single" w:sz="4" w:space="0" w:color="auto"/>
            </w:tcBorders>
            <w:shd w:val="clear" w:color="auto" w:fill="auto"/>
            <w:vAlign w:val="center"/>
            <w:hideMark/>
          </w:tcPr>
          <w:p w:rsidR="0004077C" w:rsidRPr="001D1F1C" w:rsidRDefault="0004077C" w:rsidP="0004077C">
            <w:pPr>
              <w:rPr>
                <w:lang w:val="en-US"/>
              </w:rPr>
            </w:pPr>
            <w:r w:rsidRPr="00CA7130">
              <w:t> </w:t>
            </w:r>
            <w:r>
              <w:t>1</w:t>
            </w:r>
            <w:r>
              <w:rPr>
                <w:lang w:val="en-US"/>
              </w:rPr>
              <w:t>0</w:t>
            </w:r>
          </w:p>
          <w:p w:rsidR="0004077C" w:rsidRDefault="0004077C" w:rsidP="0004077C"/>
          <w:p w:rsidR="0004077C" w:rsidRDefault="0004077C" w:rsidP="0004077C"/>
          <w:p w:rsidR="0004077C" w:rsidRPr="00CA7130" w:rsidRDefault="0004077C" w:rsidP="0004077C"/>
        </w:tc>
        <w:tc>
          <w:tcPr>
            <w:tcW w:w="709" w:type="dxa"/>
            <w:tcBorders>
              <w:top w:val="nil"/>
              <w:left w:val="nil"/>
              <w:bottom w:val="single" w:sz="4" w:space="0" w:color="auto"/>
              <w:right w:val="single" w:sz="4" w:space="0" w:color="auto"/>
            </w:tcBorders>
          </w:tcPr>
          <w:p w:rsidR="0004077C" w:rsidRDefault="0004077C" w:rsidP="0004077C">
            <w:r>
              <w:t>АР</w:t>
            </w:r>
          </w:p>
          <w:p w:rsidR="0004077C" w:rsidRPr="00CA7130" w:rsidRDefault="0004077C" w:rsidP="0004077C">
            <w:r>
              <w:t>УО</w:t>
            </w:r>
          </w:p>
          <w:p w:rsidR="0004077C" w:rsidRDefault="0004077C" w:rsidP="0004077C">
            <w:r>
              <w:t>СР</w:t>
            </w:r>
          </w:p>
          <w:p w:rsidR="0004077C" w:rsidRPr="00CA7130" w:rsidRDefault="0004077C" w:rsidP="0004077C">
            <w:r>
              <w:t>ПО</w:t>
            </w:r>
          </w:p>
        </w:tc>
      </w:tr>
      <w:tr w:rsidR="0004077C" w:rsidRPr="00CA7130" w:rsidTr="00FE4910">
        <w:trPr>
          <w:trHeight w:val="375"/>
        </w:trPr>
        <w:tc>
          <w:tcPr>
            <w:tcW w:w="1605" w:type="dxa"/>
            <w:tcBorders>
              <w:top w:val="nil"/>
              <w:left w:val="single" w:sz="4" w:space="0" w:color="auto"/>
              <w:bottom w:val="single" w:sz="4" w:space="0" w:color="auto"/>
              <w:right w:val="single" w:sz="4" w:space="0" w:color="auto"/>
            </w:tcBorders>
            <w:shd w:val="clear" w:color="auto" w:fill="auto"/>
          </w:tcPr>
          <w:p w:rsidR="0004077C" w:rsidRPr="00D93B88" w:rsidRDefault="0004077C" w:rsidP="0004077C">
            <w:r w:rsidRPr="00D93B88">
              <w:t>Тема 8. Фінансова інспекція та фінансовий моніторинг.</w:t>
            </w:r>
          </w:p>
        </w:tc>
        <w:tc>
          <w:tcPr>
            <w:tcW w:w="551" w:type="dxa"/>
            <w:tcBorders>
              <w:top w:val="nil"/>
              <w:left w:val="nil"/>
              <w:bottom w:val="single" w:sz="4" w:space="0" w:color="auto"/>
              <w:right w:val="single" w:sz="4" w:space="0" w:color="auto"/>
            </w:tcBorders>
            <w:shd w:val="clear" w:color="auto" w:fill="auto"/>
          </w:tcPr>
          <w:p w:rsidR="0004077C" w:rsidRPr="00206FB1" w:rsidRDefault="0004077C" w:rsidP="0004077C">
            <w:pPr>
              <w:rPr>
                <w:lang w:val="en-US"/>
              </w:rPr>
            </w:pPr>
            <w:r>
              <w:t>12</w:t>
            </w:r>
          </w:p>
        </w:tc>
        <w:tc>
          <w:tcPr>
            <w:tcW w:w="537" w:type="dxa"/>
            <w:tcBorders>
              <w:top w:val="nil"/>
              <w:left w:val="nil"/>
              <w:bottom w:val="single" w:sz="4" w:space="0" w:color="auto"/>
              <w:right w:val="single" w:sz="4" w:space="0" w:color="auto"/>
            </w:tcBorders>
            <w:shd w:val="clear" w:color="auto" w:fill="auto"/>
          </w:tcPr>
          <w:p w:rsidR="0004077C" w:rsidRPr="00CF5F1E" w:rsidRDefault="0004077C" w:rsidP="0004077C">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tcPr>
          <w:p w:rsidR="0004077C" w:rsidRPr="00601C64" w:rsidRDefault="0004077C" w:rsidP="0004077C">
            <w:r>
              <w:t>1</w:t>
            </w:r>
          </w:p>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7" w:type="dxa"/>
            <w:tcBorders>
              <w:top w:val="nil"/>
              <w:left w:val="nil"/>
              <w:bottom w:val="single" w:sz="4" w:space="0" w:color="auto"/>
              <w:right w:val="single" w:sz="4" w:space="0" w:color="auto"/>
            </w:tcBorders>
            <w:shd w:val="clear" w:color="auto" w:fill="auto"/>
          </w:tcPr>
          <w:p w:rsidR="0004077C" w:rsidRPr="00950446" w:rsidRDefault="0004077C" w:rsidP="0004077C">
            <w:r>
              <w:t>10</w:t>
            </w:r>
          </w:p>
        </w:tc>
        <w:tc>
          <w:tcPr>
            <w:tcW w:w="567" w:type="dxa"/>
            <w:tcBorders>
              <w:top w:val="nil"/>
              <w:left w:val="nil"/>
              <w:bottom w:val="single" w:sz="4" w:space="0" w:color="auto"/>
              <w:right w:val="single" w:sz="4" w:space="0" w:color="auto"/>
            </w:tcBorders>
            <w:shd w:val="clear" w:color="auto" w:fill="auto"/>
            <w:vAlign w:val="center"/>
          </w:tcPr>
          <w:p w:rsidR="0004077C" w:rsidRDefault="0004077C" w:rsidP="0004077C">
            <w:pPr>
              <w:rPr>
                <w:lang w:val="en-US"/>
              </w:rPr>
            </w:pPr>
            <w:r>
              <w:rPr>
                <w:lang w:val="en-US"/>
              </w:rPr>
              <w:t>12</w:t>
            </w: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Pr="00FE4910" w:rsidRDefault="0004077C" w:rsidP="0004077C">
            <w:pPr>
              <w:rPr>
                <w:lang w:val="en-US"/>
              </w:rPr>
            </w:pPr>
          </w:p>
        </w:tc>
        <w:tc>
          <w:tcPr>
            <w:tcW w:w="518" w:type="dxa"/>
            <w:tcBorders>
              <w:top w:val="nil"/>
              <w:left w:val="nil"/>
              <w:bottom w:val="single" w:sz="4" w:space="0" w:color="auto"/>
              <w:right w:val="single" w:sz="4" w:space="0" w:color="auto"/>
            </w:tcBorders>
            <w:shd w:val="clear" w:color="auto" w:fill="auto"/>
            <w:vAlign w:val="center"/>
          </w:tcPr>
          <w:p w:rsidR="0004077C" w:rsidRDefault="0004077C" w:rsidP="0004077C">
            <w:pPr>
              <w:jc w:val="center"/>
            </w:pPr>
            <w:r>
              <w:t>2</w:t>
            </w:r>
          </w:p>
          <w:p w:rsidR="0004077C" w:rsidRDefault="0004077C" w:rsidP="0004077C">
            <w:pPr>
              <w:jc w:val="center"/>
            </w:pPr>
          </w:p>
          <w:p w:rsidR="0004077C" w:rsidRDefault="0004077C" w:rsidP="0004077C">
            <w:pPr>
              <w:jc w:val="center"/>
            </w:pPr>
          </w:p>
          <w:p w:rsidR="0004077C" w:rsidRDefault="0004077C" w:rsidP="0004077C">
            <w:pPr>
              <w:jc w:val="center"/>
            </w:pPr>
          </w:p>
          <w:p w:rsidR="0004077C" w:rsidRPr="00CA7130" w:rsidRDefault="0004077C" w:rsidP="0004077C">
            <w:pPr>
              <w:jc w:val="center"/>
            </w:pPr>
          </w:p>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3"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709" w:type="dxa"/>
            <w:tcBorders>
              <w:top w:val="nil"/>
              <w:left w:val="nil"/>
              <w:bottom w:val="single" w:sz="4" w:space="0" w:color="auto"/>
              <w:right w:val="single" w:sz="4" w:space="0" w:color="auto"/>
            </w:tcBorders>
            <w:shd w:val="clear" w:color="auto" w:fill="auto"/>
            <w:vAlign w:val="center"/>
          </w:tcPr>
          <w:p w:rsidR="0004077C" w:rsidRPr="001D1F1C" w:rsidRDefault="0004077C" w:rsidP="0004077C">
            <w:pPr>
              <w:rPr>
                <w:lang w:val="en-US"/>
              </w:rPr>
            </w:pPr>
            <w:r>
              <w:t>1</w:t>
            </w:r>
            <w:r>
              <w:rPr>
                <w:lang w:val="en-US"/>
              </w:rPr>
              <w:t>0</w:t>
            </w:r>
          </w:p>
          <w:p w:rsidR="0004077C" w:rsidRDefault="0004077C" w:rsidP="0004077C"/>
          <w:p w:rsidR="0004077C" w:rsidRDefault="0004077C" w:rsidP="0004077C"/>
          <w:p w:rsidR="0004077C" w:rsidRDefault="0004077C" w:rsidP="0004077C"/>
          <w:p w:rsidR="0004077C" w:rsidRPr="00CA7130" w:rsidRDefault="0004077C" w:rsidP="0004077C"/>
        </w:tc>
        <w:tc>
          <w:tcPr>
            <w:tcW w:w="709" w:type="dxa"/>
            <w:tcBorders>
              <w:top w:val="nil"/>
              <w:left w:val="nil"/>
              <w:bottom w:val="single" w:sz="4" w:space="0" w:color="auto"/>
              <w:right w:val="single" w:sz="4" w:space="0" w:color="auto"/>
            </w:tcBorders>
          </w:tcPr>
          <w:p w:rsidR="0004077C" w:rsidRDefault="0004077C" w:rsidP="0004077C">
            <w:r>
              <w:t>АР</w:t>
            </w:r>
          </w:p>
          <w:p w:rsidR="0004077C" w:rsidRDefault="0004077C" w:rsidP="0004077C">
            <w:r>
              <w:t>СЗ</w:t>
            </w:r>
          </w:p>
          <w:p w:rsidR="0004077C" w:rsidRDefault="0004077C" w:rsidP="0004077C">
            <w:r>
              <w:t>Т</w:t>
            </w:r>
          </w:p>
          <w:p w:rsidR="0004077C" w:rsidRPr="00CA7130" w:rsidRDefault="0004077C" w:rsidP="0004077C">
            <w:r>
              <w:t>УО</w:t>
            </w:r>
          </w:p>
        </w:tc>
      </w:tr>
      <w:tr w:rsidR="0004077C" w:rsidRPr="00CA7130" w:rsidTr="00FE4910">
        <w:trPr>
          <w:trHeight w:val="375"/>
        </w:trPr>
        <w:tc>
          <w:tcPr>
            <w:tcW w:w="1605" w:type="dxa"/>
            <w:tcBorders>
              <w:top w:val="nil"/>
              <w:left w:val="single" w:sz="4" w:space="0" w:color="auto"/>
              <w:bottom w:val="single" w:sz="4" w:space="0" w:color="auto"/>
              <w:right w:val="single" w:sz="4" w:space="0" w:color="auto"/>
            </w:tcBorders>
            <w:shd w:val="clear" w:color="auto" w:fill="auto"/>
          </w:tcPr>
          <w:p w:rsidR="0004077C" w:rsidRPr="00D93B88" w:rsidRDefault="0004077C" w:rsidP="0004077C">
            <w:r w:rsidRPr="00D93B88">
              <w:t>Тема 9. Методика проведення судово – бухгалтерської експертизи.</w:t>
            </w:r>
          </w:p>
        </w:tc>
        <w:tc>
          <w:tcPr>
            <w:tcW w:w="551" w:type="dxa"/>
            <w:tcBorders>
              <w:top w:val="nil"/>
              <w:left w:val="nil"/>
              <w:bottom w:val="single" w:sz="4" w:space="0" w:color="auto"/>
              <w:right w:val="single" w:sz="4" w:space="0" w:color="auto"/>
            </w:tcBorders>
            <w:shd w:val="clear" w:color="auto" w:fill="auto"/>
          </w:tcPr>
          <w:p w:rsidR="0004077C" w:rsidRPr="0082755B" w:rsidRDefault="0004077C" w:rsidP="0004077C">
            <w:r>
              <w:t>8</w:t>
            </w:r>
          </w:p>
        </w:tc>
        <w:tc>
          <w:tcPr>
            <w:tcW w:w="537" w:type="dxa"/>
            <w:tcBorders>
              <w:top w:val="nil"/>
              <w:left w:val="nil"/>
              <w:bottom w:val="single" w:sz="4" w:space="0" w:color="auto"/>
              <w:right w:val="single" w:sz="4" w:space="0" w:color="auto"/>
            </w:tcBorders>
            <w:shd w:val="clear" w:color="auto" w:fill="auto"/>
          </w:tcPr>
          <w:p w:rsidR="0004077C" w:rsidRPr="0004077C" w:rsidRDefault="0004077C" w:rsidP="0004077C">
            <w:r>
              <w:t>2</w:t>
            </w:r>
          </w:p>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tcPr>
          <w:p w:rsidR="0004077C" w:rsidRPr="0004077C" w:rsidRDefault="0004077C" w:rsidP="0004077C">
            <w:r>
              <w:t>2</w:t>
            </w:r>
          </w:p>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7" w:type="dxa"/>
            <w:tcBorders>
              <w:top w:val="nil"/>
              <w:left w:val="nil"/>
              <w:bottom w:val="single" w:sz="4" w:space="0" w:color="auto"/>
              <w:right w:val="single" w:sz="4" w:space="0" w:color="auto"/>
            </w:tcBorders>
            <w:shd w:val="clear" w:color="auto" w:fill="auto"/>
          </w:tcPr>
          <w:p w:rsidR="0004077C" w:rsidRDefault="0004077C" w:rsidP="0004077C">
            <w:r>
              <w:t>10</w:t>
            </w:r>
          </w:p>
        </w:tc>
        <w:tc>
          <w:tcPr>
            <w:tcW w:w="567" w:type="dxa"/>
            <w:tcBorders>
              <w:top w:val="nil"/>
              <w:left w:val="nil"/>
              <w:bottom w:val="single" w:sz="4" w:space="0" w:color="auto"/>
              <w:right w:val="single" w:sz="4" w:space="0" w:color="auto"/>
            </w:tcBorders>
            <w:shd w:val="clear" w:color="auto" w:fill="auto"/>
            <w:vAlign w:val="center"/>
          </w:tcPr>
          <w:p w:rsidR="0004077C" w:rsidRDefault="0004077C" w:rsidP="0004077C">
            <w:pPr>
              <w:rPr>
                <w:lang w:val="en-US"/>
              </w:rPr>
            </w:pPr>
            <w:r>
              <w:rPr>
                <w:lang w:val="en-US"/>
              </w:rPr>
              <w:t>18</w:t>
            </w: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Pr="00FE4910" w:rsidRDefault="0004077C" w:rsidP="0004077C">
            <w:pPr>
              <w:rPr>
                <w:lang w:val="en-US"/>
              </w:rPr>
            </w:pPr>
          </w:p>
        </w:tc>
        <w:tc>
          <w:tcPr>
            <w:tcW w:w="518" w:type="dxa"/>
            <w:tcBorders>
              <w:top w:val="nil"/>
              <w:left w:val="nil"/>
              <w:bottom w:val="single" w:sz="4" w:space="0" w:color="auto"/>
              <w:right w:val="single" w:sz="4" w:space="0" w:color="auto"/>
            </w:tcBorders>
            <w:shd w:val="clear" w:color="auto" w:fill="auto"/>
            <w:vAlign w:val="center"/>
          </w:tcPr>
          <w:p w:rsidR="0004077C" w:rsidRDefault="0004077C" w:rsidP="0004077C">
            <w:pPr>
              <w:jc w:val="center"/>
            </w:pPr>
            <w:r>
              <w:t>2</w:t>
            </w:r>
          </w:p>
          <w:p w:rsidR="0004077C" w:rsidRDefault="0004077C" w:rsidP="0004077C">
            <w:pPr>
              <w:jc w:val="center"/>
            </w:pPr>
          </w:p>
          <w:p w:rsidR="0004077C" w:rsidRDefault="0004077C" w:rsidP="0004077C">
            <w:pPr>
              <w:jc w:val="center"/>
            </w:pPr>
          </w:p>
          <w:p w:rsidR="0004077C" w:rsidRDefault="0004077C" w:rsidP="0004077C">
            <w:pPr>
              <w:jc w:val="center"/>
            </w:pPr>
          </w:p>
          <w:p w:rsidR="0004077C" w:rsidRDefault="0004077C" w:rsidP="0004077C">
            <w:pPr>
              <w:jc w:val="center"/>
            </w:pPr>
          </w:p>
          <w:p w:rsidR="0004077C" w:rsidRPr="00CA7130" w:rsidRDefault="0004077C" w:rsidP="0004077C">
            <w:pPr>
              <w:jc w:val="center"/>
            </w:pPr>
          </w:p>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Default="0004077C" w:rsidP="0004077C">
            <w:r>
              <w:t>2</w:t>
            </w:r>
          </w:p>
          <w:p w:rsidR="0004077C" w:rsidRDefault="0004077C" w:rsidP="0004077C"/>
          <w:p w:rsidR="0004077C" w:rsidRDefault="0004077C" w:rsidP="0004077C"/>
          <w:p w:rsidR="0004077C" w:rsidRDefault="0004077C" w:rsidP="0004077C"/>
          <w:p w:rsidR="0004077C" w:rsidRDefault="0004077C" w:rsidP="0004077C"/>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3"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709" w:type="dxa"/>
            <w:tcBorders>
              <w:top w:val="nil"/>
              <w:left w:val="nil"/>
              <w:bottom w:val="single" w:sz="4" w:space="0" w:color="auto"/>
              <w:right w:val="single" w:sz="4" w:space="0" w:color="auto"/>
            </w:tcBorders>
            <w:shd w:val="clear" w:color="auto" w:fill="auto"/>
            <w:vAlign w:val="center"/>
          </w:tcPr>
          <w:p w:rsidR="0004077C" w:rsidRPr="001D1F1C" w:rsidRDefault="0004077C" w:rsidP="0004077C">
            <w:pPr>
              <w:rPr>
                <w:lang w:val="en-US"/>
              </w:rPr>
            </w:pPr>
            <w:r>
              <w:t>1</w:t>
            </w:r>
            <w:r>
              <w:rPr>
                <w:lang w:val="en-US"/>
              </w:rPr>
              <w:t>4</w:t>
            </w:r>
          </w:p>
          <w:p w:rsidR="0004077C" w:rsidRDefault="0004077C" w:rsidP="0004077C"/>
          <w:p w:rsidR="0004077C" w:rsidRDefault="0004077C" w:rsidP="0004077C"/>
          <w:p w:rsidR="0004077C" w:rsidRDefault="0004077C" w:rsidP="0004077C"/>
          <w:p w:rsidR="0004077C" w:rsidRDefault="0004077C" w:rsidP="0004077C"/>
          <w:p w:rsidR="0004077C" w:rsidRPr="00CA7130" w:rsidRDefault="0004077C" w:rsidP="0004077C"/>
        </w:tc>
        <w:tc>
          <w:tcPr>
            <w:tcW w:w="709" w:type="dxa"/>
            <w:tcBorders>
              <w:top w:val="nil"/>
              <w:left w:val="nil"/>
              <w:bottom w:val="single" w:sz="4" w:space="0" w:color="auto"/>
              <w:right w:val="single" w:sz="4" w:space="0" w:color="auto"/>
            </w:tcBorders>
          </w:tcPr>
          <w:p w:rsidR="0004077C" w:rsidRDefault="0004077C" w:rsidP="0004077C">
            <w:r>
              <w:t>АР</w:t>
            </w:r>
          </w:p>
          <w:p w:rsidR="0004077C" w:rsidRDefault="0004077C" w:rsidP="0004077C">
            <w:r>
              <w:t>УО</w:t>
            </w:r>
          </w:p>
          <w:p w:rsidR="0004077C" w:rsidRDefault="0004077C" w:rsidP="0004077C">
            <w:r>
              <w:t>СЗ</w:t>
            </w:r>
          </w:p>
          <w:p w:rsidR="0004077C" w:rsidRDefault="0004077C" w:rsidP="0004077C">
            <w:r>
              <w:t>Т</w:t>
            </w:r>
          </w:p>
          <w:p w:rsidR="0004077C" w:rsidRDefault="0004077C" w:rsidP="0004077C">
            <w:r>
              <w:t>ПО</w:t>
            </w:r>
          </w:p>
          <w:p w:rsidR="0004077C" w:rsidRPr="00CA7130" w:rsidRDefault="0004077C" w:rsidP="0004077C">
            <w:r>
              <w:t>ПМ</w:t>
            </w:r>
          </w:p>
        </w:tc>
      </w:tr>
      <w:tr w:rsidR="0004077C" w:rsidRPr="00CA7130" w:rsidTr="00FE4910">
        <w:trPr>
          <w:trHeight w:val="375"/>
        </w:trPr>
        <w:tc>
          <w:tcPr>
            <w:tcW w:w="1605" w:type="dxa"/>
            <w:tcBorders>
              <w:top w:val="nil"/>
              <w:left w:val="single" w:sz="4" w:space="0" w:color="auto"/>
              <w:bottom w:val="single" w:sz="4" w:space="0" w:color="auto"/>
              <w:right w:val="single" w:sz="4" w:space="0" w:color="auto"/>
            </w:tcBorders>
            <w:shd w:val="clear" w:color="auto" w:fill="auto"/>
          </w:tcPr>
          <w:p w:rsidR="0004077C" w:rsidRDefault="0004077C" w:rsidP="0004077C">
            <w:r w:rsidRPr="00D93B88">
              <w:t>Тема 10. Узагальнення результатів судово – бухгалтерської експертизи.</w:t>
            </w:r>
          </w:p>
        </w:tc>
        <w:tc>
          <w:tcPr>
            <w:tcW w:w="551" w:type="dxa"/>
            <w:tcBorders>
              <w:top w:val="nil"/>
              <w:left w:val="nil"/>
              <w:bottom w:val="single" w:sz="4" w:space="0" w:color="auto"/>
              <w:right w:val="single" w:sz="4" w:space="0" w:color="auto"/>
            </w:tcBorders>
            <w:shd w:val="clear" w:color="auto" w:fill="auto"/>
          </w:tcPr>
          <w:p w:rsidR="0004077C" w:rsidRPr="00D47D72" w:rsidRDefault="0004077C" w:rsidP="0004077C">
            <w:r>
              <w:rPr>
                <w:lang w:val="en-US"/>
              </w:rPr>
              <w:t>1</w:t>
            </w:r>
            <w:r>
              <w:t>1</w:t>
            </w:r>
          </w:p>
        </w:tc>
        <w:tc>
          <w:tcPr>
            <w:tcW w:w="537" w:type="dxa"/>
            <w:tcBorders>
              <w:top w:val="nil"/>
              <w:left w:val="nil"/>
              <w:bottom w:val="single" w:sz="4" w:space="0" w:color="auto"/>
              <w:right w:val="single" w:sz="4" w:space="0" w:color="auto"/>
            </w:tcBorders>
            <w:shd w:val="clear" w:color="auto" w:fill="auto"/>
          </w:tcPr>
          <w:p w:rsidR="0004077C" w:rsidRPr="0082755B" w:rsidRDefault="0004077C" w:rsidP="0004077C">
            <w:r>
              <w:t>2</w:t>
            </w:r>
          </w:p>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tcPr>
          <w:p w:rsidR="0004077C" w:rsidRPr="0082755B" w:rsidRDefault="0004077C" w:rsidP="0004077C">
            <w:r>
              <w:t>1</w:t>
            </w:r>
          </w:p>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7" w:type="dxa"/>
            <w:tcBorders>
              <w:top w:val="nil"/>
              <w:left w:val="nil"/>
              <w:bottom w:val="single" w:sz="4" w:space="0" w:color="auto"/>
              <w:right w:val="single" w:sz="4" w:space="0" w:color="auto"/>
            </w:tcBorders>
            <w:shd w:val="clear" w:color="auto" w:fill="auto"/>
          </w:tcPr>
          <w:p w:rsidR="0004077C" w:rsidRPr="00D47D72" w:rsidRDefault="0004077C" w:rsidP="0004077C">
            <w:r>
              <w:t>10</w:t>
            </w:r>
          </w:p>
        </w:tc>
        <w:tc>
          <w:tcPr>
            <w:tcW w:w="567" w:type="dxa"/>
            <w:tcBorders>
              <w:top w:val="nil"/>
              <w:left w:val="nil"/>
              <w:bottom w:val="single" w:sz="4" w:space="0" w:color="auto"/>
              <w:right w:val="single" w:sz="4" w:space="0" w:color="auto"/>
            </w:tcBorders>
            <w:shd w:val="clear" w:color="auto" w:fill="auto"/>
            <w:vAlign w:val="center"/>
          </w:tcPr>
          <w:p w:rsidR="0004077C" w:rsidRDefault="0004077C" w:rsidP="0004077C">
            <w:pPr>
              <w:rPr>
                <w:lang w:val="en-US"/>
              </w:rPr>
            </w:pPr>
            <w:r>
              <w:t>2</w:t>
            </w:r>
            <w:r>
              <w:rPr>
                <w:lang w:val="en-US"/>
              </w:rPr>
              <w:t>0</w:t>
            </w: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Pr="00FE4910" w:rsidRDefault="0004077C" w:rsidP="0004077C">
            <w:pPr>
              <w:rPr>
                <w:lang w:val="en-US"/>
              </w:rPr>
            </w:pPr>
          </w:p>
        </w:tc>
        <w:tc>
          <w:tcPr>
            <w:tcW w:w="518" w:type="dxa"/>
            <w:tcBorders>
              <w:top w:val="nil"/>
              <w:left w:val="nil"/>
              <w:bottom w:val="single" w:sz="4" w:space="0" w:color="auto"/>
              <w:right w:val="single" w:sz="4" w:space="0" w:color="auto"/>
            </w:tcBorders>
            <w:shd w:val="clear" w:color="auto" w:fill="auto"/>
            <w:vAlign w:val="center"/>
          </w:tcPr>
          <w:p w:rsidR="0004077C" w:rsidRDefault="0004077C" w:rsidP="0004077C">
            <w:pPr>
              <w:jc w:val="center"/>
            </w:pPr>
          </w:p>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Default="0004077C" w:rsidP="0004077C"/>
        </w:tc>
        <w:tc>
          <w:tcPr>
            <w:tcW w:w="544"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543" w:type="dxa"/>
            <w:tcBorders>
              <w:top w:val="nil"/>
              <w:left w:val="nil"/>
              <w:bottom w:val="single" w:sz="4" w:space="0" w:color="auto"/>
              <w:right w:val="single" w:sz="4" w:space="0" w:color="auto"/>
            </w:tcBorders>
            <w:shd w:val="clear" w:color="auto" w:fill="auto"/>
            <w:vAlign w:val="center"/>
          </w:tcPr>
          <w:p w:rsidR="0004077C" w:rsidRPr="00CA7130" w:rsidRDefault="0004077C" w:rsidP="0004077C"/>
        </w:tc>
        <w:tc>
          <w:tcPr>
            <w:tcW w:w="709" w:type="dxa"/>
            <w:tcBorders>
              <w:top w:val="nil"/>
              <w:left w:val="nil"/>
              <w:bottom w:val="single" w:sz="4" w:space="0" w:color="auto"/>
              <w:right w:val="single" w:sz="4" w:space="0" w:color="auto"/>
            </w:tcBorders>
            <w:shd w:val="clear" w:color="auto" w:fill="auto"/>
            <w:vAlign w:val="center"/>
          </w:tcPr>
          <w:p w:rsidR="0004077C" w:rsidRPr="00C36E15" w:rsidRDefault="0004077C" w:rsidP="0004077C">
            <w:r>
              <w:t>20</w:t>
            </w: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Default="0004077C" w:rsidP="0004077C">
            <w:pPr>
              <w:rPr>
                <w:lang w:val="en-US"/>
              </w:rPr>
            </w:pPr>
          </w:p>
          <w:p w:rsidR="0004077C" w:rsidRPr="001D1F1C" w:rsidRDefault="0004077C" w:rsidP="0004077C">
            <w:pPr>
              <w:rPr>
                <w:lang w:val="en-US"/>
              </w:rPr>
            </w:pPr>
          </w:p>
        </w:tc>
        <w:tc>
          <w:tcPr>
            <w:tcW w:w="709" w:type="dxa"/>
            <w:tcBorders>
              <w:top w:val="nil"/>
              <w:left w:val="nil"/>
              <w:bottom w:val="single" w:sz="4" w:space="0" w:color="auto"/>
              <w:right w:val="single" w:sz="4" w:space="0" w:color="auto"/>
            </w:tcBorders>
          </w:tcPr>
          <w:p w:rsidR="0004077C" w:rsidRDefault="0004077C" w:rsidP="0004077C">
            <w:r w:rsidRPr="0056098C">
              <w:t>АР</w:t>
            </w:r>
          </w:p>
          <w:p w:rsidR="0004077C" w:rsidRDefault="0004077C" w:rsidP="0004077C">
            <w:r>
              <w:t>СЗ</w:t>
            </w:r>
          </w:p>
          <w:p w:rsidR="0004077C" w:rsidRDefault="0004077C" w:rsidP="0004077C">
            <w:r>
              <w:t>Т</w:t>
            </w:r>
          </w:p>
          <w:p w:rsidR="0004077C" w:rsidRDefault="0004077C" w:rsidP="0004077C">
            <w:r>
              <w:t>ПО</w:t>
            </w:r>
          </w:p>
          <w:p w:rsidR="0004077C" w:rsidRDefault="0004077C" w:rsidP="0004077C">
            <w:r>
              <w:t>ПМ</w:t>
            </w:r>
          </w:p>
          <w:p w:rsidR="0004077C" w:rsidRPr="0056098C" w:rsidRDefault="0004077C" w:rsidP="0004077C"/>
        </w:tc>
      </w:tr>
      <w:tr w:rsidR="00145578" w:rsidRPr="00CA7130" w:rsidTr="00FE491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145578" w:rsidRPr="00CA7130" w:rsidRDefault="00145578" w:rsidP="00145578">
            <w:pPr>
              <w:rPr>
                <w:bCs/>
              </w:rPr>
            </w:pPr>
            <w:r w:rsidRPr="00CA7130">
              <w:rPr>
                <w:bCs/>
              </w:rPr>
              <w:lastRenderedPageBreak/>
              <w:t>Модульний контроль</w:t>
            </w:r>
          </w:p>
        </w:tc>
        <w:tc>
          <w:tcPr>
            <w:tcW w:w="551" w:type="dxa"/>
            <w:tcBorders>
              <w:top w:val="nil"/>
              <w:left w:val="nil"/>
              <w:bottom w:val="single" w:sz="4" w:space="0" w:color="auto"/>
              <w:right w:val="single" w:sz="4" w:space="0" w:color="auto"/>
            </w:tcBorders>
            <w:shd w:val="clear" w:color="auto" w:fill="auto"/>
          </w:tcPr>
          <w:p w:rsidR="00145578" w:rsidRPr="00570E29" w:rsidRDefault="00570E29" w:rsidP="00145578">
            <w:pPr>
              <w:rPr>
                <w:lang w:val="en-US"/>
              </w:rPr>
            </w:pPr>
            <w:r>
              <w:rPr>
                <w:lang w:val="en-US"/>
              </w:rPr>
              <w:t>2</w:t>
            </w:r>
          </w:p>
        </w:tc>
        <w:tc>
          <w:tcPr>
            <w:tcW w:w="537" w:type="dxa"/>
            <w:tcBorders>
              <w:top w:val="nil"/>
              <w:left w:val="nil"/>
              <w:bottom w:val="single" w:sz="4" w:space="0" w:color="auto"/>
              <w:right w:val="single" w:sz="4" w:space="0" w:color="auto"/>
            </w:tcBorders>
            <w:shd w:val="clear" w:color="auto" w:fill="auto"/>
          </w:tcPr>
          <w:p w:rsidR="00145578" w:rsidRPr="00570E29" w:rsidRDefault="00570E29" w:rsidP="00CF5F1E">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145578" w:rsidRPr="00CA7130" w:rsidRDefault="00145578" w:rsidP="00145578"/>
        </w:tc>
        <w:tc>
          <w:tcPr>
            <w:tcW w:w="544" w:type="dxa"/>
            <w:tcBorders>
              <w:top w:val="nil"/>
              <w:left w:val="nil"/>
              <w:bottom w:val="single" w:sz="4" w:space="0" w:color="auto"/>
              <w:right w:val="single" w:sz="4" w:space="0" w:color="auto"/>
            </w:tcBorders>
            <w:shd w:val="clear" w:color="auto" w:fill="auto"/>
          </w:tcPr>
          <w:p w:rsidR="00145578" w:rsidRPr="00CF5F1E" w:rsidRDefault="00145578" w:rsidP="00CF5F1E">
            <w:pPr>
              <w:rPr>
                <w:lang w:val="en-US"/>
              </w:rPr>
            </w:pPr>
          </w:p>
        </w:tc>
        <w:tc>
          <w:tcPr>
            <w:tcW w:w="544" w:type="dxa"/>
            <w:tcBorders>
              <w:top w:val="nil"/>
              <w:left w:val="nil"/>
              <w:bottom w:val="single" w:sz="4" w:space="0" w:color="auto"/>
              <w:right w:val="single" w:sz="4" w:space="0" w:color="auto"/>
            </w:tcBorders>
            <w:shd w:val="clear" w:color="auto" w:fill="auto"/>
            <w:vAlign w:val="center"/>
          </w:tcPr>
          <w:p w:rsidR="00145578" w:rsidRPr="00CA7130" w:rsidRDefault="00145578" w:rsidP="00145578"/>
        </w:tc>
        <w:tc>
          <w:tcPr>
            <w:tcW w:w="544" w:type="dxa"/>
            <w:tcBorders>
              <w:top w:val="nil"/>
              <w:left w:val="nil"/>
              <w:bottom w:val="single" w:sz="4" w:space="0" w:color="auto"/>
              <w:right w:val="single" w:sz="4" w:space="0" w:color="auto"/>
            </w:tcBorders>
            <w:shd w:val="clear" w:color="auto" w:fill="auto"/>
            <w:vAlign w:val="center"/>
          </w:tcPr>
          <w:p w:rsidR="00145578" w:rsidRPr="00CA7130" w:rsidRDefault="00145578" w:rsidP="00145578"/>
        </w:tc>
        <w:tc>
          <w:tcPr>
            <w:tcW w:w="547" w:type="dxa"/>
            <w:tcBorders>
              <w:top w:val="nil"/>
              <w:left w:val="nil"/>
              <w:bottom w:val="single" w:sz="4" w:space="0" w:color="auto"/>
              <w:right w:val="single" w:sz="4" w:space="0" w:color="auto"/>
            </w:tcBorders>
            <w:shd w:val="clear" w:color="auto" w:fill="auto"/>
          </w:tcPr>
          <w:p w:rsidR="00145578" w:rsidRPr="000C1E19" w:rsidRDefault="00145578" w:rsidP="00F70982"/>
        </w:tc>
        <w:tc>
          <w:tcPr>
            <w:tcW w:w="567" w:type="dxa"/>
            <w:tcBorders>
              <w:top w:val="nil"/>
              <w:left w:val="nil"/>
              <w:bottom w:val="single" w:sz="4" w:space="0" w:color="auto"/>
              <w:right w:val="single" w:sz="4" w:space="0" w:color="auto"/>
            </w:tcBorders>
            <w:shd w:val="clear" w:color="auto" w:fill="auto"/>
            <w:vAlign w:val="center"/>
          </w:tcPr>
          <w:p w:rsidR="00145578" w:rsidRPr="00CA7130" w:rsidRDefault="00145578" w:rsidP="00145578"/>
        </w:tc>
        <w:tc>
          <w:tcPr>
            <w:tcW w:w="518" w:type="dxa"/>
            <w:tcBorders>
              <w:top w:val="nil"/>
              <w:left w:val="nil"/>
              <w:bottom w:val="single" w:sz="4" w:space="0" w:color="auto"/>
              <w:right w:val="single" w:sz="4" w:space="0" w:color="auto"/>
            </w:tcBorders>
            <w:shd w:val="clear" w:color="auto" w:fill="auto"/>
            <w:vAlign w:val="center"/>
          </w:tcPr>
          <w:p w:rsidR="002342DB" w:rsidRPr="00CA7130" w:rsidRDefault="002342DB" w:rsidP="00145578"/>
        </w:tc>
        <w:tc>
          <w:tcPr>
            <w:tcW w:w="544" w:type="dxa"/>
            <w:tcBorders>
              <w:top w:val="nil"/>
              <w:left w:val="nil"/>
              <w:bottom w:val="single" w:sz="4" w:space="0" w:color="auto"/>
              <w:right w:val="single" w:sz="4" w:space="0" w:color="auto"/>
            </w:tcBorders>
            <w:shd w:val="clear" w:color="auto" w:fill="auto"/>
            <w:vAlign w:val="center"/>
          </w:tcPr>
          <w:p w:rsidR="00145578" w:rsidRPr="00CA7130" w:rsidRDefault="00145578" w:rsidP="00145578"/>
        </w:tc>
        <w:tc>
          <w:tcPr>
            <w:tcW w:w="544" w:type="dxa"/>
            <w:tcBorders>
              <w:top w:val="nil"/>
              <w:left w:val="nil"/>
              <w:bottom w:val="single" w:sz="4" w:space="0" w:color="auto"/>
              <w:right w:val="single" w:sz="4" w:space="0" w:color="auto"/>
            </w:tcBorders>
            <w:shd w:val="clear" w:color="auto" w:fill="auto"/>
            <w:vAlign w:val="center"/>
          </w:tcPr>
          <w:p w:rsidR="002342DB" w:rsidRPr="00CA7130" w:rsidRDefault="002342DB" w:rsidP="00145578"/>
        </w:tc>
        <w:tc>
          <w:tcPr>
            <w:tcW w:w="544" w:type="dxa"/>
            <w:tcBorders>
              <w:top w:val="nil"/>
              <w:left w:val="nil"/>
              <w:bottom w:val="single" w:sz="4" w:space="0" w:color="auto"/>
              <w:right w:val="single" w:sz="4" w:space="0" w:color="auto"/>
            </w:tcBorders>
            <w:shd w:val="clear" w:color="auto" w:fill="auto"/>
            <w:vAlign w:val="center"/>
          </w:tcPr>
          <w:p w:rsidR="00145578" w:rsidRPr="00CA7130" w:rsidRDefault="00145578" w:rsidP="00145578"/>
        </w:tc>
        <w:tc>
          <w:tcPr>
            <w:tcW w:w="543" w:type="dxa"/>
            <w:tcBorders>
              <w:top w:val="nil"/>
              <w:left w:val="nil"/>
              <w:bottom w:val="single" w:sz="4" w:space="0" w:color="auto"/>
              <w:right w:val="single" w:sz="4" w:space="0" w:color="auto"/>
            </w:tcBorders>
            <w:shd w:val="clear" w:color="auto" w:fill="auto"/>
            <w:vAlign w:val="center"/>
          </w:tcPr>
          <w:p w:rsidR="00145578" w:rsidRPr="00CA7130" w:rsidRDefault="00145578" w:rsidP="00145578"/>
        </w:tc>
        <w:tc>
          <w:tcPr>
            <w:tcW w:w="709" w:type="dxa"/>
            <w:tcBorders>
              <w:top w:val="nil"/>
              <w:left w:val="nil"/>
              <w:bottom w:val="single" w:sz="4" w:space="0" w:color="auto"/>
              <w:right w:val="single" w:sz="4" w:space="0" w:color="auto"/>
            </w:tcBorders>
            <w:shd w:val="clear" w:color="auto" w:fill="auto"/>
            <w:vAlign w:val="center"/>
          </w:tcPr>
          <w:p w:rsidR="002342DB" w:rsidRPr="00CA7130" w:rsidRDefault="002342DB" w:rsidP="00145578"/>
        </w:tc>
        <w:tc>
          <w:tcPr>
            <w:tcW w:w="709" w:type="dxa"/>
            <w:tcBorders>
              <w:top w:val="nil"/>
              <w:left w:val="nil"/>
              <w:bottom w:val="single" w:sz="4" w:space="0" w:color="auto"/>
              <w:right w:val="single" w:sz="4" w:space="0" w:color="auto"/>
            </w:tcBorders>
            <w:vAlign w:val="center"/>
          </w:tcPr>
          <w:p w:rsidR="00145578" w:rsidRPr="00CA7130" w:rsidRDefault="00145578" w:rsidP="00145578"/>
        </w:tc>
      </w:tr>
      <w:tr w:rsidR="00145578" w:rsidRPr="00CA7130" w:rsidTr="00FE4910">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45578" w:rsidRPr="00CA7130" w:rsidRDefault="00145578" w:rsidP="00145578">
            <w:pPr>
              <w:ind w:right="-93"/>
            </w:pPr>
            <w:r w:rsidRPr="00CA7130">
              <w:rPr>
                <w:bCs/>
              </w:rPr>
              <w:t>Разом за змістовим модулем 2</w:t>
            </w:r>
          </w:p>
        </w:tc>
        <w:tc>
          <w:tcPr>
            <w:tcW w:w="551" w:type="dxa"/>
            <w:tcBorders>
              <w:top w:val="nil"/>
              <w:left w:val="nil"/>
              <w:bottom w:val="single" w:sz="4" w:space="0" w:color="auto"/>
              <w:right w:val="single" w:sz="4" w:space="0" w:color="auto"/>
            </w:tcBorders>
            <w:shd w:val="clear" w:color="auto" w:fill="auto"/>
            <w:hideMark/>
          </w:tcPr>
          <w:p w:rsidR="00145578" w:rsidRPr="0082755B" w:rsidRDefault="0082755B" w:rsidP="00D47D72">
            <w:r>
              <w:t>64</w:t>
            </w:r>
          </w:p>
        </w:tc>
        <w:tc>
          <w:tcPr>
            <w:tcW w:w="537" w:type="dxa"/>
            <w:tcBorders>
              <w:top w:val="nil"/>
              <w:left w:val="nil"/>
              <w:bottom w:val="single" w:sz="4" w:space="0" w:color="auto"/>
              <w:right w:val="single" w:sz="4" w:space="0" w:color="auto"/>
            </w:tcBorders>
            <w:shd w:val="clear" w:color="auto" w:fill="auto"/>
            <w:hideMark/>
          </w:tcPr>
          <w:p w:rsidR="00145578" w:rsidRPr="00CF5F1E" w:rsidRDefault="0082755B" w:rsidP="00CF5F1E">
            <w:pPr>
              <w:rPr>
                <w:lang w:val="en-US"/>
              </w:rPr>
            </w:pPr>
            <w:r>
              <w:t>8</w:t>
            </w:r>
          </w:p>
        </w:tc>
        <w:tc>
          <w:tcPr>
            <w:tcW w:w="544" w:type="dxa"/>
            <w:tcBorders>
              <w:top w:val="nil"/>
              <w:left w:val="nil"/>
              <w:bottom w:val="single" w:sz="4" w:space="0" w:color="auto"/>
              <w:right w:val="single" w:sz="4" w:space="0" w:color="auto"/>
            </w:tcBorders>
            <w:shd w:val="clear" w:color="auto" w:fill="auto"/>
            <w:vAlign w:val="center"/>
            <w:hideMark/>
          </w:tcPr>
          <w:p w:rsidR="00145578" w:rsidRPr="00CA7130" w:rsidRDefault="00145578" w:rsidP="00145578">
            <w:r w:rsidRPr="00CA7130">
              <w:t> </w:t>
            </w:r>
          </w:p>
        </w:tc>
        <w:tc>
          <w:tcPr>
            <w:tcW w:w="544" w:type="dxa"/>
            <w:tcBorders>
              <w:top w:val="nil"/>
              <w:left w:val="nil"/>
              <w:bottom w:val="single" w:sz="4" w:space="0" w:color="auto"/>
              <w:right w:val="single" w:sz="4" w:space="0" w:color="auto"/>
            </w:tcBorders>
            <w:shd w:val="clear" w:color="auto" w:fill="auto"/>
            <w:hideMark/>
          </w:tcPr>
          <w:p w:rsidR="00145578" w:rsidRPr="00CF5F1E" w:rsidRDefault="0004077C" w:rsidP="00CF5F1E">
            <w:pPr>
              <w:rPr>
                <w:lang w:val="en-US"/>
              </w:rPr>
            </w:pPr>
            <w:r>
              <w:t>6</w:t>
            </w:r>
          </w:p>
        </w:tc>
        <w:tc>
          <w:tcPr>
            <w:tcW w:w="544" w:type="dxa"/>
            <w:tcBorders>
              <w:top w:val="nil"/>
              <w:left w:val="nil"/>
              <w:bottom w:val="single" w:sz="4" w:space="0" w:color="auto"/>
              <w:right w:val="single" w:sz="4" w:space="0" w:color="auto"/>
            </w:tcBorders>
            <w:shd w:val="clear" w:color="auto" w:fill="auto"/>
            <w:vAlign w:val="center"/>
            <w:hideMark/>
          </w:tcPr>
          <w:p w:rsidR="00145578" w:rsidRPr="00CA7130" w:rsidRDefault="00145578" w:rsidP="0014557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145578" w:rsidRPr="00CA7130" w:rsidRDefault="00145578" w:rsidP="00145578">
            <w:r w:rsidRPr="00CA7130">
              <w:t> </w:t>
            </w:r>
          </w:p>
        </w:tc>
        <w:tc>
          <w:tcPr>
            <w:tcW w:w="547" w:type="dxa"/>
            <w:tcBorders>
              <w:top w:val="nil"/>
              <w:left w:val="nil"/>
              <w:bottom w:val="single" w:sz="4" w:space="0" w:color="auto"/>
              <w:right w:val="single" w:sz="4" w:space="0" w:color="auto"/>
            </w:tcBorders>
            <w:shd w:val="clear" w:color="auto" w:fill="auto"/>
            <w:hideMark/>
          </w:tcPr>
          <w:p w:rsidR="00145578" w:rsidRPr="00D47D72" w:rsidRDefault="0004077C" w:rsidP="00D47D72">
            <w:r>
              <w:t>50</w:t>
            </w:r>
          </w:p>
        </w:tc>
        <w:tc>
          <w:tcPr>
            <w:tcW w:w="567" w:type="dxa"/>
            <w:tcBorders>
              <w:top w:val="nil"/>
              <w:left w:val="nil"/>
              <w:bottom w:val="single" w:sz="4" w:space="0" w:color="auto"/>
              <w:right w:val="single" w:sz="4" w:space="0" w:color="auto"/>
            </w:tcBorders>
            <w:shd w:val="clear" w:color="auto" w:fill="auto"/>
            <w:vAlign w:val="center"/>
            <w:hideMark/>
          </w:tcPr>
          <w:p w:rsidR="00145578" w:rsidRDefault="00145578" w:rsidP="00145578">
            <w:pPr>
              <w:rPr>
                <w:lang w:val="en-US"/>
              </w:rPr>
            </w:pPr>
            <w:r w:rsidRPr="00CA7130">
              <w:t> </w:t>
            </w:r>
            <w:r w:rsidR="00C36E15">
              <w:t>8</w:t>
            </w:r>
            <w:r w:rsidR="00FE4910">
              <w:rPr>
                <w:lang w:val="en-US"/>
              </w:rPr>
              <w:t>0</w:t>
            </w:r>
          </w:p>
          <w:p w:rsidR="00FE4910" w:rsidRDefault="00FE4910" w:rsidP="00145578">
            <w:pPr>
              <w:rPr>
                <w:lang w:val="en-US"/>
              </w:rPr>
            </w:pPr>
          </w:p>
          <w:p w:rsidR="00FE4910" w:rsidRPr="00FE4910" w:rsidRDefault="00FE4910" w:rsidP="00145578">
            <w:pPr>
              <w:rPr>
                <w:lang w:val="en-US"/>
              </w:rPr>
            </w:pPr>
          </w:p>
        </w:tc>
        <w:tc>
          <w:tcPr>
            <w:tcW w:w="518" w:type="dxa"/>
            <w:tcBorders>
              <w:top w:val="nil"/>
              <w:left w:val="nil"/>
              <w:bottom w:val="single" w:sz="4" w:space="0" w:color="auto"/>
              <w:right w:val="single" w:sz="4" w:space="0" w:color="auto"/>
            </w:tcBorders>
            <w:shd w:val="clear" w:color="auto" w:fill="auto"/>
            <w:vAlign w:val="center"/>
            <w:hideMark/>
          </w:tcPr>
          <w:p w:rsidR="00145578" w:rsidRDefault="00145578" w:rsidP="00145578">
            <w:r w:rsidRPr="00CA7130">
              <w:t> </w:t>
            </w:r>
            <w:r w:rsidR="002342DB">
              <w:t>4</w:t>
            </w:r>
          </w:p>
          <w:p w:rsidR="002342DB" w:rsidRDefault="002342DB" w:rsidP="00145578"/>
          <w:p w:rsidR="002342DB" w:rsidRPr="00CA7130" w:rsidRDefault="002342DB" w:rsidP="00145578"/>
        </w:tc>
        <w:tc>
          <w:tcPr>
            <w:tcW w:w="544" w:type="dxa"/>
            <w:tcBorders>
              <w:top w:val="nil"/>
              <w:left w:val="nil"/>
              <w:bottom w:val="single" w:sz="4" w:space="0" w:color="auto"/>
              <w:right w:val="single" w:sz="4" w:space="0" w:color="auto"/>
            </w:tcBorders>
            <w:shd w:val="clear" w:color="auto" w:fill="auto"/>
            <w:vAlign w:val="center"/>
            <w:hideMark/>
          </w:tcPr>
          <w:p w:rsidR="00145578" w:rsidRPr="00CA7130" w:rsidRDefault="00145578" w:rsidP="00145578">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145578" w:rsidRDefault="00145578" w:rsidP="00145578">
            <w:r w:rsidRPr="00CA7130">
              <w:t> </w:t>
            </w:r>
            <w:r w:rsidR="002342DB">
              <w:t>2</w:t>
            </w:r>
          </w:p>
          <w:p w:rsidR="002342DB" w:rsidRDefault="002342DB" w:rsidP="00145578"/>
          <w:p w:rsidR="002342DB" w:rsidRPr="00CA7130" w:rsidRDefault="002342DB" w:rsidP="00145578"/>
        </w:tc>
        <w:tc>
          <w:tcPr>
            <w:tcW w:w="544" w:type="dxa"/>
            <w:tcBorders>
              <w:top w:val="nil"/>
              <w:left w:val="nil"/>
              <w:bottom w:val="single" w:sz="4" w:space="0" w:color="auto"/>
              <w:right w:val="single" w:sz="4" w:space="0" w:color="auto"/>
            </w:tcBorders>
            <w:shd w:val="clear" w:color="auto" w:fill="auto"/>
            <w:vAlign w:val="center"/>
            <w:hideMark/>
          </w:tcPr>
          <w:p w:rsidR="00145578" w:rsidRPr="00CA7130" w:rsidRDefault="00145578" w:rsidP="00145578">
            <w:r w:rsidRPr="00CA7130">
              <w:t> </w:t>
            </w:r>
          </w:p>
        </w:tc>
        <w:tc>
          <w:tcPr>
            <w:tcW w:w="543" w:type="dxa"/>
            <w:tcBorders>
              <w:top w:val="nil"/>
              <w:left w:val="nil"/>
              <w:bottom w:val="single" w:sz="4" w:space="0" w:color="auto"/>
              <w:right w:val="single" w:sz="4" w:space="0" w:color="auto"/>
            </w:tcBorders>
            <w:shd w:val="clear" w:color="auto" w:fill="auto"/>
            <w:vAlign w:val="center"/>
            <w:hideMark/>
          </w:tcPr>
          <w:p w:rsidR="00145578" w:rsidRPr="00CA7130" w:rsidRDefault="00145578" w:rsidP="00145578">
            <w:r w:rsidRPr="00CA7130">
              <w:t> </w:t>
            </w:r>
          </w:p>
        </w:tc>
        <w:tc>
          <w:tcPr>
            <w:tcW w:w="709" w:type="dxa"/>
            <w:tcBorders>
              <w:top w:val="nil"/>
              <w:left w:val="nil"/>
              <w:bottom w:val="single" w:sz="4" w:space="0" w:color="auto"/>
              <w:right w:val="single" w:sz="4" w:space="0" w:color="auto"/>
            </w:tcBorders>
            <w:shd w:val="clear" w:color="auto" w:fill="auto"/>
            <w:vAlign w:val="center"/>
            <w:hideMark/>
          </w:tcPr>
          <w:p w:rsidR="00145578" w:rsidRDefault="00145578" w:rsidP="00145578">
            <w:r w:rsidRPr="00CA7130">
              <w:t> </w:t>
            </w:r>
            <w:r w:rsidR="00C36E15">
              <w:t>7</w:t>
            </w:r>
            <w:r w:rsidR="002342DB">
              <w:t>4</w:t>
            </w:r>
          </w:p>
          <w:p w:rsidR="002342DB" w:rsidRDefault="002342DB" w:rsidP="00145578"/>
          <w:p w:rsidR="002342DB" w:rsidRPr="00CA7130" w:rsidRDefault="002342DB" w:rsidP="00145578"/>
        </w:tc>
        <w:tc>
          <w:tcPr>
            <w:tcW w:w="709" w:type="dxa"/>
            <w:tcBorders>
              <w:top w:val="nil"/>
              <w:left w:val="nil"/>
              <w:bottom w:val="single" w:sz="4" w:space="0" w:color="auto"/>
              <w:right w:val="single" w:sz="4" w:space="0" w:color="auto"/>
            </w:tcBorders>
          </w:tcPr>
          <w:p w:rsidR="00145578" w:rsidRPr="00CA7130" w:rsidRDefault="00145578" w:rsidP="00145578"/>
        </w:tc>
      </w:tr>
      <w:tr w:rsidR="00145578" w:rsidRPr="00CA7130" w:rsidTr="00FE491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45578" w:rsidRPr="00CA7130" w:rsidRDefault="00145578" w:rsidP="00145578">
            <w:pPr>
              <w:rPr>
                <w:b/>
                <w:bCs/>
              </w:rPr>
            </w:pPr>
            <w:r w:rsidRPr="00CA7130">
              <w:rPr>
                <w:b/>
                <w:bCs/>
              </w:rPr>
              <w:t xml:space="preserve">Усього годин </w:t>
            </w:r>
          </w:p>
        </w:tc>
        <w:tc>
          <w:tcPr>
            <w:tcW w:w="551" w:type="dxa"/>
            <w:tcBorders>
              <w:top w:val="nil"/>
              <w:left w:val="nil"/>
              <w:bottom w:val="single" w:sz="4" w:space="0" w:color="auto"/>
              <w:right w:val="single" w:sz="4" w:space="0" w:color="auto"/>
            </w:tcBorders>
            <w:shd w:val="clear" w:color="auto" w:fill="auto"/>
            <w:hideMark/>
          </w:tcPr>
          <w:p w:rsidR="00145578" w:rsidRPr="00C36E15" w:rsidRDefault="00145578" w:rsidP="0082755B">
            <w:pPr>
              <w:rPr>
                <w:b/>
              </w:rPr>
            </w:pPr>
            <w:r w:rsidRPr="00C36E15">
              <w:rPr>
                <w:b/>
              </w:rPr>
              <w:t>1</w:t>
            </w:r>
            <w:r w:rsidR="0082755B">
              <w:rPr>
                <w:b/>
              </w:rPr>
              <w:t>20</w:t>
            </w:r>
          </w:p>
        </w:tc>
        <w:tc>
          <w:tcPr>
            <w:tcW w:w="537" w:type="dxa"/>
            <w:tcBorders>
              <w:top w:val="nil"/>
              <w:left w:val="nil"/>
              <w:bottom w:val="single" w:sz="4" w:space="0" w:color="auto"/>
              <w:right w:val="single" w:sz="4" w:space="0" w:color="auto"/>
            </w:tcBorders>
            <w:shd w:val="clear" w:color="auto" w:fill="auto"/>
            <w:hideMark/>
          </w:tcPr>
          <w:p w:rsidR="00145578" w:rsidRPr="00C36E15" w:rsidRDefault="0082755B" w:rsidP="00CF5F1E">
            <w:pPr>
              <w:rPr>
                <w:b/>
                <w:lang w:val="en-US"/>
              </w:rPr>
            </w:pPr>
            <w:r>
              <w:rPr>
                <w:b/>
              </w:rPr>
              <w:t>16</w:t>
            </w:r>
          </w:p>
        </w:tc>
        <w:tc>
          <w:tcPr>
            <w:tcW w:w="544" w:type="dxa"/>
            <w:tcBorders>
              <w:top w:val="nil"/>
              <w:left w:val="nil"/>
              <w:bottom w:val="single" w:sz="4" w:space="0" w:color="auto"/>
              <w:right w:val="single" w:sz="4" w:space="0" w:color="auto"/>
            </w:tcBorders>
            <w:shd w:val="clear" w:color="auto" w:fill="auto"/>
            <w:vAlign w:val="center"/>
            <w:hideMark/>
          </w:tcPr>
          <w:p w:rsidR="00145578" w:rsidRPr="00C36E15" w:rsidRDefault="00145578" w:rsidP="00145578">
            <w:pPr>
              <w:rPr>
                <w:b/>
              </w:rPr>
            </w:pPr>
            <w:r w:rsidRPr="00C36E15">
              <w:rPr>
                <w:b/>
              </w:rPr>
              <w:t> </w:t>
            </w:r>
          </w:p>
        </w:tc>
        <w:tc>
          <w:tcPr>
            <w:tcW w:w="544" w:type="dxa"/>
            <w:tcBorders>
              <w:top w:val="nil"/>
              <w:left w:val="nil"/>
              <w:bottom w:val="single" w:sz="4" w:space="0" w:color="auto"/>
              <w:right w:val="single" w:sz="4" w:space="0" w:color="auto"/>
            </w:tcBorders>
            <w:shd w:val="clear" w:color="auto" w:fill="auto"/>
            <w:vAlign w:val="center"/>
            <w:hideMark/>
          </w:tcPr>
          <w:p w:rsidR="00145578" w:rsidRPr="00C36E15" w:rsidRDefault="00145578" w:rsidP="00145578">
            <w:pPr>
              <w:rPr>
                <w:b/>
                <w:lang w:val="en-US"/>
              </w:rPr>
            </w:pPr>
            <w:r w:rsidRPr="00C36E15">
              <w:rPr>
                <w:b/>
              </w:rPr>
              <w:t> </w:t>
            </w:r>
            <w:r w:rsidR="0082755B">
              <w:rPr>
                <w:b/>
              </w:rPr>
              <w:t>14</w:t>
            </w:r>
          </w:p>
          <w:p w:rsidR="002342DB" w:rsidRPr="00C36E15" w:rsidRDefault="002342DB" w:rsidP="00145578">
            <w:pPr>
              <w:rPr>
                <w:b/>
              </w:rPr>
            </w:pPr>
          </w:p>
        </w:tc>
        <w:tc>
          <w:tcPr>
            <w:tcW w:w="544" w:type="dxa"/>
            <w:tcBorders>
              <w:top w:val="nil"/>
              <w:left w:val="nil"/>
              <w:bottom w:val="single" w:sz="4" w:space="0" w:color="auto"/>
              <w:right w:val="single" w:sz="4" w:space="0" w:color="auto"/>
            </w:tcBorders>
            <w:shd w:val="clear" w:color="auto" w:fill="auto"/>
            <w:vAlign w:val="center"/>
            <w:hideMark/>
          </w:tcPr>
          <w:p w:rsidR="00145578" w:rsidRPr="00C36E15" w:rsidRDefault="00145578" w:rsidP="00145578">
            <w:pPr>
              <w:rPr>
                <w:b/>
              </w:rPr>
            </w:pPr>
            <w:r w:rsidRPr="00C36E15">
              <w:rPr>
                <w:b/>
              </w:rPr>
              <w:t> </w:t>
            </w:r>
          </w:p>
        </w:tc>
        <w:tc>
          <w:tcPr>
            <w:tcW w:w="544" w:type="dxa"/>
            <w:tcBorders>
              <w:top w:val="nil"/>
              <w:left w:val="nil"/>
              <w:bottom w:val="single" w:sz="4" w:space="0" w:color="auto"/>
              <w:right w:val="single" w:sz="4" w:space="0" w:color="auto"/>
            </w:tcBorders>
            <w:shd w:val="clear" w:color="auto" w:fill="auto"/>
            <w:vAlign w:val="center"/>
            <w:hideMark/>
          </w:tcPr>
          <w:p w:rsidR="00145578" w:rsidRPr="00C36E15" w:rsidRDefault="00145578" w:rsidP="00145578">
            <w:pPr>
              <w:rPr>
                <w:b/>
              </w:rPr>
            </w:pPr>
            <w:r w:rsidRPr="00C36E15">
              <w:rPr>
                <w:b/>
              </w:rPr>
              <w:t> </w:t>
            </w:r>
          </w:p>
        </w:tc>
        <w:tc>
          <w:tcPr>
            <w:tcW w:w="547" w:type="dxa"/>
            <w:tcBorders>
              <w:top w:val="nil"/>
              <w:left w:val="nil"/>
              <w:bottom w:val="single" w:sz="4" w:space="0" w:color="auto"/>
              <w:right w:val="single" w:sz="4" w:space="0" w:color="auto"/>
            </w:tcBorders>
            <w:shd w:val="clear" w:color="auto" w:fill="auto"/>
            <w:vAlign w:val="center"/>
            <w:hideMark/>
          </w:tcPr>
          <w:p w:rsidR="00145578" w:rsidRPr="0082755B" w:rsidRDefault="0082755B" w:rsidP="00145578">
            <w:pPr>
              <w:rPr>
                <w:b/>
              </w:rPr>
            </w:pPr>
            <w:r>
              <w:rPr>
                <w:b/>
              </w:rPr>
              <w:t>90</w:t>
            </w:r>
          </w:p>
          <w:p w:rsidR="002342DB" w:rsidRPr="00C36E15" w:rsidRDefault="002342DB" w:rsidP="00145578">
            <w:pPr>
              <w:rPr>
                <w:b/>
              </w:rPr>
            </w:pPr>
          </w:p>
        </w:tc>
        <w:tc>
          <w:tcPr>
            <w:tcW w:w="567" w:type="dxa"/>
            <w:tcBorders>
              <w:top w:val="nil"/>
              <w:left w:val="nil"/>
              <w:bottom w:val="single" w:sz="4" w:space="0" w:color="auto"/>
              <w:right w:val="single" w:sz="4" w:space="0" w:color="auto"/>
            </w:tcBorders>
            <w:shd w:val="clear" w:color="auto" w:fill="auto"/>
            <w:vAlign w:val="center"/>
            <w:hideMark/>
          </w:tcPr>
          <w:p w:rsidR="00FE4910" w:rsidRPr="00C36E15" w:rsidRDefault="00FE4910" w:rsidP="00145578">
            <w:pPr>
              <w:rPr>
                <w:b/>
              </w:rPr>
            </w:pPr>
            <w:r w:rsidRPr="00C36E15">
              <w:rPr>
                <w:b/>
                <w:lang w:val="en-US"/>
              </w:rPr>
              <w:t>1</w:t>
            </w:r>
            <w:r w:rsidR="00C36E15" w:rsidRPr="00C36E15">
              <w:rPr>
                <w:b/>
              </w:rPr>
              <w:t>50</w:t>
            </w:r>
          </w:p>
          <w:p w:rsidR="00FE4910" w:rsidRPr="00C36E15" w:rsidRDefault="00FE4910" w:rsidP="00145578">
            <w:pPr>
              <w:rPr>
                <w:b/>
                <w:lang w:val="en-US"/>
              </w:rPr>
            </w:pPr>
          </w:p>
        </w:tc>
        <w:tc>
          <w:tcPr>
            <w:tcW w:w="518" w:type="dxa"/>
            <w:tcBorders>
              <w:top w:val="nil"/>
              <w:left w:val="nil"/>
              <w:bottom w:val="single" w:sz="4" w:space="0" w:color="auto"/>
              <w:right w:val="single" w:sz="4" w:space="0" w:color="auto"/>
            </w:tcBorders>
            <w:shd w:val="clear" w:color="auto" w:fill="auto"/>
            <w:vAlign w:val="center"/>
            <w:hideMark/>
          </w:tcPr>
          <w:p w:rsidR="00145578" w:rsidRPr="00C36E15" w:rsidRDefault="00C36E15" w:rsidP="00145578">
            <w:pPr>
              <w:rPr>
                <w:b/>
              </w:rPr>
            </w:pPr>
            <w:r w:rsidRPr="00C36E15">
              <w:rPr>
                <w:b/>
              </w:rPr>
              <w:t>8</w:t>
            </w:r>
          </w:p>
          <w:p w:rsidR="002342DB" w:rsidRPr="00C36E15" w:rsidRDefault="002342DB" w:rsidP="00145578">
            <w:pPr>
              <w:rPr>
                <w:b/>
              </w:rPr>
            </w:pPr>
          </w:p>
        </w:tc>
        <w:tc>
          <w:tcPr>
            <w:tcW w:w="544" w:type="dxa"/>
            <w:tcBorders>
              <w:top w:val="nil"/>
              <w:left w:val="nil"/>
              <w:bottom w:val="single" w:sz="4" w:space="0" w:color="auto"/>
              <w:right w:val="single" w:sz="4" w:space="0" w:color="auto"/>
            </w:tcBorders>
            <w:shd w:val="clear" w:color="auto" w:fill="auto"/>
            <w:vAlign w:val="center"/>
            <w:hideMark/>
          </w:tcPr>
          <w:p w:rsidR="00145578" w:rsidRPr="00C36E15" w:rsidRDefault="00145578" w:rsidP="00145578">
            <w:pPr>
              <w:rPr>
                <w:b/>
              </w:rPr>
            </w:pPr>
            <w:r w:rsidRPr="00C36E15">
              <w:rPr>
                <w:b/>
              </w:rPr>
              <w:t> </w:t>
            </w:r>
          </w:p>
        </w:tc>
        <w:tc>
          <w:tcPr>
            <w:tcW w:w="544" w:type="dxa"/>
            <w:tcBorders>
              <w:top w:val="nil"/>
              <w:left w:val="nil"/>
              <w:bottom w:val="single" w:sz="4" w:space="0" w:color="auto"/>
              <w:right w:val="single" w:sz="4" w:space="0" w:color="auto"/>
            </w:tcBorders>
            <w:shd w:val="clear" w:color="auto" w:fill="auto"/>
            <w:vAlign w:val="center"/>
            <w:hideMark/>
          </w:tcPr>
          <w:p w:rsidR="00145578" w:rsidRPr="00C36E15" w:rsidRDefault="00145578" w:rsidP="00145578">
            <w:pPr>
              <w:rPr>
                <w:b/>
              </w:rPr>
            </w:pPr>
            <w:r w:rsidRPr="00C36E15">
              <w:rPr>
                <w:b/>
              </w:rPr>
              <w:t> </w:t>
            </w:r>
            <w:r w:rsidR="002342DB" w:rsidRPr="00C36E15">
              <w:rPr>
                <w:b/>
              </w:rPr>
              <w:t>6</w:t>
            </w:r>
          </w:p>
          <w:p w:rsidR="002342DB" w:rsidRPr="00C36E15" w:rsidRDefault="002342DB" w:rsidP="00145578">
            <w:pPr>
              <w:rPr>
                <w:b/>
              </w:rPr>
            </w:pPr>
          </w:p>
        </w:tc>
        <w:tc>
          <w:tcPr>
            <w:tcW w:w="544" w:type="dxa"/>
            <w:tcBorders>
              <w:top w:val="nil"/>
              <w:left w:val="nil"/>
              <w:bottom w:val="single" w:sz="4" w:space="0" w:color="auto"/>
              <w:right w:val="single" w:sz="4" w:space="0" w:color="auto"/>
            </w:tcBorders>
            <w:shd w:val="clear" w:color="auto" w:fill="auto"/>
            <w:vAlign w:val="center"/>
            <w:hideMark/>
          </w:tcPr>
          <w:p w:rsidR="00145578" w:rsidRPr="00C36E15" w:rsidRDefault="00145578" w:rsidP="00145578">
            <w:pPr>
              <w:rPr>
                <w:b/>
              </w:rPr>
            </w:pPr>
            <w:r w:rsidRPr="00C36E15">
              <w:rPr>
                <w:b/>
              </w:rPr>
              <w:t> </w:t>
            </w:r>
          </w:p>
        </w:tc>
        <w:tc>
          <w:tcPr>
            <w:tcW w:w="543" w:type="dxa"/>
            <w:tcBorders>
              <w:top w:val="nil"/>
              <w:left w:val="nil"/>
              <w:bottom w:val="single" w:sz="4" w:space="0" w:color="auto"/>
              <w:right w:val="single" w:sz="4" w:space="0" w:color="auto"/>
            </w:tcBorders>
            <w:shd w:val="clear" w:color="auto" w:fill="auto"/>
            <w:vAlign w:val="center"/>
            <w:hideMark/>
          </w:tcPr>
          <w:p w:rsidR="00145578" w:rsidRPr="00C36E15" w:rsidRDefault="00145578" w:rsidP="00145578">
            <w:pPr>
              <w:rPr>
                <w:b/>
              </w:rPr>
            </w:pPr>
            <w:r w:rsidRPr="00C36E15">
              <w:rPr>
                <w:b/>
              </w:rPr>
              <w:t> </w:t>
            </w:r>
          </w:p>
        </w:tc>
        <w:tc>
          <w:tcPr>
            <w:tcW w:w="709" w:type="dxa"/>
            <w:tcBorders>
              <w:top w:val="nil"/>
              <w:left w:val="nil"/>
              <w:bottom w:val="single" w:sz="4" w:space="0" w:color="auto"/>
              <w:right w:val="single" w:sz="4" w:space="0" w:color="auto"/>
            </w:tcBorders>
            <w:shd w:val="clear" w:color="auto" w:fill="auto"/>
            <w:vAlign w:val="center"/>
            <w:hideMark/>
          </w:tcPr>
          <w:p w:rsidR="00145578" w:rsidRPr="00C36E15" w:rsidRDefault="00145578" w:rsidP="002342DB">
            <w:pPr>
              <w:rPr>
                <w:b/>
              </w:rPr>
            </w:pPr>
            <w:r w:rsidRPr="00C36E15">
              <w:rPr>
                <w:b/>
              </w:rPr>
              <w:t> </w:t>
            </w:r>
            <w:r w:rsidR="002342DB" w:rsidRPr="00C36E15">
              <w:rPr>
                <w:b/>
              </w:rPr>
              <w:t>1</w:t>
            </w:r>
            <w:r w:rsidR="00C36E15" w:rsidRPr="00C36E15">
              <w:rPr>
                <w:b/>
              </w:rPr>
              <w:t>3</w:t>
            </w:r>
            <w:r w:rsidR="002342DB" w:rsidRPr="00C36E15">
              <w:rPr>
                <w:b/>
              </w:rPr>
              <w:t>6</w:t>
            </w:r>
          </w:p>
          <w:p w:rsidR="002342DB" w:rsidRPr="00C36E15" w:rsidRDefault="002342DB" w:rsidP="002342DB">
            <w:pPr>
              <w:rPr>
                <w:b/>
              </w:rPr>
            </w:pPr>
          </w:p>
        </w:tc>
        <w:tc>
          <w:tcPr>
            <w:tcW w:w="709" w:type="dxa"/>
            <w:tcBorders>
              <w:top w:val="nil"/>
              <w:left w:val="nil"/>
              <w:bottom w:val="single" w:sz="4" w:space="0" w:color="auto"/>
              <w:right w:val="single" w:sz="4" w:space="0" w:color="auto"/>
            </w:tcBorders>
          </w:tcPr>
          <w:p w:rsidR="00145578" w:rsidRPr="00CA7130" w:rsidRDefault="00145578" w:rsidP="00145578"/>
        </w:tc>
      </w:tr>
      <w:tr w:rsidR="008F3AFF" w:rsidRPr="00CA7130" w:rsidTr="002342DB">
        <w:trPr>
          <w:cantSplit/>
          <w:trHeight w:val="300"/>
        </w:trPr>
        <w:tc>
          <w:tcPr>
            <w:tcW w:w="938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F3AFF" w:rsidRPr="00CA7130" w:rsidRDefault="008F3AFF" w:rsidP="008F3AFF">
            <w:pPr>
              <w:jc w:val="center"/>
              <w:rPr>
                <w:b/>
                <w:bCs/>
              </w:rPr>
            </w:pPr>
            <w:r w:rsidRPr="00CA7130">
              <w:rPr>
                <w:b/>
                <w:bCs/>
              </w:rPr>
              <w:t>Модуль 2</w:t>
            </w:r>
          </w:p>
        </w:tc>
        <w:tc>
          <w:tcPr>
            <w:tcW w:w="709" w:type="dxa"/>
            <w:tcBorders>
              <w:top w:val="single" w:sz="4" w:space="0" w:color="auto"/>
              <w:left w:val="single" w:sz="4" w:space="0" w:color="auto"/>
              <w:bottom w:val="single" w:sz="4" w:space="0" w:color="auto"/>
              <w:right w:val="single" w:sz="4" w:space="0" w:color="auto"/>
            </w:tcBorders>
          </w:tcPr>
          <w:p w:rsidR="008F3AFF" w:rsidRPr="00CA7130" w:rsidRDefault="008F3AFF" w:rsidP="008F3AFF">
            <w:pPr>
              <w:jc w:val="center"/>
              <w:rPr>
                <w:b/>
                <w:bCs/>
              </w:rPr>
            </w:pPr>
          </w:p>
        </w:tc>
      </w:tr>
      <w:tr w:rsidR="008F3AFF" w:rsidRPr="00CA7130" w:rsidTr="00FE491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F3AFF" w:rsidRPr="00CA7130" w:rsidRDefault="008F3AFF" w:rsidP="008F3AFF">
            <w:pPr>
              <w:rPr>
                <w:b/>
                <w:bCs/>
              </w:rPr>
            </w:pPr>
            <w:r w:rsidRPr="00CA7130">
              <w:rPr>
                <w:b/>
                <w:bCs/>
              </w:rPr>
              <w:t>Усього годин</w:t>
            </w:r>
          </w:p>
        </w:tc>
        <w:tc>
          <w:tcPr>
            <w:tcW w:w="551"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r w:rsidRPr="00CA7130">
              <w:t> </w:t>
            </w:r>
          </w:p>
        </w:tc>
        <w:tc>
          <w:tcPr>
            <w:tcW w:w="537"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r w:rsidRPr="00CA7130">
              <w:t> </w:t>
            </w:r>
          </w:p>
        </w:tc>
        <w:tc>
          <w:tcPr>
            <w:tcW w:w="547" w:type="dxa"/>
            <w:tcBorders>
              <w:top w:val="nil"/>
              <w:left w:val="nil"/>
              <w:bottom w:val="single" w:sz="4" w:space="0" w:color="auto"/>
              <w:right w:val="single" w:sz="4" w:space="0" w:color="auto"/>
            </w:tcBorders>
            <w:shd w:val="clear" w:color="auto" w:fill="auto"/>
            <w:vAlign w:val="center"/>
          </w:tcPr>
          <w:p w:rsidR="008F3AFF" w:rsidRPr="00CA7130" w:rsidRDefault="008F3AFF" w:rsidP="008F3AFF"/>
        </w:tc>
        <w:tc>
          <w:tcPr>
            <w:tcW w:w="567" w:type="dxa"/>
            <w:tcBorders>
              <w:top w:val="nil"/>
              <w:left w:val="nil"/>
              <w:bottom w:val="single" w:sz="4" w:space="0" w:color="auto"/>
              <w:right w:val="single" w:sz="4" w:space="0" w:color="auto"/>
            </w:tcBorders>
            <w:shd w:val="clear" w:color="auto" w:fill="auto"/>
            <w:vAlign w:val="center"/>
          </w:tcPr>
          <w:p w:rsidR="008F3AFF" w:rsidRPr="00CA7130" w:rsidRDefault="008F3AFF" w:rsidP="008F3AFF"/>
        </w:tc>
        <w:tc>
          <w:tcPr>
            <w:tcW w:w="518" w:type="dxa"/>
            <w:tcBorders>
              <w:top w:val="nil"/>
              <w:left w:val="nil"/>
              <w:bottom w:val="single" w:sz="4" w:space="0" w:color="auto"/>
              <w:right w:val="single" w:sz="4" w:space="0" w:color="auto"/>
            </w:tcBorders>
            <w:shd w:val="clear" w:color="auto" w:fill="auto"/>
            <w:vAlign w:val="center"/>
          </w:tcPr>
          <w:p w:rsidR="008F3AFF" w:rsidRPr="00CA7130" w:rsidRDefault="008F3AFF" w:rsidP="008F3AFF"/>
        </w:tc>
        <w:tc>
          <w:tcPr>
            <w:tcW w:w="544"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r w:rsidRPr="00CA7130">
              <w:t> </w:t>
            </w:r>
          </w:p>
        </w:tc>
        <w:tc>
          <w:tcPr>
            <w:tcW w:w="543"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r w:rsidRPr="00CA7130">
              <w:t> </w:t>
            </w:r>
          </w:p>
        </w:tc>
        <w:tc>
          <w:tcPr>
            <w:tcW w:w="709" w:type="dxa"/>
            <w:tcBorders>
              <w:top w:val="nil"/>
              <w:left w:val="nil"/>
              <w:bottom w:val="single" w:sz="4" w:space="0" w:color="auto"/>
              <w:right w:val="single" w:sz="4" w:space="0" w:color="auto"/>
            </w:tcBorders>
            <w:shd w:val="clear" w:color="auto" w:fill="auto"/>
            <w:vAlign w:val="center"/>
            <w:hideMark/>
          </w:tcPr>
          <w:p w:rsidR="008F3AFF" w:rsidRPr="00CA7130" w:rsidRDefault="008F3AFF" w:rsidP="008F3AFF">
            <w:r w:rsidRPr="00CA7130">
              <w:t> </w:t>
            </w:r>
          </w:p>
        </w:tc>
        <w:tc>
          <w:tcPr>
            <w:tcW w:w="709" w:type="dxa"/>
            <w:tcBorders>
              <w:top w:val="nil"/>
              <w:left w:val="nil"/>
              <w:bottom w:val="single" w:sz="4" w:space="0" w:color="auto"/>
              <w:right w:val="single" w:sz="4" w:space="0" w:color="auto"/>
            </w:tcBorders>
          </w:tcPr>
          <w:p w:rsidR="008F3AFF" w:rsidRPr="00CA7130" w:rsidRDefault="008F3AFF" w:rsidP="008F3AFF"/>
        </w:tc>
      </w:tr>
    </w:tbl>
    <w:p w:rsidR="008F3AFF" w:rsidRPr="00CA7130" w:rsidRDefault="008F3AFF" w:rsidP="008F3AFF">
      <w:pPr>
        <w:spacing w:after="240"/>
        <w:ind w:left="-426" w:firstLine="426"/>
        <w:jc w:val="both"/>
        <w:rPr>
          <w:b/>
          <w:bCs/>
          <w:sz w:val="28"/>
          <w:szCs w:val="28"/>
        </w:rPr>
      </w:pPr>
      <w:r w:rsidRPr="00CA7130">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8F3AFF" w:rsidRDefault="008F3AFF" w:rsidP="00F11EDD">
      <w:pPr>
        <w:jc w:val="center"/>
        <w:rPr>
          <w:b/>
          <w:bCs/>
          <w:sz w:val="28"/>
          <w:szCs w:val="28"/>
        </w:rPr>
      </w:pPr>
      <w:r w:rsidRPr="00CA7130">
        <w:rPr>
          <w:b/>
          <w:bCs/>
          <w:sz w:val="28"/>
          <w:szCs w:val="28"/>
        </w:rPr>
        <w:t>ФОРМИ І МЕТОДИ НАВЧАННЯ</w:t>
      </w:r>
    </w:p>
    <w:p w:rsidR="00F11EDD" w:rsidRPr="00CA7130" w:rsidRDefault="00F11EDD" w:rsidP="00F11EDD">
      <w:pPr>
        <w:jc w:val="center"/>
        <w:rPr>
          <w:b/>
          <w:bCs/>
          <w:sz w:val="28"/>
          <w:szCs w:val="28"/>
        </w:rPr>
      </w:pPr>
    </w:p>
    <w:p w:rsidR="00F11EDD" w:rsidRPr="00F11EDD" w:rsidRDefault="00F11EDD" w:rsidP="00F11EDD">
      <w:pPr>
        <w:ind w:firstLine="709"/>
        <w:jc w:val="both"/>
        <w:rPr>
          <w:sz w:val="28"/>
          <w:szCs w:val="28"/>
        </w:rPr>
      </w:pPr>
      <w:r w:rsidRPr="00F11EDD">
        <w:rPr>
          <w:sz w:val="28"/>
          <w:szCs w:val="28"/>
        </w:rPr>
        <w:t>Для формувань умінь та навичок застосовуються такі методи навчання:</w:t>
      </w:r>
    </w:p>
    <w:p w:rsidR="00F11EDD" w:rsidRPr="00F11EDD" w:rsidRDefault="00F11EDD" w:rsidP="00F11EDD">
      <w:pPr>
        <w:tabs>
          <w:tab w:val="left" w:pos="4248"/>
        </w:tabs>
        <w:ind w:firstLine="709"/>
        <w:jc w:val="both"/>
        <w:rPr>
          <w:sz w:val="28"/>
          <w:szCs w:val="28"/>
        </w:rPr>
      </w:pPr>
      <w:r w:rsidRPr="00F11EDD">
        <w:rPr>
          <w:sz w:val="28"/>
          <w:szCs w:val="28"/>
        </w:rPr>
        <w:t>- вербальні;</w:t>
      </w:r>
      <w:r>
        <w:rPr>
          <w:sz w:val="28"/>
          <w:szCs w:val="28"/>
        </w:rPr>
        <w:tab/>
      </w:r>
    </w:p>
    <w:p w:rsidR="00F11EDD" w:rsidRPr="00F11EDD" w:rsidRDefault="00F11EDD" w:rsidP="00F11EDD">
      <w:pPr>
        <w:ind w:firstLine="709"/>
        <w:jc w:val="both"/>
        <w:rPr>
          <w:sz w:val="28"/>
          <w:szCs w:val="28"/>
        </w:rPr>
      </w:pPr>
      <w:r w:rsidRPr="00F11EDD">
        <w:rPr>
          <w:sz w:val="28"/>
          <w:szCs w:val="28"/>
        </w:rPr>
        <w:t>- наочні;</w:t>
      </w:r>
    </w:p>
    <w:p w:rsidR="00F11EDD" w:rsidRPr="00F11EDD" w:rsidRDefault="00F11EDD" w:rsidP="00F11EDD">
      <w:pPr>
        <w:ind w:firstLine="709"/>
        <w:jc w:val="both"/>
        <w:rPr>
          <w:sz w:val="28"/>
          <w:szCs w:val="28"/>
        </w:rPr>
      </w:pPr>
      <w:r w:rsidRPr="00F11EDD">
        <w:rPr>
          <w:sz w:val="28"/>
          <w:szCs w:val="28"/>
        </w:rPr>
        <w:t>- практичні;</w:t>
      </w:r>
    </w:p>
    <w:p w:rsidR="00F11EDD" w:rsidRPr="00F11EDD" w:rsidRDefault="00F11EDD" w:rsidP="00F11EDD">
      <w:pPr>
        <w:ind w:firstLine="709"/>
        <w:jc w:val="both"/>
        <w:rPr>
          <w:sz w:val="28"/>
          <w:szCs w:val="28"/>
        </w:rPr>
      </w:pPr>
      <w:r w:rsidRPr="00F11EDD">
        <w:rPr>
          <w:sz w:val="28"/>
          <w:szCs w:val="28"/>
        </w:rPr>
        <w:t xml:space="preserve">- </w:t>
      </w:r>
      <w:proofErr w:type="spellStart"/>
      <w:r w:rsidRPr="00F11EDD">
        <w:rPr>
          <w:sz w:val="28"/>
          <w:szCs w:val="28"/>
        </w:rPr>
        <w:t>пояснювально</w:t>
      </w:r>
      <w:proofErr w:type="spellEnd"/>
      <w:r w:rsidRPr="00F11EDD">
        <w:rPr>
          <w:sz w:val="28"/>
          <w:szCs w:val="28"/>
        </w:rPr>
        <w:t>-ілюстративний;</w:t>
      </w:r>
    </w:p>
    <w:p w:rsidR="00F11EDD" w:rsidRPr="00F11EDD" w:rsidRDefault="00F11EDD" w:rsidP="00F11EDD">
      <w:pPr>
        <w:ind w:firstLine="709"/>
        <w:jc w:val="both"/>
        <w:rPr>
          <w:sz w:val="28"/>
          <w:szCs w:val="28"/>
        </w:rPr>
      </w:pPr>
      <w:r>
        <w:rPr>
          <w:sz w:val="28"/>
          <w:szCs w:val="28"/>
        </w:rPr>
        <w:t>- репродуктивний</w:t>
      </w:r>
      <w:r w:rsidRPr="00F11EDD">
        <w:rPr>
          <w:sz w:val="28"/>
          <w:szCs w:val="28"/>
        </w:rPr>
        <w:t>;</w:t>
      </w:r>
    </w:p>
    <w:p w:rsidR="00F11EDD" w:rsidRPr="00F11EDD" w:rsidRDefault="00F11EDD" w:rsidP="00F11EDD">
      <w:pPr>
        <w:ind w:firstLine="709"/>
        <w:jc w:val="both"/>
        <w:rPr>
          <w:sz w:val="28"/>
          <w:szCs w:val="28"/>
        </w:rPr>
      </w:pPr>
      <w:r w:rsidRPr="00F11EDD">
        <w:rPr>
          <w:sz w:val="28"/>
          <w:szCs w:val="28"/>
        </w:rPr>
        <w:t>- метод проблемного викладу;</w:t>
      </w:r>
    </w:p>
    <w:p w:rsidR="00F11EDD" w:rsidRPr="00F11EDD" w:rsidRDefault="00F11EDD" w:rsidP="00F11EDD">
      <w:pPr>
        <w:ind w:firstLine="709"/>
        <w:jc w:val="both"/>
        <w:rPr>
          <w:sz w:val="28"/>
          <w:szCs w:val="28"/>
        </w:rPr>
      </w:pPr>
      <w:r w:rsidRPr="00F11EDD">
        <w:rPr>
          <w:sz w:val="28"/>
          <w:szCs w:val="28"/>
        </w:rPr>
        <w:t>- частково-пошуковий;</w:t>
      </w:r>
    </w:p>
    <w:p w:rsidR="00F11EDD" w:rsidRPr="00F11EDD" w:rsidRDefault="00F11EDD" w:rsidP="00F11EDD">
      <w:pPr>
        <w:ind w:firstLine="709"/>
        <w:jc w:val="both"/>
        <w:rPr>
          <w:sz w:val="28"/>
          <w:szCs w:val="28"/>
        </w:rPr>
      </w:pPr>
      <w:r w:rsidRPr="00F11EDD">
        <w:rPr>
          <w:sz w:val="28"/>
          <w:szCs w:val="28"/>
        </w:rPr>
        <w:t>- дослідницький.</w:t>
      </w:r>
    </w:p>
    <w:p w:rsidR="00F11EDD" w:rsidRPr="00CA7130" w:rsidRDefault="00F11EDD" w:rsidP="00F11EDD">
      <w:pPr>
        <w:ind w:firstLine="709"/>
        <w:jc w:val="both"/>
        <w:rPr>
          <w:sz w:val="24"/>
          <w:szCs w:val="24"/>
        </w:rPr>
      </w:pPr>
    </w:p>
    <w:p w:rsidR="008F3AFF" w:rsidRPr="00CA7130" w:rsidRDefault="008F3AFF" w:rsidP="00F11EDD">
      <w:pPr>
        <w:pStyle w:val="1"/>
        <w:spacing w:before="0"/>
        <w:jc w:val="center"/>
        <w:rPr>
          <w:rFonts w:ascii="Times New Roman" w:hAnsi="Times New Roman"/>
          <w:color w:val="auto"/>
        </w:rPr>
      </w:pPr>
      <w:r w:rsidRPr="00CA7130">
        <w:rPr>
          <w:rFonts w:ascii="Times New Roman" w:hAnsi="Times New Roman"/>
          <w:color w:val="auto"/>
        </w:rPr>
        <w:t>РЕКОМЕНДОВАНА ЛІТЕРАТУРА</w:t>
      </w:r>
    </w:p>
    <w:p w:rsidR="008F3AFF" w:rsidRPr="00CA7130" w:rsidRDefault="008F3AFF" w:rsidP="00F11EDD">
      <w:pPr>
        <w:shd w:val="clear" w:color="auto" w:fill="FFFFFF"/>
        <w:jc w:val="center"/>
        <w:rPr>
          <w:b/>
          <w:bCs/>
          <w:sz w:val="28"/>
          <w:szCs w:val="28"/>
        </w:rPr>
      </w:pPr>
      <w:r w:rsidRPr="00CA7130">
        <w:rPr>
          <w:b/>
          <w:bCs/>
          <w:sz w:val="28"/>
          <w:szCs w:val="28"/>
        </w:rPr>
        <w:t>Основна</w:t>
      </w:r>
    </w:p>
    <w:p w:rsidR="008F3AFF" w:rsidRPr="00CA7130" w:rsidRDefault="008F3AFF" w:rsidP="00F11EDD">
      <w:pPr>
        <w:tabs>
          <w:tab w:val="left" w:pos="2030"/>
          <w:tab w:val="left" w:pos="10065"/>
        </w:tabs>
        <w:rPr>
          <w:sz w:val="16"/>
          <w:szCs w:val="16"/>
        </w:rPr>
      </w:pPr>
    </w:p>
    <w:p w:rsidR="00FA4C48" w:rsidRPr="00C36E15" w:rsidRDefault="00FA4C48" w:rsidP="00F002B6">
      <w:pPr>
        <w:numPr>
          <w:ilvl w:val="0"/>
          <w:numId w:val="10"/>
        </w:numPr>
        <w:ind w:firstLine="709"/>
        <w:jc w:val="both"/>
        <w:rPr>
          <w:sz w:val="28"/>
          <w:szCs w:val="28"/>
        </w:rPr>
      </w:pPr>
      <w:r w:rsidRPr="00C36E15">
        <w:rPr>
          <w:sz w:val="28"/>
          <w:szCs w:val="28"/>
        </w:rPr>
        <w:t xml:space="preserve">Положення (стандарти) бухгалтерського обліку. </w:t>
      </w:r>
    </w:p>
    <w:p w:rsidR="00FA4C48" w:rsidRPr="00C36E15" w:rsidRDefault="00FA4C48" w:rsidP="00F002B6">
      <w:pPr>
        <w:numPr>
          <w:ilvl w:val="0"/>
          <w:numId w:val="10"/>
        </w:numPr>
        <w:ind w:firstLine="709"/>
        <w:jc w:val="both"/>
        <w:rPr>
          <w:sz w:val="28"/>
          <w:szCs w:val="28"/>
        </w:rPr>
      </w:pPr>
      <w:r w:rsidRPr="00C36E15">
        <w:rPr>
          <w:sz w:val="28"/>
          <w:szCs w:val="28"/>
        </w:rPr>
        <w:t xml:space="preserve">Податковий кодекс України від 1 лютого 2016 р зі змінами та доповненнями. [Електронний ресурс]. – Режим доступу: http://www.minfin.gov.ua </w:t>
      </w:r>
    </w:p>
    <w:p w:rsidR="00FA4C48" w:rsidRPr="00F002B6" w:rsidRDefault="00FA4C48" w:rsidP="00F002B6">
      <w:pPr>
        <w:numPr>
          <w:ilvl w:val="0"/>
          <w:numId w:val="10"/>
        </w:numPr>
        <w:ind w:firstLine="709"/>
        <w:jc w:val="both"/>
        <w:rPr>
          <w:sz w:val="28"/>
          <w:szCs w:val="28"/>
        </w:rPr>
      </w:pPr>
      <w:r w:rsidRPr="00F002B6">
        <w:rPr>
          <w:sz w:val="28"/>
          <w:szCs w:val="28"/>
        </w:rPr>
        <w:t xml:space="preserve">Аудит: методика і організація: </w:t>
      </w:r>
      <w:proofErr w:type="spellStart"/>
      <w:r w:rsidRPr="00F002B6">
        <w:rPr>
          <w:sz w:val="28"/>
          <w:szCs w:val="28"/>
        </w:rPr>
        <w:t>навч</w:t>
      </w:r>
      <w:proofErr w:type="spellEnd"/>
      <w:r w:rsidRPr="00F002B6">
        <w:rPr>
          <w:sz w:val="28"/>
          <w:szCs w:val="28"/>
        </w:rPr>
        <w:t xml:space="preserve">. посібник / Н. І. Гордієнко, О. В. </w:t>
      </w:r>
      <w:proofErr w:type="spellStart"/>
      <w:r w:rsidRPr="00F002B6">
        <w:rPr>
          <w:sz w:val="28"/>
          <w:szCs w:val="28"/>
        </w:rPr>
        <w:t>Харламова</w:t>
      </w:r>
      <w:proofErr w:type="spellEnd"/>
      <w:r w:rsidRPr="00F002B6">
        <w:rPr>
          <w:sz w:val="28"/>
          <w:szCs w:val="28"/>
        </w:rPr>
        <w:t xml:space="preserve">, Ю. І. </w:t>
      </w:r>
      <w:proofErr w:type="spellStart"/>
      <w:r w:rsidRPr="00F002B6">
        <w:rPr>
          <w:sz w:val="28"/>
          <w:szCs w:val="28"/>
        </w:rPr>
        <w:t>Мізік</w:t>
      </w:r>
      <w:proofErr w:type="spellEnd"/>
      <w:r w:rsidRPr="00F002B6">
        <w:rPr>
          <w:sz w:val="28"/>
          <w:szCs w:val="28"/>
        </w:rPr>
        <w:t xml:space="preserve">, О. О. </w:t>
      </w:r>
      <w:proofErr w:type="spellStart"/>
      <w:r w:rsidRPr="00F002B6">
        <w:rPr>
          <w:sz w:val="28"/>
          <w:szCs w:val="28"/>
        </w:rPr>
        <w:t>Конопліна</w:t>
      </w:r>
      <w:proofErr w:type="spellEnd"/>
      <w:r w:rsidRPr="00F002B6">
        <w:rPr>
          <w:sz w:val="28"/>
          <w:szCs w:val="28"/>
        </w:rPr>
        <w:t xml:space="preserve">; Харків. </w:t>
      </w:r>
      <w:proofErr w:type="spellStart"/>
      <w:r w:rsidRPr="00F002B6">
        <w:rPr>
          <w:sz w:val="28"/>
          <w:szCs w:val="28"/>
        </w:rPr>
        <w:t>нац</w:t>
      </w:r>
      <w:proofErr w:type="spellEnd"/>
      <w:r w:rsidRPr="00F002B6">
        <w:rPr>
          <w:sz w:val="28"/>
          <w:szCs w:val="28"/>
        </w:rPr>
        <w:t xml:space="preserve">. ун-т </w:t>
      </w:r>
      <w:proofErr w:type="spellStart"/>
      <w:r w:rsidRPr="00F002B6">
        <w:rPr>
          <w:sz w:val="28"/>
          <w:szCs w:val="28"/>
        </w:rPr>
        <w:t>міськ</w:t>
      </w:r>
      <w:proofErr w:type="spellEnd"/>
      <w:r w:rsidRPr="00F002B6">
        <w:rPr>
          <w:sz w:val="28"/>
          <w:szCs w:val="28"/>
        </w:rPr>
        <w:t xml:space="preserve">. госп-ва ім. О. М. </w:t>
      </w:r>
      <w:proofErr w:type="spellStart"/>
      <w:r w:rsidRPr="00F002B6">
        <w:rPr>
          <w:sz w:val="28"/>
          <w:szCs w:val="28"/>
        </w:rPr>
        <w:t>Бекетова</w:t>
      </w:r>
      <w:proofErr w:type="spellEnd"/>
      <w:r w:rsidRPr="00F002B6">
        <w:rPr>
          <w:sz w:val="28"/>
          <w:szCs w:val="28"/>
        </w:rPr>
        <w:t xml:space="preserve">. – 2-ге вид., перероб. і </w:t>
      </w:r>
      <w:proofErr w:type="spellStart"/>
      <w:r w:rsidRPr="00F002B6">
        <w:rPr>
          <w:sz w:val="28"/>
          <w:szCs w:val="28"/>
        </w:rPr>
        <w:t>доп</w:t>
      </w:r>
      <w:proofErr w:type="spellEnd"/>
      <w:r w:rsidRPr="00F002B6">
        <w:rPr>
          <w:sz w:val="28"/>
          <w:szCs w:val="28"/>
        </w:rPr>
        <w:t xml:space="preserve">. – </w:t>
      </w:r>
      <w:proofErr w:type="spellStart"/>
      <w:r w:rsidRPr="00F002B6">
        <w:rPr>
          <w:sz w:val="28"/>
          <w:szCs w:val="28"/>
        </w:rPr>
        <w:t>Xарків</w:t>
      </w:r>
      <w:proofErr w:type="spellEnd"/>
      <w:r w:rsidRPr="00F002B6">
        <w:rPr>
          <w:sz w:val="28"/>
          <w:szCs w:val="28"/>
        </w:rPr>
        <w:t xml:space="preserve">: ХНУМГ ім. О. М. </w:t>
      </w:r>
      <w:proofErr w:type="spellStart"/>
      <w:r w:rsidRPr="00F002B6">
        <w:rPr>
          <w:sz w:val="28"/>
          <w:szCs w:val="28"/>
        </w:rPr>
        <w:t>Бекетова</w:t>
      </w:r>
      <w:proofErr w:type="spellEnd"/>
      <w:r w:rsidRPr="00F002B6">
        <w:rPr>
          <w:sz w:val="28"/>
          <w:szCs w:val="28"/>
        </w:rPr>
        <w:t>, 20</w:t>
      </w:r>
      <w:r w:rsidR="0082755B">
        <w:rPr>
          <w:sz w:val="28"/>
          <w:szCs w:val="28"/>
        </w:rPr>
        <w:t>20</w:t>
      </w:r>
      <w:r w:rsidRPr="00F002B6">
        <w:rPr>
          <w:sz w:val="28"/>
          <w:szCs w:val="28"/>
        </w:rPr>
        <w:t xml:space="preserve">. – 319 с. </w:t>
      </w:r>
    </w:p>
    <w:p w:rsidR="008F3AFF" w:rsidRPr="00CA7130" w:rsidRDefault="008F3AFF" w:rsidP="008F3AFF">
      <w:pPr>
        <w:shd w:val="clear" w:color="auto" w:fill="FFFFFF"/>
        <w:jc w:val="both"/>
        <w:rPr>
          <w:bCs/>
          <w:sz w:val="28"/>
          <w:szCs w:val="28"/>
        </w:rPr>
      </w:pPr>
    </w:p>
    <w:p w:rsidR="008F3AFF" w:rsidRPr="00CA7130" w:rsidRDefault="008F3AFF" w:rsidP="008F3AFF">
      <w:pPr>
        <w:shd w:val="clear" w:color="auto" w:fill="FFFFFF"/>
        <w:jc w:val="center"/>
        <w:rPr>
          <w:sz w:val="28"/>
          <w:szCs w:val="28"/>
        </w:rPr>
      </w:pPr>
      <w:r w:rsidRPr="00CA7130">
        <w:rPr>
          <w:b/>
          <w:bCs/>
          <w:sz w:val="28"/>
          <w:szCs w:val="28"/>
        </w:rPr>
        <w:t>Допоміжна</w:t>
      </w:r>
    </w:p>
    <w:p w:rsidR="008F3AFF" w:rsidRPr="00CA7130" w:rsidRDefault="008F3AFF" w:rsidP="008F3AFF">
      <w:pPr>
        <w:tabs>
          <w:tab w:val="left" w:pos="2030"/>
          <w:tab w:val="left" w:pos="10065"/>
        </w:tabs>
        <w:rPr>
          <w:sz w:val="16"/>
          <w:szCs w:val="16"/>
        </w:rPr>
      </w:pPr>
    </w:p>
    <w:p w:rsidR="00FA4C48" w:rsidRPr="00F002B6" w:rsidRDefault="00FA4C48" w:rsidP="00F002B6">
      <w:pPr>
        <w:numPr>
          <w:ilvl w:val="0"/>
          <w:numId w:val="11"/>
        </w:numPr>
        <w:ind w:firstLine="709"/>
        <w:jc w:val="both"/>
        <w:rPr>
          <w:sz w:val="28"/>
          <w:szCs w:val="28"/>
        </w:rPr>
      </w:pPr>
      <w:r w:rsidRPr="00F002B6">
        <w:rPr>
          <w:sz w:val="28"/>
          <w:szCs w:val="28"/>
        </w:rPr>
        <w:t xml:space="preserve">Бухгалтерський фінансовий облік. Конспект лекцій. / За ред. проф. Ф.Ф. </w:t>
      </w:r>
      <w:proofErr w:type="spellStart"/>
      <w:r w:rsidRPr="00F002B6">
        <w:rPr>
          <w:sz w:val="28"/>
          <w:szCs w:val="28"/>
        </w:rPr>
        <w:t>Бутинця</w:t>
      </w:r>
      <w:proofErr w:type="spellEnd"/>
      <w:r w:rsidRPr="00F002B6">
        <w:rPr>
          <w:sz w:val="28"/>
          <w:szCs w:val="28"/>
        </w:rPr>
        <w:t xml:space="preserve">. Навчальний посібник з грифом МОНУ. 3-е вид., перероб. і </w:t>
      </w:r>
      <w:proofErr w:type="spellStart"/>
      <w:r w:rsidRPr="00F002B6">
        <w:rPr>
          <w:sz w:val="28"/>
          <w:szCs w:val="28"/>
        </w:rPr>
        <w:t>доп</w:t>
      </w:r>
      <w:proofErr w:type="spellEnd"/>
      <w:r w:rsidRPr="00F002B6">
        <w:rPr>
          <w:sz w:val="28"/>
          <w:szCs w:val="28"/>
        </w:rPr>
        <w:t>. Житомир: ЖІТІ, 20</w:t>
      </w:r>
      <w:r w:rsidR="0082755B">
        <w:rPr>
          <w:sz w:val="28"/>
          <w:szCs w:val="28"/>
        </w:rPr>
        <w:t>20</w:t>
      </w:r>
      <w:r w:rsidRPr="00F002B6">
        <w:rPr>
          <w:sz w:val="28"/>
          <w:szCs w:val="28"/>
        </w:rPr>
        <w:t xml:space="preserve">. – 320 с. </w:t>
      </w:r>
    </w:p>
    <w:p w:rsidR="00FA4C48" w:rsidRPr="00F002B6" w:rsidRDefault="00FA4C48" w:rsidP="00F002B6">
      <w:pPr>
        <w:numPr>
          <w:ilvl w:val="0"/>
          <w:numId w:val="11"/>
        </w:numPr>
        <w:ind w:firstLine="709"/>
        <w:jc w:val="both"/>
        <w:rPr>
          <w:sz w:val="28"/>
          <w:szCs w:val="28"/>
        </w:rPr>
      </w:pPr>
      <w:r w:rsidRPr="00F002B6">
        <w:rPr>
          <w:sz w:val="28"/>
          <w:szCs w:val="28"/>
        </w:rPr>
        <w:t xml:space="preserve">Бухгалтерський облік. Навчальний посібник для студентів вузів спеціальності 7.050201 “Менеджмент організацій” та 7.050107 “Економіка підприємств” / Т.А. </w:t>
      </w:r>
      <w:proofErr w:type="spellStart"/>
      <w:r w:rsidRPr="00F002B6">
        <w:rPr>
          <w:sz w:val="28"/>
          <w:szCs w:val="28"/>
        </w:rPr>
        <w:t>Бутинець</w:t>
      </w:r>
      <w:proofErr w:type="spellEnd"/>
      <w:r w:rsidRPr="00F002B6">
        <w:rPr>
          <w:sz w:val="28"/>
          <w:szCs w:val="28"/>
        </w:rPr>
        <w:t xml:space="preserve">, Л.В. Чижевська, С.Л. Береза; За ред. проф. Ф.Ф. </w:t>
      </w:r>
      <w:proofErr w:type="spellStart"/>
      <w:r w:rsidRPr="00F002B6">
        <w:rPr>
          <w:sz w:val="28"/>
          <w:szCs w:val="28"/>
        </w:rPr>
        <w:t>Бутинця</w:t>
      </w:r>
      <w:proofErr w:type="spellEnd"/>
      <w:r w:rsidRPr="00F002B6">
        <w:rPr>
          <w:sz w:val="28"/>
          <w:szCs w:val="28"/>
        </w:rPr>
        <w:t>. Житомир: ЖІТІ, 20</w:t>
      </w:r>
      <w:r w:rsidR="0082755B">
        <w:rPr>
          <w:sz w:val="28"/>
          <w:szCs w:val="28"/>
        </w:rPr>
        <w:t>2</w:t>
      </w:r>
      <w:r w:rsidRPr="00F002B6">
        <w:rPr>
          <w:sz w:val="28"/>
          <w:szCs w:val="28"/>
        </w:rPr>
        <w:t xml:space="preserve">0. – 672 с. </w:t>
      </w:r>
    </w:p>
    <w:p w:rsidR="00FA4C48" w:rsidRPr="00F002B6" w:rsidRDefault="00FA4C48" w:rsidP="00F002B6">
      <w:pPr>
        <w:numPr>
          <w:ilvl w:val="0"/>
          <w:numId w:val="11"/>
        </w:numPr>
        <w:ind w:firstLine="709"/>
        <w:jc w:val="both"/>
        <w:rPr>
          <w:sz w:val="28"/>
          <w:szCs w:val="28"/>
        </w:rPr>
      </w:pPr>
      <w:proofErr w:type="spellStart"/>
      <w:r w:rsidRPr="00F002B6">
        <w:rPr>
          <w:sz w:val="28"/>
          <w:szCs w:val="28"/>
        </w:rPr>
        <w:lastRenderedPageBreak/>
        <w:t>Бутинець</w:t>
      </w:r>
      <w:proofErr w:type="spellEnd"/>
      <w:r w:rsidRPr="00F002B6">
        <w:rPr>
          <w:sz w:val="28"/>
          <w:szCs w:val="28"/>
        </w:rPr>
        <w:t xml:space="preserve"> Ф.Ф. Теорія бухгалтерського обліку. – Житомир: ПП “Рута”, 20</w:t>
      </w:r>
      <w:r w:rsidR="0082755B">
        <w:rPr>
          <w:sz w:val="28"/>
          <w:szCs w:val="28"/>
        </w:rPr>
        <w:t>20</w:t>
      </w:r>
      <w:r w:rsidRPr="00F002B6">
        <w:rPr>
          <w:sz w:val="28"/>
          <w:szCs w:val="28"/>
        </w:rPr>
        <w:t xml:space="preserve">. – 444 с. </w:t>
      </w:r>
    </w:p>
    <w:p w:rsidR="00FA4C48" w:rsidRPr="00F002B6" w:rsidRDefault="00FA4C48" w:rsidP="00F002B6">
      <w:pPr>
        <w:numPr>
          <w:ilvl w:val="0"/>
          <w:numId w:val="11"/>
        </w:numPr>
        <w:ind w:firstLine="709"/>
        <w:jc w:val="both"/>
        <w:rPr>
          <w:sz w:val="28"/>
          <w:szCs w:val="28"/>
        </w:rPr>
      </w:pPr>
      <w:r w:rsidRPr="00F002B6">
        <w:rPr>
          <w:sz w:val="28"/>
          <w:szCs w:val="28"/>
        </w:rPr>
        <w:t xml:space="preserve">Звітність підприємства: Підручник. - 4-ге вид., перероб. І </w:t>
      </w:r>
      <w:proofErr w:type="spellStart"/>
      <w:r w:rsidRPr="00F002B6">
        <w:rPr>
          <w:sz w:val="28"/>
          <w:szCs w:val="28"/>
        </w:rPr>
        <w:t>допов</w:t>
      </w:r>
      <w:proofErr w:type="spellEnd"/>
      <w:r w:rsidRPr="00F002B6">
        <w:rPr>
          <w:sz w:val="28"/>
          <w:szCs w:val="28"/>
        </w:rPr>
        <w:t xml:space="preserve">. / </w:t>
      </w:r>
    </w:p>
    <w:p w:rsidR="00FA4C48" w:rsidRPr="00F002B6" w:rsidRDefault="00FA4C48" w:rsidP="00F002B6">
      <w:pPr>
        <w:jc w:val="both"/>
        <w:rPr>
          <w:sz w:val="28"/>
          <w:szCs w:val="28"/>
        </w:rPr>
      </w:pPr>
      <w:r w:rsidRPr="00F002B6">
        <w:rPr>
          <w:sz w:val="28"/>
          <w:szCs w:val="28"/>
        </w:rPr>
        <w:t xml:space="preserve">В.С. </w:t>
      </w:r>
      <w:proofErr w:type="spellStart"/>
      <w:r w:rsidRPr="00F002B6">
        <w:rPr>
          <w:sz w:val="28"/>
          <w:szCs w:val="28"/>
        </w:rPr>
        <w:t>Лень</w:t>
      </w:r>
      <w:proofErr w:type="spellEnd"/>
      <w:r w:rsidRPr="00F002B6">
        <w:rPr>
          <w:sz w:val="28"/>
          <w:szCs w:val="28"/>
        </w:rPr>
        <w:t xml:space="preserve">, В.В. </w:t>
      </w:r>
      <w:proofErr w:type="spellStart"/>
      <w:r w:rsidRPr="00F002B6">
        <w:rPr>
          <w:sz w:val="28"/>
          <w:szCs w:val="28"/>
        </w:rPr>
        <w:t>Гливенко</w:t>
      </w:r>
      <w:proofErr w:type="spellEnd"/>
      <w:r w:rsidRPr="00F002B6">
        <w:rPr>
          <w:sz w:val="28"/>
          <w:szCs w:val="28"/>
        </w:rPr>
        <w:t>. –  К.: Центр видавничої літератури, 20</w:t>
      </w:r>
      <w:r w:rsidR="0082755B">
        <w:rPr>
          <w:sz w:val="28"/>
          <w:szCs w:val="28"/>
        </w:rPr>
        <w:t>2</w:t>
      </w:r>
      <w:r w:rsidRPr="00F002B6">
        <w:rPr>
          <w:sz w:val="28"/>
          <w:szCs w:val="28"/>
        </w:rPr>
        <w:t xml:space="preserve">0. – 612с. </w:t>
      </w:r>
    </w:p>
    <w:p w:rsidR="00FA4C48" w:rsidRPr="00F002B6" w:rsidRDefault="00FA4C48" w:rsidP="00F002B6">
      <w:pPr>
        <w:numPr>
          <w:ilvl w:val="0"/>
          <w:numId w:val="11"/>
        </w:numPr>
        <w:ind w:firstLine="709"/>
        <w:jc w:val="both"/>
        <w:rPr>
          <w:sz w:val="28"/>
          <w:szCs w:val="28"/>
        </w:rPr>
      </w:pPr>
      <w:r w:rsidRPr="00F002B6">
        <w:rPr>
          <w:sz w:val="28"/>
          <w:szCs w:val="28"/>
        </w:rPr>
        <w:t xml:space="preserve">Шара Є. Облік і звітність в оподаткуванні. Навчальний </w:t>
      </w:r>
      <w:proofErr w:type="spellStart"/>
      <w:r w:rsidRPr="00F002B6">
        <w:rPr>
          <w:sz w:val="28"/>
          <w:szCs w:val="28"/>
        </w:rPr>
        <w:t>поcібник</w:t>
      </w:r>
      <w:proofErr w:type="spellEnd"/>
      <w:r w:rsidRPr="00F002B6">
        <w:rPr>
          <w:sz w:val="28"/>
          <w:szCs w:val="28"/>
        </w:rPr>
        <w:t xml:space="preserve"> - </w:t>
      </w:r>
    </w:p>
    <w:p w:rsidR="00FA4C48" w:rsidRPr="00F002B6" w:rsidRDefault="00FA4C48" w:rsidP="00F002B6">
      <w:pPr>
        <w:jc w:val="both"/>
        <w:rPr>
          <w:sz w:val="28"/>
          <w:szCs w:val="28"/>
        </w:rPr>
      </w:pPr>
      <w:r w:rsidRPr="00F002B6">
        <w:rPr>
          <w:sz w:val="28"/>
          <w:szCs w:val="28"/>
        </w:rPr>
        <w:t>К.: Центр учбової літератури, 20</w:t>
      </w:r>
      <w:r w:rsidR="0082755B">
        <w:rPr>
          <w:sz w:val="28"/>
          <w:szCs w:val="28"/>
        </w:rPr>
        <w:t>2</w:t>
      </w:r>
      <w:r w:rsidRPr="00F002B6">
        <w:rPr>
          <w:sz w:val="28"/>
          <w:szCs w:val="28"/>
        </w:rPr>
        <w:t xml:space="preserve">2. - 496 с. </w:t>
      </w:r>
    </w:p>
    <w:p w:rsidR="00FA4C48" w:rsidRPr="00F002B6" w:rsidRDefault="00FA4C48" w:rsidP="00F002B6">
      <w:pPr>
        <w:numPr>
          <w:ilvl w:val="0"/>
          <w:numId w:val="11"/>
        </w:numPr>
        <w:ind w:firstLine="709"/>
        <w:jc w:val="both"/>
        <w:rPr>
          <w:sz w:val="28"/>
          <w:szCs w:val="28"/>
        </w:rPr>
      </w:pPr>
      <w:r w:rsidRPr="00F002B6">
        <w:rPr>
          <w:sz w:val="28"/>
          <w:szCs w:val="28"/>
        </w:rPr>
        <w:t xml:space="preserve">Національне положення (стандарт) бухгалтерського обліку 1 </w:t>
      </w:r>
    </w:p>
    <w:p w:rsidR="00FA4C48" w:rsidRPr="00F002B6" w:rsidRDefault="00FA4C48" w:rsidP="00F002B6">
      <w:pPr>
        <w:jc w:val="both"/>
        <w:rPr>
          <w:sz w:val="28"/>
          <w:szCs w:val="28"/>
        </w:rPr>
      </w:pPr>
      <w:r w:rsidRPr="00F002B6">
        <w:rPr>
          <w:sz w:val="28"/>
          <w:szCs w:val="28"/>
        </w:rPr>
        <w:t xml:space="preserve">“Загальні вимоги до фінансової звітності” № 73 від 19.03.2013 р. [Електронний ресурс] / http://zakon2.rada.gov.ua/laws/show/z0336-13 </w:t>
      </w:r>
    </w:p>
    <w:p w:rsidR="008F3AFF" w:rsidRPr="00CA7130" w:rsidRDefault="008F3AFF" w:rsidP="008F3AFF">
      <w:pPr>
        <w:shd w:val="clear" w:color="auto" w:fill="FFFFFF"/>
        <w:tabs>
          <w:tab w:val="left" w:pos="365"/>
        </w:tabs>
        <w:jc w:val="center"/>
        <w:rPr>
          <w:b/>
          <w:sz w:val="28"/>
          <w:szCs w:val="28"/>
        </w:rPr>
      </w:pPr>
    </w:p>
    <w:p w:rsidR="008F3AFF" w:rsidRPr="00CA7130" w:rsidRDefault="008F3AFF" w:rsidP="008F3AFF">
      <w:pPr>
        <w:shd w:val="clear" w:color="auto" w:fill="FFFFFF"/>
        <w:tabs>
          <w:tab w:val="left" w:pos="365"/>
        </w:tabs>
        <w:jc w:val="center"/>
        <w:rPr>
          <w:sz w:val="28"/>
          <w:szCs w:val="28"/>
        </w:rPr>
      </w:pPr>
      <w:r w:rsidRPr="00CA7130">
        <w:rPr>
          <w:b/>
          <w:sz w:val="28"/>
          <w:szCs w:val="28"/>
        </w:rPr>
        <w:t>Інформаційні ресурси</w:t>
      </w:r>
    </w:p>
    <w:p w:rsidR="008F3AFF" w:rsidRPr="00CA7130" w:rsidRDefault="008F3AFF" w:rsidP="008F3AFF">
      <w:pPr>
        <w:shd w:val="clear" w:color="auto" w:fill="FFFFFF"/>
        <w:tabs>
          <w:tab w:val="left" w:pos="365"/>
        </w:tabs>
        <w:rPr>
          <w:sz w:val="16"/>
          <w:szCs w:val="16"/>
        </w:rPr>
      </w:pPr>
    </w:p>
    <w:p w:rsidR="002122F3" w:rsidRPr="002122F3" w:rsidRDefault="002122F3" w:rsidP="00F002B6">
      <w:pPr>
        <w:numPr>
          <w:ilvl w:val="0"/>
          <w:numId w:val="11"/>
        </w:numPr>
        <w:ind w:firstLine="709"/>
        <w:jc w:val="both"/>
        <w:rPr>
          <w:sz w:val="28"/>
          <w:szCs w:val="28"/>
        </w:rPr>
      </w:pPr>
      <w:r w:rsidRPr="002122F3">
        <w:rPr>
          <w:sz w:val="28"/>
          <w:szCs w:val="28"/>
        </w:rPr>
        <w:t>Бібліотека Верховної Ради України. -</w:t>
      </w:r>
      <w:hyperlink r:id="rId9">
        <w:r w:rsidRPr="002122F3">
          <w:rPr>
            <w:sz w:val="28"/>
            <w:szCs w:val="28"/>
          </w:rPr>
          <w:t xml:space="preserve"> </w:t>
        </w:r>
      </w:hyperlink>
      <w:hyperlink r:id="rId10">
        <w:r w:rsidRPr="002122F3">
          <w:rPr>
            <w:sz w:val="28"/>
            <w:szCs w:val="28"/>
          </w:rPr>
          <w:t>http://lib.rada.gov.ua</w:t>
        </w:r>
      </w:hyperlink>
      <w:hyperlink r:id="rId11">
        <w:r w:rsidRPr="002122F3">
          <w:rPr>
            <w:sz w:val="28"/>
            <w:szCs w:val="28"/>
          </w:rPr>
          <w:t xml:space="preserve"> </w:t>
        </w:r>
      </w:hyperlink>
    </w:p>
    <w:p w:rsidR="002122F3" w:rsidRPr="002122F3" w:rsidRDefault="002122F3" w:rsidP="00F002B6">
      <w:pPr>
        <w:numPr>
          <w:ilvl w:val="0"/>
          <w:numId w:val="11"/>
        </w:numPr>
        <w:ind w:firstLine="709"/>
        <w:jc w:val="both"/>
        <w:rPr>
          <w:sz w:val="28"/>
          <w:szCs w:val="28"/>
        </w:rPr>
      </w:pPr>
      <w:r w:rsidRPr="002122F3">
        <w:rPr>
          <w:sz w:val="28"/>
          <w:szCs w:val="28"/>
        </w:rPr>
        <w:t>Державна науково-технічна бібліотека України. -</w:t>
      </w:r>
      <w:hyperlink r:id="rId12">
        <w:r w:rsidRPr="002122F3">
          <w:rPr>
            <w:sz w:val="28"/>
            <w:szCs w:val="28"/>
          </w:rPr>
          <w:t xml:space="preserve"> </w:t>
        </w:r>
      </w:hyperlink>
      <w:hyperlink r:id="rId13">
        <w:r w:rsidRPr="002122F3">
          <w:rPr>
            <w:sz w:val="28"/>
            <w:szCs w:val="28"/>
          </w:rPr>
          <w:t>http://gntb.gov.ua</w:t>
        </w:r>
      </w:hyperlink>
      <w:hyperlink r:id="rId14">
        <w:r w:rsidRPr="002122F3">
          <w:rPr>
            <w:sz w:val="28"/>
            <w:szCs w:val="28"/>
          </w:rPr>
          <w:t xml:space="preserve"> </w:t>
        </w:r>
      </w:hyperlink>
    </w:p>
    <w:p w:rsidR="002122F3" w:rsidRPr="002122F3" w:rsidRDefault="002122F3" w:rsidP="00F002B6">
      <w:pPr>
        <w:numPr>
          <w:ilvl w:val="0"/>
          <w:numId w:val="11"/>
        </w:numPr>
        <w:ind w:firstLine="709"/>
        <w:jc w:val="both"/>
        <w:rPr>
          <w:sz w:val="28"/>
          <w:szCs w:val="28"/>
        </w:rPr>
      </w:pPr>
      <w:r w:rsidRPr="002122F3">
        <w:rPr>
          <w:sz w:val="28"/>
          <w:szCs w:val="28"/>
        </w:rPr>
        <w:t>Державний комітет статистики України. -</w:t>
      </w:r>
      <w:hyperlink r:id="rId15">
        <w:r w:rsidRPr="002122F3">
          <w:rPr>
            <w:sz w:val="28"/>
            <w:szCs w:val="28"/>
          </w:rPr>
          <w:t xml:space="preserve"> </w:t>
        </w:r>
      </w:hyperlink>
      <w:hyperlink r:id="rId16">
        <w:r w:rsidRPr="002122F3">
          <w:rPr>
            <w:sz w:val="28"/>
            <w:szCs w:val="28"/>
          </w:rPr>
          <w:t>http://www.ukrstat.gov.ua</w:t>
        </w:r>
      </w:hyperlink>
      <w:hyperlink r:id="rId17">
        <w:r w:rsidRPr="002122F3">
          <w:rPr>
            <w:sz w:val="28"/>
            <w:szCs w:val="28"/>
          </w:rPr>
          <w:t xml:space="preserve"> </w:t>
        </w:r>
      </w:hyperlink>
    </w:p>
    <w:p w:rsidR="002122F3" w:rsidRPr="002122F3" w:rsidRDefault="002122F3" w:rsidP="00F002B6">
      <w:pPr>
        <w:numPr>
          <w:ilvl w:val="0"/>
          <w:numId w:val="11"/>
        </w:numPr>
        <w:ind w:firstLine="709"/>
        <w:jc w:val="both"/>
        <w:rPr>
          <w:sz w:val="28"/>
          <w:szCs w:val="28"/>
        </w:rPr>
      </w:pPr>
      <w:r w:rsidRPr="002122F3">
        <w:rPr>
          <w:sz w:val="28"/>
          <w:szCs w:val="28"/>
        </w:rPr>
        <w:t xml:space="preserve">Державної комісії з цінних паперів та фондового ринку України. – </w:t>
      </w:r>
      <w:proofErr w:type="spellStart"/>
      <w:r w:rsidRPr="002122F3">
        <w:rPr>
          <w:sz w:val="28"/>
          <w:szCs w:val="28"/>
        </w:rPr>
        <w:t>http</w:t>
      </w:r>
      <w:proofErr w:type="spellEnd"/>
      <w:r w:rsidRPr="002122F3">
        <w:rPr>
          <w:sz w:val="28"/>
          <w:szCs w:val="28"/>
        </w:rPr>
        <w:t xml:space="preserve"> ://</w:t>
      </w:r>
      <w:hyperlink r:id="rId18">
        <w:r w:rsidRPr="002122F3">
          <w:rPr>
            <w:sz w:val="28"/>
            <w:szCs w:val="28"/>
          </w:rPr>
          <w:t>www.ssmsc.gov.ua</w:t>
        </w:r>
      </w:hyperlink>
      <w:hyperlink r:id="rId19">
        <w:r w:rsidRPr="002122F3">
          <w:rPr>
            <w:sz w:val="28"/>
            <w:szCs w:val="28"/>
          </w:rPr>
          <w:t xml:space="preserve"> </w:t>
        </w:r>
      </w:hyperlink>
    </w:p>
    <w:p w:rsidR="002122F3" w:rsidRPr="002122F3" w:rsidRDefault="002122F3" w:rsidP="00F002B6">
      <w:pPr>
        <w:numPr>
          <w:ilvl w:val="0"/>
          <w:numId w:val="11"/>
        </w:numPr>
        <w:ind w:firstLine="709"/>
        <w:jc w:val="both"/>
        <w:rPr>
          <w:sz w:val="28"/>
          <w:szCs w:val="28"/>
        </w:rPr>
      </w:pPr>
      <w:r w:rsidRPr="002122F3">
        <w:rPr>
          <w:sz w:val="28"/>
          <w:szCs w:val="28"/>
        </w:rPr>
        <w:t xml:space="preserve">Європейський банк реконструкції та розвитку (ЄБРР). - </w:t>
      </w:r>
      <w:proofErr w:type="spellStart"/>
      <w:r w:rsidRPr="002122F3">
        <w:rPr>
          <w:sz w:val="28"/>
          <w:szCs w:val="28"/>
        </w:rPr>
        <w:t>http</w:t>
      </w:r>
      <w:proofErr w:type="spellEnd"/>
      <w:r w:rsidRPr="002122F3">
        <w:rPr>
          <w:sz w:val="28"/>
          <w:szCs w:val="28"/>
        </w:rPr>
        <w:t xml:space="preserve"> ://</w:t>
      </w:r>
      <w:hyperlink r:id="rId20">
        <w:r w:rsidRPr="002122F3">
          <w:rPr>
            <w:sz w:val="28"/>
            <w:szCs w:val="28"/>
          </w:rPr>
          <w:t>www.ebrd.com</w:t>
        </w:r>
      </w:hyperlink>
      <w:hyperlink r:id="rId21">
        <w:r w:rsidRPr="002122F3">
          <w:rPr>
            <w:sz w:val="28"/>
            <w:szCs w:val="28"/>
          </w:rPr>
          <w:t xml:space="preserve"> </w:t>
        </w:r>
      </w:hyperlink>
    </w:p>
    <w:p w:rsidR="002122F3" w:rsidRPr="002122F3" w:rsidRDefault="002122F3" w:rsidP="00F002B6">
      <w:pPr>
        <w:numPr>
          <w:ilvl w:val="0"/>
          <w:numId w:val="11"/>
        </w:numPr>
        <w:ind w:firstLine="709"/>
        <w:jc w:val="both"/>
        <w:rPr>
          <w:sz w:val="28"/>
          <w:szCs w:val="28"/>
        </w:rPr>
      </w:pPr>
      <w:r w:rsidRPr="002122F3">
        <w:rPr>
          <w:sz w:val="28"/>
          <w:szCs w:val="28"/>
        </w:rPr>
        <w:t>Законодавчі і нормативні акти України -</w:t>
      </w:r>
      <w:hyperlink r:id="rId22">
        <w:r w:rsidRPr="002122F3">
          <w:rPr>
            <w:sz w:val="28"/>
            <w:szCs w:val="28"/>
          </w:rPr>
          <w:t xml:space="preserve"> </w:t>
        </w:r>
      </w:hyperlink>
      <w:hyperlink r:id="rId23">
        <w:r w:rsidRPr="002122F3">
          <w:rPr>
            <w:sz w:val="28"/>
            <w:szCs w:val="28"/>
          </w:rPr>
          <w:t>http://www.uazakon.com</w:t>
        </w:r>
      </w:hyperlink>
      <w:hyperlink r:id="rId24">
        <w:r w:rsidRPr="002122F3">
          <w:rPr>
            <w:sz w:val="28"/>
            <w:szCs w:val="28"/>
          </w:rPr>
          <w:t xml:space="preserve"> </w:t>
        </w:r>
      </w:hyperlink>
    </w:p>
    <w:p w:rsidR="002122F3" w:rsidRPr="002122F3" w:rsidRDefault="002122F3" w:rsidP="00F002B6">
      <w:pPr>
        <w:numPr>
          <w:ilvl w:val="0"/>
          <w:numId w:val="11"/>
        </w:numPr>
        <w:ind w:firstLine="709"/>
        <w:jc w:val="both"/>
        <w:rPr>
          <w:sz w:val="28"/>
          <w:szCs w:val="28"/>
        </w:rPr>
      </w:pPr>
      <w:r w:rsidRPr="002122F3">
        <w:rPr>
          <w:sz w:val="28"/>
          <w:szCs w:val="28"/>
        </w:rPr>
        <w:t xml:space="preserve">Індекс економічної свободи </w:t>
      </w:r>
      <w:proofErr w:type="spellStart"/>
      <w:r w:rsidRPr="002122F3">
        <w:rPr>
          <w:sz w:val="28"/>
          <w:szCs w:val="28"/>
        </w:rPr>
        <w:t>Heritage</w:t>
      </w:r>
      <w:proofErr w:type="spellEnd"/>
      <w:r w:rsidRPr="002122F3">
        <w:rPr>
          <w:sz w:val="28"/>
          <w:szCs w:val="28"/>
        </w:rPr>
        <w:t xml:space="preserve"> </w:t>
      </w:r>
      <w:proofErr w:type="spellStart"/>
      <w:r w:rsidRPr="002122F3">
        <w:rPr>
          <w:sz w:val="28"/>
          <w:szCs w:val="28"/>
        </w:rPr>
        <w:t>Foundation</w:t>
      </w:r>
      <w:proofErr w:type="spellEnd"/>
      <w:r w:rsidRPr="002122F3">
        <w:rPr>
          <w:sz w:val="28"/>
          <w:szCs w:val="28"/>
        </w:rPr>
        <w:t>. -</w:t>
      </w:r>
      <w:hyperlink r:id="rId25">
        <w:r w:rsidRPr="002122F3">
          <w:rPr>
            <w:sz w:val="28"/>
            <w:szCs w:val="28"/>
          </w:rPr>
          <w:t xml:space="preserve"> </w:t>
        </w:r>
      </w:hyperlink>
      <w:hyperlink r:id="rId26">
        <w:r w:rsidRPr="002122F3">
          <w:rPr>
            <w:sz w:val="28"/>
            <w:szCs w:val="28"/>
          </w:rPr>
          <w:t>http://www.heritage.org</w:t>
        </w:r>
      </w:hyperlink>
      <w:hyperlink r:id="rId27">
        <w:r w:rsidRPr="002122F3">
          <w:rPr>
            <w:sz w:val="28"/>
            <w:szCs w:val="28"/>
          </w:rPr>
          <w:t xml:space="preserve"> </w:t>
        </w:r>
      </w:hyperlink>
    </w:p>
    <w:p w:rsidR="002122F3" w:rsidRPr="002122F3" w:rsidRDefault="002122F3" w:rsidP="00F002B6">
      <w:pPr>
        <w:numPr>
          <w:ilvl w:val="0"/>
          <w:numId w:val="11"/>
        </w:numPr>
        <w:ind w:firstLine="709"/>
        <w:jc w:val="both"/>
        <w:rPr>
          <w:sz w:val="28"/>
          <w:szCs w:val="28"/>
        </w:rPr>
      </w:pPr>
      <w:r w:rsidRPr="002122F3">
        <w:rPr>
          <w:sz w:val="28"/>
          <w:szCs w:val="28"/>
        </w:rPr>
        <w:t xml:space="preserve">Індекс сприйняття корупції </w:t>
      </w:r>
      <w:proofErr w:type="spellStart"/>
      <w:r w:rsidRPr="002122F3">
        <w:rPr>
          <w:sz w:val="28"/>
          <w:szCs w:val="28"/>
        </w:rPr>
        <w:t>Transparency</w:t>
      </w:r>
      <w:proofErr w:type="spellEnd"/>
      <w:r w:rsidRPr="002122F3">
        <w:rPr>
          <w:sz w:val="28"/>
          <w:szCs w:val="28"/>
        </w:rPr>
        <w:t xml:space="preserve"> </w:t>
      </w:r>
      <w:proofErr w:type="spellStart"/>
      <w:r w:rsidRPr="002122F3">
        <w:rPr>
          <w:sz w:val="28"/>
          <w:szCs w:val="28"/>
        </w:rPr>
        <w:t>International</w:t>
      </w:r>
      <w:proofErr w:type="spellEnd"/>
      <w:r w:rsidRPr="002122F3">
        <w:rPr>
          <w:sz w:val="28"/>
          <w:szCs w:val="28"/>
        </w:rPr>
        <w:t xml:space="preserve">. </w:t>
      </w:r>
      <w:proofErr w:type="spellStart"/>
      <w:r w:rsidRPr="002122F3">
        <w:rPr>
          <w:sz w:val="28"/>
          <w:szCs w:val="28"/>
        </w:rPr>
        <w:t>http</w:t>
      </w:r>
      <w:proofErr w:type="spellEnd"/>
      <w:r w:rsidRPr="002122F3">
        <w:rPr>
          <w:sz w:val="28"/>
          <w:szCs w:val="28"/>
        </w:rPr>
        <w:t xml:space="preserve"> ://</w:t>
      </w:r>
      <w:hyperlink r:id="rId28">
        <w:r w:rsidRPr="002122F3">
          <w:rPr>
            <w:sz w:val="28"/>
            <w:szCs w:val="28"/>
          </w:rPr>
          <w:t>www.transparency</w:t>
        </w:r>
      </w:hyperlink>
      <w:hyperlink r:id="rId29">
        <w:r w:rsidRPr="002122F3">
          <w:rPr>
            <w:sz w:val="28"/>
            <w:szCs w:val="28"/>
          </w:rPr>
          <w:t xml:space="preserve"> </w:t>
        </w:r>
      </w:hyperlink>
      <w:r w:rsidRPr="002122F3">
        <w:rPr>
          <w:sz w:val="28"/>
          <w:szCs w:val="28"/>
        </w:rPr>
        <w:t>.</w:t>
      </w:r>
      <w:proofErr w:type="spellStart"/>
      <w:r w:rsidRPr="002122F3">
        <w:rPr>
          <w:sz w:val="28"/>
          <w:szCs w:val="28"/>
        </w:rPr>
        <w:t>org</w:t>
      </w:r>
      <w:proofErr w:type="spellEnd"/>
      <w:r w:rsidRPr="002122F3">
        <w:rPr>
          <w:sz w:val="28"/>
          <w:szCs w:val="28"/>
        </w:rPr>
        <w:t xml:space="preserve"> </w:t>
      </w:r>
    </w:p>
    <w:p w:rsidR="002122F3" w:rsidRPr="002122F3" w:rsidRDefault="002122F3" w:rsidP="00F002B6">
      <w:pPr>
        <w:numPr>
          <w:ilvl w:val="0"/>
          <w:numId w:val="11"/>
        </w:numPr>
        <w:ind w:firstLine="709"/>
        <w:jc w:val="both"/>
        <w:rPr>
          <w:sz w:val="28"/>
          <w:szCs w:val="28"/>
        </w:rPr>
      </w:pPr>
      <w:r w:rsidRPr="002122F3">
        <w:rPr>
          <w:sz w:val="28"/>
          <w:szCs w:val="28"/>
        </w:rPr>
        <w:t>Інститут Реформ. -</w:t>
      </w:r>
      <w:hyperlink r:id="rId30">
        <w:r w:rsidRPr="002122F3">
          <w:rPr>
            <w:sz w:val="28"/>
            <w:szCs w:val="28"/>
          </w:rPr>
          <w:t xml:space="preserve"> </w:t>
        </w:r>
      </w:hyperlink>
      <w:hyperlink r:id="rId31">
        <w:r w:rsidRPr="002122F3">
          <w:rPr>
            <w:sz w:val="28"/>
            <w:szCs w:val="28"/>
          </w:rPr>
          <w:t>http://www.ir.org.ua</w:t>
        </w:r>
      </w:hyperlink>
      <w:hyperlink r:id="rId32">
        <w:r w:rsidRPr="002122F3">
          <w:rPr>
            <w:sz w:val="28"/>
            <w:szCs w:val="28"/>
          </w:rPr>
          <w:t xml:space="preserve"> </w:t>
        </w:r>
      </w:hyperlink>
    </w:p>
    <w:p w:rsidR="002122F3" w:rsidRPr="002122F3" w:rsidRDefault="002122F3" w:rsidP="00F002B6">
      <w:pPr>
        <w:numPr>
          <w:ilvl w:val="0"/>
          <w:numId w:val="11"/>
        </w:numPr>
        <w:ind w:firstLine="709"/>
        <w:jc w:val="both"/>
        <w:rPr>
          <w:sz w:val="28"/>
          <w:szCs w:val="28"/>
        </w:rPr>
      </w:pPr>
      <w:r w:rsidRPr="002122F3">
        <w:rPr>
          <w:sz w:val="28"/>
          <w:szCs w:val="28"/>
        </w:rPr>
        <w:t>Кабінет Міністрів України. -</w:t>
      </w:r>
      <w:hyperlink r:id="rId33">
        <w:r w:rsidRPr="002122F3">
          <w:rPr>
            <w:sz w:val="28"/>
            <w:szCs w:val="28"/>
          </w:rPr>
          <w:t xml:space="preserve"> </w:t>
        </w:r>
      </w:hyperlink>
      <w:hyperlink r:id="rId34">
        <w:r w:rsidRPr="002122F3">
          <w:rPr>
            <w:sz w:val="28"/>
            <w:szCs w:val="28"/>
          </w:rPr>
          <w:t>http://www.kmu.gov.ua</w:t>
        </w:r>
      </w:hyperlink>
      <w:hyperlink r:id="rId35">
        <w:r w:rsidRPr="002122F3">
          <w:rPr>
            <w:sz w:val="28"/>
            <w:szCs w:val="28"/>
          </w:rPr>
          <w:t xml:space="preserve"> </w:t>
        </w:r>
      </w:hyperlink>
    </w:p>
    <w:p w:rsidR="002122F3" w:rsidRPr="002122F3" w:rsidRDefault="002122F3" w:rsidP="00F002B6">
      <w:pPr>
        <w:numPr>
          <w:ilvl w:val="0"/>
          <w:numId w:val="11"/>
        </w:numPr>
        <w:ind w:firstLine="709"/>
        <w:jc w:val="both"/>
        <w:rPr>
          <w:sz w:val="28"/>
          <w:szCs w:val="28"/>
        </w:rPr>
      </w:pPr>
      <w:r w:rsidRPr="002122F3">
        <w:rPr>
          <w:sz w:val="28"/>
          <w:szCs w:val="28"/>
        </w:rPr>
        <w:t xml:space="preserve">Конференція ООН з торгівлі та розвитку (ЮНКТАД). </w:t>
      </w:r>
      <w:hyperlink r:id="rId36">
        <w:r w:rsidRPr="002122F3">
          <w:rPr>
            <w:sz w:val="28"/>
            <w:szCs w:val="28"/>
          </w:rPr>
          <w:t>-</w:t>
        </w:r>
      </w:hyperlink>
      <w:hyperlink r:id="rId37">
        <w:r w:rsidRPr="002122F3">
          <w:rPr>
            <w:sz w:val="28"/>
            <w:szCs w:val="28"/>
          </w:rPr>
          <w:t>http://www.unctad.org</w:t>
        </w:r>
      </w:hyperlink>
      <w:hyperlink r:id="rId38">
        <w:r w:rsidRPr="002122F3">
          <w:rPr>
            <w:sz w:val="28"/>
            <w:szCs w:val="28"/>
          </w:rPr>
          <w:t xml:space="preserve"> </w:t>
        </w:r>
      </w:hyperlink>
    </w:p>
    <w:p w:rsidR="002122F3" w:rsidRPr="002122F3" w:rsidRDefault="002122F3" w:rsidP="00F002B6">
      <w:pPr>
        <w:numPr>
          <w:ilvl w:val="0"/>
          <w:numId w:val="11"/>
        </w:numPr>
        <w:ind w:firstLine="709"/>
        <w:jc w:val="both"/>
        <w:rPr>
          <w:sz w:val="28"/>
          <w:szCs w:val="28"/>
        </w:rPr>
      </w:pPr>
      <w:r w:rsidRPr="002122F3">
        <w:rPr>
          <w:sz w:val="28"/>
          <w:szCs w:val="28"/>
        </w:rPr>
        <w:t>Міжнародна організація з міграції. -</w:t>
      </w:r>
      <w:hyperlink r:id="rId39">
        <w:r w:rsidRPr="002122F3">
          <w:rPr>
            <w:sz w:val="28"/>
            <w:szCs w:val="28"/>
          </w:rPr>
          <w:t xml:space="preserve"> </w:t>
        </w:r>
      </w:hyperlink>
      <w:hyperlink r:id="rId40">
        <w:r w:rsidRPr="002122F3">
          <w:rPr>
            <w:sz w:val="28"/>
            <w:szCs w:val="28"/>
          </w:rPr>
          <w:t>http://www.iom.org.ua</w:t>
        </w:r>
      </w:hyperlink>
      <w:hyperlink r:id="rId41">
        <w:r w:rsidRPr="002122F3">
          <w:rPr>
            <w:sz w:val="28"/>
            <w:szCs w:val="28"/>
          </w:rPr>
          <w:t xml:space="preserve"> </w:t>
        </w:r>
      </w:hyperlink>
    </w:p>
    <w:p w:rsidR="002122F3" w:rsidRPr="002122F3" w:rsidRDefault="002122F3" w:rsidP="00F002B6">
      <w:pPr>
        <w:numPr>
          <w:ilvl w:val="0"/>
          <w:numId w:val="11"/>
        </w:numPr>
        <w:ind w:firstLine="709"/>
        <w:jc w:val="both"/>
        <w:rPr>
          <w:sz w:val="28"/>
          <w:szCs w:val="28"/>
        </w:rPr>
      </w:pPr>
      <w:r w:rsidRPr="002122F3">
        <w:rPr>
          <w:sz w:val="28"/>
          <w:szCs w:val="28"/>
        </w:rPr>
        <w:t>Міжнародне енергетичне агентство. -</w:t>
      </w:r>
      <w:hyperlink r:id="rId42">
        <w:r w:rsidRPr="002122F3">
          <w:rPr>
            <w:sz w:val="28"/>
            <w:szCs w:val="28"/>
          </w:rPr>
          <w:t xml:space="preserve"> </w:t>
        </w:r>
      </w:hyperlink>
      <w:hyperlink r:id="rId43">
        <w:r w:rsidRPr="002122F3">
          <w:rPr>
            <w:sz w:val="28"/>
            <w:szCs w:val="28"/>
          </w:rPr>
          <w:t>http://www.iea.org</w:t>
        </w:r>
      </w:hyperlink>
      <w:hyperlink r:id="rId44">
        <w:r w:rsidRPr="002122F3">
          <w:rPr>
            <w:sz w:val="28"/>
            <w:szCs w:val="28"/>
          </w:rPr>
          <w:t xml:space="preserve"> </w:t>
        </w:r>
      </w:hyperlink>
    </w:p>
    <w:p w:rsidR="002122F3" w:rsidRPr="007A3F3C" w:rsidRDefault="002122F3" w:rsidP="00F002B6">
      <w:pPr>
        <w:numPr>
          <w:ilvl w:val="0"/>
          <w:numId w:val="11"/>
        </w:numPr>
        <w:ind w:firstLine="709"/>
        <w:jc w:val="both"/>
        <w:rPr>
          <w:sz w:val="28"/>
          <w:szCs w:val="28"/>
        </w:rPr>
      </w:pPr>
      <w:r w:rsidRPr="007A3F3C">
        <w:rPr>
          <w:sz w:val="28"/>
          <w:szCs w:val="28"/>
        </w:rPr>
        <w:t xml:space="preserve">Міністерство </w:t>
      </w:r>
      <w:r w:rsidRPr="007A3F3C">
        <w:rPr>
          <w:sz w:val="28"/>
          <w:szCs w:val="28"/>
        </w:rPr>
        <w:tab/>
        <w:t xml:space="preserve">економіки </w:t>
      </w:r>
      <w:r w:rsidRPr="007A3F3C">
        <w:rPr>
          <w:sz w:val="28"/>
          <w:szCs w:val="28"/>
        </w:rPr>
        <w:tab/>
        <w:t xml:space="preserve">та </w:t>
      </w:r>
      <w:r w:rsidR="007A3F3C" w:rsidRPr="007A3F3C">
        <w:rPr>
          <w:sz w:val="28"/>
          <w:szCs w:val="28"/>
        </w:rPr>
        <w:t xml:space="preserve">з питань </w:t>
      </w:r>
      <w:r w:rsidRPr="007A3F3C">
        <w:rPr>
          <w:sz w:val="28"/>
          <w:szCs w:val="28"/>
        </w:rPr>
        <w:t xml:space="preserve">Європейської </w:t>
      </w:r>
      <w:r w:rsidR="007A3F3C" w:rsidRPr="007A3F3C">
        <w:rPr>
          <w:sz w:val="28"/>
          <w:szCs w:val="28"/>
        </w:rPr>
        <w:t xml:space="preserve"> </w:t>
      </w:r>
      <w:r w:rsidRPr="007A3F3C">
        <w:rPr>
          <w:sz w:val="28"/>
          <w:szCs w:val="28"/>
        </w:rPr>
        <w:t>інтегр</w:t>
      </w:r>
      <w:r w:rsidR="007A3F3C">
        <w:rPr>
          <w:sz w:val="28"/>
          <w:szCs w:val="28"/>
        </w:rPr>
        <w:t xml:space="preserve">ації. </w:t>
      </w:r>
      <w:r w:rsidRPr="007A3F3C">
        <w:rPr>
          <w:sz w:val="28"/>
          <w:szCs w:val="28"/>
        </w:rPr>
        <w:t xml:space="preserve">– </w:t>
      </w:r>
      <w:r w:rsidRPr="007A3F3C">
        <w:rPr>
          <w:sz w:val="28"/>
          <w:szCs w:val="28"/>
        </w:rPr>
        <w:tab/>
      </w:r>
      <w:proofErr w:type="spellStart"/>
      <w:r w:rsidRPr="007A3F3C">
        <w:rPr>
          <w:sz w:val="28"/>
          <w:szCs w:val="28"/>
        </w:rPr>
        <w:t>http</w:t>
      </w:r>
      <w:proofErr w:type="spellEnd"/>
      <w:r w:rsidRPr="007A3F3C">
        <w:rPr>
          <w:sz w:val="28"/>
          <w:szCs w:val="28"/>
        </w:rPr>
        <w:t xml:space="preserve"> ://</w:t>
      </w:r>
      <w:hyperlink r:id="rId45">
        <w:r w:rsidRPr="007A3F3C">
          <w:rPr>
            <w:sz w:val="28"/>
            <w:szCs w:val="28"/>
          </w:rPr>
          <w:t>www.me.gov.ua</w:t>
        </w:r>
      </w:hyperlink>
      <w:hyperlink r:id="rId46">
        <w:r w:rsidRPr="007A3F3C">
          <w:rPr>
            <w:sz w:val="28"/>
            <w:szCs w:val="28"/>
          </w:rPr>
          <w:t xml:space="preserve"> </w:t>
        </w:r>
      </w:hyperlink>
    </w:p>
    <w:p w:rsidR="002122F3" w:rsidRPr="002122F3" w:rsidRDefault="002122F3" w:rsidP="00F002B6">
      <w:pPr>
        <w:numPr>
          <w:ilvl w:val="0"/>
          <w:numId w:val="11"/>
        </w:numPr>
        <w:ind w:firstLine="709"/>
        <w:jc w:val="both"/>
        <w:rPr>
          <w:sz w:val="28"/>
          <w:szCs w:val="28"/>
        </w:rPr>
      </w:pPr>
      <w:r w:rsidRPr="002122F3">
        <w:rPr>
          <w:sz w:val="28"/>
          <w:szCs w:val="28"/>
        </w:rPr>
        <w:t>Міністерство юстиції України. -</w:t>
      </w:r>
      <w:hyperlink r:id="rId47">
        <w:r w:rsidRPr="002122F3">
          <w:rPr>
            <w:sz w:val="28"/>
            <w:szCs w:val="28"/>
          </w:rPr>
          <w:t xml:space="preserve"> </w:t>
        </w:r>
      </w:hyperlink>
      <w:hyperlink r:id="rId48">
        <w:r w:rsidRPr="002122F3">
          <w:rPr>
            <w:sz w:val="28"/>
            <w:szCs w:val="28"/>
          </w:rPr>
          <w:t>http://www.minjust.gov.ua/</w:t>
        </w:r>
      </w:hyperlink>
      <w:hyperlink r:id="rId49">
        <w:r w:rsidRPr="002122F3">
          <w:rPr>
            <w:sz w:val="28"/>
            <w:szCs w:val="28"/>
          </w:rPr>
          <w:t xml:space="preserve"> </w:t>
        </w:r>
      </w:hyperlink>
    </w:p>
    <w:p w:rsidR="002122F3" w:rsidRPr="002122F3" w:rsidRDefault="002122F3" w:rsidP="00F002B6">
      <w:pPr>
        <w:numPr>
          <w:ilvl w:val="0"/>
          <w:numId w:val="11"/>
        </w:numPr>
        <w:ind w:firstLine="709"/>
        <w:jc w:val="both"/>
        <w:rPr>
          <w:sz w:val="28"/>
          <w:szCs w:val="28"/>
        </w:rPr>
      </w:pPr>
      <w:r w:rsidRPr="002122F3">
        <w:rPr>
          <w:sz w:val="28"/>
          <w:szCs w:val="28"/>
        </w:rPr>
        <w:t>Національний банк України. -</w:t>
      </w:r>
      <w:hyperlink r:id="rId50">
        <w:r w:rsidRPr="002122F3">
          <w:rPr>
            <w:sz w:val="28"/>
            <w:szCs w:val="28"/>
          </w:rPr>
          <w:t xml:space="preserve"> </w:t>
        </w:r>
      </w:hyperlink>
      <w:hyperlink r:id="rId51">
        <w:r w:rsidRPr="002122F3">
          <w:rPr>
            <w:sz w:val="28"/>
            <w:szCs w:val="28"/>
          </w:rPr>
          <w:t>http://www.bank.gov.ua</w:t>
        </w:r>
      </w:hyperlink>
      <w:hyperlink r:id="rId52">
        <w:r w:rsidRPr="002122F3">
          <w:rPr>
            <w:sz w:val="28"/>
            <w:szCs w:val="28"/>
          </w:rPr>
          <w:t xml:space="preserve"> </w:t>
        </w:r>
      </w:hyperlink>
    </w:p>
    <w:p w:rsidR="002122F3" w:rsidRPr="002122F3" w:rsidRDefault="002122F3" w:rsidP="00F002B6">
      <w:pPr>
        <w:numPr>
          <w:ilvl w:val="0"/>
          <w:numId w:val="11"/>
        </w:numPr>
        <w:ind w:firstLine="709"/>
        <w:jc w:val="both"/>
        <w:rPr>
          <w:sz w:val="28"/>
          <w:szCs w:val="28"/>
        </w:rPr>
      </w:pPr>
      <w:r w:rsidRPr="002122F3">
        <w:rPr>
          <w:sz w:val="28"/>
          <w:szCs w:val="28"/>
        </w:rPr>
        <w:t>Національний інститут стратегічних досліджень. -</w:t>
      </w:r>
      <w:hyperlink r:id="rId53">
        <w:r w:rsidRPr="002122F3">
          <w:rPr>
            <w:sz w:val="28"/>
            <w:szCs w:val="28"/>
          </w:rPr>
          <w:t xml:space="preserve"> </w:t>
        </w:r>
      </w:hyperlink>
      <w:hyperlink r:id="rId54">
        <w:r w:rsidRPr="002122F3">
          <w:rPr>
            <w:sz w:val="28"/>
            <w:szCs w:val="28"/>
          </w:rPr>
          <w:t>http://www.niss.gov.ua</w:t>
        </w:r>
      </w:hyperlink>
      <w:hyperlink r:id="rId55">
        <w:r w:rsidRPr="002122F3">
          <w:rPr>
            <w:sz w:val="28"/>
            <w:szCs w:val="28"/>
          </w:rPr>
          <w:t xml:space="preserve"> </w:t>
        </w:r>
      </w:hyperlink>
    </w:p>
    <w:p w:rsidR="002122F3" w:rsidRDefault="002122F3" w:rsidP="00F002B6">
      <w:pPr>
        <w:numPr>
          <w:ilvl w:val="0"/>
          <w:numId w:val="11"/>
        </w:numPr>
        <w:ind w:firstLine="709"/>
        <w:jc w:val="both"/>
        <w:rPr>
          <w:sz w:val="28"/>
          <w:szCs w:val="28"/>
        </w:rPr>
      </w:pPr>
      <w:r w:rsidRPr="002122F3">
        <w:rPr>
          <w:sz w:val="28"/>
          <w:szCs w:val="28"/>
        </w:rPr>
        <w:t>Організація економічного співробітництва та розвитку (ОЕСР). –</w:t>
      </w:r>
      <w:proofErr w:type="spellStart"/>
      <w:r w:rsidRPr="002122F3">
        <w:rPr>
          <w:sz w:val="28"/>
          <w:szCs w:val="28"/>
        </w:rPr>
        <w:t>http</w:t>
      </w:r>
      <w:proofErr w:type="spellEnd"/>
      <w:r w:rsidRPr="002122F3">
        <w:rPr>
          <w:sz w:val="28"/>
          <w:szCs w:val="28"/>
        </w:rPr>
        <w:t xml:space="preserve"> ://</w:t>
      </w:r>
      <w:hyperlink r:id="rId56">
        <w:r w:rsidRPr="002122F3">
          <w:rPr>
            <w:sz w:val="28"/>
            <w:szCs w:val="28"/>
          </w:rPr>
          <w:t>www.oecd.org</w:t>
        </w:r>
      </w:hyperlink>
      <w:hyperlink r:id="rId57">
        <w:r w:rsidRPr="002122F3">
          <w:rPr>
            <w:sz w:val="28"/>
            <w:szCs w:val="28"/>
          </w:rPr>
          <w:t xml:space="preserve"> </w:t>
        </w:r>
      </w:hyperlink>
    </w:p>
    <w:p w:rsidR="002122F3" w:rsidRPr="002122F3" w:rsidRDefault="002122F3" w:rsidP="002122F3">
      <w:pPr>
        <w:spacing w:after="8"/>
        <w:ind w:left="835"/>
        <w:jc w:val="both"/>
        <w:rPr>
          <w:sz w:val="28"/>
          <w:szCs w:val="28"/>
        </w:rPr>
      </w:pPr>
    </w:p>
    <w:p w:rsidR="008F3AFF" w:rsidRPr="00CA7130" w:rsidRDefault="008F3AFF" w:rsidP="002122F3">
      <w:pPr>
        <w:jc w:val="center"/>
        <w:rPr>
          <w:b/>
          <w:bCs/>
          <w:sz w:val="28"/>
          <w:szCs w:val="28"/>
        </w:rPr>
      </w:pPr>
      <w:r w:rsidRPr="00CA7130">
        <w:rPr>
          <w:b/>
          <w:bCs/>
          <w:sz w:val="28"/>
          <w:szCs w:val="28"/>
        </w:rPr>
        <w:t>САМОСТІЙНА РОБОТА СТУДЕНТІВ</w:t>
      </w:r>
    </w:p>
    <w:p w:rsidR="008F3AFF" w:rsidRPr="00CA7130" w:rsidRDefault="008F3AFF" w:rsidP="008F3AFF">
      <w:pPr>
        <w:jc w:val="center"/>
        <w:rPr>
          <w:b/>
          <w:sz w:val="28"/>
          <w:szCs w:val="28"/>
        </w:rPr>
      </w:pPr>
      <w:r w:rsidRPr="00CA7130">
        <w:rPr>
          <w:b/>
          <w:sz w:val="28"/>
          <w:szCs w:val="28"/>
        </w:rPr>
        <w:t>Теми самостійної роботи студентів</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66"/>
        <w:gridCol w:w="1134"/>
        <w:gridCol w:w="1134"/>
      </w:tblGrid>
      <w:tr w:rsidR="00F002B6" w:rsidRPr="00F002B6" w:rsidTr="00623CDB">
        <w:tc>
          <w:tcPr>
            <w:tcW w:w="709" w:type="dxa"/>
            <w:vMerge w:val="restart"/>
            <w:shd w:val="clear" w:color="auto" w:fill="auto"/>
          </w:tcPr>
          <w:p w:rsidR="00F002B6" w:rsidRPr="00F002B6" w:rsidRDefault="00F002B6" w:rsidP="00F002B6">
            <w:pPr>
              <w:ind w:left="142" w:hanging="142"/>
              <w:jc w:val="center"/>
              <w:rPr>
                <w:sz w:val="28"/>
                <w:szCs w:val="28"/>
              </w:rPr>
            </w:pPr>
            <w:r w:rsidRPr="00F002B6">
              <w:rPr>
                <w:sz w:val="28"/>
                <w:szCs w:val="28"/>
              </w:rPr>
              <w:t>№</w:t>
            </w:r>
          </w:p>
          <w:p w:rsidR="00F002B6" w:rsidRPr="00F002B6" w:rsidRDefault="00F002B6" w:rsidP="00F002B6">
            <w:pPr>
              <w:ind w:left="142" w:hanging="142"/>
              <w:jc w:val="center"/>
              <w:rPr>
                <w:sz w:val="28"/>
                <w:szCs w:val="28"/>
              </w:rPr>
            </w:pPr>
            <w:r w:rsidRPr="00F002B6">
              <w:rPr>
                <w:sz w:val="28"/>
                <w:szCs w:val="28"/>
              </w:rPr>
              <w:t>з/п</w:t>
            </w:r>
          </w:p>
        </w:tc>
        <w:tc>
          <w:tcPr>
            <w:tcW w:w="6266" w:type="dxa"/>
            <w:vMerge w:val="restart"/>
            <w:shd w:val="clear" w:color="auto" w:fill="auto"/>
          </w:tcPr>
          <w:p w:rsidR="00F002B6" w:rsidRPr="00F002B6" w:rsidRDefault="00F002B6" w:rsidP="00F002B6">
            <w:pPr>
              <w:jc w:val="center"/>
              <w:rPr>
                <w:sz w:val="28"/>
                <w:szCs w:val="28"/>
              </w:rPr>
            </w:pPr>
            <w:r w:rsidRPr="00F002B6">
              <w:rPr>
                <w:sz w:val="28"/>
                <w:szCs w:val="28"/>
              </w:rPr>
              <w:t>Назва теми</w:t>
            </w:r>
          </w:p>
        </w:tc>
        <w:tc>
          <w:tcPr>
            <w:tcW w:w="2268" w:type="dxa"/>
            <w:gridSpan w:val="2"/>
            <w:shd w:val="clear" w:color="auto" w:fill="auto"/>
          </w:tcPr>
          <w:p w:rsidR="00F002B6" w:rsidRPr="00F002B6" w:rsidRDefault="00F002B6" w:rsidP="00F002B6">
            <w:pPr>
              <w:jc w:val="center"/>
              <w:rPr>
                <w:sz w:val="28"/>
                <w:szCs w:val="28"/>
              </w:rPr>
            </w:pPr>
            <w:r w:rsidRPr="00F002B6">
              <w:rPr>
                <w:sz w:val="28"/>
                <w:szCs w:val="28"/>
              </w:rPr>
              <w:t>Кількість</w:t>
            </w:r>
          </w:p>
          <w:p w:rsidR="00F002B6" w:rsidRPr="00F002B6" w:rsidRDefault="00F002B6" w:rsidP="00F002B6">
            <w:pPr>
              <w:jc w:val="center"/>
              <w:rPr>
                <w:sz w:val="28"/>
                <w:szCs w:val="28"/>
              </w:rPr>
            </w:pPr>
            <w:r w:rsidRPr="00F002B6">
              <w:rPr>
                <w:sz w:val="28"/>
                <w:szCs w:val="28"/>
              </w:rPr>
              <w:t>годин</w:t>
            </w:r>
          </w:p>
        </w:tc>
      </w:tr>
      <w:tr w:rsidR="00F002B6" w:rsidRPr="00F002B6" w:rsidTr="00623CDB">
        <w:tc>
          <w:tcPr>
            <w:tcW w:w="709" w:type="dxa"/>
            <w:vMerge/>
            <w:shd w:val="clear" w:color="auto" w:fill="auto"/>
          </w:tcPr>
          <w:p w:rsidR="00F002B6" w:rsidRPr="00F002B6" w:rsidRDefault="00F002B6" w:rsidP="00F002B6">
            <w:pPr>
              <w:jc w:val="center"/>
              <w:rPr>
                <w:sz w:val="28"/>
                <w:szCs w:val="28"/>
              </w:rPr>
            </w:pPr>
          </w:p>
        </w:tc>
        <w:tc>
          <w:tcPr>
            <w:tcW w:w="6266" w:type="dxa"/>
            <w:vMerge/>
            <w:shd w:val="clear" w:color="auto" w:fill="auto"/>
          </w:tcPr>
          <w:p w:rsidR="00F002B6" w:rsidRPr="00F002B6" w:rsidRDefault="00F002B6" w:rsidP="00F002B6">
            <w:pPr>
              <w:rPr>
                <w:sz w:val="28"/>
                <w:szCs w:val="28"/>
              </w:rPr>
            </w:pPr>
          </w:p>
        </w:tc>
        <w:tc>
          <w:tcPr>
            <w:tcW w:w="1134" w:type="dxa"/>
            <w:shd w:val="clear" w:color="auto" w:fill="auto"/>
          </w:tcPr>
          <w:p w:rsidR="00F002B6" w:rsidRPr="00F002B6" w:rsidRDefault="00F002B6" w:rsidP="00F002B6">
            <w:pPr>
              <w:rPr>
                <w:sz w:val="28"/>
                <w:szCs w:val="28"/>
              </w:rPr>
            </w:pPr>
            <w:r w:rsidRPr="00F002B6">
              <w:rPr>
                <w:sz w:val="28"/>
                <w:szCs w:val="28"/>
              </w:rPr>
              <w:t>Денна форма</w:t>
            </w:r>
          </w:p>
        </w:tc>
        <w:tc>
          <w:tcPr>
            <w:tcW w:w="1134" w:type="dxa"/>
          </w:tcPr>
          <w:p w:rsidR="00F002B6" w:rsidRPr="00F002B6" w:rsidRDefault="00F002B6" w:rsidP="00F002B6">
            <w:pPr>
              <w:rPr>
                <w:sz w:val="28"/>
                <w:szCs w:val="28"/>
              </w:rPr>
            </w:pPr>
            <w:r w:rsidRPr="00F002B6">
              <w:rPr>
                <w:sz w:val="28"/>
                <w:szCs w:val="28"/>
              </w:rPr>
              <w:t>Заочна форма</w:t>
            </w:r>
          </w:p>
        </w:tc>
      </w:tr>
      <w:tr w:rsidR="0004077C" w:rsidRPr="00F002B6" w:rsidTr="00623CDB">
        <w:tc>
          <w:tcPr>
            <w:tcW w:w="709" w:type="dxa"/>
            <w:shd w:val="clear" w:color="auto" w:fill="auto"/>
          </w:tcPr>
          <w:p w:rsidR="0004077C" w:rsidRPr="00F002B6" w:rsidRDefault="0004077C" w:rsidP="0004077C">
            <w:pPr>
              <w:jc w:val="center"/>
              <w:rPr>
                <w:sz w:val="28"/>
                <w:szCs w:val="28"/>
              </w:rPr>
            </w:pPr>
            <w:r w:rsidRPr="00F002B6">
              <w:rPr>
                <w:sz w:val="28"/>
                <w:szCs w:val="28"/>
              </w:rPr>
              <w:lastRenderedPageBreak/>
              <w:t>1</w:t>
            </w:r>
          </w:p>
        </w:tc>
        <w:tc>
          <w:tcPr>
            <w:tcW w:w="6266" w:type="dxa"/>
            <w:tcBorders>
              <w:top w:val="nil"/>
              <w:left w:val="single" w:sz="4" w:space="0" w:color="auto"/>
              <w:bottom w:val="single" w:sz="4" w:space="0" w:color="auto"/>
              <w:right w:val="single" w:sz="4" w:space="0" w:color="auto"/>
            </w:tcBorders>
            <w:shd w:val="clear" w:color="auto" w:fill="auto"/>
          </w:tcPr>
          <w:p w:rsidR="0004077C" w:rsidRPr="0004077C" w:rsidRDefault="0004077C" w:rsidP="0004077C">
            <w:pPr>
              <w:rPr>
                <w:sz w:val="28"/>
                <w:szCs w:val="28"/>
              </w:rPr>
            </w:pPr>
            <w:r w:rsidRPr="0004077C">
              <w:rPr>
                <w:sz w:val="28"/>
                <w:szCs w:val="28"/>
              </w:rPr>
              <w:t>Тема 1. Предмет, об’єкти, метод, завдання судової бухгалтерії і бухгалтерського обліку..</w:t>
            </w:r>
          </w:p>
        </w:tc>
        <w:tc>
          <w:tcPr>
            <w:tcW w:w="1134" w:type="dxa"/>
            <w:tcBorders>
              <w:top w:val="nil"/>
              <w:left w:val="nil"/>
              <w:bottom w:val="single" w:sz="4" w:space="0" w:color="auto"/>
              <w:right w:val="single" w:sz="4" w:space="0" w:color="auto"/>
            </w:tcBorders>
            <w:shd w:val="clear" w:color="auto" w:fill="auto"/>
          </w:tcPr>
          <w:p w:rsidR="0004077C" w:rsidRPr="00F002B6" w:rsidRDefault="0004077C" w:rsidP="0004077C">
            <w:pPr>
              <w:jc w:val="center"/>
              <w:rPr>
                <w:sz w:val="28"/>
                <w:szCs w:val="28"/>
              </w:rPr>
            </w:pPr>
            <w:r>
              <w:rPr>
                <w:sz w:val="28"/>
                <w:szCs w:val="28"/>
              </w:rPr>
              <w:t>8</w:t>
            </w:r>
          </w:p>
        </w:tc>
        <w:tc>
          <w:tcPr>
            <w:tcW w:w="1134" w:type="dxa"/>
          </w:tcPr>
          <w:p w:rsidR="0004077C" w:rsidRPr="00F002B6" w:rsidRDefault="0004077C" w:rsidP="0004077C">
            <w:pPr>
              <w:jc w:val="center"/>
              <w:rPr>
                <w:sz w:val="28"/>
                <w:szCs w:val="28"/>
              </w:rPr>
            </w:pPr>
            <w:r w:rsidRPr="00F002B6">
              <w:rPr>
                <w:sz w:val="28"/>
                <w:szCs w:val="28"/>
              </w:rPr>
              <w:t>16</w:t>
            </w:r>
          </w:p>
        </w:tc>
      </w:tr>
      <w:tr w:rsidR="0004077C" w:rsidRPr="00F002B6" w:rsidTr="00623CDB">
        <w:tc>
          <w:tcPr>
            <w:tcW w:w="709" w:type="dxa"/>
            <w:shd w:val="clear" w:color="auto" w:fill="auto"/>
            <w:vAlign w:val="center"/>
          </w:tcPr>
          <w:p w:rsidR="0004077C" w:rsidRPr="00F002B6" w:rsidRDefault="0004077C" w:rsidP="0004077C">
            <w:pPr>
              <w:jc w:val="center"/>
              <w:rPr>
                <w:sz w:val="28"/>
                <w:szCs w:val="28"/>
              </w:rPr>
            </w:pPr>
            <w:r>
              <w:rPr>
                <w:sz w:val="28"/>
                <w:szCs w:val="28"/>
              </w:rPr>
              <w:t>2</w:t>
            </w:r>
          </w:p>
        </w:tc>
        <w:tc>
          <w:tcPr>
            <w:tcW w:w="6266" w:type="dxa"/>
            <w:tcBorders>
              <w:top w:val="nil"/>
              <w:left w:val="single" w:sz="4" w:space="0" w:color="auto"/>
              <w:bottom w:val="single" w:sz="4" w:space="0" w:color="auto"/>
              <w:right w:val="single" w:sz="4" w:space="0" w:color="auto"/>
            </w:tcBorders>
            <w:shd w:val="clear" w:color="auto" w:fill="auto"/>
          </w:tcPr>
          <w:p w:rsidR="0004077C" w:rsidRPr="0004077C" w:rsidRDefault="0004077C" w:rsidP="0004077C">
            <w:pPr>
              <w:rPr>
                <w:sz w:val="28"/>
                <w:szCs w:val="28"/>
              </w:rPr>
            </w:pPr>
            <w:r w:rsidRPr="0004077C">
              <w:rPr>
                <w:sz w:val="28"/>
                <w:szCs w:val="28"/>
              </w:rPr>
              <w:t>Тема 2. Бухгалтерський баланс. Рахунки і подвійний запис.</w:t>
            </w:r>
          </w:p>
        </w:tc>
        <w:tc>
          <w:tcPr>
            <w:tcW w:w="1134" w:type="dxa"/>
            <w:tcBorders>
              <w:top w:val="nil"/>
              <w:left w:val="nil"/>
              <w:bottom w:val="single" w:sz="4" w:space="0" w:color="auto"/>
              <w:right w:val="single" w:sz="4" w:space="0" w:color="auto"/>
            </w:tcBorders>
            <w:shd w:val="clear" w:color="auto" w:fill="auto"/>
          </w:tcPr>
          <w:p w:rsidR="0004077C" w:rsidRPr="00F002B6" w:rsidRDefault="0004077C" w:rsidP="0004077C">
            <w:pPr>
              <w:jc w:val="center"/>
              <w:rPr>
                <w:sz w:val="28"/>
                <w:szCs w:val="28"/>
              </w:rPr>
            </w:pPr>
            <w:r>
              <w:rPr>
                <w:sz w:val="28"/>
                <w:szCs w:val="28"/>
              </w:rPr>
              <w:t>8</w:t>
            </w:r>
          </w:p>
        </w:tc>
        <w:tc>
          <w:tcPr>
            <w:tcW w:w="1134" w:type="dxa"/>
          </w:tcPr>
          <w:p w:rsidR="0004077C" w:rsidRPr="00F002B6" w:rsidRDefault="0004077C" w:rsidP="0004077C">
            <w:pPr>
              <w:jc w:val="center"/>
              <w:rPr>
                <w:sz w:val="28"/>
                <w:szCs w:val="28"/>
              </w:rPr>
            </w:pPr>
            <w:r w:rsidRPr="00F002B6">
              <w:rPr>
                <w:sz w:val="28"/>
                <w:szCs w:val="28"/>
              </w:rPr>
              <w:t>16</w:t>
            </w:r>
          </w:p>
        </w:tc>
      </w:tr>
      <w:tr w:rsidR="0004077C" w:rsidRPr="00F002B6" w:rsidTr="00623CDB">
        <w:tc>
          <w:tcPr>
            <w:tcW w:w="709" w:type="dxa"/>
            <w:shd w:val="clear" w:color="auto" w:fill="auto"/>
            <w:vAlign w:val="center"/>
          </w:tcPr>
          <w:p w:rsidR="0004077C" w:rsidRPr="00F002B6" w:rsidRDefault="0004077C" w:rsidP="0004077C">
            <w:pPr>
              <w:jc w:val="center"/>
              <w:rPr>
                <w:sz w:val="28"/>
                <w:szCs w:val="28"/>
              </w:rPr>
            </w:pPr>
            <w:r w:rsidRPr="00F002B6">
              <w:rPr>
                <w:sz w:val="28"/>
                <w:szCs w:val="28"/>
              </w:rPr>
              <w:t> </w:t>
            </w:r>
            <w:r>
              <w:rPr>
                <w:sz w:val="28"/>
                <w:szCs w:val="28"/>
              </w:rPr>
              <w:t>3</w:t>
            </w:r>
          </w:p>
        </w:tc>
        <w:tc>
          <w:tcPr>
            <w:tcW w:w="6266" w:type="dxa"/>
            <w:tcBorders>
              <w:top w:val="nil"/>
              <w:left w:val="single" w:sz="4" w:space="0" w:color="auto"/>
              <w:bottom w:val="single" w:sz="4" w:space="0" w:color="auto"/>
              <w:right w:val="single" w:sz="4" w:space="0" w:color="auto"/>
            </w:tcBorders>
            <w:shd w:val="clear" w:color="auto" w:fill="auto"/>
          </w:tcPr>
          <w:p w:rsidR="0004077C" w:rsidRPr="0004077C" w:rsidRDefault="0004077C" w:rsidP="0004077C">
            <w:pPr>
              <w:rPr>
                <w:sz w:val="28"/>
                <w:szCs w:val="28"/>
              </w:rPr>
            </w:pPr>
            <w:r w:rsidRPr="0004077C">
              <w:rPr>
                <w:sz w:val="28"/>
                <w:szCs w:val="28"/>
              </w:rPr>
              <w:t>Тема 3. Документування й інвентаризація.</w:t>
            </w:r>
          </w:p>
        </w:tc>
        <w:tc>
          <w:tcPr>
            <w:tcW w:w="1134" w:type="dxa"/>
            <w:tcBorders>
              <w:top w:val="nil"/>
              <w:left w:val="nil"/>
              <w:bottom w:val="single" w:sz="4" w:space="0" w:color="auto"/>
              <w:right w:val="single" w:sz="4" w:space="0" w:color="auto"/>
            </w:tcBorders>
            <w:shd w:val="clear" w:color="auto" w:fill="auto"/>
          </w:tcPr>
          <w:p w:rsidR="0004077C" w:rsidRPr="00F002B6" w:rsidRDefault="0004077C" w:rsidP="0004077C">
            <w:pPr>
              <w:jc w:val="center"/>
              <w:rPr>
                <w:sz w:val="28"/>
                <w:szCs w:val="28"/>
              </w:rPr>
            </w:pPr>
            <w:r>
              <w:rPr>
                <w:sz w:val="28"/>
                <w:szCs w:val="28"/>
              </w:rPr>
              <w:t>8</w:t>
            </w:r>
          </w:p>
        </w:tc>
        <w:tc>
          <w:tcPr>
            <w:tcW w:w="1134" w:type="dxa"/>
          </w:tcPr>
          <w:p w:rsidR="0004077C" w:rsidRPr="00F002B6" w:rsidRDefault="0004077C" w:rsidP="0004077C">
            <w:pPr>
              <w:jc w:val="center"/>
              <w:rPr>
                <w:sz w:val="28"/>
                <w:szCs w:val="28"/>
              </w:rPr>
            </w:pPr>
            <w:r w:rsidRPr="00F002B6">
              <w:rPr>
                <w:sz w:val="28"/>
                <w:szCs w:val="28"/>
              </w:rPr>
              <w:t>16</w:t>
            </w:r>
          </w:p>
        </w:tc>
      </w:tr>
      <w:tr w:rsidR="0004077C" w:rsidRPr="00F002B6" w:rsidTr="00623CDB">
        <w:tc>
          <w:tcPr>
            <w:tcW w:w="709" w:type="dxa"/>
            <w:shd w:val="clear" w:color="auto" w:fill="auto"/>
            <w:vAlign w:val="center"/>
          </w:tcPr>
          <w:p w:rsidR="0004077C" w:rsidRPr="00F002B6" w:rsidRDefault="0004077C" w:rsidP="0004077C">
            <w:pPr>
              <w:jc w:val="center"/>
              <w:rPr>
                <w:sz w:val="28"/>
                <w:szCs w:val="28"/>
              </w:rPr>
            </w:pPr>
            <w:r>
              <w:rPr>
                <w:sz w:val="28"/>
                <w:szCs w:val="28"/>
              </w:rPr>
              <w:t>4</w:t>
            </w:r>
          </w:p>
        </w:tc>
        <w:tc>
          <w:tcPr>
            <w:tcW w:w="6266" w:type="dxa"/>
            <w:tcBorders>
              <w:top w:val="nil"/>
              <w:left w:val="single" w:sz="4" w:space="0" w:color="auto"/>
              <w:bottom w:val="single" w:sz="4" w:space="0" w:color="auto"/>
              <w:right w:val="single" w:sz="4" w:space="0" w:color="auto"/>
            </w:tcBorders>
            <w:shd w:val="clear" w:color="auto" w:fill="auto"/>
          </w:tcPr>
          <w:p w:rsidR="0004077C" w:rsidRPr="0004077C" w:rsidRDefault="0004077C" w:rsidP="0004077C">
            <w:pPr>
              <w:rPr>
                <w:sz w:val="28"/>
                <w:szCs w:val="28"/>
              </w:rPr>
            </w:pPr>
            <w:r w:rsidRPr="0004077C">
              <w:rPr>
                <w:sz w:val="28"/>
                <w:szCs w:val="28"/>
              </w:rPr>
              <w:t>Тема 4. Облікові регістри. Форми організації бухгалтерського обліку і фінансова звітність.</w:t>
            </w:r>
          </w:p>
        </w:tc>
        <w:tc>
          <w:tcPr>
            <w:tcW w:w="1134" w:type="dxa"/>
            <w:tcBorders>
              <w:top w:val="nil"/>
              <w:left w:val="nil"/>
              <w:bottom w:val="single" w:sz="4" w:space="0" w:color="auto"/>
              <w:right w:val="single" w:sz="4" w:space="0" w:color="auto"/>
            </w:tcBorders>
            <w:shd w:val="clear" w:color="auto" w:fill="auto"/>
          </w:tcPr>
          <w:p w:rsidR="0004077C" w:rsidRPr="00F002B6" w:rsidRDefault="0004077C" w:rsidP="0004077C">
            <w:pPr>
              <w:jc w:val="center"/>
              <w:rPr>
                <w:sz w:val="28"/>
                <w:szCs w:val="28"/>
              </w:rPr>
            </w:pPr>
            <w:r>
              <w:rPr>
                <w:sz w:val="28"/>
                <w:szCs w:val="28"/>
              </w:rPr>
              <w:t>8</w:t>
            </w:r>
          </w:p>
        </w:tc>
        <w:tc>
          <w:tcPr>
            <w:tcW w:w="1134" w:type="dxa"/>
          </w:tcPr>
          <w:p w:rsidR="0004077C" w:rsidRPr="00F002B6" w:rsidRDefault="0004077C" w:rsidP="0004077C">
            <w:pPr>
              <w:jc w:val="center"/>
              <w:rPr>
                <w:sz w:val="28"/>
                <w:szCs w:val="28"/>
              </w:rPr>
            </w:pPr>
            <w:r w:rsidRPr="00F002B6">
              <w:rPr>
                <w:sz w:val="28"/>
                <w:szCs w:val="28"/>
              </w:rPr>
              <w:t>14</w:t>
            </w:r>
          </w:p>
        </w:tc>
      </w:tr>
      <w:tr w:rsidR="0004077C" w:rsidRPr="00F002B6" w:rsidTr="00623CDB">
        <w:tc>
          <w:tcPr>
            <w:tcW w:w="709" w:type="dxa"/>
            <w:shd w:val="clear" w:color="auto" w:fill="auto"/>
            <w:vAlign w:val="center"/>
          </w:tcPr>
          <w:p w:rsidR="0004077C" w:rsidRPr="00F002B6" w:rsidRDefault="0004077C" w:rsidP="0004077C">
            <w:pPr>
              <w:jc w:val="center"/>
              <w:rPr>
                <w:sz w:val="28"/>
                <w:szCs w:val="28"/>
              </w:rPr>
            </w:pPr>
            <w:r>
              <w:rPr>
                <w:sz w:val="28"/>
                <w:szCs w:val="28"/>
              </w:rPr>
              <w:t>5</w:t>
            </w:r>
          </w:p>
        </w:tc>
        <w:tc>
          <w:tcPr>
            <w:tcW w:w="6266" w:type="dxa"/>
            <w:tcBorders>
              <w:top w:val="nil"/>
              <w:left w:val="single" w:sz="4" w:space="0" w:color="auto"/>
              <w:bottom w:val="single" w:sz="4" w:space="0" w:color="auto"/>
              <w:right w:val="single" w:sz="4" w:space="0" w:color="auto"/>
            </w:tcBorders>
            <w:shd w:val="clear" w:color="auto" w:fill="auto"/>
          </w:tcPr>
          <w:p w:rsidR="0004077C" w:rsidRPr="0004077C" w:rsidRDefault="0004077C" w:rsidP="0004077C">
            <w:pPr>
              <w:rPr>
                <w:sz w:val="28"/>
                <w:szCs w:val="28"/>
              </w:rPr>
            </w:pPr>
            <w:r w:rsidRPr="0004077C">
              <w:rPr>
                <w:sz w:val="28"/>
                <w:szCs w:val="28"/>
              </w:rPr>
              <w:t>Тема 5. Аудит як форма незалежного фінансового контролю.</w:t>
            </w:r>
          </w:p>
        </w:tc>
        <w:tc>
          <w:tcPr>
            <w:tcW w:w="1134" w:type="dxa"/>
            <w:tcBorders>
              <w:top w:val="nil"/>
              <w:left w:val="nil"/>
              <w:bottom w:val="single" w:sz="4" w:space="0" w:color="auto"/>
              <w:right w:val="single" w:sz="4" w:space="0" w:color="auto"/>
            </w:tcBorders>
            <w:shd w:val="clear" w:color="auto" w:fill="auto"/>
          </w:tcPr>
          <w:p w:rsidR="0004077C" w:rsidRPr="00F002B6" w:rsidRDefault="0004077C" w:rsidP="0004077C">
            <w:pPr>
              <w:jc w:val="center"/>
              <w:rPr>
                <w:sz w:val="28"/>
                <w:szCs w:val="28"/>
              </w:rPr>
            </w:pPr>
            <w:r>
              <w:rPr>
                <w:sz w:val="28"/>
                <w:szCs w:val="28"/>
              </w:rPr>
              <w:t>8</w:t>
            </w:r>
          </w:p>
        </w:tc>
        <w:tc>
          <w:tcPr>
            <w:tcW w:w="1134" w:type="dxa"/>
          </w:tcPr>
          <w:p w:rsidR="0004077C" w:rsidRPr="00F002B6" w:rsidRDefault="0004077C" w:rsidP="0004077C">
            <w:pPr>
              <w:jc w:val="center"/>
              <w:rPr>
                <w:sz w:val="28"/>
                <w:szCs w:val="28"/>
              </w:rPr>
            </w:pPr>
            <w:r w:rsidRPr="00F002B6">
              <w:rPr>
                <w:sz w:val="28"/>
                <w:szCs w:val="28"/>
              </w:rPr>
              <w:t>16</w:t>
            </w:r>
          </w:p>
        </w:tc>
      </w:tr>
      <w:tr w:rsidR="0004077C" w:rsidRPr="00F002B6" w:rsidTr="00F002B6">
        <w:trPr>
          <w:trHeight w:val="602"/>
        </w:trPr>
        <w:tc>
          <w:tcPr>
            <w:tcW w:w="709" w:type="dxa"/>
            <w:shd w:val="clear" w:color="auto" w:fill="auto"/>
            <w:vAlign w:val="center"/>
          </w:tcPr>
          <w:p w:rsidR="0004077C" w:rsidRPr="00F002B6" w:rsidRDefault="0004077C" w:rsidP="0004077C">
            <w:pPr>
              <w:jc w:val="center"/>
              <w:rPr>
                <w:sz w:val="28"/>
                <w:szCs w:val="28"/>
              </w:rPr>
            </w:pPr>
            <w:r>
              <w:rPr>
                <w:sz w:val="28"/>
                <w:szCs w:val="28"/>
              </w:rPr>
              <w:t>6</w:t>
            </w:r>
          </w:p>
          <w:p w:rsidR="0004077C" w:rsidRPr="00F002B6" w:rsidRDefault="0004077C" w:rsidP="0004077C">
            <w:pPr>
              <w:jc w:val="center"/>
              <w:rPr>
                <w:sz w:val="28"/>
                <w:szCs w:val="28"/>
              </w:rPr>
            </w:pPr>
          </w:p>
        </w:tc>
        <w:tc>
          <w:tcPr>
            <w:tcW w:w="6266" w:type="dxa"/>
            <w:tcBorders>
              <w:top w:val="nil"/>
              <w:left w:val="single" w:sz="4" w:space="0" w:color="auto"/>
              <w:bottom w:val="single" w:sz="4" w:space="0" w:color="auto"/>
              <w:right w:val="single" w:sz="4" w:space="0" w:color="auto"/>
            </w:tcBorders>
            <w:shd w:val="clear" w:color="auto" w:fill="auto"/>
          </w:tcPr>
          <w:p w:rsidR="0004077C" w:rsidRPr="0004077C" w:rsidRDefault="0004077C" w:rsidP="0004077C">
            <w:pPr>
              <w:rPr>
                <w:sz w:val="28"/>
                <w:szCs w:val="28"/>
              </w:rPr>
            </w:pPr>
            <w:r w:rsidRPr="0004077C">
              <w:rPr>
                <w:sz w:val="28"/>
                <w:szCs w:val="28"/>
              </w:rPr>
              <w:t>Тема 6. Податковий контроль за господарською діяльністю.</w:t>
            </w:r>
          </w:p>
        </w:tc>
        <w:tc>
          <w:tcPr>
            <w:tcW w:w="1134" w:type="dxa"/>
            <w:tcBorders>
              <w:top w:val="nil"/>
              <w:left w:val="nil"/>
              <w:bottom w:val="single" w:sz="4" w:space="0" w:color="auto"/>
              <w:right w:val="single" w:sz="4" w:space="0" w:color="auto"/>
            </w:tcBorders>
            <w:shd w:val="clear" w:color="auto" w:fill="auto"/>
          </w:tcPr>
          <w:p w:rsidR="0004077C" w:rsidRPr="00F002B6" w:rsidRDefault="0004077C" w:rsidP="0004077C">
            <w:pPr>
              <w:jc w:val="center"/>
              <w:rPr>
                <w:sz w:val="28"/>
                <w:szCs w:val="28"/>
              </w:rPr>
            </w:pPr>
            <w:r>
              <w:rPr>
                <w:sz w:val="28"/>
                <w:szCs w:val="28"/>
              </w:rPr>
              <w:t>10</w:t>
            </w:r>
          </w:p>
        </w:tc>
        <w:tc>
          <w:tcPr>
            <w:tcW w:w="1134" w:type="dxa"/>
          </w:tcPr>
          <w:p w:rsidR="0004077C" w:rsidRPr="00F002B6" w:rsidRDefault="0004077C" w:rsidP="0004077C">
            <w:pPr>
              <w:jc w:val="center"/>
              <w:rPr>
                <w:sz w:val="28"/>
                <w:szCs w:val="28"/>
              </w:rPr>
            </w:pPr>
            <w:r w:rsidRPr="00F002B6">
              <w:rPr>
                <w:sz w:val="28"/>
                <w:szCs w:val="28"/>
              </w:rPr>
              <w:t>16</w:t>
            </w:r>
          </w:p>
        </w:tc>
      </w:tr>
      <w:tr w:rsidR="0004077C" w:rsidRPr="00F002B6" w:rsidTr="00623CDB">
        <w:tc>
          <w:tcPr>
            <w:tcW w:w="709" w:type="dxa"/>
            <w:shd w:val="clear" w:color="auto" w:fill="auto"/>
            <w:vAlign w:val="center"/>
          </w:tcPr>
          <w:p w:rsidR="0004077C" w:rsidRPr="00F002B6" w:rsidRDefault="0004077C" w:rsidP="0004077C">
            <w:pPr>
              <w:jc w:val="center"/>
              <w:rPr>
                <w:sz w:val="28"/>
                <w:szCs w:val="28"/>
              </w:rPr>
            </w:pPr>
            <w:r>
              <w:rPr>
                <w:sz w:val="28"/>
                <w:szCs w:val="28"/>
              </w:rPr>
              <w:t>7</w:t>
            </w:r>
          </w:p>
        </w:tc>
        <w:tc>
          <w:tcPr>
            <w:tcW w:w="6266" w:type="dxa"/>
            <w:tcBorders>
              <w:top w:val="nil"/>
              <w:left w:val="single" w:sz="4" w:space="0" w:color="auto"/>
              <w:bottom w:val="single" w:sz="4" w:space="0" w:color="auto"/>
              <w:right w:val="single" w:sz="4" w:space="0" w:color="auto"/>
            </w:tcBorders>
            <w:shd w:val="clear" w:color="auto" w:fill="auto"/>
          </w:tcPr>
          <w:p w:rsidR="0004077C" w:rsidRPr="0004077C" w:rsidRDefault="0004077C" w:rsidP="0004077C">
            <w:pPr>
              <w:rPr>
                <w:sz w:val="28"/>
                <w:szCs w:val="28"/>
              </w:rPr>
            </w:pPr>
            <w:r w:rsidRPr="0004077C">
              <w:rPr>
                <w:sz w:val="28"/>
                <w:szCs w:val="28"/>
              </w:rPr>
              <w:t>Тема 7. Фінансова інспекція та фінансовий моніторинг.</w:t>
            </w:r>
          </w:p>
        </w:tc>
        <w:tc>
          <w:tcPr>
            <w:tcW w:w="1134" w:type="dxa"/>
            <w:tcBorders>
              <w:top w:val="nil"/>
              <w:left w:val="nil"/>
              <w:bottom w:val="single" w:sz="4" w:space="0" w:color="auto"/>
              <w:right w:val="single" w:sz="4" w:space="0" w:color="auto"/>
            </w:tcBorders>
            <w:shd w:val="clear" w:color="auto" w:fill="auto"/>
          </w:tcPr>
          <w:p w:rsidR="0004077C" w:rsidRPr="00F002B6" w:rsidRDefault="0004077C" w:rsidP="0004077C">
            <w:pPr>
              <w:jc w:val="center"/>
              <w:rPr>
                <w:sz w:val="28"/>
                <w:szCs w:val="28"/>
              </w:rPr>
            </w:pPr>
            <w:r>
              <w:rPr>
                <w:sz w:val="28"/>
                <w:szCs w:val="28"/>
              </w:rPr>
              <w:t>10</w:t>
            </w:r>
          </w:p>
        </w:tc>
        <w:tc>
          <w:tcPr>
            <w:tcW w:w="1134" w:type="dxa"/>
          </w:tcPr>
          <w:p w:rsidR="0004077C" w:rsidRPr="00F002B6" w:rsidRDefault="0004077C" w:rsidP="0004077C">
            <w:pPr>
              <w:jc w:val="center"/>
              <w:rPr>
                <w:sz w:val="28"/>
                <w:szCs w:val="28"/>
              </w:rPr>
            </w:pPr>
            <w:r w:rsidRPr="00F002B6">
              <w:rPr>
                <w:sz w:val="28"/>
                <w:szCs w:val="28"/>
              </w:rPr>
              <w:t>16</w:t>
            </w:r>
          </w:p>
        </w:tc>
      </w:tr>
      <w:tr w:rsidR="0004077C" w:rsidRPr="00F002B6" w:rsidTr="00623CDB">
        <w:tc>
          <w:tcPr>
            <w:tcW w:w="709" w:type="dxa"/>
            <w:shd w:val="clear" w:color="auto" w:fill="auto"/>
            <w:vAlign w:val="center"/>
          </w:tcPr>
          <w:p w:rsidR="0004077C" w:rsidRPr="00F002B6" w:rsidRDefault="0004077C" w:rsidP="0004077C">
            <w:pPr>
              <w:jc w:val="center"/>
              <w:rPr>
                <w:sz w:val="28"/>
                <w:szCs w:val="28"/>
              </w:rPr>
            </w:pPr>
            <w:r>
              <w:rPr>
                <w:sz w:val="28"/>
                <w:szCs w:val="28"/>
              </w:rPr>
              <w:t>8</w:t>
            </w:r>
          </w:p>
        </w:tc>
        <w:tc>
          <w:tcPr>
            <w:tcW w:w="6266" w:type="dxa"/>
            <w:tcBorders>
              <w:top w:val="nil"/>
              <w:left w:val="single" w:sz="4" w:space="0" w:color="auto"/>
              <w:bottom w:val="single" w:sz="4" w:space="0" w:color="auto"/>
              <w:right w:val="single" w:sz="4" w:space="0" w:color="auto"/>
            </w:tcBorders>
            <w:shd w:val="clear" w:color="auto" w:fill="auto"/>
          </w:tcPr>
          <w:p w:rsidR="0004077C" w:rsidRPr="0004077C" w:rsidRDefault="0004077C" w:rsidP="0004077C">
            <w:pPr>
              <w:rPr>
                <w:sz w:val="28"/>
                <w:szCs w:val="28"/>
              </w:rPr>
            </w:pPr>
            <w:r w:rsidRPr="0004077C">
              <w:rPr>
                <w:sz w:val="28"/>
                <w:szCs w:val="28"/>
              </w:rPr>
              <w:t>Тема 8. Фінансова інспекція та фінансовий моніторинг.</w:t>
            </w:r>
          </w:p>
        </w:tc>
        <w:tc>
          <w:tcPr>
            <w:tcW w:w="1134" w:type="dxa"/>
            <w:shd w:val="clear" w:color="auto" w:fill="auto"/>
          </w:tcPr>
          <w:p w:rsidR="0004077C" w:rsidRPr="00F002B6" w:rsidRDefault="0004077C" w:rsidP="0004077C">
            <w:pPr>
              <w:jc w:val="center"/>
              <w:rPr>
                <w:sz w:val="28"/>
                <w:szCs w:val="28"/>
              </w:rPr>
            </w:pPr>
            <w:r>
              <w:rPr>
                <w:sz w:val="28"/>
                <w:szCs w:val="28"/>
              </w:rPr>
              <w:t>10</w:t>
            </w:r>
          </w:p>
        </w:tc>
        <w:tc>
          <w:tcPr>
            <w:tcW w:w="1134" w:type="dxa"/>
          </w:tcPr>
          <w:p w:rsidR="0004077C" w:rsidRPr="00F002B6" w:rsidRDefault="0004077C" w:rsidP="0004077C">
            <w:pPr>
              <w:jc w:val="center"/>
              <w:rPr>
                <w:sz w:val="28"/>
                <w:szCs w:val="28"/>
              </w:rPr>
            </w:pPr>
            <w:r w:rsidRPr="00F002B6">
              <w:rPr>
                <w:sz w:val="28"/>
                <w:szCs w:val="28"/>
              </w:rPr>
              <w:t>10</w:t>
            </w:r>
          </w:p>
        </w:tc>
      </w:tr>
      <w:tr w:rsidR="0004077C" w:rsidRPr="00F002B6" w:rsidTr="00623CDB">
        <w:tc>
          <w:tcPr>
            <w:tcW w:w="709" w:type="dxa"/>
            <w:shd w:val="clear" w:color="auto" w:fill="auto"/>
          </w:tcPr>
          <w:p w:rsidR="0004077C" w:rsidRPr="00F002B6" w:rsidRDefault="0004077C" w:rsidP="0004077C">
            <w:pPr>
              <w:jc w:val="center"/>
              <w:rPr>
                <w:sz w:val="28"/>
                <w:szCs w:val="28"/>
              </w:rPr>
            </w:pPr>
            <w:r>
              <w:rPr>
                <w:sz w:val="28"/>
                <w:szCs w:val="28"/>
              </w:rPr>
              <w:t>9</w:t>
            </w:r>
          </w:p>
        </w:tc>
        <w:tc>
          <w:tcPr>
            <w:tcW w:w="6266" w:type="dxa"/>
            <w:tcBorders>
              <w:top w:val="nil"/>
              <w:left w:val="single" w:sz="4" w:space="0" w:color="auto"/>
              <w:bottom w:val="single" w:sz="4" w:space="0" w:color="auto"/>
              <w:right w:val="single" w:sz="4" w:space="0" w:color="auto"/>
            </w:tcBorders>
            <w:shd w:val="clear" w:color="auto" w:fill="auto"/>
          </w:tcPr>
          <w:p w:rsidR="0004077C" w:rsidRPr="0004077C" w:rsidRDefault="0004077C" w:rsidP="0004077C">
            <w:pPr>
              <w:rPr>
                <w:sz w:val="28"/>
                <w:szCs w:val="28"/>
              </w:rPr>
            </w:pPr>
            <w:r w:rsidRPr="0004077C">
              <w:rPr>
                <w:sz w:val="28"/>
                <w:szCs w:val="28"/>
              </w:rPr>
              <w:t>Тема 9. Методика проведення судово – бухгалтерської експертизи.</w:t>
            </w:r>
          </w:p>
        </w:tc>
        <w:tc>
          <w:tcPr>
            <w:tcW w:w="1134" w:type="dxa"/>
            <w:shd w:val="clear" w:color="auto" w:fill="auto"/>
          </w:tcPr>
          <w:p w:rsidR="0004077C" w:rsidRPr="00F002B6" w:rsidRDefault="0004077C" w:rsidP="0004077C">
            <w:pPr>
              <w:jc w:val="center"/>
              <w:rPr>
                <w:sz w:val="28"/>
                <w:szCs w:val="28"/>
              </w:rPr>
            </w:pPr>
            <w:r>
              <w:rPr>
                <w:sz w:val="28"/>
                <w:szCs w:val="28"/>
              </w:rPr>
              <w:t>10</w:t>
            </w:r>
          </w:p>
        </w:tc>
        <w:tc>
          <w:tcPr>
            <w:tcW w:w="1134" w:type="dxa"/>
          </w:tcPr>
          <w:p w:rsidR="0004077C" w:rsidRPr="00F002B6" w:rsidRDefault="0004077C" w:rsidP="0004077C">
            <w:pPr>
              <w:jc w:val="center"/>
              <w:rPr>
                <w:sz w:val="28"/>
                <w:szCs w:val="28"/>
              </w:rPr>
            </w:pPr>
            <w:r w:rsidRPr="00F002B6">
              <w:rPr>
                <w:sz w:val="28"/>
                <w:szCs w:val="28"/>
              </w:rPr>
              <w:t>10</w:t>
            </w:r>
          </w:p>
        </w:tc>
      </w:tr>
      <w:tr w:rsidR="0004077C" w:rsidRPr="00F002B6" w:rsidTr="00623CDB">
        <w:tc>
          <w:tcPr>
            <w:tcW w:w="709" w:type="dxa"/>
            <w:shd w:val="clear" w:color="auto" w:fill="auto"/>
          </w:tcPr>
          <w:p w:rsidR="0004077C" w:rsidRPr="00F002B6" w:rsidRDefault="0004077C" w:rsidP="0004077C">
            <w:pPr>
              <w:jc w:val="center"/>
              <w:rPr>
                <w:sz w:val="28"/>
                <w:szCs w:val="28"/>
              </w:rPr>
            </w:pPr>
            <w:r w:rsidRPr="00F002B6">
              <w:rPr>
                <w:sz w:val="28"/>
                <w:szCs w:val="28"/>
              </w:rPr>
              <w:t>10</w:t>
            </w:r>
          </w:p>
        </w:tc>
        <w:tc>
          <w:tcPr>
            <w:tcW w:w="6266" w:type="dxa"/>
            <w:tcBorders>
              <w:top w:val="nil"/>
              <w:left w:val="single" w:sz="4" w:space="0" w:color="auto"/>
              <w:bottom w:val="single" w:sz="4" w:space="0" w:color="auto"/>
              <w:right w:val="single" w:sz="4" w:space="0" w:color="auto"/>
            </w:tcBorders>
            <w:shd w:val="clear" w:color="auto" w:fill="auto"/>
          </w:tcPr>
          <w:p w:rsidR="0004077C" w:rsidRPr="0004077C" w:rsidRDefault="0004077C" w:rsidP="0004077C">
            <w:pPr>
              <w:rPr>
                <w:sz w:val="28"/>
                <w:szCs w:val="28"/>
              </w:rPr>
            </w:pPr>
            <w:r w:rsidRPr="0004077C">
              <w:rPr>
                <w:sz w:val="28"/>
                <w:szCs w:val="28"/>
              </w:rPr>
              <w:t>Тема 10. Узагальнення результатів судово – бухгалтерської експертизи.</w:t>
            </w:r>
          </w:p>
        </w:tc>
        <w:tc>
          <w:tcPr>
            <w:tcW w:w="1134" w:type="dxa"/>
            <w:shd w:val="clear" w:color="auto" w:fill="auto"/>
          </w:tcPr>
          <w:p w:rsidR="0004077C" w:rsidRPr="00F002B6" w:rsidRDefault="0004077C" w:rsidP="0004077C">
            <w:pPr>
              <w:jc w:val="center"/>
              <w:rPr>
                <w:sz w:val="28"/>
                <w:szCs w:val="28"/>
                <w:lang w:val="ru-RU"/>
              </w:rPr>
            </w:pPr>
            <w:r>
              <w:rPr>
                <w:sz w:val="28"/>
                <w:szCs w:val="28"/>
                <w:lang w:val="ru-RU"/>
              </w:rPr>
              <w:t>10</w:t>
            </w:r>
          </w:p>
        </w:tc>
        <w:tc>
          <w:tcPr>
            <w:tcW w:w="1134" w:type="dxa"/>
          </w:tcPr>
          <w:p w:rsidR="0004077C" w:rsidRPr="00F002B6" w:rsidRDefault="0004077C" w:rsidP="0004077C">
            <w:pPr>
              <w:jc w:val="center"/>
              <w:rPr>
                <w:sz w:val="28"/>
                <w:szCs w:val="28"/>
              </w:rPr>
            </w:pPr>
            <w:r w:rsidRPr="00F002B6">
              <w:rPr>
                <w:sz w:val="28"/>
                <w:szCs w:val="28"/>
              </w:rPr>
              <w:t>10</w:t>
            </w:r>
          </w:p>
        </w:tc>
      </w:tr>
      <w:tr w:rsidR="00F002B6" w:rsidRPr="00F002B6" w:rsidTr="00623CDB">
        <w:tc>
          <w:tcPr>
            <w:tcW w:w="709" w:type="dxa"/>
            <w:shd w:val="clear" w:color="auto" w:fill="auto"/>
          </w:tcPr>
          <w:p w:rsidR="00F002B6" w:rsidRPr="00F002B6" w:rsidRDefault="00F002B6" w:rsidP="00F002B6">
            <w:pPr>
              <w:jc w:val="center"/>
              <w:rPr>
                <w:sz w:val="28"/>
                <w:szCs w:val="28"/>
              </w:rPr>
            </w:pPr>
          </w:p>
        </w:tc>
        <w:tc>
          <w:tcPr>
            <w:tcW w:w="6266" w:type="dxa"/>
            <w:shd w:val="clear" w:color="auto" w:fill="auto"/>
          </w:tcPr>
          <w:p w:rsidR="00F002B6" w:rsidRPr="00F002B6" w:rsidRDefault="00F002B6" w:rsidP="00F002B6">
            <w:pPr>
              <w:tabs>
                <w:tab w:val="left" w:pos="336"/>
              </w:tabs>
              <w:rPr>
                <w:sz w:val="28"/>
                <w:szCs w:val="28"/>
              </w:rPr>
            </w:pPr>
            <w:r w:rsidRPr="00F002B6">
              <w:rPr>
                <w:rFonts w:eastAsia="Arial Unicode MS"/>
                <w:b/>
                <w:color w:val="000000"/>
                <w:sz w:val="28"/>
                <w:szCs w:val="28"/>
                <w:lang w:eastAsia="en-US"/>
              </w:rPr>
              <w:t>Усього</w:t>
            </w:r>
          </w:p>
        </w:tc>
        <w:tc>
          <w:tcPr>
            <w:tcW w:w="1134" w:type="dxa"/>
            <w:shd w:val="clear" w:color="auto" w:fill="auto"/>
          </w:tcPr>
          <w:p w:rsidR="00F002B6" w:rsidRPr="00F002B6" w:rsidRDefault="0082755B" w:rsidP="00D47D72">
            <w:pPr>
              <w:jc w:val="center"/>
              <w:rPr>
                <w:b/>
                <w:sz w:val="28"/>
                <w:szCs w:val="28"/>
              </w:rPr>
            </w:pPr>
            <w:r>
              <w:rPr>
                <w:b/>
                <w:sz w:val="28"/>
                <w:szCs w:val="28"/>
              </w:rPr>
              <w:t>90</w:t>
            </w:r>
          </w:p>
        </w:tc>
        <w:tc>
          <w:tcPr>
            <w:tcW w:w="1134" w:type="dxa"/>
          </w:tcPr>
          <w:p w:rsidR="00F002B6" w:rsidRPr="00F002B6" w:rsidRDefault="00F002B6" w:rsidP="00F002B6">
            <w:pPr>
              <w:jc w:val="center"/>
              <w:rPr>
                <w:b/>
                <w:sz w:val="28"/>
                <w:szCs w:val="28"/>
              </w:rPr>
            </w:pPr>
            <w:r w:rsidRPr="00F002B6">
              <w:rPr>
                <w:b/>
                <w:sz w:val="28"/>
                <w:szCs w:val="28"/>
              </w:rPr>
              <w:t>1</w:t>
            </w:r>
            <w:r>
              <w:rPr>
                <w:b/>
                <w:sz w:val="28"/>
                <w:szCs w:val="28"/>
              </w:rPr>
              <w:t>3</w:t>
            </w:r>
            <w:r w:rsidRPr="00F002B6">
              <w:rPr>
                <w:b/>
                <w:sz w:val="28"/>
                <w:szCs w:val="28"/>
              </w:rPr>
              <w:t>6</w:t>
            </w:r>
          </w:p>
        </w:tc>
      </w:tr>
    </w:tbl>
    <w:p w:rsidR="008F3AFF" w:rsidRPr="00CA7130" w:rsidRDefault="008F3AFF" w:rsidP="008F3AFF">
      <w:pPr>
        <w:shd w:val="clear" w:color="auto" w:fill="FFFFFF"/>
        <w:spacing w:before="144"/>
        <w:jc w:val="center"/>
        <w:rPr>
          <w:b/>
          <w:bCs/>
          <w:i/>
          <w:sz w:val="28"/>
          <w:szCs w:val="28"/>
        </w:rPr>
      </w:pPr>
    </w:p>
    <w:p w:rsidR="008F3AFF" w:rsidRPr="00CA7130" w:rsidRDefault="008F3AFF" w:rsidP="008F3AFF">
      <w:pPr>
        <w:shd w:val="clear" w:color="auto" w:fill="FFFFFF"/>
        <w:spacing w:before="144"/>
        <w:jc w:val="center"/>
        <w:rPr>
          <w:b/>
          <w:bCs/>
          <w:sz w:val="28"/>
          <w:szCs w:val="28"/>
        </w:rPr>
      </w:pPr>
      <w:r w:rsidRPr="00CA7130">
        <w:rPr>
          <w:b/>
          <w:bCs/>
          <w:sz w:val="28"/>
          <w:szCs w:val="28"/>
        </w:rPr>
        <w:t>КАРТА САМОСТІЙНОЇ РОБОТИ СТУДЕНТА</w:t>
      </w:r>
    </w:p>
    <w:p w:rsidR="008F3AFF" w:rsidRPr="00CA7130" w:rsidRDefault="008F3AFF" w:rsidP="008F3AFF">
      <w:pPr>
        <w:shd w:val="clear" w:color="auto" w:fill="FFFFFF"/>
        <w:spacing w:before="144"/>
        <w:ind w:right="-260"/>
        <w:jc w:val="center"/>
        <w:rPr>
          <w:b/>
          <w:bCs/>
          <w:color w:val="548DD4"/>
          <w:sz w:val="8"/>
          <w:szCs w:val="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53"/>
        <w:gridCol w:w="6"/>
        <w:gridCol w:w="9"/>
      </w:tblGrid>
      <w:tr w:rsidR="00F002B6" w:rsidRPr="00F002B6" w:rsidTr="00623CDB">
        <w:trPr>
          <w:gridAfter w:val="2"/>
          <w:wAfter w:w="15" w:type="dxa"/>
          <w:trHeight w:val="1003"/>
          <w:jc w:val="center"/>
        </w:trPr>
        <w:tc>
          <w:tcPr>
            <w:tcW w:w="3076" w:type="dxa"/>
            <w:vAlign w:val="center"/>
          </w:tcPr>
          <w:p w:rsidR="00F002B6" w:rsidRPr="00F002B6" w:rsidRDefault="00F002B6" w:rsidP="00F002B6">
            <w:pPr>
              <w:ind w:right="-107"/>
              <w:jc w:val="center"/>
              <w:rPr>
                <w:bCs/>
              </w:rPr>
            </w:pPr>
            <w:r w:rsidRPr="00F002B6">
              <w:rPr>
                <w:bCs/>
              </w:rPr>
              <w:t>Змістовий модуль та теми курсу</w:t>
            </w:r>
          </w:p>
        </w:tc>
        <w:tc>
          <w:tcPr>
            <w:tcW w:w="4394" w:type="dxa"/>
            <w:vAlign w:val="center"/>
          </w:tcPr>
          <w:p w:rsidR="00F002B6" w:rsidRPr="00F002B6" w:rsidRDefault="00F002B6" w:rsidP="00F002B6">
            <w:pPr>
              <w:ind w:right="-30"/>
              <w:jc w:val="center"/>
              <w:rPr>
                <w:bCs/>
              </w:rPr>
            </w:pPr>
            <w:r w:rsidRPr="00F002B6">
              <w:rPr>
                <w:bCs/>
              </w:rPr>
              <w:t>Академічний контроль</w:t>
            </w:r>
          </w:p>
        </w:tc>
        <w:tc>
          <w:tcPr>
            <w:tcW w:w="851" w:type="dxa"/>
            <w:gridSpan w:val="2"/>
            <w:vAlign w:val="center"/>
          </w:tcPr>
          <w:p w:rsidR="00F002B6" w:rsidRPr="00F002B6" w:rsidRDefault="00F002B6" w:rsidP="00F002B6">
            <w:pPr>
              <w:ind w:right="-108"/>
              <w:jc w:val="center"/>
              <w:rPr>
                <w:bCs/>
              </w:rPr>
            </w:pPr>
            <w:r w:rsidRPr="00F002B6">
              <w:rPr>
                <w:bCs/>
              </w:rPr>
              <w:t>Бали</w:t>
            </w:r>
          </w:p>
        </w:tc>
        <w:tc>
          <w:tcPr>
            <w:tcW w:w="1359" w:type="dxa"/>
            <w:gridSpan w:val="2"/>
            <w:vAlign w:val="center"/>
          </w:tcPr>
          <w:p w:rsidR="00F002B6" w:rsidRPr="00F002B6" w:rsidRDefault="00F002B6" w:rsidP="00F002B6">
            <w:pPr>
              <w:jc w:val="center"/>
              <w:rPr>
                <w:bCs/>
              </w:rPr>
            </w:pPr>
            <w:r w:rsidRPr="00F002B6">
              <w:rPr>
                <w:bCs/>
              </w:rPr>
              <w:t>Термін</w:t>
            </w:r>
          </w:p>
          <w:p w:rsidR="00F002B6" w:rsidRPr="00F002B6" w:rsidRDefault="00F002B6" w:rsidP="00F002B6">
            <w:pPr>
              <w:ind w:right="-108"/>
              <w:jc w:val="center"/>
              <w:rPr>
                <w:bCs/>
              </w:rPr>
            </w:pPr>
            <w:r w:rsidRPr="00F002B6">
              <w:rPr>
                <w:bCs/>
              </w:rPr>
              <w:t>виконання (тижні)</w:t>
            </w:r>
          </w:p>
        </w:tc>
      </w:tr>
      <w:tr w:rsidR="00F002B6" w:rsidRPr="00F002B6" w:rsidTr="00623CDB">
        <w:trPr>
          <w:trHeight w:val="289"/>
          <w:jc w:val="center"/>
        </w:trPr>
        <w:tc>
          <w:tcPr>
            <w:tcW w:w="9695" w:type="dxa"/>
            <w:gridSpan w:val="8"/>
          </w:tcPr>
          <w:p w:rsidR="00F002B6" w:rsidRPr="00F002B6" w:rsidRDefault="00F002B6" w:rsidP="00F002B6">
            <w:pPr>
              <w:ind w:right="-119"/>
              <w:jc w:val="center"/>
              <w:rPr>
                <w:b/>
                <w:sz w:val="28"/>
                <w:szCs w:val="28"/>
              </w:rPr>
            </w:pPr>
            <w:r w:rsidRPr="00F002B6">
              <w:rPr>
                <w:b/>
                <w:sz w:val="28"/>
                <w:szCs w:val="28"/>
              </w:rPr>
              <w:t xml:space="preserve">ЗМІСТОВИЙ МОДУЛЬ І. </w:t>
            </w:r>
          </w:p>
          <w:p w:rsidR="00F002B6" w:rsidRPr="00F002B6" w:rsidRDefault="00194CA3" w:rsidP="00F002B6">
            <w:pPr>
              <w:ind w:right="-119"/>
              <w:jc w:val="center"/>
              <w:rPr>
                <w:b/>
                <w:sz w:val="28"/>
                <w:szCs w:val="28"/>
              </w:rPr>
            </w:pPr>
            <w:r w:rsidRPr="00194CA3">
              <w:rPr>
                <w:b/>
                <w:sz w:val="28"/>
                <w:szCs w:val="28"/>
              </w:rPr>
              <w:t>Основи бухгалтерського обліку</w:t>
            </w:r>
          </w:p>
        </w:tc>
      </w:tr>
      <w:tr w:rsidR="00F002B6" w:rsidRPr="00F002B6" w:rsidTr="00623CDB">
        <w:trPr>
          <w:gridAfter w:val="2"/>
          <w:wAfter w:w="15" w:type="dxa"/>
          <w:trHeight w:val="701"/>
          <w:jc w:val="center"/>
        </w:trPr>
        <w:tc>
          <w:tcPr>
            <w:tcW w:w="3076" w:type="dxa"/>
            <w:vAlign w:val="center"/>
          </w:tcPr>
          <w:p w:rsidR="00F002B6" w:rsidRPr="00F002B6" w:rsidRDefault="00F002B6" w:rsidP="00F002B6">
            <w:pPr>
              <w:jc w:val="both"/>
              <w:rPr>
                <w:sz w:val="28"/>
                <w:szCs w:val="28"/>
              </w:rPr>
            </w:pPr>
            <w:r w:rsidRPr="00F002B6">
              <w:rPr>
                <w:sz w:val="28"/>
                <w:szCs w:val="28"/>
              </w:rPr>
              <w:t xml:space="preserve">Тема 1. </w:t>
            </w:r>
          </w:p>
          <w:p w:rsidR="00F002B6" w:rsidRPr="00F002B6" w:rsidRDefault="00F002B6" w:rsidP="0004077C">
            <w:pPr>
              <w:jc w:val="both"/>
              <w:rPr>
                <w:bCs/>
                <w:sz w:val="28"/>
                <w:szCs w:val="28"/>
              </w:rPr>
            </w:pPr>
            <w:r w:rsidRPr="00F002B6">
              <w:rPr>
                <w:sz w:val="28"/>
                <w:szCs w:val="28"/>
              </w:rPr>
              <w:t>(_</w:t>
            </w:r>
            <w:r w:rsidR="0004077C">
              <w:rPr>
                <w:sz w:val="28"/>
                <w:szCs w:val="28"/>
              </w:rPr>
              <w:t>8</w:t>
            </w:r>
            <w:r w:rsidRPr="00F002B6">
              <w:rPr>
                <w:sz w:val="28"/>
                <w:szCs w:val="28"/>
              </w:rPr>
              <w:t>_ год.)</w:t>
            </w:r>
          </w:p>
        </w:tc>
        <w:tc>
          <w:tcPr>
            <w:tcW w:w="4394" w:type="dxa"/>
            <w:vAlign w:val="center"/>
          </w:tcPr>
          <w:p w:rsidR="00F002B6" w:rsidRPr="00F002B6" w:rsidRDefault="00F002B6" w:rsidP="007E43CF">
            <w:pPr>
              <w:ind w:right="-30"/>
              <w:jc w:val="both"/>
              <w:rPr>
                <w:bCs/>
                <w:sz w:val="28"/>
                <w:szCs w:val="28"/>
              </w:rPr>
            </w:pPr>
            <w:r w:rsidRPr="00F002B6">
              <w:rPr>
                <w:bCs/>
                <w:sz w:val="28"/>
                <w:szCs w:val="28"/>
              </w:rPr>
              <w:t xml:space="preserve">Індивідуальне заняття, </w:t>
            </w:r>
            <w:r w:rsidRPr="00F002B6">
              <w:rPr>
                <w:rFonts w:eastAsia="Arial Unicode MS"/>
                <w:bCs/>
                <w:color w:val="000000"/>
                <w:sz w:val="28"/>
                <w:szCs w:val="28"/>
                <w:lang w:eastAsia="en-US"/>
              </w:rPr>
              <w:t>завдання для самостійної роботи</w:t>
            </w:r>
          </w:p>
        </w:tc>
        <w:tc>
          <w:tcPr>
            <w:tcW w:w="851" w:type="dxa"/>
            <w:gridSpan w:val="2"/>
            <w:vAlign w:val="center"/>
          </w:tcPr>
          <w:p w:rsidR="00F002B6" w:rsidRPr="00F002B6" w:rsidRDefault="0004077C" w:rsidP="00F002B6">
            <w:pPr>
              <w:tabs>
                <w:tab w:val="left" w:pos="34"/>
              </w:tabs>
              <w:ind w:right="-108"/>
              <w:jc w:val="center"/>
              <w:rPr>
                <w:bCs/>
                <w:sz w:val="28"/>
                <w:szCs w:val="28"/>
              </w:rPr>
            </w:pPr>
            <w:r>
              <w:rPr>
                <w:bCs/>
                <w:sz w:val="28"/>
                <w:szCs w:val="28"/>
              </w:rPr>
              <w:t>2</w:t>
            </w:r>
          </w:p>
        </w:tc>
        <w:tc>
          <w:tcPr>
            <w:tcW w:w="1359" w:type="dxa"/>
            <w:gridSpan w:val="2"/>
            <w:vAlign w:val="center"/>
          </w:tcPr>
          <w:p w:rsidR="00F002B6" w:rsidRPr="00F002B6" w:rsidRDefault="00F002B6" w:rsidP="00F002B6">
            <w:pPr>
              <w:jc w:val="center"/>
              <w:rPr>
                <w:bCs/>
                <w:sz w:val="28"/>
                <w:szCs w:val="28"/>
              </w:rPr>
            </w:pPr>
            <w:r w:rsidRPr="00F002B6">
              <w:rPr>
                <w:bCs/>
                <w:sz w:val="28"/>
                <w:szCs w:val="28"/>
              </w:rPr>
              <w:t>І-ІІ</w:t>
            </w:r>
          </w:p>
        </w:tc>
      </w:tr>
      <w:tr w:rsidR="00F002B6" w:rsidRPr="00F002B6" w:rsidTr="00623CDB">
        <w:trPr>
          <w:gridAfter w:val="2"/>
          <w:wAfter w:w="15" w:type="dxa"/>
          <w:trHeight w:val="697"/>
          <w:jc w:val="center"/>
        </w:trPr>
        <w:tc>
          <w:tcPr>
            <w:tcW w:w="3076" w:type="dxa"/>
            <w:vAlign w:val="center"/>
          </w:tcPr>
          <w:p w:rsidR="00F002B6" w:rsidRPr="00F002B6" w:rsidRDefault="00F002B6" w:rsidP="00F002B6">
            <w:pPr>
              <w:jc w:val="both"/>
              <w:rPr>
                <w:sz w:val="28"/>
                <w:szCs w:val="28"/>
              </w:rPr>
            </w:pPr>
            <w:r w:rsidRPr="00F002B6">
              <w:rPr>
                <w:w w:val="105"/>
                <w:sz w:val="28"/>
                <w:szCs w:val="28"/>
              </w:rPr>
              <w:t xml:space="preserve">Тема 2 </w:t>
            </w:r>
          </w:p>
          <w:p w:rsidR="00F002B6" w:rsidRPr="00F002B6" w:rsidRDefault="00F002B6" w:rsidP="0004077C">
            <w:pPr>
              <w:jc w:val="both"/>
              <w:rPr>
                <w:bCs/>
                <w:sz w:val="28"/>
                <w:szCs w:val="28"/>
              </w:rPr>
            </w:pPr>
            <w:r w:rsidRPr="00F002B6">
              <w:rPr>
                <w:sz w:val="28"/>
                <w:szCs w:val="28"/>
              </w:rPr>
              <w:t>(_</w:t>
            </w:r>
            <w:r w:rsidR="0004077C">
              <w:rPr>
                <w:sz w:val="28"/>
                <w:szCs w:val="28"/>
              </w:rPr>
              <w:t>8</w:t>
            </w:r>
            <w:r w:rsidRPr="00F002B6">
              <w:rPr>
                <w:sz w:val="28"/>
                <w:szCs w:val="28"/>
              </w:rPr>
              <w:t>_ год.)</w:t>
            </w:r>
          </w:p>
        </w:tc>
        <w:tc>
          <w:tcPr>
            <w:tcW w:w="4394" w:type="dxa"/>
            <w:vAlign w:val="center"/>
          </w:tcPr>
          <w:p w:rsidR="00F002B6" w:rsidRPr="00F002B6" w:rsidRDefault="00F002B6" w:rsidP="007E43CF">
            <w:pPr>
              <w:ind w:right="-108"/>
              <w:jc w:val="both"/>
              <w:rPr>
                <w:bCs/>
                <w:sz w:val="28"/>
                <w:szCs w:val="28"/>
              </w:rPr>
            </w:pPr>
            <w:r w:rsidRPr="00F002B6">
              <w:rPr>
                <w:bCs/>
                <w:sz w:val="28"/>
                <w:szCs w:val="28"/>
              </w:rPr>
              <w:t xml:space="preserve">Семінарське заняття, індивідуальне заняття </w:t>
            </w:r>
          </w:p>
        </w:tc>
        <w:tc>
          <w:tcPr>
            <w:tcW w:w="851" w:type="dxa"/>
            <w:gridSpan w:val="2"/>
            <w:vAlign w:val="center"/>
          </w:tcPr>
          <w:p w:rsidR="00F002B6" w:rsidRPr="00F002B6" w:rsidRDefault="0004077C" w:rsidP="00F002B6">
            <w:pPr>
              <w:tabs>
                <w:tab w:val="left" w:pos="-108"/>
              </w:tabs>
              <w:ind w:right="-185"/>
              <w:jc w:val="center"/>
              <w:rPr>
                <w:bCs/>
                <w:sz w:val="28"/>
                <w:szCs w:val="28"/>
              </w:rPr>
            </w:pPr>
            <w:r>
              <w:rPr>
                <w:bCs/>
                <w:sz w:val="28"/>
                <w:szCs w:val="28"/>
              </w:rPr>
              <w:t>2</w:t>
            </w:r>
          </w:p>
        </w:tc>
        <w:tc>
          <w:tcPr>
            <w:tcW w:w="1359" w:type="dxa"/>
            <w:gridSpan w:val="2"/>
            <w:vAlign w:val="center"/>
          </w:tcPr>
          <w:p w:rsidR="00F002B6" w:rsidRPr="00F002B6" w:rsidRDefault="00F002B6" w:rsidP="00194CA3">
            <w:pPr>
              <w:jc w:val="center"/>
              <w:rPr>
                <w:bCs/>
                <w:sz w:val="28"/>
                <w:szCs w:val="28"/>
              </w:rPr>
            </w:pPr>
            <w:r w:rsidRPr="00F002B6">
              <w:rPr>
                <w:bCs/>
                <w:sz w:val="28"/>
                <w:szCs w:val="28"/>
              </w:rPr>
              <w:t>І-ІІ</w:t>
            </w:r>
          </w:p>
        </w:tc>
      </w:tr>
      <w:tr w:rsidR="00F002B6" w:rsidRPr="00F002B6" w:rsidTr="00623CDB">
        <w:trPr>
          <w:gridAfter w:val="2"/>
          <w:wAfter w:w="15" w:type="dxa"/>
          <w:jc w:val="center"/>
        </w:trPr>
        <w:tc>
          <w:tcPr>
            <w:tcW w:w="3076" w:type="dxa"/>
            <w:vAlign w:val="center"/>
          </w:tcPr>
          <w:p w:rsidR="00F002B6" w:rsidRPr="00F002B6" w:rsidRDefault="00F002B6" w:rsidP="00F002B6">
            <w:pPr>
              <w:shd w:val="clear" w:color="auto" w:fill="FFFFFF"/>
              <w:jc w:val="both"/>
              <w:rPr>
                <w:sz w:val="28"/>
                <w:szCs w:val="28"/>
              </w:rPr>
            </w:pPr>
            <w:r w:rsidRPr="00F002B6">
              <w:rPr>
                <w:sz w:val="28"/>
                <w:szCs w:val="28"/>
              </w:rPr>
              <w:t xml:space="preserve">Тема 3. </w:t>
            </w:r>
          </w:p>
          <w:p w:rsidR="00F002B6" w:rsidRPr="00F002B6" w:rsidRDefault="00F002B6" w:rsidP="0004077C">
            <w:pPr>
              <w:shd w:val="clear" w:color="auto" w:fill="FFFFFF"/>
              <w:jc w:val="both"/>
              <w:rPr>
                <w:sz w:val="28"/>
                <w:szCs w:val="28"/>
              </w:rPr>
            </w:pPr>
            <w:r w:rsidRPr="00F002B6">
              <w:rPr>
                <w:sz w:val="28"/>
                <w:szCs w:val="28"/>
              </w:rPr>
              <w:t>(_</w:t>
            </w:r>
            <w:r w:rsidR="0004077C">
              <w:rPr>
                <w:sz w:val="28"/>
                <w:szCs w:val="28"/>
              </w:rPr>
              <w:t>8</w:t>
            </w:r>
            <w:r w:rsidRPr="00F002B6">
              <w:rPr>
                <w:sz w:val="28"/>
                <w:szCs w:val="28"/>
              </w:rPr>
              <w:t>_ год.)</w:t>
            </w:r>
          </w:p>
        </w:tc>
        <w:tc>
          <w:tcPr>
            <w:tcW w:w="4394" w:type="dxa"/>
            <w:vAlign w:val="center"/>
          </w:tcPr>
          <w:p w:rsidR="00F002B6" w:rsidRPr="00F002B6" w:rsidRDefault="00F002B6" w:rsidP="007E43CF">
            <w:pPr>
              <w:ind w:right="-108"/>
              <w:jc w:val="both"/>
              <w:rPr>
                <w:bCs/>
                <w:sz w:val="28"/>
                <w:szCs w:val="28"/>
              </w:rPr>
            </w:pPr>
            <w:r w:rsidRPr="00F002B6">
              <w:rPr>
                <w:bCs/>
                <w:sz w:val="28"/>
                <w:szCs w:val="28"/>
              </w:rPr>
              <w:t xml:space="preserve">Семінарське заняття, індивідуальне заняття </w:t>
            </w:r>
          </w:p>
        </w:tc>
        <w:tc>
          <w:tcPr>
            <w:tcW w:w="851" w:type="dxa"/>
            <w:gridSpan w:val="2"/>
            <w:vAlign w:val="center"/>
          </w:tcPr>
          <w:p w:rsidR="00F002B6" w:rsidRPr="00F002B6" w:rsidRDefault="0004077C" w:rsidP="00F002B6">
            <w:pPr>
              <w:tabs>
                <w:tab w:val="left" w:pos="-108"/>
              </w:tabs>
              <w:ind w:right="-185"/>
              <w:jc w:val="center"/>
              <w:rPr>
                <w:bCs/>
                <w:sz w:val="28"/>
                <w:szCs w:val="28"/>
              </w:rPr>
            </w:pPr>
            <w:r>
              <w:rPr>
                <w:bCs/>
                <w:sz w:val="28"/>
                <w:szCs w:val="28"/>
              </w:rPr>
              <w:t>2</w:t>
            </w:r>
          </w:p>
        </w:tc>
        <w:tc>
          <w:tcPr>
            <w:tcW w:w="1359" w:type="dxa"/>
            <w:gridSpan w:val="2"/>
            <w:vAlign w:val="center"/>
          </w:tcPr>
          <w:p w:rsidR="00F002B6" w:rsidRPr="00F002B6" w:rsidRDefault="00F002B6" w:rsidP="00194CA3">
            <w:pPr>
              <w:jc w:val="center"/>
              <w:rPr>
                <w:bCs/>
                <w:sz w:val="28"/>
                <w:szCs w:val="28"/>
                <w:lang w:val="en-US"/>
              </w:rPr>
            </w:pPr>
            <w:r w:rsidRPr="00F002B6">
              <w:rPr>
                <w:bCs/>
                <w:sz w:val="28"/>
                <w:szCs w:val="28"/>
              </w:rPr>
              <w:t>І</w:t>
            </w:r>
            <w:r w:rsidRPr="00F002B6">
              <w:rPr>
                <w:bCs/>
                <w:sz w:val="28"/>
                <w:szCs w:val="28"/>
                <w:lang w:val="en-US"/>
              </w:rPr>
              <w:t>I</w:t>
            </w:r>
            <w:r w:rsidRPr="00F002B6">
              <w:rPr>
                <w:bCs/>
                <w:sz w:val="28"/>
                <w:szCs w:val="28"/>
              </w:rPr>
              <w:t>-</w:t>
            </w:r>
            <w:r w:rsidRPr="00F002B6">
              <w:rPr>
                <w:bCs/>
                <w:sz w:val="28"/>
                <w:szCs w:val="28"/>
                <w:lang w:val="en-US"/>
              </w:rPr>
              <w:t>I</w:t>
            </w:r>
            <w:r w:rsidR="00194CA3" w:rsidRPr="00194CA3">
              <w:rPr>
                <w:bCs/>
                <w:sz w:val="28"/>
                <w:szCs w:val="28"/>
                <w:lang w:val="en-US"/>
              </w:rPr>
              <w:t>II</w:t>
            </w:r>
          </w:p>
        </w:tc>
      </w:tr>
      <w:tr w:rsidR="00F002B6" w:rsidRPr="00F002B6" w:rsidTr="00623CDB">
        <w:trPr>
          <w:gridAfter w:val="2"/>
          <w:wAfter w:w="15" w:type="dxa"/>
          <w:jc w:val="center"/>
        </w:trPr>
        <w:tc>
          <w:tcPr>
            <w:tcW w:w="3076" w:type="dxa"/>
            <w:vAlign w:val="center"/>
          </w:tcPr>
          <w:p w:rsidR="00F002B6" w:rsidRPr="00F002B6" w:rsidRDefault="00F002B6" w:rsidP="00F002B6">
            <w:pPr>
              <w:shd w:val="clear" w:color="auto" w:fill="FFFFFF"/>
              <w:jc w:val="both"/>
              <w:rPr>
                <w:sz w:val="28"/>
                <w:szCs w:val="28"/>
              </w:rPr>
            </w:pPr>
            <w:r w:rsidRPr="00F002B6">
              <w:rPr>
                <w:sz w:val="28"/>
                <w:szCs w:val="28"/>
              </w:rPr>
              <w:t xml:space="preserve">Тема </w:t>
            </w:r>
            <w:r w:rsidR="00216124" w:rsidRPr="00194CA3">
              <w:rPr>
                <w:sz w:val="28"/>
                <w:szCs w:val="28"/>
              </w:rPr>
              <w:t>4</w:t>
            </w:r>
            <w:r w:rsidRPr="00F002B6">
              <w:rPr>
                <w:sz w:val="28"/>
                <w:szCs w:val="28"/>
              </w:rPr>
              <w:t xml:space="preserve">. </w:t>
            </w:r>
          </w:p>
          <w:p w:rsidR="00F002B6" w:rsidRPr="00F002B6" w:rsidRDefault="00F002B6" w:rsidP="0004077C">
            <w:pPr>
              <w:shd w:val="clear" w:color="auto" w:fill="FFFFFF"/>
              <w:jc w:val="both"/>
              <w:rPr>
                <w:sz w:val="28"/>
                <w:szCs w:val="28"/>
              </w:rPr>
            </w:pPr>
            <w:r w:rsidRPr="00F002B6">
              <w:rPr>
                <w:sz w:val="28"/>
                <w:szCs w:val="28"/>
              </w:rPr>
              <w:t>(_</w:t>
            </w:r>
            <w:r w:rsidR="0004077C">
              <w:rPr>
                <w:sz w:val="28"/>
                <w:szCs w:val="28"/>
              </w:rPr>
              <w:t>8</w:t>
            </w:r>
            <w:r w:rsidRPr="00F002B6">
              <w:rPr>
                <w:sz w:val="28"/>
                <w:szCs w:val="28"/>
              </w:rPr>
              <w:t>_ год.)</w:t>
            </w:r>
          </w:p>
        </w:tc>
        <w:tc>
          <w:tcPr>
            <w:tcW w:w="4394" w:type="dxa"/>
            <w:vAlign w:val="center"/>
          </w:tcPr>
          <w:p w:rsidR="00F002B6" w:rsidRPr="00F002B6" w:rsidRDefault="00F002B6" w:rsidP="007E43CF">
            <w:pPr>
              <w:ind w:right="-108"/>
              <w:jc w:val="both"/>
              <w:rPr>
                <w:bCs/>
                <w:sz w:val="28"/>
                <w:szCs w:val="28"/>
              </w:rPr>
            </w:pPr>
            <w:r w:rsidRPr="00F002B6">
              <w:rPr>
                <w:bCs/>
                <w:sz w:val="28"/>
                <w:szCs w:val="28"/>
              </w:rPr>
              <w:t>Семінарське</w:t>
            </w:r>
            <w:r w:rsidR="00216124" w:rsidRPr="00194CA3">
              <w:rPr>
                <w:bCs/>
                <w:sz w:val="28"/>
                <w:szCs w:val="28"/>
              </w:rPr>
              <w:t xml:space="preserve"> заняття, індивідуальне заняття</w:t>
            </w:r>
            <w:r w:rsidRPr="00F002B6">
              <w:rPr>
                <w:bCs/>
                <w:sz w:val="28"/>
                <w:szCs w:val="28"/>
              </w:rPr>
              <w:t xml:space="preserve"> </w:t>
            </w:r>
          </w:p>
        </w:tc>
        <w:tc>
          <w:tcPr>
            <w:tcW w:w="851" w:type="dxa"/>
            <w:gridSpan w:val="2"/>
            <w:vAlign w:val="center"/>
          </w:tcPr>
          <w:p w:rsidR="00F002B6" w:rsidRPr="00F002B6" w:rsidRDefault="0004077C" w:rsidP="00F002B6">
            <w:pPr>
              <w:tabs>
                <w:tab w:val="left" w:pos="-108"/>
              </w:tabs>
              <w:ind w:right="-185"/>
              <w:jc w:val="center"/>
              <w:rPr>
                <w:bCs/>
                <w:sz w:val="28"/>
                <w:szCs w:val="28"/>
              </w:rPr>
            </w:pPr>
            <w:r>
              <w:rPr>
                <w:bCs/>
                <w:sz w:val="28"/>
                <w:szCs w:val="28"/>
              </w:rPr>
              <w:t>2</w:t>
            </w:r>
          </w:p>
        </w:tc>
        <w:tc>
          <w:tcPr>
            <w:tcW w:w="1359" w:type="dxa"/>
            <w:gridSpan w:val="2"/>
            <w:vAlign w:val="center"/>
          </w:tcPr>
          <w:p w:rsidR="00F002B6" w:rsidRPr="00F002B6" w:rsidRDefault="00F002B6" w:rsidP="00194CA3">
            <w:pPr>
              <w:jc w:val="center"/>
              <w:rPr>
                <w:bCs/>
                <w:sz w:val="28"/>
                <w:szCs w:val="28"/>
                <w:lang w:val="en-US"/>
              </w:rPr>
            </w:pPr>
            <w:r w:rsidRPr="00F002B6">
              <w:rPr>
                <w:bCs/>
                <w:sz w:val="28"/>
                <w:szCs w:val="28"/>
                <w:lang w:val="en-US"/>
              </w:rPr>
              <w:t>I</w:t>
            </w:r>
            <w:r w:rsidR="00194CA3" w:rsidRPr="00194CA3">
              <w:rPr>
                <w:bCs/>
                <w:sz w:val="28"/>
                <w:szCs w:val="28"/>
                <w:lang w:val="en-US"/>
              </w:rPr>
              <w:t>I</w:t>
            </w:r>
            <w:r w:rsidRPr="00F002B6">
              <w:rPr>
                <w:bCs/>
                <w:sz w:val="28"/>
                <w:szCs w:val="28"/>
                <w:lang w:val="en-US"/>
              </w:rPr>
              <w:t>-</w:t>
            </w:r>
            <w:r w:rsidRPr="00F002B6">
              <w:rPr>
                <w:bCs/>
                <w:sz w:val="28"/>
                <w:szCs w:val="28"/>
              </w:rPr>
              <w:t xml:space="preserve"> </w:t>
            </w:r>
            <w:r w:rsidR="00194CA3" w:rsidRPr="00194CA3">
              <w:rPr>
                <w:bCs/>
                <w:sz w:val="28"/>
                <w:szCs w:val="28"/>
                <w:lang w:val="en-US"/>
              </w:rPr>
              <w:t>III</w:t>
            </w:r>
          </w:p>
        </w:tc>
      </w:tr>
      <w:tr w:rsidR="00216124" w:rsidRPr="00194CA3" w:rsidTr="00623CDB">
        <w:trPr>
          <w:gridAfter w:val="2"/>
          <w:wAfter w:w="15" w:type="dxa"/>
          <w:jc w:val="center"/>
        </w:trPr>
        <w:tc>
          <w:tcPr>
            <w:tcW w:w="3076" w:type="dxa"/>
            <w:vAlign w:val="center"/>
          </w:tcPr>
          <w:p w:rsidR="00216124" w:rsidRPr="00F002B6" w:rsidRDefault="00216124" w:rsidP="00216124">
            <w:pPr>
              <w:shd w:val="clear" w:color="auto" w:fill="FFFFFF"/>
              <w:jc w:val="both"/>
              <w:rPr>
                <w:sz w:val="28"/>
                <w:szCs w:val="28"/>
              </w:rPr>
            </w:pPr>
            <w:r w:rsidRPr="00F002B6">
              <w:rPr>
                <w:sz w:val="28"/>
                <w:szCs w:val="28"/>
              </w:rPr>
              <w:t xml:space="preserve">Тема </w:t>
            </w:r>
            <w:r w:rsidRPr="00194CA3">
              <w:rPr>
                <w:sz w:val="28"/>
                <w:szCs w:val="28"/>
              </w:rPr>
              <w:t>5</w:t>
            </w:r>
            <w:r w:rsidRPr="00F002B6">
              <w:rPr>
                <w:sz w:val="28"/>
                <w:szCs w:val="28"/>
              </w:rPr>
              <w:t xml:space="preserve">. </w:t>
            </w:r>
          </w:p>
          <w:p w:rsidR="00216124" w:rsidRPr="00194CA3" w:rsidRDefault="00216124" w:rsidP="0004077C">
            <w:pPr>
              <w:shd w:val="clear" w:color="auto" w:fill="FFFFFF"/>
              <w:jc w:val="both"/>
              <w:rPr>
                <w:sz w:val="28"/>
                <w:szCs w:val="28"/>
              </w:rPr>
            </w:pPr>
            <w:r w:rsidRPr="00F002B6">
              <w:rPr>
                <w:sz w:val="28"/>
                <w:szCs w:val="28"/>
              </w:rPr>
              <w:t>(_</w:t>
            </w:r>
            <w:r w:rsidR="0004077C">
              <w:rPr>
                <w:sz w:val="28"/>
                <w:szCs w:val="28"/>
              </w:rPr>
              <w:t>8</w:t>
            </w:r>
            <w:r w:rsidRPr="00F002B6">
              <w:rPr>
                <w:sz w:val="28"/>
                <w:szCs w:val="28"/>
              </w:rPr>
              <w:t>_ год.)</w:t>
            </w:r>
          </w:p>
        </w:tc>
        <w:tc>
          <w:tcPr>
            <w:tcW w:w="4394" w:type="dxa"/>
          </w:tcPr>
          <w:p w:rsidR="00216124" w:rsidRPr="00194CA3" w:rsidRDefault="00216124" w:rsidP="007E43CF">
            <w:pPr>
              <w:jc w:val="both"/>
              <w:rPr>
                <w:sz w:val="28"/>
                <w:szCs w:val="28"/>
              </w:rPr>
            </w:pPr>
            <w:r w:rsidRPr="00194CA3">
              <w:rPr>
                <w:sz w:val="28"/>
                <w:szCs w:val="28"/>
              </w:rPr>
              <w:t>завдання для самостійної роботи</w:t>
            </w:r>
          </w:p>
        </w:tc>
        <w:tc>
          <w:tcPr>
            <w:tcW w:w="851" w:type="dxa"/>
            <w:gridSpan w:val="2"/>
            <w:vAlign w:val="center"/>
          </w:tcPr>
          <w:p w:rsidR="00216124" w:rsidRPr="00194CA3" w:rsidRDefault="007E43CF" w:rsidP="00216124">
            <w:pPr>
              <w:tabs>
                <w:tab w:val="left" w:pos="-108"/>
              </w:tabs>
              <w:ind w:right="-185"/>
              <w:jc w:val="center"/>
              <w:rPr>
                <w:bCs/>
                <w:sz w:val="28"/>
                <w:szCs w:val="28"/>
                <w:lang w:val="ru-RU"/>
              </w:rPr>
            </w:pPr>
            <w:r>
              <w:rPr>
                <w:bCs/>
                <w:sz w:val="28"/>
                <w:szCs w:val="28"/>
                <w:lang w:val="ru-RU"/>
              </w:rPr>
              <w:t>2</w:t>
            </w:r>
          </w:p>
        </w:tc>
        <w:tc>
          <w:tcPr>
            <w:tcW w:w="1359" w:type="dxa"/>
            <w:gridSpan w:val="2"/>
            <w:vAlign w:val="center"/>
          </w:tcPr>
          <w:p w:rsidR="00216124" w:rsidRPr="00194CA3" w:rsidRDefault="00194CA3" w:rsidP="00194CA3">
            <w:pPr>
              <w:jc w:val="center"/>
              <w:rPr>
                <w:bCs/>
                <w:sz w:val="28"/>
                <w:szCs w:val="28"/>
                <w:lang w:val="ru-RU"/>
              </w:rPr>
            </w:pPr>
            <w:r w:rsidRPr="00F002B6">
              <w:rPr>
                <w:bCs/>
                <w:sz w:val="28"/>
                <w:szCs w:val="28"/>
                <w:lang w:val="en-US"/>
              </w:rPr>
              <w:t>I</w:t>
            </w:r>
            <w:r w:rsidRPr="00194CA3">
              <w:rPr>
                <w:bCs/>
                <w:sz w:val="28"/>
                <w:szCs w:val="28"/>
                <w:lang w:val="en-US"/>
              </w:rPr>
              <w:t>II</w:t>
            </w:r>
            <w:r w:rsidRPr="00F002B6">
              <w:rPr>
                <w:bCs/>
                <w:sz w:val="28"/>
                <w:szCs w:val="28"/>
                <w:lang w:val="en-US"/>
              </w:rPr>
              <w:t>-</w:t>
            </w:r>
            <w:r w:rsidRPr="00F002B6">
              <w:rPr>
                <w:bCs/>
                <w:sz w:val="28"/>
                <w:szCs w:val="28"/>
              </w:rPr>
              <w:t xml:space="preserve"> </w:t>
            </w:r>
            <w:r w:rsidRPr="00194CA3">
              <w:rPr>
                <w:bCs/>
                <w:sz w:val="28"/>
                <w:szCs w:val="28"/>
                <w:lang w:val="en-US"/>
              </w:rPr>
              <w:t>I</w:t>
            </w:r>
            <w:r w:rsidRPr="00F002B6">
              <w:rPr>
                <w:bCs/>
                <w:sz w:val="28"/>
                <w:szCs w:val="28"/>
              </w:rPr>
              <w:t>V</w:t>
            </w:r>
          </w:p>
        </w:tc>
      </w:tr>
      <w:tr w:rsidR="0004077C" w:rsidRPr="00194CA3" w:rsidTr="00364E52">
        <w:trPr>
          <w:gridAfter w:val="2"/>
          <w:wAfter w:w="15" w:type="dxa"/>
          <w:jc w:val="center"/>
        </w:trPr>
        <w:tc>
          <w:tcPr>
            <w:tcW w:w="3076" w:type="dxa"/>
            <w:vAlign w:val="center"/>
          </w:tcPr>
          <w:p w:rsidR="0004077C" w:rsidRPr="00F002B6" w:rsidRDefault="0004077C" w:rsidP="00216124">
            <w:pPr>
              <w:shd w:val="clear" w:color="auto" w:fill="FFFFFF"/>
              <w:jc w:val="both"/>
              <w:rPr>
                <w:sz w:val="28"/>
                <w:szCs w:val="28"/>
              </w:rPr>
            </w:pPr>
            <w:r w:rsidRPr="00F002B6">
              <w:rPr>
                <w:i/>
                <w:sz w:val="28"/>
                <w:szCs w:val="28"/>
              </w:rPr>
              <w:t>Всього: _</w:t>
            </w:r>
            <w:r>
              <w:rPr>
                <w:i/>
                <w:sz w:val="28"/>
                <w:szCs w:val="28"/>
              </w:rPr>
              <w:t>40</w:t>
            </w:r>
            <w:r w:rsidRPr="00F002B6">
              <w:rPr>
                <w:i/>
                <w:sz w:val="28"/>
                <w:szCs w:val="28"/>
              </w:rPr>
              <w:t>_ год</w:t>
            </w:r>
          </w:p>
        </w:tc>
        <w:tc>
          <w:tcPr>
            <w:tcW w:w="6604" w:type="dxa"/>
            <w:gridSpan w:val="5"/>
          </w:tcPr>
          <w:p w:rsidR="0004077C" w:rsidRPr="00F002B6" w:rsidRDefault="0004077C" w:rsidP="0004077C">
            <w:pPr>
              <w:jc w:val="center"/>
              <w:rPr>
                <w:bCs/>
                <w:sz w:val="28"/>
                <w:szCs w:val="28"/>
                <w:lang w:val="en-US"/>
              </w:rPr>
            </w:pPr>
            <w:r w:rsidRPr="00F002B6">
              <w:rPr>
                <w:bCs/>
                <w:i/>
                <w:sz w:val="28"/>
                <w:szCs w:val="28"/>
              </w:rPr>
              <w:t xml:space="preserve">Всього: </w:t>
            </w:r>
            <w:r>
              <w:rPr>
                <w:bCs/>
                <w:i/>
                <w:sz w:val="28"/>
                <w:szCs w:val="28"/>
              </w:rPr>
              <w:t>10</w:t>
            </w:r>
            <w:r w:rsidRPr="00F002B6">
              <w:rPr>
                <w:bCs/>
                <w:i/>
                <w:sz w:val="28"/>
                <w:szCs w:val="28"/>
              </w:rPr>
              <w:t xml:space="preserve"> балів</w:t>
            </w:r>
          </w:p>
        </w:tc>
      </w:tr>
      <w:tr w:rsidR="0004077C" w:rsidRPr="00194CA3" w:rsidTr="00C741A5">
        <w:trPr>
          <w:gridAfter w:val="2"/>
          <w:wAfter w:w="15" w:type="dxa"/>
          <w:jc w:val="center"/>
        </w:trPr>
        <w:tc>
          <w:tcPr>
            <w:tcW w:w="9680" w:type="dxa"/>
            <w:gridSpan w:val="6"/>
            <w:vAlign w:val="center"/>
          </w:tcPr>
          <w:p w:rsidR="0004077C" w:rsidRPr="00F002B6" w:rsidRDefault="0004077C" w:rsidP="0004077C">
            <w:pPr>
              <w:ind w:right="-119"/>
              <w:jc w:val="center"/>
              <w:rPr>
                <w:b/>
                <w:sz w:val="28"/>
                <w:szCs w:val="28"/>
              </w:rPr>
            </w:pPr>
            <w:r w:rsidRPr="00F002B6">
              <w:rPr>
                <w:b/>
                <w:sz w:val="28"/>
                <w:szCs w:val="28"/>
              </w:rPr>
              <w:t>ЗМІСТОВИЙ МОДУЛЬ ІІ.</w:t>
            </w:r>
          </w:p>
          <w:p w:rsidR="0004077C" w:rsidRPr="00F002B6" w:rsidRDefault="0004077C" w:rsidP="0004077C">
            <w:pPr>
              <w:jc w:val="center"/>
              <w:rPr>
                <w:bCs/>
                <w:i/>
                <w:sz w:val="28"/>
                <w:szCs w:val="28"/>
              </w:rPr>
            </w:pPr>
            <w:r w:rsidRPr="00194CA3">
              <w:rPr>
                <w:b/>
                <w:sz w:val="28"/>
                <w:szCs w:val="28"/>
              </w:rPr>
              <w:t>Організація ведення бухгалтерського обліку і аудиту в Україні</w:t>
            </w:r>
          </w:p>
        </w:tc>
      </w:tr>
      <w:tr w:rsidR="00216124" w:rsidRPr="00194CA3" w:rsidTr="00623CDB">
        <w:trPr>
          <w:gridAfter w:val="2"/>
          <w:wAfter w:w="15" w:type="dxa"/>
          <w:jc w:val="center"/>
        </w:trPr>
        <w:tc>
          <w:tcPr>
            <w:tcW w:w="3076" w:type="dxa"/>
            <w:vAlign w:val="center"/>
          </w:tcPr>
          <w:p w:rsidR="00216124" w:rsidRPr="00F002B6" w:rsidRDefault="00216124" w:rsidP="00216124">
            <w:pPr>
              <w:shd w:val="clear" w:color="auto" w:fill="FFFFFF"/>
              <w:jc w:val="both"/>
              <w:rPr>
                <w:sz w:val="28"/>
                <w:szCs w:val="28"/>
              </w:rPr>
            </w:pPr>
            <w:r w:rsidRPr="00F002B6">
              <w:rPr>
                <w:sz w:val="28"/>
                <w:szCs w:val="28"/>
              </w:rPr>
              <w:t xml:space="preserve">Тема </w:t>
            </w:r>
            <w:r w:rsidRPr="00194CA3">
              <w:rPr>
                <w:sz w:val="28"/>
                <w:szCs w:val="28"/>
              </w:rPr>
              <w:t>6</w:t>
            </w:r>
            <w:r w:rsidRPr="00F002B6">
              <w:rPr>
                <w:sz w:val="28"/>
                <w:szCs w:val="28"/>
              </w:rPr>
              <w:t xml:space="preserve">. </w:t>
            </w:r>
          </w:p>
          <w:p w:rsidR="00216124" w:rsidRPr="00194CA3" w:rsidRDefault="00216124" w:rsidP="0004077C">
            <w:pPr>
              <w:shd w:val="clear" w:color="auto" w:fill="FFFFFF"/>
              <w:jc w:val="both"/>
              <w:rPr>
                <w:sz w:val="28"/>
                <w:szCs w:val="28"/>
              </w:rPr>
            </w:pPr>
            <w:r w:rsidRPr="00F002B6">
              <w:rPr>
                <w:sz w:val="28"/>
                <w:szCs w:val="28"/>
              </w:rPr>
              <w:t>(_</w:t>
            </w:r>
            <w:r w:rsidR="0004077C">
              <w:rPr>
                <w:sz w:val="28"/>
                <w:szCs w:val="28"/>
              </w:rPr>
              <w:t>10</w:t>
            </w:r>
            <w:r w:rsidRPr="00F002B6">
              <w:rPr>
                <w:sz w:val="28"/>
                <w:szCs w:val="28"/>
              </w:rPr>
              <w:t>_ год.)</w:t>
            </w:r>
          </w:p>
        </w:tc>
        <w:tc>
          <w:tcPr>
            <w:tcW w:w="4394" w:type="dxa"/>
          </w:tcPr>
          <w:p w:rsidR="00216124" w:rsidRPr="00194CA3" w:rsidRDefault="00E42691" w:rsidP="00E42691">
            <w:pPr>
              <w:jc w:val="both"/>
              <w:rPr>
                <w:sz w:val="28"/>
                <w:szCs w:val="28"/>
              </w:rPr>
            </w:pPr>
            <w:r>
              <w:rPr>
                <w:sz w:val="28"/>
                <w:szCs w:val="28"/>
              </w:rPr>
              <w:t>Семінарське заняття</w:t>
            </w:r>
          </w:p>
        </w:tc>
        <w:tc>
          <w:tcPr>
            <w:tcW w:w="851" w:type="dxa"/>
            <w:gridSpan w:val="2"/>
            <w:vAlign w:val="center"/>
          </w:tcPr>
          <w:p w:rsidR="00216124" w:rsidRPr="007E43CF" w:rsidRDefault="0004077C" w:rsidP="00216124">
            <w:pPr>
              <w:tabs>
                <w:tab w:val="left" w:pos="-108"/>
              </w:tabs>
              <w:ind w:right="-185"/>
              <w:jc w:val="center"/>
              <w:rPr>
                <w:bCs/>
                <w:sz w:val="28"/>
                <w:szCs w:val="28"/>
              </w:rPr>
            </w:pPr>
            <w:r>
              <w:rPr>
                <w:bCs/>
                <w:sz w:val="28"/>
                <w:szCs w:val="28"/>
              </w:rPr>
              <w:t>2</w:t>
            </w:r>
          </w:p>
        </w:tc>
        <w:tc>
          <w:tcPr>
            <w:tcW w:w="1359" w:type="dxa"/>
            <w:gridSpan w:val="2"/>
            <w:vAlign w:val="center"/>
          </w:tcPr>
          <w:p w:rsidR="00216124" w:rsidRPr="00194CA3" w:rsidRDefault="00194CA3" w:rsidP="00194CA3">
            <w:pPr>
              <w:jc w:val="center"/>
              <w:rPr>
                <w:bCs/>
                <w:sz w:val="28"/>
                <w:szCs w:val="28"/>
                <w:lang w:val="en-US"/>
              </w:rPr>
            </w:pPr>
            <w:r w:rsidRPr="00F002B6">
              <w:rPr>
                <w:bCs/>
                <w:sz w:val="28"/>
                <w:szCs w:val="28"/>
                <w:lang w:val="en-US"/>
              </w:rPr>
              <w:t>I</w:t>
            </w:r>
            <w:r w:rsidRPr="00194CA3">
              <w:rPr>
                <w:bCs/>
                <w:sz w:val="28"/>
                <w:szCs w:val="28"/>
                <w:lang w:val="en-US"/>
              </w:rPr>
              <w:t>II</w:t>
            </w:r>
            <w:r w:rsidRPr="00F002B6">
              <w:rPr>
                <w:bCs/>
                <w:sz w:val="28"/>
                <w:szCs w:val="28"/>
                <w:lang w:val="en-US"/>
              </w:rPr>
              <w:t>-</w:t>
            </w:r>
            <w:r w:rsidRPr="00194CA3">
              <w:rPr>
                <w:bCs/>
                <w:sz w:val="28"/>
                <w:szCs w:val="28"/>
                <w:lang w:val="en-US"/>
              </w:rPr>
              <w:t>I</w:t>
            </w:r>
            <w:r w:rsidRPr="00F002B6">
              <w:rPr>
                <w:bCs/>
                <w:sz w:val="28"/>
                <w:szCs w:val="28"/>
              </w:rPr>
              <w:t>V</w:t>
            </w:r>
          </w:p>
        </w:tc>
      </w:tr>
      <w:tr w:rsidR="00216124" w:rsidRPr="00194CA3" w:rsidTr="00623CDB">
        <w:trPr>
          <w:gridAfter w:val="2"/>
          <w:wAfter w:w="15" w:type="dxa"/>
          <w:jc w:val="center"/>
        </w:trPr>
        <w:tc>
          <w:tcPr>
            <w:tcW w:w="3076" w:type="dxa"/>
            <w:vAlign w:val="center"/>
          </w:tcPr>
          <w:p w:rsidR="00216124" w:rsidRPr="00F002B6" w:rsidRDefault="00216124" w:rsidP="00216124">
            <w:pPr>
              <w:shd w:val="clear" w:color="auto" w:fill="FFFFFF"/>
              <w:jc w:val="both"/>
              <w:rPr>
                <w:sz w:val="28"/>
                <w:szCs w:val="28"/>
              </w:rPr>
            </w:pPr>
            <w:r w:rsidRPr="00F002B6">
              <w:rPr>
                <w:sz w:val="28"/>
                <w:szCs w:val="28"/>
              </w:rPr>
              <w:lastRenderedPageBreak/>
              <w:t xml:space="preserve">Тема </w:t>
            </w:r>
            <w:r w:rsidRPr="00194CA3">
              <w:rPr>
                <w:sz w:val="28"/>
                <w:szCs w:val="28"/>
              </w:rPr>
              <w:t>7</w:t>
            </w:r>
            <w:r w:rsidRPr="00F002B6">
              <w:rPr>
                <w:sz w:val="28"/>
                <w:szCs w:val="28"/>
              </w:rPr>
              <w:t xml:space="preserve">. </w:t>
            </w:r>
          </w:p>
          <w:p w:rsidR="00216124" w:rsidRPr="00194CA3" w:rsidRDefault="00216124" w:rsidP="0004077C">
            <w:pPr>
              <w:shd w:val="clear" w:color="auto" w:fill="FFFFFF"/>
              <w:jc w:val="both"/>
              <w:rPr>
                <w:sz w:val="28"/>
                <w:szCs w:val="28"/>
              </w:rPr>
            </w:pPr>
            <w:r w:rsidRPr="00F002B6">
              <w:rPr>
                <w:sz w:val="28"/>
                <w:szCs w:val="28"/>
              </w:rPr>
              <w:t>(_</w:t>
            </w:r>
            <w:r w:rsidR="0004077C">
              <w:rPr>
                <w:sz w:val="28"/>
                <w:szCs w:val="28"/>
              </w:rPr>
              <w:t>10</w:t>
            </w:r>
            <w:r w:rsidRPr="00F002B6">
              <w:rPr>
                <w:sz w:val="28"/>
                <w:szCs w:val="28"/>
              </w:rPr>
              <w:t>_ год.)</w:t>
            </w:r>
          </w:p>
        </w:tc>
        <w:tc>
          <w:tcPr>
            <w:tcW w:w="4394" w:type="dxa"/>
          </w:tcPr>
          <w:p w:rsidR="00216124" w:rsidRPr="00194CA3" w:rsidRDefault="00E42691" w:rsidP="00E42691">
            <w:pPr>
              <w:jc w:val="both"/>
              <w:rPr>
                <w:sz w:val="28"/>
                <w:szCs w:val="28"/>
              </w:rPr>
            </w:pPr>
            <w:r>
              <w:rPr>
                <w:sz w:val="28"/>
                <w:szCs w:val="28"/>
              </w:rPr>
              <w:t>Семінарське заняття</w:t>
            </w:r>
          </w:p>
        </w:tc>
        <w:tc>
          <w:tcPr>
            <w:tcW w:w="851" w:type="dxa"/>
            <w:gridSpan w:val="2"/>
            <w:vAlign w:val="center"/>
          </w:tcPr>
          <w:p w:rsidR="00216124" w:rsidRPr="007E43CF" w:rsidRDefault="0004077C" w:rsidP="00216124">
            <w:pPr>
              <w:tabs>
                <w:tab w:val="left" w:pos="-108"/>
              </w:tabs>
              <w:ind w:right="-185"/>
              <w:jc w:val="center"/>
              <w:rPr>
                <w:bCs/>
                <w:sz w:val="28"/>
                <w:szCs w:val="28"/>
              </w:rPr>
            </w:pPr>
            <w:r>
              <w:rPr>
                <w:bCs/>
                <w:sz w:val="28"/>
                <w:szCs w:val="28"/>
              </w:rPr>
              <w:t>2</w:t>
            </w:r>
          </w:p>
        </w:tc>
        <w:tc>
          <w:tcPr>
            <w:tcW w:w="1359" w:type="dxa"/>
            <w:gridSpan w:val="2"/>
            <w:vAlign w:val="center"/>
          </w:tcPr>
          <w:p w:rsidR="00216124" w:rsidRPr="00194CA3" w:rsidRDefault="00194CA3" w:rsidP="00216124">
            <w:pPr>
              <w:jc w:val="center"/>
              <w:rPr>
                <w:bCs/>
                <w:sz w:val="28"/>
                <w:szCs w:val="28"/>
                <w:lang w:val="en-US"/>
              </w:rPr>
            </w:pPr>
            <w:r w:rsidRPr="00F002B6">
              <w:rPr>
                <w:bCs/>
                <w:sz w:val="28"/>
                <w:szCs w:val="28"/>
                <w:lang w:val="en-US"/>
              </w:rPr>
              <w:t>I</w:t>
            </w:r>
            <w:r w:rsidRPr="00F002B6">
              <w:rPr>
                <w:bCs/>
                <w:sz w:val="28"/>
                <w:szCs w:val="28"/>
              </w:rPr>
              <w:t>V</w:t>
            </w:r>
            <w:r w:rsidRPr="00F002B6">
              <w:rPr>
                <w:bCs/>
                <w:sz w:val="28"/>
                <w:szCs w:val="28"/>
                <w:lang w:val="en-US"/>
              </w:rPr>
              <w:t>-</w:t>
            </w:r>
            <w:r w:rsidRPr="00F002B6">
              <w:rPr>
                <w:bCs/>
                <w:sz w:val="28"/>
                <w:szCs w:val="28"/>
              </w:rPr>
              <w:t xml:space="preserve"> V</w:t>
            </w:r>
          </w:p>
        </w:tc>
      </w:tr>
      <w:tr w:rsidR="00216124" w:rsidRPr="00194CA3" w:rsidTr="00623CDB">
        <w:trPr>
          <w:gridAfter w:val="2"/>
          <w:wAfter w:w="15" w:type="dxa"/>
          <w:jc w:val="center"/>
        </w:trPr>
        <w:tc>
          <w:tcPr>
            <w:tcW w:w="3076" w:type="dxa"/>
            <w:vAlign w:val="center"/>
          </w:tcPr>
          <w:p w:rsidR="00216124" w:rsidRPr="00F002B6" w:rsidRDefault="00216124" w:rsidP="00216124">
            <w:pPr>
              <w:shd w:val="clear" w:color="auto" w:fill="FFFFFF"/>
              <w:jc w:val="both"/>
              <w:rPr>
                <w:sz w:val="28"/>
                <w:szCs w:val="28"/>
              </w:rPr>
            </w:pPr>
            <w:r w:rsidRPr="00F002B6">
              <w:rPr>
                <w:sz w:val="28"/>
                <w:szCs w:val="28"/>
              </w:rPr>
              <w:t xml:space="preserve">Тема </w:t>
            </w:r>
            <w:r w:rsidRPr="00194CA3">
              <w:rPr>
                <w:sz w:val="28"/>
                <w:szCs w:val="28"/>
              </w:rPr>
              <w:t>8</w:t>
            </w:r>
            <w:r w:rsidRPr="00F002B6">
              <w:rPr>
                <w:sz w:val="28"/>
                <w:szCs w:val="28"/>
              </w:rPr>
              <w:t xml:space="preserve">. </w:t>
            </w:r>
          </w:p>
          <w:p w:rsidR="00216124" w:rsidRPr="00194CA3" w:rsidRDefault="00216124" w:rsidP="0004077C">
            <w:pPr>
              <w:shd w:val="clear" w:color="auto" w:fill="FFFFFF"/>
              <w:jc w:val="both"/>
              <w:rPr>
                <w:sz w:val="28"/>
                <w:szCs w:val="28"/>
              </w:rPr>
            </w:pPr>
            <w:r w:rsidRPr="00F002B6">
              <w:rPr>
                <w:sz w:val="28"/>
                <w:szCs w:val="28"/>
              </w:rPr>
              <w:t>(_</w:t>
            </w:r>
            <w:r w:rsidR="0004077C">
              <w:rPr>
                <w:sz w:val="28"/>
                <w:szCs w:val="28"/>
              </w:rPr>
              <w:t>10</w:t>
            </w:r>
            <w:r w:rsidRPr="00F002B6">
              <w:rPr>
                <w:sz w:val="28"/>
                <w:szCs w:val="28"/>
              </w:rPr>
              <w:t>_ год.)</w:t>
            </w:r>
          </w:p>
        </w:tc>
        <w:tc>
          <w:tcPr>
            <w:tcW w:w="4394" w:type="dxa"/>
            <w:vAlign w:val="center"/>
          </w:tcPr>
          <w:p w:rsidR="00216124" w:rsidRPr="00194CA3" w:rsidRDefault="00E42691" w:rsidP="00E42691">
            <w:pPr>
              <w:ind w:right="-108"/>
              <w:jc w:val="both"/>
              <w:rPr>
                <w:bCs/>
                <w:sz w:val="28"/>
                <w:szCs w:val="28"/>
              </w:rPr>
            </w:pPr>
            <w:r>
              <w:rPr>
                <w:bCs/>
                <w:sz w:val="28"/>
                <w:szCs w:val="28"/>
              </w:rPr>
              <w:t xml:space="preserve">Семінарське заняття, </w:t>
            </w:r>
            <w:r w:rsidR="00216124" w:rsidRPr="00F002B6">
              <w:rPr>
                <w:bCs/>
                <w:sz w:val="28"/>
                <w:szCs w:val="28"/>
              </w:rPr>
              <w:t>підсумкова модульна контрольна робота</w:t>
            </w:r>
          </w:p>
        </w:tc>
        <w:tc>
          <w:tcPr>
            <w:tcW w:w="851" w:type="dxa"/>
            <w:gridSpan w:val="2"/>
            <w:vAlign w:val="center"/>
          </w:tcPr>
          <w:p w:rsidR="00216124" w:rsidRPr="00194CA3" w:rsidRDefault="007E43CF" w:rsidP="00F002B6">
            <w:pPr>
              <w:tabs>
                <w:tab w:val="left" w:pos="-108"/>
              </w:tabs>
              <w:ind w:right="-185"/>
              <w:jc w:val="center"/>
              <w:rPr>
                <w:bCs/>
                <w:sz w:val="28"/>
                <w:szCs w:val="28"/>
                <w:lang w:val="ru-RU"/>
              </w:rPr>
            </w:pPr>
            <w:r>
              <w:rPr>
                <w:bCs/>
                <w:sz w:val="28"/>
                <w:szCs w:val="28"/>
                <w:lang w:val="ru-RU"/>
              </w:rPr>
              <w:t>2</w:t>
            </w:r>
          </w:p>
        </w:tc>
        <w:tc>
          <w:tcPr>
            <w:tcW w:w="1359" w:type="dxa"/>
            <w:gridSpan w:val="2"/>
            <w:vAlign w:val="center"/>
          </w:tcPr>
          <w:p w:rsidR="00216124" w:rsidRPr="00194CA3" w:rsidRDefault="00194CA3" w:rsidP="00F002B6">
            <w:pPr>
              <w:jc w:val="center"/>
              <w:rPr>
                <w:bCs/>
                <w:sz w:val="28"/>
                <w:szCs w:val="28"/>
                <w:lang w:val="ru-RU"/>
              </w:rPr>
            </w:pPr>
            <w:r w:rsidRPr="00F002B6">
              <w:rPr>
                <w:bCs/>
                <w:sz w:val="28"/>
                <w:szCs w:val="28"/>
                <w:lang w:val="en-US"/>
              </w:rPr>
              <w:t>I</w:t>
            </w:r>
            <w:r w:rsidRPr="00F002B6">
              <w:rPr>
                <w:bCs/>
                <w:sz w:val="28"/>
                <w:szCs w:val="28"/>
              </w:rPr>
              <w:t>V</w:t>
            </w:r>
            <w:r w:rsidRPr="00F002B6">
              <w:rPr>
                <w:bCs/>
                <w:sz w:val="28"/>
                <w:szCs w:val="28"/>
                <w:lang w:val="en-US"/>
              </w:rPr>
              <w:t>-</w:t>
            </w:r>
            <w:r w:rsidRPr="00F002B6">
              <w:rPr>
                <w:bCs/>
                <w:sz w:val="28"/>
                <w:szCs w:val="28"/>
              </w:rPr>
              <w:t xml:space="preserve"> V</w:t>
            </w:r>
          </w:p>
        </w:tc>
      </w:tr>
      <w:tr w:rsidR="00F002B6" w:rsidRPr="00F002B6" w:rsidTr="00623CDB">
        <w:trPr>
          <w:gridAfter w:val="1"/>
          <w:wAfter w:w="9" w:type="dxa"/>
          <w:trHeight w:val="679"/>
          <w:jc w:val="center"/>
        </w:trPr>
        <w:tc>
          <w:tcPr>
            <w:tcW w:w="3076" w:type="dxa"/>
            <w:vAlign w:val="center"/>
          </w:tcPr>
          <w:p w:rsidR="00F002B6" w:rsidRPr="00F002B6" w:rsidRDefault="00F002B6" w:rsidP="00F002B6">
            <w:pPr>
              <w:jc w:val="both"/>
              <w:rPr>
                <w:sz w:val="28"/>
                <w:szCs w:val="28"/>
              </w:rPr>
            </w:pPr>
            <w:r w:rsidRPr="00F002B6">
              <w:rPr>
                <w:sz w:val="28"/>
                <w:szCs w:val="28"/>
              </w:rPr>
              <w:t xml:space="preserve">Тема </w:t>
            </w:r>
            <w:r w:rsidR="00216124" w:rsidRPr="00194CA3">
              <w:rPr>
                <w:sz w:val="28"/>
                <w:szCs w:val="28"/>
              </w:rPr>
              <w:t>9</w:t>
            </w:r>
            <w:r w:rsidRPr="00F002B6">
              <w:rPr>
                <w:sz w:val="28"/>
                <w:szCs w:val="28"/>
              </w:rPr>
              <w:t xml:space="preserve">. </w:t>
            </w:r>
          </w:p>
          <w:p w:rsidR="00F002B6" w:rsidRPr="00F002B6" w:rsidRDefault="00F002B6" w:rsidP="0004077C">
            <w:pPr>
              <w:jc w:val="both"/>
              <w:rPr>
                <w:bCs/>
                <w:sz w:val="28"/>
                <w:szCs w:val="28"/>
              </w:rPr>
            </w:pPr>
            <w:r w:rsidRPr="00F002B6">
              <w:rPr>
                <w:sz w:val="28"/>
                <w:szCs w:val="28"/>
              </w:rPr>
              <w:t>(_</w:t>
            </w:r>
            <w:r w:rsidR="0004077C">
              <w:rPr>
                <w:sz w:val="28"/>
                <w:szCs w:val="28"/>
              </w:rPr>
              <w:t>10</w:t>
            </w:r>
            <w:r w:rsidRPr="00F002B6">
              <w:rPr>
                <w:sz w:val="28"/>
                <w:szCs w:val="28"/>
              </w:rPr>
              <w:t>_ год.)</w:t>
            </w:r>
          </w:p>
        </w:tc>
        <w:tc>
          <w:tcPr>
            <w:tcW w:w="4463" w:type="dxa"/>
            <w:gridSpan w:val="2"/>
            <w:vAlign w:val="center"/>
          </w:tcPr>
          <w:p w:rsidR="00F002B6" w:rsidRPr="00F002B6" w:rsidRDefault="00F002B6" w:rsidP="007E43CF">
            <w:pPr>
              <w:ind w:right="-30"/>
              <w:jc w:val="both"/>
              <w:rPr>
                <w:bCs/>
                <w:sz w:val="28"/>
                <w:szCs w:val="28"/>
              </w:rPr>
            </w:pPr>
            <w:r w:rsidRPr="00F002B6">
              <w:rPr>
                <w:bCs/>
                <w:sz w:val="28"/>
                <w:szCs w:val="28"/>
              </w:rPr>
              <w:t>Індивідуальне заняття, завдання для самостійної роботи</w:t>
            </w:r>
          </w:p>
        </w:tc>
        <w:tc>
          <w:tcPr>
            <w:tcW w:w="788" w:type="dxa"/>
            <w:gridSpan w:val="2"/>
            <w:vAlign w:val="center"/>
          </w:tcPr>
          <w:p w:rsidR="00F002B6" w:rsidRPr="00F002B6" w:rsidRDefault="007E43CF" w:rsidP="00F002B6">
            <w:pPr>
              <w:ind w:right="-249"/>
              <w:jc w:val="center"/>
              <w:rPr>
                <w:bCs/>
                <w:sz w:val="28"/>
                <w:szCs w:val="28"/>
              </w:rPr>
            </w:pPr>
            <w:r>
              <w:rPr>
                <w:bCs/>
                <w:sz w:val="28"/>
                <w:szCs w:val="28"/>
              </w:rPr>
              <w:t>2</w:t>
            </w:r>
          </w:p>
        </w:tc>
        <w:tc>
          <w:tcPr>
            <w:tcW w:w="1359" w:type="dxa"/>
            <w:gridSpan w:val="2"/>
            <w:vAlign w:val="center"/>
          </w:tcPr>
          <w:p w:rsidR="00F002B6" w:rsidRPr="00F002B6" w:rsidRDefault="00F002B6" w:rsidP="00F002B6">
            <w:pPr>
              <w:jc w:val="center"/>
              <w:rPr>
                <w:bCs/>
                <w:sz w:val="28"/>
                <w:szCs w:val="28"/>
              </w:rPr>
            </w:pPr>
            <w:r w:rsidRPr="00F002B6">
              <w:rPr>
                <w:bCs/>
                <w:sz w:val="28"/>
                <w:szCs w:val="28"/>
              </w:rPr>
              <w:t>V- VІ</w:t>
            </w:r>
          </w:p>
        </w:tc>
      </w:tr>
      <w:tr w:rsidR="00F002B6" w:rsidRPr="00F002B6" w:rsidTr="00623CDB">
        <w:trPr>
          <w:gridAfter w:val="1"/>
          <w:wAfter w:w="9" w:type="dxa"/>
          <w:trHeight w:val="778"/>
          <w:jc w:val="center"/>
        </w:trPr>
        <w:tc>
          <w:tcPr>
            <w:tcW w:w="3076" w:type="dxa"/>
            <w:vAlign w:val="center"/>
          </w:tcPr>
          <w:p w:rsidR="00F002B6" w:rsidRPr="00F002B6" w:rsidRDefault="00F002B6" w:rsidP="00F002B6">
            <w:pPr>
              <w:jc w:val="both"/>
              <w:rPr>
                <w:sz w:val="28"/>
                <w:szCs w:val="28"/>
              </w:rPr>
            </w:pPr>
            <w:r w:rsidRPr="00F002B6">
              <w:rPr>
                <w:sz w:val="28"/>
                <w:szCs w:val="28"/>
              </w:rPr>
              <w:t xml:space="preserve">Тема </w:t>
            </w:r>
            <w:r w:rsidR="00216124" w:rsidRPr="00194CA3">
              <w:rPr>
                <w:sz w:val="28"/>
                <w:szCs w:val="28"/>
              </w:rPr>
              <w:t>10</w:t>
            </w:r>
            <w:r w:rsidRPr="00F002B6">
              <w:rPr>
                <w:sz w:val="28"/>
                <w:szCs w:val="28"/>
              </w:rPr>
              <w:t xml:space="preserve">. </w:t>
            </w:r>
          </w:p>
          <w:p w:rsidR="00F002B6" w:rsidRPr="00F002B6" w:rsidRDefault="00F002B6" w:rsidP="0004077C">
            <w:pPr>
              <w:jc w:val="both"/>
              <w:rPr>
                <w:bCs/>
                <w:sz w:val="28"/>
                <w:szCs w:val="28"/>
              </w:rPr>
            </w:pPr>
            <w:r w:rsidRPr="00F002B6">
              <w:rPr>
                <w:sz w:val="28"/>
                <w:szCs w:val="28"/>
              </w:rPr>
              <w:t>(</w:t>
            </w:r>
            <w:r w:rsidR="0004077C">
              <w:rPr>
                <w:sz w:val="28"/>
                <w:szCs w:val="28"/>
              </w:rPr>
              <w:t>10</w:t>
            </w:r>
            <w:r w:rsidRPr="00F002B6">
              <w:rPr>
                <w:sz w:val="28"/>
                <w:szCs w:val="28"/>
              </w:rPr>
              <w:t>__ год.)</w:t>
            </w:r>
          </w:p>
        </w:tc>
        <w:tc>
          <w:tcPr>
            <w:tcW w:w="4463" w:type="dxa"/>
            <w:gridSpan w:val="2"/>
            <w:vAlign w:val="center"/>
          </w:tcPr>
          <w:p w:rsidR="00F002B6" w:rsidRPr="00F002B6" w:rsidRDefault="0004077C" w:rsidP="0004077C">
            <w:pPr>
              <w:ind w:right="-30"/>
              <w:jc w:val="both"/>
              <w:rPr>
                <w:bCs/>
                <w:sz w:val="28"/>
                <w:szCs w:val="28"/>
              </w:rPr>
            </w:pPr>
            <w:r w:rsidRPr="0004077C">
              <w:rPr>
                <w:bCs/>
                <w:sz w:val="28"/>
                <w:szCs w:val="28"/>
              </w:rPr>
              <w:t xml:space="preserve">Семінарське заняття, підсумкова модульна контрольна робота, </w:t>
            </w:r>
            <w:r>
              <w:rPr>
                <w:bCs/>
                <w:sz w:val="28"/>
                <w:szCs w:val="28"/>
              </w:rPr>
              <w:t>залік</w:t>
            </w:r>
          </w:p>
        </w:tc>
        <w:tc>
          <w:tcPr>
            <w:tcW w:w="788" w:type="dxa"/>
            <w:gridSpan w:val="2"/>
            <w:vAlign w:val="center"/>
          </w:tcPr>
          <w:p w:rsidR="00F002B6" w:rsidRPr="00F002B6" w:rsidRDefault="00E42691" w:rsidP="00F002B6">
            <w:pPr>
              <w:ind w:right="-249"/>
              <w:jc w:val="center"/>
              <w:rPr>
                <w:bCs/>
                <w:sz w:val="28"/>
                <w:szCs w:val="28"/>
              </w:rPr>
            </w:pPr>
            <w:r>
              <w:rPr>
                <w:bCs/>
                <w:sz w:val="28"/>
                <w:szCs w:val="28"/>
              </w:rPr>
              <w:t>2</w:t>
            </w:r>
          </w:p>
        </w:tc>
        <w:tc>
          <w:tcPr>
            <w:tcW w:w="1359" w:type="dxa"/>
            <w:gridSpan w:val="2"/>
            <w:vAlign w:val="center"/>
          </w:tcPr>
          <w:p w:rsidR="00F002B6" w:rsidRPr="00F002B6" w:rsidRDefault="00194CA3" w:rsidP="00F002B6">
            <w:pPr>
              <w:ind w:right="-48"/>
              <w:jc w:val="center"/>
              <w:rPr>
                <w:bCs/>
                <w:sz w:val="28"/>
                <w:szCs w:val="28"/>
              </w:rPr>
            </w:pPr>
            <w:r w:rsidRPr="00F002B6">
              <w:rPr>
                <w:bCs/>
                <w:sz w:val="28"/>
                <w:szCs w:val="28"/>
              </w:rPr>
              <w:t>V- VІ</w:t>
            </w:r>
          </w:p>
        </w:tc>
      </w:tr>
      <w:tr w:rsidR="00F002B6" w:rsidRPr="00F002B6" w:rsidTr="00623CDB">
        <w:trPr>
          <w:gridAfter w:val="1"/>
          <w:wAfter w:w="9" w:type="dxa"/>
          <w:trHeight w:val="369"/>
          <w:jc w:val="center"/>
        </w:trPr>
        <w:tc>
          <w:tcPr>
            <w:tcW w:w="3076" w:type="dxa"/>
            <w:vAlign w:val="center"/>
          </w:tcPr>
          <w:p w:rsidR="00F002B6" w:rsidRPr="00F002B6" w:rsidRDefault="00F002B6" w:rsidP="0004077C">
            <w:pPr>
              <w:shd w:val="clear" w:color="auto" w:fill="FFFFFF"/>
              <w:jc w:val="center"/>
              <w:rPr>
                <w:i/>
                <w:sz w:val="28"/>
                <w:szCs w:val="28"/>
              </w:rPr>
            </w:pPr>
            <w:r w:rsidRPr="00F002B6">
              <w:rPr>
                <w:i/>
                <w:sz w:val="28"/>
                <w:szCs w:val="28"/>
              </w:rPr>
              <w:t>Всього: _</w:t>
            </w:r>
            <w:r w:rsidR="0004077C">
              <w:rPr>
                <w:i/>
                <w:sz w:val="28"/>
                <w:szCs w:val="28"/>
              </w:rPr>
              <w:t>5</w:t>
            </w:r>
            <w:r w:rsidR="00C473AB">
              <w:rPr>
                <w:i/>
                <w:sz w:val="28"/>
                <w:szCs w:val="28"/>
              </w:rPr>
              <w:t>0</w:t>
            </w:r>
            <w:r w:rsidRPr="00F002B6">
              <w:rPr>
                <w:i/>
                <w:sz w:val="28"/>
                <w:szCs w:val="28"/>
              </w:rPr>
              <w:t>_ год.</w:t>
            </w:r>
          </w:p>
        </w:tc>
        <w:tc>
          <w:tcPr>
            <w:tcW w:w="6610" w:type="dxa"/>
            <w:gridSpan w:val="6"/>
            <w:vAlign w:val="center"/>
          </w:tcPr>
          <w:p w:rsidR="00F002B6" w:rsidRPr="00F002B6" w:rsidRDefault="00F002B6" w:rsidP="0004077C">
            <w:pPr>
              <w:jc w:val="center"/>
              <w:rPr>
                <w:bCs/>
                <w:i/>
                <w:sz w:val="28"/>
                <w:szCs w:val="28"/>
              </w:rPr>
            </w:pPr>
            <w:r w:rsidRPr="00F002B6">
              <w:rPr>
                <w:bCs/>
                <w:i/>
                <w:sz w:val="28"/>
                <w:szCs w:val="28"/>
              </w:rPr>
              <w:t xml:space="preserve">Всього: </w:t>
            </w:r>
            <w:r w:rsidR="0004077C">
              <w:rPr>
                <w:bCs/>
                <w:i/>
                <w:sz w:val="28"/>
                <w:szCs w:val="28"/>
              </w:rPr>
              <w:t>10</w:t>
            </w:r>
            <w:r w:rsidRPr="00F002B6">
              <w:rPr>
                <w:bCs/>
                <w:i/>
                <w:sz w:val="28"/>
                <w:szCs w:val="28"/>
              </w:rPr>
              <w:t xml:space="preserve"> балів</w:t>
            </w:r>
          </w:p>
        </w:tc>
      </w:tr>
      <w:tr w:rsidR="00F002B6" w:rsidRPr="00F002B6" w:rsidTr="00623CDB">
        <w:trPr>
          <w:gridAfter w:val="1"/>
          <w:wAfter w:w="9" w:type="dxa"/>
          <w:trHeight w:val="518"/>
          <w:jc w:val="center"/>
        </w:trPr>
        <w:tc>
          <w:tcPr>
            <w:tcW w:w="3076" w:type="dxa"/>
            <w:vAlign w:val="center"/>
          </w:tcPr>
          <w:p w:rsidR="00F002B6" w:rsidRPr="00F002B6" w:rsidRDefault="00F002B6" w:rsidP="00C473AB">
            <w:pPr>
              <w:ind w:right="34"/>
              <w:jc w:val="center"/>
              <w:rPr>
                <w:b/>
                <w:i/>
                <w:sz w:val="26"/>
                <w:szCs w:val="26"/>
              </w:rPr>
            </w:pPr>
            <w:r w:rsidRPr="00F002B6">
              <w:rPr>
                <w:b/>
                <w:i/>
                <w:sz w:val="26"/>
                <w:szCs w:val="26"/>
              </w:rPr>
              <w:t>Разом: _</w:t>
            </w:r>
            <w:r w:rsidR="00C473AB">
              <w:rPr>
                <w:b/>
                <w:i/>
                <w:sz w:val="26"/>
                <w:szCs w:val="26"/>
              </w:rPr>
              <w:t>90</w:t>
            </w:r>
            <w:r w:rsidRPr="00F002B6">
              <w:rPr>
                <w:b/>
                <w:i/>
                <w:sz w:val="26"/>
                <w:szCs w:val="26"/>
              </w:rPr>
              <w:t>__ год.</w:t>
            </w:r>
          </w:p>
        </w:tc>
        <w:tc>
          <w:tcPr>
            <w:tcW w:w="6610" w:type="dxa"/>
            <w:gridSpan w:val="6"/>
            <w:vAlign w:val="center"/>
          </w:tcPr>
          <w:p w:rsidR="00F002B6" w:rsidRPr="00F002B6" w:rsidRDefault="00F002B6" w:rsidP="00D36968">
            <w:pPr>
              <w:ind w:right="-260"/>
              <w:jc w:val="center"/>
              <w:rPr>
                <w:b/>
                <w:bCs/>
                <w:i/>
                <w:sz w:val="25"/>
                <w:szCs w:val="25"/>
              </w:rPr>
            </w:pPr>
            <w:r w:rsidRPr="00F002B6">
              <w:rPr>
                <w:b/>
                <w:bCs/>
                <w:i/>
                <w:sz w:val="25"/>
                <w:szCs w:val="25"/>
              </w:rPr>
              <w:t xml:space="preserve">Разом: </w:t>
            </w:r>
            <w:r w:rsidR="007E43CF">
              <w:rPr>
                <w:b/>
                <w:bCs/>
                <w:i/>
                <w:sz w:val="25"/>
                <w:szCs w:val="25"/>
              </w:rPr>
              <w:t>2</w:t>
            </w:r>
            <w:r w:rsidR="00D36968">
              <w:rPr>
                <w:b/>
                <w:bCs/>
                <w:i/>
                <w:sz w:val="25"/>
                <w:szCs w:val="25"/>
              </w:rPr>
              <w:t>0</w:t>
            </w:r>
            <w:r w:rsidRPr="00F002B6">
              <w:rPr>
                <w:b/>
                <w:bCs/>
                <w:i/>
                <w:sz w:val="25"/>
                <w:szCs w:val="25"/>
              </w:rPr>
              <w:t xml:space="preserve"> балів</w:t>
            </w:r>
          </w:p>
        </w:tc>
      </w:tr>
    </w:tbl>
    <w:p w:rsidR="008F3AFF" w:rsidRPr="00CA7130" w:rsidRDefault="008F3AFF" w:rsidP="008F3AFF">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rsidR="008F3AFF" w:rsidRPr="00CA7130" w:rsidRDefault="008F3AFF" w:rsidP="008F3AFF">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8F3AFF" w:rsidRPr="00CA7130" w:rsidTr="008F3AFF">
        <w:trPr>
          <w:trHeight w:val="5784"/>
        </w:trPr>
        <w:tc>
          <w:tcPr>
            <w:tcW w:w="3828" w:type="dxa"/>
            <w:shd w:val="clear" w:color="auto" w:fill="auto"/>
          </w:tcPr>
          <w:p w:rsidR="008F3AFF" w:rsidRPr="00CA7130" w:rsidRDefault="008F3AFF" w:rsidP="008F3AFF">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8F3AFF" w:rsidRPr="00CA7130" w:rsidRDefault="008F3AFF" w:rsidP="008F3AFF">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8F3AFF" w:rsidRPr="00CA7130" w:rsidRDefault="008F3AFF" w:rsidP="008F3AFF">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8F3AFF" w:rsidRPr="00CA7130" w:rsidRDefault="008F3AFF" w:rsidP="008F3AFF">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8F3AFF" w:rsidRPr="00CA7130" w:rsidRDefault="008F3AFF" w:rsidP="008F3AFF">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8F3AFF" w:rsidRPr="00CA7130" w:rsidRDefault="008F3AFF" w:rsidP="008F3AFF">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8F3AFF" w:rsidRPr="00CA7130" w:rsidRDefault="008F3AFF" w:rsidP="008F3AFF">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8F3AFF" w:rsidRPr="00CA7130" w:rsidRDefault="008F3AFF" w:rsidP="008F3AFF">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8F3AFF" w:rsidRPr="00CA7130" w:rsidRDefault="008F3AFF" w:rsidP="008F3AFF">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8F3AFF" w:rsidRPr="00CA7130" w:rsidRDefault="008F3AFF" w:rsidP="008F3AFF">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8F3AFF" w:rsidRPr="00CA7130" w:rsidRDefault="008F3AFF" w:rsidP="008F3AFF"/>
    <w:p w:rsidR="008F3AFF" w:rsidRPr="00CA7130" w:rsidRDefault="008F3AFF" w:rsidP="008F3AFF">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8F3AFF" w:rsidRPr="00CA7130" w:rsidRDefault="008F3AFF" w:rsidP="008F3AFF">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8F3AFF" w:rsidRPr="00CA7130" w:rsidTr="008F3AFF">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8F3AFF" w:rsidRPr="00CA7130" w:rsidRDefault="008F3AFF" w:rsidP="008F3AFF">
            <w:pPr>
              <w:jc w:val="center"/>
            </w:pPr>
            <w:r w:rsidRPr="00CA7130">
              <w:rPr>
                <w:b/>
                <w:bCs/>
              </w:rPr>
              <w:t>Оцінка за шкалою ECTS</w:t>
            </w:r>
          </w:p>
        </w:tc>
      </w:tr>
      <w:tr w:rsidR="008F3AFF" w:rsidRPr="00CA7130" w:rsidTr="008F3AFF">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8F3AFF" w:rsidRPr="00CA7130" w:rsidRDefault="008F3AFF" w:rsidP="008F3AFF">
            <w:pPr>
              <w:rPr>
                <w:sz w:val="28"/>
                <w:szCs w:val="28"/>
              </w:rPr>
            </w:pPr>
          </w:p>
        </w:tc>
      </w:tr>
      <w:tr w:rsidR="008F3AFF" w:rsidRPr="00CA7130" w:rsidTr="008F3AF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i/>
                <w:sz w:val="28"/>
                <w:szCs w:val="28"/>
              </w:rPr>
            </w:pPr>
            <w:r w:rsidRPr="00CA7130">
              <w:rPr>
                <w:i/>
                <w:sz w:val="28"/>
                <w:szCs w:val="28"/>
              </w:rPr>
              <w:t>відмінно</w:t>
            </w:r>
          </w:p>
        </w:tc>
      </w:tr>
      <w:tr w:rsidR="008F3AFF" w:rsidRPr="00CA7130" w:rsidTr="008F3AF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i/>
                <w:sz w:val="28"/>
                <w:szCs w:val="28"/>
              </w:rPr>
            </w:pPr>
            <w:r w:rsidRPr="00CA7130">
              <w:rPr>
                <w:i/>
                <w:sz w:val="28"/>
                <w:szCs w:val="28"/>
              </w:rPr>
              <w:t>добре (дуже добре)</w:t>
            </w:r>
          </w:p>
        </w:tc>
      </w:tr>
      <w:tr w:rsidR="008F3AFF" w:rsidRPr="00CA7130" w:rsidTr="008F3AF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i/>
                <w:sz w:val="28"/>
                <w:szCs w:val="28"/>
              </w:rPr>
            </w:pPr>
            <w:r w:rsidRPr="00CA7130">
              <w:rPr>
                <w:i/>
                <w:sz w:val="28"/>
                <w:szCs w:val="28"/>
              </w:rPr>
              <w:t xml:space="preserve">добре </w:t>
            </w:r>
          </w:p>
        </w:tc>
      </w:tr>
      <w:tr w:rsidR="008F3AFF" w:rsidRPr="00CA7130" w:rsidTr="008F3AF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i/>
                <w:sz w:val="28"/>
                <w:szCs w:val="28"/>
              </w:rPr>
            </w:pPr>
            <w:r w:rsidRPr="00CA7130">
              <w:rPr>
                <w:i/>
                <w:sz w:val="28"/>
                <w:szCs w:val="28"/>
              </w:rPr>
              <w:t xml:space="preserve">задовільно </w:t>
            </w:r>
          </w:p>
        </w:tc>
      </w:tr>
      <w:tr w:rsidR="008F3AFF" w:rsidRPr="00CA7130" w:rsidTr="008F3AF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i/>
                <w:sz w:val="28"/>
                <w:szCs w:val="28"/>
              </w:rPr>
            </w:pPr>
            <w:r w:rsidRPr="00CA7130">
              <w:rPr>
                <w:i/>
                <w:sz w:val="28"/>
                <w:szCs w:val="28"/>
              </w:rPr>
              <w:t xml:space="preserve">задовільно (достатньо) </w:t>
            </w:r>
          </w:p>
        </w:tc>
      </w:tr>
      <w:tr w:rsidR="008F3AFF" w:rsidRPr="00CA7130" w:rsidTr="008F3AFF">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i/>
                <w:sz w:val="28"/>
                <w:szCs w:val="28"/>
              </w:rPr>
            </w:pPr>
            <w:r w:rsidRPr="00CA7130">
              <w:rPr>
                <w:i/>
                <w:sz w:val="28"/>
                <w:szCs w:val="28"/>
              </w:rPr>
              <w:t>незадовільно з можливістю повторного складання</w:t>
            </w:r>
          </w:p>
        </w:tc>
      </w:tr>
      <w:tr w:rsidR="008F3AFF" w:rsidRPr="00CA7130" w:rsidTr="008F3AFF">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8F3AFF" w:rsidRPr="00CA7130" w:rsidRDefault="008F3AFF" w:rsidP="008F3AFF">
            <w:pPr>
              <w:jc w:val="center"/>
              <w:rPr>
                <w:i/>
                <w:sz w:val="28"/>
                <w:szCs w:val="28"/>
              </w:rPr>
            </w:pPr>
            <w:r w:rsidRPr="00CA7130">
              <w:rPr>
                <w:i/>
                <w:sz w:val="28"/>
                <w:szCs w:val="28"/>
              </w:rPr>
              <w:t>незадовільно з обов’язковим повторним вивченням дисципліни</w:t>
            </w:r>
          </w:p>
        </w:tc>
      </w:tr>
    </w:tbl>
    <w:p w:rsidR="008F3AFF" w:rsidRPr="00CA7130" w:rsidRDefault="008F3AFF" w:rsidP="008F3AFF">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8F3AFF" w:rsidRPr="00CA7130" w:rsidTr="008F3AFF">
        <w:trPr>
          <w:jc w:val="center"/>
        </w:trPr>
        <w:tc>
          <w:tcPr>
            <w:tcW w:w="2148" w:type="dxa"/>
          </w:tcPr>
          <w:p w:rsidR="008F3AFF" w:rsidRPr="00CA7130" w:rsidRDefault="008F3AFF" w:rsidP="008F3AFF">
            <w:pPr>
              <w:tabs>
                <w:tab w:val="num" w:pos="426"/>
              </w:tabs>
              <w:jc w:val="center"/>
              <w:rPr>
                <w:b/>
                <w:sz w:val="28"/>
                <w:szCs w:val="28"/>
              </w:rPr>
            </w:pPr>
            <w:r w:rsidRPr="00CA7130">
              <w:rPr>
                <w:b/>
                <w:sz w:val="28"/>
                <w:szCs w:val="28"/>
              </w:rPr>
              <w:t>Оцінка</w:t>
            </w:r>
          </w:p>
        </w:tc>
        <w:tc>
          <w:tcPr>
            <w:tcW w:w="7872" w:type="dxa"/>
          </w:tcPr>
          <w:p w:rsidR="008F3AFF" w:rsidRPr="00CA7130" w:rsidRDefault="008F3AFF" w:rsidP="008F3AFF">
            <w:pPr>
              <w:tabs>
                <w:tab w:val="num" w:pos="426"/>
              </w:tabs>
              <w:jc w:val="center"/>
              <w:rPr>
                <w:b/>
                <w:sz w:val="28"/>
                <w:szCs w:val="28"/>
              </w:rPr>
            </w:pPr>
            <w:r w:rsidRPr="00CA7130">
              <w:rPr>
                <w:b/>
                <w:sz w:val="28"/>
                <w:szCs w:val="28"/>
              </w:rPr>
              <w:t>Критерії оцінювання</w:t>
            </w:r>
          </w:p>
        </w:tc>
      </w:tr>
      <w:tr w:rsidR="008F3AFF" w:rsidRPr="00CA7130" w:rsidTr="008F3AFF">
        <w:trPr>
          <w:jc w:val="center"/>
        </w:trPr>
        <w:tc>
          <w:tcPr>
            <w:tcW w:w="2148" w:type="dxa"/>
            <w:vAlign w:val="center"/>
          </w:tcPr>
          <w:p w:rsidR="008F3AFF" w:rsidRPr="00CA7130" w:rsidRDefault="008F3AFF" w:rsidP="008F3AFF">
            <w:pPr>
              <w:tabs>
                <w:tab w:val="num" w:pos="426"/>
              </w:tabs>
              <w:jc w:val="center"/>
              <w:rPr>
                <w:b/>
                <w:i/>
                <w:sz w:val="28"/>
                <w:szCs w:val="28"/>
              </w:rPr>
            </w:pPr>
            <w:r w:rsidRPr="00CA7130">
              <w:rPr>
                <w:b/>
                <w:i/>
                <w:sz w:val="28"/>
                <w:szCs w:val="28"/>
              </w:rPr>
              <w:t>«відмінно»</w:t>
            </w:r>
          </w:p>
        </w:tc>
        <w:tc>
          <w:tcPr>
            <w:tcW w:w="7872" w:type="dxa"/>
          </w:tcPr>
          <w:p w:rsidR="008F3AFF" w:rsidRPr="00CA7130" w:rsidRDefault="008F3AFF" w:rsidP="008F3AFF">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8F3AFF" w:rsidRPr="00CA7130" w:rsidTr="008F3AFF">
        <w:trPr>
          <w:jc w:val="center"/>
        </w:trPr>
        <w:tc>
          <w:tcPr>
            <w:tcW w:w="2148" w:type="dxa"/>
            <w:vAlign w:val="center"/>
          </w:tcPr>
          <w:p w:rsidR="008F3AFF" w:rsidRPr="00CA7130" w:rsidRDefault="008F3AFF" w:rsidP="008F3AFF">
            <w:pPr>
              <w:tabs>
                <w:tab w:val="num" w:pos="426"/>
              </w:tabs>
              <w:jc w:val="center"/>
              <w:rPr>
                <w:b/>
                <w:i/>
                <w:sz w:val="28"/>
                <w:szCs w:val="28"/>
              </w:rPr>
            </w:pPr>
            <w:r w:rsidRPr="00CA7130">
              <w:rPr>
                <w:b/>
                <w:i/>
                <w:sz w:val="28"/>
                <w:szCs w:val="28"/>
              </w:rPr>
              <w:t>«добре»</w:t>
            </w:r>
          </w:p>
        </w:tc>
        <w:tc>
          <w:tcPr>
            <w:tcW w:w="7872" w:type="dxa"/>
          </w:tcPr>
          <w:p w:rsidR="008F3AFF" w:rsidRPr="00CA7130" w:rsidRDefault="008F3AFF" w:rsidP="008F3AFF">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8F3AFF" w:rsidRPr="00CA7130" w:rsidTr="008F3AFF">
        <w:trPr>
          <w:jc w:val="center"/>
        </w:trPr>
        <w:tc>
          <w:tcPr>
            <w:tcW w:w="2148" w:type="dxa"/>
            <w:vAlign w:val="center"/>
          </w:tcPr>
          <w:p w:rsidR="008F3AFF" w:rsidRPr="00CA7130" w:rsidRDefault="008F3AFF" w:rsidP="008F3AFF">
            <w:pPr>
              <w:tabs>
                <w:tab w:val="num" w:pos="426"/>
              </w:tabs>
              <w:jc w:val="center"/>
              <w:rPr>
                <w:b/>
                <w:i/>
                <w:sz w:val="28"/>
                <w:szCs w:val="28"/>
              </w:rPr>
            </w:pPr>
            <w:r w:rsidRPr="00CA7130">
              <w:rPr>
                <w:b/>
                <w:i/>
                <w:sz w:val="28"/>
                <w:szCs w:val="28"/>
              </w:rPr>
              <w:t>«задовільно»</w:t>
            </w:r>
          </w:p>
        </w:tc>
        <w:tc>
          <w:tcPr>
            <w:tcW w:w="7872" w:type="dxa"/>
          </w:tcPr>
          <w:p w:rsidR="008F3AFF" w:rsidRPr="00CA7130" w:rsidRDefault="008F3AFF" w:rsidP="008F3AFF">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8F3AFF" w:rsidRPr="00CA7130" w:rsidTr="008F3AFF">
        <w:trPr>
          <w:jc w:val="center"/>
        </w:trPr>
        <w:tc>
          <w:tcPr>
            <w:tcW w:w="2148" w:type="dxa"/>
            <w:vAlign w:val="center"/>
          </w:tcPr>
          <w:p w:rsidR="008F3AFF" w:rsidRPr="00CA7130" w:rsidRDefault="008F3AFF" w:rsidP="008F3AFF">
            <w:pPr>
              <w:ind w:left="-108"/>
              <w:jc w:val="right"/>
              <w:rPr>
                <w:b/>
                <w:i/>
                <w:sz w:val="28"/>
                <w:szCs w:val="28"/>
              </w:rPr>
            </w:pPr>
            <w:r w:rsidRPr="00CA7130">
              <w:rPr>
                <w:b/>
                <w:i/>
                <w:sz w:val="28"/>
                <w:szCs w:val="28"/>
              </w:rPr>
              <w:t>«незадовільно»</w:t>
            </w:r>
          </w:p>
        </w:tc>
        <w:tc>
          <w:tcPr>
            <w:tcW w:w="7872" w:type="dxa"/>
          </w:tcPr>
          <w:p w:rsidR="008F3AFF" w:rsidRPr="00CA7130" w:rsidRDefault="008F3AFF" w:rsidP="008F3AFF">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8F3AFF" w:rsidRPr="00CA7130" w:rsidRDefault="008F3AFF" w:rsidP="008F3AFF">
      <w:pPr>
        <w:jc w:val="center"/>
        <w:rPr>
          <w:b/>
          <w:sz w:val="28"/>
          <w:szCs w:val="28"/>
        </w:rPr>
      </w:pPr>
    </w:p>
    <w:p w:rsidR="008F3AFF" w:rsidRPr="00CA7130" w:rsidRDefault="008F3AFF" w:rsidP="008F3AFF">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8F3AFF" w:rsidRPr="00CA7130" w:rsidTr="008F3AFF">
        <w:trPr>
          <w:trHeight w:val="627"/>
        </w:trPr>
        <w:tc>
          <w:tcPr>
            <w:tcW w:w="3970" w:type="dxa"/>
            <w:tcBorders>
              <w:bottom w:val="single" w:sz="4" w:space="0" w:color="000000"/>
            </w:tcBorders>
            <w:shd w:val="clear" w:color="auto" w:fill="auto"/>
          </w:tcPr>
          <w:p w:rsidR="008F3AFF" w:rsidRPr="00CA7130" w:rsidRDefault="008F3AFF" w:rsidP="008F3AFF">
            <w:pPr>
              <w:pStyle w:val="TableParagraph"/>
              <w:ind w:left="97"/>
              <w:rPr>
                <w:sz w:val="24"/>
              </w:rPr>
            </w:pPr>
            <w:bookmarkStart w:id="2"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8F3AFF" w:rsidRPr="00CA7130" w:rsidRDefault="008F3AFF" w:rsidP="008F3AFF">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8F3AFF" w:rsidRPr="00CA7130" w:rsidTr="008F3AFF">
        <w:trPr>
          <w:trHeight w:val="933"/>
        </w:trPr>
        <w:tc>
          <w:tcPr>
            <w:tcW w:w="3970" w:type="dxa"/>
            <w:tcBorders>
              <w:top w:val="single" w:sz="4" w:space="0" w:color="000000"/>
            </w:tcBorders>
            <w:shd w:val="clear" w:color="auto" w:fill="auto"/>
          </w:tcPr>
          <w:p w:rsidR="008F3AFF" w:rsidRPr="00CA7130" w:rsidRDefault="008F3AFF" w:rsidP="008F3AFF">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8F3AFF" w:rsidRPr="00CA7130" w:rsidRDefault="008F3AFF" w:rsidP="008F3AFF">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8F3AFF" w:rsidRPr="00CA7130" w:rsidTr="008F3AFF">
        <w:trPr>
          <w:trHeight w:val="2107"/>
        </w:trPr>
        <w:tc>
          <w:tcPr>
            <w:tcW w:w="3970" w:type="dxa"/>
            <w:shd w:val="clear" w:color="auto" w:fill="auto"/>
          </w:tcPr>
          <w:p w:rsidR="008F3AFF" w:rsidRPr="00CA7130" w:rsidRDefault="008F3AFF" w:rsidP="008F3AFF">
            <w:pPr>
              <w:pStyle w:val="TableParagraph"/>
              <w:ind w:left="97"/>
              <w:rPr>
                <w:sz w:val="24"/>
              </w:rPr>
            </w:pPr>
            <w:r w:rsidRPr="00CA7130">
              <w:rPr>
                <w:sz w:val="24"/>
              </w:rPr>
              <w:t>Вимоги до відвідування</w:t>
            </w:r>
          </w:p>
        </w:tc>
        <w:tc>
          <w:tcPr>
            <w:tcW w:w="6095" w:type="dxa"/>
            <w:shd w:val="clear" w:color="auto" w:fill="auto"/>
          </w:tcPr>
          <w:p w:rsidR="008F3AFF" w:rsidRPr="00CA7130" w:rsidRDefault="008F3AFF" w:rsidP="008F3AFF">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8F3AFF" w:rsidRPr="00CA7130" w:rsidRDefault="008F3AFF" w:rsidP="008F3AFF">
      <w:pPr>
        <w:pStyle w:val="1"/>
        <w:spacing w:before="0" w:after="240"/>
        <w:jc w:val="center"/>
        <w:rPr>
          <w:rFonts w:ascii="Times New Roman" w:hAnsi="Times New Roman"/>
          <w:b w:val="0"/>
          <w:color w:val="auto"/>
        </w:rPr>
      </w:pPr>
    </w:p>
    <w:bookmarkEnd w:id="2"/>
    <w:p w:rsidR="00471150" w:rsidRPr="005147A6" w:rsidRDefault="00471150" w:rsidP="00471150">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5147A6">
        <w:rPr>
          <w:b/>
          <w:spacing w:val="0"/>
          <w:sz w:val="28"/>
          <w:szCs w:val="28"/>
        </w:rPr>
        <w:t>ПЕРЕВІРЕНО:</w:t>
      </w:r>
      <w:r w:rsidRPr="005147A6">
        <w:rPr>
          <w:spacing w:val="0"/>
          <w:sz w:val="28"/>
          <w:szCs w:val="28"/>
        </w:rPr>
        <w:br/>
      </w:r>
    </w:p>
    <w:p w:rsidR="00471150" w:rsidRPr="005147A6" w:rsidRDefault="00471150" w:rsidP="00471150">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5147A6">
        <w:rPr>
          <w:spacing w:val="0"/>
          <w:sz w:val="28"/>
          <w:szCs w:val="28"/>
          <w:vertAlign w:val="superscript"/>
        </w:rPr>
        <w:t xml:space="preserve">(посада, </w:t>
      </w:r>
      <w:proofErr w:type="spellStart"/>
      <w:r w:rsidRPr="005147A6">
        <w:rPr>
          <w:spacing w:val="0"/>
          <w:sz w:val="28"/>
          <w:szCs w:val="28"/>
          <w:vertAlign w:val="superscript"/>
        </w:rPr>
        <w:t>звання</w:t>
      </w:r>
      <w:proofErr w:type="spellEnd"/>
      <w:r w:rsidRPr="005147A6">
        <w:rPr>
          <w:spacing w:val="0"/>
          <w:sz w:val="28"/>
          <w:szCs w:val="28"/>
          <w:vertAlign w:val="superscript"/>
        </w:rPr>
        <w:t>)</w:t>
      </w:r>
    </w:p>
    <w:p w:rsidR="00471150" w:rsidRPr="00CA7130" w:rsidRDefault="00471150" w:rsidP="00471150">
      <w:pPr>
        <w:ind w:left="3240" w:firstLine="360"/>
        <w:rPr>
          <w:sz w:val="28"/>
          <w:szCs w:val="28"/>
        </w:rPr>
      </w:pPr>
      <w:r w:rsidRPr="00CA7130">
        <w:rPr>
          <w:sz w:val="28"/>
          <w:szCs w:val="28"/>
        </w:rPr>
        <w:t>_______________________ (__________________)</w:t>
      </w:r>
    </w:p>
    <w:p w:rsidR="00471150" w:rsidRPr="00CA7130" w:rsidRDefault="00471150" w:rsidP="00471150">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rsidR="00471150" w:rsidRDefault="00471150" w:rsidP="00471150">
      <w:pPr>
        <w:pStyle w:val="1"/>
        <w:spacing w:before="0" w:after="240"/>
        <w:ind w:firstLine="360"/>
        <w:rPr>
          <w:rFonts w:ascii="Times New Roman" w:hAnsi="Times New Roman"/>
          <w:b w:val="0"/>
          <w:color w:val="auto"/>
        </w:rPr>
      </w:pPr>
      <w:r w:rsidRPr="00CA7130">
        <w:rPr>
          <w:rFonts w:ascii="Times New Roman" w:hAnsi="Times New Roman"/>
          <w:b w:val="0"/>
          <w:color w:val="auto"/>
        </w:rPr>
        <w:t>________________ 20___ р.</w:t>
      </w:r>
    </w:p>
    <w:p w:rsidR="00471150" w:rsidRDefault="00471150" w:rsidP="00471150"/>
    <w:p w:rsidR="00471150" w:rsidRDefault="00471150" w:rsidP="00471150"/>
    <w:sectPr w:rsidR="00471150" w:rsidSect="00471150">
      <w:headerReference w:type="default" r:id="rId5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58" w:rsidRDefault="00D71258" w:rsidP="008F3AFF">
      <w:r>
        <w:separator/>
      </w:r>
    </w:p>
  </w:endnote>
  <w:endnote w:type="continuationSeparator" w:id="0">
    <w:p w:rsidR="00D71258" w:rsidRDefault="00D71258" w:rsidP="008F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58" w:rsidRDefault="00D71258" w:rsidP="008F3AFF">
      <w:r>
        <w:separator/>
      </w:r>
    </w:p>
  </w:footnote>
  <w:footnote w:type="continuationSeparator" w:id="0">
    <w:p w:rsidR="00D71258" w:rsidRDefault="00D71258" w:rsidP="008F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C4" w:rsidRDefault="007753C4">
    <w:pPr>
      <w:pStyle w:val="a4"/>
      <w:spacing w:line="14" w:lineRule="auto"/>
      <w:rPr>
        <w:i/>
        <w:sz w:val="20"/>
      </w:rPr>
    </w:pPr>
    <w:r>
      <w:rPr>
        <w:i/>
        <w:noProof/>
        <w:sz w:val="24"/>
        <w:lang w:val="ru-RU" w:eastAsia="ru-RU"/>
      </w:rPr>
      <mc:AlternateContent>
        <mc:Choice Requires="wps">
          <w:drawing>
            <wp:anchor distT="0" distB="0" distL="114300" distR="114300" simplePos="0" relativeHeight="251659264" behindDoc="1" locked="0" layoutInCell="1" allowOverlap="1" wp14:anchorId="7E6CDA15" wp14:editId="30F75C7A">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3C4" w:rsidRPr="00BE1813" w:rsidRDefault="007753C4" w:rsidP="008F3A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CDA15"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7753C4" w:rsidRPr="00BE1813" w:rsidRDefault="007753C4" w:rsidP="008F3AFF"/>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4A35"/>
    <w:multiLevelType w:val="hybridMultilevel"/>
    <w:tmpl w:val="3EA83B54"/>
    <w:lvl w:ilvl="0" w:tplc="67244E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026B2C">
      <w:start w:val="1"/>
      <w:numFmt w:val="lowerLetter"/>
      <w:lvlText w:val="%2"/>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86E5A2">
      <w:start w:val="1"/>
      <w:numFmt w:val="lowerRoman"/>
      <w:lvlText w:val="%3"/>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269A04">
      <w:start w:val="1"/>
      <w:numFmt w:val="decimal"/>
      <w:lvlText w:val="%4"/>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1A8A9C">
      <w:start w:val="1"/>
      <w:numFmt w:val="lowerLetter"/>
      <w:lvlText w:val="%5"/>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DEE224">
      <w:start w:val="1"/>
      <w:numFmt w:val="lowerRoman"/>
      <w:lvlText w:val="%6"/>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C2C5FA">
      <w:start w:val="1"/>
      <w:numFmt w:val="decimal"/>
      <w:lvlText w:val="%7"/>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942782">
      <w:start w:val="1"/>
      <w:numFmt w:val="lowerLetter"/>
      <w:lvlText w:val="%8"/>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0A11F8">
      <w:start w:val="1"/>
      <w:numFmt w:val="lowerRoman"/>
      <w:lvlText w:val="%9"/>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0D053A8"/>
    <w:multiLevelType w:val="hybridMultilevel"/>
    <w:tmpl w:val="35C4099E"/>
    <w:lvl w:ilvl="0" w:tplc="35601270">
      <w:start w:val="7"/>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1291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2B9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87C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CFF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C94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856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8641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469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18A0721B"/>
    <w:multiLevelType w:val="hybridMultilevel"/>
    <w:tmpl w:val="923ED902"/>
    <w:lvl w:ilvl="0" w:tplc="0419000F">
      <w:start w:val="1"/>
      <w:numFmt w:val="decimal"/>
      <w:lvlText w:val="%1."/>
      <w:lvlJc w:val="left"/>
      <w:pPr>
        <w:ind w:left="850"/>
      </w:pPr>
      <w:rPr>
        <w:b w:val="0"/>
        <w:i w:val="0"/>
        <w:strike w:val="0"/>
        <w:dstrike w:val="0"/>
        <w:color w:val="000000"/>
        <w:sz w:val="24"/>
        <w:szCs w:val="24"/>
        <w:u w:val="none" w:color="000000"/>
        <w:bdr w:val="none" w:sz="0" w:space="0" w:color="auto"/>
        <w:shd w:val="clear" w:color="auto" w:fill="auto"/>
        <w:vertAlign w:val="baseline"/>
      </w:rPr>
    </w:lvl>
    <w:lvl w:ilvl="1" w:tplc="8320F3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E2D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A6A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4CB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63F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6A1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D87C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860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23A1028F"/>
    <w:multiLevelType w:val="hybridMultilevel"/>
    <w:tmpl w:val="35C4099E"/>
    <w:lvl w:ilvl="0" w:tplc="35601270">
      <w:start w:val="7"/>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1291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2B9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87C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CFF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C94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856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8641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469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D894638"/>
    <w:multiLevelType w:val="hybridMultilevel"/>
    <w:tmpl w:val="1C763222"/>
    <w:lvl w:ilvl="0" w:tplc="C718660C">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A645EA">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2CE1E">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C6F52">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201CA">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C9FB6">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896BE">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44511A">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AACEA">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2427259"/>
    <w:multiLevelType w:val="hybridMultilevel"/>
    <w:tmpl w:val="414E99E6"/>
    <w:lvl w:ilvl="0" w:tplc="B840DD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AEA8EA">
      <w:start w:val="1"/>
      <w:numFmt w:val="lowerLetter"/>
      <w:lvlText w:val="%2"/>
      <w:lvlJc w:val="left"/>
      <w:pPr>
        <w:ind w:left="1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F636B8">
      <w:start w:val="1"/>
      <w:numFmt w:val="lowerRoman"/>
      <w:lvlText w:val="%3"/>
      <w:lvlJc w:val="left"/>
      <w:pPr>
        <w:ind w:left="2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4CA280">
      <w:start w:val="1"/>
      <w:numFmt w:val="decimal"/>
      <w:lvlText w:val="%4"/>
      <w:lvlJc w:val="left"/>
      <w:pPr>
        <w:ind w:left="3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56935E">
      <w:start w:val="1"/>
      <w:numFmt w:val="lowerLetter"/>
      <w:lvlText w:val="%5"/>
      <w:lvlJc w:val="left"/>
      <w:pPr>
        <w:ind w:left="3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02344E">
      <w:start w:val="1"/>
      <w:numFmt w:val="lowerRoman"/>
      <w:lvlText w:val="%6"/>
      <w:lvlJc w:val="left"/>
      <w:pPr>
        <w:ind w:left="4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FCB310">
      <w:start w:val="1"/>
      <w:numFmt w:val="decimal"/>
      <w:lvlText w:val="%7"/>
      <w:lvlJc w:val="left"/>
      <w:pPr>
        <w:ind w:left="5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90240E">
      <w:start w:val="1"/>
      <w:numFmt w:val="lowerLetter"/>
      <w:lvlText w:val="%8"/>
      <w:lvlJc w:val="left"/>
      <w:pPr>
        <w:ind w:left="6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648216">
      <w:start w:val="1"/>
      <w:numFmt w:val="lowerRoman"/>
      <w:lvlText w:val="%9"/>
      <w:lvlJc w:val="left"/>
      <w:pPr>
        <w:ind w:left="6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CFF645F"/>
    <w:multiLevelType w:val="hybridMultilevel"/>
    <w:tmpl w:val="D122A1FC"/>
    <w:lvl w:ilvl="0" w:tplc="C826081C">
      <w:start w:val="1"/>
      <w:numFmt w:val="decimal"/>
      <w:lvlText w:val="%1."/>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6030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0890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D2E9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829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0DA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264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EC8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CC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E6523B1"/>
    <w:multiLevelType w:val="hybridMultilevel"/>
    <w:tmpl w:val="204EBD3E"/>
    <w:lvl w:ilvl="0" w:tplc="0419000F">
      <w:start w:val="1"/>
      <w:numFmt w:val="decimal"/>
      <w:lvlText w:val="%1."/>
      <w:lvlJc w:val="left"/>
      <w:pPr>
        <w:ind w:left="127"/>
      </w:pPr>
      <w:rPr>
        <w:b w:val="0"/>
        <w:i w:val="0"/>
        <w:strike w:val="0"/>
        <w:dstrike w:val="0"/>
        <w:color w:val="000000"/>
        <w:sz w:val="24"/>
        <w:szCs w:val="24"/>
        <w:u w:val="none" w:color="000000"/>
        <w:bdr w:val="none" w:sz="0" w:space="0" w:color="auto"/>
        <w:shd w:val="clear" w:color="auto" w:fill="auto"/>
        <w:vertAlign w:val="baseline"/>
      </w:rPr>
    </w:lvl>
    <w:lvl w:ilvl="1" w:tplc="8320F3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E2D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A6A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4CB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63F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6A1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D87C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860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2AD653F"/>
    <w:multiLevelType w:val="hybridMultilevel"/>
    <w:tmpl w:val="5ACA721E"/>
    <w:lvl w:ilvl="0" w:tplc="0419000F">
      <w:start w:val="1"/>
      <w:numFmt w:val="decimal"/>
      <w:lvlText w:val="%1."/>
      <w:lvlJc w:val="left"/>
      <w:pPr>
        <w:ind w:left="127"/>
      </w:pPr>
      <w:rPr>
        <w:b w:val="0"/>
        <w:i w:val="0"/>
        <w:strike w:val="0"/>
        <w:dstrike w:val="0"/>
        <w:color w:val="000000"/>
        <w:sz w:val="24"/>
        <w:szCs w:val="24"/>
        <w:u w:val="none" w:color="000000"/>
        <w:bdr w:val="none" w:sz="0" w:space="0" w:color="auto"/>
        <w:shd w:val="clear" w:color="auto" w:fill="auto"/>
        <w:vertAlign w:val="baseline"/>
      </w:rPr>
    </w:lvl>
    <w:lvl w:ilvl="1" w:tplc="9E1291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2B9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87C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CFF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C94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856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8641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469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9"/>
  </w:num>
  <w:num w:numId="4">
    <w:abstractNumId w:val="1"/>
  </w:num>
  <w:num w:numId="5">
    <w:abstractNumId w:val="8"/>
  </w:num>
  <w:num w:numId="6">
    <w:abstractNumId w:val="5"/>
  </w:num>
  <w:num w:numId="7">
    <w:abstractNumId w:val="10"/>
  </w:num>
  <w:num w:numId="8">
    <w:abstractNumId w:val="3"/>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FF"/>
    <w:rsid w:val="0004077C"/>
    <w:rsid w:val="00072AA6"/>
    <w:rsid w:val="000E2F77"/>
    <w:rsid w:val="000F2C1B"/>
    <w:rsid w:val="00145578"/>
    <w:rsid w:val="00194CA3"/>
    <w:rsid w:val="001D1F1C"/>
    <w:rsid w:val="001D697F"/>
    <w:rsid w:val="001E0DAE"/>
    <w:rsid w:val="00206FB1"/>
    <w:rsid w:val="002122F3"/>
    <w:rsid w:val="00216124"/>
    <w:rsid w:val="00226F16"/>
    <w:rsid w:val="002342DB"/>
    <w:rsid w:val="00280096"/>
    <w:rsid w:val="00394688"/>
    <w:rsid w:val="003E641F"/>
    <w:rsid w:val="00471150"/>
    <w:rsid w:val="004813FC"/>
    <w:rsid w:val="00566A8A"/>
    <w:rsid w:val="00570E29"/>
    <w:rsid w:val="0059765F"/>
    <w:rsid w:val="005E57BE"/>
    <w:rsid w:val="00623CDB"/>
    <w:rsid w:val="00630E05"/>
    <w:rsid w:val="006923C8"/>
    <w:rsid w:val="00696495"/>
    <w:rsid w:val="006D7A30"/>
    <w:rsid w:val="006D7A94"/>
    <w:rsid w:val="00722D15"/>
    <w:rsid w:val="007753C4"/>
    <w:rsid w:val="007A3F3C"/>
    <w:rsid w:val="007E43CF"/>
    <w:rsid w:val="007F2347"/>
    <w:rsid w:val="00814B18"/>
    <w:rsid w:val="0082755B"/>
    <w:rsid w:val="008F3AFF"/>
    <w:rsid w:val="0093672F"/>
    <w:rsid w:val="00994049"/>
    <w:rsid w:val="009A5F46"/>
    <w:rsid w:val="009A614C"/>
    <w:rsid w:val="00A15AE0"/>
    <w:rsid w:val="00A349DB"/>
    <w:rsid w:val="00AB3226"/>
    <w:rsid w:val="00B92653"/>
    <w:rsid w:val="00C10197"/>
    <w:rsid w:val="00C36E15"/>
    <w:rsid w:val="00C4206A"/>
    <w:rsid w:val="00C473AB"/>
    <w:rsid w:val="00C656E7"/>
    <w:rsid w:val="00CF5F1E"/>
    <w:rsid w:val="00D36968"/>
    <w:rsid w:val="00D47D72"/>
    <w:rsid w:val="00D71258"/>
    <w:rsid w:val="00D82EF5"/>
    <w:rsid w:val="00DD0352"/>
    <w:rsid w:val="00E42691"/>
    <w:rsid w:val="00EB4E83"/>
    <w:rsid w:val="00F002B6"/>
    <w:rsid w:val="00F11EDD"/>
    <w:rsid w:val="00F70982"/>
    <w:rsid w:val="00FA4C48"/>
    <w:rsid w:val="00FE4910"/>
    <w:rsid w:val="00FE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56F3D-7A35-45B5-A0C1-091277DC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AFF"/>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8F3AF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8F3AF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8F3AFF"/>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8F3AFF"/>
    <w:pPr>
      <w:keepNext/>
      <w:outlineLvl w:val="3"/>
    </w:pPr>
    <w:rPr>
      <w:b/>
      <w:sz w:val="24"/>
      <w:szCs w:val="20"/>
      <w:lang w:val="ru-RU" w:eastAsia="ru-RU"/>
    </w:rPr>
  </w:style>
  <w:style w:type="paragraph" w:styleId="5">
    <w:name w:val="heading 5"/>
    <w:basedOn w:val="a"/>
    <w:next w:val="a"/>
    <w:link w:val="50"/>
    <w:qFormat/>
    <w:rsid w:val="008F3AFF"/>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AFF"/>
    <w:rPr>
      <w:rFonts w:asciiTheme="majorHAnsi" w:eastAsiaTheme="majorEastAsia" w:hAnsiTheme="majorHAnsi" w:cstheme="majorBidi"/>
      <w:b/>
      <w:bCs/>
      <w:color w:val="2E74B5" w:themeColor="accent1" w:themeShade="BF"/>
      <w:sz w:val="28"/>
      <w:szCs w:val="28"/>
      <w:lang w:val="uk-UA" w:eastAsia="uk-UA"/>
    </w:rPr>
  </w:style>
  <w:style w:type="character" w:customStyle="1" w:styleId="20">
    <w:name w:val="Заголовок 2 Знак"/>
    <w:basedOn w:val="a0"/>
    <w:link w:val="2"/>
    <w:rsid w:val="008F3AF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8F3AFF"/>
    <w:rPr>
      <w:rFonts w:ascii="Arial" w:eastAsia="Times New Roman" w:hAnsi="Arial" w:cs="Arial"/>
      <w:sz w:val="28"/>
      <w:szCs w:val="28"/>
      <w:lang w:val="en-US"/>
    </w:rPr>
  </w:style>
  <w:style w:type="character" w:customStyle="1" w:styleId="40">
    <w:name w:val="Заголовок 4 Знак"/>
    <w:basedOn w:val="a0"/>
    <w:link w:val="4"/>
    <w:rsid w:val="008F3AF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8F3AFF"/>
    <w:rPr>
      <w:rFonts w:ascii="Arial" w:eastAsia="Times New Roman" w:hAnsi="Arial" w:cs="Arial"/>
      <w:b/>
      <w:bCs/>
      <w:sz w:val="20"/>
      <w:szCs w:val="24"/>
      <w:lang w:val="en-US"/>
    </w:rPr>
  </w:style>
  <w:style w:type="character" w:styleId="a3">
    <w:name w:val="Hyperlink"/>
    <w:basedOn w:val="a0"/>
    <w:uiPriority w:val="99"/>
    <w:unhideWhenUsed/>
    <w:rsid w:val="008F3AFF"/>
    <w:rPr>
      <w:color w:val="0563C1" w:themeColor="hyperlink"/>
      <w:u w:val="single"/>
    </w:rPr>
  </w:style>
  <w:style w:type="paragraph" w:styleId="a4">
    <w:name w:val="Body Text"/>
    <w:basedOn w:val="a"/>
    <w:link w:val="a5"/>
    <w:uiPriority w:val="99"/>
    <w:semiHidden/>
    <w:unhideWhenUsed/>
    <w:rsid w:val="008F3AFF"/>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semiHidden/>
    <w:rsid w:val="008F3AFF"/>
    <w:rPr>
      <w:rFonts w:ascii="Calibri" w:eastAsia="Calibri" w:hAnsi="Calibri" w:cs="Times New Roman"/>
      <w:lang w:val="en-US"/>
    </w:rPr>
  </w:style>
  <w:style w:type="character" w:customStyle="1" w:styleId="a6">
    <w:name w:val="Оглавление_"/>
    <w:link w:val="a7"/>
    <w:rsid w:val="008F3AFF"/>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8F3AFF"/>
    <w:pPr>
      <w:shd w:val="clear" w:color="auto" w:fill="FFFFFF"/>
      <w:spacing w:before="1080" w:line="307" w:lineRule="exact"/>
    </w:pPr>
    <w:rPr>
      <w:rFonts w:cstheme="minorBidi"/>
      <w:spacing w:val="11"/>
      <w:sz w:val="23"/>
      <w:szCs w:val="23"/>
      <w:lang w:val="ru-RU" w:eastAsia="en-US"/>
    </w:rPr>
  </w:style>
  <w:style w:type="paragraph" w:styleId="a8">
    <w:name w:val="footnote text"/>
    <w:basedOn w:val="a"/>
    <w:link w:val="a9"/>
    <w:uiPriority w:val="99"/>
    <w:semiHidden/>
    <w:unhideWhenUsed/>
    <w:rsid w:val="008F3AFF"/>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semiHidden/>
    <w:rsid w:val="008F3AFF"/>
    <w:rPr>
      <w:rFonts w:ascii="Arial Unicode MS" w:eastAsia="Arial Unicode MS" w:hAnsi="Arial Unicode MS" w:cs="Times New Roman"/>
      <w:color w:val="000000"/>
      <w:sz w:val="20"/>
      <w:szCs w:val="20"/>
    </w:rPr>
  </w:style>
  <w:style w:type="character" w:styleId="aa">
    <w:name w:val="footnote reference"/>
    <w:uiPriority w:val="99"/>
    <w:semiHidden/>
    <w:unhideWhenUsed/>
    <w:rsid w:val="008F3AFF"/>
    <w:rPr>
      <w:vertAlign w:val="superscript"/>
    </w:rPr>
  </w:style>
  <w:style w:type="paragraph" w:customStyle="1" w:styleId="TableParagraph">
    <w:name w:val="Table Paragraph"/>
    <w:basedOn w:val="a"/>
    <w:uiPriority w:val="1"/>
    <w:qFormat/>
    <w:rsid w:val="008F3AFF"/>
    <w:pPr>
      <w:widowControl w:val="0"/>
      <w:autoSpaceDE w:val="0"/>
      <w:autoSpaceDN w:val="0"/>
      <w:ind w:left="107"/>
    </w:pPr>
    <w:rPr>
      <w:lang w:eastAsia="en-US"/>
    </w:rPr>
  </w:style>
  <w:style w:type="character" w:customStyle="1" w:styleId="tlid-translation">
    <w:name w:val="tlid-translation"/>
    <w:rsid w:val="008F3AFF"/>
  </w:style>
  <w:style w:type="paragraph" w:styleId="ab">
    <w:name w:val="List Paragraph"/>
    <w:basedOn w:val="a"/>
    <w:uiPriority w:val="34"/>
    <w:qFormat/>
    <w:rsid w:val="009A5F46"/>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194CA3"/>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ntb.gov.ua/" TargetMode="External"/><Relationship Id="rId18" Type="http://schemas.openxmlformats.org/officeDocument/2006/relationships/hyperlink" Target="http://www.ssmsc.gov.ua/" TargetMode="External"/><Relationship Id="rId26" Type="http://schemas.openxmlformats.org/officeDocument/2006/relationships/hyperlink" Target="http://www.heritage.org/" TargetMode="External"/><Relationship Id="rId39" Type="http://schemas.openxmlformats.org/officeDocument/2006/relationships/hyperlink" Target="http://www.iom.org.ua/" TargetMode="External"/><Relationship Id="rId21" Type="http://schemas.openxmlformats.org/officeDocument/2006/relationships/hyperlink" Target="http://www.ebrd.com/" TargetMode="External"/><Relationship Id="rId34" Type="http://schemas.openxmlformats.org/officeDocument/2006/relationships/hyperlink" Target="http://www.kmu.gov.ua/" TargetMode="External"/><Relationship Id="rId42" Type="http://schemas.openxmlformats.org/officeDocument/2006/relationships/hyperlink" Target="http://www.iea.org/" TargetMode="External"/><Relationship Id="rId47" Type="http://schemas.openxmlformats.org/officeDocument/2006/relationships/hyperlink" Target="http://www.minjust.gov.ua/" TargetMode="External"/><Relationship Id="rId50" Type="http://schemas.openxmlformats.org/officeDocument/2006/relationships/hyperlink" Target="http://www.bank.gov.ua/" TargetMode="External"/><Relationship Id="rId55" Type="http://schemas.openxmlformats.org/officeDocument/2006/relationships/hyperlink" Target="http://www.niss.gov.ua/" TargetMode="External"/><Relationship Id="rId7" Type="http://schemas.openxmlformats.org/officeDocument/2006/relationships/hyperlink" Target="http://vo.ukraine.edu.ua/" TargetMode="External"/><Relationship Id="rId12" Type="http://schemas.openxmlformats.org/officeDocument/2006/relationships/hyperlink" Target="http://gntb.gov.ua/" TargetMode="External"/><Relationship Id="rId17" Type="http://schemas.openxmlformats.org/officeDocument/2006/relationships/hyperlink" Target="http://www.ukrstat.gov.ua/" TargetMode="External"/><Relationship Id="rId25" Type="http://schemas.openxmlformats.org/officeDocument/2006/relationships/hyperlink" Target="http://www.heritage.org/" TargetMode="External"/><Relationship Id="rId33" Type="http://schemas.openxmlformats.org/officeDocument/2006/relationships/hyperlink" Target="http://www.kmu.gov.ua/" TargetMode="External"/><Relationship Id="rId38" Type="http://schemas.openxmlformats.org/officeDocument/2006/relationships/hyperlink" Target="http://www.unctad.org/" TargetMode="External"/><Relationship Id="rId46" Type="http://schemas.openxmlformats.org/officeDocument/2006/relationships/hyperlink" Target="http://www.me.gov.ua/"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krstat.gov.ua/" TargetMode="External"/><Relationship Id="rId20" Type="http://schemas.openxmlformats.org/officeDocument/2006/relationships/hyperlink" Target="http://www.ebrd.com/" TargetMode="External"/><Relationship Id="rId29" Type="http://schemas.openxmlformats.org/officeDocument/2006/relationships/hyperlink" Target="http://www.transparency/" TargetMode="External"/><Relationship Id="rId41" Type="http://schemas.openxmlformats.org/officeDocument/2006/relationships/hyperlink" Target="http://www.iom.org.ua/" TargetMode="External"/><Relationship Id="rId54" Type="http://schemas.openxmlformats.org/officeDocument/2006/relationships/hyperlink" Target="http://www.niss.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da.gov.ua/" TargetMode="External"/><Relationship Id="rId24" Type="http://schemas.openxmlformats.org/officeDocument/2006/relationships/hyperlink" Target="http://www.uazakon.com/" TargetMode="External"/><Relationship Id="rId32" Type="http://schemas.openxmlformats.org/officeDocument/2006/relationships/hyperlink" Target="http://www.ir.org.ua/" TargetMode="External"/><Relationship Id="rId37" Type="http://schemas.openxmlformats.org/officeDocument/2006/relationships/hyperlink" Target="http://www.unctad.org/" TargetMode="External"/><Relationship Id="rId40" Type="http://schemas.openxmlformats.org/officeDocument/2006/relationships/hyperlink" Target="http://www.iom.org.ua/" TargetMode="External"/><Relationship Id="rId45" Type="http://schemas.openxmlformats.org/officeDocument/2006/relationships/hyperlink" Target="http://www.me.gov.ua/" TargetMode="External"/><Relationship Id="rId53" Type="http://schemas.openxmlformats.org/officeDocument/2006/relationships/hyperlink" Target="http://www.niss.gov.ua/"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krstat.gov.ua/" TargetMode="External"/><Relationship Id="rId23" Type="http://schemas.openxmlformats.org/officeDocument/2006/relationships/hyperlink" Target="http://www.uazakon.com/" TargetMode="External"/><Relationship Id="rId28" Type="http://schemas.openxmlformats.org/officeDocument/2006/relationships/hyperlink" Target="http://www.transparency/" TargetMode="External"/><Relationship Id="rId36" Type="http://schemas.openxmlformats.org/officeDocument/2006/relationships/hyperlink" Target="http://www.unctad.org/" TargetMode="External"/><Relationship Id="rId49" Type="http://schemas.openxmlformats.org/officeDocument/2006/relationships/hyperlink" Target="http://www.minjust.gov.ua/" TargetMode="External"/><Relationship Id="rId57" Type="http://schemas.openxmlformats.org/officeDocument/2006/relationships/hyperlink" Target="http://www.oecd.org/" TargetMode="External"/><Relationship Id="rId10" Type="http://schemas.openxmlformats.org/officeDocument/2006/relationships/hyperlink" Target="http://lib.rada.gov.ua/" TargetMode="External"/><Relationship Id="rId19" Type="http://schemas.openxmlformats.org/officeDocument/2006/relationships/hyperlink" Target="http://www.ssmsc.gov.ua/" TargetMode="External"/><Relationship Id="rId31" Type="http://schemas.openxmlformats.org/officeDocument/2006/relationships/hyperlink" Target="http://www.ir.org.ua/" TargetMode="External"/><Relationship Id="rId44" Type="http://schemas.openxmlformats.org/officeDocument/2006/relationships/hyperlink" Target="http://www.iea.org/" TargetMode="External"/><Relationship Id="rId52" Type="http://schemas.openxmlformats.org/officeDocument/2006/relationships/hyperlink" Target="http://www.bank.gov.ua/"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rada.gov.ua/" TargetMode="External"/><Relationship Id="rId14" Type="http://schemas.openxmlformats.org/officeDocument/2006/relationships/hyperlink" Target="http://gntb.gov.ua/" TargetMode="External"/><Relationship Id="rId22" Type="http://schemas.openxmlformats.org/officeDocument/2006/relationships/hyperlink" Target="http://www.uazakon.com/" TargetMode="External"/><Relationship Id="rId27" Type="http://schemas.openxmlformats.org/officeDocument/2006/relationships/hyperlink" Target="http://www.heritage.org/" TargetMode="External"/><Relationship Id="rId30" Type="http://schemas.openxmlformats.org/officeDocument/2006/relationships/hyperlink" Target="http://www.ir.org.ua/" TargetMode="External"/><Relationship Id="rId35" Type="http://schemas.openxmlformats.org/officeDocument/2006/relationships/hyperlink" Target="http://www.kmu.gov.ua/" TargetMode="External"/><Relationship Id="rId43" Type="http://schemas.openxmlformats.org/officeDocument/2006/relationships/hyperlink" Target="http://www.iea.org/" TargetMode="External"/><Relationship Id="rId48" Type="http://schemas.openxmlformats.org/officeDocument/2006/relationships/hyperlink" Target="http://www.minjust.gov.ua/" TargetMode="External"/><Relationship Id="rId56" Type="http://schemas.openxmlformats.org/officeDocument/2006/relationships/hyperlink" Target="http://www.oecd.org/" TargetMode="External"/><Relationship Id="rId8" Type="http://schemas.openxmlformats.org/officeDocument/2006/relationships/hyperlink" Target="https://vo.uu.edu.ua/course/view.php?id=4172" TargetMode="External"/><Relationship Id="rId51" Type="http://schemas.openxmlformats.org/officeDocument/2006/relationships/hyperlink" Target="http://www.bank.gov.u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4067</Words>
  <Characters>23186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2023-12-19T23:10:00Z</dcterms:created>
  <dcterms:modified xsi:type="dcterms:W3CDTF">2023-12-20T00:23:00Z</dcterms:modified>
</cp:coreProperties>
</file>