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CE" w:rsidRPr="00186ACE" w:rsidRDefault="00186ACE" w:rsidP="00186ACE">
      <w:pPr>
        <w:pStyle w:val="a3"/>
        <w:jc w:val="center"/>
        <w:rPr>
          <w:b/>
          <w:color w:val="000000"/>
          <w:sz w:val="28"/>
          <w:szCs w:val="28"/>
        </w:rPr>
      </w:pPr>
      <w:r w:rsidRPr="00186ACE">
        <w:rPr>
          <w:b/>
          <w:color w:val="000000"/>
          <w:sz w:val="28"/>
          <w:szCs w:val="28"/>
        </w:rPr>
        <w:t>ТЕМИ ІНДЗ: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1. Основні ознаки живої матерії з визначенням понять «життя» і «здоров'я».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2. Застосування і обмеження методів фізики і хімії до вивчення </w:t>
      </w:r>
      <w:proofErr w:type="spellStart"/>
      <w:r w:rsidRPr="00186ACE">
        <w:rPr>
          <w:color w:val="000000"/>
          <w:sz w:val="28"/>
          <w:szCs w:val="28"/>
        </w:rPr>
        <w:t>біооб'єктів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3. Розвиток уявлень про механізми зародження життя, основні етапи її еволюції та походження </w:t>
      </w:r>
      <w:proofErr w:type="spellStart"/>
      <w:r w:rsidRPr="00186ACE">
        <w:rPr>
          <w:color w:val="000000"/>
          <w:sz w:val="28"/>
          <w:szCs w:val="28"/>
        </w:rPr>
        <w:t>надцарству</w:t>
      </w:r>
      <w:proofErr w:type="spellEnd"/>
      <w:r w:rsidRPr="00186ACE">
        <w:rPr>
          <w:color w:val="000000"/>
          <w:sz w:val="28"/>
          <w:szCs w:val="28"/>
        </w:rPr>
        <w:t xml:space="preserve"> організмів.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4. Розвиток методів біохімії та молекулярно</w:t>
      </w:r>
      <w:bookmarkStart w:id="0" w:name="_GoBack"/>
      <w:bookmarkEnd w:id="0"/>
      <w:r w:rsidRPr="00186ACE">
        <w:rPr>
          <w:color w:val="000000"/>
          <w:sz w:val="28"/>
          <w:szCs w:val="28"/>
        </w:rPr>
        <w:t>ї біології.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5. Особливості будови, властивостей і функцій біогенних елементів.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6. Основні класи </w:t>
      </w:r>
      <w:proofErr w:type="spellStart"/>
      <w:r w:rsidRPr="00186ACE">
        <w:rPr>
          <w:color w:val="000000"/>
          <w:sz w:val="28"/>
          <w:szCs w:val="28"/>
        </w:rPr>
        <w:t>біомолекул</w:t>
      </w:r>
      <w:proofErr w:type="spellEnd"/>
      <w:r w:rsidRPr="00186ACE">
        <w:rPr>
          <w:color w:val="000000"/>
          <w:sz w:val="28"/>
          <w:szCs w:val="28"/>
        </w:rPr>
        <w:t>, їх зміст і функції в клітинах і організмах.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7. Вода, її властивості та роль в процесах життєдіяльності.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8. Мінеральні речовини, як незамінні фактори їжі. Їх властивості, класифікація та біологічна роль.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9. Буферні системи </w:t>
      </w:r>
      <w:proofErr w:type="spellStart"/>
      <w:r w:rsidRPr="00186ACE">
        <w:rPr>
          <w:color w:val="000000"/>
          <w:sz w:val="28"/>
          <w:szCs w:val="28"/>
        </w:rPr>
        <w:t>біорідин</w:t>
      </w:r>
      <w:proofErr w:type="spellEnd"/>
      <w:r w:rsidRPr="00186ACE">
        <w:rPr>
          <w:color w:val="000000"/>
          <w:sz w:val="28"/>
          <w:szCs w:val="28"/>
        </w:rPr>
        <w:t xml:space="preserve"> і клітин.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10. Рідинні </w:t>
      </w:r>
      <w:proofErr w:type="spellStart"/>
      <w:r w:rsidRPr="00186ACE">
        <w:rPr>
          <w:color w:val="000000"/>
          <w:sz w:val="28"/>
          <w:szCs w:val="28"/>
        </w:rPr>
        <w:t>компартменти</w:t>
      </w:r>
      <w:proofErr w:type="spellEnd"/>
      <w:r w:rsidRPr="00186ACE">
        <w:rPr>
          <w:color w:val="000000"/>
          <w:sz w:val="28"/>
          <w:szCs w:val="28"/>
        </w:rPr>
        <w:t xml:space="preserve"> і фактори переміщення води і розчинених речовин.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11. Залежність вмісту води і солей в організмах від віку, статі, інтенсивності надходження і втрат.</w:t>
      </w:r>
    </w:p>
    <w:p w:rsidR="00326D89" w:rsidRPr="00186ACE" w:rsidRDefault="00186ACE" w:rsidP="00186A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CE">
        <w:rPr>
          <w:rFonts w:ascii="Times New Roman" w:hAnsi="Times New Roman" w:cs="Times New Roman"/>
          <w:color w:val="000000"/>
          <w:sz w:val="28"/>
          <w:szCs w:val="28"/>
        </w:rPr>
        <w:t>12. Лабораторні тести на водно-електролітний та кислотно-лужний баланс.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13. Вищі карбонові кислоти, їх властивості та біологічна роль.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14. Номенклатура амінокислот, можливі класифікації, властивості і функції.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15. Номенклатура пептидів, їх можливі класифікації та біологічні функції.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16. Методи виділення і вивчення структури біополімерів.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17. Історія досліджень первинної і просторової структури білків.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18. Спроби класифікацій білків і механізми дії їх </w:t>
      </w:r>
      <w:proofErr w:type="spellStart"/>
      <w:r w:rsidRPr="00186ACE">
        <w:rPr>
          <w:color w:val="000000"/>
          <w:sz w:val="28"/>
          <w:szCs w:val="28"/>
        </w:rPr>
        <w:t>кофакторів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19. Хімічний синтез і ферментативні модифікації структури білків.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20. Механізми денатурації біополімерів і прикладні аспекти їх застосування.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21. Еволюція </w:t>
      </w:r>
      <w:proofErr w:type="spellStart"/>
      <w:r w:rsidRPr="00186ACE">
        <w:rPr>
          <w:color w:val="000000"/>
          <w:sz w:val="28"/>
          <w:szCs w:val="28"/>
        </w:rPr>
        <w:t>кальційзв'язуючий</w:t>
      </w:r>
      <w:proofErr w:type="spellEnd"/>
      <w:r w:rsidRPr="00186ACE">
        <w:rPr>
          <w:color w:val="000000"/>
          <w:sz w:val="28"/>
          <w:szCs w:val="28"/>
        </w:rPr>
        <w:t xml:space="preserve"> білків = </w:t>
      </w:r>
      <w:proofErr w:type="spellStart"/>
      <w:r w:rsidRPr="00186ACE">
        <w:rPr>
          <w:color w:val="000000"/>
          <w:sz w:val="28"/>
          <w:szCs w:val="28"/>
        </w:rPr>
        <w:t>кальбіндінов</w:t>
      </w:r>
      <w:proofErr w:type="spellEnd"/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22. Білки плазми крові.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lastRenderedPageBreak/>
        <w:t xml:space="preserve">23. Еволюція </w:t>
      </w:r>
      <w:proofErr w:type="spellStart"/>
      <w:r w:rsidRPr="00186ACE">
        <w:rPr>
          <w:color w:val="000000"/>
          <w:sz w:val="28"/>
          <w:szCs w:val="28"/>
        </w:rPr>
        <w:t>кіслородтранспортних</w:t>
      </w:r>
      <w:proofErr w:type="spellEnd"/>
      <w:r w:rsidRPr="00186ACE">
        <w:rPr>
          <w:color w:val="000000"/>
          <w:sz w:val="28"/>
          <w:szCs w:val="28"/>
        </w:rPr>
        <w:t xml:space="preserve"> білків.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24. Білки сімейства колагену.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25. Еволюція кератинів і їх роль в процесах життєдіяльності.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26. Біологічна роль каскадів ферментних реакцій.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27. Інгібітори ферментів і їх застосування.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28. Проблеми і перспективи </w:t>
      </w:r>
      <w:proofErr w:type="spellStart"/>
      <w:r w:rsidRPr="00186ACE">
        <w:rPr>
          <w:color w:val="000000"/>
          <w:sz w:val="28"/>
          <w:szCs w:val="28"/>
        </w:rPr>
        <w:t>протеоміки</w:t>
      </w:r>
      <w:proofErr w:type="spellEnd"/>
      <w:r w:rsidRPr="00186ACE">
        <w:rPr>
          <w:color w:val="000000"/>
          <w:sz w:val="28"/>
          <w:szCs w:val="28"/>
        </w:rPr>
        <w:t xml:space="preserve"> та </w:t>
      </w:r>
      <w:proofErr w:type="spellStart"/>
      <w:r w:rsidRPr="00186ACE">
        <w:rPr>
          <w:color w:val="000000"/>
          <w:sz w:val="28"/>
          <w:szCs w:val="28"/>
        </w:rPr>
        <w:t>біоінформатики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29. Властивості та еволюція генетичного коду.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30. Структура і еволюція рибосом.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31. Сигнали інформаційних РНК.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32. Біологія </w:t>
      </w:r>
      <w:proofErr w:type="spellStart"/>
      <w:r w:rsidRPr="00186ACE">
        <w:rPr>
          <w:color w:val="000000"/>
          <w:sz w:val="28"/>
          <w:szCs w:val="28"/>
        </w:rPr>
        <w:t>пріонів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33. Методи вивчення </w:t>
      </w:r>
      <w:proofErr w:type="spellStart"/>
      <w:r w:rsidRPr="00186ACE">
        <w:rPr>
          <w:color w:val="000000"/>
          <w:sz w:val="28"/>
          <w:szCs w:val="28"/>
        </w:rPr>
        <w:t>нуклеотиднихпослідовностей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34. Історія міжнародного проекту «Геном людини».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35. Проблеми сучасної </w:t>
      </w:r>
      <w:proofErr w:type="spellStart"/>
      <w:r w:rsidRPr="00186ACE">
        <w:rPr>
          <w:color w:val="000000"/>
          <w:sz w:val="28"/>
          <w:szCs w:val="28"/>
        </w:rPr>
        <w:t>геноміки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36. Історія вітамінології і, її прикладні аспекти.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37. Метаболізм і функції ретинолу в життєдіяльності.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38. Обмін і метаболічна роль </w:t>
      </w:r>
      <w:proofErr w:type="spellStart"/>
      <w:r w:rsidRPr="00186ACE">
        <w:rPr>
          <w:color w:val="000000"/>
          <w:sz w:val="28"/>
          <w:szCs w:val="28"/>
        </w:rPr>
        <w:t>кальциферол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39. Історія вивчення вуглеводів.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40. Обмін глікогену, як приклад синтезу і розпаду </w:t>
      </w:r>
      <w:proofErr w:type="spellStart"/>
      <w:r w:rsidRPr="00186ACE">
        <w:rPr>
          <w:color w:val="000000"/>
          <w:sz w:val="28"/>
          <w:szCs w:val="28"/>
        </w:rPr>
        <w:t>олиго-</w:t>
      </w:r>
      <w:proofErr w:type="spellEnd"/>
      <w:r w:rsidRPr="00186ACE">
        <w:rPr>
          <w:color w:val="000000"/>
          <w:sz w:val="28"/>
          <w:szCs w:val="28"/>
        </w:rPr>
        <w:t xml:space="preserve"> і полісахаридів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41. Роль аскорбінової кислоти в життєдіяльності та її застосування.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42. </w:t>
      </w:r>
      <w:proofErr w:type="spellStart"/>
      <w:r w:rsidRPr="00186ACE">
        <w:rPr>
          <w:color w:val="000000"/>
          <w:sz w:val="28"/>
          <w:szCs w:val="28"/>
        </w:rPr>
        <w:t>Глікопептиди</w:t>
      </w:r>
      <w:proofErr w:type="spellEnd"/>
      <w:r w:rsidRPr="00186ACE">
        <w:rPr>
          <w:color w:val="000000"/>
          <w:sz w:val="28"/>
          <w:szCs w:val="28"/>
        </w:rPr>
        <w:t xml:space="preserve"> і </w:t>
      </w:r>
      <w:proofErr w:type="spellStart"/>
      <w:r w:rsidRPr="00186ACE">
        <w:rPr>
          <w:color w:val="000000"/>
          <w:sz w:val="28"/>
          <w:szCs w:val="28"/>
        </w:rPr>
        <w:t>глікозиди</w:t>
      </w:r>
      <w:proofErr w:type="spellEnd"/>
      <w:r w:rsidRPr="00186ACE">
        <w:rPr>
          <w:color w:val="000000"/>
          <w:sz w:val="28"/>
          <w:szCs w:val="28"/>
        </w:rPr>
        <w:t>. Їх роль і практичне застосування.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43. </w:t>
      </w:r>
      <w:proofErr w:type="spellStart"/>
      <w:r w:rsidRPr="00186ACE">
        <w:rPr>
          <w:color w:val="000000"/>
          <w:sz w:val="28"/>
          <w:szCs w:val="28"/>
        </w:rPr>
        <w:t>Ейкозаноїди</w:t>
      </w:r>
      <w:proofErr w:type="spellEnd"/>
      <w:r w:rsidRPr="00186ACE">
        <w:rPr>
          <w:color w:val="000000"/>
          <w:sz w:val="28"/>
          <w:szCs w:val="28"/>
        </w:rPr>
        <w:t xml:space="preserve"> і їх біологічна роль.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44. Терпени, їх біологічна роль та прикладне значення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45. Стерини, їх біологічна роль та прикладне значення.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46. ??Порівняння механізмів ?</w:t>
      </w:r>
      <w:proofErr w:type="spellStart"/>
      <w:r w:rsidRPr="00186ACE">
        <w:rPr>
          <w:color w:val="000000"/>
          <w:sz w:val="28"/>
          <w:szCs w:val="28"/>
        </w:rPr>
        <w:t>-окислення</w:t>
      </w:r>
      <w:proofErr w:type="spellEnd"/>
      <w:r w:rsidRPr="00186ACE">
        <w:rPr>
          <w:color w:val="000000"/>
          <w:sz w:val="28"/>
          <w:szCs w:val="28"/>
        </w:rPr>
        <w:t xml:space="preserve"> і біосинтезу жирних кислот.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47. Обмін і біологічна роль фосфоліпідів (ФЛ) і </w:t>
      </w:r>
      <w:proofErr w:type="spellStart"/>
      <w:r w:rsidRPr="00186ACE">
        <w:rPr>
          <w:color w:val="000000"/>
          <w:sz w:val="28"/>
          <w:szCs w:val="28"/>
        </w:rPr>
        <w:t>триацилгліцеролів</w:t>
      </w:r>
      <w:proofErr w:type="spellEnd"/>
      <w:r w:rsidRPr="00186ACE">
        <w:rPr>
          <w:color w:val="000000"/>
          <w:sz w:val="28"/>
          <w:szCs w:val="28"/>
        </w:rPr>
        <w:t xml:space="preserve"> (ТАГ).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lastRenderedPageBreak/>
        <w:t>48. Порівняння властивостей і функцій білої та бурої жирової тканини.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49. Порівняння біосинтезу і розпаду пуринових і </w:t>
      </w:r>
      <w:proofErr w:type="spellStart"/>
      <w:r w:rsidRPr="00186ACE">
        <w:rPr>
          <w:color w:val="000000"/>
          <w:sz w:val="28"/>
          <w:szCs w:val="28"/>
        </w:rPr>
        <w:t>піримідинових</w:t>
      </w:r>
      <w:proofErr w:type="spellEnd"/>
      <w:r w:rsidRPr="00186ACE">
        <w:rPr>
          <w:color w:val="000000"/>
          <w:sz w:val="28"/>
          <w:szCs w:val="28"/>
        </w:rPr>
        <w:t xml:space="preserve"> </w:t>
      </w:r>
      <w:proofErr w:type="spellStart"/>
      <w:r w:rsidRPr="00186ACE">
        <w:rPr>
          <w:color w:val="000000"/>
          <w:sz w:val="28"/>
          <w:szCs w:val="28"/>
        </w:rPr>
        <w:t>нуклеотидів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50. Освіта кінцевих метаболітів азотистого обміну у різних таксонів.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51. Біологічна роль і застосування алкалоїдів.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52. Біологічна роль і застосування антибіотиків.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53. Експрес-аналіз в діагностиці станів біосфери.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54. Основні напрямки прикладної біохімії.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55. Біохімічні аспекти харчування і проблеми голоду.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56. Особливості метаболізму заліза і проблеми </w:t>
      </w:r>
      <w:proofErr w:type="spellStart"/>
      <w:r w:rsidRPr="00186ACE">
        <w:rPr>
          <w:color w:val="000000"/>
          <w:sz w:val="28"/>
          <w:szCs w:val="28"/>
        </w:rPr>
        <w:t>залізодефіциту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57. Харчові дефіцити йоду, міді і селену.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58. Хімічні основи миючих засобів та косметики.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59. Штучні мембрани і </w:t>
      </w:r>
      <w:proofErr w:type="spellStart"/>
      <w:r w:rsidRPr="00186ACE">
        <w:rPr>
          <w:color w:val="000000"/>
          <w:sz w:val="28"/>
          <w:szCs w:val="28"/>
        </w:rPr>
        <w:t>протеоліпосоми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60. Токсикологія інгібіторів білків.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61. Історія </w:t>
      </w:r>
      <w:proofErr w:type="spellStart"/>
      <w:r w:rsidRPr="00186ACE">
        <w:rPr>
          <w:color w:val="000000"/>
          <w:sz w:val="28"/>
          <w:szCs w:val="28"/>
        </w:rPr>
        <w:t>фіто-</w:t>
      </w:r>
      <w:proofErr w:type="spellEnd"/>
      <w:r w:rsidRPr="00186ACE">
        <w:rPr>
          <w:color w:val="000000"/>
          <w:sz w:val="28"/>
          <w:szCs w:val="28"/>
        </w:rPr>
        <w:t xml:space="preserve"> і </w:t>
      </w:r>
      <w:proofErr w:type="spellStart"/>
      <w:r w:rsidRPr="00186ACE">
        <w:rPr>
          <w:color w:val="000000"/>
          <w:sz w:val="28"/>
          <w:szCs w:val="28"/>
        </w:rPr>
        <w:t>зоотоксікологіі</w:t>
      </w:r>
      <w:proofErr w:type="spellEnd"/>
      <w:r w:rsidRPr="00186ACE">
        <w:rPr>
          <w:color w:val="000000"/>
          <w:sz w:val="28"/>
          <w:szCs w:val="28"/>
        </w:rPr>
        <w:t>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62. Проблеми </w:t>
      </w:r>
      <w:proofErr w:type="spellStart"/>
      <w:r w:rsidRPr="00186ACE">
        <w:rPr>
          <w:color w:val="000000"/>
          <w:sz w:val="28"/>
          <w:szCs w:val="28"/>
        </w:rPr>
        <w:t>екотоксикології</w:t>
      </w:r>
      <w:proofErr w:type="spellEnd"/>
      <w:r w:rsidRPr="00186ACE">
        <w:rPr>
          <w:color w:val="000000"/>
          <w:sz w:val="28"/>
          <w:szCs w:val="28"/>
        </w:rPr>
        <w:t xml:space="preserve"> і куріння.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63. Хімічні основи переробки побутових і промислових відходів.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64. Роль </w:t>
      </w:r>
      <w:proofErr w:type="spellStart"/>
      <w:r w:rsidRPr="00186ACE">
        <w:rPr>
          <w:color w:val="000000"/>
          <w:sz w:val="28"/>
          <w:szCs w:val="28"/>
        </w:rPr>
        <w:t>целлюлаз</w:t>
      </w:r>
      <w:proofErr w:type="spellEnd"/>
      <w:r w:rsidRPr="00186ACE">
        <w:rPr>
          <w:color w:val="000000"/>
          <w:sz w:val="28"/>
          <w:szCs w:val="28"/>
        </w:rPr>
        <w:t xml:space="preserve"> в переробці побутових відходів і переваги </w:t>
      </w:r>
      <w:proofErr w:type="spellStart"/>
      <w:r w:rsidRPr="00186ACE">
        <w:rPr>
          <w:color w:val="000000"/>
          <w:sz w:val="28"/>
          <w:szCs w:val="28"/>
        </w:rPr>
        <w:t>хітозану</w:t>
      </w:r>
      <w:proofErr w:type="spellEnd"/>
      <w:r w:rsidRPr="00186ACE">
        <w:rPr>
          <w:color w:val="000000"/>
          <w:sz w:val="28"/>
          <w:szCs w:val="28"/>
        </w:rPr>
        <w:t xml:space="preserve"> перед синтетичними полімерами.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65. </w:t>
      </w:r>
      <w:proofErr w:type="spellStart"/>
      <w:r w:rsidRPr="00186ACE">
        <w:rPr>
          <w:color w:val="000000"/>
          <w:sz w:val="28"/>
          <w:szCs w:val="28"/>
        </w:rPr>
        <w:t>Нейроіммуноендокрінологія</w:t>
      </w:r>
      <w:proofErr w:type="spellEnd"/>
      <w:r w:rsidRPr="00186ACE">
        <w:rPr>
          <w:color w:val="000000"/>
          <w:sz w:val="28"/>
          <w:szCs w:val="28"/>
        </w:rPr>
        <w:t xml:space="preserve"> жирової тканини.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66. Біохімічні основи алкоголізму і наркоманії.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 xml:space="preserve">67. Технології застосування </w:t>
      </w:r>
      <w:proofErr w:type="spellStart"/>
      <w:r w:rsidRPr="00186ACE">
        <w:rPr>
          <w:color w:val="000000"/>
          <w:sz w:val="28"/>
          <w:szCs w:val="28"/>
        </w:rPr>
        <w:t>генномодифікованих</w:t>
      </w:r>
      <w:proofErr w:type="spellEnd"/>
      <w:r w:rsidRPr="00186ACE">
        <w:rPr>
          <w:color w:val="000000"/>
          <w:sz w:val="28"/>
          <w:szCs w:val="28"/>
        </w:rPr>
        <w:t xml:space="preserve"> організмів.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68. Біохімія старіння.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69. Хімічні основи дистанційних комунікацій.</w:t>
      </w:r>
    </w:p>
    <w:p w:rsidR="00186ACE" w:rsidRPr="00186ACE" w:rsidRDefault="00186ACE" w:rsidP="00186ACE">
      <w:pPr>
        <w:pStyle w:val="a3"/>
        <w:jc w:val="both"/>
        <w:rPr>
          <w:color w:val="000000"/>
          <w:sz w:val="28"/>
          <w:szCs w:val="28"/>
        </w:rPr>
      </w:pPr>
      <w:r w:rsidRPr="00186ACE">
        <w:rPr>
          <w:color w:val="000000"/>
          <w:sz w:val="28"/>
          <w:szCs w:val="28"/>
        </w:rPr>
        <w:t>70. Проблеми виключення активного метаболізму, від утворення спор до зимової сплячки.</w:t>
      </w:r>
    </w:p>
    <w:p w:rsidR="00186ACE" w:rsidRPr="00186ACE" w:rsidRDefault="00186ACE" w:rsidP="00186A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ACE" w:rsidRPr="00186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CE"/>
    <w:rsid w:val="00186ACE"/>
    <w:rsid w:val="00326D89"/>
    <w:rsid w:val="00E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2533</Words>
  <Characters>1444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2023-05-04T09:51:00Z</dcterms:created>
  <dcterms:modified xsi:type="dcterms:W3CDTF">2023-05-04T09:54:00Z</dcterms:modified>
</cp:coreProperties>
</file>