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5C" w:rsidRDefault="00F8205C" w:rsidP="00F8205C">
      <w:pPr>
        <w:pStyle w:val="1"/>
        <w:spacing w:before="70"/>
        <w:ind w:left="857" w:right="786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Форми</w:t>
      </w:r>
      <w:r>
        <w:rPr>
          <w:spacing w:val="-6"/>
        </w:rPr>
        <w:t xml:space="preserve"> </w:t>
      </w:r>
      <w:r>
        <w:t>впливу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партнерів</w:t>
      </w:r>
      <w:r>
        <w:rPr>
          <w:spacing w:val="-5"/>
        </w:rPr>
        <w:t xml:space="preserve"> </w:t>
      </w:r>
      <w:r>
        <w:t>спілкування.</w:t>
      </w:r>
      <w:r>
        <w:rPr>
          <w:spacing w:val="6"/>
        </w:rPr>
        <w:t xml:space="preserve"> </w:t>
      </w:r>
      <w:r>
        <w:t>Маніпуляція.</w:t>
      </w:r>
    </w:p>
    <w:p w:rsidR="00F8205C" w:rsidRDefault="00F8205C" w:rsidP="00F8205C">
      <w:pPr>
        <w:spacing w:before="201"/>
        <w:ind w:left="431" w:right="851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F8205C" w:rsidRDefault="00F8205C" w:rsidP="00F8205C">
      <w:pPr>
        <w:pStyle w:val="ListParagraph"/>
        <w:numPr>
          <w:ilvl w:val="0"/>
          <w:numId w:val="3"/>
        </w:numPr>
        <w:tabs>
          <w:tab w:val="left" w:pos="1256"/>
        </w:tabs>
        <w:spacing w:before="245"/>
        <w:ind w:hanging="808"/>
        <w:rPr>
          <w:sz w:val="28"/>
        </w:rPr>
      </w:pPr>
      <w:r>
        <w:rPr>
          <w:sz w:val="28"/>
        </w:rPr>
        <w:t>Неімперативні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</w:t>
      </w:r>
      <w:r>
        <w:rPr>
          <w:spacing w:val="-3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особистість</w:t>
      </w:r>
    </w:p>
    <w:p w:rsidR="00F8205C" w:rsidRDefault="00F8205C" w:rsidP="00F8205C">
      <w:pPr>
        <w:pStyle w:val="ListParagraph"/>
        <w:numPr>
          <w:ilvl w:val="0"/>
          <w:numId w:val="3"/>
        </w:numPr>
        <w:tabs>
          <w:tab w:val="left" w:pos="1256"/>
        </w:tabs>
        <w:spacing w:before="53"/>
        <w:ind w:hanging="808"/>
        <w:rPr>
          <w:sz w:val="28"/>
        </w:rPr>
      </w:pPr>
      <w:r>
        <w:rPr>
          <w:sz w:val="28"/>
        </w:rPr>
        <w:t>Переконання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як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5"/>
          <w:sz w:val="28"/>
        </w:rPr>
        <w:t xml:space="preserve"> </w:t>
      </w:r>
      <w:r>
        <w:rPr>
          <w:sz w:val="28"/>
        </w:rPr>
        <w:t>рішення</w:t>
      </w:r>
    </w:p>
    <w:p w:rsidR="00F8205C" w:rsidRDefault="00F8205C" w:rsidP="00F8205C">
      <w:pPr>
        <w:pStyle w:val="ListParagraph"/>
        <w:numPr>
          <w:ilvl w:val="0"/>
          <w:numId w:val="3"/>
        </w:numPr>
        <w:tabs>
          <w:tab w:val="left" w:pos="1256"/>
        </w:tabs>
        <w:spacing w:before="42"/>
        <w:ind w:hanging="808"/>
        <w:rPr>
          <w:sz w:val="28"/>
        </w:rPr>
      </w:pPr>
      <w:r>
        <w:rPr>
          <w:sz w:val="28"/>
        </w:rPr>
        <w:t>Внутрішнє</w:t>
      </w:r>
      <w:r>
        <w:rPr>
          <w:spacing w:val="-6"/>
          <w:sz w:val="28"/>
        </w:rPr>
        <w:t xml:space="preserve"> </w:t>
      </w:r>
      <w:r>
        <w:rPr>
          <w:sz w:val="28"/>
        </w:rPr>
        <w:t>переконання</w:t>
      </w:r>
    </w:p>
    <w:p w:rsidR="00F8205C" w:rsidRDefault="00F8205C" w:rsidP="00F8205C">
      <w:pPr>
        <w:pStyle w:val="ListParagraph"/>
        <w:numPr>
          <w:ilvl w:val="0"/>
          <w:numId w:val="3"/>
        </w:numPr>
        <w:tabs>
          <w:tab w:val="left" w:pos="1256"/>
        </w:tabs>
        <w:spacing w:before="48"/>
        <w:ind w:hanging="808"/>
        <w:rPr>
          <w:sz w:val="28"/>
        </w:rPr>
      </w:pPr>
      <w:r>
        <w:rPr>
          <w:sz w:val="28"/>
        </w:rPr>
        <w:t>Імперативні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</w:t>
      </w:r>
      <w:r>
        <w:rPr>
          <w:spacing w:val="-4"/>
          <w:sz w:val="28"/>
        </w:rPr>
        <w:t xml:space="preserve"> </w:t>
      </w:r>
      <w:r>
        <w:rPr>
          <w:sz w:val="28"/>
        </w:rPr>
        <w:t>впливу</w:t>
      </w:r>
    </w:p>
    <w:p w:rsidR="00F8205C" w:rsidRDefault="00F8205C" w:rsidP="00F8205C">
      <w:pPr>
        <w:pStyle w:val="ListParagraph"/>
        <w:numPr>
          <w:ilvl w:val="0"/>
          <w:numId w:val="3"/>
        </w:numPr>
        <w:tabs>
          <w:tab w:val="left" w:pos="1256"/>
        </w:tabs>
        <w:spacing w:before="52"/>
        <w:ind w:hanging="808"/>
        <w:rPr>
          <w:sz w:val="28"/>
        </w:rPr>
      </w:pPr>
      <w:r>
        <w:rPr>
          <w:sz w:val="28"/>
        </w:rPr>
        <w:t>Маніпуляція</w:t>
      </w:r>
      <w:r>
        <w:rPr>
          <w:spacing w:val="-4"/>
          <w:sz w:val="28"/>
        </w:rPr>
        <w:t xml:space="preserve"> </w:t>
      </w:r>
      <w:r>
        <w:rPr>
          <w:sz w:val="28"/>
        </w:rPr>
        <w:t>як</w:t>
      </w:r>
      <w:r>
        <w:rPr>
          <w:spacing w:val="-5"/>
          <w:sz w:val="28"/>
        </w:rPr>
        <w:t xml:space="preserve"> </w:t>
      </w:r>
      <w:r>
        <w:rPr>
          <w:sz w:val="28"/>
        </w:rPr>
        <w:t>стиль</w:t>
      </w:r>
      <w:r>
        <w:rPr>
          <w:spacing w:val="-8"/>
          <w:sz w:val="28"/>
        </w:rPr>
        <w:t xml:space="preserve"> </w:t>
      </w:r>
      <w:r>
        <w:rPr>
          <w:sz w:val="28"/>
        </w:rPr>
        <w:t>спілкування</w:t>
      </w:r>
    </w:p>
    <w:p w:rsidR="00F8205C" w:rsidRDefault="00F8205C" w:rsidP="00F8205C">
      <w:pPr>
        <w:pStyle w:val="a3"/>
        <w:spacing w:before="2"/>
        <w:ind w:left="0"/>
        <w:rPr>
          <w:sz w:val="37"/>
        </w:rPr>
      </w:pPr>
    </w:p>
    <w:p w:rsidR="00F8205C" w:rsidRDefault="00F8205C" w:rsidP="00F8205C">
      <w:pPr>
        <w:pStyle w:val="a3"/>
        <w:spacing w:line="276" w:lineRule="auto"/>
        <w:ind w:right="744" w:firstLine="427"/>
        <w:jc w:val="both"/>
      </w:pP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спілкуванню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здійснюватися</w:t>
      </w:r>
      <w:r>
        <w:rPr>
          <w:spacing w:val="1"/>
        </w:rPr>
        <w:t xml:space="preserve"> </w:t>
      </w:r>
      <w:r>
        <w:t>навмисно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ненавмисно.</w:t>
      </w:r>
      <w:r>
        <w:rPr>
          <w:spacing w:val="1"/>
        </w:rPr>
        <w:t xml:space="preserve"> </w:t>
      </w:r>
      <w:r>
        <w:t>Навмисний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чогось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задля</w:t>
      </w:r>
      <w:r>
        <w:rPr>
          <w:spacing w:val="70"/>
        </w:rPr>
        <w:t xml:space="preserve"> </w:t>
      </w:r>
      <w:r>
        <w:t>чогось,</w:t>
      </w:r>
      <w:r>
        <w:rPr>
          <w:spacing w:val="1"/>
        </w:rPr>
        <w:t xml:space="preserve"> </w:t>
      </w:r>
      <w:r>
        <w:t>тобто має свою ціль. А ненавмисний вплив здійснюється чомусь, тобто має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причину</w:t>
      </w:r>
      <w:r>
        <w:rPr>
          <w:spacing w:val="-4"/>
        </w:rPr>
        <w:t xml:space="preserve"> </w:t>
      </w:r>
      <w:r>
        <w:t>(наприклад,</w:t>
      </w:r>
      <w:r>
        <w:rPr>
          <w:spacing w:val="3"/>
        </w:rPr>
        <w:t xml:space="preserve"> </w:t>
      </w:r>
      <w:r>
        <w:t>очарування</w:t>
      </w:r>
      <w:r>
        <w:rPr>
          <w:spacing w:val="1"/>
        </w:rPr>
        <w:t xml:space="preserve"> </w:t>
      </w:r>
      <w:r>
        <w:t>співрозмовника).</w:t>
      </w:r>
    </w:p>
    <w:p w:rsidR="00F8205C" w:rsidRDefault="00F8205C" w:rsidP="00F8205C">
      <w:pPr>
        <w:spacing w:before="3"/>
        <w:ind w:left="808"/>
        <w:jc w:val="both"/>
        <w:rPr>
          <w:i/>
          <w:sz w:val="28"/>
        </w:rPr>
      </w:pPr>
      <w:r>
        <w:rPr>
          <w:i/>
          <w:sz w:val="28"/>
        </w:rPr>
        <w:t>Неімперативні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прямі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впливу:</w:t>
      </w:r>
    </w:p>
    <w:p w:rsidR="00F8205C" w:rsidRDefault="00F8205C" w:rsidP="00F8205C">
      <w:pPr>
        <w:pStyle w:val="ListParagraph"/>
        <w:numPr>
          <w:ilvl w:val="1"/>
          <w:numId w:val="3"/>
        </w:numPr>
        <w:tabs>
          <w:tab w:val="left" w:pos="1174"/>
        </w:tabs>
        <w:spacing w:before="249" w:line="276" w:lineRule="auto"/>
        <w:ind w:right="736" w:firstLine="0"/>
        <w:jc w:val="both"/>
        <w:rPr>
          <w:sz w:val="28"/>
        </w:rPr>
      </w:pPr>
      <w:r>
        <w:rPr>
          <w:sz w:val="28"/>
        </w:rPr>
        <w:t>Прохання.</w:t>
      </w:r>
      <w:r>
        <w:rPr>
          <w:spacing w:val="1"/>
          <w:sz w:val="28"/>
        </w:rPr>
        <w:t xml:space="preserve"> </w:t>
      </w:r>
      <w:r>
        <w:rPr>
          <w:sz w:val="28"/>
        </w:rPr>
        <w:t>Воно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більший</w:t>
      </w:r>
      <w:r>
        <w:rPr>
          <w:spacing w:val="1"/>
          <w:sz w:val="28"/>
        </w:rPr>
        <w:t xml:space="preserve"> </w:t>
      </w:r>
      <w:r>
        <w:rPr>
          <w:sz w:val="28"/>
        </w:rPr>
        <w:t>вплив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наміри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суб’єкта,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чітко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ввічливо сформульоване та супроводжується повагою до співрозмовника, який</w:t>
      </w:r>
      <w:r>
        <w:rPr>
          <w:spacing w:val="-67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відмовити</w:t>
      </w:r>
      <w:r>
        <w:rPr>
          <w:spacing w:val="1"/>
          <w:sz w:val="28"/>
        </w:rPr>
        <w:t xml:space="preserve"> </w:t>
      </w:r>
      <w:r>
        <w:rPr>
          <w:sz w:val="28"/>
        </w:rPr>
        <w:t>вам,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створює</w:t>
      </w:r>
      <w:r>
        <w:rPr>
          <w:spacing w:val="1"/>
          <w:sz w:val="28"/>
        </w:rPr>
        <w:t xml:space="preserve"> </w:t>
      </w:r>
      <w:r>
        <w:rPr>
          <w:sz w:val="28"/>
        </w:rPr>
        <w:t>йому</w:t>
      </w:r>
      <w:r>
        <w:rPr>
          <w:spacing w:val="1"/>
          <w:sz w:val="28"/>
        </w:rPr>
        <w:t xml:space="preserve"> </w:t>
      </w:r>
      <w:r>
        <w:rPr>
          <w:sz w:val="28"/>
        </w:rPr>
        <w:t>якісь</w:t>
      </w:r>
      <w:r>
        <w:rPr>
          <w:spacing w:val="1"/>
          <w:sz w:val="28"/>
        </w:rPr>
        <w:t xml:space="preserve"> </w:t>
      </w:r>
      <w:r>
        <w:rPr>
          <w:sz w:val="28"/>
        </w:rPr>
        <w:t>незручності.</w:t>
      </w:r>
    </w:p>
    <w:p w:rsidR="00F8205C" w:rsidRDefault="00F8205C" w:rsidP="00F8205C">
      <w:pPr>
        <w:pStyle w:val="a3"/>
        <w:spacing w:before="3" w:line="276" w:lineRule="auto"/>
        <w:ind w:right="733" w:firstLine="542"/>
        <w:jc w:val="both"/>
      </w:pPr>
      <w:r>
        <w:t>Відомий</w:t>
      </w:r>
      <w:r>
        <w:rPr>
          <w:spacing w:val="1"/>
        </w:rPr>
        <w:t xml:space="preserve"> </w:t>
      </w:r>
      <w:r>
        <w:t>французький</w:t>
      </w:r>
      <w:r>
        <w:rPr>
          <w:spacing w:val="1"/>
        </w:rPr>
        <w:t xml:space="preserve"> </w:t>
      </w:r>
      <w:r>
        <w:t>композитор</w:t>
      </w:r>
      <w:r>
        <w:rPr>
          <w:spacing w:val="1"/>
        </w:rPr>
        <w:t xml:space="preserve"> </w:t>
      </w:r>
      <w:r>
        <w:t>Мішель</w:t>
      </w:r>
      <w:r>
        <w:rPr>
          <w:spacing w:val="1"/>
        </w:rPr>
        <w:t xml:space="preserve"> </w:t>
      </w:r>
      <w:proofErr w:type="spellStart"/>
      <w:r>
        <w:t>Легран</w:t>
      </w:r>
      <w:proofErr w:type="spellEnd"/>
      <w:r>
        <w:rPr>
          <w:spacing w:val="1"/>
        </w:rPr>
        <w:t xml:space="preserve"> </w:t>
      </w:r>
      <w:r>
        <w:t>якось</w:t>
      </w:r>
      <w:r>
        <w:rPr>
          <w:spacing w:val="1"/>
        </w:rPr>
        <w:t xml:space="preserve"> </w:t>
      </w:r>
      <w:r>
        <w:t>сказав:</w:t>
      </w:r>
      <w:r>
        <w:rPr>
          <w:spacing w:val="1"/>
        </w:rPr>
        <w:t xml:space="preserve"> </w:t>
      </w:r>
      <w:r>
        <w:t>«Це</w:t>
      </w:r>
      <w:r>
        <w:rPr>
          <w:spacing w:val="1"/>
        </w:rPr>
        <w:t xml:space="preserve"> </w:t>
      </w:r>
      <w:r>
        <w:t>ненормально, коли ти робиш те, про що тебе не просять. Лінь - це нормальний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».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зовнішньої</w:t>
      </w:r>
      <w:r>
        <w:rPr>
          <w:spacing w:val="1"/>
        </w:rPr>
        <w:t xml:space="preserve"> </w:t>
      </w:r>
      <w:r>
        <w:t>ініціації</w:t>
      </w:r>
      <w:r>
        <w:rPr>
          <w:spacing w:val="1"/>
        </w:rPr>
        <w:t xml:space="preserve"> </w:t>
      </w:r>
      <w:r>
        <w:t>мотиваційного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суб'єкта</w:t>
      </w:r>
      <w:r>
        <w:rPr>
          <w:spacing w:val="-67"/>
        </w:rPr>
        <w:t xml:space="preserve"> </w:t>
      </w:r>
      <w:r>
        <w:t>використовується в тому випадку, коли не хочуть надавати впливу офіційний</w:t>
      </w:r>
      <w:r>
        <w:rPr>
          <w:spacing w:val="1"/>
        </w:rPr>
        <w:t xml:space="preserve"> </w:t>
      </w:r>
      <w:r>
        <w:t>характер або</w:t>
      </w:r>
      <w:r>
        <w:rPr>
          <w:spacing w:val="1"/>
        </w:rPr>
        <w:t xml:space="preserve"> </w:t>
      </w:r>
      <w:r>
        <w:t>коли хтось</w:t>
      </w:r>
      <w:r>
        <w:rPr>
          <w:spacing w:val="-1"/>
        </w:rPr>
        <w:t xml:space="preserve"> </w:t>
      </w:r>
      <w:r>
        <w:t>потребує</w:t>
      </w:r>
      <w:r>
        <w:rPr>
          <w:spacing w:val="16"/>
        </w:rPr>
        <w:t xml:space="preserve"> </w:t>
      </w:r>
      <w:r>
        <w:t>допомоги.</w:t>
      </w:r>
    </w:p>
    <w:p w:rsidR="00F8205C" w:rsidRDefault="00F8205C" w:rsidP="00F8205C">
      <w:pPr>
        <w:pStyle w:val="ListParagraph"/>
        <w:numPr>
          <w:ilvl w:val="1"/>
          <w:numId w:val="3"/>
        </w:numPr>
        <w:tabs>
          <w:tab w:val="left" w:pos="1174"/>
        </w:tabs>
        <w:spacing w:before="2" w:line="276" w:lineRule="auto"/>
        <w:ind w:right="748" w:firstLine="0"/>
        <w:jc w:val="both"/>
        <w:rPr>
          <w:sz w:val="28"/>
        </w:rPr>
      </w:pPr>
      <w:r>
        <w:rPr>
          <w:sz w:val="28"/>
        </w:rPr>
        <w:t>Пропозиція (порада). «Можна дати іншому розумну пораду, але неможливо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навчити його розумній поведінці»</w:t>
      </w:r>
      <w:r>
        <w:rPr>
          <w:spacing w:val="1"/>
          <w:sz w:val="28"/>
        </w:rPr>
        <w:t xml:space="preserve"> </w:t>
      </w:r>
      <w:r>
        <w:rPr>
          <w:sz w:val="28"/>
        </w:rPr>
        <w:t>(Ф.</w:t>
      </w:r>
      <w:r>
        <w:rPr>
          <w:spacing w:val="3"/>
          <w:sz w:val="28"/>
        </w:rPr>
        <w:t xml:space="preserve"> </w:t>
      </w:r>
      <w:r>
        <w:rPr>
          <w:sz w:val="28"/>
        </w:rPr>
        <w:t>Ларошфуко).</w:t>
      </w:r>
    </w:p>
    <w:p w:rsidR="00F8205C" w:rsidRDefault="00F8205C" w:rsidP="00F8205C">
      <w:pPr>
        <w:pStyle w:val="a3"/>
        <w:spacing w:line="276" w:lineRule="auto"/>
        <w:ind w:right="732" w:firstLine="542"/>
        <w:jc w:val="both"/>
      </w:pPr>
      <w:r>
        <w:t>Запропонувати комусь щось - значить представити на обговорення це як</w:t>
      </w:r>
      <w:r>
        <w:rPr>
          <w:spacing w:val="1"/>
        </w:rPr>
        <w:t xml:space="preserve"> </w:t>
      </w:r>
      <w:r>
        <w:t>відому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(варіант)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проблеми.</w:t>
      </w:r>
      <w:r>
        <w:rPr>
          <w:spacing w:val="1"/>
        </w:rPr>
        <w:t xml:space="preserve"> </w:t>
      </w:r>
      <w:r>
        <w:t>Ухвалення</w:t>
      </w:r>
      <w:r>
        <w:rPr>
          <w:spacing w:val="1"/>
        </w:rPr>
        <w:t xml:space="preserve"> </w:t>
      </w:r>
      <w:r>
        <w:t>суб'єктом</w:t>
      </w:r>
      <w:r>
        <w:rPr>
          <w:spacing w:val="1"/>
        </w:rPr>
        <w:t xml:space="preserve"> </w:t>
      </w:r>
      <w:r>
        <w:t>запропонованого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безвиході</w:t>
      </w:r>
      <w:r>
        <w:rPr>
          <w:spacing w:val="1"/>
        </w:rPr>
        <w:t xml:space="preserve"> </w:t>
      </w:r>
      <w:r>
        <w:t>становища,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знаходиться,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авторитетності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пропонує,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привабливості</w:t>
      </w:r>
      <w:r>
        <w:rPr>
          <w:spacing w:val="1"/>
        </w:rPr>
        <w:t xml:space="preserve"> </w:t>
      </w:r>
      <w:r>
        <w:t>пропонованого,</w:t>
      </w:r>
      <w:r>
        <w:rPr>
          <w:spacing w:val="44"/>
        </w:rPr>
        <w:t xml:space="preserve"> </w:t>
      </w:r>
      <w:r>
        <w:t>від</w:t>
      </w:r>
      <w:r>
        <w:rPr>
          <w:spacing w:val="45"/>
        </w:rPr>
        <w:t xml:space="preserve"> </w:t>
      </w:r>
      <w:r>
        <w:t>особливостей</w:t>
      </w:r>
      <w:r>
        <w:rPr>
          <w:spacing w:val="44"/>
        </w:rPr>
        <w:t xml:space="preserve"> </w:t>
      </w:r>
      <w:r>
        <w:t>особистості</w:t>
      </w:r>
      <w:r>
        <w:rPr>
          <w:spacing w:val="38"/>
        </w:rPr>
        <w:t xml:space="preserve"> </w:t>
      </w:r>
      <w:r>
        <w:t>самого</w:t>
      </w:r>
      <w:r>
        <w:rPr>
          <w:spacing w:val="43"/>
        </w:rPr>
        <w:t xml:space="preserve"> </w:t>
      </w:r>
      <w:r>
        <w:t>суб'єкта.</w:t>
      </w:r>
      <w:r>
        <w:rPr>
          <w:spacing w:val="45"/>
        </w:rPr>
        <w:t xml:space="preserve"> </w:t>
      </w:r>
      <w:r>
        <w:t>Так,</w:t>
      </w:r>
      <w:r>
        <w:rPr>
          <w:spacing w:val="45"/>
        </w:rPr>
        <w:t xml:space="preserve"> </w:t>
      </w:r>
      <w:r>
        <w:t>стосовно</w:t>
      </w:r>
      <w:r>
        <w:rPr>
          <w:spacing w:val="-6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темпераменту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відзначають</w:t>
      </w:r>
      <w:r>
        <w:rPr>
          <w:spacing w:val="1"/>
        </w:rPr>
        <w:t xml:space="preserve"> </w:t>
      </w:r>
      <w:r>
        <w:t>наступне:</w:t>
      </w:r>
      <w:r>
        <w:rPr>
          <w:spacing w:val="1"/>
        </w:rPr>
        <w:t xml:space="preserve"> </w:t>
      </w:r>
      <w:r>
        <w:t>холерик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пропозицію</w:t>
      </w:r>
      <w:r>
        <w:rPr>
          <w:spacing w:val="1"/>
        </w:rPr>
        <w:t xml:space="preserve"> </w:t>
      </w:r>
      <w:r>
        <w:t>швидше відповість опором, сангвінік виявить до нього цікавість, меланхолік</w:t>
      </w:r>
      <w:r>
        <w:rPr>
          <w:spacing w:val="1"/>
        </w:rPr>
        <w:t xml:space="preserve"> </w:t>
      </w:r>
      <w:r>
        <w:t>відповістить</w:t>
      </w:r>
      <w:r>
        <w:rPr>
          <w:spacing w:val="3"/>
        </w:rPr>
        <w:t xml:space="preserve"> </w:t>
      </w:r>
      <w:r>
        <w:t>уникненням,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флегматик</w:t>
      </w:r>
    </w:p>
    <w:p w:rsidR="00F8205C" w:rsidRDefault="00F8205C" w:rsidP="00F8205C">
      <w:pPr>
        <w:pStyle w:val="a3"/>
        <w:spacing w:before="3"/>
        <w:jc w:val="both"/>
      </w:pPr>
      <w:r>
        <w:rPr>
          <w:sz w:val="22"/>
        </w:rPr>
        <w:t>-</w:t>
      </w:r>
      <w:r>
        <w:rPr>
          <w:spacing w:val="3"/>
          <w:sz w:val="22"/>
        </w:rPr>
        <w:t xml:space="preserve"> </w:t>
      </w:r>
      <w:r>
        <w:t>відмовою</w:t>
      </w:r>
      <w:r>
        <w:rPr>
          <w:spacing w:val="-6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затягуванням</w:t>
      </w:r>
      <w:r>
        <w:rPr>
          <w:spacing w:val="1"/>
        </w:rPr>
        <w:t xml:space="preserve"> </w:t>
      </w:r>
      <w:r>
        <w:t>часу,</w:t>
      </w:r>
      <w:r>
        <w:rPr>
          <w:spacing w:val="-12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йому</w:t>
      </w:r>
      <w:r>
        <w:rPr>
          <w:spacing w:val="-9"/>
        </w:rPr>
        <w:t xml:space="preserve"> </w:t>
      </w:r>
      <w:r>
        <w:t>потрібно</w:t>
      </w:r>
      <w:r>
        <w:rPr>
          <w:spacing w:val="-6"/>
        </w:rPr>
        <w:t xml:space="preserve"> </w:t>
      </w:r>
      <w:r>
        <w:t>розібратися</w:t>
      </w:r>
      <w:r>
        <w:rPr>
          <w:spacing w:val="-4"/>
        </w:rPr>
        <w:t xml:space="preserve"> </w:t>
      </w:r>
      <w:r>
        <w:t>в реченні.</w:t>
      </w:r>
    </w:p>
    <w:p w:rsidR="00F8205C" w:rsidRDefault="00F8205C" w:rsidP="00F8205C">
      <w:pPr>
        <w:pStyle w:val="ListParagraph"/>
        <w:numPr>
          <w:ilvl w:val="1"/>
          <w:numId w:val="3"/>
        </w:numPr>
        <w:tabs>
          <w:tab w:val="left" w:pos="1174"/>
        </w:tabs>
        <w:spacing w:before="49" w:line="276" w:lineRule="auto"/>
        <w:ind w:right="738" w:firstLine="0"/>
        <w:jc w:val="both"/>
        <w:rPr>
          <w:sz w:val="28"/>
        </w:rPr>
      </w:pPr>
      <w:r>
        <w:rPr>
          <w:sz w:val="28"/>
        </w:rPr>
        <w:t>Переконання – це метод впливу на свідомість особистості через звернення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 її власного критичного судження. Основні компоненти переконання: хто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переконує («комунікатор»), що говорить (повідомлення), яким чином (засіб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передавання</w:t>
      </w:r>
      <w:r>
        <w:rPr>
          <w:spacing w:val="3"/>
          <w:sz w:val="28"/>
        </w:rPr>
        <w:t xml:space="preserve"> </w:t>
      </w:r>
      <w:r>
        <w:rPr>
          <w:sz w:val="28"/>
        </w:rPr>
        <w:t>повідомлення)</w:t>
      </w:r>
      <w:r>
        <w:rPr>
          <w:spacing w:val="4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кому</w:t>
      </w:r>
      <w:r>
        <w:rPr>
          <w:spacing w:val="-4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3"/>
          <w:sz w:val="28"/>
        </w:rPr>
        <w:t xml:space="preserve"> </w:t>
      </w:r>
      <w:r>
        <w:rPr>
          <w:sz w:val="28"/>
        </w:rPr>
        <w:t>(аудиторія).</w:t>
      </w:r>
    </w:p>
    <w:p w:rsidR="00F8205C" w:rsidRDefault="00F8205C" w:rsidP="00F8205C">
      <w:pPr>
        <w:spacing w:line="276" w:lineRule="auto"/>
        <w:jc w:val="both"/>
        <w:rPr>
          <w:sz w:val="28"/>
        </w:rPr>
        <w:sectPr w:rsidR="00F8205C">
          <w:pgSz w:w="11910" w:h="16840"/>
          <w:pgMar w:top="1220" w:right="280" w:bottom="1220" w:left="560" w:header="0" w:footer="995" w:gutter="0"/>
          <w:cols w:space="720"/>
        </w:sectPr>
      </w:pPr>
    </w:p>
    <w:p w:rsidR="00F8205C" w:rsidRDefault="00F8205C" w:rsidP="00F8205C">
      <w:pPr>
        <w:pStyle w:val="a3"/>
        <w:spacing w:before="75" w:line="276" w:lineRule="auto"/>
        <w:ind w:right="737" w:firstLine="542"/>
        <w:jc w:val="both"/>
      </w:pPr>
      <w:r>
        <w:lastRenderedPageBreak/>
        <w:t>Переконання апелює до аналітичного мислення, при якому превалює сила</w:t>
      </w:r>
      <w:r>
        <w:rPr>
          <w:spacing w:val="1"/>
        </w:rPr>
        <w:t xml:space="preserve"> </w:t>
      </w:r>
      <w:r>
        <w:t>логіки,</w:t>
      </w:r>
      <w:r>
        <w:rPr>
          <w:spacing w:val="1"/>
        </w:rPr>
        <w:t xml:space="preserve"> </w:t>
      </w:r>
      <w:r>
        <w:t>доказовість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досягається</w:t>
      </w:r>
      <w:r>
        <w:rPr>
          <w:spacing w:val="1"/>
        </w:rPr>
        <w:t xml:space="preserve"> </w:t>
      </w:r>
      <w:r>
        <w:t>переконливість</w:t>
      </w:r>
      <w:r>
        <w:rPr>
          <w:spacing w:val="1"/>
        </w:rPr>
        <w:t xml:space="preserve"> </w:t>
      </w:r>
      <w:r>
        <w:t>доводів.</w:t>
      </w:r>
      <w:r>
        <w:rPr>
          <w:spacing w:val="1"/>
        </w:rPr>
        <w:t xml:space="preserve"> </w:t>
      </w:r>
      <w:r>
        <w:t>Переконання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психологічний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переконаність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правоті</w:t>
      </w:r>
      <w:r>
        <w:rPr>
          <w:spacing w:val="1"/>
        </w:rPr>
        <w:t xml:space="preserve"> </w:t>
      </w:r>
      <w:r>
        <w:t>іншого</w:t>
      </w:r>
      <w:r>
        <w:rPr>
          <w:spacing w:val="-1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власну</w:t>
      </w:r>
      <w:r>
        <w:rPr>
          <w:spacing w:val="-4"/>
        </w:rPr>
        <w:t xml:space="preserve"> </w:t>
      </w:r>
      <w:r>
        <w:t>впевненість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правильності</w:t>
      </w:r>
      <w:r>
        <w:rPr>
          <w:spacing w:val="-5"/>
        </w:rPr>
        <w:t xml:space="preserve"> </w:t>
      </w:r>
      <w:r>
        <w:t>прийнятого</w:t>
      </w:r>
      <w:r>
        <w:rPr>
          <w:spacing w:val="-1"/>
        </w:rPr>
        <w:t xml:space="preserve"> </w:t>
      </w:r>
      <w:r>
        <w:t>рішення.</w:t>
      </w:r>
    </w:p>
    <w:p w:rsidR="00F8205C" w:rsidRDefault="00F8205C" w:rsidP="00F8205C">
      <w:pPr>
        <w:pStyle w:val="ListParagraph"/>
        <w:numPr>
          <w:ilvl w:val="1"/>
          <w:numId w:val="3"/>
        </w:numPr>
        <w:tabs>
          <w:tab w:val="left" w:pos="1174"/>
        </w:tabs>
        <w:spacing w:line="278" w:lineRule="auto"/>
        <w:ind w:right="750" w:firstLine="0"/>
        <w:jc w:val="both"/>
        <w:rPr>
          <w:sz w:val="28"/>
        </w:rPr>
      </w:pPr>
      <w:r>
        <w:rPr>
          <w:sz w:val="28"/>
        </w:rPr>
        <w:t>Похвала як схвальний відгук про співрозмовника, висока оцінка його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2"/>
          <w:sz w:val="28"/>
        </w:rPr>
        <w:t xml:space="preserve"> </w:t>
      </w:r>
      <w:r>
        <w:rPr>
          <w:sz w:val="28"/>
        </w:rPr>
        <w:t>вчинку.</w:t>
      </w:r>
    </w:p>
    <w:p w:rsidR="00F8205C" w:rsidRDefault="00F8205C" w:rsidP="00F8205C">
      <w:pPr>
        <w:pStyle w:val="ListParagraph"/>
        <w:numPr>
          <w:ilvl w:val="1"/>
          <w:numId w:val="3"/>
        </w:numPr>
        <w:tabs>
          <w:tab w:val="left" w:pos="1174"/>
        </w:tabs>
        <w:spacing w:line="276" w:lineRule="auto"/>
        <w:ind w:right="748" w:firstLine="0"/>
        <w:jc w:val="both"/>
        <w:rPr>
          <w:sz w:val="28"/>
        </w:rPr>
      </w:pPr>
      <w:r>
        <w:rPr>
          <w:sz w:val="28"/>
        </w:rPr>
        <w:t>Підтримка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утішання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співрозмовника,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допомогти</w:t>
      </w:r>
      <w:r>
        <w:rPr>
          <w:spacing w:val="1"/>
          <w:sz w:val="28"/>
        </w:rPr>
        <w:t xml:space="preserve"> </w:t>
      </w:r>
      <w:r>
        <w:rPr>
          <w:sz w:val="28"/>
        </w:rPr>
        <w:t>йому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сприймати себе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власну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поведінку.</w:t>
      </w:r>
    </w:p>
    <w:p w:rsidR="00F8205C" w:rsidRDefault="00F8205C" w:rsidP="00F8205C">
      <w:pPr>
        <w:pStyle w:val="a3"/>
        <w:spacing w:line="276" w:lineRule="auto"/>
        <w:ind w:right="743" w:firstLine="360"/>
        <w:jc w:val="both"/>
      </w:pPr>
      <w:r>
        <w:rPr>
          <w:i/>
        </w:rPr>
        <w:t>Зовнішнє</w:t>
      </w:r>
      <w:r>
        <w:rPr>
          <w:i/>
          <w:spacing w:val="1"/>
        </w:rPr>
        <w:t xml:space="preserve"> </w:t>
      </w:r>
      <w:r>
        <w:rPr>
          <w:i/>
        </w:rPr>
        <w:t>навіяння</w:t>
      </w:r>
      <w:r>
        <w:rPr>
          <w:i/>
          <w:spacing w:val="1"/>
        </w:rPr>
        <w:t xml:space="preserve"> </w:t>
      </w:r>
      <w:r>
        <w:t>розуміється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психологічний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(</w:t>
      </w:r>
      <w:proofErr w:type="spellStart"/>
      <w:r>
        <w:t>сугестора</w:t>
      </w:r>
      <w:proofErr w:type="spellEnd"/>
      <w:r>
        <w:t>)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іншу</w:t>
      </w:r>
      <w:r>
        <w:rPr>
          <w:spacing w:val="-8"/>
        </w:rPr>
        <w:t xml:space="preserve"> </w:t>
      </w:r>
      <w:r>
        <w:t>людину</w:t>
      </w:r>
      <w:r>
        <w:rPr>
          <w:spacing w:val="-8"/>
        </w:rPr>
        <w:t xml:space="preserve"> </w:t>
      </w:r>
      <w:r>
        <w:t>(</w:t>
      </w:r>
      <w:proofErr w:type="spellStart"/>
      <w:r>
        <w:t>сугерента</w:t>
      </w:r>
      <w:proofErr w:type="spellEnd"/>
      <w:r>
        <w:t>),</w:t>
      </w:r>
      <w:r>
        <w:rPr>
          <w:spacing w:val="-1"/>
        </w:rPr>
        <w:t xml:space="preserve"> </w:t>
      </w:r>
      <w:r>
        <w:t>який</w:t>
      </w:r>
      <w:r>
        <w:rPr>
          <w:spacing w:val="-5"/>
        </w:rPr>
        <w:t xml:space="preserve"> </w:t>
      </w:r>
      <w:r>
        <w:t>здійснюється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допомогою</w:t>
      </w:r>
      <w:r>
        <w:rPr>
          <w:spacing w:val="-5"/>
        </w:rPr>
        <w:t xml:space="preserve"> </w:t>
      </w:r>
      <w:r>
        <w:t>мови</w:t>
      </w:r>
      <w:r>
        <w:rPr>
          <w:spacing w:val="-68"/>
        </w:rPr>
        <w:t xml:space="preserve"> </w:t>
      </w:r>
      <w:r>
        <w:t>та невербальних засобів спілкування та відрізняється зниженою аргументацією</w:t>
      </w:r>
      <w:r>
        <w:rPr>
          <w:spacing w:val="-67"/>
        </w:rPr>
        <w:t xml:space="preserve"> </w:t>
      </w:r>
      <w:r>
        <w:t>зі</w:t>
      </w:r>
      <w:r>
        <w:rPr>
          <w:spacing w:val="-7"/>
        </w:rPr>
        <w:t xml:space="preserve"> </w:t>
      </w:r>
      <w:r>
        <w:t>сторони</w:t>
      </w:r>
      <w:r>
        <w:rPr>
          <w:spacing w:val="-1"/>
        </w:rPr>
        <w:t xml:space="preserve"> </w:t>
      </w:r>
      <w:proofErr w:type="spellStart"/>
      <w:r>
        <w:t>сугестора</w:t>
      </w:r>
      <w:proofErr w:type="spellEnd"/>
      <w:r>
        <w:t xml:space="preserve"> та</w:t>
      </w:r>
      <w:r>
        <w:rPr>
          <w:spacing w:val="-1"/>
        </w:rPr>
        <w:t xml:space="preserve"> </w:t>
      </w:r>
      <w:r>
        <w:t>низькою</w:t>
      </w:r>
      <w:r>
        <w:rPr>
          <w:spacing w:val="-2"/>
        </w:rPr>
        <w:t xml:space="preserve"> </w:t>
      </w:r>
      <w:r>
        <w:t>критичністю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сприйнятті</w:t>
      </w:r>
      <w:r>
        <w:rPr>
          <w:spacing w:val="-6"/>
        </w:rPr>
        <w:t xml:space="preserve"> </w:t>
      </w:r>
      <w:proofErr w:type="spellStart"/>
      <w:r>
        <w:t>сугерентом</w:t>
      </w:r>
      <w:proofErr w:type="spellEnd"/>
      <w:r>
        <w:t>.</w:t>
      </w:r>
    </w:p>
    <w:p w:rsidR="00F8205C" w:rsidRDefault="00F8205C" w:rsidP="00F8205C">
      <w:pPr>
        <w:pStyle w:val="a3"/>
        <w:spacing w:before="6" w:line="276" w:lineRule="auto"/>
        <w:ind w:right="734" w:firstLine="360"/>
        <w:jc w:val="both"/>
      </w:pPr>
      <w:r>
        <w:t>Три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навіяння: сильне</w:t>
      </w:r>
      <w:r>
        <w:rPr>
          <w:spacing w:val="1"/>
        </w:rPr>
        <w:t xml:space="preserve"> </w:t>
      </w:r>
      <w:r>
        <w:t>умовляння,</w:t>
      </w:r>
      <w:r>
        <w:rPr>
          <w:spacing w:val="1"/>
        </w:rPr>
        <w:t xml:space="preserve"> </w:t>
      </w:r>
      <w:r>
        <w:t>тиск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емоційно</w:t>
      </w:r>
      <w:proofErr w:type="spellEnd"/>
      <w:r>
        <w:t>-</w:t>
      </w:r>
      <w:r>
        <w:rPr>
          <w:spacing w:val="1"/>
        </w:rPr>
        <w:t xml:space="preserve"> </w:t>
      </w:r>
      <w:r>
        <w:t>вольовий</w:t>
      </w:r>
      <w:r>
        <w:rPr>
          <w:spacing w:val="1"/>
        </w:rPr>
        <w:t xml:space="preserve"> </w:t>
      </w:r>
      <w:r>
        <w:t>вплив.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навмисне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ненавмисне</w:t>
      </w:r>
      <w:r>
        <w:rPr>
          <w:spacing w:val="1"/>
        </w:rPr>
        <w:t xml:space="preserve"> </w:t>
      </w:r>
      <w:r>
        <w:t>навіяння;</w:t>
      </w:r>
      <w:r>
        <w:rPr>
          <w:spacing w:val="1"/>
        </w:rPr>
        <w:t xml:space="preserve"> </w:t>
      </w:r>
      <w:r>
        <w:t>пряме</w:t>
      </w:r>
      <w:r>
        <w:rPr>
          <w:spacing w:val="1"/>
        </w:rPr>
        <w:t xml:space="preserve"> </w:t>
      </w:r>
      <w:r>
        <w:t>(відкрите)</w:t>
      </w:r>
      <w:r>
        <w:rPr>
          <w:spacing w:val="-1"/>
        </w:rPr>
        <w:t xml:space="preserve"> </w:t>
      </w:r>
      <w:r>
        <w:t>та непряме.</w:t>
      </w:r>
    </w:p>
    <w:p w:rsidR="00F8205C" w:rsidRDefault="00F8205C" w:rsidP="00F8205C">
      <w:pPr>
        <w:spacing w:line="321" w:lineRule="exact"/>
        <w:ind w:left="808"/>
        <w:jc w:val="both"/>
        <w:rPr>
          <w:i/>
          <w:sz w:val="28"/>
        </w:rPr>
      </w:pPr>
      <w:r>
        <w:rPr>
          <w:i/>
          <w:sz w:val="28"/>
        </w:rPr>
        <w:t>Імперативні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прямі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впливу:</w:t>
      </w:r>
    </w:p>
    <w:p w:rsidR="00F8205C" w:rsidRDefault="00F8205C" w:rsidP="00F8205C">
      <w:pPr>
        <w:pStyle w:val="ListParagraph"/>
        <w:numPr>
          <w:ilvl w:val="0"/>
          <w:numId w:val="2"/>
        </w:numPr>
        <w:tabs>
          <w:tab w:val="left" w:pos="1174"/>
        </w:tabs>
        <w:spacing w:before="249"/>
        <w:ind w:left="1173" w:hanging="712"/>
        <w:rPr>
          <w:sz w:val="28"/>
        </w:rPr>
      </w:pPr>
      <w:r>
        <w:rPr>
          <w:sz w:val="28"/>
        </w:rPr>
        <w:t>Наказ,</w:t>
      </w:r>
      <w:r>
        <w:rPr>
          <w:spacing w:val="-3"/>
          <w:sz w:val="28"/>
        </w:rPr>
        <w:t xml:space="preserve"> </w:t>
      </w:r>
      <w:r>
        <w:rPr>
          <w:sz w:val="28"/>
        </w:rPr>
        <w:t>вимога,</w:t>
      </w:r>
      <w:r>
        <w:rPr>
          <w:spacing w:val="-10"/>
          <w:sz w:val="28"/>
        </w:rPr>
        <w:t xml:space="preserve"> </w:t>
      </w:r>
      <w:r>
        <w:rPr>
          <w:sz w:val="28"/>
        </w:rPr>
        <w:t>заборона.</w:t>
      </w:r>
    </w:p>
    <w:p w:rsidR="00F8205C" w:rsidRDefault="00F8205C" w:rsidP="00F8205C">
      <w:pPr>
        <w:pStyle w:val="ListParagraph"/>
        <w:numPr>
          <w:ilvl w:val="0"/>
          <w:numId w:val="2"/>
        </w:numPr>
        <w:tabs>
          <w:tab w:val="left" w:pos="1174"/>
        </w:tabs>
        <w:spacing w:before="48"/>
        <w:ind w:left="1173" w:hanging="712"/>
        <w:rPr>
          <w:sz w:val="28"/>
        </w:rPr>
      </w:pPr>
      <w:r>
        <w:rPr>
          <w:sz w:val="28"/>
        </w:rPr>
        <w:t>Примушення</w:t>
      </w:r>
    </w:p>
    <w:p w:rsidR="00F8205C" w:rsidRDefault="00F8205C" w:rsidP="00F8205C">
      <w:pPr>
        <w:spacing w:before="48" w:line="276" w:lineRule="auto"/>
        <w:ind w:left="808" w:right="713" w:firstLine="360"/>
        <w:rPr>
          <w:sz w:val="28"/>
        </w:rPr>
      </w:pPr>
      <w:r>
        <w:rPr>
          <w:i/>
          <w:sz w:val="28"/>
        </w:rPr>
        <w:t>Дисциплінарні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форми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впливу: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>усне</w:t>
      </w:r>
      <w:r>
        <w:rPr>
          <w:spacing w:val="21"/>
          <w:sz w:val="28"/>
        </w:rPr>
        <w:t xml:space="preserve"> </w:t>
      </w:r>
      <w:r>
        <w:rPr>
          <w:sz w:val="28"/>
        </w:rPr>
        <w:t>та</w:t>
      </w:r>
      <w:r>
        <w:rPr>
          <w:spacing w:val="25"/>
          <w:sz w:val="28"/>
        </w:rPr>
        <w:t xml:space="preserve"> </w:t>
      </w:r>
      <w:r>
        <w:rPr>
          <w:sz w:val="28"/>
        </w:rPr>
        <w:t>письмове</w:t>
      </w:r>
      <w:r>
        <w:rPr>
          <w:spacing w:val="21"/>
          <w:sz w:val="28"/>
        </w:rPr>
        <w:t xml:space="preserve"> </w:t>
      </w:r>
      <w:r>
        <w:rPr>
          <w:sz w:val="28"/>
        </w:rPr>
        <w:t>попередження,</w:t>
      </w:r>
      <w:r>
        <w:rPr>
          <w:spacing w:val="21"/>
          <w:sz w:val="28"/>
        </w:rPr>
        <w:t xml:space="preserve"> </w:t>
      </w:r>
      <w:r>
        <w:rPr>
          <w:sz w:val="28"/>
        </w:rPr>
        <w:t>усна</w:t>
      </w:r>
      <w:r>
        <w:rPr>
          <w:spacing w:val="2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письмова</w:t>
      </w:r>
      <w:r>
        <w:rPr>
          <w:spacing w:val="1"/>
          <w:sz w:val="28"/>
        </w:rPr>
        <w:t xml:space="preserve"> </w:t>
      </w:r>
      <w:r>
        <w:rPr>
          <w:sz w:val="28"/>
        </w:rPr>
        <w:t>догана,</w:t>
      </w:r>
      <w:r>
        <w:rPr>
          <w:spacing w:val="4"/>
          <w:sz w:val="28"/>
        </w:rPr>
        <w:t xml:space="preserve"> </w:t>
      </w:r>
      <w:r>
        <w:rPr>
          <w:sz w:val="28"/>
        </w:rPr>
        <w:t>покарання.</w:t>
      </w:r>
    </w:p>
    <w:p w:rsidR="00F8205C" w:rsidRDefault="00F8205C" w:rsidP="00F8205C">
      <w:pPr>
        <w:spacing w:before="200"/>
        <w:ind w:left="808"/>
        <w:jc w:val="both"/>
        <w:rPr>
          <w:i/>
          <w:sz w:val="28"/>
        </w:rPr>
      </w:pPr>
      <w:r>
        <w:rPr>
          <w:i/>
          <w:sz w:val="28"/>
        </w:rPr>
        <w:t>Погрози,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шантаж.</w:t>
      </w:r>
    </w:p>
    <w:p w:rsidR="00F8205C" w:rsidRDefault="00F8205C" w:rsidP="00F8205C">
      <w:pPr>
        <w:pStyle w:val="a3"/>
        <w:spacing w:before="250" w:line="276" w:lineRule="auto"/>
        <w:ind w:right="749" w:firstLine="360"/>
        <w:jc w:val="both"/>
      </w:pPr>
      <w:r>
        <w:rPr>
          <w:i/>
        </w:rPr>
        <w:t xml:space="preserve">Критика </w:t>
      </w:r>
      <w:r>
        <w:t>як обговорення чого-небудь з метою надати оцінку, знайти або</w:t>
      </w:r>
      <w:r>
        <w:rPr>
          <w:spacing w:val="1"/>
        </w:rPr>
        <w:t xml:space="preserve"> </w:t>
      </w:r>
      <w:r>
        <w:t>вказати недоліки.</w:t>
      </w:r>
    </w:p>
    <w:p w:rsidR="00F8205C" w:rsidRDefault="00F8205C" w:rsidP="00F8205C">
      <w:pPr>
        <w:pStyle w:val="a3"/>
        <w:tabs>
          <w:tab w:val="left" w:pos="7996"/>
        </w:tabs>
        <w:spacing w:line="276" w:lineRule="auto"/>
        <w:ind w:right="741" w:firstLine="360"/>
        <w:jc w:val="both"/>
      </w:pPr>
      <w:r>
        <w:t>Види</w:t>
      </w:r>
      <w:r>
        <w:rPr>
          <w:spacing w:val="117"/>
        </w:rPr>
        <w:t xml:space="preserve"> </w:t>
      </w:r>
      <w:r>
        <w:t xml:space="preserve">психологічного  </w:t>
      </w:r>
      <w:r>
        <w:rPr>
          <w:spacing w:val="42"/>
        </w:rPr>
        <w:t xml:space="preserve"> </w:t>
      </w:r>
      <w:r>
        <w:t xml:space="preserve">протистояння   </w:t>
      </w:r>
      <w:r>
        <w:rPr>
          <w:spacing w:val="25"/>
        </w:rPr>
        <w:t xml:space="preserve"> </w:t>
      </w:r>
      <w:r>
        <w:t>впливу:</w:t>
      </w:r>
      <w:r>
        <w:tab/>
      </w:r>
      <w:r>
        <w:rPr>
          <w:w w:val="95"/>
        </w:rPr>
        <w:t>контраргументація,</w:t>
      </w:r>
      <w:r>
        <w:rPr>
          <w:spacing w:val="1"/>
          <w:w w:val="95"/>
        </w:rPr>
        <w:t xml:space="preserve"> </w:t>
      </w:r>
      <w:r>
        <w:t>конструктивна</w:t>
      </w:r>
      <w:r>
        <w:rPr>
          <w:spacing w:val="1"/>
        </w:rPr>
        <w:t xml:space="preserve"> </w:t>
      </w:r>
      <w:r>
        <w:t>критика,</w:t>
      </w:r>
      <w:r>
        <w:rPr>
          <w:spacing w:val="1"/>
        </w:rPr>
        <w:t xml:space="preserve"> </w:t>
      </w:r>
      <w:r>
        <w:t>енергетична</w:t>
      </w:r>
      <w:r>
        <w:rPr>
          <w:spacing w:val="1"/>
        </w:rPr>
        <w:t xml:space="preserve"> </w:t>
      </w:r>
      <w:r>
        <w:t>мобілізація,</w:t>
      </w:r>
      <w:r>
        <w:rPr>
          <w:spacing w:val="1"/>
        </w:rPr>
        <w:t xml:space="preserve"> </w:t>
      </w:r>
      <w:r>
        <w:t>творчість,</w:t>
      </w:r>
      <w:r>
        <w:rPr>
          <w:spacing w:val="1"/>
        </w:rPr>
        <w:t xml:space="preserve"> </w:t>
      </w:r>
      <w:r>
        <w:t>відхилення,</w:t>
      </w:r>
      <w:r>
        <w:rPr>
          <w:spacing w:val="1"/>
        </w:rPr>
        <w:t xml:space="preserve"> </w:t>
      </w:r>
      <w:r>
        <w:t>психологічна самооборона,</w:t>
      </w:r>
      <w:r>
        <w:rPr>
          <w:spacing w:val="2"/>
        </w:rPr>
        <w:t xml:space="preserve"> </w:t>
      </w:r>
      <w:r>
        <w:t>ігнорування,</w:t>
      </w:r>
      <w:r>
        <w:rPr>
          <w:spacing w:val="6"/>
        </w:rPr>
        <w:t xml:space="preserve"> </w:t>
      </w:r>
      <w:r>
        <w:t>конфронтація,</w:t>
      </w:r>
      <w:r>
        <w:rPr>
          <w:spacing w:val="14"/>
        </w:rPr>
        <w:t xml:space="preserve"> </w:t>
      </w:r>
      <w:r>
        <w:t>відмова.</w:t>
      </w:r>
    </w:p>
    <w:p w:rsidR="00F8205C" w:rsidRDefault="00F8205C" w:rsidP="00F8205C">
      <w:pPr>
        <w:pStyle w:val="a3"/>
        <w:spacing w:before="2" w:line="276" w:lineRule="auto"/>
        <w:ind w:right="747" w:firstLine="360"/>
        <w:jc w:val="both"/>
      </w:pPr>
      <w:r>
        <w:t>Маніпуляція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приховане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адресата</w:t>
      </w:r>
      <w:r>
        <w:rPr>
          <w:spacing w:val="1"/>
        </w:rPr>
        <w:t xml:space="preserve"> </w:t>
      </w:r>
      <w:r>
        <w:t>спонукання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чогось,</w:t>
      </w:r>
      <w:r>
        <w:rPr>
          <w:spacing w:val="1"/>
        </w:rPr>
        <w:t xml:space="preserve"> </w:t>
      </w:r>
      <w:r>
        <w:t>приймання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необхідних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маніпулятором</w:t>
      </w:r>
      <w:r>
        <w:rPr>
          <w:spacing w:val="1"/>
        </w:rPr>
        <w:t xml:space="preserve"> </w:t>
      </w:r>
      <w:r>
        <w:t>власної</w:t>
      </w:r>
      <w:r>
        <w:rPr>
          <w:spacing w:val="-5"/>
        </w:rPr>
        <w:t xml:space="preserve"> </w:t>
      </w:r>
      <w:r>
        <w:t>мети.</w:t>
      </w:r>
    </w:p>
    <w:p w:rsidR="00F8205C" w:rsidRDefault="00F8205C" w:rsidP="00F8205C">
      <w:pPr>
        <w:pStyle w:val="a3"/>
        <w:spacing w:line="320" w:lineRule="exact"/>
        <w:jc w:val="both"/>
      </w:pPr>
      <w:r>
        <w:t>Основні</w:t>
      </w:r>
      <w:r>
        <w:rPr>
          <w:spacing w:val="-11"/>
        </w:rPr>
        <w:t xml:space="preserve"> </w:t>
      </w:r>
      <w:r>
        <w:t>засоби</w:t>
      </w:r>
      <w:r>
        <w:rPr>
          <w:spacing w:val="-5"/>
        </w:rPr>
        <w:t xml:space="preserve"> </w:t>
      </w:r>
      <w:r>
        <w:t>(шляхи)</w:t>
      </w:r>
      <w:r>
        <w:rPr>
          <w:spacing w:val="-7"/>
        </w:rPr>
        <w:t xml:space="preserve"> </w:t>
      </w:r>
      <w:proofErr w:type="spellStart"/>
      <w:r>
        <w:t>маніпуляційного</w:t>
      </w:r>
      <w:proofErr w:type="spellEnd"/>
      <w:r>
        <w:rPr>
          <w:spacing w:val="-5"/>
        </w:rPr>
        <w:t xml:space="preserve"> </w:t>
      </w:r>
      <w:r>
        <w:t>впливу.</w:t>
      </w:r>
    </w:p>
    <w:p w:rsidR="00F8205C" w:rsidRDefault="00F8205C" w:rsidP="00F8205C">
      <w:pPr>
        <w:pStyle w:val="a3"/>
        <w:spacing w:before="48" w:line="278" w:lineRule="auto"/>
        <w:ind w:right="751" w:firstLine="360"/>
        <w:jc w:val="both"/>
      </w:pPr>
      <w:r>
        <w:t>Лестощі, підлещування як шлях досягти чийогось позитивного ставлення,</w:t>
      </w:r>
      <w:r>
        <w:rPr>
          <w:spacing w:val="1"/>
        </w:rPr>
        <w:t xml:space="preserve"> </w:t>
      </w:r>
      <w:r>
        <w:t>прихильності.</w:t>
      </w:r>
    </w:p>
    <w:p w:rsidR="00F8205C" w:rsidRDefault="00F8205C" w:rsidP="00F8205C">
      <w:pPr>
        <w:pStyle w:val="a3"/>
        <w:spacing w:before="2"/>
        <w:jc w:val="both"/>
      </w:pPr>
      <w:proofErr w:type="spellStart"/>
      <w:r>
        <w:t>Маніпуляційний</w:t>
      </w:r>
      <w:proofErr w:type="spellEnd"/>
      <w:r>
        <w:rPr>
          <w:spacing w:val="-7"/>
        </w:rPr>
        <w:t xml:space="preserve"> </w:t>
      </w:r>
      <w:r>
        <w:t>(</w:t>
      </w:r>
      <w:proofErr w:type="spellStart"/>
      <w:r>
        <w:t>макіавеллічний</w:t>
      </w:r>
      <w:proofErr w:type="spellEnd"/>
      <w:r>
        <w:t>)</w:t>
      </w:r>
      <w:r>
        <w:rPr>
          <w:spacing w:val="-7"/>
        </w:rPr>
        <w:t xml:space="preserve"> </w:t>
      </w:r>
      <w:r>
        <w:t>тип</w:t>
      </w:r>
      <w:r>
        <w:rPr>
          <w:spacing w:val="-7"/>
        </w:rPr>
        <w:t xml:space="preserve"> </w:t>
      </w:r>
      <w:r>
        <w:t>особистості.</w:t>
      </w:r>
    </w:p>
    <w:p w:rsidR="00F8205C" w:rsidRDefault="00F8205C" w:rsidP="00F8205C">
      <w:pPr>
        <w:pStyle w:val="a3"/>
        <w:spacing w:before="2"/>
        <w:ind w:left="0"/>
        <w:rPr>
          <w:sz w:val="37"/>
        </w:rPr>
      </w:pPr>
    </w:p>
    <w:p w:rsidR="00F8205C" w:rsidRDefault="00F8205C" w:rsidP="00F8205C">
      <w:pPr>
        <w:pStyle w:val="1"/>
        <w:jc w:val="both"/>
      </w:pPr>
      <w:r>
        <w:t>Питання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самоконтролю:</w:t>
      </w:r>
    </w:p>
    <w:p w:rsidR="00F8205C" w:rsidRDefault="00F8205C" w:rsidP="00F8205C">
      <w:pPr>
        <w:pStyle w:val="ListParagraph"/>
        <w:numPr>
          <w:ilvl w:val="0"/>
          <w:numId w:val="1"/>
        </w:numPr>
        <w:tabs>
          <w:tab w:val="left" w:pos="1477"/>
          <w:tab w:val="left" w:pos="2022"/>
          <w:tab w:val="left" w:pos="2895"/>
          <w:tab w:val="left" w:pos="3673"/>
          <w:tab w:val="left" w:pos="4728"/>
          <w:tab w:val="left" w:pos="5217"/>
          <w:tab w:val="left" w:pos="6828"/>
          <w:tab w:val="left" w:pos="7830"/>
          <w:tab w:val="left" w:pos="9067"/>
        </w:tabs>
        <w:spacing w:before="239" w:line="276" w:lineRule="auto"/>
        <w:ind w:right="752" w:hanging="284"/>
        <w:rPr>
          <w:sz w:val="28"/>
        </w:rPr>
      </w:pPr>
      <w:r>
        <w:tab/>
      </w:r>
      <w:r>
        <w:rPr>
          <w:sz w:val="28"/>
        </w:rPr>
        <w:t>До</w:t>
      </w:r>
      <w:r>
        <w:rPr>
          <w:sz w:val="28"/>
        </w:rPr>
        <w:tab/>
        <w:t>якого</w:t>
      </w:r>
      <w:r>
        <w:rPr>
          <w:sz w:val="28"/>
        </w:rPr>
        <w:tab/>
        <w:t>типу</w:t>
      </w:r>
      <w:r>
        <w:rPr>
          <w:sz w:val="28"/>
        </w:rPr>
        <w:tab/>
        <w:t>впливу</w:t>
      </w:r>
      <w:r>
        <w:rPr>
          <w:sz w:val="28"/>
        </w:rPr>
        <w:tab/>
        <w:t>на</w:t>
      </w:r>
      <w:r>
        <w:rPr>
          <w:sz w:val="28"/>
        </w:rPr>
        <w:tab/>
        <w:t>особистість</w:t>
      </w:r>
      <w:r>
        <w:rPr>
          <w:sz w:val="28"/>
        </w:rPr>
        <w:tab/>
        <w:t>можна</w:t>
      </w:r>
      <w:r>
        <w:rPr>
          <w:sz w:val="28"/>
        </w:rPr>
        <w:tab/>
        <w:t>віднести</w:t>
      </w:r>
      <w:r>
        <w:rPr>
          <w:sz w:val="28"/>
        </w:rPr>
        <w:tab/>
      </w:r>
      <w:r>
        <w:rPr>
          <w:spacing w:val="-1"/>
          <w:sz w:val="28"/>
        </w:rPr>
        <w:t>внутрішнє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переконання?</w:t>
      </w:r>
    </w:p>
    <w:p w:rsidR="00F8205C" w:rsidRDefault="00F8205C" w:rsidP="00F8205C">
      <w:pPr>
        <w:spacing w:line="276" w:lineRule="auto"/>
        <w:rPr>
          <w:sz w:val="28"/>
        </w:rPr>
        <w:sectPr w:rsidR="00F8205C">
          <w:pgSz w:w="11910" w:h="16840"/>
          <w:pgMar w:top="840" w:right="280" w:bottom="1220" w:left="560" w:header="0" w:footer="995" w:gutter="0"/>
          <w:cols w:space="720"/>
        </w:sectPr>
      </w:pPr>
    </w:p>
    <w:p w:rsidR="00F8205C" w:rsidRDefault="00F8205C" w:rsidP="00F8205C">
      <w:pPr>
        <w:pStyle w:val="ListParagraph"/>
        <w:numPr>
          <w:ilvl w:val="0"/>
          <w:numId w:val="1"/>
        </w:numPr>
        <w:tabs>
          <w:tab w:val="left" w:pos="1477"/>
        </w:tabs>
        <w:spacing w:before="75"/>
        <w:ind w:left="1476" w:hanging="952"/>
        <w:rPr>
          <w:sz w:val="28"/>
        </w:rPr>
      </w:pPr>
      <w:r>
        <w:rPr>
          <w:sz w:val="28"/>
        </w:rPr>
        <w:lastRenderedPageBreak/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Ви</w:t>
      </w:r>
      <w:r>
        <w:rPr>
          <w:spacing w:val="-2"/>
          <w:sz w:val="28"/>
        </w:rPr>
        <w:t xml:space="preserve"> </w:t>
      </w:r>
      <w:r>
        <w:rPr>
          <w:sz w:val="28"/>
        </w:rPr>
        <w:t>знаєте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дисциплінарні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</w:t>
      </w:r>
      <w:r>
        <w:rPr>
          <w:spacing w:val="-3"/>
          <w:sz w:val="28"/>
        </w:rPr>
        <w:t xml:space="preserve"> </w:t>
      </w:r>
      <w:r>
        <w:rPr>
          <w:sz w:val="28"/>
        </w:rPr>
        <w:t>впливу?</w:t>
      </w:r>
    </w:p>
    <w:p w:rsidR="00F8205C" w:rsidRDefault="00F8205C" w:rsidP="00F8205C">
      <w:pPr>
        <w:pStyle w:val="ListParagraph"/>
        <w:numPr>
          <w:ilvl w:val="0"/>
          <w:numId w:val="1"/>
        </w:numPr>
        <w:tabs>
          <w:tab w:val="left" w:pos="1477"/>
        </w:tabs>
        <w:spacing w:before="53"/>
        <w:ind w:left="1476" w:hanging="952"/>
        <w:rPr>
          <w:sz w:val="28"/>
        </w:rPr>
      </w:pPr>
      <w:r>
        <w:rPr>
          <w:sz w:val="28"/>
        </w:rPr>
        <w:t>Психологічні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способи</w:t>
      </w:r>
      <w:r>
        <w:rPr>
          <w:spacing w:val="-4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8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впливу.</w:t>
      </w:r>
    </w:p>
    <w:p w:rsidR="00F8205C" w:rsidRDefault="00F8205C" w:rsidP="00F8205C">
      <w:pPr>
        <w:pStyle w:val="ListParagraph"/>
        <w:numPr>
          <w:ilvl w:val="0"/>
          <w:numId w:val="1"/>
        </w:numPr>
        <w:tabs>
          <w:tab w:val="left" w:pos="1477"/>
        </w:tabs>
        <w:spacing w:before="48"/>
        <w:ind w:left="1476" w:hanging="952"/>
        <w:rPr>
          <w:sz w:val="28"/>
        </w:rPr>
      </w:pPr>
      <w:r>
        <w:rPr>
          <w:sz w:val="28"/>
        </w:rPr>
        <w:t>Охарактеризуйте</w:t>
      </w:r>
      <w:r>
        <w:rPr>
          <w:spacing w:val="-9"/>
          <w:sz w:val="28"/>
        </w:rPr>
        <w:t xml:space="preserve"> </w:t>
      </w:r>
      <w:r>
        <w:rPr>
          <w:sz w:val="28"/>
        </w:rPr>
        <w:t>маніпулятивне</w:t>
      </w:r>
      <w:r>
        <w:rPr>
          <w:spacing w:val="-14"/>
          <w:sz w:val="28"/>
        </w:rPr>
        <w:t xml:space="preserve"> </w:t>
      </w:r>
      <w:r>
        <w:rPr>
          <w:sz w:val="28"/>
        </w:rPr>
        <w:t>спілкування.</w:t>
      </w:r>
    </w:p>
    <w:p w:rsidR="00F8205C" w:rsidRDefault="00F8205C" w:rsidP="00F8205C">
      <w:pPr>
        <w:pStyle w:val="ListParagraph"/>
        <w:numPr>
          <w:ilvl w:val="0"/>
          <w:numId w:val="1"/>
        </w:numPr>
        <w:tabs>
          <w:tab w:val="left" w:pos="1477"/>
        </w:tabs>
        <w:spacing w:before="47"/>
        <w:ind w:left="1476" w:hanging="952"/>
        <w:rPr>
          <w:sz w:val="28"/>
        </w:rPr>
      </w:pPr>
      <w:r>
        <w:rPr>
          <w:sz w:val="28"/>
        </w:rPr>
        <w:t>Психологічні</w:t>
      </w:r>
      <w:r>
        <w:rPr>
          <w:spacing w:val="-10"/>
          <w:sz w:val="28"/>
        </w:rPr>
        <w:t xml:space="preserve"> </w:t>
      </w:r>
      <w:r>
        <w:rPr>
          <w:sz w:val="28"/>
        </w:rPr>
        <w:t>прийоми</w:t>
      </w:r>
      <w:r>
        <w:rPr>
          <w:spacing w:val="-2"/>
          <w:sz w:val="28"/>
        </w:rPr>
        <w:t xml:space="preserve"> </w:t>
      </w:r>
      <w:r>
        <w:rPr>
          <w:sz w:val="28"/>
        </w:rPr>
        <w:t>впізнавання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брехні.</w:t>
      </w:r>
    </w:p>
    <w:p w:rsidR="00F8205C" w:rsidRDefault="00F8205C" w:rsidP="00F8205C">
      <w:pPr>
        <w:pStyle w:val="ListParagraph"/>
        <w:numPr>
          <w:ilvl w:val="0"/>
          <w:numId w:val="1"/>
        </w:numPr>
        <w:tabs>
          <w:tab w:val="left" w:pos="1477"/>
        </w:tabs>
        <w:spacing w:before="53"/>
        <w:ind w:left="1476" w:hanging="952"/>
        <w:rPr>
          <w:sz w:val="28"/>
        </w:rPr>
      </w:pPr>
      <w:r>
        <w:rPr>
          <w:sz w:val="28"/>
        </w:rPr>
        <w:t>Охарактеризуйте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макіавеллічний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тип</w:t>
      </w:r>
      <w:r>
        <w:rPr>
          <w:spacing w:val="-3"/>
          <w:sz w:val="28"/>
        </w:rPr>
        <w:t xml:space="preserve"> </w:t>
      </w:r>
      <w:r>
        <w:rPr>
          <w:sz w:val="28"/>
        </w:rPr>
        <w:t>співрозмовника.</w:t>
      </w:r>
    </w:p>
    <w:p w:rsidR="00F8205C" w:rsidRDefault="00F8205C" w:rsidP="00F8205C">
      <w:pPr>
        <w:pStyle w:val="a3"/>
        <w:spacing w:before="1"/>
        <w:ind w:left="0"/>
        <w:rPr>
          <w:sz w:val="37"/>
        </w:rPr>
      </w:pPr>
    </w:p>
    <w:p w:rsidR="00692EF2" w:rsidRDefault="00692EF2">
      <w:bookmarkStart w:id="0" w:name="_GoBack"/>
      <w:bookmarkEnd w:id="0"/>
    </w:p>
    <w:sectPr w:rsidR="00692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265D"/>
    <w:multiLevelType w:val="hybridMultilevel"/>
    <w:tmpl w:val="FFFFFFFF"/>
    <w:lvl w:ilvl="0" w:tplc="DF0698D8">
      <w:start w:val="1"/>
      <w:numFmt w:val="decimal"/>
      <w:lvlText w:val="%1."/>
      <w:lvlJc w:val="left"/>
      <w:pPr>
        <w:ind w:left="1255" w:hanging="80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DC08150">
      <w:numFmt w:val="bullet"/>
      <w:lvlText w:val=""/>
      <w:lvlJc w:val="left"/>
      <w:pPr>
        <w:ind w:left="808" w:hanging="365"/>
      </w:pPr>
      <w:rPr>
        <w:rFonts w:ascii="Symbol" w:eastAsia="Times New Roman" w:hAnsi="Symbol" w:hint="default"/>
        <w:w w:val="100"/>
        <w:sz w:val="22"/>
      </w:rPr>
    </w:lvl>
    <w:lvl w:ilvl="2" w:tplc="397EFF02">
      <w:numFmt w:val="bullet"/>
      <w:lvlText w:val="•"/>
      <w:lvlJc w:val="left"/>
      <w:pPr>
        <w:ind w:left="2349" w:hanging="365"/>
      </w:pPr>
      <w:rPr>
        <w:rFonts w:hint="default"/>
      </w:rPr>
    </w:lvl>
    <w:lvl w:ilvl="3" w:tplc="83689656">
      <w:numFmt w:val="bullet"/>
      <w:lvlText w:val="•"/>
      <w:lvlJc w:val="left"/>
      <w:pPr>
        <w:ind w:left="3439" w:hanging="365"/>
      </w:pPr>
      <w:rPr>
        <w:rFonts w:hint="default"/>
      </w:rPr>
    </w:lvl>
    <w:lvl w:ilvl="4" w:tplc="092C1E5E">
      <w:numFmt w:val="bullet"/>
      <w:lvlText w:val="•"/>
      <w:lvlJc w:val="left"/>
      <w:pPr>
        <w:ind w:left="4529" w:hanging="365"/>
      </w:pPr>
      <w:rPr>
        <w:rFonts w:hint="default"/>
      </w:rPr>
    </w:lvl>
    <w:lvl w:ilvl="5" w:tplc="6A6C4826">
      <w:numFmt w:val="bullet"/>
      <w:lvlText w:val="•"/>
      <w:lvlJc w:val="left"/>
      <w:pPr>
        <w:ind w:left="5619" w:hanging="365"/>
      </w:pPr>
      <w:rPr>
        <w:rFonts w:hint="default"/>
      </w:rPr>
    </w:lvl>
    <w:lvl w:ilvl="6" w:tplc="2EE09ACC">
      <w:numFmt w:val="bullet"/>
      <w:lvlText w:val="•"/>
      <w:lvlJc w:val="left"/>
      <w:pPr>
        <w:ind w:left="6709" w:hanging="365"/>
      </w:pPr>
      <w:rPr>
        <w:rFonts w:hint="default"/>
      </w:rPr>
    </w:lvl>
    <w:lvl w:ilvl="7" w:tplc="F26CBDA4">
      <w:numFmt w:val="bullet"/>
      <w:lvlText w:val="•"/>
      <w:lvlJc w:val="left"/>
      <w:pPr>
        <w:ind w:left="7799" w:hanging="365"/>
      </w:pPr>
      <w:rPr>
        <w:rFonts w:hint="default"/>
      </w:rPr>
    </w:lvl>
    <w:lvl w:ilvl="8" w:tplc="BD1A19C8">
      <w:numFmt w:val="bullet"/>
      <w:lvlText w:val="•"/>
      <w:lvlJc w:val="left"/>
      <w:pPr>
        <w:ind w:left="8889" w:hanging="365"/>
      </w:pPr>
      <w:rPr>
        <w:rFonts w:hint="default"/>
      </w:rPr>
    </w:lvl>
  </w:abstractNum>
  <w:abstractNum w:abstractNumId="1">
    <w:nsid w:val="13AC5523"/>
    <w:multiLevelType w:val="hybridMultilevel"/>
    <w:tmpl w:val="FFFFFFFF"/>
    <w:lvl w:ilvl="0" w:tplc="C53895A4">
      <w:numFmt w:val="bullet"/>
      <w:lvlText w:val=""/>
      <w:lvlJc w:val="left"/>
      <w:pPr>
        <w:ind w:left="525" w:hanging="711"/>
      </w:pPr>
      <w:rPr>
        <w:rFonts w:ascii="Symbol" w:eastAsia="Times New Roman" w:hAnsi="Symbol" w:hint="default"/>
        <w:w w:val="100"/>
        <w:sz w:val="22"/>
      </w:rPr>
    </w:lvl>
    <w:lvl w:ilvl="1" w:tplc="29B6B6CC">
      <w:numFmt w:val="bullet"/>
      <w:lvlText w:val=""/>
      <w:lvlJc w:val="left"/>
      <w:pPr>
        <w:ind w:left="808" w:hanging="365"/>
      </w:pPr>
      <w:rPr>
        <w:rFonts w:ascii="Symbol" w:eastAsia="Times New Roman" w:hAnsi="Symbol" w:hint="default"/>
        <w:w w:val="100"/>
        <w:sz w:val="22"/>
      </w:rPr>
    </w:lvl>
    <w:lvl w:ilvl="2" w:tplc="27FEA77C">
      <w:numFmt w:val="bullet"/>
      <w:lvlText w:val="•"/>
      <w:lvlJc w:val="left"/>
      <w:pPr>
        <w:ind w:left="1940" w:hanging="365"/>
      </w:pPr>
      <w:rPr>
        <w:rFonts w:hint="default"/>
      </w:rPr>
    </w:lvl>
    <w:lvl w:ilvl="3" w:tplc="B0D67EBA">
      <w:numFmt w:val="bullet"/>
      <w:lvlText w:val="•"/>
      <w:lvlJc w:val="left"/>
      <w:pPr>
        <w:ind w:left="3081" w:hanging="365"/>
      </w:pPr>
      <w:rPr>
        <w:rFonts w:hint="default"/>
      </w:rPr>
    </w:lvl>
    <w:lvl w:ilvl="4" w:tplc="4294A814">
      <w:numFmt w:val="bullet"/>
      <w:lvlText w:val="•"/>
      <w:lvlJc w:val="left"/>
      <w:pPr>
        <w:ind w:left="4222" w:hanging="365"/>
      </w:pPr>
      <w:rPr>
        <w:rFonts w:hint="default"/>
      </w:rPr>
    </w:lvl>
    <w:lvl w:ilvl="5" w:tplc="811CA3F8">
      <w:numFmt w:val="bullet"/>
      <w:lvlText w:val="•"/>
      <w:lvlJc w:val="left"/>
      <w:pPr>
        <w:ind w:left="5363" w:hanging="365"/>
      </w:pPr>
      <w:rPr>
        <w:rFonts w:hint="default"/>
      </w:rPr>
    </w:lvl>
    <w:lvl w:ilvl="6" w:tplc="DA7C6B38">
      <w:numFmt w:val="bullet"/>
      <w:lvlText w:val="•"/>
      <w:lvlJc w:val="left"/>
      <w:pPr>
        <w:ind w:left="6504" w:hanging="365"/>
      </w:pPr>
      <w:rPr>
        <w:rFonts w:hint="default"/>
      </w:rPr>
    </w:lvl>
    <w:lvl w:ilvl="7" w:tplc="E4008074">
      <w:numFmt w:val="bullet"/>
      <w:lvlText w:val="•"/>
      <w:lvlJc w:val="left"/>
      <w:pPr>
        <w:ind w:left="7645" w:hanging="365"/>
      </w:pPr>
      <w:rPr>
        <w:rFonts w:hint="default"/>
      </w:rPr>
    </w:lvl>
    <w:lvl w:ilvl="8" w:tplc="6CA6B144">
      <w:numFmt w:val="bullet"/>
      <w:lvlText w:val="•"/>
      <w:lvlJc w:val="left"/>
      <w:pPr>
        <w:ind w:left="8786" w:hanging="365"/>
      </w:pPr>
      <w:rPr>
        <w:rFonts w:hint="default"/>
      </w:rPr>
    </w:lvl>
  </w:abstractNum>
  <w:abstractNum w:abstractNumId="2">
    <w:nsid w:val="566B172C"/>
    <w:multiLevelType w:val="hybridMultilevel"/>
    <w:tmpl w:val="FFFFFFFF"/>
    <w:lvl w:ilvl="0" w:tplc="5A609352">
      <w:start w:val="1"/>
      <w:numFmt w:val="decimal"/>
      <w:lvlText w:val="%1."/>
      <w:lvlJc w:val="left"/>
      <w:pPr>
        <w:ind w:left="808" w:hanging="95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A727312">
      <w:numFmt w:val="bullet"/>
      <w:lvlText w:val="•"/>
      <w:lvlJc w:val="left"/>
      <w:pPr>
        <w:ind w:left="1826" w:hanging="951"/>
      </w:pPr>
      <w:rPr>
        <w:rFonts w:hint="default"/>
      </w:rPr>
    </w:lvl>
    <w:lvl w:ilvl="2" w:tplc="DAF8E6B8">
      <w:numFmt w:val="bullet"/>
      <w:lvlText w:val="•"/>
      <w:lvlJc w:val="left"/>
      <w:pPr>
        <w:ind w:left="2853" w:hanging="951"/>
      </w:pPr>
      <w:rPr>
        <w:rFonts w:hint="default"/>
      </w:rPr>
    </w:lvl>
    <w:lvl w:ilvl="3" w:tplc="A1140AC0">
      <w:numFmt w:val="bullet"/>
      <w:lvlText w:val="•"/>
      <w:lvlJc w:val="left"/>
      <w:pPr>
        <w:ind w:left="3880" w:hanging="951"/>
      </w:pPr>
      <w:rPr>
        <w:rFonts w:hint="default"/>
      </w:rPr>
    </w:lvl>
    <w:lvl w:ilvl="4" w:tplc="E34C8CA6">
      <w:numFmt w:val="bullet"/>
      <w:lvlText w:val="•"/>
      <w:lvlJc w:val="left"/>
      <w:pPr>
        <w:ind w:left="4907" w:hanging="951"/>
      </w:pPr>
      <w:rPr>
        <w:rFonts w:hint="default"/>
      </w:rPr>
    </w:lvl>
    <w:lvl w:ilvl="5" w:tplc="31E20738">
      <w:numFmt w:val="bullet"/>
      <w:lvlText w:val="•"/>
      <w:lvlJc w:val="left"/>
      <w:pPr>
        <w:ind w:left="5934" w:hanging="951"/>
      </w:pPr>
      <w:rPr>
        <w:rFonts w:hint="default"/>
      </w:rPr>
    </w:lvl>
    <w:lvl w:ilvl="6" w:tplc="28F47278">
      <w:numFmt w:val="bullet"/>
      <w:lvlText w:val="•"/>
      <w:lvlJc w:val="left"/>
      <w:pPr>
        <w:ind w:left="6961" w:hanging="951"/>
      </w:pPr>
      <w:rPr>
        <w:rFonts w:hint="default"/>
      </w:rPr>
    </w:lvl>
    <w:lvl w:ilvl="7" w:tplc="C8BEA3AC">
      <w:numFmt w:val="bullet"/>
      <w:lvlText w:val="•"/>
      <w:lvlJc w:val="left"/>
      <w:pPr>
        <w:ind w:left="7988" w:hanging="951"/>
      </w:pPr>
      <w:rPr>
        <w:rFonts w:hint="default"/>
      </w:rPr>
    </w:lvl>
    <w:lvl w:ilvl="8" w:tplc="9774CE76">
      <w:numFmt w:val="bullet"/>
      <w:lvlText w:val="•"/>
      <w:lvlJc w:val="left"/>
      <w:pPr>
        <w:ind w:left="9015" w:hanging="95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EF"/>
    <w:rsid w:val="004E362D"/>
    <w:rsid w:val="00692EF2"/>
    <w:rsid w:val="009F10EF"/>
    <w:rsid w:val="00F8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5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/>
    </w:rPr>
  </w:style>
  <w:style w:type="paragraph" w:styleId="1">
    <w:name w:val="heading 1"/>
    <w:basedOn w:val="a"/>
    <w:link w:val="10"/>
    <w:qFormat/>
    <w:rsid w:val="00F8205C"/>
    <w:pPr>
      <w:ind w:left="80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05C"/>
    <w:rPr>
      <w:rFonts w:ascii="Times New Roman" w:eastAsia="Calibri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F8205C"/>
    <w:pPr>
      <w:ind w:left="8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8205C"/>
    <w:rPr>
      <w:rFonts w:ascii="Times New Roman" w:eastAsia="Calibri" w:hAnsi="Times New Roman" w:cs="Times New Roman"/>
      <w:sz w:val="28"/>
      <w:szCs w:val="28"/>
      <w:lang w:val="uk-UA"/>
    </w:rPr>
  </w:style>
  <w:style w:type="paragraph" w:customStyle="1" w:styleId="ListParagraph">
    <w:name w:val="List Paragraph"/>
    <w:basedOn w:val="a"/>
    <w:rsid w:val="00F8205C"/>
    <w:pPr>
      <w:ind w:left="8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5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/>
    </w:rPr>
  </w:style>
  <w:style w:type="paragraph" w:styleId="1">
    <w:name w:val="heading 1"/>
    <w:basedOn w:val="a"/>
    <w:link w:val="10"/>
    <w:qFormat/>
    <w:rsid w:val="00F8205C"/>
    <w:pPr>
      <w:ind w:left="80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05C"/>
    <w:rPr>
      <w:rFonts w:ascii="Times New Roman" w:eastAsia="Calibri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F8205C"/>
    <w:pPr>
      <w:ind w:left="8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8205C"/>
    <w:rPr>
      <w:rFonts w:ascii="Times New Roman" w:eastAsia="Calibri" w:hAnsi="Times New Roman" w:cs="Times New Roman"/>
      <w:sz w:val="28"/>
      <w:szCs w:val="28"/>
      <w:lang w:val="uk-UA"/>
    </w:rPr>
  </w:style>
  <w:style w:type="paragraph" w:customStyle="1" w:styleId="ListParagraph">
    <w:name w:val="List Paragraph"/>
    <w:basedOn w:val="a"/>
    <w:rsid w:val="00F8205C"/>
    <w:pPr>
      <w:ind w:left="8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2023-05-09T15:52:00Z</dcterms:created>
  <dcterms:modified xsi:type="dcterms:W3CDTF">2023-05-09T15:53:00Z</dcterms:modified>
</cp:coreProperties>
</file>