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F41" w:rsidRDefault="008D2F41" w:rsidP="008D2F41">
      <w:pPr>
        <w:spacing w:before="77"/>
        <w:ind w:left="1189" w:right="483"/>
        <w:jc w:val="center"/>
        <w:rPr>
          <w:b/>
          <w:sz w:val="28"/>
        </w:rPr>
      </w:pPr>
      <w:r>
        <w:rPr>
          <w:b/>
          <w:sz w:val="28"/>
        </w:rPr>
        <w:t>Тема</w:t>
      </w:r>
      <w:r>
        <w:rPr>
          <w:b/>
          <w:spacing w:val="-3"/>
          <w:sz w:val="28"/>
        </w:rPr>
        <w:t xml:space="preserve"> </w:t>
      </w:r>
      <w:r>
        <w:rPr>
          <w:b/>
          <w:spacing w:val="-10"/>
          <w:sz w:val="28"/>
        </w:rPr>
        <w:t>2</w:t>
      </w:r>
    </w:p>
    <w:p w:rsidR="008D2F41" w:rsidRDefault="008D2F41" w:rsidP="008D2F41">
      <w:pPr>
        <w:spacing w:before="2"/>
        <w:ind w:left="485" w:right="483"/>
        <w:jc w:val="center"/>
        <w:rPr>
          <w:b/>
          <w:sz w:val="28"/>
        </w:rPr>
      </w:pPr>
      <w:r>
        <w:rPr>
          <w:b/>
          <w:sz w:val="28"/>
        </w:rPr>
        <w:t>Історичні</w:t>
      </w:r>
      <w:r>
        <w:rPr>
          <w:b/>
          <w:spacing w:val="-6"/>
          <w:sz w:val="28"/>
        </w:rPr>
        <w:t xml:space="preserve"> </w:t>
      </w:r>
      <w:r>
        <w:rPr>
          <w:b/>
          <w:sz w:val="28"/>
        </w:rPr>
        <w:t>етапи</w:t>
      </w:r>
      <w:r>
        <w:rPr>
          <w:b/>
          <w:spacing w:val="-7"/>
          <w:sz w:val="28"/>
        </w:rPr>
        <w:t xml:space="preserve"> </w:t>
      </w:r>
      <w:r>
        <w:rPr>
          <w:b/>
          <w:sz w:val="28"/>
        </w:rPr>
        <w:t>вивчення</w:t>
      </w:r>
      <w:r>
        <w:rPr>
          <w:b/>
          <w:spacing w:val="-8"/>
          <w:sz w:val="28"/>
        </w:rPr>
        <w:t xml:space="preserve"> </w:t>
      </w:r>
      <w:r>
        <w:rPr>
          <w:b/>
          <w:spacing w:val="-2"/>
          <w:sz w:val="28"/>
        </w:rPr>
        <w:t>сексуальності.</w:t>
      </w:r>
    </w:p>
    <w:p w:rsidR="008D2F41" w:rsidRDefault="008D2F41" w:rsidP="008D2F41">
      <w:pPr>
        <w:pStyle w:val="a4"/>
        <w:spacing w:before="11"/>
        <w:ind w:left="0" w:firstLine="0"/>
        <w:jc w:val="left"/>
        <w:rPr>
          <w:b/>
          <w:sz w:val="27"/>
        </w:rPr>
      </w:pPr>
    </w:p>
    <w:p w:rsidR="008D2F41" w:rsidRDefault="008D2F41" w:rsidP="008D2F41">
      <w:pPr>
        <w:ind w:left="980"/>
        <w:rPr>
          <w:b/>
          <w:sz w:val="28"/>
        </w:rPr>
      </w:pPr>
      <w:r>
        <w:rPr>
          <w:b/>
          <w:spacing w:val="-4"/>
          <w:sz w:val="28"/>
        </w:rPr>
        <w:t>План</w:t>
      </w:r>
    </w:p>
    <w:p w:rsidR="008D2F41" w:rsidRDefault="008D2F41" w:rsidP="008D2F41">
      <w:pPr>
        <w:pStyle w:val="a6"/>
        <w:numPr>
          <w:ilvl w:val="0"/>
          <w:numId w:val="4"/>
        </w:numPr>
        <w:tabs>
          <w:tab w:val="left" w:pos="1043"/>
        </w:tabs>
        <w:spacing w:before="156"/>
        <w:rPr>
          <w:sz w:val="28"/>
        </w:rPr>
      </w:pPr>
      <w:r>
        <w:rPr>
          <w:sz w:val="28"/>
        </w:rPr>
        <w:t>Доісторичний</w:t>
      </w:r>
      <w:r>
        <w:rPr>
          <w:spacing w:val="-7"/>
          <w:sz w:val="28"/>
        </w:rPr>
        <w:t xml:space="preserve"> </w:t>
      </w:r>
      <w:r>
        <w:rPr>
          <w:sz w:val="28"/>
        </w:rPr>
        <w:t>етап</w:t>
      </w:r>
      <w:r>
        <w:rPr>
          <w:spacing w:val="-7"/>
          <w:sz w:val="28"/>
        </w:rPr>
        <w:t xml:space="preserve"> </w:t>
      </w:r>
      <w:r>
        <w:rPr>
          <w:sz w:val="28"/>
        </w:rPr>
        <w:t>вивчення</w:t>
      </w:r>
      <w:r>
        <w:rPr>
          <w:spacing w:val="-7"/>
          <w:sz w:val="28"/>
        </w:rPr>
        <w:t xml:space="preserve"> </w:t>
      </w:r>
      <w:r>
        <w:rPr>
          <w:spacing w:val="-2"/>
          <w:sz w:val="28"/>
        </w:rPr>
        <w:t>сексуальності</w:t>
      </w:r>
    </w:p>
    <w:p w:rsidR="008D2F41" w:rsidRDefault="008D2F41" w:rsidP="008D2F41">
      <w:pPr>
        <w:pStyle w:val="a6"/>
        <w:numPr>
          <w:ilvl w:val="0"/>
          <w:numId w:val="4"/>
        </w:numPr>
        <w:tabs>
          <w:tab w:val="left" w:pos="1043"/>
        </w:tabs>
        <w:spacing w:before="160"/>
        <w:rPr>
          <w:sz w:val="28"/>
        </w:rPr>
      </w:pPr>
      <w:r>
        <w:rPr>
          <w:sz w:val="28"/>
        </w:rPr>
        <w:t>Спостереження</w:t>
      </w:r>
      <w:r>
        <w:rPr>
          <w:spacing w:val="-9"/>
          <w:sz w:val="28"/>
        </w:rPr>
        <w:t xml:space="preserve"> </w:t>
      </w:r>
      <w:r>
        <w:rPr>
          <w:sz w:val="28"/>
        </w:rPr>
        <w:t>і</w:t>
      </w:r>
      <w:r>
        <w:rPr>
          <w:spacing w:val="-3"/>
          <w:sz w:val="28"/>
        </w:rPr>
        <w:t xml:space="preserve"> </w:t>
      </w:r>
      <w:r>
        <w:rPr>
          <w:sz w:val="28"/>
        </w:rPr>
        <w:t>накопичення</w:t>
      </w:r>
      <w:r>
        <w:rPr>
          <w:spacing w:val="-3"/>
          <w:sz w:val="28"/>
        </w:rPr>
        <w:t xml:space="preserve"> </w:t>
      </w:r>
      <w:r>
        <w:rPr>
          <w:sz w:val="28"/>
        </w:rPr>
        <w:t>знань</w:t>
      </w:r>
      <w:r>
        <w:rPr>
          <w:spacing w:val="-7"/>
          <w:sz w:val="28"/>
        </w:rPr>
        <w:t xml:space="preserve"> </w:t>
      </w:r>
      <w:r>
        <w:rPr>
          <w:sz w:val="28"/>
        </w:rPr>
        <w:t>із</w:t>
      </w:r>
      <w:r>
        <w:rPr>
          <w:spacing w:val="-5"/>
          <w:sz w:val="28"/>
        </w:rPr>
        <w:t xml:space="preserve"> </w:t>
      </w:r>
      <w:r>
        <w:rPr>
          <w:sz w:val="28"/>
        </w:rPr>
        <w:t>проблем</w:t>
      </w:r>
      <w:r>
        <w:rPr>
          <w:spacing w:val="-3"/>
          <w:sz w:val="28"/>
        </w:rPr>
        <w:t xml:space="preserve"> </w:t>
      </w:r>
      <w:r>
        <w:rPr>
          <w:spacing w:val="-2"/>
          <w:sz w:val="28"/>
        </w:rPr>
        <w:t>сексуальності</w:t>
      </w:r>
    </w:p>
    <w:p w:rsidR="008D2F41" w:rsidRDefault="008D2F41" w:rsidP="008D2F41">
      <w:pPr>
        <w:pStyle w:val="a6"/>
        <w:numPr>
          <w:ilvl w:val="0"/>
          <w:numId w:val="4"/>
        </w:numPr>
        <w:tabs>
          <w:tab w:val="left" w:pos="1043"/>
        </w:tabs>
        <w:spacing w:before="163"/>
        <w:rPr>
          <w:sz w:val="28"/>
        </w:rPr>
      </w:pPr>
      <w:r>
        <w:rPr>
          <w:sz w:val="28"/>
        </w:rPr>
        <w:t>Нагромадження</w:t>
      </w:r>
      <w:r>
        <w:rPr>
          <w:spacing w:val="-11"/>
          <w:sz w:val="28"/>
        </w:rPr>
        <w:t xml:space="preserve"> </w:t>
      </w:r>
      <w:r>
        <w:rPr>
          <w:sz w:val="28"/>
        </w:rPr>
        <w:t>досексологічних</w:t>
      </w:r>
      <w:r>
        <w:rPr>
          <w:spacing w:val="-7"/>
          <w:sz w:val="28"/>
        </w:rPr>
        <w:t xml:space="preserve"> </w:t>
      </w:r>
      <w:r>
        <w:rPr>
          <w:sz w:val="28"/>
        </w:rPr>
        <w:t>знань</w:t>
      </w:r>
      <w:r>
        <w:rPr>
          <w:spacing w:val="-9"/>
          <w:sz w:val="28"/>
        </w:rPr>
        <w:t xml:space="preserve"> </w:t>
      </w:r>
      <w:r>
        <w:rPr>
          <w:sz w:val="28"/>
        </w:rPr>
        <w:t>із</w:t>
      </w:r>
      <w:r>
        <w:rPr>
          <w:spacing w:val="-8"/>
          <w:sz w:val="28"/>
        </w:rPr>
        <w:t xml:space="preserve"> </w:t>
      </w:r>
      <w:r>
        <w:rPr>
          <w:sz w:val="28"/>
        </w:rPr>
        <w:t>психології</w:t>
      </w:r>
      <w:r>
        <w:rPr>
          <w:spacing w:val="-8"/>
          <w:sz w:val="28"/>
        </w:rPr>
        <w:t xml:space="preserve"> </w:t>
      </w:r>
      <w:r>
        <w:rPr>
          <w:spacing w:val="-2"/>
          <w:sz w:val="28"/>
        </w:rPr>
        <w:t>сексуальності</w:t>
      </w:r>
    </w:p>
    <w:p w:rsidR="008D2F41" w:rsidRDefault="008D2F41" w:rsidP="008D2F41">
      <w:pPr>
        <w:pStyle w:val="a6"/>
        <w:numPr>
          <w:ilvl w:val="0"/>
          <w:numId w:val="4"/>
        </w:numPr>
        <w:tabs>
          <w:tab w:val="left" w:pos="1043"/>
        </w:tabs>
        <w:spacing w:before="160"/>
        <w:rPr>
          <w:sz w:val="28"/>
        </w:rPr>
      </w:pPr>
      <w:r>
        <w:rPr>
          <w:sz w:val="28"/>
        </w:rPr>
        <w:t>Формування</w:t>
      </w:r>
      <w:r>
        <w:rPr>
          <w:spacing w:val="-11"/>
          <w:sz w:val="28"/>
        </w:rPr>
        <w:t xml:space="preserve"> </w:t>
      </w:r>
      <w:r>
        <w:rPr>
          <w:sz w:val="28"/>
        </w:rPr>
        <w:t>сексологічних</w:t>
      </w:r>
      <w:r>
        <w:rPr>
          <w:spacing w:val="-6"/>
          <w:sz w:val="28"/>
        </w:rPr>
        <w:t xml:space="preserve"> </w:t>
      </w:r>
      <w:r>
        <w:rPr>
          <w:sz w:val="28"/>
        </w:rPr>
        <w:t>знань</w:t>
      </w:r>
      <w:r>
        <w:rPr>
          <w:spacing w:val="-7"/>
          <w:sz w:val="28"/>
        </w:rPr>
        <w:t xml:space="preserve"> </w:t>
      </w:r>
      <w:r>
        <w:rPr>
          <w:sz w:val="28"/>
        </w:rPr>
        <w:t>із</w:t>
      </w:r>
      <w:r>
        <w:rPr>
          <w:spacing w:val="-7"/>
          <w:sz w:val="28"/>
        </w:rPr>
        <w:t xml:space="preserve"> </w:t>
      </w:r>
      <w:r>
        <w:rPr>
          <w:sz w:val="28"/>
        </w:rPr>
        <w:t>психології</w:t>
      </w:r>
      <w:r>
        <w:rPr>
          <w:spacing w:val="-5"/>
          <w:sz w:val="28"/>
        </w:rPr>
        <w:t xml:space="preserve"> </w:t>
      </w:r>
      <w:r>
        <w:rPr>
          <w:spacing w:val="-2"/>
          <w:sz w:val="28"/>
        </w:rPr>
        <w:t>сексуальності</w:t>
      </w:r>
    </w:p>
    <w:p w:rsidR="008D2F41" w:rsidRDefault="008D2F41" w:rsidP="008D2F41">
      <w:pPr>
        <w:pStyle w:val="a6"/>
        <w:numPr>
          <w:ilvl w:val="0"/>
          <w:numId w:val="4"/>
        </w:numPr>
        <w:tabs>
          <w:tab w:val="left" w:pos="1043"/>
        </w:tabs>
        <w:spacing w:before="161"/>
        <w:rPr>
          <w:sz w:val="28"/>
        </w:rPr>
      </w:pPr>
      <w:r>
        <w:rPr>
          <w:sz w:val="28"/>
        </w:rPr>
        <w:t>Розвиток</w:t>
      </w:r>
      <w:r>
        <w:rPr>
          <w:spacing w:val="-8"/>
          <w:sz w:val="28"/>
        </w:rPr>
        <w:t xml:space="preserve"> </w:t>
      </w:r>
      <w:r>
        <w:rPr>
          <w:sz w:val="28"/>
        </w:rPr>
        <w:t>вітчизняних</w:t>
      </w:r>
      <w:r>
        <w:rPr>
          <w:spacing w:val="-10"/>
          <w:sz w:val="28"/>
        </w:rPr>
        <w:t xml:space="preserve"> </w:t>
      </w:r>
      <w:r>
        <w:rPr>
          <w:sz w:val="28"/>
        </w:rPr>
        <w:t>досліджень</w:t>
      </w:r>
      <w:r>
        <w:rPr>
          <w:spacing w:val="-8"/>
          <w:sz w:val="28"/>
        </w:rPr>
        <w:t xml:space="preserve"> </w:t>
      </w:r>
      <w:r>
        <w:rPr>
          <w:spacing w:val="-2"/>
          <w:sz w:val="28"/>
        </w:rPr>
        <w:t>сексуальності</w:t>
      </w:r>
    </w:p>
    <w:p w:rsidR="008D2F41" w:rsidRDefault="008D2F41" w:rsidP="008D2F41">
      <w:pPr>
        <w:pStyle w:val="a4"/>
        <w:ind w:left="0" w:firstLine="0"/>
        <w:jc w:val="left"/>
        <w:rPr>
          <w:sz w:val="30"/>
        </w:rPr>
      </w:pPr>
    </w:p>
    <w:p w:rsidR="008D2F41" w:rsidRDefault="008D2F41" w:rsidP="008D2F41">
      <w:pPr>
        <w:pStyle w:val="a4"/>
        <w:spacing w:before="6"/>
        <w:ind w:left="0" w:firstLine="0"/>
        <w:jc w:val="left"/>
        <w:rPr>
          <w:sz w:val="26"/>
        </w:rPr>
      </w:pPr>
    </w:p>
    <w:p w:rsidR="008D2F41" w:rsidRDefault="008D2F41" w:rsidP="008D2F41">
      <w:pPr>
        <w:pStyle w:val="Heading1"/>
        <w:ind w:left="980"/>
      </w:pPr>
      <w:r>
        <w:rPr>
          <w:spacing w:val="-2"/>
        </w:rPr>
        <w:t>Література</w:t>
      </w:r>
    </w:p>
    <w:p w:rsidR="008D2F41" w:rsidRDefault="008D2F41" w:rsidP="008D2F41">
      <w:pPr>
        <w:pStyle w:val="a6"/>
        <w:numPr>
          <w:ilvl w:val="0"/>
          <w:numId w:val="3"/>
        </w:numPr>
        <w:tabs>
          <w:tab w:val="left" w:pos="1170"/>
        </w:tabs>
        <w:spacing w:before="156" w:line="360" w:lineRule="auto"/>
        <w:ind w:right="130" w:firstLine="708"/>
        <w:rPr>
          <w:sz w:val="28"/>
        </w:rPr>
      </w:pPr>
      <w:r>
        <w:rPr>
          <w:sz w:val="28"/>
        </w:rPr>
        <w:t>Акимова Л. Н. Психология сексуальности / Л. Н. Акимова - Одесса: СМИЛ, 2005. - 198 с.</w:t>
      </w:r>
    </w:p>
    <w:p w:rsidR="008D2F41" w:rsidRDefault="008D2F41" w:rsidP="008D2F41">
      <w:pPr>
        <w:pStyle w:val="a6"/>
        <w:numPr>
          <w:ilvl w:val="0"/>
          <w:numId w:val="3"/>
        </w:numPr>
        <w:tabs>
          <w:tab w:val="left" w:pos="1182"/>
        </w:tabs>
        <w:spacing w:line="362" w:lineRule="auto"/>
        <w:ind w:right="134" w:firstLine="708"/>
        <w:rPr>
          <w:sz w:val="28"/>
        </w:rPr>
      </w:pPr>
      <w:r>
        <w:rPr>
          <w:sz w:val="28"/>
        </w:rPr>
        <w:t>Діденко С. В. Психологія сексуальності: підручник / С. В. Діденко, О.С. Козлова. – К. : «Академвидав», 2009. – 304 с. (Серія «Альма-матер»).</w:t>
      </w:r>
    </w:p>
    <w:p w:rsidR="008D2F41" w:rsidRDefault="008D2F41" w:rsidP="008D2F41">
      <w:pPr>
        <w:pStyle w:val="a6"/>
        <w:numPr>
          <w:ilvl w:val="0"/>
          <w:numId w:val="3"/>
        </w:numPr>
        <w:tabs>
          <w:tab w:val="left" w:pos="1242"/>
        </w:tabs>
        <w:spacing w:line="360" w:lineRule="auto"/>
        <w:ind w:right="130" w:firstLine="708"/>
        <w:rPr>
          <w:sz w:val="28"/>
        </w:rPr>
      </w:pPr>
      <w:r>
        <w:rPr>
          <w:sz w:val="28"/>
        </w:rPr>
        <w:t>Кон И. С. Сексология. Учебное пособие для студентов высших учебных заведений / И. С. Кон. – М.: Издательский центр «Академия», 2004. – 384 с.</w:t>
      </w:r>
    </w:p>
    <w:p w:rsidR="008D2F41" w:rsidRDefault="008D2F41" w:rsidP="008D2F41">
      <w:pPr>
        <w:pStyle w:val="a6"/>
        <w:numPr>
          <w:ilvl w:val="0"/>
          <w:numId w:val="3"/>
        </w:numPr>
        <w:tabs>
          <w:tab w:val="left" w:pos="1239"/>
        </w:tabs>
        <w:spacing w:line="362" w:lineRule="auto"/>
        <w:ind w:right="129" w:firstLine="708"/>
        <w:rPr>
          <w:sz w:val="28"/>
        </w:rPr>
      </w:pPr>
      <w:r>
        <w:rPr>
          <w:sz w:val="28"/>
        </w:rPr>
        <w:t>Кон И. С. Введение в сексологию. Учебное пособие / и. С. Кон.</w:t>
      </w:r>
      <w:r>
        <w:rPr>
          <w:spacing w:val="29"/>
          <w:sz w:val="28"/>
        </w:rPr>
        <w:t xml:space="preserve"> </w:t>
      </w:r>
      <w:r>
        <w:rPr>
          <w:sz w:val="28"/>
        </w:rPr>
        <w:t>- М.:</w:t>
      </w:r>
      <w:r>
        <w:rPr>
          <w:spacing w:val="40"/>
          <w:sz w:val="28"/>
        </w:rPr>
        <w:t xml:space="preserve"> </w:t>
      </w:r>
      <w:r>
        <w:rPr>
          <w:sz w:val="28"/>
        </w:rPr>
        <w:t>Олимп, ИНФРА-М, 1999. – 288 с.</w:t>
      </w:r>
    </w:p>
    <w:p w:rsidR="008D2F41" w:rsidRDefault="008D2F41" w:rsidP="008D2F41">
      <w:pPr>
        <w:pStyle w:val="a4"/>
        <w:spacing w:before="3"/>
        <w:ind w:left="0" w:firstLine="0"/>
        <w:jc w:val="left"/>
        <w:rPr>
          <w:sz w:val="41"/>
        </w:rPr>
      </w:pPr>
    </w:p>
    <w:p w:rsidR="008D2F41" w:rsidRDefault="008D2F41" w:rsidP="008D2F41">
      <w:pPr>
        <w:pStyle w:val="Heading1"/>
        <w:numPr>
          <w:ilvl w:val="0"/>
          <w:numId w:val="2"/>
        </w:numPr>
        <w:tabs>
          <w:tab w:val="left" w:pos="1122"/>
        </w:tabs>
        <w:spacing w:before="1"/>
      </w:pPr>
      <w:r>
        <w:t>Доісторичний</w:t>
      </w:r>
      <w:r>
        <w:rPr>
          <w:spacing w:val="-11"/>
        </w:rPr>
        <w:t xml:space="preserve"> </w:t>
      </w:r>
      <w:r>
        <w:t>етап</w:t>
      </w:r>
      <w:r>
        <w:rPr>
          <w:spacing w:val="-8"/>
        </w:rPr>
        <w:t xml:space="preserve"> </w:t>
      </w:r>
      <w:r>
        <w:t>вивчення</w:t>
      </w:r>
      <w:r>
        <w:rPr>
          <w:spacing w:val="-8"/>
        </w:rPr>
        <w:t xml:space="preserve"> </w:t>
      </w:r>
      <w:r>
        <w:rPr>
          <w:spacing w:val="-2"/>
        </w:rPr>
        <w:t>сексуальності</w:t>
      </w:r>
    </w:p>
    <w:p w:rsidR="008D2F41" w:rsidRDefault="008D2F41" w:rsidP="008D2F41">
      <w:pPr>
        <w:pStyle w:val="a4"/>
        <w:ind w:left="0" w:firstLine="0"/>
        <w:jc w:val="left"/>
        <w:rPr>
          <w:b/>
          <w:sz w:val="30"/>
        </w:rPr>
      </w:pPr>
    </w:p>
    <w:p w:rsidR="008D2F41" w:rsidRDefault="008D2F41" w:rsidP="008D2F41">
      <w:pPr>
        <w:pStyle w:val="a4"/>
        <w:spacing w:before="7"/>
        <w:ind w:left="0" w:firstLine="0"/>
        <w:jc w:val="left"/>
        <w:rPr>
          <w:b/>
          <w:sz w:val="25"/>
        </w:rPr>
      </w:pPr>
    </w:p>
    <w:p w:rsidR="008D2F41" w:rsidRDefault="008D2F41" w:rsidP="008D2F41">
      <w:pPr>
        <w:pStyle w:val="a4"/>
        <w:spacing w:before="1" w:line="360" w:lineRule="auto"/>
        <w:ind w:right="134"/>
      </w:pPr>
      <w:r>
        <w:t>Даних про сексуальне життя доісторичних людей зібрано небагато. Людство має письмові історичні пам'ятки, що дійшли до сьогодення з глибини</w:t>
      </w:r>
      <w:r>
        <w:rPr>
          <w:spacing w:val="40"/>
        </w:rPr>
        <w:t xml:space="preserve"> </w:t>
      </w:r>
      <w:r>
        <w:t>5 тис. років, однак інформації про сексуальну поведінку, ставлення до сексу в різних суспільствах вони містять дуже мало. Попри те, наукові знання свідчать, що первісна людина не була байдужою до сексуальної сфери. Наприклад, наскельні малюнки раннього палеоліту (1 млн років до н. е.) свідчать, що первісна людина мала уявлення про любов і смерть, пов'язувала їх із життям.</w:t>
      </w:r>
    </w:p>
    <w:p w:rsidR="008D2F41" w:rsidRDefault="008D2F41" w:rsidP="008D2F41">
      <w:pPr>
        <w:spacing w:line="360" w:lineRule="auto"/>
        <w:sectPr w:rsidR="008D2F41">
          <w:pgSz w:w="11910" w:h="16840"/>
          <w:pgMar w:top="1040" w:right="1000" w:bottom="1060" w:left="1000" w:header="0" w:footer="861" w:gutter="0"/>
          <w:cols w:space="720"/>
        </w:sectPr>
      </w:pPr>
    </w:p>
    <w:p w:rsidR="008D2F41" w:rsidRDefault="008D2F41" w:rsidP="008D2F41">
      <w:pPr>
        <w:pStyle w:val="a4"/>
        <w:spacing w:before="72" w:line="360" w:lineRule="auto"/>
        <w:ind w:right="127"/>
      </w:pPr>
      <w:r>
        <w:lastRenderedPageBreak/>
        <w:t>У більш пізні періоди палеоліту на малюнках почали зображувати елементи сексуальності. Увага при цьому зосереджувалася не на поведінці, пов'язаній із сексуальним збудженням, а на таємничих явищах запліднення, збереження і примноження потомства для забезпечення продовження людського роду. Первісна людина була небайдужою до антропометричних розмірів партнера, а сексуальний контакт відображала у ритуалах. Інституту сім'ї тоді ще не було. За вільних стосунків між чоловіками і жінками було відомо тільки про матір дитини, тому рід передавався по жіночій лінії. Шлюбні взаємини були стихійними і неврегульованими, а статеві зв'язки - невпорядкованими: кожний чоловік міг мати статеві контакти з будь-якою жінкою, а кожна жінка - з будь-яким чоловіком. Із часом суспільний розвиток поступово обмежував інстинкти, приватновласницькі інтереси вимагали створення постійної сім'ї.</w:t>
      </w:r>
    </w:p>
    <w:p w:rsidR="008D2F41" w:rsidRDefault="008D2F41" w:rsidP="008D2F41">
      <w:pPr>
        <w:pStyle w:val="a4"/>
        <w:spacing w:before="3" w:line="360" w:lineRule="auto"/>
        <w:ind w:right="132"/>
      </w:pPr>
      <w:r>
        <w:t xml:space="preserve">За родового устрою виникли соціально контрольовані статеві стосунки у формі групового шлюбу, за якого всі чоловіки однієї родової групи мали змогу вступати в статеві контакти з усіма жінками іншої родової групи. На певному етапі груповий шлюб трансформувався у парний, який об'єднував чоловіка та жінку. Його різновидами були: </w:t>
      </w:r>
      <w:r>
        <w:rPr>
          <w:b/>
        </w:rPr>
        <w:t>матрилокальний</w:t>
      </w:r>
      <w:r>
        <w:rPr>
          <w:b/>
          <w:spacing w:val="-3"/>
        </w:rPr>
        <w:t xml:space="preserve"> </w:t>
      </w:r>
      <w:r>
        <w:t>(чоловік переходив жити до роду</w:t>
      </w:r>
      <w:r>
        <w:rPr>
          <w:spacing w:val="80"/>
        </w:rPr>
        <w:t xml:space="preserve">  </w:t>
      </w:r>
      <w:r>
        <w:t>жінки),</w:t>
      </w:r>
      <w:r>
        <w:rPr>
          <w:spacing w:val="80"/>
        </w:rPr>
        <w:t xml:space="preserve">  </w:t>
      </w:r>
      <w:r>
        <w:t>патрилокальний</w:t>
      </w:r>
      <w:r>
        <w:rPr>
          <w:spacing w:val="80"/>
        </w:rPr>
        <w:t xml:space="preserve">  </w:t>
      </w:r>
      <w:r>
        <w:t>(жінка</w:t>
      </w:r>
      <w:r>
        <w:rPr>
          <w:spacing w:val="80"/>
        </w:rPr>
        <w:t xml:space="preserve">  </w:t>
      </w:r>
      <w:r>
        <w:t>переходила</w:t>
      </w:r>
      <w:r>
        <w:rPr>
          <w:spacing w:val="80"/>
        </w:rPr>
        <w:t xml:space="preserve">  </w:t>
      </w:r>
      <w:r>
        <w:t>до</w:t>
      </w:r>
      <w:r>
        <w:rPr>
          <w:spacing w:val="80"/>
        </w:rPr>
        <w:t xml:space="preserve">  </w:t>
      </w:r>
      <w:r>
        <w:t>роду</w:t>
      </w:r>
      <w:r>
        <w:rPr>
          <w:spacing w:val="80"/>
        </w:rPr>
        <w:t xml:space="preserve">  </w:t>
      </w:r>
      <w:r>
        <w:t xml:space="preserve">чоловіка) і </w:t>
      </w:r>
      <w:r>
        <w:rPr>
          <w:b/>
        </w:rPr>
        <w:t>дислокальний</w:t>
      </w:r>
      <w:r>
        <w:rPr>
          <w:b/>
          <w:spacing w:val="-3"/>
        </w:rPr>
        <w:t xml:space="preserve"> </w:t>
      </w:r>
      <w:r>
        <w:t>(подружжя залишалося жити в своєму роді) шлюби. Усі ці шлюби не були довговічними і розривалися без ускладнень.</w:t>
      </w:r>
    </w:p>
    <w:p w:rsidR="008D2F41" w:rsidRDefault="008D2F41" w:rsidP="008D2F41">
      <w:pPr>
        <w:pStyle w:val="a4"/>
        <w:spacing w:line="360" w:lineRule="auto"/>
        <w:ind w:right="131"/>
      </w:pPr>
      <w:r>
        <w:t>Паралельно з парним шлюбом зберігався і груповий шлюб у формі полігамії (грец. poly - багато і gamos - шлюб) (багатошлюбності): багато чоловіків -</w:t>
      </w:r>
      <w:r>
        <w:rPr>
          <w:spacing w:val="-3"/>
        </w:rPr>
        <w:t xml:space="preserve"> </w:t>
      </w:r>
      <w:r>
        <w:rPr>
          <w:b/>
        </w:rPr>
        <w:t>поліандрія</w:t>
      </w:r>
      <w:r>
        <w:rPr>
          <w:b/>
          <w:spacing w:val="-3"/>
        </w:rPr>
        <w:t xml:space="preserve"> </w:t>
      </w:r>
      <w:r>
        <w:t xml:space="preserve">(грец. poly - багато і andros - чоловік), багато дружин - </w:t>
      </w:r>
      <w:r>
        <w:rPr>
          <w:b/>
        </w:rPr>
        <w:t xml:space="preserve">полігінія </w:t>
      </w:r>
      <w:r>
        <w:t>(грец. poly - багато і gynй - жінка, самка). У географічних районах, де головними заняттями були мисливство та рибальство, поширенішою була поліандрія: жінка мала багато чоловіків, велику владу над ними і дітьми (матріархат), була берегинею сімейного вогнища. Де переважали землеробство та скотарство, домінувала полігінія: чоловік мав багато дружин, вважався головою сім'ї з усіма повноваженнями влади (патріархат).</w:t>
      </w:r>
    </w:p>
    <w:p w:rsidR="008D2F41" w:rsidRDefault="008D2F41" w:rsidP="008D2F41">
      <w:pPr>
        <w:spacing w:line="360" w:lineRule="auto"/>
        <w:sectPr w:rsidR="008D2F41">
          <w:pgSz w:w="11910" w:h="16840"/>
          <w:pgMar w:top="1040" w:right="1000" w:bottom="1060" w:left="1000" w:header="0" w:footer="861" w:gutter="0"/>
          <w:cols w:space="720"/>
        </w:sectPr>
      </w:pPr>
    </w:p>
    <w:p w:rsidR="008D2F41" w:rsidRDefault="008D2F41" w:rsidP="008D2F41">
      <w:pPr>
        <w:pStyle w:val="a4"/>
        <w:spacing w:before="72" w:line="360" w:lineRule="auto"/>
        <w:ind w:right="138"/>
      </w:pPr>
      <w:r>
        <w:lastRenderedPageBreak/>
        <w:t>Після розпаду родового суспільства остаточно утвердився моногамний (грец. mono - один і gamos - шлюб) шлюб, який поєднав чоловіка та жінку в інтимних та економічних стосунках, закріпив обов'язки спільно виховувати дітей, забезпечувати матеріальний добробут родини.</w:t>
      </w:r>
    </w:p>
    <w:p w:rsidR="008D2F41" w:rsidRDefault="008D2F41" w:rsidP="008D2F41">
      <w:pPr>
        <w:pStyle w:val="a4"/>
        <w:spacing w:before="7"/>
        <w:ind w:left="0" w:firstLine="0"/>
        <w:jc w:val="left"/>
        <w:rPr>
          <w:sz w:val="42"/>
        </w:rPr>
      </w:pPr>
    </w:p>
    <w:p w:rsidR="008D2F41" w:rsidRDefault="008D2F41" w:rsidP="008D2F41">
      <w:pPr>
        <w:pStyle w:val="Heading1"/>
        <w:numPr>
          <w:ilvl w:val="0"/>
          <w:numId w:val="2"/>
        </w:numPr>
        <w:tabs>
          <w:tab w:val="left" w:pos="1122"/>
        </w:tabs>
      </w:pPr>
      <w:r>
        <w:t>Спостереження</w:t>
      </w:r>
      <w:r>
        <w:rPr>
          <w:spacing w:val="-8"/>
        </w:rPr>
        <w:t xml:space="preserve"> </w:t>
      </w:r>
      <w:r>
        <w:t>і</w:t>
      </w:r>
      <w:r>
        <w:rPr>
          <w:spacing w:val="-3"/>
        </w:rPr>
        <w:t xml:space="preserve"> </w:t>
      </w:r>
      <w:r>
        <w:t>накопичення</w:t>
      </w:r>
      <w:r>
        <w:rPr>
          <w:spacing w:val="-6"/>
        </w:rPr>
        <w:t xml:space="preserve"> </w:t>
      </w:r>
      <w:r>
        <w:t>знань</w:t>
      </w:r>
      <w:r>
        <w:rPr>
          <w:spacing w:val="-4"/>
        </w:rPr>
        <w:t xml:space="preserve"> </w:t>
      </w:r>
      <w:r>
        <w:t>із</w:t>
      </w:r>
      <w:r>
        <w:rPr>
          <w:spacing w:val="-4"/>
        </w:rPr>
        <w:t xml:space="preserve"> </w:t>
      </w:r>
      <w:r>
        <w:t>проблем</w:t>
      </w:r>
      <w:r>
        <w:rPr>
          <w:spacing w:val="-4"/>
        </w:rPr>
        <w:t xml:space="preserve"> </w:t>
      </w:r>
      <w:r>
        <w:rPr>
          <w:spacing w:val="-2"/>
        </w:rPr>
        <w:t>сексуальності</w:t>
      </w:r>
    </w:p>
    <w:p w:rsidR="008D2F41" w:rsidRDefault="008D2F41" w:rsidP="008D2F41">
      <w:pPr>
        <w:pStyle w:val="a4"/>
        <w:spacing w:before="6"/>
        <w:ind w:left="0" w:firstLine="0"/>
        <w:jc w:val="left"/>
        <w:rPr>
          <w:b/>
          <w:sz w:val="41"/>
        </w:rPr>
      </w:pPr>
    </w:p>
    <w:p w:rsidR="008D2F41" w:rsidRDefault="008D2F41" w:rsidP="008D2F41">
      <w:pPr>
        <w:pStyle w:val="a4"/>
        <w:spacing w:line="360" w:lineRule="auto"/>
        <w:ind w:right="130"/>
      </w:pPr>
      <w:r>
        <w:t>У доісторичний період було зафіксовано і зібрано важливі відомості для подальшого розвитку знань про сексуальність людини. За давніх часів у культурах Сходу та Заходу порушували питання про цінність сексуальності, робили спроби охарактеризувати сексуальну поведінку з філософсько-етичного та релігійного погляду, з'ясувати медичні, природничо-наукові та правові аспекти сексуальності.</w:t>
      </w:r>
    </w:p>
    <w:p w:rsidR="008D2F41" w:rsidRDefault="008D2F41" w:rsidP="008D2F41">
      <w:pPr>
        <w:pStyle w:val="Heading1"/>
        <w:spacing w:before="4"/>
        <w:jc w:val="both"/>
      </w:pPr>
      <w:r>
        <w:t>Розуміння</w:t>
      </w:r>
      <w:r>
        <w:rPr>
          <w:spacing w:val="-7"/>
        </w:rPr>
        <w:t xml:space="preserve"> </w:t>
      </w:r>
      <w:r>
        <w:t>сексуальності</w:t>
      </w:r>
      <w:r>
        <w:rPr>
          <w:spacing w:val="-7"/>
        </w:rPr>
        <w:t xml:space="preserve"> </w:t>
      </w:r>
      <w:r>
        <w:t>у</w:t>
      </w:r>
      <w:r>
        <w:rPr>
          <w:spacing w:val="-4"/>
        </w:rPr>
        <w:t xml:space="preserve"> </w:t>
      </w:r>
      <w:r>
        <w:t>Давній</w:t>
      </w:r>
      <w:r>
        <w:rPr>
          <w:spacing w:val="-6"/>
        </w:rPr>
        <w:t xml:space="preserve"> </w:t>
      </w:r>
      <w:r>
        <w:rPr>
          <w:spacing w:val="-2"/>
        </w:rPr>
        <w:t>Греції</w:t>
      </w:r>
    </w:p>
    <w:p w:rsidR="008D2F41" w:rsidRDefault="008D2F41" w:rsidP="008D2F41">
      <w:pPr>
        <w:pStyle w:val="a4"/>
        <w:spacing w:before="159" w:line="360" w:lineRule="auto"/>
        <w:ind w:right="134"/>
      </w:pPr>
      <w:r>
        <w:t>Давні греки надзвичайно цінували красу тіла і душі: головною метою виховання людини була гармонія особистості, вміння бути красивим та великодушним. В уявленнях і зображеннях давньогрецькі боги були прекрасними, естетично досконалими, гармонійними. Фалос трактували як символ родючості, боротьби з ворожою силою. На його честь засновували храми,</w:t>
      </w:r>
      <w:r>
        <w:rPr>
          <w:spacing w:val="-1"/>
        </w:rPr>
        <w:t xml:space="preserve"> </w:t>
      </w:r>
      <w:r>
        <w:t>встановлювали постаменти,</w:t>
      </w:r>
      <w:r>
        <w:rPr>
          <w:spacing w:val="-1"/>
        </w:rPr>
        <w:t xml:space="preserve"> </w:t>
      </w:r>
      <w:r>
        <w:t>його зображували на</w:t>
      </w:r>
      <w:r>
        <w:rPr>
          <w:spacing w:val="-1"/>
        </w:rPr>
        <w:t xml:space="preserve"> </w:t>
      </w:r>
      <w:r>
        <w:t>барельєфах,</w:t>
      </w:r>
      <w:r>
        <w:rPr>
          <w:spacing w:val="-1"/>
        </w:rPr>
        <w:t xml:space="preserve"> </w:t>
      </w:r>
      <w:r>
        <w:t>предметах побуту, наприклад посуді.</w:t>
      </w:r>
    </w:p>
    <w:p w:rsidR="008D2F41" w:rsidRDefault="008D2F41" w:rsidP="008D2F41">
      <w:pPr>
        <w:pStyle w:val="a4"/>
        <w:spacing w:line="360" w:lineRule="auto"/>
        <w:ind w:right="128"/>
      </w:pPr>
      <w:r>
        <w:t>Важливе значення надавали сім'ї та шлюбу, хоч жінок вважали громадянами</w:t>
      </w:r>
      <w:r>
        <w:rPr>
          <w:spacing w:val="-4"/>
        </w:rPr>
        <w:t xml:space="preserve"> </w:t>
      </w:r>
      <w:r>
        <w:t>"другого</w:t>
      </w:r>
      <w:r>
        <w:rPr>
          <w:spacing w:val="-3"/>
        </w:rPr>
        <w:t xml:space="preserve"> </w:t>
      </w:r>
      <w:r>
        <w:t>сорту".</w:t>
      </w:r>
      <w:r>
        <w:rPr>
          <w:spacing w:val="-4"/>
        </w:rPr>
        <w:t xml:space="preserve"> </w:t>
      </w:r>
      <w:r>
        <w:t>Навіть</w:t>
      </w:r>
      <w:r>
        <w:rPr>
          <w:spacing w:val="-5"/>
        </w:rPr>
        <w:t xml:space="preserve"> </w:t>
      </w:r>
      <w:r>
        <w:t>маючи</w:t>
      </w:r>
      <w:r>
        <w:rPr>
          <w:spacing w:val="-3"/>
        </w:rPr>
        <w:t xml:space="preserve"> </w:t>
      </w:r>
      <w:r>
        <w:t>непересічну</w:t>
      </w:r>
      <w:r>
        <w:rPr>
          <w:spacing w:val="-8"/>
        </w:rPr>
        <w:t xml:space="preserve"> </w:t>
      </w:r>
      <w:r>
        <w:t>індивідуальність,</w:t>
      </w:r>
      <w:r>
        <w:rPr>
          <w:spacing w:val="-5"/>
        </w:rPr>
        <w:t xml:space="preserve"> </w:t>
      </w:r>
      <w:r>
        <w:t>вони були частиною особистого майна чоловіків, не мали політичних прав, перебували в цілковитій залежності від родичів чоловічої статі. Для давніх греків жінка незалежно від віку та сімейного стану була лише "гіною", тобто слугувала для народження ді-тей. У суспільстві була група жінок, яка належала одночасно всім громадянам" в т. ч. й одруженим. "Ми беремо дружину, щоб мати законних дітей і мати хазяйку в домі, ми тримаємо рабинь-наложниць для послуг собі і догляду кожного дня, гетери правлять для кохання та насолоди", -</w:t>
      </w:r>
    </w:p>
    <w:p w:rsidR="008D2F41" w:rsidRDefault="008D2F41" w:rsidP="008D2F41">
      <w:pPr>
        <w:spacing w:line="360" w:lineRule="auto"/>
        <w:sectPr w:rsidR="008D2F41">
          <w:pgSz w:w="11910" w:h="16840"/>
          <w:pgMar w:top="1040" w:right="1000" w:bottom="1060" w:left="1000" w:header="0" w:footer="861" w:gutter="0"/>
          <w:cols w:space="720"/>
        </w:sectPr>
      </w:pPr>
    </w:p>
    <w:p w:rsidR="008D2F41" w:rsidRDefault="008D2F41" w:rsidP="008D2F41">
      <w:pPr>
        <w:pStyle w:val="a4"/>
        <w:spacing w:before="72" w:line="360" w:lineRule="auto"/>
        <w:ind w:right="133" w:firstLine="0"/>
      </w:pPr>
      <w:r>
        <w:lastRenderedPageBreak/>
        <w:t>стверджував Демосфен (384-322 до н. е.). При цьому поведінку гетер не засуджували, багато з них були подругами видатних письменників, філософів, художників, державних і громадських діячів. Зв'язки з ними не порушували формальної одношлюбності. Для духовної насолоди чоловіків були ще й гієродули - священні рабині у храмах. Цих жриць богині кохання Афродіти з дитинства навчали співу, танцям, гри на арфі. Часто храми одержували таких рабинь у подарунок від заможних громадян.</w:t>
      </w:r>
    </w:p>
    <w:p w:rsidR="008D2F41" w:rsidRDefault="008D2F41" w:rsidP="008D2F41">
      <w:pPr>
        <w:pStyle w:val="a4"/>
        <w:spacing w:before="2" w:line="360" w:lineRule="auto"/>
        <w:ind w:right="130"/>
      </w:pPr>
      <w:r>
        <w:t>Упровадження законів про міжстатеві взаємини започаткував у VI ст. до н. е. правитель Афін, законодавець і політик Солон (прибл. 640-559 до н. е.), реформами якого було узаконено проституцію як суспільний інститут. Для цього він придбав кілька десятків рабинь та виставив їх для загального користування за доступну платню в один обол (найдрібніша монета того часу). Сучасники Солона схвалили цю дію, адже дорктеріон (дім розпусти) не лише приносив великий прибуток місту, а й відволікав чоловіків від наполегливого залицяння до заміжніх жінок.</w:t>
      </w:r>
    </w:p>
    <w:p w:rsidR="008D2F41" w:rsidRDefault="008D2F41" w:rsidP="008D2F41">
      <w:pPr>
        <w:pStyle w:val="a4"/>
        <w:spacing w:before="1" w:line="360" w:lineRule="auto"/>
        <w:ind w:right="131"/>
      </w:pPr>
      <w:r>
        <w:t>Серед</w:t>
      </w:r>
      <w:r>
        <w:rPr>
          <w:spacing w:val="-3"/>
        </w:rPr>
        <w:t xml:space="preserve"> </w:t>
      </w:r>
      <w:r>
        <w:t>давніх</w:t>
      </w:r>
      <w:r>
        <w:rPr>
          <w:spacing w:val="-3"/>
        </w:rPr>
        <w:t xml:space="preserve"> </w:t>
      </w:r>
      <w:r>
        <w:t>греків</w:t>
      </w:r>
      <w:r>
        <w:rPr>
          <w:spacing w:val="-6"/>
        </w:rPr>
        <w:t xml:space="preserve"> </w:t>
      </w:r>
      <w:r>
        <w:t>були</w:t>
      </w:r>
      <w:r>
        <w:rPr>
          <w:spacing w:val="-4"/>
        </w:rPr>
        <w:t xml:space="preserve"> </w:t>
      </w:r>
      <w:r>
        <w:t>поширені</w:t>
      </w:r>
      <w:r>
        <w:rPr>
          <w:spacing w:val="-3"/>
        </w:rPr>
        <w:t xml:space="preserve"> </w:t>
      </w:r>
      <w:r>
        <w:t>й</w:t>
      </w:r>
      <w:r>
        <w:rPr>
          <w:spacing w:val="-4"/>
        </w:rPr>
        <w:t xml:space="preserve"> </w:t>
      </w:r>
      <w:r>
        <w:t>гомосексуальні</w:t>
      </w:r>
      <w:r>
        <w:rPr>
          <w:spacing w:val="-3"/>
        </w:rPr>
        <w:t xml:space="preserve"> </w:t>
      </w:r>
      <w:r>
        <w:t>стосунки.</w:t>
      </w:r>
      <w:r>
        <w:rPr>
          <w:spacing w:val="-5"/>
        </w:rPr>
        <w:t xml:space="preserve"> </w:t>
      </w:r>
      <w:r>
        <w:t>За</w:t>
      </w:r>
      <w:r>
        <w:rPr>
          <w:spacing w:val="-4"/>
        </w:rPr>
        <w:t xml:space="preserve"> </w:t>
      </w:r>
      <w:r>
        <w:t>міфами, педерастія (грец. paiderastia, букв. - любов до хлопчиків) була розвинута серед богів</w:t>
      </w:r>
      <w:r>
        <w:rPr>
          <w:spacing w:val="-2"/>
        </w:rPr>
        <w:t xml:space="preserve"> </w:t>
      </w:r>
      <w:r>
        <w:t>(Ялнос</w:t>
      </w:r>
      <w:r>
        <w:rPr>
          <w:spacing w:val="-1"/>
        </w:rPr>
        <w:t xml:space="preserve"> </w:t>
      </w:r>
      <w:r>
        <w:t>вважався коханцем</w:t>
      </w:r>
      <w:r>
        <w:rPr>
          <w:spacing w:val="-1"/>
        </w:rPr>
        <w:t xml:space="preserve"> </w:t>
      </w:r>
      <w:r>
        <w:t>Геркулеса).</w:t>
      </w:r>
      <w:r>
        <w:rPr>
          <w:spacing w:val="-1"/>
        </w:rPr>
        <w:t xml:space="preserve"> </w:t>
      </w:r>
      <w:r>
        <w:t>Однак у</w:t>
      </w:r>
      <w:r>
        <w:rPr>
          <w:spacing w:val="-2"/>
        </w:rPr>
        <w:t xml:space="preserve"> </w:t>
      </w:r>
      <w:r>
        <w:t>IV</w:t>
      </w:r>
      <w:r>
        <w:rPr>
          <w:spacing w:val="-2"/>
        </w:rPr>
        <w:t xml:space="preserve"> </w:t>
      </w:r>
      <w:r>
        <w:t>ст. римський імператор Костянтин запровадив смертну кару за гомосексуалізм.</w:t>
      </w:r>
    </w:p>
    <w:p w:rsidR="008D2F41" w:rsidRDefault="008D2F41" w:rsidP="008D2F41">
      <w:pPr>
        <w:pStyle w:val="a4"/>
        <w:spacing w:line="360" w:lineRule="auto"/>
        <w:ind w:right="135"/>
      </w:pPr>
      <w:r>
        <w:t>На важливості сексуальних мотивів наголошено в поемах Гомера, ліриці Сафо, античних комедіях, еротичних романах. Філософи давнини розглядали проблеми</w:t>
      </w:r>
      <w:r>
        <w:rPr>
          <w:spacing w:val="-2"/>
        </w:rPr>
        <w:t xml:space="preserve"> </w:t>
      </w:r>
      <w:r>
        <w:t>сексуальних</w:t>
      </w:r>
      <w:r>
        <w:rPr>
          <w:spacing w:val="-2"/>
        </w:rPr>
        <w:t xml:space="preserve"> </w:t>
      </w:r>
      <w:r>
        <w:t>стосунків</w:t>
      </w:r>
      <w:r>
        <w:rPr>
          <w:spacing w:val="-4"/>
        </w:rPr>
        <w:t xml:space="preserve"> </w:t>
      </w:r>
      <w:r>
        <w:t>з</w:t>
      </w:r>
      <w:r>
        <w:rPr>
          <w:spacing w:val="-5"/>
        </w:rPr>
        <w:t xml:space="preserve"> </w:t>
      </w:r>
      <w:r>
        <w:t>етичних</w:t>
      </w:r>
      <w:r>
        <w:rPr>
          <w:spacing w:val="-3"/>
        </w:rPr>
        <w:t xml:space="preserve"> </w:t>
      </w:r>
      <w:r>
        <w:t>позицій.</w:t>
      </w:r>
      <w:r>
        <w:rPr>
          <w:spacing w:val="-3"/>
        </w:rPr>
        <w:t xml:space="preserve"> </w:t>
      </w:r>
      <w:r>
        <w:t>Найбільшого</w:t>
      </w:r>
      <w:r>
        <w:rPr>
          <w:spacing w:val="-2"/>
        </w:rPr>
        <w:t xml:space="preserve"> </w:t>
      </w:r>
      <w:r>
        <w:t>значення</w:t>
      </w:r>
      <w:r>
        <w:rPr>
          <w:spacing w:val="-4"/>
        </w:rPr>
        <w:t xml:space="preserve"> </w:t>
      </w:r>
      <w:r>
        <w:t xml:space="preserve">богу кохання Еросу надавав мислитель Платон (427-327 до н. е.), стверджуючи, що фізичне кохання та краса людського тіла є необхідними умовами для досягнення вищого (духовного) кохання та духовного єднання. Пристрасть і сексуальну насолоду він вважав джерелами поетичного та філософського </w:t>
      </w:r>
      <w:r>
        <w:rPr>
          <w:spacing w:val="-2"/>
        </w:rPr>
        <w:t>натхнення.</w:t>
      </w:r>
    </w:p>
    <w:p w:rsidR="008D2F41" w:rsidRDefault="008D2F41" w:rsidP="008D2F41">
      <w:pPr>
        <w:pStyle w:val="a4"/>
        <w:spacing w:before="1" w:line="360" w:lineRule="auto"/>
        <w:ind w:right="128"/>
      </w:pPr>
      <w:r>
        <w:t>Теорія Платона про походження статі (діалог "Бенкет") і в наш час приваблює романтично налаштованих читачів. Згідно з нею, раніше Землю населяли</w:t>
      </w:r>
      <w:r>
        <w:rPr>
          <w:spacing w:val="59"/>
        </w:rPr>
        <w:t xml:space="preserve"> </w:t>
      </w:r>
      <w:r>
        <w:t>істоти,</w:t>
      </w:r>
      <w:r>
        <w:rPr>
          <w:spacing w:val="58"/>
        </w:rPr>
        <w:t xml:space="preserve"> </w:t>
      </w:r>
      <w:r>
        <w:t>яких</w:t>
      </w:r>
      <w:r>
        <w:rPr>
          <w:spacing w:val="57"/>
        </w:rPr>
        <w:t xml:space="preserve"> </w:t>
      </w:r>
      <w:r>
        <w:t>називали</w:t>
      </w:r>
      <w:r>
        <w:rPr>
          <w:spacing w:val="59"/>
        </w:rPr>
        <w:t xml:space="preserve"> </w:t>
      </w:r>
      <w:r>
        <w:t>андрогінами</w:t>
      </w:r>
      <w:r>
        <w:rPr>
          <w:spacing w:val="60"/>
        </w:rPr>
        <w:t xml:space="preserve"> </w:t>
      </w:r>
      <w:r>
        <w:t>(грец.</w:t>
      </w:r>
      <w:r>
        <w:rPr>
          <w:spacing w:val="58"/>
        </w:rPr>
        <w:t xml:space="preserve"> </w:t>
      </w:r>
      <w:r>
        <w:t>andros</w:t>
      </w:r>
      <w:r>
        <w:rPr>
          <w:spacing w:val="66"/>
        </w:rPr>
        <w:t xml:space="preserve"> </w:t>
      </w:r>
      <w:r>
        <w:t>-</w:t>
      </w:r>
      <w:r>
        <w:rPr>
          <w:spacing w:val="59"/>
        </w:rPr>
        <w:t xml:space="preserve"> </w:t>
      </w:r>
      <w:r>
        <w:t>чоловік</w:t>
      </w:r>
      <w:r>
        <w:rPr>
          <w:spacing w:val="59"/>
        </w:rPr>
        <w:t xml:space="preserve"> </w:t>
      </w:r>
      <w:r>
        <w:t>і</w:t>
      </w:r>
      <w:r>
        <w:rPr>
          <w:spacing w:val="58"/>
        </w:rPr>
        <w:t xml:space="preserve"> </w:t>
      </w:r>
      <w:r>
        <w:t>gyne</w:t>
      </w:r>
      <w:r>
        <w:rPr>
          <w:spacing w:val="59"/>
        </w:rPr>
        <w:t xml:space="preserve"> </w:t>
      </w:r>
      <w:r>
        <w:rPr>
          <w:spacing w:val="-10"/>
        </w:rPr>
        <w:t>-</w:t>
      </w:r>
    </w:p>
    <w:p w:rsidR="008D2F41" w:rsidRDefault="008D2F41" w:rsidP="008D2F41">
      <w:pPr>
        <w:spacing w:line="360" w:lineRule="auto"/>
        <w:sectPr w:rsidR="008D2F41">
          <w:pgSz w:w="11910" w:h="16840"/>
          <w:pgMar w:top="1040" w:right="1000" w:bottom="1060" w:left="1000" w:header="0" w:footer="861" w:gutter="0"/>
          <w:cols w:space="720"/>
        </w:sectPr>
      </w:pPr>
    </w:p>
    <w:p w:rsidR="008D2F41" w:rsidRDefault="008D2F41" w:rsidP="008D2F41">
      <w:pPr>
        <w:pStyle w:val="a4"/>
        <w:spacing w:before="72" w:line="360" w:lineRule="auto"/>
        <w:ind w:right="134" w:firstLine="0"/>
      </w:pPr>
      <w:r>
        <w:lastRenderedPageBreak/>
        <w:t>жінка). Вони мали по дві голови, чотири ноги і чотири руки, чоловічі та жіночі статеві органи. Ці істоти були дуже могутніми, могли чинити опір богам. Щоб ослабити їх, зробити більш покірливими, Зевс вирішив розділити їх навпіл, створивши в такий спосіб чоловіка і жінку. Однак ці "половинки" не могли існувати одна без одної, вони нічого не бажали робити, крім того, що постійно обіймалися та спліталися. Тому Зевс розкидав їх по різних частинах світу. Відтоді кожна людина прагне знайти свою "половинку", щоб знову з'єднатися а нею. У цьому полягає суть платонічного кохання, хоч тепер цим поняттям позначають духовне, позбавлене елементів сексуальності кохання.</w:t>
      </w:r>
    </w:p>
    <w:p w:rsidR="008D2F41" w:rsidRDefault="008D2F41" w:rsidP="008D2F41">
      <w:pPr>
        <w:pStyle w:val="a4"/>
        <w:spacing w:before="3" w:line="360" w:lineRule="auto"/>
        <w:ind w:right="130"/>
      </w:pPr>
      <w:r>
        <w:t>Платон виступав за скасування моногамної сім'ї, визнання жінок спільними для всіх чоловіків, відокремлення дітей від батьків, державну систему їх виховання. У своєму рукописі "Держава" він проголошував: "Усі жінки повинні бути спільними, а окремо жодна ні з ким не має права співжити.</w:t>
      </w:r>
      <w:r>
        <w:rPr>
          <w:spacing w:val="40"/>
        </w:rPr>
        <w:t xml:space="preserve"> </w:t>
      </w:r>
      <w:r>
        <w:t>І діти теж повинні бути спільними, і хай батько не знає, яка дитина його, а дитина - хто її батько". Позбавлені сім'ї та власності люди, як вважав Платон, будуть ідеальними громадянами ідеальної держави.</w:t>
      </w:r>
    </w:p>
    <w:p w:rsidR="008D2F41" w:rsidRDefault="008D2F41" w:rsidP="008D2F41">
      <w:pPr>
        <w:pStyle w:val="a4"/>
        <w:spacing w:line="360" w:lineRule="auto"/>
        <w:ind w:right="135"/>
      </w:pPr>
      <w:r>
        <w:t>Із твердженням Платона не погоджувався давньогрецький філософ Арістотель (384-322 до н. е.), який рекомендував чинити відповідно до законів розуму, стримуючи свої пристрасті. Крім філософських студій, він вивчав явища, пов'язані із заплідненням, сексуальними розладами.</w:t>
      </w:r>
    </w:p>
    <w:p w:rsidR="008D2F41" w:rsidRDefault="008D2F41" w:rsidP="008D2F41">
      <w:pPr>
        <w:pStyle w:val="a4"/>
        <w:spacing w:line="360" w:lineRule="auto"/>
        <w:ind w:right="128"/>
      </w:pPr>
      <w:r>
        <w:t>Один із засновників гедонізму (грец. Hedone - веселощі, насолода, задоволення) Арістіп (II пол. V- IV ст. до н. е.) проголошував веселощі, задоволення метою і мотивом людських вчинків, а насолоду - вищим благом. Давньогрецький мислитель Епікур (372/71-271/70 до н. е.) стверджував, що насолода та щастя - у здоровому самопочутті, постійному відчутті свободи та власної незалежності. Сексуальна насолода, відчуття оргазму для гедоністів були основними показниками вільного та яскравого життя.</w:t>
      </w:r>
    </w:p>
    <w:p w:rsidR="008D2F41" w:rsidRDefault="008D2F41" w:rsidP="008D2F41">
      <w:pPr>
        <w:pStyle w:val="a4"/>
        <w:spacing w:before="1" w:line="360" w:lineRule="auto"/>
        <w:ind w:right="126"/>
      </w:pPr>
      <w:r>
        <w:t>Вивченню</w:t>
      </w:r>
      <w:r>
        <w:rPr>
          <w:spacing w:val="-3"/>
        </w:rPr>
        <w:t xml:space="preserve"> </w:t>
      </w:r>
      <w:r>
        <w:t>нормального статевого</w:t>
      </w:r>
      <w:r>
        <w:rPr>
          <w:spacing w:val="-1"/>
        </w:rPr>
        <w:t xml:space="preserve"> </w:t>
      </w:r>
      <w:r>
        <w:t>акту</w:t>
      </w:r>
      <w:r>
        <w:rPr>
          <w:spacing w:val="-5"/>
        </w:rPr>
        <w:t xml:space="preserve"> </w:t>
      </w:r>
      <w:r>
        <w:t>та</w:t>
      </w:r>
      <w:r>
        <w:rPr>
          <w:spacing w:val="-1"/>
        </w:rPr>
        <w:t xml:space="preserve"> </w:t>
      </w:r>
      <w:r>
        <w:t>його</w:t>
      </w:r>
      <w:r>
        <w:rPr>
          <w:spacing w:val="-2"/>
        </w:rPr>
        <w:t xml:space="preserve"> </w:t>
      </w:r>
      <w:r>
        <w:t>впливу</w:t>
      </w:r>
      <w:r>
        <w:rPr>
          <w:spacing w:val="-5"/>
        </w:rPr>
        <w:t xml:space="preserve"> </w:t>
      </w:r>
      <w:r>
        <w:t>на</w:t>
      </w:r>
      <w:r>
        <w:rPr>
          <w:spacing w:val="-1"/>
        </w:rPr>
        <w:t xml:space="preserve"> </w:t>
      </w:r>
      <w:r>
        <w:t>здоров'я</w:t>
      </w:r>
      <w:r>
        <w:rPr>
          <w:spacing w:val="-1"/>
        </w:rPr>
        <w:t xml:space="preserve"> </w:t>
      </w:r>
      <w:r>
        <w:t>людини значну увагу приділяв засновник лікарського мистецтва Гіппократ (прибл. 460- 370</w:t>
      </w:r>
      <w:r>
        <w:rPr>
          <w:spacing w:val="61"/>
        </w:rPr>
        <w:t xml:space="preserve"> </w:t>
      </w:r>
      <w:r>
        <w:t>до</w:t>
      </w:r>
      <w:r>
        <w:rPr>
          <w:spacing w:val="64"/>
        </w:rPr>
        <w:t xml:space="preserve"> </w:t>
      </w:r>
      <w:r>
        <w:t>н.</w:t>
      </w:r>
      <w:r>
        <w:rPr>
          <w:spacing w:val="63"/>
        </w:rPr>
        <w:t xml:space="preserve"> </w:t>
      </w:r>
      <w:r>
        <w:t>е</w:t>
      </w:r>
      <w:r>
        <w:rPr>
          <w:spacing w:val="65"/>
        </w:rPr>
        <w:t xml:space="preserve"> </w:t>
      </w:r>
      <w:r>
        <w:t>.).</w:t>
      </w:r>
      <w:r>
        <w:rPr>
          <w:spacing w:val="62"/>
        </w:rPr>
        <w:t xml:space="preserve"> </w:t>
      </w:r>
      <w:r>
        <w:t>За</w:t>
      </w:r>
      <w:r>
        <w:rPr>
          <w:spacing w:val="62"/>
        </w:rPr>
        <w:t xml:space="preserve"> </w:t>
      </w:r>
      <w:r>
        <w:t>його</w:t>
      </w:r>
      <w:r>
        <w:rPr>
          <w:spacing w:val="66"/>
        </w:rPr>
        <w:t xml:space="preserve"> </w:t>
      </w:r>
      <w:r>
        <w:t>теорією,</w:t>
      </w:r>
      <w:r>
        <w:rPr>
          <w:spacing w:val="63"/>
        </w:rPr>
        <w:t xml:space="preserve"> </w:t>
      </w:r>
      <w:r>
        <w:t>часті</w:t>
      </w:r>
      <w:r>
        <w:rPr>
          <w:spacing w:val="64"/>
        </w:rPr>
        <w:t xml:space="preserve"> </w:t>
      </w:r>
      <w:r>
        <w:t>статеві</w:t>
      </w:r>
      <w:r>
        <w:rPr>
          <w:spacing w:val="63"/>
        </w:rPr>
        <w:t xml:space="preserve"> </w:t>
      </w:r>
      <w:r>
        <w:t>акти</w:t>
      </w:r>
      <w:r>
        <w:rPr>
          <w:spacing w:val="64"/>
        </w:rPr>
        <w:t xml:space="preserve"> </w:t>
      </w:r>
      <w:r>
        <w:t>зміцнюють</w:t>
      </w:r>
      <w:r>
        <w:rPr>
          <w:spacing w:val="64"/>
        </w:rPr>
        <w:t xml:space="preserve"> </w:t>
      </w:r>
      <w:r>
        <w:t>і</w:t>
      </w:r>
      <w:r>
        <w:rPr>
          <w:spacing w:val="66"/>
        </w:rPr>
        <w:t xml:space="preserve"> </w:t>
      </w:r>
      <w:r>
        <w:rPr>
          <w:spacing w:val="-2"/>
        </w:rPr>
        <w:t>збільшують</w:t>
      </w:r>
    </w:p>
    <w:p w:rsidR="008D2F41" w:rsidRDefault="008D2F41" w:rsidP="008D2F41">
      <w:pPr>
        <w:spacing w:line="360" w:lineRule="auto"/>
        <w:sectPr w:rsidR="008D2F41">
          <w:pgSz w:w="11910" w:h="16840"/>
          <w:pgMar w:top="1040" w:right="1000" w:bottom="1060" w:left="1000" w:header="0" w:footer="861" w:gutter="0"/>
          <w:cols w:space="720"/>
        </w:sectPr>
      </w:pPr>
    </w:p>
    <w:p w:rsidR="008D2F41" w:rsidRDefault="008D2F41" w:rsidP="008D2F41">
      <w:pPr>
        <w:pStyle w:val="a4"/>
        <w:spacing w:before="72" w:line="360" w:lineRule="auto"/>
        <w:ind w:right="130" w:firstLine="0"/>
      </w:pPr>
      <w:r>
        <w:lastRenderedPageBreak/>
        <w:t xml:space="preserve">статевий член, а сексуальне стримування спричинює зменшення його розмірів. При статевому акті між чоловіком та жінкою виникає цілющий обмін рідиною, який зміцнює здоров'я. Гіппократ також є автором </w:t>
      </w:r>
      <w:r>
        <w:rPr>
          <w:b/>
        </w:rPr>
        <w:t>концепції герокомїі,</w:t>
      </w:r>
      <w:r>
        <w:rPr>
          <w:b/>
          <w:spacing w:val="-4"/>
        </w:rPr>
        <w:t xml:space="preserve"> </w:t>
      </w:r>
      <w:r>
        <w:t>згідно</w:t>
      </w:r>
      <w:r>
        <w:rPr>
          <w:spacing w:val="40"/>
        </w:rPr>
        <w:t xml:space="preserve"> </w:t>
      </w:r>
      <w:r>
        <w:t>з якою чоловік стає молодшим, маючи статевий зв'язок з молодими дівчатами. Він прихильно ставився до гомосексуалізму, вважаючи, що мужність та позитивні якості дорослого чоловіка через його сперму передаються підліткам.</w:t>
      </w:r>
    </w:p>
    <w:p w:rsidR="008D2F41" w:rsidRDefault="008D2F41" w:rsidP="008D2F41">
      <w:pPr>
        <w:pStyle w:val="a4"/>
        <w:spacing w:before="2" w:line="360" w:lineRule="auto"/>
        <w:ind w:right="130"/>
      </w:pPr>
      <w:r>
        <w:t>На вивчення сексуальності вплинула і грецька міфологія, наслідком чого було запозичення назв на позначення статевих органів, функцій або сексуальних розладів. Так, жіночі геніталії відомі в літературі під назвою "мушля Афродіти" (за міфологією, мушля символізує таємницю запліднення; Афродіта народилася з піни морської). Жіночий клітор отримав назву від імені дочки царя Мірмідона Кліторіс. Вона була настільки малого зросту, що Зевс</w:t>
      </w:r>
      <w:r>
        <w:rPr>
          <w:spacing w:val="40"/>
        </w:rPr>
        <w:t xml:space="preserve"> </w:t>
      </w:r>
      <w:r>
        <w:t>для зближення з нею перетворився на мурашку.</w:t>
      </w:r>
    </w:p>
    <w:p w:rsidR="008D2F41" w:rsidRDefault="008D2F41" w:rsidP="008D2F41">
      <w:pPr>
        <w:pStyle w:val="Heading1"/>
        <w:spacing w:before="6"/>
        <w:jc w:val="both"/>
      </w:pPr>
      <w:r>
        <w:t>Особливості</w:t>
      </w:r>
      <w:r>
        <w:rPr>
          <w:spacing w:val="-7"/>
        </w:rPr>
        <w:t xml:space="preserve"> </w:t>
      </w:r>
      <w:r>
        <w:t>сексуальності</w:t>
      </w:r>
      <w:r>
        <w:rPr>
          <w:spacing w:val="-7"/>
        </w:rPr>
        <w:t xml:space="preserve"> </w:t>
      </w:r>
      <w:r>
        <w:t>у</w:t>
      </w:r>
      <w:r>
        <w:rPr>
          <w:spacing w:val="-8"/>
        </w:rPr>
        <w:t xml:space="preserve"> </w:t>
      </w:r>
      <w:r>
        <w:t>Давньому</w:t>
      </w:r>
      <w:r>
        <w:rPr>
          <w:spacing w:val="-6"/>
        </w:rPr>
        <w:t xml:space="preserve"> </w:t>
      </w:r>
      <w:r>
        <w:rPr>
          <w:spacing w:val="-4"/>
        </w:rPr>
        <w:t>Римі</w:t>
      </w:r>
    </w:p>
    <w:p w:rsidR="008D2F41" w:rsidRDefault="008D2F41" w:rsidP="008D2F41">
      <w:pPr>
        <w:pStyle w:val="a4"/>
        <w:spacing w:before="156" w:line="360" w:lineRule="auto"/>
        <w:ind w:right="128"/>
      </w:pPr>
      <w:r>
        <w:t>Із заснуванням Римської імперії був сформований тип воїна, покликаного захищати ідеали та моральність. Однак вплив східних народів, які особливу увагу приділяли сексу, спричинив поступове зниження моральних стандартів, призвівши до моральної деградації імперії. Із збільшенням багатств,</w:t>
      </w:r>
      <w:r>
        <w:rPr>
          <w:spacing w:val="40"/>
        </w:rPr>
        <w:t xml:space="preserve"> </w:t>
      </w:r>
      <w:r>
        <w:t xml:space="preserve">посиленням влади імператора все буденнішими у вищих соціальних верствах ставали сексуальні ексцеси (повторювані статеві акти) та </w:t>
      </w:r>
      <w:r>
        <w:rPr>
          <w:b/>
        </w:rPr>
        <w:t>оргії</w:t>
      </w:r>
      <w:r>
        <w:rPr>
          <w:b/>
          <w:spacing w:val="-2"/>
        </w:rPr>
        <w:t xml:space="preserve"> </w:t>
      </w:r>
      <w:r>
        <w:t>(розпусні бенкети, сексуальні ігрища в спеціальних приміщеннях).</w:t>
      </w:r>
    </w:p>
    <w:p w:rsidR="008D2F41" w:rsidRDefault="008D2F41" w:rsidP="008D2F41">
      <w:pPr>
        <w:pStyle w:val="a4"/>
        <w:spacing w:line="360" w:lineRule="auto"/>
        <w:ind w:right="133"/>
      </w:pPr>
      <w:r>
        <w:t>Дослідження залишків міста Помпеї свідчать, що у римлян був високий рівень матеріального забезпечення та багате еротичне мистецтво. У своїх витворах вони не відокремлювали естетичних цінностей від еротичних. Культом</w:t>
      </w:r>
      <w:r>
        <w:rPr>
          <w:spacing w:val="-3"/>
        </w:rPr>
        <w:t xml:space="preserve"> </w:t>
      </w:r>
      <w:r>
        <w:t>богині</w:t>
      </w:r>
      <w:r>
        <w:rPr>
          <w:spacing w:val="-3"/>
        </w:rPr>
        <w:t xml:space="preserve"> </w:t>
      </w:r>
      <w:r>
        <w:t>домашнього</w:t>
      </w:r>
      <w:r>
        <w:rPr>
          <w:spacing w:val="-4"/>
        </w:rPr>
        <w:t xml:space="preserve"> </w:t>
      </w:r>
      <w:r>
        <w:t>вогнища</w:t>
      </w:r>
      <w:r>
        <w:rPr>
          <w:spacing w:val="-4"/>
        </w:rPr>
        <w:t xml:space="preserve"> </w:t>
      </w:r>
      <w:r>
        <w:t>і</w:t>
      </w:r>
      <w:r>
        <w:rPr>
          <w:spacing w:val="-4"/>
        </w:rPr>
        <w:t xml:space="preserve"> </w:t>
      </w:r>
      <w:r>
        <w:t>родинного</w:t>
      </w:r>
      <w:r>
        <w:rPr>
          <w:spacing w:val="-3"/>
        </w:rPr>
        <w:t xml:space="preserve"> </w:t>
      </w:r>
      <w:r>
        <w:t>життя</w:t>
      </w:r>
      <w:r>
        <w:rPr>
          <w:spacing w:val="-2"/>
        </w:rPr>
        <w:t xml:space="preserve"> </w:t>
      </w:r>
      <w:r>
        <w:t>Вести</w:t>
      </w:r>
      <w:r>
        <w:rPr>
          <w:spacing w:val="-4"/>
        </w:rPr>
        <w:t xml:space="preserve"> </w:t>
      </w:r>
      <w:r>
        <w:t>була</w:t>
      </w:r>
      <w:r>
        <w:rPr>
          <w:spacing w:val="-3"/>
        </w:rPr>
        <w:t xml:space="preserve"> </w:t>
      </w:r>
      <w:r>
        <w:t>невинність. Дефлорація (позбавлення</w:t>
      </w:r>
      <w:r>
        <w:rPr>
          <w:spacing w:val="-4"/>
        </w:rPr>
        <w:t xml:space="preserve"> </w:t>
      </w:r>
      <w:r>
        <w:t>Незайманості)</w:t>
      </w:r>
      <w:r>
        <w:rPr>
          <w:spacing w:val="-2"/>
        </w:rPr>
        <w:t xml:space="preserve"> </w:t>
      </w:r>
      <w:r>
        <w:t>відбувалася</w:t>
      </w:r>
      <w:r>
        <w:rPr>
          <w:spacing w:val="-2"/>
        </w:rPr>
        <w:t xml:space="preserve"> </w:t>
      </w:r>
      <w:r>
        <w:t>як</w:t>
      </w:r>
      <w:r>
        <w:rPr>
          <w:spacing w:val="-4"/>
        </w:rPr>
        <w:t xml:space="preserve"> </w:t>
      </w:r>
      <w:r>
        <w:t>ритуал</w:t>
      </w:r>
      <w:r>
        <w:rPr>
          <w:spacing w:val="-3"/>
        </w:rPr>
        <w:t xml:space="preserve"> </w:t>
      </w:r>
      <w:r>
        <w:t>з</w:t>
      </w:r>
      <w:r>
        <w:rPr>
          <w:spacing w:val="-3"/>
        </w:rPr>
        <w:t xml:space="preserve"> </w:t>
      </w:r>
      <w:r>
        <w:t>використанням статуетки</w:t>
      </w:r>
      <w:r>
        <w:rPr>
          <w:spacing w:val="-1"/>
        </w:rPr>
        <w:t xml:space="preserve"> </w:t>
      </w:r>
      <w:r>
        <w:t>бога</w:t>
      </w:r>
      <w:r>
        <w:rPr>
          <w:spacing w:val="-2"/>
        </w:rPr>
        <w:t xml:space="preserve"> </w:t>
      </w:r>
      <w:r>
        <w:t>садів,</w:t>
      </w:r>
      <w:r>
        <w:rPr>
          <w:spacing w:val="-3"/>
        </w:rPr>
        <w:t xml:space="preserve"> </w:t>
      </w:r>
      <w:r>
        <w:t>полів</w:t>
      </w:r>
      <w:r>
        <w:rPr>
          <w:spacing w:val="-4"/>
        </w:rPr>
        <w:t xml:space="preserve"> </w:t>
      </w:r>
      <w:r>
        <w:t>і</w:t>
      </w:r>
      <w:r>
        <w:rPr>
          <w:spacing w:val="-1"/>
        </w:rPr>
        <w:t xml:space="preserve"> </w:t>
      </w:r>
      <w:r>
        <w:t>творчих</w:t>
      </w:r>
      <w:r>
        <w:rPr>
          <w:spacing w:val="-1"/>
        </w:rPr>
        <w:t xml:space="preserve"> </w:t>
      </w:r>
      <w:r>
        <w:t>сил</w:t>
      </w:r>
      <w:r>
        <w:rPr>
          <w:spacing w:val="-6"/>
        </w:rPr>
        <w:t xml:space="preserve"> </w:t>
      </w:r>
      <w:r>
        <w:t>природи</w:t>
      </w:r>
      <w:r>
        <w:rPr>
          <w:spacing w:val="-2"/>
        </w:rPr>
        <w:t xml:space="preserve"> </w:t>
      </w:r>
      <w:r>
        <w:t>Пріапа.</w:t>
      </w:r>
      <w:r>
        <w:rPr>
          <w:spacing w:val="-3"/>
        </w:rPr>
        <w:t xml:space="preserve"> </w:t>
      </w:r>
      <w:r>
        <w:t>Незайману</w:t>
      </w:r>
      <w:r>
        <w:rPr>
          <w:spacing w:val="-6"/>
        </w:rPr>
        <w:t xml:space="preserve"> </w:t>
      </w:r>
      <w:r>
        <w:t>дівчину</w:t>
      </w:r>
      <w:r>
        <w:rPr>
          <w:spacing w:val="-6"/>
        </w:rPr>
        <w:t xml:space="preserve"> </w:t>
      </w:r>
      <w:r>
        <w:t>не можна було засуджувати до смертної кари. Коли необхідно було здійснити таке покарання, кат привселюдно її ґвалтував, а потім відрубував голову.</w:t>
      </w:r>
    </w:p>
    <w:p w:rsidR="008D2F41" w:rsidRDefault="008D2F41" w:rsidP="008D2F41">
      <w:pPr>
        <w:spacing w:line="360" w:lineRule="auto"/>
        <w:sectPr w:rsidR="008D2F41">
          <w:pgSz w:w="11910" w:h="16840"/>
          <w:pgMar w:top="1040" w:right="1000" w:bottom="1060" w:left="1000" w:header="0" w:footer="861" w:gutter="0"/>
          <w:cols w:space="720"/>
        </w:sectPr>
      </w:pPr>
    </w:p>
    <w:p w:rsidR="008D2F41" w:rsidRDefault="008D2F41" w:rsidP="008D2F41">
      <w:pPr>
        <w:pStyle w:val="a4"/>
        <w:spacing w:before="72" w:line="360" w:lineRule="auto"/>
        <w:ind w:right="133"/>
      </w:pPr>
      <w:r>
        <w:lastRenderedPageBreak/>
        <w:t>Особливості давньоримської сексуальної традиції описано в поемі Овідія (43 до н. е. - прибл. 18 н. е.) "Мистецтво кохання", у якій ідеться про те, де і як знайти кохану, як домогтися взаємності, втримати її, а також викладено поради жінкам, як закохати в себе чоловіка.</w:t>
      </w:r>
    </w:p>
    <w:p w:rsidR="008D2F41" w:rsidRDefault="008D2F41" w:rsidP="008D2F41">
      <w:pPr>
        <w:pStyle w:val="a4"/>
        <w:spacing w:line="360" w:lineRule="auto"/>
        <w:ind w:right="131"/>
      </w:pPr>
      <w:r>
        <w:t>Давньоримський лікар Гален (прибл. 130-200) описав венеричне захворювання, якому дав назву "гонорея". Він рекомендував задовольняти сексуальне збудження в будь-який доступний спосіб, включаючи мастурбацію, бо накопичення сексуальної напруги, за його поглядами, призводить до психічних розладів.</w:t>
      </w:r>
    </w:p>
    <w:p w:rsidR="008D2F41" w:rsidRDefault="008D2F41" w:rsidP="008D2F41">
      <w:pPr>
        <w:pStyle w:val="a4"/>
        <w:spacing w:before="3" w:line="360" w:lineRule="auto"/>
        <w:ind w:right="129"/>
      </w:pPr>
      <w:r>
        <w:t xml:space="preserve">У мові римлян було два значення слова sexus ("сексус") - 1) темперамент людини; 2) стать. їх вживали у своїх творах філософи Цицерон (106-43 до н. е.) та Пліній (61/62 - прибл. 114). Із тих часів дійшли наукові терміни: "куні- лінгус"(лат. cunnus - зовнішні статеві органи і lingo - лизати), "мастурбація" (лат. manus - рука і stuprare - опоганювати), "феляція" (лат. fellio - смоктати) та </w:t>
      </w:r>
      <w:r>
        <w:rPr>
          <w:spacing w:val="-4"/>
        </w:rPr>
        <w:t>ін.</w:t>
      </w:r>
    </w:p>
    <w:p w:rsidR="008D2F41" w:rsidRDefault="008D2F41" w:rsidP="008D2F41">
      <w:pPr>
        <w:pStyle w:val="Heading1"/>
        <w:spacing w:before="4"/>
        <w:jc w:val="both"/>
      </w:pPr>
      <w:r>
        <w:t>Питання</w:t>
      </w:r>
      <w:r>
        <w:rPr>
          <w:spacing w:val="-8"/>
        </w:rPr>
        <w:t xml:space="preserve"> </w:t>
      </w:r>
      <w:r>
        <w:t>сексуальності</w:t>
      </w:r>
      <w:r>
        <w:rPr>
          <w:spacing w:val="-5"/>
        </w:rPr>
        <w:t xml:space="preserve"> </w:t>
      </w:r>
      <w:r>
        <w:t>у</w:t>
      </w:r>
      <w:r>
        <w:rPr>
          <w:spacing w:val="-5"/>
        </w:rPr>
        <w:t xml:space="preserve"> </w:t>
      </w:r>
      <w:r>
        <w:t>культурі</w:t>
      </w:r>
      <w:r>
        <w:rPr>
          <w:spacing w:val="-3"/>
        </w:rPr>
        <w:t xml:space="preserve"> </w:t>
      </w:r>
      <w:r>
        <w:t>давніх</w:t>
      </w:r>
      <w:r>
        <w:rPr>
          <w:spacing w:val="-4"/>
        </w:rPr>
        <w:t xml:space="preserve"> </w:t>
      </w:r>
      <w:r>
        <w:rPr>
          <w:spacing w:val="-2"/>
        </w:rPr>
        <w:t>слов'ян</w:t>
      </w:r>
    </w:p>
    <w:p w:rsidR="008D2F41" w:rsidRDefault="008D2F41" w:rsidP="008D2F41">
      <w:pPr>
        <w:pStyle w:val="a4"/>
        <w:spacing w:before="156" w:line="360" w:lineRule="auto"/>
        <w:ind w:right="137"/>
      </w:pPr>
      <w:r>
        <w:t>У давньослов'янських народів, які поклонялися язичницьким богам, був досить високий рівень сексуальної культури. Язичництво допомагало людям пізнавати складні речі методом життєвих аналогій. Наприклад, бог Сварог одружився з богинею Ладою і вона народила йому багато дітей. Усе це було зрозумілим, оскільки те саме виникало між чоловіками та жінками. У шлюбних стосунках верховенство належало чоловікові, а самі вони були полігамними.</w:t>
      </w:r>
    </w:p>
    <w:p w:rsidR="008D2F41" w:rsidRDefault="008D2F41" w:rsidP="008D2F41">
      <w:pPr>
        <w:pStyle w:val="a4"/>
        <w:spacing w:before="2" w:line="360" w:lineRule="auto"/>
        <w:ind w:right="129"/>
      </w:pPr>
      <w:r>
        <w:t>У давньослов'янському пантеоні одне з основних місць посідала мати більшості богів Лада - богиня краси, кохання та одруження. Наречені приносили їй квіти, живих птахів, мед і ягоди. Храм Лади стояв у Києві. V ньому височіла статуя красивої жінки з дитям на руках - сином Лелем, богом кохання та пристрасті (відповідає грецькому Еросу та римському Амуру). Ще одним сином Лади був По-лель - бог шлюбу (у греків - Гіменей).</w:t>
      </w:r>
    </w:p>
    <w:p w:rsidR="008D2F41" w:rsidRDefault="008D2F41" w:rsidP="008D2F41">
      <w:pPr>
        <w:spacing w:line="360" w:lineRule="auto"/>
        <w:sectPr w:rsidR="008D2F41">
          <w:pgSz w:w="11910" w:h="16840"/>
          <w:pgMar w:top="1040" w:right="1000" w:bottom="1060" w:left="1000" w:header="0" w:footer="861" w:gutter="0"/>
          <w:cols w:space="720"/>
        </w:sectPr>
      </w:pPr>
    </w:p>
    <w:p w:rsidR="008D2F41" w:rsidRDefault="008D2F41" w:rsidP="008D2F41">
      <w:pPr>
        <w:pStyle w:val="a4"/>
        <w:spacing w:before="72" w:line="360" w:lineRule="auto"/>
        <w:ind w:right="136"/>
      </w:pPr>
      <w:r>
        <w:lastRenderedPageBreak/>
        <w:t>У пізні часи вивчення сексуальних стосунків відбувалося переважно під впливом здобутків зарубіжних учених. Однак їх стримували патріархальні закони, християнська мораль.</w:t>
      </w:r>
    </w:p>
    <w:p w:rsidR="008D2F41" w:rsidRDefault="008D2F41" w:rsidP="008D2F41">
      <w:pPr>
        <w:pStyle w:val="Heading1"/>
        <w:spacing w:before="6"/>
        <w:jc w:val="both"/>
      </w:pPr>
      <w:r>
        <w:t>Сексуальність</w:t>
      </w:r>
      <w:r>
        <w:rPr>
          <w:spacing w:val="-9"/>
        </w:rPr>
        <w:t xml:space="preserve"> </w:t>
      </w:r>
      <w:r>
        <w:t>у</w:t>
      </w:r>
      <w:r>
        <w:rPr>
          <w:spacing w:val="-6"/>
        </w:rPr>
        <w:t xml:space="preserve"> </w:t>
      </w:r>
      <w:r>
        <w:t>давньокитайській</w:t>
      </w:r>
      <w:r>
        <w:rPr>
          <w:spacing w:val="-6"/>
        </w:rPr>
        <w:t xml:space="preserve"> </w:t>
      </w:r>
      <w:r>
        <w:rPr>
          <w:spacing w:val="-2"/>
        </w:rPr>
        <w:t>культурі</w:t>
      </w:r>
    </w:p>
    <w:p w:rsidR="008D2F41" w:rsidRDefault="008D2F41" w:rsidP="008D2F41">
      <w:pPr>
        <w:pStyle w:val="a4"/>
        <w:spacing w:before="155" w:line="360" w:lineRule="auto"/>
        <w:ind w:right="131"/>
      </w:pPr>
      <w:r>
        <w:t>Давньокитайська мудрість була особливо зосереджена на людині, розвитку, збереженні, раціональному використанні її життєвих сил, зв'язку з природою, енергією Всесвіту. Тогочасні релігійно-філософські системи, найавторитетнішими з яких є даосизм і конфуціанство, не обходили увагою і питання статевого життя.</w:t>
      </w:r>
    </w:p>
    <w:p w:rsidR="008D2F41" w:rsidRDefault="008D2F41" w:rsidP="008D2F41">
      <w:pPr>
        <w:pStyle w:val="a4"/>
        <w:spacing w:before="3" w:line="360" w:lineRule="auto"/>
        <w:ind w:right="137"/>
      </w:pPr>
      <w:r>
        <w:t>Питання сексуальності у даосизмі. Із далеких часів китайські філософи та лікарі шукали підтвердження зв'язку між сексуальною функцією, фізичним та моральним здоров'ям людини. їхні погляди було викладено у праці "Лаоські практики ".</w:t>
      </w:r>
    </w:p>
    <w:p w:rsidR="008D2F41" w:rsidRDefault="008D2F41" w:rsidP="008D2F41">
      <w:pPr>
        <w:pStyle w:val="a4"/>
        <w:spacing w:line="360" w:lineRule="auto"/>
        <w:ind w:right="133"/>
      </w:pPr>
      <w:r>
        <w:t>Частина даоського вчення про сексуальність ґрунтується на ідеї збереження чоловічої енергії на благо цілковитого задоволення жінки. Один із засновників учення, мислитель Лао-Цзи (VI-III ст. до н. е.) видав основні правила техніки кохання, секрети довголіття ("Дао-дзин").</w:t>
      </w:r>
    </w:p>
    <w:p w:rsidR="008D2F41" w:rsidRDefault="008D2F41" w:rsidP="008D2F41">
      <w:pPr>
        <w:pStyle w:val="a4"/>
        <w:spacing w:line="360" w:lineRule="auto"/>
        <w:ind w:right="131"/>
      </w:pPr>
      <w:r>
        <w:t>Стосовно сексуальної поведінки даосизм проповідував ідею єдиної сексуальної сфери та містичної (надприродної, божественної) орієнтації. Секс - це містичне занурення у Велике Загальне, однак він є дорогою, а не метою. Сексуальний мотив емоційно гармонізує кохання між чоловіком та жінкою, а духовно - забезпечує зв'язок між енергіями людини і процесами Космосу. Мета дао (закономірність, шлях природи) - навчитися використовувати свої почуття, здібності для розуміння вчення і гармонійного злиття з ним.</w:t>
      </w:r>
    </w:p>
    <w:p w:rsidR="008D2F41" w:rsidRDefault="008D2F41" w:rsidP="008D2F41">
      <w:pPr>
        <w:pStyle w:val="a4"/>
        <w:spacing w:line="360" w:lineRule="auto"/>
        <w:ind w:right="135"/>
      </w:pPr>
      <w:r>
        <w:t>Сексуальна енергія в даосизмі має назву "цзін" (есенція). Вона накопичується в сім'яній рідині чоловіка і яєчниках жінки. Ця енергія може відтворювати весь організм людини, є джерелом усіх енергій, за допомогою яких підтримуються мислення і творчість. Особистість може відчувати себе цілісною та спокійною, якщо основні енергії "ці" (загальна життєва енергія), "цзін" (сексуальна енергія) та "шень" (дух) перебувають у рівновазі.</w:t>
      </w:r>
    </w:p>
    <w:p w:rsidR="008D2F41" w:rsidRDefault="008D2F41" w:rsidP="008D2F41">
      <w:pPr>
        <w:spacing w:line="360" w:lineRule="auto"/>
        <w:sectPr w:rsidR="008D2F41">
          <w:pgSz w:w="11910" w:h="16840"/>
          <w:pgMar w:top="1040" w:right="1000" w:bottom="1060" w:left="1000" w:header="0" w:footer="861" w:gutter="0"/>
          <w:cols w:space="720"/>
        </w:sectPr>
      </w:pPr>
    </w:p>
    <w:p w:rsidR="008D2F41" w:rsidRDefault="008D2F41" w:rsidP="008D2F41">
      <w:pPr>
        <w:pStyle w:val="a4"/>
        <w:spacing w:before="72" w:line="360" w:lineRule="auto"/>
        <w:ind w:right="129"/>
      </w:pPr>
      <w:r>
        <w:lastRenderedPageBreak/>
        <w:t xml:space="preserve">Даоська практика підвищення енергії "ці" фокусує увагу на інтеграції божественних енергій людини з метою досягнення динамічної рівноваги між Інь (жіноче, темне, чорне, бездонне, глибоке начало) та </w:t>
      </w:r>
      <w:r>
        <w:rPr>
          <w:b/>
        </w:rPr>
        <w:t>Янь</w:t>
      </w:r>
      <w:r>
        <w:rPr>
          <w:b/>
          <w:spacing w:val="-2"/>
        </w:rPr>
        <w:t xml:space="preserve"> </w:t>
      </w:r>
      <w:r>
        <w:t>(чоловіче, яскраве, світле,</w:t>
      </w:r>
      <w:r>
        <w:rPr>
          <w:spacing w:val="-4"/>
        </w:rPr>
        <w:t xml:space="preserve"> </w:t>
      </w:r>
      <w:r>
        <w:t>високе,</w:t>
      </w:r>
      <w:r>
        <w:rPr>
          <w:spacing w:val="-4"/>
        </w:rPr>
        <w:t xml:space="preserve"> </w:t>
      </w:r>
      <w:r>
        <w:t>небесне</w:t>
      </w:r>
      <w:r>
        <w:rPr>
          <w:spacing w:val="-3"/>
        </w:rPr>
        <w:t xml:space="preserve"> </w:t>
      </w:r>
      <w:r>
        <w:t>начало).</w:t>
      </w:r>
      <w:r>
        <w:rPr>
          <w:spacing w:val="-3"/>
        </w:rPr>
        <w:t xml:space="preserve"> </w:t>
      </w:r>
      <w:r>
        <w:t>Вони</w:t>
      </w:r>
      <w:r>
        <w:rPr>
          <w:spacing w:val="-2"/>
        </w:rPr>
        <w:t xml:space="preserve"> </w:t>
      </w:r>
      <w:r>
        <w:t>полярно</w:t>
      </w:r>
      <w:r>
        <w:rPr>
          <w:spacing w:val="-2"/>
        </w:rPr>
        <w:t xml:space="preserve"> </w:t>
      </w:r>
      <w:r>
        <w:t>протилежні,</w:t>
      </w:r>
      <w:r>
        <w:rPr>
          <w:spacing w:val="-3"/>
        </w:rPr>
        <w:t xml:space="preserve"> </w:t>
      </w:r>
      <w:r>
        <w:t>постійно</w:t>
      </w:r>
      <w:r>
        <w:rPr>
          <w:spacing w:val="-2"/>
        </w:rPr>
        <w:t xml:space="preserve"> </w:t>
      </w:r>
      <w:r>
        <w:t xml:space="preserve">пульсують, що є основою принципу розвитку. У даосизмі проповідується </w:t>
      </w:r>
      <w:r>
        <w:rPr>
          <w:b/>
        </w:rPr>
        <w:t>"долинний оргазм",</w:t>
      </w:r>
      <w:r>
        <w:rPr>
          <w:b/>
          <w:spacing w:val="-2"/>
        </w:rPr>
        <w:t xml:space="preserve"> </w:t>
      </w:r>
      <w:r>
        <w:t>за якого чоловік та жінка синхронно відчувають потік сексуальної енергії, що циркулює між ними.</w:t>
      </w:r>
    </w:p>
    <w:p w:rsidR="008D2F41" w:rsidRDefault="008D2F41" w:rsidP="008D2F41">
      <w:pPr>
        <w:pStyle w:val="a4"/>
        <w:spacing w:before="2" w:line="360" w:lineRule="auto"/>
        <w:ind w:right="133"/>
      </w:pPr>
      <w:r>
        <w:t>Даоські підручники з любовної техніки містять докладні інструкції, які за допомогою символів описують все, що стосується статевих взаємин: періодичність сексуального життя, час, підбір сексуальної практики відповідно до віку людини тощо.</w:t>
      </w:r>
    </w:p>
    <w:p w:rsidR="008D2F41" w:rsidRDefault="008D2F41" w:rsidP="008D2F41">
      <w:pPr>
        <w:pStyle w:val="a4"/>
        <w:spacing w:line="360" w:lineRule="auto"/>
        <w:ind w:right="129"/>
      </w:pPr>
      <w:r>
        <w:t xml:space="preserve">Конфуціанство про інтимне життя особистості. Сексуальній сфері конфуціанство надавало менше значення, ніж даосизм. За філософією давньокитайського мислителя Конфуція (553-479 до н. е.), тілесні відчуття потрібно пригнічувати, підпорядковувати розуму. Його погляди мали антифеміністичний характер, він негативно ставився до оголеного тіла людини, а секс розглядав як особисту справу кожного, не вважаючи заняття ним чимось грішним, брудним. Про секс Конфуцій радив не говорити. Шлюб, за його переконаннями, має на меті створення сім'ї, у якій сексу належить другорядне </w:t>
      </w:r>
      <w:r>
        <w:rPr>
          <w:spacing w:val="-2"/>
        </w:rPr>
        <w:t>значення.</w:t>
      </w:r>
    </w:p>
    <w:p w:rsidR="008D2F41" w:rsidRDefault="008D2F41" w:rsidP="008D2F41">
      <w:pPr>
        <w:pStyle w:val="a4"/>
        <w:spacing w:before="1" w:line="360" w:lineRule="auto"/>
        <w:ind w:right="128"/>
      </w:pPr>
      <w:r>
        <w:t>Попри те що конфуціанство мало більший вплив на суспільство, ніж даосизм, у Китаї говорили: "Конфуціанство - верхній одяг китайця, даосизм - його душа".</w:t>
      </w:r>
    </w:p>
    <w:p w:rsidR="008D2F41" w:rsidRDefault="008D2F41" w:rsidP="008D2F41">
      <w:pPr>
        <w:pStyle w:val="a4"/>
        <w:spacing w:before="4"/>
        <w:ind w:left="0" w:firstLine="0"/>
        <w:jc w:val="left"/>
        <w:rPr>
          <w:sz w:val="42"/>
        </w:rPr>
      </w:pPr>
    </w:p>
    <w:p w:rsidR="008D2F41" w:rsidRDefault="008D2F41" w:rsidP="008D2F41">
      <w:pPr>
        <w:pStyle w:val="Heading1"/>
        <w:numPr>
          <w:ilvl w:val="0"/>
          <w:numId w:val="2"/>
        </w:numPr>
        <w:tabs>
          <w:tab w:val="left" w:pos="1122"/>
        </w:tabs>
        <w:spacing w:before="1"/>
      </w:pPr>
      <w:r>
        <w:t>Нагромадження</w:t>
      </w:r>
      <w:r>
        <w:rPr>
          <w:spacing w:val="-12"/>
        </w:rPr>
        <w:t xml:space="preserve"> </w:t>
      </w:r>
      <w:r>
        <w:t>досексологічних</w:t>
      </w:r>
      <w:r>
        <w:rPr>
          <w:spacing w:val="-7"/>
        </w:rPr>
        <w:t xml:space="preserve"> </w:t>
      </w:r>
      <w:r>
        <w:t>знань</w:t>
      </w:r>
      <w:r>
        <w:rPr>
          <w:spacing w:val="-8"/>
        </w:rPr>
        <w:t xml:space="preserve"> </w:t>
      </w:r>
      <w:r>
        <w:t>із</w:t>
      </w:r>
      <w:r>
        <w:rPr>
          <w:spacing w:val="-8"/>
        </w:rPr>
        <w:t xml:space="preserve"> </w:t>
      </w:r>
      <w:r>
        <w:t>психології</w:t>
      </w:r>
      <w:r>
        <w:rPr>
          <w:spacing w:val="-7"/>
        </w:rPr>
        <w:t xml:space="preserve"> </w:t>
      </w:r>
      <w:r>
        <w:rPr>
          <w:spacing w:val="-2"/>
        </w:rPr>
        <w:t>сексуальності</w:t>
      </w:r>
    </w:p>
    <w:p w:rsidR="008D2F41" w:rsidRDefault="008D2F41" w:rsidP="008D2F41">
      <w:pPr>
        <w:pStyle w:val="a4"/>
        <w:spacing w:before="5"/>
        <w:ind w:left="0" w:firstLine="0"/>
        <w:jc w:val="left"/>
        <w:rPr>
          <w:b/>
          <w:sz w:val="41"/>
        </w:rPr>
      </w:pPr>
    </w:p>
    <w:p w:rsidR="008D2F41" w:rsidRDefault="008D2F41" w:rsidP="008D2F41">
      <w:pPr>
        <w:pStyle w:val="a4"/>
        <w:spacing w:line="360" w:lineRule="auto"/>
        <w:ind w:right="136"/>
      </w:pPr>
      <w:r>
        <w:t>На перших порах вчення про сексуальність розвивалося як сексопатологія. Нормальна сексуальна поведінка ще не була усвідомлена як проблема,</w:t>
      </w:r>
      <w:r>
        <w:rPr>
          <w:spacing w:val="80"/>
          <w:w w:val="150"/>
        </w:rPr>
        <w:t xml:space="preserve"> </w:t>
      </w:r>
      <w:r>
        <w:t>що</w:t>
      </w:r>
      <w:r>
        <w:rPr>
          <w:spacing w:val="80"/>
          <w:w w:val="150"/>
        </w:rPr>
        <w:t xml:space="preserve"> </w:t>
      </w:r>
      <w:r>
        <w:t>потребує</w:t>
      </w:r>
      <w:r>
        <w:rPr>
          <w:spacing w:val="80"/>
          <w:w w:val="150"/>
        </w:rPr>
        <w:t xml:space="preserve"> </w:t>
      </w:r>
      <w:r>
        <w:t>пояснення.</w:t>
      </w:r>
      <w:r>
        <w:rPr>
          <w:spacing w:val="80"/>
          <w:w w:val="150"/>
        </w:rPr>
        <w:t xml:space="preserve"> </w:t>
      </w:r>
      <w:r>
        <w:t>До</w:t>
      </w:r>
      <w:r>
        <w:rPr>
          <w:spacing w:val="80"/>
          <w:w w:val="150"/>
        </w:rPr>
        <w:t xml:space="preserve"> </w:t>
      </w:r>
      <w:r>
        <w:t>її</w:t>
      </w:r>
      <w:r>
        <w:rPr>
          <w:spacing w:val="80"/>
          <w:w w:val="150"/>
        </w:rPr>
        <w:t xml:space="preserve"> </w:t>
      </w:r>
      <w:r>
        <w:t>вивчення</w:t>
      </w:r>
      <w:r>
        <w:rPr>
          <w:spacing w:val="80"/>
          <w:w w:val="150"/>
        </w:rPr>
        <w:t xml:space="preserve"> </w:t>
      </w:r>
      <w:r>
        <w:t>підходили</w:t>
      </w:r>
      <w:r>
        <w:rPr>
          <w:spacing w:val="80"/>
          <w:w w:val="150"/>
        </w:rPr>
        <w:t xml:space="preserve"> </w:t>
      </w:r>
      <w:r>
        <w:t>поступово,</w:t>
      </w:r>
    </w:p>
    <w:p w:rsidR="008D2F41" w:rsidRDefault="008D2F41" w:rsidP="008D2F41">
      <w:pPr>
        <w:spacing w:line="360" w:lineRule="auto"/>
        <w:sectPr w:rsidR="008D2F41">
          <w:pgSz w:w="11910" w:h="16840"/>
          <w:pgMar w:top="1040" w:right="1000" w:bottom="1060" w:left="1000" w:header="0" w:footer="861" w:gutter="0"/>
          <w:cols w:space="720"/>
        </w:sectPr>
      </w:pPr>
    </w:p>
    <w:p w:rsidR="008D2F41" w:rsidRDefault="008D2F41" w:rsidP="008D2F41">
      <w:pPr>
        <w:pStyle w:val="a4"/>
        <w:spacing w:before="72" w:line="362" w:lineRule="auto"/>
        <w:ind w:right="137" w:firstLine="0"/>
      </w:pPr>
      <w:r>
        <w:lastRenderedPageBreak/>
        <w:t>здебільшого через дослідження аномалій та варіацій, які фіксували і спостерігали в клінічній практиці та побуті.</w:t>
      </w:r>
    </w:p>
    <w:p w:rsidR="008D2F41" w:rsidRDefault="008D2F41" w:rsidP="008D2F41">
      <w:pPr>
        <w:pStyle w:val="a4"/>
        <w:spacing w:line="360" w:lineRule="auto"/>
        <w:ind w:right="130"/>
      </w:pPr>
      <w:r>
        <w:t>У XIX ст. сексологія вже почала формуватися як наука, однак іще не виокремилась у самостійну дисципліну. Тоді представники різних наукових напрямів почали вивчати окремі питання сексуального життя людини. У межах біології виникла ембріологія, яка за допомогою мікроскопа вивчала невідомі аспекти розвитку зародка людини. Англійський природодослідник Чарльз Дарвін (1809-1882) обґрунтував теорію еволюції, описавши у праці "Походження людини та статевий добір" (1871) еволюцію статевої моралі від "розбещеності дикуна" до високоморальної моногамії вікторіансь-кої Англії як результат природного біологічного процесу.</w:t>
      </w:r>
    </w:p>
    <w:p w:rsidR="008D2F41" w:rsidRDefault="008D2F41" w:rsidP="008D2F41">
      <w:pPr>
        <w:pStyle w:val="a4"/>
        <w:spacing w:line="360" w:lineRule="auto"/>
        <w:ind w:right="128"/>
      </w:pPr>
      <w:r>
        <w:t>Гінекологи і патологи (Лоусон, Глевеке, Кальман) зайнялися вивченням закономірностей статевого потягу. Невропатологи та психіатри (Р. фон Крафт- Ебінг,</w:t>
      </w:r>
      <w:r>
        <w:rPr>
          <w:spacing w:val="-1"/>
        </w:rPr>
        <w:t xml:space="preserve"> </w:t>
      </w:r>
      <w:r>
        <w:t>3.</w:t>
      </w:r>
      <w:r>
        <w:rPr>
          <w:spacing w:val="-1"/>
        </w:rPr>
        <w:t xml:space="preserve"> </w:t>
      </w:r>
      <w:r>
        <w:t>Шарко,</w:t>
      </w:r>
      <w:r>
        <w:rPr>
          <w:spacing w:val="-1"/>
        </w:rPr>
        <w:t xml:space="preserve"> </w:t>
      </w:r>
      <w:r>
        <w:t>В.</w:t>
      </w:r>
      <w:r>
        <w:rPr>
          <w:spacing w:val="-4"/>
        </w:rPr>
        <w:t xml:space="preserve"> </w:t>
      </w:r>
      <w:r>
        <w:t>Маньян)</w:t>
      </w:r>
      <w:r>
        <w:rPr>
          <w:spacing w:val="-2"/>
        </w:rPr>
        <w:t xml:space="preserve"> </w:t>
      </w:r>
      <w:r>
        <w:t>описали</w:t>
      </w:r>
      <w:r>
        <w:rPr>
          <w:spacing w:val="-3"/>
        </w:rPr>
        <w:t xml:space="preserve"> </w:t>
      </w:r>
      <w:r>
        <w:t>різні</w:t>
      </w:r>
      <w:r>
        <w:rPr>
          <w:spacing w:val="-1"/>
        </w:rPr>
        <w:t xml:space="preserve"> </w:t>
      </w:r>
      <w:r>
        <w:t>прояви патологічної сексуальності.</w:t>
      </w:r>
      <w:r>
        <w:rPr>
          <w:spacing w:val="-3"/>
        </w:rPr>
        <w:t xml:space="preserve"> </w:t>
      </w:r>
      <w:r>
        <w:t>У 1836 р. в Парижі було видано медичний трактат К. Лаллемана "Про самовільну втрату сперми".</w:t>
      </w:r>
    </w:p>
    <w:p w:rsidR="008D2F41" w:rsidRDefault="008D2F41" w:rsidP="008D2F41">
      <w:pPr>
        <w:pStyle w:val="a4"/>
        <w:spacing w:line="360" w:lineRule="auto"/>
        <w:ind w:right="128"/>
      </w:pPr>
      <w:r>
        <w:t>Питаннями сексуальності зацікавилися і соціологи, етнографи (Лонг, Ейре, Боас, Хеддон, Піле), які збирали та опрацьовували інформацію про сексуальні ритуали, звичаї різних народів. Вони досліджували прояви сексуальності,</w:t>
      </w:r>
      <w:r>
        <w:rPr>
          <w:spacing w:val="-5"/>
        </w:rPr>
        <w:t xml:space="preserve"> </w:t>
      </w:r>
      <w:r>
        <w:t>які</w:t>
      </w:r>
      <w:r>
        <w:rPr>
          <w:spacing w:val="-1"/>
        </w:rPr>
        <w:t xml:space="preserve"> </w:t>
      </w:r>
      <w:r>
        <w:t>в</w:t>
      </w:r>
      <w:r>
        <w:rPr>
          <w:spacing w:val="-6"/>
        </w:rPr>
        <w:t xml:space="preserve"> </w:t>
      </w:r>
      <w:r>
        <w:t>одних</w:t>
      </w:r>
      <w:r>
        <w:rPr>
          <w:spacing w:val="-3"/>
        </w:rPr>
        <w:t xml:space="preserve"> </w:t>
      </w:r>
      <w:r>
        <w:t>культурах</w:t>
      </w:r>
      <w:r>
        <w:rPr>
          <w:spacing w:val="-1"/>
        </w:rPr>
        <w:t xml:space="preserve"> </w:t>
      </w:r>
      <w:r>
        <w:t>вважали</w:t>
      </w:r>
      <w:r>
        <w:rPr>
          <w:spacing w:val="-4"/>
        </w:rPr>
        <w:t xml:space="preserve"> </w:t>
      </w:r>
      <w:r>
        <w:t>нормою,</w:t>
      </w:r>
      <w:r>
        <w:rPr>
          <w:spacing w:val="-2"/>
        </w:rPr>
        <w:t xml:space="preserve"> </w:t>
      </w:r>
      <w:r>
        <w:t>в</w:t>
      </w:r>
      <w:r>
        <w:rPr>
          <w:spacing w:val="-5"/>
        </w:rPr>
        <w:t xml:space="preserve"> </w:t>
      </w:r>
      <w:r>
        <w:t>інших -</w:t>
      </w:r>
      <w:r>
        <w:rPr>
          <w:spacing w:val="-4"/>
        </w:rPr>
        <w:t xml:space="preserve"> </w:t>
      </w:r>
      <w:r>
        <w:t>анормальними. У 1888 р. французький етнограф Ш. Летурно видав книгу "Еволюція шлюбу та сім'ї", а в 1891 р. фінський соціолог та етнограф Е. Вестермарк - "Історію людського шлюбу", в яких вони описали розвиток шлюбу. Німецький філософ Ф. Енгельс у праці "Походження сім'ї, приватної власності та держави" (1884), аналізуючи книгу Л. Моргана "Стародавнє суспільство", окреслив залежність розвитку шлюбно-сімейних стосунків від розвитку засобів виробництва і виробничих сил. Інформацію про сексуальний символізм і поведінку містили праці з історії релігії.</w:t>
      </w:r>
    </w:p>
    <w:p w:rsidR="008D2F41" w:rsidRDefault="008D2F41" w:rsidP="008D2F41">
      <w:pPr>
        <w:pStyle w:val="a4"/>
        <w:spacing w:line="360" w:lineRule="auto"/>
        <w:ind w:right="128"/>
      </w:pPr>
      <w:r>
        <w:t>Важливий внесок у вивчення сексуальності людини та її проявів, психологічного</w:t>
      </w:r>
      <w:r>
        <w:rPr>
          <w:spacing w:val="30"/>
        </w:rPr>
        <w:t xml:space="preserve">  </w:t>
      </w:r>
      <w:r>
        <w:t>стану</w:t>
      </w:r>
      <w:r>
        <w:rPr>
          <w:spacing w:val="30"/>
        </w:rPr>
        <w:t xml:space="preserve">  </w:t>
      </w:r>
      <w:r>
        <w:t>закоханості</w:t>
      </w:r>
      <w:r>
        <w:rPr>
          <w:spacing w:val="33"/>
        </w:rPr>
        <w:t xml:space="preserve">  </w:t>
      </w:r>
      <w:r>
        <w:t>зробили</w:t>
      </w:r>
      <w:r>
        <w:rPr>
          <w:spacing w:val="32"/>
        </w:rPr>
        <w:t xml:space="preserve">  </w:t>
      </w:r>
      <w:r>
        <w:t>автори</w:t>
      </w:r>
      <w:r>
        <w:rPr>
          <w:spacing w:val="32"/>
        </w:rPr>
        <w:t xml:space="preserve">  </w:t>
      </w:r>
      <w:r>
        <w:t>художніх</w:t>
      </w:r>
      <w:r>
        <w:rPr>
          <w:spacing w:val="32"/>
        </w:rPr>
        <w:t xml:space="preserve">  </w:t>
      </w:r>
      <w:r>
        <w:t>і</w:t>
      </w:r>
      <w:r>
        <w:rPr>
          <w:spacing w:val="33"/>
        </w:rPr>
        <w:t xml:space="preserve">  </w:t>
      </w:r>
      <w:r>
        <w:rPr>
          <w:spacing w:val="-2"/>
        </w:rPr>
        <w:t>мемуарно-</w:t>
      </w:r>
    </w:p>
    <w:p w:rsidR="008D2F41" w:rsidRDefault="008D2F41" w:rsidP="008D2F41">
      <w:pPr>
        <w:spacing w:line="360" w:lineRule="auto"/>
        <w:sectPr w:rsidR="008D2F41">
          <w:pgSz w:w="11910" w:h="16840"/>
          <w:pgMar w:top="1040" w:right="1000" w:bottom="1060" w:left="1000" w:header="0" w:footer="861" w:gutter="0"/>
          <w:cols w:space="720"/>
        </w:sectPr>
      </w:pPr>
    </w:p>
    <w:p w:rsidR="008D2F41" w:rsidRDefault="008D2F41" w:rsidP="008D2F41">
      <w:pPr>
        <w:pStyle w:val="a4"/>
        <w:spacing w:before="72" w:line="360" w:lineRule="auto"/>
        <w:ind w:right="128" w:firstLine="0"/>
      </w:pPr>
      <w:r>
        <w:lastRenderedPageBreak/>
        <w:t>автобіографічних творів. Письменники Ж. Лафонтен, Ж.-Ж. Руссо, Вольтер, П.- Ж. Беранже, О. де Бальзак, Е. Золя, В. Гюго, Стендаль описували кохання та секс, обстоюючи право жінки на сексуальне задоволення. Стендаль у книзі "Психологія шлюбу" висловив ідею, що сексуального партнера слід підбирати ще до вступу у шлюб. Жорж Санд у своїх романах об'єднала еротизм та романтизм, сміливо для свого часу описала сексуальні сцени; у героїв її оповідання "Лелія" можна помітити нарцистичні та ексгібіціоністські риси.</w:t>
      </w:r>
    </w:p>
    <w:p w:rsidR="008D2F41" w:rsidRDefault="008D2F41" w:rsidP="008D2F41">
      <w:pPr>
        <w:pStyle w:val="a4"/>
        <w:spacing w:before="2" w:line="360" w:lineRule="auto"/>
        <w:ind w:right="131"/>
      </w:pPr>
      <w:r>
        <w:t>Буржуазні моральні канони піддали сумніву у своїх творах Л. Толстой, Г. Флобер; О. Купрін зображував жорстокі будні в публічному домі, Г. де Мопассан - адюльтерство як нормальне, повсякденне явище. Маркіз де Сад, від прізвища</w:t>
      </w:r>
      <w:r>
        <w:rPr>
          <w:spacing w:val="-1"/>
        </w:rPr>
        <w:t xml:space="preserve"> </w:t>
      </w:r>
      <w:r>
        <w:t>якого пішов</w:t>
      </w:r>
      <w:r>
        <w:rPr>
          <w:spacing w:val="-2"/>
        </w:rPr>
        <w:t xml:space="preserve"> </w:t>
      </w:r>
      <w:r>
        <w:t>термін "садизм"</w:t>
      </w:r>
      <w:r>
        <w:rPr>
          <w:spacing w:val="-1"/>
        </w:rPr>
        <w:t xml:space="preserve"> </w:t>
      </w:r>
      <w:r>
        <w:t>(вид статевого збочення,</w:t>
      </w:r>
      <w:r>
        <w:rPr>
          <w:spacing w:val="-1"/>
        </w:rPr>
        <w:t xml:space="preserve"> </w:t>
      </w:r>
      <w:r>
        <w:t>за</w:t>
      </w:r>
      <w:r>
        <w:rPr>
          <w:spacing w:val="-1"/>
        </w:rPr>
        <w:t xml:space="preserve"> </w:t>
      </w:r>
      <w:r>
        <w:t>якого статеве задоволення досягається завдаванням статевому партнерові фізичного болю), систематизував відомі на той час свідчення про використання механічних засобів при здійсненні статевого акту: описав блоки, лебідки, які використовували під час статевого акту в різноманітних позах та для тортур.</w:t>
      </w:r>
    </w:p>
    <w:p w:rsidR="008D2F41" w:rsidRDefault="008D2F41" w:rsidP="008D2F41">
      <w:pPr>
        <w:pStyle w:val="a4"/>
        <w:spacing w:before="1" w:line="360" w:lineRule="auto"/>
        <w:ind w:right="132"/>
      </w:pPr>
      <w:r>
        <w:t>Багато оповідань, у яких описано аномалії сексуального потягу, написав Л. фон Захер-Мазох, розкривши сутність</w:t>
      </w:r>
      <w:r>
        <w:rPr>
          <w:spacing w:val="-1"/>
        </w:rPr>
        <w:t xml:space="preserve"> </w:t>
      </w:r>
      <w:r>
        <w:rPr>
          <w:b/>
        </w:rPr>
        <w:t>мазохізму</w:t>
      </w:r>
      <w:r>
        <w:rPr>
          <w:b/>
          <w:spacing w:val="-2"/>
        </w:rPr>
        <w:t xml:space="preserve"> </w:t>
      </w:r>
      <w:r>
        <w:t>(статеве збочення, за якого для досягнення задоволення необхідно відчувати фізичний біль) як девіації, а також еротичні переживання, якими він супроводжується.</w:t>
      </w:r>
    </w:p>
    <w:p w:rsidR="008D2F41" w:rsidRDefault="008D2F41" w:rsidP="008D2F41">
      <w:pPr>
        <w:pStyle w:val="a4"/>
        <w:spacing w:line="360" w:lineRule="auto"/>
        <w:ind w:right="133"/>
      </w:pPr>
      <w:r>
        <w:t>Німецький філософ А. Шопенгауер у трактаті "Світ як воля та уявлення" стверджував, що кохання - хитрощі природи з метою схиляння людей до дітонародження, а людина, яка кохає, стає безвольною, втрачає контроль над своїми діями.</w:t>
      </w:r>
    </w:p>
    <w:p w:rsidR="008D2F41" w:rsidRDefault="008D2F41" w:rsidP="008D2F41">
      <w:pPr>
        <w:pStyle w:val="a4"/>
        <w:spacing w:line="360" w:lineRule="auto"/>
        <w:ind w:right="137"/>
      </w:pPr>
      <w:r>
        <w:t>Отже, у XIX ст. відбулося нагромадження знань із психології сексуальності, які характеризувалися поступовим ослабленням жорсткого біологічного детермінізму, ускладненням і збагаченням поняття "сексуальність". Важливу роль у цьому відіграли не лише лікарі, соціологи, а й етнографи, письменники того часу.</w:t>
      </w:r>
    </w:p>
    <w:p w:rsidR="008D2F41" w:rsidRDefault="008D2F41" w:rsidP="008D2F41">
      <w:pPr>
        <w:spacing w:line="360" w:lineRule="auto"/>
        <w:sectPr w:rsidR="008D2F41">
          <w:pgSz w:w="11910" w:h="16840"/>
          <w:pgMar w:top="1040" w:right="1000" w:bottom="1060" w:left="1000" w:header="0" w:footer="861" w:gutter="0"/>
          <w:cols w:space="720"/>
        </w:sectPr>
      </w:pPr>
    </w:p>
    <w:p w:rsidR="008D2F41" w:rsidRDefault="008D2F41" w:rsidP="008D2F41">
      <w:pPr>
        <w:pStyle w:val="Heading1"/>
        <w:numPr>
          <w:ilvl w:val="0"/>
          <w:numId w:val="2"/>
        </w:numPr>
        <w:tabs>
          <w:tab w:val="left" w:pos="1122"/>
        </w:tabs>
        <w:spacing w:before="77"/>
      </w:pPr>
      <w:r>
        <w:lastRenderedPageBreak/>
        <w:t>Формування</w:t>
      </w:r>
      <w:r>
        <w:rPr>
          <w:spacing w:val="-10"/>
        </w:rPr>
        <w:t xml:space="preserve"> </w:t>
      </w:r>
      <w:r>
        <w:t>сексологічних</w:t>
      </w:r>
      <w:r>
        <w:rPr>
          <w:spacing w:val="-4"/>
        </w:rPr>
        <w:t xml:space="preserve"> </w:t>
      </w:r>
      <w:r>
        <w:t>знань</w:t>
      </w:r>
      <w:r>
        <w:rPr>
          <w:spacing w:val="-6"/>
        </w:rPr>
        <w:t xml:space="preserve"> </w:t>
      </w:r>
      <w:r>
        <w:t>із</w:t>
      </w:r>
      <w:r>
        <w:rPr>
          <w:spacing w:val="-7"/>
        </w:rPr>
        <w:t xml:space="preserve"> </w:t>
      </w:r>
      <w:r>
        <w:t>психології</w:t>
      </w:r>
      <w:r>
        <w:rPr>
          <w:spacing w:val="-4"/>
        </w:rPr>
        <w:t xml:space="preserve"> </w:t>
      </w:r>
      <w:r>
        <w:rPr>
          <w:spacing w:val="-2"/>
        </w:rPr>
        <w:t>сексуальності</w:t>
      </w:r>
    </w:p>
    <w:p w:rsidR="008D2F41" w:rsidRDefault="008D2F41" w:rsidP="008D2F41">
      <w:pPr>
        <w:pStyle w:val="a4"/>
        <w:spacing w:before="8"/>
        <w:ind w:left="0" w:firstLine="0"/>
        <w:jc w:val="left"/>
        <w:rPr>
          <w:b/>
          <w:sz w:val="41"/>
        </w:rPr>
      </w:pPr>
    </w:p>
    <w:p w:rsidR="008D2F41" w:rsidRDefault="008D2F41" w:rsidP="008D2F41">
      <w:pPr>
        <w:pStyle w:val="a4"/>
        <w:spacing w:line="360" w:lineRule="auto"/>
        <w:ind w:right="137"/>
      </w:pPr>
      <w:r>
        <w:t>Нагромаджений досвід, теоретична база, розроблені методи дослідження сексуальності умовжливили виокремлення сексології як самостійної науки. її становлення відбулося завдяки старанням багатьох учених.</w:t>
      </w:r>
    </w:p>
    <w:p w:rsidR="008D2F41" w:rsidRDefault="008D2F41" w:rsidP="008D2F41">
      <w:pPr>
        <w:pStyle w:val="a4"/>
        <w:spacing w:before="1" w:line="360" w:lineRule="auto"/>
        <w:ind w:right="130"/>
      </w:pPr>
      <w:r>
        <w:t>На початку XX ст. клінічна сексологія вже орієнтувалася на норму як еталон, але її показники більше відповідали вимогам тогочасної офіційної моралі, особливостям суспільства, у яких жили і працювали вчені. Розвиток будь-якої науки супроводжується недовірою до нового (адже воно часто заперечує визнані канони), та у вивченні сексуального життя людини ця недовіра була особливо сильною. Дані сексології спростовували більшість укорінених у свідомості уявлень, а тому провокували критику та протест. Для отримання інформації про поведінку людей поза клінікою, вчені розгорнули масові опитування,</w:t>
      </w:r>
      <w:r>
        <w:rPr>
          <w:spacing w:val="-2"/>
        </w:rPr>
        <w:t xml:space="preserve"> </w:t>
      </w:r>
      <w:r>
        <w:t>публікуючи здобуті відомості</w:t>
      </w:r>
      <w:r>
        <w:rPr>
          <w:spacing w:val="-2"/>
        </w:rPr>
        <w:t xml:space="preserve"> </w:t>
      </w:r>
      <w:r>
        <w:t>і коментарі</w:t>
      </w:r>
      <w:r>
        <w:rPr>
          <w:spacing w:val="-1"/>
        </w:rPr>
        <w:t xml:space="preserve"> </w:t>
      </w:r>
      <w:r>
        <w:t>до них у</w:t>
      </w:r>
      <w:r>
        <w:rPr>
          <w:spacing w:val="-5"/>
        </w:rPr>
        <w:t xml:space="preserve"> </w:t>
      </w:r>
      <w:r>
        <w:t>наукових виданнях. Це сприяло забезпеченню системного підходу в організації досліджень, який тісно пов'язує фізіологічні, клінічні, соціально-психологічні методи та прийоми.</w:t>
      </w:r>
    </w:p>
    <w:p w:rsidR="008D2F41" w:rsidRDefault="008D2F41" w:rsidP="008D2F41">
      <w:pPr>
        <w:pStyle w:val="a4"/>
        <w:spacing w:line="360" w:lineRule="auto"/>
        <w:ind w:right="133"/>
      </w:pPr>
      <w:r>
        <w:t>Не обійшлося без вибору хибних шляхів і дій. Одним із них було зосередження на відновленні сексуальних функцій, недооцінювання ролі почуттів у</w:t>
      </w:r>
      <w:r>
        <w:rPr>
          <w:spacing w:val="-4"/>
        </w:rPr>
        <w:t xml:space="preserve"> </w:t>
      </w:r>
      <w:r>
        <w:t>сексуальному</w:t>
      </w:r>
      <w:r>
        <w:rPr>
          <w:spacing w:val="-4"/>
        </w:rPr>
        <w:t xml:space="preserve"> </w:t>
      </w:r>
      <w:r>
        <w:t>житті людини.</w:t>
      </w:r>
      <w:r>
        <w:rPr>
          <w:spacing w:val="-3"/>
        </w:rPr>
        <w:t xml:space="preserve"> </w:t>
      </w:r>
      <w:r>
        <w:t>Ця механістична концепція</w:t>
      </w:r>
      <w:r>
        <w:rPr>
          <w:spacing w:val="-2"/>
        </w:rPr>
        <w:t xml:space="preserve"> </w:t>
      </w:r>
      <w:r>
        <w:t>спричинила надмірне захоплення створенням протезів та засобів, що замінюють фізіологічний процес і викликають ілюзію сексуального життя.</w:t>
      </w:r>
    </w:p>
    <w:p w:rsidR="008D2F41" w:rsidRDefault="008D2F41" w:rsidP="008D2F41">
      <w:pPr>
        <w:pStyle w:val="a4"/>
        <w:spacing w:before="2" w:line="360" w:lineRule="auto"/>
        <w:ind w:right="129"/>
      </w:pPr>
      <w:r>
        <w:t>На початку XX ст. завдяки старанням англійського публіциста, видавця, лікаря Генрі-Хевлока Елліса (1859- 1939) було видано шеститомну енциклопедію "Дослідження з психології статі", яка містила все, що було</w:t>
      </w:r>
      <w:r>
        <w:rPr>
          <w:spacing w:val="40"/>
        </w:rPr>
        <w:t xml:space="preserve"> </w:t>
      </w:r>
      <w:r>
        <w:t>відомо на той час із психології сексуальності. Принциповою її відмінністю від наявних праць про сексуальність було прагнення зрозуміти різноманіття виявів людської сексуальності замість беззаперечного осуджування всього того, що не відповідає прийнятим нормам чи особистим уявленням автора. Г.-Х. Елліс описав</w:t>
      </w:r>
      <w:r>
        <w:rPr>
          <w:spacing w:val="-2"/>
        </w:rPr>
        <w:t xml:space="preserve"> </w:t>
      </w:r>
      <w:r>
        <w:t>концепцію</w:t>
      </w:r>
      <w:r>
        <w:rPr>
          <w:spacing w:val="-3"/>
        </w:rPr>
        <w:t xml:space="preserve"> </w:t>
      </w:r>
      <w:r>
        <w:t>індивідуальної</w:t>
      </w:r>
      <w:r>
        <w:rPr>
          <w:spacing w:val="-1"/>
        </w:rPr>
        <w:t xml:space="preserve"> </w:t>
      </w:r>
      <w:r>
        <w:t>відмінності</w:t>
      </w:r>
      <w:r>
        <w:rPr>
          <w:spacing w:val="-1"/>
        </w:rPr>
        <w:t xml:space="preserve"> </w:t>
      </w:r>
      <w:r>
        <w:t>в</w:t>
      </w:r>
      <w:r>
        <w:rPr>
          <w:spacing w:val="-3"/>
        </w:rPr>
        <w:t xml:space="preserve"> </w:t>
      </w:r>
      <w:r>
        <w:t>сексології,</w:t>
      </w:r>
      <w:r>
        <w:rPr>
          <w:spacing w:val="-4"/>
        </w:rPr>
        <w:t xml:space="preserve"> </w:t>
      </w:r>
      <w:r>
        <w:t>визнав</w:t>
      </w:r>
      <w:r>
        <w:rPr>
          <w:spacing w:val="-2"/>
        </w:rPr>
        <w:t xml:space="preserve"> </w:t>
      </w:r>
      <w:r>
        <w:t>правомірність</w:t>
      </w:r>
    </w:p>
    <w:p w:rsidR="008D2F41" w:rsidRDefault="008D2F41" w:rsidP="008D2F41">
      <w:pPr>
        <w:spacing w:line="360" w:lineRule="auto"/>
        <w:sectPr w:rsidR="008D2F41">
          <w:pgSz w:w="11910" w:h="16840"/>
          <w:pgMar w:top="1040" w:right="1000" w:bottom="1060" w:left="1000" w:header="0" w:footer="861" w:gutter="0"/>
          <w:cols w:space="720"/>
        </w:sectPr>
      </w:pPr>
    </w:p>
    <w:p w:rsidR="008D2F41" w:rsidRDefault="008D2F41" w:rsidP="008D2F41">
      <w:pPr>
        <w:pStyle w:val="a4"/>
        <w:spacing w:before="72" w:line="360" w:lineRule="auto"/>
        <w:ind w:right="129" w:firstLine="0"/>
      </w:pPr>
      <w:r>
        <w:lastRenderedPageBreak/>
        <w:t>використання мастурбації представниками обох статей у будь-якому віці, виступав за подолання пов'язаних із нею хибних уявлень і страхів, звернув увагу</w:t>
      </w:r>
      <w:r>
        <w:rPr>
          <w:spacing w:val="-6"/>
        </w:rPr>
        <w:t xml:space="preserve"> </w:t>
      </w:r>
      <w:r>
        <w:t>на</w:t>
      </w:r>
      <w:r>
        <w:rPr>
          <w:spacing w:val="-2"/>
        </w:rPr>
        <w:t xml:space="preserve"> </w:t>
      </w:r>
      <w:r>
        <w:t>психологічні,</w:t>
      </w:r>
      <w:r>
        <w:rPr>
          <w:spacing w:val="-2"/>
        </w:rPr>
        <w:t xml:space="preserve"> </w:t>
      </w:r>
      <w:r>
        <w:t>а</w:t>
      </w:r>
      <w:r>
        <w:rPr>
          <w:spacing w:val="-4"/>
        </w:rPr>
        <w:t xml:space="preserve"> </w:t>
      </w:r>
      <w:r>
        <w:t>не</w:t>
      </w:r>
      <w:r>
        <w:rPr>
          <w:spacing w:val="-3"/>
        </w:rPr>
        <w:t xml:space="preserve"> </w:t>
      </w:r>
      <w:r>
        <w:t>фізіологічні</w:t>
      </w:r>
      <w:r>
        <w:rPr>
          <w:spacing w:val="-2"/>
        </w:rPr>
        <w:t xml:space="preserve"> </w:t>
      </w:r>
      <w:r>
        <w:t>причини</w:t>
      </w:r>
      <w:r>
        <w:rPr>
          <w:spacing w:val="-3"/>
        </w:rPr>
        <w:t xml:space="preserve"> </w:t>
      </w:r>
      <w:r>
        <w:t>багатьох</w:t>
      </w:r>
      <w:r>
        <w:rPr>
          <w:spacing w:val="-2"/>
        </w:rPr>
        <w:t xml:space="preserve"> </w:t>
      </w:r>
      <w:r>
        <w:t>сексуальних</w:t>
      </w:r>
      <w:r>
        <w:rPr>
          <w:spacing w:val="-2"/>
        </w:rPr>
        <w:t xml:space="preserve"> </w:t>
      </w:r>
      <w:r>
        <w:t>проблем, стверджував, що сексуальні відхилення не е патологією.</w:t>
      </w:r>
    </w:p>
    <w:p w:rsidR="008D2F41" w:rsidRDefault="008D2F41" w:rsidP="008D2F41">
      <w:pPr>
        <w:pStyle w:val="a4"/>
        <w:spacing w:line="362" w:lineRule="auto"/>
        <w:ind w:right="135"/>
      </w:pPr>
      <w:r>
        <w:t>Комплексний підхід</w:t>
      </w:r>
      <w:r>
        <w:rPr>
          <w:spacing w:val="-1"/>
        </w:rPr>
        <w:t xml:space="preserve"> </w:t>
      </w:r>
      <w:r>
        <w:t>до вивчення сексуальності,</w:t>
      </w:r>
      <w:r>
        <w:rPr>
          <w:spacing w:val="-1"/>
        </w:rPr>
        <w:t xml:space="preserve"> </w:t>
      </w:r>
      <w:r>
        <w:t>однак</w:t>
      </w:r>
      <w:r>
        <w:rPr>
          <w:spacing w:val="-1"/>
        </w:rPr>
        <w:t xml:space="preserve"> </w:t>
      </w:r>
      <w:r>
        <w:t>із</w:t>
      </w:r>
      <w:r>
        <w:rPr>
          <w:spacing w:val="-1"/>
        </w:rPr>
        <w:t xml:space="preserve"> </w:t>
      </w:r>
      <w:r>
        <w:t>певним</w:t>
      </w:r>
      <w:r>
        <w:rPr>
          <w:spacing w:val="-1"/>
        </w:rPr>
        <w:t xml:space="preserve"> </w:t>
      </w:r>
      <w:r>
        <w:t>ухилом</w:t>
      </w:r>
      <w:r>
        <w:rPr>
          <w:spacing w:val="-1"/>
        </w:rPr>
        <w:t xml:space="preserve"> </w:t>
      </w:r>
      <w:r>
        <w:t>у бік біології, реалізував у своїй книзі "Статеве питання" (1905) О. Форель.</w:t>
      </w:r>
    </w:p>
    <w:p w:rsidR="008D2F41" w:rsidRDefault="008D2F41" w:rsidP="008D2F41">
      <w:pPr>
        <w:pStyle w:val="a4"/>
        <w:spacing w:line="360" w:lineRule="auto"/>
        <w:ind w:right="133"/>
      </w:pPr>
      <w:r>
        <w:t>Засновником сучасної сексопатології вважають невропатолога і</w:t>
      </w:r>
      <w:r>
        <w:rPr>
          <w:spacing w:val="40"/>
        </w:rPr>
        <w:t xml:space="preserve"> </w:t>
      </w:r>
      <w:r>
        <w:t>психіатра-криміналіста, професора психіатрії Віденського університету Ріхарда фон Крафта-Ебінга (1840-1902). Його праця "Сексуальні психопатії", в якій запропоновано класифікацію статевих розладів, стала основою розвитку сучасної медичної сексології. За твердженням ученого, певні перверсії (порушення спрямованості і способів задоволення статевого потягу) та схильності, які можуть проявлятися у сексуальному житті, "дрімають" у кожній людині. Значну увагу він приділяв аномальним аспектам сексуальності: садомазохізму, гомосексуалізму, фетишизму, зоофілії, статевим збоченням.</w:t>
      </w:r>
    </w:p>
    <w:p w:rsidR="008D2F41" w:rsidRDefault="008D2F41" w:rsidP="008D2F41">
      <w:pPr>
        <w:pStyle w:val="a4"/>
        <w:spacing w:line="360" w:lineRule="auto"/>
        <w:ind w:right="132"/>
      </w:pPr>
      <w:r>
        <w:t>Німецький дерматолог і венеролог Іван Блох (1872- 1922) у науковій роботі "Сексуальне життя нашого часу та його зв'язок із сучасною культурою"</w:t>
      </w:r>
      <w:r>
        <w:rPr>
          <w:spacing w:val="80"/>
        </w:rPr>
        <w:t xml:space="preserve"> </w:t>
      </w:r>
      <w:r>
        <w:t>у 1906 р. проголосив створення нової науки про стать, закцентувавши, що вона має синтезувати дані всіх наук про людину - загальної біології, антропології, етнології, філософії, медицини, історії, літератури та культури.</w:t>
      </w:r>
    </w:p>
    <w:p w:rsidR="008D2F41" w:rsidRDefault="008D2F41" w:rsidP="008D2F41">
      <w:pPr>
        <w:pStyle w:val="a4"/>
        <w:spacing w:line="360" w:lineRule="auto"/>
        <w:ind w:right="131"/>
      </w:pPr>
      <w:r>
        <w:t>Голландський гінеколог Теодор-Хендрік ван де Велде (1873-1937) в практичному посібнику із сексології, фізіології і техніки статевого акту "Ідеальний шлюб" доводив, що жінка є не об'єктом сексуальної активності чоловіка, а його рівноправним партнером у сексі.</w:t>
      </w:r>
    </w:p>
    <w:p w:rsidR="008D2F41" w:rsidRDefault="008D2F41" w:rsidP="008D2F41">
      <w:pPr>
        <w:pStyle w:val="a4"/>
        <w:spacing w:line="360" w:lineRule="auto"/>
        <w:ind w:right="135"/>
      </w:pPr>
      <w:r>
        <w:t>Соціальний напрям у сексології розвивав німецький психіатр Магнус Хіршфельд (1868-1935). Основне значення він надавав розв'язанню етичних та юридичних проблем, вирішенню питань проституції, контролю за дітонародженням. Під його керівництвом у 1908 р. було засновано перший у світі сексологічний</w:t>
      </w:r>
      <w:r>
        <w:rPr>
          <w:spacing w:val="-2"/>
        </w:rPr>
        <w:t xml:space="preserve"> </w:t>
      </w:r>
      <w:r>
        <w:t>журнал, у</w:t>
      </w:r>
      <w:r>
        <w:rPr>
          <w:spacing w:val="-5"/>
        </w:rPr>
        <w:t xml:space="preserve"> </w:t>
      </w:r>
      <w:r>
        <w:t>1918 р.</w:t>
      </w:r>
      <w:r>
        <w:rPr>
          <w:spacing w:val="-1"/>
        </w:rPr>
        <w:t xml:space="preserve"> </w:t>
      </w:r>
      <w:r>
        <w:t>в</w:t>
      </w:r>
      <w:r>
        <w:rPr>
          <w:spacing w:val="-2"/>
        </w:rPr>
        <w:t xml:space="preserve"> </w:t>
      </w:r>
      <w:r>
        <w:t>Берліні відкрито</w:t>
      </w:r>
      <w:r>
        <w:rPr>
          <w:spacing w:val="-2"/>
        </w:rPr>
        <w:t xml:space="preserve"> </w:t>
      </w:r>
      <w:r>
        <w:t>перший у</w:t>
      </w:r>
      <w:r>
        <w:rPr>
          <w:spacing w:val="-5"/>
        </w:rPr>
        <w:t xml:space="preserve"> </w:t>
      </w:r>
      <w:r>
        <w:t>світі інститут</w:t>
      </w:r>
    </w:p>
    <w:p w:rsidR="008D2F41" w:rsidRDefault="008D2F41" w:rsidP="008D2F41">
      <w:pPr>
        <w:spacing w:line="360" w:lineRule="auto"/>
        <w:sectPr w:rsidR="008D2F41">
          <w:pgSz w:w="11910" w:h="16840"/>
          <w:pgMar w:top="1040" w:right="1000" w:bottom="1060" w:left="1000" w:header="0" w:footer="861" w:gutter="0"/>
          <w:cols w:space="720"/>
        </w:sectPr>
      </w:pPr>
    </w:p>
    <w:p w:rsidR="008D2F41" w:rsidRDefault="008D2F41" w:rsidP="008D2F41">
      <w:pPr>
        <w:pStyle w:val="a4"/>
        <w:spacing w:before="72" w:line="362" w:lineRule="auto"/>
        <w:ind w:right="133" w:firstLine="0"/>
      </w:pPr>
      <w:r>
        <w:lastRenderedPageBreak/>
        <w:t>із проблем сексології, у 1921 р. - організовано перший Міжнародний конгрес сексуальних реформ.</w:t>
      </w:r>
    </w:p>
    <w:p w:rsidR="008D2F41" w:rsidRDefault="008D2F41" w:rsidP="008D2F41">
      <w:pPr>
        <w:pStyle w:val="a4"/>
        <w:spacing w:line="360" w:lineRule="auto"/>
        <w:ind w:right="138"/>
      </w:pPr>
      <w:r>
        <w:t>У 1928 р. на з'їзді в Копенгагені було засновано Всесвітню лігу сексуальних реформ, учасники якої виступили за політичну, економічну та сексуальну рівність чоловіків і жінок; звільнення шлюбу та розлучення від влади церкви; розвиток сексуальної освіти; зміну норм, законів, спрямованих проти контрацепції та абортів; охорону прав незаміжніх матерів і незаконнонароджених дітей тощо.</w:t>
      </w:r>
    </w:p>
    <w:p w:rsidR="008D2F41" w:rsidRDefault="008D2F41" w:rsidP="008D2F41">
      <w:pPr>
        <w:pStyle w:val="a4"/>
        <w:spacing w:line="360" w:lineRule="auto"/>
        <w:ind w:right="130"/>
      </w:pPr>
      <w:r>
        <w:t>Найвпливовішою теорією початку XX ст. став психоаналіз австрійського психолога, психіатра, невропатолога Зігмунда Фройда (1856-1939). Він першим звернув увагу на роль, яку відіграє сексуальна поведінка в житті кожної людини, розвитку її особистості, стосунках з іншими людьми. За Фройдом, статевий потяг (ерос) та енергія (лібідо) є джерелами усієї психічної енергії індивіда, а сексуальність - основою і стрижнем людського життя. Мета сексуальності - задоволення, а репродукції вона слугує лише опосередковано. Кохання - це статеве кохання, метою якого є сексуальна близькість, асексуальні переживання пов'язані не</w:t>
      </w:r>
      <w:r>
        <w:rPr>
          <w:spacing w:val="-1"/>
        </w:rPr>
        <w:t xml:space="preserve"> </w:t>
      </w:r>
      <w:r>
        <w:t>лише</w:t>
      </w:r>
      <w:r>
        <w:rPr>
          <w:spacing w:val="-1"/>
        </w:rPr>
        <w:t xml:space="preserve"> </w:t>
      </w:r>
      <w:r>
        <w:t>з</w:t>
      </w:r>
      <w:r>
        <w:rPr>
          <w:spacing w:val="-1"/>
        </w:rPr>
        <w:t xml:space="preserve"> </w:t>
      </w:r>
      <w:r>
        <w:t>геніталіями.</w:t>
      </w:r>
      <w:r>
        <w:rPr>
          <w:spacing w:val="-1"/>
        </w:rPr>
        <w:t xml:space="preserve"> </w:t>
      </w:r>
      <w:r>
        <w:t>Фройд стверджував,</w:t>
      </w:r>
      <w:r>
        <w:rPr>
          <w:spacing w:val="-1"/>
        </w:rPr>
        <w:t xml:space="preserve"> </w:t>
      </w:r>
      <w:r>
        <w:t>що у</w:t>
      </w:r>
      <w:r>
        <w:rPr>
          <w:spacing w:val="-2"/>
        </w:rPr>
        <w:t xml:space="preserve"> </w:t>
      </w:r>
      <w:r>
        <w:t>людини існує не одна ерогенна зона (геніталії), а декілька, значення яких з віком змінюється. Відповідно до цього він виокремив фази психосексуального розвитку. При виникненні перешкоди на шляху задоволення лібідо виникає повернення до попередніх фаз. У цьому 3. Фройд вбачав причину виникнення девіантних форм (відхилень) сексуальності. Використовуючи метод психоаналізу, можна виявити психічну травму, яка затримує або викривлює нормальний психосексуальний розвиток індивіда, і шляхом усвідомлення причин травми перебороти її психологічні наслідки.</w:t>
      </w:r>
    </w:p>
    <w:p w:rsidR="008D2F41" w:rsidRDefault="008D2F41" w:rsidP="008D2F41">
      <w:pPr>
        <w:pStyle w:val="a4"/>
        <w:spacing w:line="360" w:lineRule="auto"/>
        <w:ind w:right="132"/>
      </w:pPr>
      <w:r>
        <w:t>Аналіз несвідомих переживань, сексуальних символів, захисних механізмів, еротичних фантазій і сновидінь стимулював порівняльно-історичне вивчення цих явищ за допомогою матеріалів історії, релігії, культури загалом. Статеві збочення, які вважали злочином або наслідком фізичної деградації, можна було пояснити як зміну в нормальному психосексуальному розвитку.</w:t>
      </w:r>
    </w:p>
    <w:p w:rsidR="008D2F41" w:rsidRDefault="008D2F41" w:rsidP="008D2F41">
      <w:pPr>
        <w:spacing w:line="360" w:lineRule="auto"/>
        <w:sectPr w:rsidR="008D2F41">
          <w:pgSz w:w="11910" w:h="16840"/>
          <w:pgMar w:top="1040" w:right="1000" w:bottom="1060" w:left="1000" w:header="0" w:footer="861" w:gutter="0"/>
          <w:cols w:space="720"/>
        </w:sectPr>
      </w:pPr>
    </w:p>
    <w:p w:rsidR="008D2F41" w:rsidRDefault="008D2F41" w:rsidP="008D2F41">
      <w:pPr>
        <w:pStyle w:val="a4"/>
        <w:spacing w:before="72" w:line="360" w:lineRule="auto"/>
        <w:ind w:right="129"/>
      </w:pPr>
      <w:r>
        <w:lastRenderedPageBreak/>
        <w:t>Теорія 3. Фройда сприяла нейтралізації репресивної моралі. Попри протидію опонентів, неприйняття поглядів, психолог опублікував свої праці,</w:t>
      </w:r>
      <w:r>
        <w:rPr>
          <w:spacing w:val="40"/>
        </w:rPr>
        <w:t xml:space="preserve"> </w:t>
      </w:r>
      <w:r>
        <w:t xml:space="preserve">що окреслювали шляхи розв'язання багатьох сексуальних проблем, чим він сприяв розвитку психології та сексології. Особливо важливими є його погляди на дитячу сексуальність (теорія едіпового комплексу), зв'язок між сексуальністю, її відхиленнями і виникненням неврозів, психозів та патології </w:t>
      </w:r>
      <w:r>
        <w:rPr>
          <w:spacing w:val="-2"/>
        </w:rPr>
        <w:t>характеру.</w:t>
      </w:r>
    </w:p>
    <w:p w:rsidR="008D2F41" w:rsidRDefault="008D2F41" w:rsidP="008D2F41">
      <w:pPr>
        <w:pStyle w:val="a4"/>
        <w:spacing w:before="2" w:line="360" w:lineRule="auto"/>
        <w:ind w:right="129"/>
      </w:pPr>
      <w:r>
        <w:t>Суттєвий внесок у дослідженні сексуального життя людини зробив американський біолог А.-Ч. Кінзі. Почавши влітку 1938 р. читати лекції для студентів-старшокурсників, які готувалися до вступу в шлюб, він був вражений відсутністю наукових даних про сексуальну поведінку людини. Зацікавившись цими проблемами, він розпочав опитування за допомогою анкет, надавши невдовзі перевагу методу інтерв'ю, маючи на меті дізнатися більше подробиць. Спершу А.-Ч. Кінзі організовував довірливі бесіди зі своїми студентами, узагальнюючи їхні думки та описи. Поступово було розширено і вдосконалено вибірку, розроблено методику опитування, результатом чого стало створення цілісної методики стандартизованого інтерв'ю, яке охоплювало всю історію сексуального життя особистості.</w:t>
      </w:r>
    </w:p>
    <w:p w:rsidR="008D2F41" w:rsidRDefault="008D2F41" w:rsidP="008D2F41">
      <w:pPr>
        <w:pStyle w:val="a4"/>
        <w:spacing w:before="1" w:line="360" w:lineRule="auto"/>
        <w:ind w:right="127"/>
      </w:pPr>
      <w:r>
        <w:t>Отримана інформація спонукала А.-Ч. Кінзі до подальших наукових пошуків. У 1947 р. було організовано сексологічний інститут при Індіанському університеті, де через рік видано книгу "Статева поведінка чоловіка", а в 1953</w:t>
      </w:r>
      <w:r>
        <w:rPr>
          <w:spacing w:val="40"/>
        </w:rPr>
        <w:t xml:space="preserve"> </w:t>
      </w:r>
      <w:r>
        <w:t>р. - "Статева поведінка жінки". У цих працях А.-Ч. Кінзі вперше показав широкий</w:t>
      </w:r>
      <w:r>
        <w:rPr>
          <w:spacing w:val="-1"/>
        </w:rPr>
        <w:t xml:space="preserve"> </w:t>
      </w:r>
      <w:r>
        <w:t>діапазон</w:t>
      </w:r>
      <w:r>
        <w:rPr>
          <w:spacing w:val="-1"/>
        </w:rPr>
        <w:t xml:space="preserve"> </w:t>
      </w:r>
      <w:r>
        <w:t>індивідуальних проявів сексуальності людини, подав основні з них (дані отримані на великих вибірках), охарактеризував динаміку вікових проявів сексуальності, їх залежність від соціальних факторів (економічна забезпеченість, освіта, віросповідання та ін.). У своїх стараннях А.-Ч. Кінзі доводилося долати опір (деякі колеги, дізнавшись, чим він займається, навіть припинили з ним вітатися, його позбавили права читати курс лекцій з підготовки до шлюбу). Публікації результатів досліджень зробили Його відомим</w:t>
      </w:r>
      <w:r>
        <w:rPr>
          <w:spacing w:val="80"/>
          <w:w w:val="150"/>
        </w:rPr>
        <w:t xml:space="preserve"> </w:t>
      </w:r>
      <w:r>
        <w:t>на</w:t>
      </w:r>
      <w:r>
        <w:rPr>
          <w:spacing w:val="80"/>
          <w:w w:val="150"/>
        </w:rPr>
        <w:t xml:space="preserve"> </w:t>
      </w:r>
      <w:r>
        <w:t>весь</w:t>
      </w:r>
      <w:r>
        <w:rPr>
          <w:spacing w:val="80"/>
          <w:w w:val="150"/>
        </w:rPr>
        <w:t xml:space="preserve"> </w:t>
      </w:r>
      <w:r>
        <w:t>світ,</w:t>
      </w:r>
      <w:r>
        <w:rPr>
          <w:spacing w:val="80"/>
          <w:w w:val="150"/>
        </w:rPr>
        <w:t xml:space="preserve"> </w:t>
      </w:r>
      <w:r>
        <w:t>водночас</w:t>
      </w:r>
      <w:r>
        <w:rPr>
          <w:spacing w:val="80"/>
          <w:w w:val="150"/>
        </w:rPr>
        <w:t xml:space="preserve"> </w:t>
      </w:r>
      <w:r>
        <w:t>спричинили</w:t>
      </w:r>
      <w:r>
        <w:rPr>
          <w:spacing w:val="80"/>
          <w:w w:val="150"/>
        </w:rPr>
        <w:t xml:space="preserve"> </w:t>
      </w:r>
      <w:r>
        <w:t>публічний</w:t>
      </w:r>
      <w:r>
        <w:rPr>
          <w:spacing w:val="80"/>
          <w:w w:val="150"/>
        </w:rPr>
        <w:t xml:space="preserve"> </w:t>
      </w:r>
      <w:r>
        <w:t>скандал,</w:t>
      </w:r>
      <w:r>
        <w:rPr>
          <w:spacing w:val="80"/>
          <w:w w:val="150"/>
        </w:rPr>
        <w:t xml:space="preserve"> </w:t>
      </w:r>
      <w:r>
        <w:t>відмову</w:t>
      </w:r>
    </w:p>
    <w:p w:rsidR="008D2F41" w:rsidRDefault="008D2F41" w:rsidP="008D2F41">
      <w:pPr>
        <w:spacing w:line="360" w:lineRule="auto"/>
        <w:sectPr w:rsidR="008D2F41">
          <w:pgSz w:w="11910" w:h="16840"/>
          <w:pgMar w:top="1040" w:right="1000" w:bottom="1060" w:left="1000" w:header="0" w:footer="861" w:gutter="0"/>
          <w:cols w:space="720"/>
        </w:sectPr>
      </w:pPr>
    </w:p>
    <w:p w:rsidR="008D2F41" w:rsidRDefault="008D2F41" w:rsidP="008D2F41">
      <w:pPr>
        <w:pStyle w:val="a4"/>
        <w:spacing w:before="72" w:line="360" w:lineRule="auto"/>
        <w:ind w:right="130" w:firstLine="0"/>
      </w:pPr>
      <w:r>
        <w:lastRenderedPageBreak/>
        <w:t>фінансувати дослідження, вилучення книг з бібліотек. Усе це А.-Ч. Кінзі хворобливо переживав, однак продовжував працювати, доки не помер від серцевого нападу.</w:t>
      </w:r>
    </w:p>
    <w:p w:rsidR="008D2F41" w:rsidRDefault="008D2F41" w:rsidP="008D2F41">
      <w:pPr>
        <w:pStyle w:val="a4"/>
        <w:spacing w:before="1" w:line="360" w:lineRule="auto"/>
        <w:ind w:right="131"/>
      </w:pPr>
      <w:r>
        <w:t>Донедавна психологія сексуальності розвивалася у межах дисциплін, що вивчали інтимне життя та сексуальні стосунки людини в психологічному, соціальному, педагогічному, етично-моральному, правовому, етнографічному, медичному, релігійному та інших виявах.</w:t>
      </w:r>
    </w:p>
    <w:p w:rsidR="008D2F41" w:rsidRDefault="008D2F41" w:rsidP="008D2F41">
      <w:pPr>
        <w:pStyle w:val="a4"/>
        <w:spacing w:before="1" w:line="360" w:lineRule="auto"/>
        <w:ind w:right="130"/>
      </w:pPr>
      <w:r>
        <w:t>На початку 60-х років XX ст. у США почалася "сексуальна революція". Причинами її вважають: створення протизаплідних пігулок; протест молоді проти святенництва; відродження фемінізму в сучасній формі; більшу відкритість у суспільстві. Реакція суспільства на це була неоднозначною. Одні</w:t>
      </w:r>
      <w:r>
        <w:rPr>
          <w:spacing w:val="40"/>
        </w:rPr>
        <w:t xml:space="preserve"> </w:t>
      </w:r>
      <w:r>
        <w:t>її гаряче підтримували, інші - не приймали, вважаючи чинником, що руйнує основи американського суспільства. Однак про сексуальність почали більше говорити, її почали демонструвати та вивчати.</w:t>
      </w:r>
    </w:p>
    <w:p w:rsidR="008D2F41" w:rsidRDefault="008D2F41" w:rsidP="008D2F41">
      <w:pPr>
        <w:pStyle w:val="a4"/>
        <w:spacing w:before="1" w:line="360" w:lineRule="auto"/>
        <w:ind w:right="127"/>
      </w:pPr>
      <w:r>
        <w:t>Вивченням людської сексуальності з використанням нових методичних підходів займалися гінеколог В.-Х. Мастерс і психолог В. Джонсон. На їх думку, для розуміння всіх складностей сексуальної функції, слід знати анатомію, фізіологію репродуктивної системи, психологію та соціологію. Значну увагу вони зосередили на фізіології сексуальності та фізичних особливостях статевого збудження, записавши на кіноплівку 10 000 циклів сексуальних реакцій. Докладні дані вони представляли в графіках, що відображали кількісні параметри та показували, що, як та в якій послідовності відбувається при статевому акті. Результати цього дослідження було оприлюднено у</w:t>
      </w:r>
      <w:r>
        <w:rPr>
          <w:spacing w:val="-2"/>
        </w:rPr>
        <w:t xml:space="preserve"> </w:t>
      </w:r>
      <w:r>
        <w:t>книзі "Статеві реакції людини" (1966).</w:t>
      </w:r>
      <w:r>
        <w:rPr>
          <w:spacing w:val="-1"/>
        </w:rPr>
        <w:t xml:space="preserve"> </w:t>
      </w:r>
      <w:r>
        <w:t>У другій книзі - "Статева неадекватність людини" (1970) - висвітлено погляди авторів щодо сексуальних відхилень, запропоновано відповідні терапевтичні заходи. Завдяки цьому дослідники і лі карі -практики вперше здобули дані про реальну тривалість зносин, збудливі пози та критерії їх вибору, найпоширеніші види сексуальних слабкостей і недуг.</w:t>
      </w:r>
    </w:p>
    <w:p w:rsidR="008D2F41" w:rsidRDefault="008D2F41" w:rsidP="008D2F41">
      <w:pPr>
        <w:spacing w:line="360" w:lineRule="auto"/>
        <w:sectPr w:rsidR="008D2F41">
          <w:pgSz w:w="11910" w:h="16840"/>
          <w:pgMar w:top="1040" w:right="1000" w:bottom="1060" w:left="1000" w:header="0" w:footer="861" w:gutter="0"/>
          <w:cols w:space="720"/>
        </w:sectPr>
      </w:pPr>
    </w:p>
    <w:p w:rsidR="008D2F41" w:rsidRDefault="008D2F41" w:rsidP="008D2F41">
      <w:pPr>
        <w:pStyle w:val="a4"/>
        <w:spacing w:before="72" w:line="360" w:lineRule="auto"/>
        <w:ind w:right="132"/>
      </w:pPr>
      <w:r>
        <w:lastRenderedPageBreak/>
        <w:t>Упродовж 70-х років XX ст. у США було надруковано десятки спеціальних книг про секс. Помітну роль у "сексуальній революції" відіграли ЗМІ. Відповідально поставилися американці до заклику "займатися коханням, а не війною". Без державного фінансування, на ентузіазмі, виникло кілька шкіл кохання. Це була одна з небагатьох галузей, у</w:t>
      </w:r>
      <w:r>
        <w:rPr>
          <w:spacing w:val="-2"/>
        </w:rPr>
        <w:t xml:space="preserve"> </w:t>
      </w:r>
      <w:r>
        <w:t>якій дослідження відбувалися без урядової підтримки. Наприклад, школа "соціології секундоміра", мала своїм гаслом "24-40 і ні секунди менше", що означало: двадцять чотири хвилини сорок секунд - на оргазм. її послідовники визнавали можливі варіації, але тих, хто</w:t>
      </w:r>
      <w:r>
        <w:rPr>
          <w:spacing w:val="-4"/>
        </w:rPr>
        <w:t xml:space="preserve"> </w:t>
      </w:r>
      <w:r>
        <w:t>припускався</w:t>
      </w:r>
      <w:r>
        <w:rPr>
          <w:spacing w:val="-2"/>
        </w:rPr>
        <w:t xml:space="preserve"> </w:t>
      </w:r>
      <w:r>
        <w:t>значних</w:t>
      </w:r>
      <w:r>
        <w:rPr>
          <w:spacing w:val="-2"/>
        </w:rPr>
        <w:t xml:space="preserve"> </w:t>
      </w:r>
      <w:r>
        <w:t>відхилень,</w:t>
      </w:r>
      <w:r>
        <w:rPr>
          <w:spacing w:val="-3"/>
        </w:rPr>
        <w:t xml:space="preserve"> </w:t>
      </w:r>
      <w:r>
        <w:t>вважали</w:t>
      </w:r>
      <w:r>
        <w:rPr>
          <w:spacing w:val="-4"/>
        </w:rPr>
        <w:t xml:space="preserve"> </w:t>
      </w:r>
      <w:r>
        <w:t>або</w:t>
      </w:r>
      <w:r>
        <w:rPr>
          <w:spacing w:val="-3"/>
        </w:rPr>
        <w:t xml:space="preserve"> </w:t>
      </w:r>
      <w:r>
        <w:t>невдахою,</w:t>
      </w:r>
      <w:r>
        <w:rPr>
          <w:spacing w:val="-6"/>
        </w:rPr>
        <w:t xml:space="preserve"> </w:t>
      </w:r>
      <w:r>
        <w:t>або</w:t>
      </w:r>
      <w:r>
        <w:rPr>
          <w:spacing w:val="-3"/>
        </w:rPr>
        <w:t xml:space="preserve"> </w:t>
      </w:r>
      <w:r>
        <w:t>помішеним,</w:t>
      </w:r>
      <w:r>
        <w:rPr>
          <w:spacing w:val="-3"/>
        </w:rPr>
        <w:t xml:space="preserve"> </w:t>
      </w:r>
      <w:r>
        <w:t>або комуністом, або і першим, і другим, і третім. Школа "Бюро стандартів" охороняла інтереси "Інтернаціональних стандартів статевого життя". її прихильники домоглися внесення в Бюро стандартів США стандарту оргазму поряд з такими стандартами, як стандартний метр, стандартний кілограм.</w:t>
      </w:r>
    </w:p>
    <w:p w:rsidR="008D2F41" w:rsidRDefault="008D2F41" w:rsidP="008D2F41">
      <w:pPr>
        <w:pStyle w:val="a4"/>
        <w:spacing w:before="3" w:line="360" w:lineRule="auto"/>
        <w:ind w:right="136"/>
      </w:pPr>
      <w:r>
        <w:t>У 1975 р. у США почали видавати міждисциплінарний журнал "Сексуальні ролі", на сторінках якого обговорювали різні сексуальні проблеми. У</w:t>
      </w:r>
      <w:r>
        <w:rPr>
          <w:spacing w:val="-1"/>
        </w:rPr>
        <w:t xml:space="preserve"> </w:t>
      </w:r>
      <w:r>
        <w:t>тому</w:t>
      </w:r>
      <w:r>
        <w:rPr>
          <w:spacing w:val="-5"/>
        </w:rPr>
        <w:t xml:space="preserve"> </w:t>
      </w:r>
      <w:r>
        <w:t>ж</w:t>
      </w:r>
      <w:r>
        <w:rPr>
          <w:spacing w:val="-1"/>
        </w:rPr>
        <w:t xml:space="preserve"> </w:t>
      </w:r>
      <w:r>
        <w:t>році</w:t>
      </w:r>
      <w:r>
        <w:rPr>
          <w:spacing w:val="-1"/>
        </w:rPr>
        <w:t xml:space="preserve"> </w:t>
      </w:r>
      <w:r>
        <w:t>було</w:t>
      </w:r>
      <w:r>
        <w:rPr>
          <w:spacing w:val="-1"/>
        </w:rPr>
        <w:t xml:space="preserve"> </w:t>
      </w:r>
      <w:r>
        <w:t>засновано</w:t>
      </w:r>
      <w:r>
        <w:rPr>
          <w:spacing w:val="-1"/>
        </w:rPr>
        <w:t xml:space="preserve"> </w:t>
      </w:r>
      <w:r>
        <w:t>Міжнародну</w:t>
      </w:r>
      <w:r>
        <w:rPr>
          <w:spacing w:val="-6"/>
        </w:rPr>
        <w:t xml:space="preserve"> </w:t>
      </w:r>
      <w:r>
        <w:t>академію</w:t>
      </w:r>
      <w:r>
        <w:rPr>
          <w:spacing w:val="-3"/>
        </w:rPr>
        <w:t xml:space="preserve"> </w:t>
      </w:r>
      <w:r>
        <w:t>сексологічних</w:t>
      </w:r>
      <w:r>
        <w:rPr>
          <w:spacing w:val="-2"/>
        </w:rPr>
        <w:t xml:space="preserve"> </w:t>
      </w:r>
      <w:r>
        <w:t>досліджень, яка об'єднала лікарів, біологів, медиків, психологів та соціологів майже з усіх сексологічних дослідницьких центрів, наукових товариств Європи і США</w:t>
      </w:r>
    </w:p>
    <w:p w:rsidR="008D2F41" w:rsidRDefault="008D2F41" w:rsidP="008D2F41">
      <w:pPr>
        <w:pStyle w:val="a4"/>
        <w:spacing w:line="360" w:lineRule="auto"/>
        <w:ind w:right="135"/>
      </w:pPr>
      <w:r>
        <w:t>У той час суттєво змінилося ставлення американців до сексуальності, виявами якого були:</w:t>
      </w:r>
    </w:p>
    <w:p w:rsidR="008D2F41" w:rsidRDefault="008D2F41" w:rsidP="008D2F41">
      <w:pPr>
        <w:pStyle w:val="a6"/>
        <w:numPr>
          <w:ilvl w:val="0"/>
          <w:numId w:val="1"/>
        </w:numPr>
        <w:tabs>
          <w:tab w:val="left" w:pos="1203"/>
        </w:tabs>
        <w:spacing w:line="360" w:lineRule="auto"/>
        <w:ind w:right="132" w:firstLine="708"/>
        <w:rPr>
          <w:sz w:val="28"/>
        </w:rPr>
      </w:pPr>
      <w:r>
        <w:rPr>
          <w:sz w:val="28"/>
        </w:rPr>
        <w:t xml:space="preserve">ставлення до подружнього життя, укладання шлюбу як до звичного </w:t>
      </w:r>
      <w:r>
        <w:rPr>
          <w:spacing w:val="-2"/>
          <w:sz w:val="28"/>
        </w:rPr>
        <w:t>явища;</w:t>
      </w:r>
    </w:p>
    <w:p w:rsidR="008D2F41" w:rsidRDefault="008D2F41" w:rsidP="008D2F41">
      <w:pPr>
        <w:pStyle w:val="a6"/>
        <w:numPr>
          <w:ilvl w:val="0"/>
          <w:numId w:val="1"/>
        </w:numPr>
        <w:tabs>
          <w:tab w:val="left" w:pos="1244"/>
        </w:tabs>
        <w:spacing w:before="1" w:line="360" w:lineRule="auto"/>
        <w:ind w:right="139" w:firstLine="708"/>
        <w:rPr>
          <w:sz w:val="28"/>
        </w:rPr>
      </w:pPr>
      <w:r>
        <w:rPr>
          <w:sz w:val="28"/>
        </w:rPr>
        <w:t xml:space="preserve">легалізація у 1976 р. абортів, що підвищило безпечність умов їх здійснення, однак викликало в суспільстві суперечки щодо моральності цього </w:t>
      </w:r>
      <w:r>
        <w:rPr>
          <w:spacing w:val="-2"/>
          <w:sz w:val="28"/>
        </w:rPr>
        <w:t>рішення;</w:t>
      </w:r>
    </w:p>
    <w:p w:rsidR="008D2F41" w:rsidRDefault="008D2F41" w:rsidP="008D2F41">
      <w:pPr>
        <w:pStyle w:val="a6"/>
        <w:numPr>
          <w:ilvl w:val="0"/>
          <w:numId w:val="1"/>
        </w:numPr>
        <w:tabs>
          <w:tab w:val="left" w:pos="1151"/>
        </w:tabs>
        <w:spacing w:line="360" w:lineRule="auto"/>
        <w:ind w:right="137" w:firstLine="708"/>
        <w:rPr>
          <w:sz w:val="28"/>
        </w:rPr>
      </w:pPr>
      <w:r>
        <w:rPr>
          <w:sz w:val="28"/>
        </w:rPr>
        <w:t>ухвалення у</w:t>
      </w:r>
      <w:r>
        <w:rPr>
          <w:spacing w:val="-4"/>
          <w:sz w:val="28"/>
        </w:rPr>
        <w:t xml:space="preserve"> </w:t>
      </w:r>
      <w:r>
        <w:rPr>
          <w:sz w:val="28"/>
        </w:rPr>
        <w:t>1973</w:t>
      </w:r>
      <w:r>
        <w:rPr>
          <w:spacing w:val="-1"/>
          <w:sz w:val="28"/>
        </w:rPr>
        <w:t xml:space="preserve"> </w:t>
      </w:r>
      <w:r>
        <w:rPr>
          <w:sz w:val="28"/>
        </w:rPr>
        <w:t>р.</w:t>
      </w:r>
      <w:r>
        <w:rPr>
          <w:spacing w:val="-1"/>
          <w:sz w:val="28"/>
        </w:rPr>
        <w:t xml:space="preserve"> </w:t>
      </w:r>
      <w:r>
        <w:rPr>
          <w:sz w:val="28"/>
        </w:rPr>
        <w:t>Американською</w:t>
      </w:r>
      <w:r>
        <w:rPr>
          <w:spacing w:val="-4"/>
          <w:sz w:val="28"/>
        </w:rPr>
        <w:t xml:space="preserve"> </w:t>
      </w:r>
      <w:r>
        <w:rPr>
          <w:sz w:val="28"/>
        </w:rPr>
        <w:t>асоціацією</w:t>
      </w:r>
      <w:r>
        <w:rPr>
          <w:spacing w:val="-2"/>
          <w:sz w:val="28"/>
        </w:rPr>
        <w:t xml:space="preserve"> </w:t>
      </w:r>
      <w:r>
        <w:rPr>
          <w:sz w:val="28"/>
        </w:rPr>
        <w:t>психіатрів</w:t>
      </w:r>
      <w:r>
        <w:rPr>
          <w:spacing w:val="-1"/>
          <w:sz w:val="28"/>
        </w:rPr>
        <w:t xml:space="preserve"> </w:t>
      </w:r>
      <w:r>
        <w:rPr>
          <w:sz w:val="28"/>
        </w:rPr>
        <w:t>рішення про виключення гомосексуалізму з переліку психічних розладів, що сприяло посиленню руху геїв за свої права;</w:t>
      </w:r>
    </w:p>
    <w:p w:rsidR="008D2F41" w:rsidRDefault="008D2F41" w:rsidP="008D2F41">
      <w:pPr>
        <w:spacing w:line="360" w:lineRule="auto"/>
        <w:jc w:val="both"/>
        <w:rPr>
          <w:sz w:val="28"/>
        </w:rPr>
        <w:sectPr w:rsidR="008D2F41">
          <w:pgSz w:w="11910" w:h="16840"/>
          <w:pgMar w:top="1040" w:right="1000" w:bottom="1060" w:left="1000" w:header="0" w:footer="861" w:gutter="0"/>
          <w:cols w:space="720"/>
        </w:sectPr>
      </w:pPr>
    </w:p>
    <w:p w:rsidR="008D2F41" w:rsidRDefault="008D2F41" w:rsidP="008D2F41">
      <w:pPr>
        <w:pStyle w:val="a6"/>
        <w:numPr>
          <w:ilvl w:val="0"/>
          <w:numId w:val="1"/>
        </w:numPr>
        <w:tabs>
          <w:tab w:val="left" w:pos="1172"/>
        </w:tabs>
        <w:spacing w:before="72" w:line="360" w:lineRule="auto"/>
        <w:ind w:right="135" w:firstLine="708"/>
        <w:rPr>
          <w:sz w:val="28"/>
        </w:rPr>
      </w:pPr>
      <w:r>
        <w:rPr>
          <w:sz w:val="28"/>
        </w:rPr>
        <w:lastRenderedPageBreak/>
        <w:t>усвідомлення в суспільстві, що зґвалтування - це злочин, породжений не пристрастю, а жорстокістю. Це спричинило зміни законодавства, створення центрів психологічної допомоги жертвам зґвалтування;</w:t>
      </w:r>
    </w:p>
    <w:p w:rsidR="008D2F41" w:rsidRDefault="008D2F41" w:rsidP="008D2F41">
      <w:pPr>
        <w:pStyle w:val="a6"/>
        <w:numPr>
          <w:ilvl w:val="0"/>
          <w:numId w:val="1"/>
        </w:numPr>
        <w:tabs>
          <w:tab w:val="left" w:pos="1223"/>
        </w:tabs>
        <w:spacing w:before="1" w:line="360" w:lineRule="auto"/>
        <w:ind w:right="137" w:firstLine="708"/>
        <w:rPr>
          <w:sz w:val="28"/>
        </w:rPr>
      </w:pPr>
      <w:r>
        <w:rPr>
          <w:sz w:val="28"/>
        </w:rPr>
        <w:t>розроблення методів екстракорпорального запліднення (запліднення яйцеклітини поза маткою з подальшим введенням у неї), що уможливило процедуру виношування дитини сурогатною матір'ю; народження в 1978 р. першого у світі "малюка з пробірки".</w:t>
      </w:r>
    </w:p>
    <w:p w:rsidR="008D2F41" w:rsidRDefault="008D2F41" w:rsidP="008D2F41">
      <w:pPr>
        <w:pStyle w:val="a4"/>
        <w:spacing w:before="1" w:line="360" w:lineRule="auto"/>
        <w:ind w:right="137"/>
      </w:pPr>
      <w:r>
        <w:t>В останні десятиліття XX ст. було знято табу з деяких заборонених тем, зроблено принципово важливий поворот до концептуальної оцінки причин різних сексуальних дис-функцій. Група американських дослідників у 1994 р. представила дані спеціального опитування 1794 жінок та 1410 чоловіків віком від 18 до 59 років, представників різних рас та соціумів, які засвідчили поширеність сексуальних проблем у різних суспільствах, вплив на частоту і ступінь їх прояву фізичного здоров'я і психосоціаль-них чинників.</w:t>
      </w:r>
    </w:p>
    <w:p w:rsidR="008D2F41" w:rsidRDefault="008D2F41" w:rsidP="008D2F41">
      <w:pPr>
        <w:pStyle w:val="a4"/>
        <w:spacing w:before="1" w:line="360" w:lineRule="auto"/>
        <w:ind w:right="134"/>
      </w:pPr>
      <w:r>
        <w:t>Сучасна зарубіжна сексологія продовжує широко використовувати у</w:t>
      </w:r>
      <w:r>
        <w:rPr>
          <w:spacing w:val="40"/>
        </w:rPr>
        <w:t xml:space="preserve"> </w:t>
      </w:r>
      <w:r>
        <w:t>своїх дослідженнях міждисциплінарний підхід, переймаючись проблемами перенаселення на земній кулі, захворювань, що передаються статевим шляхом, різноманітними аспектами людської сексуальності. Постійно продукуються теоретичні моделі, які синтезують наявні дані для більш глибокого розуміння і передбачення сексуальної поведінки людини.</w:t>
      </w:r>
    </w:p>
    <w:p w:rsidR="008D2F41" w:rsidRDefault="008D2F41" w:rsidP="008D2F41">
      <w:pPr>
        <w:pStyle w:val="a4"/>
        <w:spacing w:line="360" w:lineRule="auto"/>
        <w:ind w:right="133"/>
      </w:pPr>
      <w:r>
        <w:t>Наукове вивчення сексуальності виходить за межі клініки,</w:t>
      </w:r>
      <w:r>
        <w:rPr>
          <w:spacing w:val="40"/>
        </w:rPr>
        <w:t xml:space="preserve"> </w:t>
      </w:r>
      <w:r>
        <w:t>концентрується на вивченні поведінки, фізіології та мотивації нормальних людей у природних умовах їх життя. При цьому переважає підхід, у межах якого сексуальність розглядають як акт насолоди і засіб збереження психічного здоров'я. Це виявляється в намаганні досягнути оргазму та розрядити сексуальну напругу, відчутті сексуального переживання та зміцненні зв'язків з іншою людиною. Останніми роками сексологія, що</w:t>
      </w:r>
      <w:r>
        <w:rPr>
          <w:spacing w:val="-1"/>
        </w:rPr>
        <w:t xml:space="preserve"> </w:t>
      </w:r>
      <w:r>
        <w:t>була наукою про</w:t>
      </w:r>
      <w:r>
        <w:rPr>
          <w:spacing w:val="-1"/>
        </w:rPr>
        <w:t xml:space="preserve"> </w:t>
      </w:r>
      <w:r>
        <w:t>фізіологію та патологію сексуальних функцій, стала наукою про міжособистісні стосунки. Однак сексологічними дослідженнями продовжують займатися переважно медичні</w:t>
      </w:r>
      <w:r>
        <w:rPr>
          <w:spacing w:val="73"/>
        </w:rPr>
        <w:t xml:space="preserve"> </w:t>
      </w:r>
      <w:r>
        <w:t>працівники,</w:t>
      </w:r>
      <w:r>
        <w:rPr>
          <w:spacing w:val="75"/>
        </w:rPr>
        <w:t xml:space="preserve"> </w:t>
      </w:r>
      <w:r>
        <w:t>які</w:t>
      </w:r>
      <w:r>
        <w:rPr>
          <w:spacing w:val="76"/>
        </w:rPr>
        <w:t xml:space="preserve"> </w:t>
      </w:r>
      <w:r>
        <w:t>часто</w:t>
      </w:r>
      <w:r>
        <w:rPr>
          <w:spacing w:val="76"/>
        </w:rPr>
        <w:t xml:space="preserve"> </w:t>
      </w:r>
      <w:r>
        <w:t>нехтують</w:t>
      </w:r>
      <w:r>
        <w:rPr>
          <w:spacing w:val="74"/>
        </w:rPr>
        <w:t xml:space="preserve"> </w:t>
      </w:r>
      <w:r>
        <w:t>іншими,</w:t>
      </w:r>
      <w:r>
        <w:rPr>
          <w:spacing w:val="76"/>
        </w:rPr>
        <w:t xml:space="preserve"> </w:t>
      </w:r>
      <w:r>
        <w:t>крім</w:t>
      </w:r>
      <w:r>
        <w:rPr>
          <w:spacing w:val="75"/>
        </w:rPr>
        <w:t xml:space="preserve"> </w:t>
      </w:r>
      <w:r>
        <w:t>медичних,</w:t>
      </w:r>
      <w:r>
        <w:rPr>
          <w:spacing w:val="75"/>
        </w:rPr>
        <w:t xml:space="preserve"> </w:t>
      </w:r>
      <w:r>
        <w:rPr>
          <w:spacing w:val="-2"/>
        </w:rPr>
        <w:t>проявами</w:t>
      </w:r>
    </w:p>
    <w:p w:rsidR="008D2F41" w:rsidRDefault="008D2F41" w:rsidP="008D2F41">
      <w:pPr>
        <w:spacing w:line="360" w:lineRule="auto"/>
        <w:sectPr w:rsidR="008D2F41">
          <w:pgSz w:w="11910" w:h="16840"/>
          <w:pgMar w:top="1040" w:right="1000" w:bottom="1060" w:left="1000" w:header="0" w:footer="861" w:gutter="0"/>
          <w:cols w:space="720"/>
        </w:sectPr>
      </w:pPr>
    </w:p>
    <w:p w:rsidR="008D2F41" w:rsidRDefault="008D2F41" w:rsidP="008D2F41">
      <w:pPr>
        <w:pStyle w:val="a4"/>
        <w:spacing w:before="72" w:line="360" w:lineRule="auto"/>
        <w:ind w:right="137" w:firstLine="0"/>
      </w:pPr>
      <w:r>
        <w:lastRenderedPageBreak/>
        <w:t>сексуальності людини, забуваючи, що порушення сексуальних стосунків або сексуального здоров'я можуть виникати у зв'язку із психологічними або соціально-культурними відмінностями партнерів, різними досвідом і умовами виховання тощо. Тому актуальними стають саме психологічні дослідження сексуальності людини.</w:t>
      </w:r>
    </w:p>
    <w:p w:rsidR="008D2F41" w:rsidRDefault="008D2F41" w:rsidP="008D2F41">
      <w:pPr>
        <w:pStyle w:val="a4"/>
        <w:ind w:left="0" w:firstLine="0"/>
        <w:jc w:val="left"/>
        <w:rPr>
          <w:sz w:val="30"/>
        </w:rPr>
      </w:pPr>
    </w:p>
    <w:p w:rsidR="008D2F41" w:rsidRDefault="008D2F41" w:rsidP="008D2F41">
      <w:pPr>
        <w:pStyle w:val="a4"/>
        <w:ind w:left="0" w:firstLine="0"/>
        <w:jc w:val="left"/>
        <w:rPr>
          <w:sz w:val="30"/>
        </w:rPr>
      </w:pPr>
    </w:p>
    <w:p w:rsidR="008D2F41" w:rsidRDefault="008D2F41" w:rsidP="008D2F41">
      <w:pPr>
        <w:pStyle w:val="a4"/>
        <w:spacing w:before="6"/>
        <w:ind w:left="0" w:firstLine="0"/>
        <w:jc w:val="left"/>
        <w:rPr>
          <w:sz w:val="24"/>
        </w:rPr>
      </w:pPr>
    </w:p>
    <w:p w:rsidR="008D2F41" w:rsidRDefault="008D2F41" w:rsidP="008D2F41">
      <w:pPr>
        <w:pStyle w:val="Heading1"/>
        <w:numPr>
          <w:ilvl w:val="0"/>
          <w:numId w:val="2"/>
        </w:numPr>
        <w:tabs>
          <w:tab w:val="left" w:pos="1122"/>
        </w:tabs>
        <w:spacing w:before="1"/>
      </w:pPr>
      <w:r>
        <w:pict>
          <v:rect id="docshape3" o:spid="_x0000_s1026" style="position:absolute;left:0;text-align:left;margin-left:92.05pt;margin-top:14.7pt;width:320.95pt;height:1.3pt;z-index:251660288;mso-position-horizontal-relative:page" stroked="f">
            <w10:wrap anchorx="page"/>
          </v:rect>
        </w:pict>
      </w:r>
      <w:hyperlink r:id="rId5">
        <w:r>
          <w:t>Розвиток</w:t>
        </w:r>
        <w:r>
          <w:rPr>
            <w:spacing w:val="-11"/>
          </w:rPr>
          <w:t xml:space="preserve"> </w:t>
        </w:r>
        <w:r>
          <w:t>вітчизняних</w:t>
        </w:r>
        <w:r>
          <w:rPr>
            <w:spacing w:val="-8"/>
          </w:rPr>
          <w:t xml:space="preserve"> </w:t>
        </w:r>
        <w:r>
          <w:t>досліджень</w:t>
        </w:r>
        <w:r>
          <w:rPr>
            <w:spacing w:val="-8"/>
          </w:rPr>
          <w:t xml:space="preserve"> </w:t>
        </w:r>
        <w:r>
          <w:rPr>
            <w:spacing w:val="-2"/>
          </w:rPr>
          <w:t>сексуальності</w:t>
        </w:r>
      </w:hyperlink>
    </w:p>
    <w:p w:rsidR="008D2F41" w:rsidRDefault="008D2F41" w:rsidP="008D2F41">
      <w:pPr>
        <w:pStyle w:val="a4"/>
        <w:ind w:left="0" w:firstLine="0"/>
        <w:jc w:val="left"/>
        <w:rPr>
          <w:b/>
          <w:sz w:val="20"/>
        </w:rPr>
      </w:pPr>
    </w:p>
    <w:p w:rsidR="008D2F41" w:rsidRDefault="008D2F41" w:rsidP="008D2F41">
      <w:pPr>
        <w:pStyle w:val="a4"/>
        <w:spacing w:before="11"/>
        <w:ind w:left="0" w:firstLine="0"/>
        <w:jc w:val="left"/>
        <w:rPr>
          <w:b/>
          <w:sz w:val="27"/>
        </w:rPr>
      </w:pPr>
    </w:p>
    <w:p w:rsidR="008D2F41" w:rsidRDefault="008D2F41" w:rsidP="008D2F41">
      <w:pPr>
        <w:pStyle w:val="a4"/>
        <w:spacing w:before="89" w:line="360" w:lineRule="auto"/>
        <w:ind w:right="140"/>
      </w:pPr>
      <w:r>
        <w:t>В Україні тривалий час сексологією, питаннями сексопатології здебільшого займалися психіатри, невропатологи та фізіологи.</w:t>
      </w:r>
    </w:p>
    <w:p w:rsidR="008D2F41" w:rsidRDefault="008D2F41" w:rsidP="008D2F41">
      <w:pPr>
        <w:pStyle w:val="a4"/>
        <w:spacing w:line="360" w:lineRule="auto"/>
        <w:ind w:right="133"/>
      </w:pPr>
      <w:r>
        <w:t>Наприкінці XIX ст. за ініціативою акушерсько-гінекологічних товариств Києва почали з'являтися друковані праці, які здебільшого містили статистичні дані про статеве дозрівання, шлюбний та клімактеричний вік, опис факторів,</w:t>
      </w:r>
      <w:r>
        <w:rPr>
          <w:spacing w:val="80"/>
        </w:rPr>
        <w:t xml:space="preserve"> </w:t>
      </w:r>
      <w:r>
        <w:t>що впливають на прискорення чи затримку початку цих періодів. Помітні на той час наукові праці із сексопатології - "Збочення статевого почуття у жінки" В. Тарновського та "Психологія статі" П. Ковалевського.</w:t>
      </w:r>
    </w:p>
    <w:p w:rsidR="008D2F41" w:rsidRDefault="008D2F41" w:rsidP="008D2F41">
      <w:pPr>
        <w:pStyle w:val="a4"/>
        <w:spacing w:line="362" w:lineRule="auto"/>
        <w:ind w:right="139"/>
      </w:pPr>
      <w:r>
        <w:t>На початку XX ст. були спроби організації опитувань, однак вони мали одиничний характер, а результати їх статистичного оброблення є сумнівними.</w:t>
      </w:r>
    </w:p>
    <w:p w:rsidR="008D2F41" w:rsidRDefault="008D2F41" w:rsidP="008D2F41">
      <w:pPr>
        <w:pStyle w:val="a4"/>
        <w:spacing w:line="360" w:lineRule="auto"/>
        <w:ind w:right="131"/>
      </w:pPr>
      <w:r>
        <w:t>Декрети більшовицької влади "Про відміну шлюбу" та "Про громадянський шлюб, про дітей і про внесення до актів громадянського стану" проголошували матеріальну та сексуальну самостійність жінок. Було скасовано закон про переслідування гомосексуалізму. Розпочалося багато сексологічних досліджень. Однак деякі політичні діячі пропонували проекти щодо того, як зробити жінок "спільними".</w:t>
      </w:r>
    </w:p>
    <w:p w:rsidR="008D2F41" w:rsidRDefault="008D2F41" w:rsidP="008D2F41">
      <w:pPr>
        <w:pStyle w:val="a4"/>
        <w:spacing w:line="360" w:lineRule="auto"/>
        <w:ind w:right="138"/>
      </w:pPr>
      <w:r>
        <w:t>Певна свобода інформації, можливість обговорення питань кохання і сексуальних стосунків, які турбували молодь, прислужилися появі у містах дискусійних клубів. Проте посилення політичного авторитаризму відповідно позначилося і на ставленні влади до інтимного життя громадян. Були навіть твердження,</w:t>
      </w:r>
      <w:r>
        <w:rPr>
          <w:spacing w:val="64"/>
          <w:w w:val="150"/>
        </w:rPr>
        <w:t xml:space="preserve"> </w:t>
      </w:r>
      <w:r>
        <w:t>що</w:t>
      </w:r>
      <w:r>
        <w:rPr>
          <w:spacing w:val="65"/>
          <w:w w:val="150"/>
        </w:rPr>
        <w:t xml:space="preserve"> </w:t>
      </w:r>
      <w:r>
        <w:t>сексуальність</w:t>
      </w:r>
      <w:r>
        <w:rPr>
          <w:spacing w:val="67"/>
          <w:w w:val="150"/>
        </w:rPr>
        <w:t xml:space="preserve"> </w:t>
      </w:r>
      <w:r>
        <w:t>суперечить</w:t>
      </w:r>
      <w:r>
        <w:rPr>
          <w:spacing w:val="66"/>
          <w:w w:val="150"/>
        </w:rPr>
        <w:t xml:space="preserve"> </w:t>
      </w:r>
      <w:r>
        <w:t>класовій</w:t>
      </w:r>
      <w:r>
        <w:rPr>
          <w:spacing w:val="66"/>
          <w:w w:val="150"/>
        </w:rPr>
        <w:t xml:space="preserve"> </w:t>
      </w:r>
      <w:r>
        <w:t>боротьбі,</w:t>
      </w:r>
      <w:r>
        <w:rPr>
          <w:spacing w:val="66"/>
          <w:w w:val="150"/>
        </w:rPr>
        <w:t xml:space="preserve"> </w:t>
      </w:r>
      <w:r>
        <w:t>тому</w:t>
      </w:r>
      <w:r>
        <w:rPr>
          <w:spacing w:val="64"/>
          <w:w w:val="150"/>
        </w:rPr>
        <w:t xml:space="preserve"> </w:t>
      </w:r>
      <w:r>
        <w:rPr>
          <w:spacing w:val="-2"/>
        </w:rPr>
        <w:t>статева</w:t>
      </w:r>
    </w:p>
    <w:p w:rsidR="008D2F41" w:rsidRDefault="008D2F41" w:rsidP="008D2F41">
      <w:pPr>
        <w:spacing w:line="360" w:lineRule="auto"/>
        <w:sectPr w:rsidR="008D2F41">
          <w:pgSz w:w="11910" w:h="16840"/>
          <w:pgMar w:top="1040" w:right="1000" w:bottom="1060" w:left="1000" w:header="0" w:footer="861" w:gutter="0"/>
          <w:cols w:space="720"/>
        </w:sectPr>
      </w:pPr>
    </w:p>
    <w:p w:rsidR="008D2F41" w:rsidRDefault="008D2F41" w:rsidP="008D2F41">
      <w:pPr>
        <w:pStyle w:val="a4"/>
        <w:spacing w:before="72" w:line="360" w:lineRule="auto"/>
        <w:ind w:right="133" w:firstLine="0"/>
      </w:pPr>
      <w:r>
        <w:lastRenderedPageBreak/>
        <w:t>поведінка повинна в усьому підкорятися класовим інтересам. Із часом почали згасати дискусії про секс та кохання. У 1934 р. в Україні, як і в усьому СРСР, було заборонено гомосексуалізм.</w:t>
      </w:r>
    </w:p>
    <w:p w:rsidR="008D2F41" w:rsidRDefault="008D2F41" w:rsidP="008D2F41">
      <w:pPr>
        <w:pStyle w:val="a4"/>
        <w:spacing w:before="1" w:line="360" w:lineRule="auto"/>
        <w:ind w:right="134"/>
      </w:pPr>
      <w:r>
        <w:t>Статева безграмотність, статеве безкультур'я стали буденними явищами. Відсутність знань із психології статевих стосунків породжувала соціальні ускладнення, навіть спричинювала хворобливі стани. Видання з гігієни та культури інтимних стосунків виходили рідко, піддаючись суворому цензуруванню. Слово "секс" зараховували до порнографічної лексики.</w:t>
      </w:r>
    </w:p>
    <w:p w:rsidR="008D2F41" w:rsidRDefault="008D2F41" w:rsidP="008D2F41">
      <w:pPr>
        <w:pStyle w:val="a4"/>
        <w:spacing w:line="360" w:lineRule="auto"/>
        <w:ind w:right="128"/>
      </w:pPr>
      <w:r>
        <w:t>У 70-ті роки XX ст. наукові дослідження сексологічних проблем дещо активізувалися. У 1971 р. при Київському НДІ урології та нефрології було створено клініку сексопатології, а в 1974 р. на її базі відкрито науково- методичний та лікувально-консультативний сексологічний центр. З 1983 р. в українських школах розпочато викладання спеціального курсу "Етика та психологія сімейного життя".</w:t>
      </w:r>
    </w:p>
    <w:p w:rsidR="008D2F41" w:rsidRDefault="008D2F41" w:rsidP="008D2F41">
      <w:pPr>
        <w:pStyle w:val="a4"/>
        <w:spacing w:before="2" w:line="360" w:lineRule="auto"/>
        <w:ind w:right="128"/>
      </w:pPr>
      <w:r>
        <w:t>Увага до проблем статевих стосунків пожвавилася наприкінці 80-х років XX ст. у зв'язку з лібералізацією суспільного життя. Однак поряд із науковими працями</w:t>
      </w:r>
      <w:r>
        <w:rPr>
          <w:spacing w:val="-3"/>
        </w:rPr>
        <w:t xml:space="preserve"> </w:t>
      </w:r>
      <w:r>
        <w:t>вчених</w:t>
      </w:r>
      <w:r>
        <w:rPr>
          <w:spacing w:val="-5"/>
        </w:rPr>
        <w:t xml:space="preserve"> </w:t>
      </w:r>
      <w:r>
        <w:t>було</w:t>
      </w:r>
      <w:r>
        <w:rPr>
          <w:spacing w:val="-3"/>
        </w:rPr>
        <w:t xml:space="preserve"> </w:t>
      </w:r>
      <w:r>
        <w:t>реалізовано</w:t>
      </w:r>
      <w:r>
        <w:rPr>
          <w:spacing w:val="-4"/>
        </w:rPr>
        <w:t xml:space="preserve"> </w:t>
      </w:r>
      <w:r>
        <w:t>немало</w:t>
      </w:r>
      <w:r>
        <w:rPr>
          <w:spacing w:val="-3"/>
        </w:rPr>
        <w:t xml:space="preserve"> </w:t>
      </w:r>
      <w:r>
        <w:t>ініціатив</w:t>
      </w:r>
      <w:r>
        <w:rPr>
          <w:spacing w:val="-6"/>
        </w:rPr>
        <w:t xml:space="preserve"> </w:t>
      </w:r>
      <w:r>
        <w:t>вульгарно-натуралістичного, непристойного зображення статевого життя у літературі, образотворчому мистецтві, театрі, кіно.</w:t>
      </w:r>
    </w:p>
    <w:p w:rsidR="008D2F41" w:rsidRDefault="008D2F41" w:rsidP="008D2F41">
      <w:pPr>
        <w:pStyle w:val="a4"/>
        <w:spacing w:line="360" w:lineRule="auto"/>
        <w:ind w:right="133"/>
      </w:pPr>
      <w:r>
        <w:t>Після бурхливого буму попит на сексуально-розважальні товари дещо знизився. Однак багато людей, особливо молоді, за відсутності належного сексуального виховання інстинктивно тягнулося до інформації, яка стосувалася сексуального життя.</w:t>
      </w:r>
    </w:p>
    <w:p w:rsidR="008D2F41" w:rsidRDefault="008D2F41" w:rsidP="008D2F41">
      <w:pPr>
        <w:pStyle w:val="a4"/>
        <w:spacing w:line="360" w:lineRule="auto"/>
        <w:ind w:right="128"/>
      </w:pPr>
      <w:r>
        <w:t>В останні роки XX ст. сексуальними проблемами людини поглиблено займаються медичні працівники, психологи. Побачили світ фундаментальні посібники за редакцією Г. Васильченка, монографії А. Свядоща з клінічної сексології та сексопатології, із загальних питань сексології, роботи з проблем психосексуального розвитку, дитячої сексології й статевого виховання та ін. Усвідомлення проблем сексуального життя людини спонукає дослідників до розширення і поглиблення досліджень людської сексуальності.</w:t>
      </w:r>
    </w:p>
    <w:p w:rsidR="009015D8" w:rsidRDefault="009015D8"/>
    <w:sectPr w:rsidR="009015D8" w:rsidSect="009015D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341"/>
    <w:multiLevelType w:val="hybridMultilevel"/>
    <w:tmpl w:val="5C4AF676"/>
    <w:lvl w:ilvl="0" w:tplc="D30E572E">
      <w:start w:val="1"/>
      <w:numFmt w:val="decimal"/>
      <w:lvlText w:val="%1."/>
      <w:lvlJc w:val="left"/>
      <w:pPr>
        <w:ind w:left="132" w:hanging="329"/>
      </w:pPr>
      <w:rPr>
        <w:rFonts w:ascii="Times New Roman" w:eastAsia="Times New Roman" w:hAnsi="Times New Roman" w:cs="Times New Roman" w:hint="default"/>
        <w:b w:val="0"/>
        <w:bCs w:val="0"/>
        <w:i w:val="0"/>
        <w:iCs w:val="0"/>
        <w:w w:val="100"/>
        <w:sz w:val="28"/>
        <w:szCs w:val="28"/>
        <w:lang w:val="uk-UA" w:eastAsia="en-US" w:bidi="ar-SA"/>
      </w:rPr>
    </w:lvl>
    <w:lvl w:ilvl="1" w:tplc="1792A672">
      <w:numFmt w:val="bullet"/>
      <w:lvlText w:val="•"/>
      <w:lvlJc w:val="left"/>
      <w:pPr>
        <w:ind w:left="1116" w:hanging="329"/>
      </w:pPr>
      <w:rPr>
        <w:rFonts w:hint="default"/>
        <w:lang w:val="uk-UA" w:eastAsia="en-US" w:bidi="ar-SA"/>
      </w:rPr>
    </w:lvl>
    <w:lvl w:ilvl="2" w:tplc="F42CD4A4">
      <w:numFmt w:val="bullet"/>
      <w:lvlText w:val="•"/>
      <w:lvlJc w:val="left"/>
      <w:pPr>
        <w:ind w:left="2093" w:hanging="329"/>
      </w:pPr>
      <w:rPr>
        <w:rFonts w:hint="default"/>
        <w:lang w:val="uk-UA" w:eastAsia="en-US" w:bidi="ar-SA"/>
      </w:rPr>
    </w:lvl>
    <w:lvl w:ilvl="3" w:tplc="59628A72">
      <w:numFmt w:val="bullet"/>
      <w:lvlText w:val="•"/>
      <w:lvlJc w:val="left"/>
      <w:pPr>
        <w:ind w:left="3070" w:hanging="329"/>
      </w:pPr>
      <w:rPr>
        <w:rFonts w:hint="default"/>
        <w:lang w:val="uk-UA" w:eastAsia="en-US" w:bidi="ar-SA"/>
      </w:rPr>
    </w:lvl>
    <w:lvl w:ilvl="4" w:tplc="BFA6F870">
      <w:numFmt w:val="bullet"/>
      <w:lvlText w:val="•"/>
      <w:lvlJc w:val="left"/>
      <w:pPr>
        <w:ind w:left="4047" w:hanging="329"/>
      </w:pPr>
      <w:rPr>
        <w:rFonts w:hint="default"/>
        <w:lang w:val="uk-UA" w:eastAsia="en-US" w:bidi="ar-SA"/>
      </w:rPr>
    </w:lvl>
    <w:lvl w:ilvl="5" w:tplc="92CAD350">
      <w:numFmt w:val="bullet"/>
      <w:lvlText w:val="•"/>
      <w:lvlJc w:val="left"/>
      <w:pPr>
        <w:ind w:left="5024" w:hanging="329"/>
      </w:pPr>
      <w:rPr>
        <w:rFonts w:hint="default"/>
        <w:lang w:val="uk-UA" w:eastAsia="en-US" w:bidi="ar-SA"/>
      </w:rPr>
    </w:lvl>
    <w:lvl w:ilvl="6" w:tplc="1C80A42E">
      <w:numFmt w:val="bullet"/>
      <w:lvlText w:val="•"/>
      <w:lvlJc w:val="left"/>
      <w:pPr>
        <w:ind w:left="6001" w:hanging="329"/>
      </w:pPr>
      <w:rPr>
        <w:rFonts w:hint="default"/>
        <w:lang w:val="uk-UA" w:eastAsia="en-US" w:bidi="ar-SA"/>
      </w:rPr>
    </w:lvl>
    <w:lvl w:ilvl="7" w:tplc="F1A4A48E">
      <w:numFmt w:val="bullet"/>
      <w:lvlText w:val="•"/>
      <w:lvlJc w:val="left"/>
      <w:pPr>
        <w:ind w:left="6978" w:hanging="329"/>
      </w:pPr>
      <w:rPr>
        <w:rFonts w:hint="default"/>
        <w:lang w:val="uk-UA" w:eastAsia="en-US" w:bidi="ar-SA"/>
      </w:rPr>
    </w:lvl>
    <w:lvl w:ilvl="8" w:tplc="8A487CB4">
      <w:numFmt w:val="bullet"/>
      <w:lvlText w:val="•"/>
      <w:lvlJc w:val="left"/>
      <w:pPr>
        <w:ind w:left="7955" w:hanging="329"/>
      </w:pPr>
      <w:rPr>
        <w:rFonts w:hint="default"/>
        <w:lang w:val="uk-UA" w:eastAsia="en-US" w:bidi="ar-SA"/>
      </w:rPr>
    </w:lvl>
  </w:abstractNum>
  <w:abstractNum w:abstractNumId="1">
    <w:nsid w:val="35511F4C"/>
    <w:multiLevelType w:val="hybridMultilevel"/>
    <w:tmpl w:val="BECE765E"/>
    <w:lvl w:ilvl="0" w:tplc="69C04626">
      <w:start w:val="1"/>
      <w:numFmt w:val="decimal"/>
      <w:lvlText w:val="%1."/>
      <w:lvlJc w:val="left"/>
      <w:pPr>
        <w:ind w:left="1042" w:hanging="281"/>
      </w:pPr>
      <w:rPr>
        <w:rFonts w:ascii="Times New Roman" w:eastAsia="Times New Roman" w:hAnsi="Times New Roman" w:cs="Times New Roman" w:hint="default"/>
        <w:b w:val="0"/>
        <w:bCs w:val="0"/>
        <w:i w:val="0"/>
        <w:iCs w:val="0"/>
        <w:w w:val="100"/>
        <w:sz w:val="28"/>
        <w:szCs w:val="28"/>
        <w:lang w:val="uk-UA" w:eastAsia="en-US" w:bidi="ar-SA"/>
      </w:rPr>
    </w:lvl>
    <w:lvl w:ilvl="1" w:tplc="868891A2">
      <w:numFmt w:val="bullet"/>
      <w:lvlText w:val="•"/>
      <w:lvlJc w:val="left"/>
      <w:pPr>
        <w:ind w:left="1926" w:hanging="281"/>
      </w:pPr>
      <w:rPr>
        <w:rFonts w:hint="default"/>
        <w:lang w:val="uk-UA" w:eastAsia="en-US" w:bidi="ar-SA"/>
      </w:rPr>
    </w:lvl>
    <w:lvl w:ilvl="2" w:tplc="67BE79FA">
      <w:numFmt w:val="bullet"/>
      <w:lvlText w:val="•"/>
      <w:lvlJc w:val="left"/>
      <w:pPr>
        <w:ind w:left="2813" w:hanging="281"/>
      </w:pPr>
      <w:rPr>
        <w:rFonts w:hint="default"/>
        <w:lang w:val="uk-UA" w:eastAsia="en-US" w:bidi="ar-SA"/>
      </w:rPr>
    </w:lvl>
    <w:lvl w:ilvl="3" w:tplc="E0060A88">
      <w:numFmt w:val="bullet"/>
      <w:lvlText w:val="•"/>
      <w:lvlJc w:val="left"/>
      <w:pPr>
        <w:ind w:left="3700" w:hanging="281"/>
      </w:pPr>
      <w:rPr>
        <w:rFonts w:hint="default"/>
        <w:lang w:val="uk-UA" w:eastAsia="en-US" w:bidi="ar-SA"/>
      </w:rPr>
    </w:lvl>
    <w:lvl w:ilvl="4" w:tplc="5E08B4E8">
      <w:numFmt w:val="bullet"/>
      <w:lvlText w:val="•"/>
      <w:lvlJc w:val="left"/>
      <w:pPr>
        <w:ind w:left="4587" w:hanging="281"/>
      </w:pPr>
      <w:rPr>
        <w:rFonts w:hint="default"/>
        <w:lang w:val="uk-UA" w:eastAsia="en-US" w:bidi="ar-SA"/>
      </w:rPr>
    </w:lvl>
    <w:lvl w:ilvl="5" w:tplc="BCE88462">
      <w:numFmt w:val="bullet"/>
      <w:lvlText w:val="•"/>
      <w:lvlJc w:val="left"/>
      <w:pPr>
        <w:ind w:left="5474" w:hanging="281"/>
      </w:pPr>
      <w:rPr>
        <w:rFonts w:hint="default"/>
        <w:lang w:val="uk-UA" w:eastAsia="en-US" w:bidi="ar-SA"/>
      </w:rPr>
    </w:lvl>
    <w:lvl w:ilvl="6" w:tplc="0BA071A8">
      <w:numFmt w:val="bullet"/>
      <w:lvlText w:val="•"/>
      <w:lvlJc w:val="left"/>
      <w:pPr>
        <w:ind w:left="6361" w:hanging="281"/>
      </w:pPr>
      <w:rPr>
        <w:rFonts w:hint="default"/>
        <w:lang w:val="uk-UA" w:eastAsia="en-US" w:bidi="ar-SA"/>
      </w:rPr>
    </w:lvl>
    <w:lvl w:ilvl="7" w:tplc="BD7CDC72">
      <w:numFmt w:val="bullet"/>
      <w:lvlText w:val="•"/>
      <w:lvlJc w:val="left"/>
      <w:pPr>
        <w:ind w:left="7248" w:hanging="281"/>
      </w:pPr>
      <w:rPr>
        <w:rFonts w:hint="default"/>
        <w:lang w:val="uk-UA" w:eastAsia="en-US" w:bidi="ar-SA"/>
      </w:rPr>
    </w:lvl>
    <w:lvl w:ilvl="8" w:tplc="7F64BBB8">
      <w:numFmt w:val="bullet"/>
      <w:lvlText w:val="•"/>
      <w:lvlJc w:val="left"/>
      <w:pPr>
        <w:ind w:left="8135" w:hanging="281"/>
      </w:pPr>
      <w:rPr>
        <w:rFonts w:hint="default"/>
        <w:lang w:val="uk-UA" w:eastAsia="en-US" w:bidi="ar-SA"/>
      </w:rPr>
    </w:lvl>
  </w:abstractNum>
  <w:abstractNum w:abstractNumId="2">
    <w:nsid w:val="4634777D"/>
    <w:multiLevelType w:val="hybridMultilevel"/>
    <w:tmpl w:val="7596A082"/>
    <w:lvl w:ilvl="0" w:tplc="302C6644">
      <w:start w:val="1"/>
      <w:numFmt w:val="decimal"/>
      <w:lvlText w:val="%1)"/>
      <w:lvlJc w:val="left"/>
      <w:pPr>
        <w:ind w:left="132" w:hanging="362"/>
      </w:pPr>
      <w:rPr>
        <w:rFonts w:ascii="Times New Roman" w:eastAsia="Times New Roman" w:hAnsi="Times New Roman" w:cs="Times New Roman" w:hint="default"/>
        <w:b w:val="0"/>
        <w:bCs w:val="0"/>
        <w:i w:val="0"/>
        <w:iCs w:val="0"/>
        <w:w w:val="100"/>
        <w:sz w:val="28"/>
        <w:szCs w:val="28"/>
        <w:lang w:val="uk-UA" w:eastAsia="en-US" w:bidi="ar-SA"/>
      </w:rPr>
    </w:lvl>
    <w:lvl w:ilvl="1" w:tplc="AE6616D6">
      <w:numFmt w:val="bullet"/>
      <w:lvlText w:val="•"/>
      <w:lvlJc w:val="left"/>
      <w:pPr>
        <w:ind w:left="1116" w:hanging="362"/>
      </w:pPr>
      <w:rPr>
        <w:rFonts w:hint="default"/>
        <w:lang w:val="uk-UA" w:eastAsia="en-US" w:bidi="ar-SA"/>
      </w:rPr>
    </w:lvl>
    <w:lvl w:ilvl="2" w:tplc="7F9CEF00">
      <w:numFmt w:val="bullet"/>
      <w:lvlText w:val="•"/>
      <w:lvlJc w:val="left"/>
      <w:pPr>
        <w:ind w:left="2093" w:hanging="362"/>
      </w:pPr>
      <w:rPr>
        <w:rFonts w:hint="default"/>
        <w:lang w:val="uk-UA" w:eastAsia="en-US" w:bidi="ar-SA"/>
      </w:rPr>
    </w:lvl>
    <w:lvl w:ilvl="3" w:tplc="7E8E9184">
      <w:numFmt w:val="bullet"/>
      <w:lvlText w:val="•"/>
      <w:lvlJc w:val="left"/>
      <w:pPr>
        <w:ind w:left="3070" w:hanging="362"/>
      </w:pPr>
      <w:rPr>
        <w:rFonts w:hint="default"/>
        <w:lang w:val="uk-UA" w:eastAsia="en-US" w:bidi="ar-SA"/>
      </w:rPr>
    </w:lvl>
    <w:lvl w:ilvl="4" w:tplc="013EF54C">
      <w:numFmt w:val="bullet"/>
      <w:lvlText w:val="•"/>
      <w:lvlJc w:val="left"/>
      <w:pPr>
        <w:ind w:left="4047" w:hanging="362"/>
      </w:pPr>
      <w:rPr>
        <w:rFonts w:hint="default"/>
        <w:lang w:val="uk-UA" w:eastAsia="en-US" w:bidi="ar-SA"/>
      </w:rPr>
    </w:lvl>
    <w:lvl w:ilvl="5" w:tplc="0FB29FD2">
      <w:numFmt w:val="bullet"/>
      <w:lvlText w:val="•"/>
      <w:lvlJc w:val="left"/>
      <w:pPr>
        <w:ind w:left="5024" w:hanging="362"/>
      </w:pPr>
      <w:rPr>
        <w:rFonts w:hint="default"/>
        <w:lang w:val="uk-UA" w:eastAsia="en-US" w:bidi="ar-SA"/>
      </w:rPr>
    </w:lvl>
    <w:lvl w:ilvl="6" w:tplc="D62003C8">
      <w:numFmt w:val="bullet"/>
      <w:lvlText w:val="•"/>
      <w:lvlJc w:val="left"/>
      <w:pPr>
        <w:ind w:left="6001" w:hanging="362"/>
      </w:pPr>
      <w:rPr>
        <w:rFonts w:hint="default"/>
        <w:lang w:val="uk-UA" w:eastAsia="en-US" w:bidi="ar-SA"/>
      </w:rPr>
    </w:lvl>
    <w:lvl w:ilvl="7" w:tplc="906CF1CE">
      <w:numFmt w:val="bullet"/>
      <w:lvlText w:val="•"/>
      <w:lvlJc w:val="left"/>
      <w:pPr>
        <w:ind w:left="6978" w:hanging="362"/>
      </w:pPr>
      <w:rPr>
        <w:rFonts w:hint="default"/>
        <w:lang w:val="uk-UA" w:eastAsia="en-US" w:bidi="ar-SA"/>
      </w:rPr>
    </w:lvl>
    <w:lvl w:ilvl="8" w:tplc="0E8421FA">
      <w:numFmt w:val="bullet"/>
      <w:lvlText w:val="•"/>
      <w:lvlJc w:val="left"/>
      <w:pPr>
        <w:ind w:left="7955" w:hanging="362"/>
      </w:pPr>
      <w:rPr>
        <w:rFonts w:hint="default"/>
        <w:lang w:val="uk-UA" w:eastAsia="en-US" w:bidi="ar-SA"/>
      </w:rPr>
    </w:lvl>
  </w:abstractNum>
  <w:abstractNum w:abstractNumId="3">
    <w:nsid w:val="60266202"/>
    <w:multiLevelType w:val="hybridMultilevel"/>
    <w:tmpl w:val="7DFA61EA"/>
    <w:lvl w:ilvl="0" w:tplc="CB94A902">
      <w:start w:val="1"/>
      <w:numFmt w:val="decimal"/>
      <w:lvlText w:val="%1."/>
      <w:lvlJc w:val="left"/>
      <w:pPr>
        <w:ind w:left="1121" w:hanging="281"/>
      </w:pPr>
      <w:rPr>
        <w:rFonts w:ascii="Times New Roman" w:eastAsia="Times New Roman" w:hAnsi="Times New Roman" w:cs="Times New Roman" w:hint="default"/>
        <w:b/>
        <w:bCs/>
        <w:i w:val="0"/>
        <w:iCs w:val="0"/>
        <w:w w:val="100"/>
        <w:sz w:val="28"/>
        <w:szCs w:val="28"/>
        <w:lang w:val="uk-UA" w:eastAsia="en-US" w:bidi="ar-SA"/>
      </w:rPr>
    </w:lvl>
    <w:lvl w:ilvl="1" w:tplc="4CB67868">
      <w:numFmt w:val="bullet"/>
      <w:lvlText w:val="•"/>
      <w:lvlJc w:val="left"/>
      <w:pPr>
        <w:ind w:left="1998" w:hanging="281"/>
      </w:pPr>
      <w:rPr>
        <w:rFonts w:hint="default"/>
        <w:lang w:val="uk-UA" w:eastAsia="en-US" w:bidi="ar-SA"/>
      </w:rPr>
    </w:lvl>
    <w:lvl w:ilvl="2" w:tplc="8DCEAB2C">
      <w:numFmt w:val="bullet"/>
      <w:lvlText w:val="•"/>
      <w:lvlJc w:val="left"/>
      <w:pPr>
        <w:ind w:left="2877" w:hanging="281"/>
      </w:pPr>
      <w:rPr>
        <w:rFonts w:hint="default"/>
        <w:lang w:val="uk-UA" w:eastAsia="en-US" w:bidi="ar-SA"/>
      </w:rPr>
    </w:lvl>
    <w:lvl w:ilvl="3" w:tplc="5C4AF8E4">
      <w:numFmt w:val="bullet"/>
      <w:lvlText w:val="•"/>
      <w:lvlJc w:val="left"/>
      <w:pPr>
        <w:ind w:left="3756" w:hanging="281"/>
      </w:pPr>
      <w:rPr>
        <w:rFonts w:hint="default"/>
        <w:lang w:val="uk-UA" w:eastAsia="en-US" w:bidi="ar-SA"/>
      </w:rPr>
    </w:lvl>
    <w:lvl w:ilvl="4" w:tplc="FDDC889E">
      <w:numFmt w:val="bullet"/>
      <w:lvlText w:val="•"/>
      <w:lvlJc w:val="left"/>
      <w:pPr>
        <w:ind w:left="4635" w:hanging="281"/>
      </w:pPr>
      <w:rPr>
        <w:rFonts w:hint="default"/>
        <w:lang w:val="uk-UA" w:eastAsia="en-US" w:bidi="ar-SA"/>
      </w:rPr>
    </w:lvl>
    <w:lvl w:ilvl="5" w:tplc="B4CEDA8A">
      <w:numFmt w:val="bullet"/>
      <w:lvlText w:val="•"/>
      <w:lvlJc w:val="left"/>
      <w:pPr>
        <w:ind w:left="5514" w:hanging="281"/>
      </w:pPr>
      <w:rPr>
        <w:rFonts w:hint="default"/>
        <w:lang w:val="uk-UA" w:eastAsia="en-US" w:bidi="ar-SA"/>
      </w:rPr>
    </w:lvl>
    <w:lvl w:ilvl="6" w:tplc="7450919E">
      <w:numFmt w:val="bullet"/>
      <w:lvlText w:val="•"/>
      <w:lvlJc w:val="left"/>
      <w:pPr>
        <w:ind w:left="6393" w:hanging="281"/>
      </w:pPr>
      <w:rPr>
        <w:rFonts w:hint="default"/>
        <w:lang w:val="uk-UA" w:eastAsia="en-US" w:bidi="ar-SA"/>
      </w:rPr>
    </w:lvl>
    <w:lvl w:ilvl="7" w:tplc="E5D83C2C">
      <w:numFmt w:val="bullet"/>
      <w:lvlText w:val="•"/>
      <w:lvlJc w:val="left"/>
      <w:pPr>
        <w:ind w:left="7272" w:hanging="281"/>
      </w:pPr>
      <w:rPr>
        <w:rFonts w:hint="default"/>
        <w:lang w:val="uk-UA" w:eastAsia="en-US" w:bidi="ar-SA"/>
      </w:rPr>
    </w:lvl>
    <w:lvl w:ilvl="8" w:tplc="C40C7676">
      <w:numFmt w:val="bullet"/>
      <w:lvlText w:val="•"/>
      <w:lvlJc w:val="left"/>
      <w:pPr>
        <w:ind w:left="8151" w:hanging="281"/>
      </w:pPr>
      <w:rPr>
        <w:rFonts w:hint="default"/>
        <w:lang w:val="uk-UA"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D2F41"/>
    <w:rsid w:val="007F45FF"/>
    <w:rsid w:val="008D2F41"/>
    <w:rsid w:val="009015D8"/>
    <w:rsid w:val="00FA346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D2F41"/>
    <w:pPr>
      <w:widowControl w:val="0"/>
      <w:autoSpaceDE w:val="0"/>
      <w:autoSpaceDN w:val="0"/>
    </w:pPr>
    <w:rPr>
      <w:rFonts w:ascii="Times New Roman" w:eastAsia="Times New Roman" w:hAnsi="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3469"/>
    <w:rPr>
      <w:b/>
      <w:bCs/>
    </w:rPr>
  </w:style>
  <w:style w:type="paragraph" w:styleId="a4">
    <w:name w:val="Body Text"/>
    <w:basedOn w:val="a"/>
    <w:link w:val="a5"/>
    <w:uiPriority w:val="1"/>
    <w:qFormat/>
    <w:rsid w:val="008D2F41"/>
    <w:pPr>
      <w:ind w:left="132" w:firstLine="708"/>
      <w:jc w:val="both"/>
    </w:pPr>
    <w:rPr>
      <w:sz w:val="28"/>
      <w:szCs w:val="28"/>
    </w:rPr>
  </w:style>
  <w:style w:type="character" w:customStyle="1" w:styleId="a5">
    <w:name w:val="Основний текст Знак"/>
    <w:basedOn w:val="a0"/>
    <w:link w:val="a4"/>
    <w:uiPriority w:val="1"/>
    <w:rsid w:val="008D2F41"/>
    <w:rPr>
      <w:rFonts w:ascii="Times New Roman" w:eastAsia="Times New Roman" w:hAnsi="Times New Roman"/>
      <w:sz w:val="28"/>
      <w:szCs w:val="28"/>
      <w:lang w:eastAsia="en-US"/>
    </w:rPr>
  </w:style>
  <w:style w:type="paragraph" w:customStyle="1" w:styleId="Heading1">
    <w:name w:val="Heading 1"/>
    <w:basedOn w:val="a"/>
    <w:uiPriority w:val="1"/>
    <w:qFormat/>
    <w:rsid w:val="008D2F41"/>
    <w:pPr>
      <w:ind w:left="841"/>
      <w:outlineLvl w:val="1"/>
    </w:pPr>
    <w:rPr>
      <w:b/>
      <w:bCs/>
      <w:sz w:val="28"/>
      <w:szCs w:val="28"/>
    </w:rPr>
  </w:style>
  <w:style w:type="paragraph" w:styleId="a6">
    <w:name w:val="List Paragraph"/>
    <w:basedOn w:val="a"/>
    <w:uiPriority w:val="1"/>
    <w:qFormat/>
    <w:rsid w:val="008D2F41"/>
    <w:pPr>
      <w:ind w:left="132" w:firstLine="708"/>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students.com.ua/glavy/80588-25-rozvitok-vtchiznyanih-dosldjen-seksualnost.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24681</Words>
  <Characters>14069</Characters>
  <Application>Microsoft Office Word</Application>
  <DocSecurity>0</DocSecurity>
  <Lines>117</Lines>
  <Paragraphs>77</Paragraphs>
  <ScaleCrop>false</ScaleCrop>
  <Company>diakov.net</Company>
  <LinksUpToDate>false</LinksUpToDate>
  <CharactersWithSpaces>38673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Natalochka</dc:creator>
  <cp:keywords/>
  <dc:description/>
  <cp:lastModifiedBy>Natalochka</cp:lastModifiedBy>
  <cp:revision>2</cp:revision>
  <dcterms:created xsi:type="dcterms:W3CDTF">2023-05-16T07:17:00Z</dcterms:created>
  <dcterms:modified xsi:type="dcterms:W3CDTF">2023-05-16T07:17:00Z</dcterms:modified>
</cp:coreProperties>
</file>