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94" w:rsidRDefault="00EB5594" w:rsidP="00EB5594">
      <w:pPr>
        <w:spacing w:before="77"/>
        <w:ind w:left="1189" w:right="483"/>
        <w:jc w:val="center"/>
        <w:rPr>
          <w:b/>
          <w:sz w:val="28"/>
        </w:rPr>
      </w:pPr>
      <w:r>
        <w:rPr>
          <w:b/>
          <w:sz w:val="28"/>
        </w:rPr>
        <w:t>Тема</w:t>
      </w:r>
      <w:r>
        <w:rPr>
          <w:b/>
          <w:spacing w:val="-3"/>
          <w:sz w:val="28"/>
        </w:rPr>
        <w:t xml:space="preserve"> </w:t>
      </w:r>
      <w:r>
        <w:rPr>
          <w:b/>
          <w:spacing w:val="-10"/>
          <w:sz w:val="28"/>
        </w:rPr>
        <w:t>8</w:t>
      </w:r>
    </w:p>
    <w:p w:rsidR="00EB5594" w:rsidRDefault="00EB5594" w:rsidP="00EB5594">
      <w:pPr>
        <w:spacing w:before="2"/>
        <w:ind w:left="1189" w:right="483"/>
        <w:jc w:val="center"/>
        <w:rPr>
          <w:b/>
          <w:sz w:val="28"/>
        </w:rPr>
      </w:pPr>
      <w:r>
        <w:rPr>
          <w:b/>
          <w:sz w:val="28"/>
        </w:rPr>
        <w:t>Сексуальні</w:t>
      </w:r>
      <w:r>
        <w:rPr>
          <w:b/>
          <w:spacing w:val="-3"/>
          <w:sz w:val="28"/>
        </w:rPr>
        <w:t xml:space="preserve"> </w:t>
      </w:r>
      <w:r>
        <w:rPr>
          <w:b/>
          <w:sz w:val="28"/>
        </w:rPr>
        <w:t>злочини</w:t>
      </w:r>
      <w:r>
        <w:rPr>
          <w:b/>
          <w:spacing w:val="-4"/>
          <w:sz w:val="28"/>
        </w:rPr>
        <w:t xml:space="preserve"> </w:t>
      </w:r>
      <w:r>
        <w:rPr>
          <w:b/>
          <w:sz w:val="28"/>
        </w:rPr>
        <w:t>та</w:t>
      </w:r>
      <w:r>
        <w:rPr>
          <w:b/>
          <w:spacing w:val="-2"/>
          <w:sz w:val="28"/>
        </w:rPr>
        <w:t xml:space="preserve"> </w:t>
      </w:r>
      <w:r>
        <w:rPr>
          <w:b/>
          <w:sz w:val="28"/>
        </w:rPr>
        <w:t>їх</w:t>
      </w:r>
      <w:r>
        <w:rPr>
          <w:b/>
          <w:spacing w:val="-2"/>
          <w:sz w:val="28"/>
        </w:rPr>
        <w:t xml:space="preserve"> </w:t>
      </w:r>
      <w:r>
        <w:rPr>
          <w:b/>
          <w:spacing w:val="-4"/>
          <w:sz w:val="28"/>
        </w:rPr>
        <w:t>види</w:t>
      </w:r>
    </w:p>
    <w:p w:rsidR="00EB5594" w:rsidRDefault="00EB5594" w:rsidP="00EB5594">
      <w:pPr>
        <w:pStyle w:val="a4"/>
        <w:spacing w:before="11"/>
        <w:ind w:left="0" w:firstLine="0"/>
        <w:jc w:val="left"/>
        <w:rPr>
          <w:b/>
          <w:sz w:val="27"/>
        </w:rPr>
      </w:pPr>
    </w:p>
    <w:p w:rsidR="00EB5594" w:rsidRDefault="00EB5594" w:rsidP="00EB5594">
      <w:pPr>
        <w:spacing w:line="319" w:lineRule="exact"/>
        <w:ind w:left="841"/>
        <w:rPr>
          <w:b/>
          <w:sz w:val="28"/>
        </w:rPr>
      </w:pPr>
      <w:r>
        <w:rPr>
          <w:b/>
          <w:spacing w:val="-4"/>
          <w:sz w:val="28"/>
        </w:rPr>
        <w:t>План</w:t>
      </w:r>
    </w:p>
    <w:p w:rsidR="00EB5594" w:rsidRDefault="00EB5594" w:rsidP="00EB5594">
      <w:pPr>
        <w:pStyle w:val="a6"/>
        <w:numPr>
          <w:ilvl w:val="0"/>
          <w:numId w:val="7"/>
        </w:numPr>
        <w:tabs>
          <w:tab w:val="left" w:pos="1245"/>
        </w:tabs>
        <w:spacing w:line="319" w:lineRule="exact"/>
        <w:ind w:hanging="361"/>
        <w:rPr>
          <w:sz w:val="28"/>
        </w:rPr>
      </w:pPr>
      <w:r w:rsidRPr="00414912">
        <w:pict>
          <v:rect id="docshape16" o:spid="_x0000_s1026" style="position:absolute;left:0;text-align:left;margin-left:112.2pt;margin-top:14.5pt;width:119.2pt;height:.7pt;z-index:251660288;mso-position-horizontal-relative:page" stroked="f">
            <w10:wrap anchorx="page"/>
          </v:rect>
        </w:pict>
      </w:r>
      <w:r>
        <w:rPr>
          <w:sz w:val="28"/>
        </w:rPr>
        <w:t>Сексуальні</w:t>
      </w:r>
      <w:r>
        <w:rPr>
          <w:spacing w:val="-5"/>
          <w:sz w:val="28"/>
        </w:rPr>
        <w:t xml:space="preserve"> </w:t>
      </w:r>
      <w:r>
        <w:rPr>
          <w:spacing w:val="-2"/>
          <w:sz w:val="28"/>
        </w:rPr>
        <w:t>злочини</w:t>
      </w:r>
    </w:p>
    <w:p w:rsidR="00EB5594" w:rsidRDefault="00EB5594" w:rsidP="00EB5594">
      <w:pPr>
        <w:pStyle w:val="a6"/>
        <w:numPr>
          <w:ilvl w:val="0"/>
          <w:numId w:val="7"/>
        </w:numPr>
        <w:tabs>
          <w:tab w:val="left" w:pos="1245"/>
        </w:tabs>
        <w:spacing w:before="160"/>
        <w:ind w:hanging="361"/>
        <w:rPr>
          <w:sz w:val="28"/>
        </w:rPr>
      </w:pPr>
      <w:r>
        <w:rPr>
          <w:sz w:val="28"/>
        </w:rPr>
        <w:t>Види</w:t>
      </w:r>
      <w:r>
        <w:rPr>
          <w:spacing w:val="-6"/>
          <w:sz w:val="28"/>
        </w:rPr>
        <w:t xml:space="preserve"> </w:t>
      </w:r>
      <w:r>
        <w:rPr>
          <w:sz w:val="28"/>
        </w:rPr>
        <w:t>сексуальних</w:t>
      </w:r>
      <w:r>
        <w:rPr>
          <w:spacing w:val="-4"/>
          <w:sz w:val="28"/>
        </w:rPr>
        <w:t xml:space="preserve"> </w:t>
      </w:r>
      <w:r>
        <w:rPr>
          <w:spacing w:val="-2"/>
          <w:sz w:val="28"/>
        </w:rPr>
        <w:t>злочинів</w:t>
      </w:r>
    </w:p>
    <w:p w:rsidR="00EB5594" w:rsidRDefault="00EB5594" w:rsidP="00EB5594">
      <w:pPr>
        <w:pStyle w:val="Heading1"/>
        <w:spacing w:before="168"/>
        <w:ind w:left="970"/>
      </w:pPr>
      <w:r>
        <w:rPr>
          <w:spacing w:val="-2"/>
        </w:rPr>
        <w:t>Література</w:t>
      </w:r>
    </w:p>
    <w:p w:rsidR="00EB5594" w:rsidRDefault="00EB5594" w:rsidP="00EB5594">
      <w:pPr>
        <w:pStyle w:val="a6"/>
        <w:numPr>
          <w:ilvl w:val="0"/>
          <w:numId w:val="6"/>
        </w:numPr>
        <w:tabs>
          <w:tab w:val="left" w:pos="1170"/>
        </w:tabs>
        <w:spacing w:before="156" w:line="360" w:lineRule="auto"/>
        <w:ind w:right="130" w:firstLine="708"/>
        <w:rPr>
          <w:sz w:val="28"/>
        </w:rPr>
      </w:pPr>
      <w:r>
        <w:rPr>
          <w:sz w:val="28"/>
        </w:rPr>
        <w:t>Акимова</w:t>
      </w:r>
      <w:r>
        <w:rPr>
          <w:spacing w:val="40"/>
          <w:sz w:val="28"/>
        </w:rPr>
        <w:t xml:space="preserve"> </w:t>
      </w:r>
      <w:r>
        <w:rPr>
          <w:sz w:val="28"/>
        </w:rPr>
        <w:t>Л.</w:t>
      </w:r>
      <w:r>
        <w:rPr>
          <w:spacing w:val="40"/>
          <w:sz w:val="28"/>
        </w:rPr>
        <w:t xml:space="preserve"> </w:t>
      </w:r>
      <w:r>
        <w:rPr>
          <w:sz w:val="28"/>
        </w:rPr>
        <w:t>Н.</w:t>
      </w:r>
      <w:r>
        <w:rPr>
          <w:spacing w:val="40"/>
          <w:sz w:val="28"/>
        </w:rPr>
        <w:t xml:space="preserve"> </w:t>
      </w:r>
      <w:r>
        <w:rPr>
          <w:sz w:val="28"/>
        </w:rPr>
        <w:t>Психология</w:t>
      </w:r>
      <w:r>
        <w:rPr>
          <w:spacing w:val="40"/>
          <w:sz w:val="28"/>
        </w:rPr>
        <w:t xml:space="preserve"> </w:t>
      </w:r>
      <w:r>
        <w:rPr>
          <w:sz w:val="28"/>
        </w:rPr>
        <w:t>сексуальности</w:t>
      </w:r>
      <w:r>
        <w:rPr>
          <w:spacing w:val="40"/>
          <w:sz w:val="28"/>
        </w:rPr>
        <w:t xml:space="preserve"> </w:t>
      </w:r>
      <w:r>
        <w:rPr>
          <w:sz w:val="28"/>
        </w:rPr>
        <w:t>/</w:t>
      </w:r>
      <w:r>
        <w:rPr>
          <w:spacing w:val="40"/>
          <w:sz w:val="28"/>
        </w:rPr>
        <w:t xml:space="preserve"> </w:t>
      </w:r>
      <w:r>
        <w:rPr>
          <w:sz w:val="28"/>
        </w:rPr>
        <w:t>Л.</w:t>
      </w:r>
      <w:r>
        <w:rPr>
          <w:spacing w:val="40"/>
          <w:sz w:val="28"/>
        </w:rPr>
        <w:t xml:space="preserve"> </w:t>
      </w:r>
      <w:r>
        <w:rPr>
          <w:sz w:val="28"/>
        </w:rPr>
        <w:t>Н.</w:t>
      </w:r>
      <w:r>
        <w:rPr>
          <w:spacing w:val="40"/>
          <w:sz w:val="28"/>
        </w:rPr>
        <w:t xml:space="preserve"> </w:t>
      </w:r>
      <w:r>
        <w:rPr>
          <w:sz w:val="28"/>
        </w:rPr>
        <w:t>Акимова</w:t>
      </w:r>
      <w:r>
        <w:rPr>
          <w:spacing w:val="40"/>
          <w:sz w:val="28"/>
        </w:rPr>
        <w:t xml:space="preserve"> </w:t>
      </w:r>
      <w:r>
        <w:rPr>
          <w:sz w:val="28"/>
        </w:rPr>
        <w:t>-</w:t>
      </w:r>
      <w:r>
        <w:rPr>
          <w:spacing w:val="40"/>
          <w:sz w:val="28"/>
        </w:rPr>
        <w:t xml:space="preserve"> </w:t>
      </w:r>
      <w:r>
        <w:rPr>
          <w:sz w:val="28"/>
        </w:rPr>
        <w:t>Одесса: СМИЛ, 2005. - 198 с.</w:t>
      </w:r>
    </w:p>
    <w:p w:rsidR="00EB5594" w:rsidRDefault="00EB5594" w:rsidP="00EB5594">
      <w:pPr>
        <w:pStyle w:val="a6"/>
        <w:numPr>
          <w:ilvl w:val="0"/>
          <w:numId w:val="6"/>
        </w:numPr>
        <w:tabs>
          <w:tab w:val="left" w:pos="1275"/>
          <w:tab w:val="left" w:pos="1276"/>
          <w:tab w:val="left" w:pos="2971"/>
          <w:tab w:val="left" w:pos="4647"/>
          <w:tab w:val="left" w:pos="6105"/>
          <w:tab w:val="left" w:pos="6407"/>
          <w:tab w:val="left" w:pos="7112"/>
          <w:tab w:val="left" w:pos="7812"/>
          <w:tab w:val="left" w:pos="8575"/>
        </w:tabs>
        <w:spacing w:line="362" w:lineRule="auto"/>
        <w:ind w:right="136" w:firstLine="708"/>
        <w:rPr>
          <w:sz w:val="28"/>
        </w:rPr>
      </w:pPr>
      <w:r>
        <w:rPr>
          <w:spacing w:val="-2"/>
          <w:sz w:val="28"/>
        </w:rPr>
        <w:t>Аномальное</w:t>
      </w:r>
      <w:r>
        <w:rPr>
          <w:sz w:val="28"/>
        </w:rPr>
        <w:tab/>
      </w:r>
      <w:r>
        <w:rPr>
          <w:spacing w:val="-2"/>
          <w:sz w:val="28"/>
        </w:rPr>
        <w:t>сексуальное</w:t>
      </w:r>
      <w:r>
        <w:rPr>
          <w:sz w:val="28"/>
        </w:rPr>
        <w:tab/>
      </w:r>
      <w:r>
        <w:rPr>
          <w:spacing w:val="-2"/>
          <w:sz w:val="28"/>
        </w:rPr>
        <w:t>поведение</w:t>
      </w:r>
      <w:r>
        <w:rPr>
          <w:sz w:val="28"/>
        </w:rPr>
        <w:tab/>
      </w:r>
      <w:r>
        <w:rPr>
          <w:spacing w:val="-10"/>
          <w:sz w:val="28"/>
        </w:rPr>
        <w:t>/</w:t>
      </w:r>
      <w:r>
        <w:rPr>
          <w:sz w:val="28"/>
        </w:rPr>
        <w:tab/>
      </w:r>
      <w:r>
        <w:rPr>
          <w:spacing w:val="-4"/>
          <w:sz w:val="28"/>
        </w:rPr>
        <w:t>Под</w:t>
      </w:r>
      <w:r>
        <w:rPr>
          <w:sz w:val="28"/>
        </w:rPr>
        <w:tab/>
      </w:r>
      <w:r>
        <w:rPr>
          <w:spacing w:val="-4"/>
          <w:sz w:val="28"/>
        </w:rPr>
        <w:t>ред.</w:t>
      </w:r>
      <w:r>
        <w:rPr>
          <w:sz w:val="28"/>
        </w:rPr>
        <w:tab/>
      </w:r>
      <w:r>
        <w:rPr>
          <w:spacing w:val="-4"/>
          <w:sz w:val="28"/>
        </w:rPr>
        <w:t>А.А.</w:t>
      </w:r>
      <w:r>
        <w:rPr>
          <w:sz w:val="28"/>
        </w:rPr>
        <w:tab/>
      </w:r>
      <w:r>
        <w:rPr>
          <w:spacing w:val="-2"/>
          <w:sz w:val="28"/>
        </w:rPr>
        <w:t xml:space="preserve">Ткаченко, </w:t>
      </w:r>
      <w:r>
        <w:rPr>
          <w:sz w:val="28"/>
        </w:rPr>
        <w:t>Г. Е. Введенского. – СПб: Изд-во «Юридический центр Пресс», 2003. – 657 с.</w:t>
      </w:r>
    </w:p>
    <w:p w:rsidR="00EB5594" w:rsidRDefault="00EB5594" w:rsidP="00EB5594">
      <w:pPr>
        <w:pStyle w:val="a6"/>
        <w:numPr>
          <w:ilvl w:val="0"/>
          <w:numId w:val="6"/>
        </w:numPr>
        <w:tabs>
          <w:tab w:val="left" w:pos="1263"/>
          <w:tab w:val="left" w:pos="1264"/>
          <w:tab w:val="left" w:pos="2479"/>
          <w:tab w:val="left" w:pos="2959"/>
          <w:tab w:val="left" w:pos="4104"/>
          <w:tab w:val="left" w:pos="5654"/>
          <w:tab w:val="left" w:pos="5942"/>
          <w:tab w:val="left" w:pos="6421"/>
          <w:tab w:val="left" w:pos="7710"/>
          <w:tab w:val="left" w:pos="8173"/>
          <w:tab w:val="left" w:pos="9541"/>
        </w:tabs>
        <w:spacing w:line="360" w:lineRule="auto"/>
        <w:ind w:right="138" w:firstLine="708"/>
        <w:rPr>
          <w:sz w:val="28"/>
        </w:rPr>
      </w:pPr>
      <w:r>
        <w:rPr>
          <w:spacing w:val="-2"/>
          <w:sz w:val="28"/>
        </w:rPr>
        <w:t>Мастерс</w:t>
      </w:r>
      <w:r>
        <w:rPr>
          <w:sz w:val="28"/>
        </w:rPr>
        <w:tab/>
      </w:r>
      <w:r>
        <w:rPr>
          <w:spacing w:val="-6"/>
          <w:sz w:val="28"/>
        </w:rPr>
        <w:t>У.</w:t>
      </w:r>
      <w:r>
        <w:rPr>
          <w:sz w:val="28"/>
        </w:rPr>
        <w:tab/>
      </w:r>
      <w:r>
        <w:rPr>
          <w:spacing w:val="-2"/>
          <w:sz w:val="28"/>
        </w:rPr>
        <w:t>Основы</w:t>
      </w:r>
      <w:r>
        <w:rPr>
          <w:sz w:val="28"/>
        </w:rPr>
        <w:tab/>
      </w:r>
      <w:r>
        <w:rPr>
          <w:spacing w:val="-2"/>
          <w:sz w:val="28"/>
        </w:rPr>
        <w:t>сексологии</w:t>
      </w:r>
      <w:r>
        <w:rPr>
          <w:sz w:val="28"/>
        </w:rPr>
        <w:tab/>
      </w:r>
      <w:r>
        <w:rPr>
          <w:spacing w:val="-10"/>
          <w:sz w:val="28"/>
        </w:rPr>
        <w:t>/</w:t>
      </w:r>
      <w:r>
        <w:rPr>
          <w:sz w:val="28"/>
        </w:rPr>
        <w:tab/>
      </w:r>
      <w:r>
        <w:rPr>
          <w:spacing w:val="-6"/>
          <w:sz w:val="28"/>
        </w:rPr>
        <w:t>У.</w:t>
      </w:r>
      <w:r>
        <w:rPr>
          <w:sz w:val="28"/>
        </w:rPr>
        <w:tab/>
      </w:r>
      <w:r>
        <w:rPr>
          <w:spacing w:val="-2"/>
          <w:sz w:val="28"/>
        </w:rPr>
        <w:t>Мастерс,</w:t>
      </w:r>
      <w:r>
        <w:rPr>
          <w:sz w:val="28"/>
        </w:rPr>
        <w:tab/>
      </w:r>
      <w:r>
        <w:rPr>
          <w:spacing w:val="-6"/>
          <w:sz w:val="28"/>
        </w:rPr>
        <w:t>В.</w:t>
      </w:r>
      <w:r>
        <w:rPr>
          <w:sz w:val="28"/>
        </w:rPr>
        <w:tab/>
      </w:r>
      <w:r>
        <w:rPr>
          <w:spacing w:val="-2"/>
          <w:sz w:val="28"/>
        </w:rPr>
        <w:t>Джонсон,</w:t>
      </w:r>
      <w:r>
        <w:rPr>
          <w:sz w:val="28"/>
        </w:rPr>
        <w:tab/>
      </w:r>
      <w:r>
        <w:rPr>
          <w:spacing w:val="-6"/>
          <w:sz w:val="28"/>
        </w:rPr>
        <w:t xml:space="preserve">Р. </w:t>
      </w:r>
      <w:r>
        <w:rPr>
          <w:sz w:val="28"/>
        </w:rPr>
        <w:t>Колодни.Пер. с англ. - М.: Мир, 1998. – 692 с.</w:t>
      </w:r>
    </w:p>
    <w:p w:rsidR="00EB5594" w:rsidRDefault="00EB5594" w:rsidP="00EB5594">
      <w:pPr>
        <w:pStyle w:val="a6"/>
        <w:numPr>
          <w:ilvl w:val="0"/>
          <w:numId w:val="6"/>
        </w:numPr>
        <w:tabs>
          <w:tab w:val="left" w:pos="1146"/>
          <w:tab w:val="left" w:pos="3180"/>
        </w:tabs>
        <w:spacing w:line="360" w:lineRule="auto"/>
        <w:ind w:right="138" w:firstLine="708"/>
        <w:rPr>
          <w:sz w:val="24"/>
        </w:rPr>
      </w:pPr>
      <w:r>
        <w:rPr>
          <w:sz w:val="28"/>
        </w:rPr>
        <w:t>Сидоров</w:t>
      </w:r>
      <w:r>
        <w:rPr>
          <w:spacing w:val="40"/>
          <w:sz w:val="28"/>
        </w:rPr>
        <w:t xml:space="preserve"> </w:t>
      </w:r>
      <w:r>
        <w:rPr>
          <w:sz w:val="28"/>
        </w:rPr>
        <w:t>П.</w:t>
      </w:r>
      <w:r>
        <w:rPr>
          <w:spacing w:val="40"/>
          <w:sz w:val="28"/>
        </w:rPr>
        <w:t xml:space="preserve"> </w:t>
      </w:r>
      <w:r>
        <w:rPr>
          <w:sz w:val="28"/>
        </w:rPr>
        <w:t>И.</w:t>
      </w:r>
      <w:r>
        <w:rPr>
          <w:sz w:val="28"/>
        </w:rPr>
        <w:tab/>
        <w:t>Половое</w:t>
      </w:r>
      <w:r>
        <w:rPr>
          <w:spacing w:val="40"/>
          <w:sz w:val="28"/>
        </w:rPr>
        <w:t xml:space="preserve"> </w:t>
      </w:r>
      <w:r>
        <w:rPr>
          <w:sz w:val="28"/>
        </w:rPr>
        <w:t>поведение</w:t>
      </w:r>
      <w:r>
        <w:rPr>
          <w:spacing w:val="39"/>
          <w:sz w:val="28"/>
        </w:rPr>
        <w:t xml:space="preserve"> </w:t>
      </w:r>
      <w:r>
        <w:rPr>
          <w:sz w:val="28"/>
        </w:rPr>
        <w:t>и</w:t>
      </w:r>
      <w:r>
        <w:rPr>
          <w:spacing w:val="40"/>
          <w:sz w:val="28"/>
        </w:rPr>
        <w:t xml:space="preserve"> </w:t>
      </w:r>
      <w:r>
        <w:rPr>
          <w:sz w:val="28"/>
        </w:rPr>
        <w:t>насилие</w:t>
      </w:r>
      <w:r>
        <w:rPr>
          <w:spacing w:val="40"/>
          <w:sz w:val="28"/>
        </w:rPr>
        <w:t xml:space="preserve"> </w:t>
      </w:r>
      <w:r>
        <w:rPr>
          <w:sz w:val="28"/>
        </w:rPr>
        <w:t>/</w:t>
      </w:r>
      <w:r>
        <w:rPr>
          <w:spacing w:val="40"/>
          <w:sz w:val="28"/>
        </w:rPr>
        <w:t xml:space="preserve"> </w:t>
      </w:r>
      <w:r>
        <w:rPr>
          <w:sz w:val="28"/>
        </w:rPr>
        <w:t>П.</w:t>
      </w:r>
      <w:r>
        <w:rPr>
          <w:spacing w:val="40"/>
          <w:sz w:val="28"/>
        </w:rPr>
        <w:t xml:space="preserve"> </w:t>
      </w:r>
      <w:r>
        <w:rPr>
          <w:sz w:val="28"/>
        </w:rPr>
        <w:t>И.</w:t>
      </w:r>
      <w:r>
        <w:rPr>
          <w:spacing w:val="40"/>
          <w:sz w:val="28"/>
        </w:rPr>
        <w:t xml:space="preserve"> </w:t>
      </w:r>
      <w:r>
        <w:rPr>
          <w:sz w:val="28"/>
        </w:rPr>
        <w:t>Сидоров,</w:t>
      </w:r>
      <w:r>
        <w:rPr>
          <w:spacing w:val="38"/>
          <w:sz w:val="28"/>
        </w:rPr>
        <w:t xml:space="preserve"> </w:t>
      </w:r>
      <w:r>
        <w:rPr>
          <w:sz w:val="28"/>
        </w:rPr>
        <w:t>Г.</w:t>
      </w:r>
      <w:r>
        <w:rPr>
          <w:spacing w:val="40"/>
          <w:sz w:val="28"/>
        </w:rPr>
        <w:t xml:space="preserve"> </w:t>
      </w:r>
      <w:r>
        <w:rPr>
          <w:sz w:val="28"/>
        </w:rPr>
        <w:t>Б. Дерягин.</w:t>
      </w:r>
      <w:r>
        <w:rPr>
          <w:spacing w:val="40"/>
          <w:sz w:val="28"/>
        </w:rPr>
        <w:t xml:space="preserve"> </w:t>
      </w:r>
      <w:r>
        <w:rPr>
          <w:sz w:val="28"/>
        </w:rPr>
        <w:t>– М.: МЕД-пресс, 2007. – 272 с.</w:t>
      </w:r>
    </w:p>
    <w:p w:rsidR="00EB5594" w:rsidRDefault="00EB5594" w:rsidP="00EB5594">
      <w:pPr>
        <w:pStyle w:val="a4"/>
        <w:spacing w:before="10"/>
        <w:ind w:left="0" w:firstLine="0"/>
        <w:jc w:val="left"/>
        <w:rPr>
          <w:sz w:val="41"/>
        </w:rPr>
      </w:pPr>
    </w:p>
    <w:p w:rsidR="00EB5594" w:rsidRDefault="00EB5594" w:rsidP="00EB5594">
      <w:pPr>
        <w:pStyle w:val="Heading1"/>
        <w:numPr>
          <w:ilvl w:val="0"/>
          <w:numId w:val="5"/>
        </w:numPr>
        <w:tabs>
          <w:tab w:val="left" w:pos="1113"/>
        </w:tabs>
        <w:ind w:hanging="282"/>
      </w:pPr>
      <w:r>
        <w:pict>
          <v:rect id="docshape17" o:spid="_x0000_s1027" style="position:absolute;left:0;text-align:left;margin-left:56.65pt;margin-top:14.65pt;width:177.05pt;height:1.3pt;z-index:251661312;mso-position-horizontal-relative:page" stroked="f">
            <w10:wrap anchorx="page"/>
          </v:rect>
        </w:pict>
      </w:r>
      <w:r>
        <w:t>Сексуальні</w:t>
      </w:r>
      <w:r>
        <w:rPr>
          <w:spacing w:val="-5"/>
        </w:rPr>
        <w:t xml:space="preserve"> </w:t>
      </w:r>
      <w:r>
        <w:rPr>
          <w:spacing w:val="-2"/>
        </w:rPr>
        <w:t>злочини</w:t>
      </w:r>
    </w:p>
    <w:p w:rsidR="00EB5594" w:rsidRDefault="00EB5594" w:rsidP="00EB5594">
      <w:pPr>
        <w:pStyle w:val="a4"/>
        <w:ind w:left="0" w:firstLine="0"/>
        <w:jc w:val="left"/>
        <w:rPr>
          <w:b/>
          <w:sz w:val="20"/>
        </w:rPr>
      </w:pPr>
    </w:p>
    <w:p w:rsidR="00EB5594" w:rsidRDefault="00EB5594" w:rsidP="00EB5594">
      <w:pPr>
        <w:pStyle w:val="a4"/>
        <w:spacing w:before="9"/>
        <w:ind w:left="0" w:firstLine="0"/>
        <w:jc w:val="left"/>
        <w:rPr>
          <w:b/>
          <w:sz w:val="27"/>
        </w:rPr>
      </w:pPr>
    </w:p>
    <w:p w:rsidR="00EB5594" w:rsidRDefault="00EB5594" w:rsidP="00EB5594">
      <w:pPr>
        <w:pStyle w:val="a4"/>
        <w:spacing w:before="89" w:line="360" w:lineRule="auto"/>
        <w:ind w:right="131"/>
      </w:pPr>
      <w:r>
        <w:t>Особливим різновидом сексуальної поведінки є сексуальні злочини. Кримінальні кодекси різних країн зараховують до сексуальних злочинів різні поведінкові акти. Іноді навіть законодавство однієї країни на різних етапах свого історичного розвитку включає до цієї категорії різні діяння. Це залежить від норм моралі, етики, звичаїв, які панують у певну історичну добу.</w:t>
      </w:r>
    </w:p>
    <w:p w:rsidR="00EB5594" w:rsidRDefault="00EB5594" w:rsidP="00EB5594">
      <w:pPr>
        <w:pStyle w:val="Heading1"/>
        <w:spacing w:before="7" w:line="360" w:lineRule="auto"/>
        <w:ind w:left="132" w:right="133" w:firstLine="708"/>
        <w:jc w:val="both"/>
      </w:pPr>
      <w:r>
        <w:t>Сексуальні злочини -- заборонений кримінальним законодавством держави тип людської поведінки у сексуальній сфері.</w:t>
      </w:r>
    </w:p>
    <w:p w:rsidR="00EB5594" w:rsidRDefault="00EB5594" w:rsidP="00EB5594">
      <w:pPr>
        <w:pStyle w:val="a4"/>
        <w:spacing w:line="360" w:lineRule="auto"/>
        <w:ind w:right="130"/>
      </w:pPr>
      <w:r>
        <w:t>У сучасному світі дещо ліберальними стали погляди на покарання за сексуальні злочини, внаслідок чого відрубування голови, спалення на вогнищі, кастрація і депені-зація були замінені тривалим тюремним ув'язненням. Однак і тепер у</w:t>
      </w:r>
      <w:r>
        <w:rPr>
          <w:spacing w:val="-2"/>
        </w:rPr>
        <w:t xml:space="preserve"> </w:t>
      </w:r>
      <w:r>
        <w:t>суспільній та правовій думці багатьох регіонів світу</w:t>
      </w:r>
      <w:r>
        <w:rPr>
          <w:spacing w:val="-2"/>
        </w:rPr>
        <w:t xml:space="preserve"> </w:t>
      </w:r>
      <w:r>
        <w:t>ставлення до сексу, сексуальних злочинів обумовлює репресивна статева мораль.</w:t>
      </w:r>
    </w:p>
    <w:p w:rsidR="00EB5594" w:rsidRDefault="00EB5594" w:rsidP="00EB5594">
      <w:pPr>
        <w:spacing w:line="360" w:lineRule="auto"/>
        <w:sectPr w:rsidR="00EB5594">
          <w:pgSz w:w="11910" w:h="16840"/>
          <w:pgMar w:top="1040" w:right="1000" w:bottom="1060" w:left="1000" w:header="0" w:footer="861" w:gutter="0"/>
          <w:cols w:space="720"/>
        </w:sectPr>
      </w:pPr>
    </w:p>
    <w:p w:rsidR="00EB5594" w:rsidRDefault="00EB5594" w:rsidP="00EB5594">
      <w:pPr>
        <w:pStyle w:val="a4"/>
        <w:tabs>
          <w:tab w:val="left" w:pos="1144"/>
          <w:tab w:val="left" w:pos="1626"/>
          <w:tab w:val="left" w:pos="1778"/>
          <w:tab w:val="left" w:pos="2377"/>
          <w:tab w:val="left" w:pos="3530"/>
          <w:tab w:val="left" w:pos="3886"/>
          <w:tab w:val="left" w:pos="4341"/>
          <w:tab w:val="left" w:pos="4873"/>
          <w:tab w:val="left" w:pos="5888"/>
          <w:tab w:val="left" w:pos="5936"/>
          <w:tab w:val="left" w:pos="6226"/>
          <w:tab w:val="left" w:pos="7223"/>
          <w:tab w:val="left" w:pos="7858"/>
          <w:tab w:val="left" w:pos="8398"/>
          <w:tab w:val="left" w:pos="8698"/>
          <w:tab w:val="left" w:pos="9648"/>
        </w:tabs>
        <w:spacing w:before="72" w:line="360" w:lineRule="auto"/>
        <w:ind w:right="131"/>
        <w:jc w:val="right"/>
      </w:pPr>
      <w:r>
        <w:lastRenderedPageBreak/>
        <w:t>Сексуальні</w:t>
      </w:r>
      <w:r>
        <w:rPr>
          <w:spacing w:val="40"/>
        </w:rPr>
        <w:t xml:space="preserve"> </w:t>
      </w:r>
      <w:r>
        <w:t>злочини</w:t>
      </w:r>
      <w:r>
        <w:rPr>
          <w:spacing w:val="38"/>
        </w:rPr>
        <w:t xml:space="preserve"> </w:t>
      </w:r>
      <w:r>
        <w:t>залежно</w:t>
      </w:r>
      <w:r>
        <w:rPr>
          <w:spacing w:val="40"/>
        </w:rPr>
        <w:t xml:space="preserve"> </w:t>
      </w:r>
      <w:r>
        <w:t>від</w:t>
      </w:r>
      <w:r>
        <w:rPr>
          <w:spacing w:val="38"/>
        </w:rPr>
        <w:t xml:space="preserve"> </w:t>
      </w:r>
      <w:r>
        <w:t>країни</w:t>
      </w:r>
      <w:r>
        <w:rPr>
          <w:spacing w:val="38"/>
        </w:rPr>
        <w:t xml:space="preserve"> </w:t>
      </w:r>
      <w:r>
        <w:t>становлять</w:t>
      </w:r>
      <w:r>
        <w:rPr>
          <w:spacing w:val="36"/>
        </w:rPr>
        <w:t xml:space="preserve"> </w:t>
      </w:r>
      <w:r>
        <w:t>1-</w:t>
      </w:r>
      <w:r>
        <w:rPr>
          <w:spacing w:val="37"/>
        </w:rPr>
        <w:t xml:space="preserve"> </w:t>
      </w:r>
      <w:r>
        <w:t>5%</w:t>
      </w:r>
      <w:r>
        <w:rPr>
          <w:spacing w:val="35"/>
        </w:rPr>
        <w:t xml:space="preserve"> </w:t>
      </w:r>
      <w:r>
        <w:t>карних</w:t>
      </w:r>
      <w:r>
        <w:rPr>
          <w:spacing w:val="40"/>
        </w:rPr>
        <w:t xml:space="preserve"> </w:t>
      </w:r>
      <w:r>
        <w:t xml:space="preserve">справ. </w:t>
      </w:r>
      <w:r>
        <w:rPr>
          <w:spacing w:val="-2"/>
        </w:rPr>
        <w:t>Однак</w:t>
      </w:r>
      <w:r>
        <w:tab/>
      </w:r>
      <w:r>
        <w:rPr>
          <w:spacing w:val="-6"/>
        </w:rPr>
        <w:t>ці</w:t>
      </w:r>
      <w:r>
        <w:tab/>
      </w:r>
      <w:r>
        <w:rPr>
          <w:spacing w:val="-4"/>
        </w:rPr>
        <w:t>дані</w:t>
      </w:r>
      <w:r>
        <w:tab/>
      </w:r>
      <w:r>
        <w:rPr>
          <w:spacing w:val="-2"/>
        </w:rPr>
        <w:t>можуть</w:t>
      </w:r>
      <w:r>
        <w:tab/>
      </w:r>
      <w:r>
        <w:rPr>
          <w:spacing w:val="-4"/>
        </w:rPr>
        <w:t>бути</w:t>
      </w:r>
      <w:r>
        <w:tab/>
      </w:r>
      <w:r>
        <w:rPr>
          <w:spacing w:val="-6"/>
        </w:rPr>
        <w:t>не</w:t>
      </w:r>
      <w:r>
        <w:tab/>
      </w:r>
      <w:r>
        <w:rPr>
          <w:spacing w:val="-2"/>
        </w:rPr>
        <w:t>зовсім</w:t>
      </w:r>
      <w:r>
        <w:tab/>
      </w:r>
      <w:r>
        <w:rPr>
          <w:spacing w:val="-2"/>
        </w:rPr>
        <w:t>достовірними,</w:t>
      </w:r>
      <w:r>
        <w:tab/>
      </w:r>
      <w:r>
        <w:rPr>
          <w:spacing w:val="-4"/>
        </w:rPr>
        <w:t>адже</w:t>
      </w:r>
      <w:r>
        <w:tab/>
      </w:r>
      <w:r>
        <w:rPr>
          <w:spacing w:val="-2"/>
        </w:rPr>
        <w:t xml:space="preserve">кількість </w:t>
      </w:r>
      <w:r>
        <w:t xml:space="preserve">зареєстрованих злочинів нерідко не відповідає реальній їх кількості. За даними </w:t>
      </w:r>
      <w:r>
        <w:rPr>
          <w:spacing w:val="-2"/>
        </w:rPr>
        <w:t>досліджень,</w:t>
      </w:r>
      <w:r>
        <w:tab/>
      </w:r>
      <w:r>
        <w:tab/>
      </w:r>
      <w:r>
        <w:rPr>
          <w:spacing w:val="-2"/>
        </w:rPr>
        <w:t>співвідношення</w:t>
      </w:r>
      <w:r>
        <w:tab/>
      </w:r>
      <w:r>
        <w:rPr>
          <w:spacing w:val="-2"/>
        </w:rPr>
        <w:t>зареєстрованих</w:t>
      </w:r>
      <w:r>
        <w:tab/>
      </w:r>
      <w:r>
        <w:tab/>
      </w:r>
      <w:r>
        <w:rPr>
          <w:spacing w:val="-10"/>
        </w:rPr>
        <w:t>і</w:t>
      </w:r>
      <w:r>
        <w:tab/>
      </w:r>
      <w:r>
        <w:rPr>
          <w:spacing w:val="-2"/>
        </w:rPr>
        <w:t>дійсно</w:t>
      </w:r>
      <w:r>
        <w:tab/>
      </w:r>
      <w:r>
        <w:rPr>
          <w:spacing w:val="-2"/>
        </w:rPr>
        <w:t>скоєних</w:t>
      </w:r>
      <w:r>
        <w:tab/>
      </w:r>
      <w:r>
        <w:rPr>
          <w:spacing w:val="-2"/>
        </w:rPr>
        <w:t>злочинів</w:t>
      </w:r>
      <w:r>
        <w:tab/>
      </w:r>
      <w:r>
        <w:rPr>
          <w:spacing w:val="-10"/>
        </w:rPr>
        <w:t xml:space="preserve">є </w:t>
      </w:r>
      <w:r>
        <w:t>такими: педофілія -</w:t>
      </w:r>
      <w:r>
        <w:rPr>
          <w:spacing w:val="-1"/>
        </w:rPr>
        <w:t xml:space="preserve"> </w:t>
      </w:r>
      <w:r>
        <w:t>1:15; зґвалтування -</w:t>
      </w:r>
      <w:r>
        <w:rPr>
          <w:spacing w:val="-1"/>
        </w:rPr>
        <w:t xml:space="preserve"> </w:t>
      </w:r>
      <w:r>
        <w:t>від 1:20 до 1:100; ексгібіціонізму - 1:85.</w:t>
      </w:r>
    </w:p>
    <w:p w:rsidR="00EB5594" w:rsidRDefault="00EB5594" w:rsidP="00EB5594">
      <w:pPr>
        <w:pStyle w:val="a4"/>
        <w:spacing w:before="2" w:line="360" w:lineRule="auto"/>
        <w:ind w:right="133"/>
        <w:rPr>
          <w:b/>
        </w:rPr>
      </w:pPr>
      <w:r>
        <w:t>Особам, які здійснюють сексуальні злочини, притаманні сексуальна агресивність, емоційна нестабільність, гіперчутливість до сексуальних подразників. Серед них розрізняють</w:t>
      </w:r>
      <w:r>
        <w:rPr>
          <w:spacing w:val="-1"/>
        </w:rPr>
        <w:t xml:space="preserve"> </w:t>
      </w:r>
      <w:r>
        <w:rPr>
          <w:b/>
        </w:rPr>
        <w:t>агресивних</w:t>
      </w:r>
      <w:r>
        <w:rPr>
          <w:b/>
          <w:spacing w:val="-1"/>
        </w:rPr>
        <w:t xml:space="preserve"> </w:t>
      </w:r>
      <w:r>
        <w:t>(молоді люди, здебільшого інтро-вертовані та імпульсивні, які цинічно і жорстоко скоюють злочини переважно в</w:t>
      </w:r>
      <w:r>
        <w:rPr>
          <w:spacing w:val="-2"/>
        </w:rPr>
        <w:t xml:space="preserve"> </w:t>
      </w:r>
      <w:r>
        <w:t>нічній</w:t>
      </w:r>
      <w:r>
        <w:rPr>
          <w:spacing w:val="-2"/>
        </w:rPr>
        <w:t xml:space="preserve"> </w:t>
      </w:r>
      <w:r>
        <w:t>час) і неагресивних (екстра-вертовані особи, у</w:t>
      </w:r>
      <w:r>
        <w:rPr>
          <w:spacing w:val="-2"/>
        </w:rPr>
        <w:t xml:space="preserve"> </w:t>
      </w:r>
      <w:r>
        <w:t>65%</w:t>
      </w:r>
      <w:r>
        <w:rPr>
          <w:spacing w:val="-2"/>
        </w:rPr>
        <w:t xml:space="preserve"> </w:t>
      </w:r>
      <w:r>
        <w:t xml:space="preserve">випадків алкоголіки; скоюють злочини вдень, будучи знайомими з жертвами; здебільшого педофіли) </w:t>
      </w:r>
      <w:r>
        <w:rPr>
          <w:b/>
        </w:rPr>
        <w:t>сексуальних злочинців.</w:t>
      </w:r>
    </w:p>
    <w:p w:rsidR="00EB5594" w:rsidRDefault="00EB5594" w:rsidP="00EB5594">
      <w:pPr>
        <w:pStyle w:val="a4"/>
        <w:spacing w:line="360" w:lineRule="auto"/>
        <w:ind w:right="127"/>
      </w:pPr>
      <w:r>
        <w:t>Вважається, що сексуальні злочини переважно скоюють чоловіки, оскільки у підлітковому віці хлопчики частіше за дівчаток мають сексуальні порушення, а серед дорослих чоловіків превалюють не тільки злочинність і психопатологія, а й особистісні порушення. Відомо немало тверджень, що жінкам більше притаманна "пасивна" агресивність, чоловікам - "активна", у жінок домінують мовні форми прояву агресії, у чоловіків - фізичні. Попри те, останнім часом у світі помітна тенденція активізації жіночої злочинності.</w:t>
      </w:r>
      <w:r>
        <w:rPr>
          <w:spacing w:val="40"/>
        </w:rPr>
        <w:t xml:space="preserve"> </w:t>
      </w:r>
      <w:r>
        <w:t>Жінки нерідко скоюють такі види злочинів, які традиційно тлумачили як чоловічі, перебуваючи при цьому у стані агресії. Це пов'язано зі зміною стереотипів, подоланням відмінностей у соціалізації статей. За даними дослідників, більшість таких жінок, маючи труднощі у визначенні статевої ідентичності або статевої ролі, переважно ідентифікує себе із чоловіками; 25% із них мають гомосексуальний досвід, 60% - зловживають алкоголем, мали ранню сексуальну ініціацію (іноді шляхом зґвалтування); у 70% виявлено сексуальні порушення (фригідність і диспареунію); сексуальні злочини вони скоюють у перед менструальні періоди.</w:t>
      </w:r>
    </w:p>
    <w:p w:rsidR="00EB5594" w:rsidRDefault="00EB5594" w:rsidP="00EB5594">
      <w:pPr>
        <w:pStyle w:val="Heading1"/>
        <w:spacing w:before="6"/>
        <w:jc w:val="both"/>
      </w:pPr>
      <w:r>
        <w:t>Злочинну</w:t>
      </w:r>
      <w:r>
        <w:rPr>
          <w:spacing w:val="-8"/>
        </w:rPr>
        <w:t xml:space="preserve"> </w:t>
      </w:r>
      <w:r>
        <w:t>сексуальну</w:t>
      </w:r>
      <w:r>
        <w:rPr>
          <w:spacing w:val="-8"/>
        </w:rPr>
        <w:t xml:space="preserve"> </w:t>
      </w:r>
      <w:r>
        <w:t>поведінку</w:t>
      </w:r>
      <w:r>
        <w:rPr>
          <w:spacing w:val="-7"/>
        </w:rPr>
        <w:t xml:space="preserve"> </w:t>
      </w:r>
      <w:r>
        <w:rPr>
          <w:spacing w:val="-2"/>
        </w:rPr>
        <w:t>зумовлюють:</w:t>
      </w:r>
    </w:p>
    <w:p w:rsidR="00EB5594" w:rsidRDefault="00EB5594" w:rsidP="00EB5594">
      <w:pPr>
        <w:jc w:val="both"/>
        <w:sectPr w:rsidR="00EB5594">
          <w:pgSz w:w="11910" w:h="16840"/>
          <w:pgMar w:top="1040" w:right="1000" w:bottom="1060" w:left="1000" w:header="0" w:footer="861" w:gutter="0"/>
          <w:cols w:space="720"/>
        </w:sectPr>
      </w:pPr>
    </w:p>
    <w:p w:rsidR="00EB5594" w:rsidRDefault="00EB5594" w:rsidP="00EB5594">
      <w:pPr>
        <w:pStyle w:val="a6"/>
        <w:numPr>
          <w:ilvl w:val="1"/>
          <w:numId w:val="8"/>
        </w:numPr>
        <w:tabs>
          <w:tab w:val="left" w:pos="1091"/>
        </w:tabs>
        <w:spacing w:before="72" w:line="362" w:lineRule="auto"/>
        <w:ind w:right="138" w:firstLine="708"/>
        <w:jc w:val="left"/>
        <w:rPr>
          <w:sz w:val="28"/>
        </w:rPr>
      </w:pPr>
      <w:r>
        <w:rPr>
          <w:sz w:val="28"/>
        </w:rPr>
        <w:lastRenderedPageBreak/>
        <w:t>інтоксикація</w:t>
      </w:r>
      <w:r>
        <w:rPr>
          <w:spacing w:val="40"/>
          <w:sz w:val="28"/>
        </w:rPr>
        <w:t xml:space="preserve"> </w:t>
      </w:r>
      <w:r>
        <w:rPr>
          <w:sz w:val="28"/>
        </w:rPr>
        <w:t>(гостра</w:t>
      </w:r>
      <w:r>
        <w:rPr>
          <w:spacing w:val="40"/>
          <w:sz w:val="28"/>
        </w:rPr>
        <w:t xml:space="preserve"> </w:t>
      </w:r>
      <w:r>
        <w:rPr>
          <w:sz w:val="28"/>
        </w:rPr>
        <w:t>алкогольна</w:t>
      </w:r>
      <w:r>
        <w:rPr>
          <w:spacing w:val="40"/>
          <w:sz w:val="28"/>
        </w:rPr>
        <w:t xml:space="preserve"> </w:t>
      </w:r>
      <w:r>
        <w:rPr>
          <w:sz w:val="28"/>
        </w:rPr>
        <w:t>інтоксикація,</w:t>
      </w:r>
      <w:r>
        <w:rPr>
          <w:spacing w:val="40"/>
          <w:sz w:val="28"/>
        </w:rPr>
        <w:t xml:space="preserve"> </w:t>
      </w:r>
      <w:r>
        <w:rPr>
          <w:sz w:val="28"/>
        </w:rPr>
        <w:t>патологічне</w:t>
      </w:r>
      <w:r>
        <w:rPr>
          <w:spacing w:val="40"/>
          <w:sz w:val="28"/>
        </w:rPr>
        <w:t xml:space="preserve"> </w:t>
      </w:r>
      <w:r>
        <w:rPr>
          <w:sz w:val="28"/>
        </w:rPr>
        <w:t>сп'яніння, хронічний алкоголізм, наркоманія);</w:t>
      </w:r>
    </w:p>
    <w:p w:rsidR="00EB5594" w:rsidRDefault="00EB5594" w:rsidP="00EB5594">
      <w:pPr>
        <w:pStyle w:val="a6"/>
        <w:numPr>
          <w:ilvl w:val="1"/>
          <w:numId w:val="8"/>
        </w:numPr>
        <w:tabs>
          <w:tab w:val="left" w:pos="1019"/>
        </w:tabs>
        <w:spacing w:line="360" w:lineRule="auto"/>
        <w:ind w:right="140" w:firstLine="708"/>
        <w:jc w:val="left"/>
        <w:rPr>
          <w:sz w:val="28"/>
        </w:rPr>
      </w:pPr>
      <w:r>
        <w:rPr>
          <w:sz w:val="28"/>
        </w:rPr>
        <w:t>психічні порушення (психози, розлади особистості, сімейні та подружні психогенії, наслідки синдрому "знущання над дитиною");</w:t>
      </w:r>
    </w:p>
    <w:p w:rsidR="00EB5594" w:rsidRDefault="00EB5594" w:rsidP="00EB5594">
      <w:pPr>
        <w:pStyle w:val="a6"/>
        <w:numPr>
          <w:ilvl w:val="1"/>
          <w:numId w:val="8"/>
        </w:numPr>
        <w:tabs>
          <w:tab w:val="left" w:pos="1347"/>
          <w:tab w:val="left" w:pos="1348"/>
          <w:tab w:val="left" w:pos="2875"/>
          <w:tab w:val="left" w:pos="4626"/>
          <w:tab w:val="left" w:pos="6297"/>
          <w:tab w:val="left" w:pos="7429"/>
          <w:tab w:val="left" w:pos="8753"/>
        </w:tabs>
        <w:spacing w:line="362" w:lineRule="auto"/>
        <w:ind w:right="135" w:firstLine="708"/>
        <w:jc w:val="left"/>
        <w:rPr>
          <w:sz w:val="28"/>
        </w:rPr>
      </w:pPr>
      <w:r>
        <w:rPr>
          <w:spacing w:val="-2"/>
          <w:sz w:val="28"/>
        </w:rPr>
        <w:t>органічні</w:t>
      </w:r>
      <w:r>
        <w:rPr>
          <w:sz w:val="28"/>
        </w:rPr>
        <w:tab/>
      </w:r>
      <w:r>
        <w:rPr>
          <w:spacing w:val="-2"/>
          <w:sz w:val="28"/>
        </w:rPr>
        <w:t>порушення</w:t>
      </w:r>
      <w:r>
        <w:rPr>
          <w:sz w:val="28"/>
        </w:rPr>
        <w:tab/>
      </w:r>
      <w:r>
        <w:rPr>
          <w:spacing w:val="-2"/>
          <w:sz w:val="28"/>
        </w:rPr>
        <w:t>(епілепсія,</w:t>
      </w:r>
      <w:r>
        <w:rPr>
          <w:sz w:val="28"/>
        </w:rPr>
        <w:tab/>
      </w:r>
      <w:r>
        <w:rPr>
          <w:spacing w:val="-2"/>
          <w:sz w:val="28"/>
        </w:rPr>
        <w:t>гострі</w:t>
      </w:r>
      <w:r>
        <w:rPr>
          <w:sz w:val="28"/>
        </w:rPr>
        <w:tab/>
      </w:r>
      <w:r>
        <w:rPr>
          <w:spacing w:val="-2"/>
          <w:sz w:val="28"/>
        </w:rPr>
        <w:t>мозкові</w:t>
      </w:r>
      <w:r>
        <w:rPr>
          <w:sz w:val="28"/>
        </w:rPr>
        <w:tab/>
      </w:r>
      <w:r>
        <w:rPr>
          <w:spacing w:val="-2"/>
          <w:sz w:val="28"/>
        </w:rPr>
        <w:t xml:space="preserve">розлади, </w:t>
      </w:r>
      <w:r>
        <w:rPr>
          <w:sz w:val="28"/>
        </w:rPr>
        <w:t>післятравматичні стани).</w:t>
      </w:r>
    </w:p>
    <w:p w:rsidR="00EB5594" w:rsidRDefault="00EB5594" w:rsidP="00EB5594">
      <w:pPr>
        <w:pStyle w:val="a4"/>
        <w:spacing w:line="360" w:lineRule="auto"/>
        <w:ind w:right="133"/>
      </w:pPr>
      <w:r>
        <w:t xml:space="preserve">У суспільній думці нерідко домінує погляд, що девіант-ність і злочин взаємопов'язані між собою. Однак, як свідчать статистичні дані, серед девіантів сексуальних злочинців небагато. Більшість девіацій не порушують чинного законодавства, оскільки для девіантних дій необхідні не лише участь, а й згода </w:t>
      </w:r>
      <w:r>
        <w:rPr>
          <w:spacing w:val="-2"/>
        </w:rPr>
        <w:t>партнера.</w:t>
      </w:r>
    </w:p>
    <w:p w:rsidR="00EB5594" w:rsidRDefault="00EB5594" w:rsidP="00EB5594">
      <w:pPr>
        <w:pStyle w:val="a4"/>
        <w:spacing w:before="5"/>
        <w:ind w:left="0" w:firstLine="0"/>
        <w:jc w:val="left"/>
        <w:rPr>
          <w:sz w:val="41"/>
        </w:rPr>
      </w:pPr>
    </w:p>
    <w:p w:rsidR="00EB5594" w:rsidRDefault="00EB5594" w:rsidP="00EB5594">
      <w:pPr>
        <w:pStyle w:val="Heading1"/>
        <w:numPr>
          <w:ilvl w:val="0"/>
          <w:numId w:val="5"/>
        </w:numPr>
        <w:tabs>
          <w:tab w:val="left" w:pos="1122"/>
        </w:tabs>
        <w:ind w:left="1122"/>
      </w:pPr>
      <w:r>
        <w:t>Види</w:t>
      </w:r>
      <w:r>
        <w:rPr>
          <w:spacing w:val="-7"/>
        </w:rPr>
        <w:t xml:space="preserve"> </w:t>
      </w:r>
      <w:r>
        <w:t>сексуальних</w:t>
      </w:r>
      <w:r>
        <w:rPr>
          <w:spacing w:val="-4"/>
        </w:rPr>
        <w:t xml:space="preserve"> </w:t>
      </w:r>
      <w:r>
        <w:rPr>
          <w:spacing w:val="-2"/>
        </w:rPr>
        <w:t>злочинів</w:t>
      </w:r>
    </w:p>
    <w:p w:rsidR="00EB5594" w:rsidRDefault="00EB5594" w:rsidP="00EB5594">
      <w:pPr>
        <w:pStyle w:val="a4"/>
        <w:ind w:left="0" w:firstLine="0"/>
        <w:jc w:val="left"/>
        <w:rPr>
          <w:b/>
          <w:sz w:val="30"/>
        </w:rPr>
      </w:pPr>
    </w:p>
    <w:p w:rsidR="00EB5594" w:rsidRDefault="00EB5594" w:rsidP="00EB5594">
      <w:pPr>
        <w:pStyle w:val="a4"/>
        <w:spacing w:before="8"/>
        <w:ind w:left="0" w:firstLine="0"/>
        <w:jc w:val="left"/>
        <w:rPr>
          <w:b/>
          <w:sz w:val="25"/>
        </w:rPr>
      </w:pPr>
    </w:p>
    <w:p w:rsidR="00EB5594" w:rsidRDefault="00EB5594" w:rsidP="00EB5594">
      <w:pPr>
        <w:pStyle w:val="a4"/>
        <w:spacing w:line="360" w:lineRule="auto"/>
        <w:jc w:val="left"/>
      </w:pPr>
      <w:r>
        <w:t>Види</w:t>
      </w:r>
      <w:r>
        <w:rPr>
          <w:spacing w:val="40"/>
        </w:rPr>
        <w:t xml:space="preserve"> </w:t>
      </w:r>
      <w:r>
        <w:t>сексуальних</w:t>
      </w:r>
      <w:r>
        <w:rPr>
          <w:spacing w:val="40"/>
        </w:rPr>
        <w:t xml:space="preserve"> </w:t>
      </w:r>
      <w:r>
        <w:t>злочинів</w:t>
      </w:r>
      <w:r>
        <w:rPr>
          <w:spacing w:val="40"/>
        </w:rPr>
        <w:t xml:space="preserve"> </w:t>
      </w:r>
      <w:r>
        <w:t>залежать</w:t>
      </w:r>
      <w:r>
        <w:rPr>
          <w:spacing w:val="40"/>
        </w:rPr>
        <w:t xml:space="preserve"> </w:t>
      </w:r>
      <w:r>
        <w:t>від</w:t>
      </w:r>
      <w:r>
        <w:rPr>
          <w:spacing w:val="40"/>
        </w:rPr>
        <w:t xml:space="preserve"> </w:t>
      </w:r>
      <w:r>
        <w:t>поведінки</w:t>
      </w:r>
      <w:r>
        <w:rPr>
          <w:spacing w:val="40"/>
        </w:rPr>
        <w:t xml:space="preserve"> </w:t>
      </w:r>
      <w:r>
        <w:t>суб'єкта</w:t>
      </w:r>
      <w:r>
        <w:rPr>
          <w:spacing w:val="40"/>
        </w:rPr>
        <w:t xml:space="preserve"> </w:t>
      </w:r>
      <w:r>
        <w:t>злочинних дій, обставин їх скоєння, а також від особливостей їх жертв.</w:t>
      </w:r>
    </w:p>
    <w:p w:rsidR="00EB5594" w:rsidRDefault="00EB5594" w:rsidP="00EB5594">
      <w:pPr>
        <w:pStyle w:val="Heading1"/>
        <w:spacing w:before="4"/>
      </w:pPr>
      <w:r>
        <w:rPr>
          <w:spacing w:val="-2"/>
        </w:rPr>
        <w:t>Зґвалтування</w:t>
      </w:r>
    </w:p>
    <w:p w:rsidR="00EB5594" w:rsidRDefault="00EB5594" w:rsidP="00EB5594">
      <w:pPr>
        <w:pStyle w:val="a4"/>
        <w:spacing w:before="155" w:line="362" w:lineRule="auto"/>
        <w:ind w:right="139"/>
      </w:pPr>
      <w:r>
        <w:t>Найпоширенішим видом сексуальних злочинів є зґвалтування. Ознаками його є відсутність згоди жертви на сексуальні дії.</w:t>
      </w:r>
    </w:p>
    <w:p w:rsidR="00EB5594" w:rsidRDefault="00EB5594" w:rsidP="00EB5594">
      <w:pPr>
        <w:pStyle w:val="Heading1"/>
        <w:spacing w:line="360" w:lineRule="auto"/>
        <w:ind w:left="132" w:right="135" w:firstLine="708"/>
        <w:jc w:val="both"/>
      </w:pPr>
      <w:r>
        <w:t>Зґвалтування - акт будь-якого виду сексуальної пенітрації (проникнення в орган), скоєний внаслідок примусу або раптовості.</w:t>
      </w:r>
    </w:p>
    <w:p w:rsidR="00EB5594" w:rsidRDefault="00EB5594" w:rsidP="00EB5594">
      <w:pPr>
        <w:pStyle w:val="a4"/>
        <w:spacing w:line="360" w:lineRule="auto"/>
        <w:ind w:right="129"/>
      </w:pPr>
      <w:r>
        <w:t>Зґвалтування може бути скоєне само по собі або в поєднанні з іншими злочинами. У США, наприклад, на 100 000 жінок припадає 36 випадків зґвалтування, в Японії - 12, Англії - 3, Польщі - 7. В Україні зґвалтування становить до 90% усіх сексуальних злочинів. Реальна їх кількість значно перевищує кількість офіційно зареєстрованих випадків. Основними причинами цього є недооцінювання значущості події, страх перед помстою злочинця, небажання розголосу.</w:t>
      </w:r>
    </w:p>
    <w:p w:rsidR="00EB5594" w:rsidRDefault="00EB5594" w:rsidP="00EB5594">
      <w:pPr>
        <w:pStyle w:val="a4"/>
        <w:ind w:left="841" w:firstLine="0"/>
      </w:pPr>
      <w:r>
        <w:t>Згода</w:t>
      </w:r>
      <w:r>
        <w:rPr>
          <w:spacing w:val="-6"/>
        </w:rPr>
        <w:t xml:space="preserve"> </w:t>
      </w:r>
      <w:r>
        <w:t>жертви</w:t>
      </w:r>
      <w:r>
        <w:rPr>
          <w:spacing w:val="-4"/>
        </w:rPr>
        <w:t xml:space="preserve"> </w:t>
      </w:r>
      <w:r>
        <w:t>сексуального</w:t>
      </w:r>
      <w:r>
        <w:rPr>
          <w:spacing w:val="-3"/>
        </w:rPr>
        <w:t xml:space="preserve"> </w:t>
      </w:r>
      <w:r>
        <w:t>злочину</w:t>
      </w:r>
      <w:r>
        <w:rPr>
          <w:spacing w:val="-7"/>
        </w:rPr>
        <w:t xml:space="preserve"> </w:t>
      </w:r>
      <w:r>
        <w:t>можлива</w:t>
      </w:r>
      <w:r>
        <w:rPr>
          <w:spacing w:val="-6"/>
        </w:rPr>
        <w:t xml:space="preserve"> </w:t>
      </w:r>
      <w:r>
        <w:t>у</w:t>
      </w:r>
      <w:r>
        <w:rPr>
          <w:spacing w:val="-8"/>
        </w:rPr>
        <w:t xml:space="preserve"> </w:t>
      </w:r>
      <w:r>
        <w:t>таких</w:t>
      </w:r>
      <w:r>
        <w:rPr>
          <w:spacing w:val="-2"/>
        </w:rPr>
        <w:t xml:space="preserve"> формах:</w:t>
      </w:r>
    </w:p>
    <w:p w:rsidR="00EB5594" w:rsidRDefault="00EB5594" w:rsidP="00EB5594">
      <w:pPr>
        <w:sectPr w:rsidR="00EB5594">
          <w:pgSz w:w="11910" w:h="16840"/>
          <w:pgMar w:top="1040" w:right="1000" w:bottom="1060" w:left="1000" w:header="0" w:footer="861" w:gutter="0"/>
          <w:cols w:space="720"/>
        </w:sectPr>
      </w:pPr>
    </w:p>
    <w:p w:rsidR="00EB5594" w:rsidRDefault="00EB5594" w:rsidP="00EB5594">
      <w:pPr>
        <w:pStyle w:val="a4"/>
        <w:spacing w:before="72" w:line="362" w:lineRule="auto"/>
        <w:ind w:right="139"/>
      </w:pPr>
      <w:r>
        <w:lastRenderedPageBreak/>
        <w:t xml:space="preserve">а) відверта згода або свідома участь у сексуальному акті без почуття </w:t>
      </w:r>
      <w:r>
        <w:rPr>
          <w:spacing w:val="-2"/>
        </w:rPr>
        <w:t>провини;</w:t>
      </w:r>
    </w:p>
    <w:p w:rsidR="00EB5594" w:rsidRDefault="00EB5594" w:rsidP="00EB5594">
      <w:pPr>
        <w:pStyle w:val="a4"/>
        <w:spacing w:line="360" w:lineRule="auto"/>
        <w:ind w:right="128"/>
      </w:pPr>
      <w:r>
        <w:t>б) імпульсивна згода або сексуальний акт, який був схвалений у той момент, а пізніше виник жаль з приводу того, що трапилося, а також відчуття приниження і провини;</w:t>
      </w:r>
    </w:p>
    <w:p w:rsidR="00EB5594" w:rsidRDefault="00EB5594" w:rsidP="00EB5594">
      <w:pPr>
        <w:pStyle w:val="a4"/>
        <w:spacing w:line="360" w:lineRule="auto"/>
        <w:ind w:right="136"/>
      </w:pPr>
      <w:r>
        <w:t>в) пасивна згода, коли жертва не бажає статевого акту, але й не перешкоджає цьому, що розцінюється іншою стороною як вияв згоди.</w:t>
      </w:r>
    </w:p>
    <w:p w:rsidR="00EB5594" w:rsidRDefault="00EB5594" w:rsidP="00EB5594">
      <w:pPr>
        <w:pStyle w:val="a4"/>
        <w:spacing w:line="360" w:lineRule="auto"/>
        <w:ind w:right="130"/>
      </w:pPr>
      <w:r>
        <w:t>Кримінальний</w:t>
      </w:r>
      <w:r>
        <w:rPr>
          <w:spacing w:val="-4"/>
        </w:rPr>
        <w:t xml:space="preserve"> </w:t>
      </w:r>
      <w:r>
        <w:t>кодекс</w:t>
      </w:r>
      <w:r>
        <w:rPr>
          <w:spacing w:val="-2"/>
        </w:rPr>
        <w:t xml:space="preserve"> </w:t>
      </w:r>
      <w:r>
        <w:t>України</w:t>
      </w:r>
      <w:r>
        <w:rPr>
          <w:spacing w:val="-2"/>
        </w:rPr>
        <w:t xml:space="preserve"> </w:t>
      </w:r>
      <w:r>
        <w:t>визначає</w:t>
      </w:r>
      <w:r>
        <w:rPr>
          <w:spacing w:val="-5"/>
        </w:rPr>
        <w:t xml:space="preserve"> </w:t>
      </w:r>
      <w:r>
        <w:t>зґвалтування</w:t>
      </w:r>
      <w:r>
        <w:rPr>
          <w:spacing w:val="-2"/>
        </w:rPr>
        <w:t xml:space="preserve"> </w:t>
      </w:r>
      <w:r>
        <w:t>як</w:t>
      </w:r>
      <w:r>
        <w:rPr>
          <w:spacing w:val="-5"/>
        </w:rPr>
        <w:t xml:space="preserve"> </w:t>
      </w:r>
      <w:r>
        <w:t>статеві</w:t>
      </w:r>
      <w:r>
        <w:rPr>
          <w:spacing w:val="-2"/>
        </w:rPr>
        <w:t xml:space="preserve"> </w:t>
      </w:r>
      <w:r>
        <w:t>зносини</w:t>
      </w:r>
      <w:r>
        <w:rPr>
          <w:spacing w:val="-4"/>
        </w:rPr>
        <w:t xml:space="preserve"> </w:t>
      </w:r>
      <w:r>
        <w:t>із використанням фізичного насильства, погроз або безпорадного стану</w:t>
      </w:r>
      <w:r>
        <w:rPr>
          <w:spacing w:val="40"/>
        </w:rPr>
        <w:t xml:space="preserve"> </w:t>
      </w:r>
      <w:r>
        <w:t xml:space="preserve">потерпілої особи. Жертвою зґвалтування в такому разі вважається жінка. Зґвалтування розглядають як виключно чоловічий злочин, а його виконавцями вважають тільки чоловіків; жінок - його співучасниками, організаторами або підмовниками. Розробники цього положення не передбачили ймовірності сексуального насильства над чоловіками, а відповідно - їхнього правового </w:t>
      </w:r>
      <w:r>
        <w:rPr>
          <w:spacing w:val="-2"/>
        </w:rPr>
        <w:t>захисту.</w:t>
      </w:r>
    </w:p>
    <w:p w:rsidR="00EB5594" w:rsidRDefault="00EB5594" w:rsidP="00EB5594">
      <w:pPr>
        <w:pStyle w:val="a4"/>
        <w:spacing w:line="360" w:lineRule="auto"/>
        <w:ind w:right="129"/>
      </w:pPr>
      <w:r>
        <w:t>Зґвалтування більш характерне для міст, ніж для сільської місцевості. До 70% ґвалтівників схильні до сексуальної агресії, 65% мали сімейні проблеми. Зґвалтування для злочинця є розв'язанням особистісних та міжособистіс-них проблем, зумовлених відторгненням його родичами, іншими представниками соціального середовища. Це спричинює розвиток комунікативної або сексорольової фрустрації, яка вирішується шляхом агресії. Оскільки чоловік не може проявити агресію у ставленні до значущої жінки (матері, дружини, партнерки), він переносить її на жертву зґвалтування, яка в той момент фігурує в ролі символу. Тому основою зґвалтування може бути не лише задоволення сексуальних потреб, а й прагнення підкорити жертву. При цьому вік і зовнішність жінки іноді не мають значення.</w:t>
      </w:r>
    </w:p>
    <w:p w:rsidR="00EB5594" w:rsidRDefault="00EB5594" w:rsidP="00EB5594">
      <w:pPr>
        <w:pStyle w:val="a4"/>
        <w:ind w:left="841" w:firstLine="0"/>
      </w:pPr>
      <w:r>
        <w:t>Найпоширеніші</w:t>
      </w:r>
      <w:r>
        <w:rPr>
          <w:spacing w:val="-9"/>
        </w:rPr>
        <w:t xml:space="preserve"> </w:t>
      </w:r>
      <w:r>
        <w:t>види</w:t>
      </w:r>
      <w:r>
        <w:rPr>
          <w:spacing w:val="-8"/>
        </w:rPr>
        <w:t xml:space="preserve"> </w:t>
      </w:r>
      <w:r>
        <w:rPr>
          <w:spacing w:val="-2"/>
        </w:rPr>
        <w:t>зґвалтування:</w:t>
      </w:r>
    </w:p>
    <w:p w:rsidR="00EB5594" w:rsidRDefault="00EB5594" w:rsidP="00EB5594">
      <w:pPr>
        <w:pStyle w:val="a6"/>
        <w:numPr>
          <w:ilvl w:val="0"/>
          <w:numId w:val="4"/>
        </w:numPr>
        <w:tabs>
          <w:tab w:val="left" w:pos="1160"/>
        </w:tabs>
        <w:spacing w:before="159" w:line="360" w:lineRule="auto"/>
        <w:ind w:right="129" w:firstLine="708"/>
        <w:rPr>
          <w:sz w:val="28"/>
        </w:rPr>
      </w:pPr>
      <w:r>
        <w:rPr>
          <w:sz w:val="28"/>
        </w:rPr>
        <w:t>Інцестне (зґвалтування близьких родичів). Воно спричинює негативні психологічні наслідки, особливо для жертви, молодшої 12 років.</w:t>
      </w:r>
    </w:p>
    <w:p w:rsidR="00EB5594" w:rsidRDefault="00EB5594" w:rsidP="00EB5594">
      <w:pPr>
        <w:spacing w:line="360" w:lineRule="auto"/>
        <w:jc w:val="both"/>
        <w:rPr>
          <w:sz w:val="28"/>
        </w:rPr>
        <w:sectPr w:rsidR="00EB5594">
          <w:pgSz w:w="11910" w:h="16840"/>
          <w:pgMar w:top="1040" w:right="1000" w:bottom="1060" w:left="1000" w:header="0" w:footer="861" w:gutter="0"/>
          <w:cols w:space="720"/>
        </w:sectPr>
      </w:pPr>
    </w:p>
    <w:p w:rsidR="00EB5594" w:rsidRDefault="00EB5594" w:rsidP="00EB5594">
      <w:pPr>
        <w:pStyle w:val="a6"/>
        <w:numPr>
          <w:ilvl w:val="0"/>
          <w:numId w:val="4"/>
        </w:numPr>
        <w:tabs>
          <w:tab w:val="left" w:pos="1216"/>
        </w:tabs>
        <w:spacing w:before="72" w:line="360" w:lineRule="auto"/>
        <w:ind w:right="139" w:firstLine="708"/>
        <w:rPr>
          <w:sz w:val="28"/>
        </w:rPr>
      </w:pPr>
      <w:r>
        <w:rPr>
          <w:sz w:val="28"/>
        </w:rPr>
        <w:lastRenderedPageBreak/>
        <w:t xml:space="preserve">Групове. Зазвичай воно рідко супроводжується нанесенням жертві тілесних ушкоджень. Часті при цьому переривання статевого акту до настання </w:t>
      </w:r>
      <w:r>
        <w:rPr>
          <w:spacing w:val="-2"/>
          <w:sz w:val="28"/>
        </w:rPr>
        <w:t>еякуляції.</w:t>
      </w:r>
    </w:p>
    <w:p w:rsidR="00EB5594" w:rsidRDefault="00EB5594" w:rsidP="00EB5594">
      <w:pPr>
        <w:pStyle w:val="a6"/>
        <w:numPr>
          <w:ilvl w:val="0"/>
          <w:numId w:val="4"/>
        </w:numPr>
        <w:tabs>
          <w:tab w:val="left" w:pos="1335"/>
        </w:tabs>
        <w:spacing w:before="1" w:line="360" w:lineRule="auto"/>
        <w:ind w:right="126" w:firstLine="708"/>
        <w:rPr>
          <w:sz w:val="28"/>
        </w:rPr>
      </w:pPr>
      <w:r>
        <w:rPr>
          <w:sz w:val="28"/>
        </w:rPr>
        <w:t>Індивідуальне. Воно може бути навмисним або ситуаційно- зумовленим. У процесі навмисного зґвалтування найчастіше проявляються грубі фізичні дії злочинця стосовно жертви, які навіть можуть призвести до її смерті. На такі злочини зазвичай ідуть ґвалтівники із садистськими нахилами або у стані алкогольного сп'яніння.</w:t>
      </w:r>
    </w:p>
    <w:p w:rsidR="00EB5594" w:rsidRDefault="00EB5594" w:rsidP="00EB5594">
      <w:pPr>
        <w:pStyle w:val="a6"/>
        <w:numPr>
          <w:ilvl w:val="0"/>
          <w:numId w:val="4"/>
        </w:numPr>
        <w:tabs>
          <w:tab w:val="left" w:pos="1237"/>
        </w:tabs>
        <w:spacing w:line="360" w:lineRule="auto"/>
        <w:ind w:right="139" w:firstLine="708"/>
        <w:rPr>
          <w:sz w:val="28"/>
        </w:rPr>
      </w:pPr>
      <w:r>
        <w:rPr>
          <w:sz w:val="28"/>
        </w:rPr>
        <w:t>Зґвалтування жертви, яка перебуває в стані природного сну. До подібних випадків фахівці рекомендують ставитися дуже обережно, оскільки заяви про таке зґвалтування можуть робити і психічно хворі жінки при нападах істерії або галюцинацій.</w:t>
      </w:r>
    </w:p>
    <w:p w:rsidR="00EB5594" w:rsidRDefault="00EB5594" w:rsidP="00EB5594">
      <w:pPr>
        <w:pStyle w:val="a4"/>
        <w:spacing w:line="360" w:lineRule="auto"/>
        <w:ind w:right="135"/>
      </w:pPr>
      <w:r>
        <w:t>б. Зґвалтування жертви, яка знаходиться у стані гіпнотичного або наркотичного сну. Можливість скоєння сексуальних дій із загіпнотизованою жінкою проти її волі дуже сумнівна, однак не варто виключати можливості зґвалтування жінки, яка знаходиться у глибокому наркотичному сні під дією алкоголю або наркотиків.</w:t>
      </w:r>
    </w:p>
    <w:p w:rsidR="00EB5594" w:rsidRDefault="00EB5594" w:rsidP="00EB5594">
      <w:pPr>
        <w:pStyle w:val="a4"/>
        <w:spacing w:line="362" w:lineRule="auto"/>
        <w:ind w:right="136"/>
      </w:pPr>
      <w:r>
        <w:t>6. "Садомічне" (зґвалтування через пряму кишку). Найчастіше буває при груповому зґвалтуванні.</w:t>
      </w:r>
    </w:p>
    <w:p w:rsidR="00EB5594" w:rsidRDefault="00EB5594" w:rsidP="00EB5594">
      <w:pPr>
        <w:pStyle w:val="a4"/>
        <w:spacing w:line="360" w:lineRule="auto"/>
        <w:ind w:right="137"/>
      </w:pPr>
      <w:r>
        <w:t>Вітчизняні судмедексперти використовують іншу класифікацію типів зґвалтування, зважаючи на характерні ситуації та особливості злочинців.</w:t>
      </w:r>
    </w:p>
    <w:p w:rsidR="00EB5594" w:rsidRDefault="00EB5594" w:rsidP="00EB5594">
      <w:pPr>
        <w:pStyle w:val="a6"/>
        <w:numPr>
          <w:ilvl w:val="0"/>
          <w:numId w:val="3"/>
        </w:numPr>
        <w:tabs>
          <w:tab w:val="left" w:pos="1184"/>
        </w:tabs>
        <w:spacing w:line="360" w:lineRule="auto"/>
        <w:ind w:right="132" w:firstLine="708"/>
        <w:rPr>
          <w:sz w:val="28"/>
        </w:rPr>
      </w:pPr>
      <w:r>
        <w:rPr>
          <w:sz w:val="28"/>
        </w:rPr>
        <w:t>Зґвалтування з метою самоствердження в чоловічій ролі. Злочинець нападає зненацька на самотню жінку в безлюдних місцях, не вступаючи у контакт із нею. Такі чоловіки мають страх перед жінками, почуваються невпевнено в їх присутності. Важливу роль при цьому відіграють збереження несвідомої емоційної залежності від матері, вплив рольових функцій сім'ї, в</w:t>
      </w:r>
      <w:r>
        <w:rPr>
          <w:spacing w:val="40"/>
          <w:sz w:val="28"/>
        </w:rPr>
        <w:t xml:space="preserve"> </w:t>
      </w:r>
      <w:r>
        <w:rPr>
          <w:sz w:val="28"/>
        </w:rPr>
        <w:t>якій матері належить верховенство. У житті злочинець свідомо або несвідомо залежить від матері, дружини або іншої жінки. Щоб перебороти цю залежність, він скоює насильство. Такими діями він несвідомо намагається позбутися психічної</w:t>
      </w:r>
      <w:r>
        <w:rPr>
          <w:spacing w:val="-3"/>
          <w:sz w:val="28"/>
        </w:rPr>
        <w:t xml:space="preserve"> </w:t>
      </w:r>
      <w:r>
        <w:rPr>
          <w:sz w:val="28"/>
        </w:rPr>
        <w:t>залежності</w:t>
      </w:r>
      <w:r>
        <w:rPr>
          <w:spacing w:val="-1"/>
          <w:sz w:val="28"/>
        </w:rPr>
        <w:t xml:space="preserve"> </w:t>
      </w:r>
      <w:r>
        <w:rPr>
          <w:sz w:val="28"/>
        </w:rPr>
        <w:t>від матері,</w:t>
      </w:r>
      <w:r>
        <w:rPr>
          <w:spacing w:val="-3"/>
          <w:sz w:val="28"/>
        </w:rPr>
        <w:t xml:space="preserve"> </w:t>
      </w:r>
      <w:r>
        <w:rPr>
          <w:sz w:val="28"/>
        </w:rPr>
        <w:t>ідентифікуватися</w:t>
      </w:r>
      <w:r>
        <w:rPr>
          <w:spacing w:val="-1"/>
          <w:sz w:val="28"/>
        </w:rPr>
        <w:t xml:space="preserve"> </w:t>
      </w:r>
      <w:r>
        <w:rPr>
          <w:sz w:val="28"/>
        </w:rPr>
        <w:t>з</w:t>
      </w:r>
      <w:r>
        <w:rPr>
          <w:spacing w:val="-3"/>
          <w:sz w:val="28"/>
        </w:rPr>
        <w:t xml:space="preserve"> </w:t>
      </w:r>
      <w:r>
        <w:rPr>
          <w:sz w:val="28"/>
        </w:rPr>
        <w:t>чоловічою</w:t>
      </w:r>
      <w:r>
        <w:rPr>
          <w:spacing w:val="-2"/>
          <w:sz w:val="28"/>
        </w:rPr>
        <w:t xml:space="preserve"> </w:t>
      </w:r>
      <w:r>
        <w:rPr>
          <w:sz w:val="28"/>
        </w:rPr>
        <w:t>статевою</w:t>
      </w:r>
      <w:r>
        <w:rPr>
          <w:spacing w:val="-2"/>
          <w:sz w:val="28"/>
        </w:rPr>
        <w:t xml:space="preserve"> роллю,</w:t>
      </w:r>
    </w:p>
    <w:p w:rsidR="00EB5594" w:rsidRDefault="00EB5594" w:rsidP="00EB5594">
      <w:pPr>
        <w:spacing w:line="360" w:lineRule="auto"/>
        <w:jc w:val="both"/>
        <w:rPr>
          <w:sz w:val="28"/>
        </w:rPr>
        <w:sectPr w:rsidR="00EB5594">
          <w:pgSz w:w="11910" w:h="16840"/>
          <w:pgMar w:top="1040" w:right="1000" w:bottom="1060" w:left="1000" w:header="0" w:footer="861" w:gutter="0"/>
          <w:cols w:space="720"/>
        </w:sectPr>
      </w:pPr>
    </w:p>
    <w:p w:rsidR="00EB5594" w:rsidRDefault="00EB5594" w:rsidP="00EB5594">
      <w:pPr>
        <w:pStyle w:val="a4"/>
        <w:spacing w:before="72" w:line="362" w:lineRule="auto"/>
        <w:ind w:right="137" w:firstLine="0"/>
      </w:pPr>
      <w:r>
        <w:lastRenderedPageBreak/>
        <w:t>а також психофізіологічно задовольнити потребу, яку стримував. Ґвалтівник уникає контакту із жертвою, щоб не стати психічно залежним і від неї.</w:t>
      </w:r>
    </w:p>
    <w:p w:rsidR="00EB5594" w:rsidRDefault="00EB5594" w:rsidP="00EB5594">
      <w:pPr>
        <w:pStyle w:val="a6"/>
        <w:numPr>
          <w:ilvl w:val="0"/>
          <w:numId w:val="3"/>
        </w:numPr>
        <w:tabs>
          <w:tab w:val="left" w:pos="1196"/>
        </w:tabs>
        <w:spacing w:line="360" w:lineRule="auto"/>
        <w:ind w:right="139" w:firstLine="708"/>
        <w:rPr>
          <w:sz w:val="28"/>
        </w:rPr>
      </w:pPr>
      <w:r>
        <w:rPr>
          <w:sz w:val="28"/>
        </w:rPr>
        <w:t>Зґвалтування в середовищі молоді. Його зараховують до групового зґвалтування, поділяючи на такі типи:</w:t>
      </w:r>
    </w:p>
    <w:p w:rsidR="00EB5594" w:rsidRDefault="00EB5594" w:rsidP="00EB5594">
      <w:pPr>
        <w:pStyle w:val="a4"/>
        <w:spacing w:line="360" w:lineRule="auto"/>
        <w:ind w:right="135"/>
      </w:pPr>
      <w:r>
        <w:t>а) зґвалтування "спільних дівчат", добровільно або "насильно" втягнутих у злочинні групи, які намагаються самоствердитися в них. Такі дівчата безвольні, слабохарактерні, фізично або морально пригнічені, неодноразово піддавалися насильству. Провокаторами зґвалтування можуть бути лідери</w:t>
      </w:r>
      <w:r>
        <w:rPr>
          <w:spacing w:val="40"/>
        </w:rPr>
        <w:t xml:space="preserve"> </w:t>
      </w:r>
      <w:r>
        <w:t>групи та інші дівчата;</w:t>
      </w:r>
    </w:p>
    <w:p w:rsidR="00EB5594" w:rsidRDefault="00EB5594" w:rsidP="00EB5594">
      <w:pPr>
        <w:pStyle w:val="a4"/>
        <w:spacing w:line="360" w:lineRule="auto"/>
        <w:ind w:right="129"/>
      </w:pPr>
      <w:r>
        <w:t>б) зґвалтування незнайомих дівчат. Його скоюють під час спільного дозвілля. У таких ситуаціях багато залежить від позиції лідера групи, його психологічних якостей. Часто він є психопатичною особистістю з вираженою агресивністю, явними або прихованими патологічними насильницькими чи сексуально-насильницькими девіаціями. Більшість ґвалтівників - конформні, безініціативні, слабовольні. Самі вони ніколи б не наважилися на таке.</w:t>
      </w:r>
    </w:p>
    <w:p w:rsidR="00EB5594" w:rsidRDefault="00EB5594" w:rsidP="00EB5594">
      <w:pPr>
        <w:pStyle w:val="a6"/>
        <w:numPr>
          <w:ilvl w:val="0"/>
          <w:numId w:val="3"/>
        </w:numPr>
        <w:tabs>
          <w:tab w:val="left" w:pos="1165"/>
        </w:tabs>
        <w:spacing w:line="360" w:lineRule="auto"/>
        <w:ind w:right="129" w:firstLine="708"/>
        <w:rPr>
          <w:sz w:val="28"/>
        </w:rPr>
      </w:pPr>
      <w:r>
        <w:rPr>
          <w:sz w:val="28"/>
        </w:rPr>
        <w:t>Зґвалтування знайомих жінок. Останніми роками значно збільшилась кількість зґвалтувань, за яких злочинець і його жертва були знайомі по роботі або під час спільного проведення дозвілля. При цьому несвідомо спровокувати злочин може поведінка жінки: флірт; добровільна згода залишатися ночувати у чоловіка; не уникання, а заохочення пестощів і поцілунків. Такі жінки або не усвідомлюють, до чого може призвести їхня поведінка, або неправильно оцінюють ситуацію. Іноді поведінка жінки є свідомою або несвідомою сексуальною грою, в яку втягується чоловік. Своєю поведінкою вона наче переконує чоловіка у готовності до інтимних стосунків, однак в останню мить відмовляє в цьому, що завдає чоловікові сильного емоційного удару. Жінка у цей час свідомо або несвідомо отримує психологічне задоволення від</w:t>
      </w:r>
      <w:r>
        <w:rPr>
          <w:spacing w:val="40"/>
          <w:sz w:val="28"/>
        </w:rPr>
        <w:t xml:space="preserve"> </w:t>
      </w:r>
      <w:r>
        <w:rPr>
          <w:sz w:val="28"/>
        </w:rPr>
        <w:t>емоційних страждань чоловіка і його сексуальної незадоволеності. У таких діях проявляється психічний садизм жінки. Якщо на цьому ситуація не завершується, настає зґвалтування, оскільки чоловік приймає відмову від статевої</w:t>
      </w:r>
      <w:r>
        <w:rPr>
          <w:spacing w:val="66"/>
          <w:sz w:val="28"/>
        </w:rPr>
        <w:t xml:space="preserve">  </w:t>
      </w:r>
      <w:r>
        <w:rPr>
          <w:sz w:val="28"/>
        </w:rPr>
        <w:t>близькості</w:t>
      </w:r>
      <w:r>
        <w:rPr>
          <w:spacing w:val="69"/>
          <w:sz w:val="28"/>
        </w:rPr>
        <w:t xml:space="preserve">  </w:t>
      </w:r>
      <w:r>
        <w:rPr>
          <w:sz w:val="28"/>
        </w:rPr>
        <w:t>за</w:t>
      </w:r>
      <w:r>
        <w:rPr>
          <w:spacing w:val="68"/>
          <w:sz w:val="28"/>
        </w:rPr>
        <w:t xml:space="preserve">  </w:t>
      </w:r>
      <w:r>
        <w:rPr>
          <w:sz w:val="28"/>
        </w:rPr>
        <w:t>кокетство</w:t>
      </w:r>
      <w:r>
        <w:rPr>
          <w:spacing w:val="67"/>
          <w:sz w:val="28"/>
        </w:rPr>
        <w:t xml:space="preserve">  </w:t>
      </w:r>
      <w:r>
        <w:rPr>
          <w:sz w:val="28"/>
        </w:rPr>
        <w:t>жінки</w:t>
      </w:r>
      <w:r>
        <w:rPr>
          <w:spacing w:val="68"/>
          <w:sz w:val="28"/>
        </w:rPr>
        <w:t xml:space="preserve">  </w:t>
      </w:r>
      <w:r>
        <w:rPr>
          <w:sz w:val="28"/>
        </w:rPr>
        <w:t>або</w:t>
      </w:r>
      <w:r>
        <w:rPr>
          <w:spacing w:val="69"/>
          <w:sz w:val="28"/>
        </w:rPr>
        <w:t xml:space="preserve">  </w:t>
      </w:r>
      <w:r>
        <w:rPr>
          <w:sz w:val="28"/>
        </w:rPr>
        <w:t>не</w:t>
      </w:r>
      <w:r>
        <w:rPr>
          <w:spacing w:val="68"/>
          <w:sz w:val="28"/>
        </w:rPr>
        <w:t xml:space="preserve">  </w:t>
      </w:r>
      <w:r>
        <w:rPr>
          <w:sz w:val="28"/>
        </w:rPr>
        <w:t>хоче</w:t>
      </w:r>
      <w:r>
        <w:rPr>
          <w:spacing w:val="68"/>
          <w:sz w:val="28"/>
        </w:rPr>
        <w:t xml:space="preserve">  </w:t>
      </w:r>
      <w:r>
        <w:rPr>
          <w:sz w:val="28"/>
        </w:rPr>
        <w:t>залишатися</w:t>
      </w:r>
      <w:r>
        <w:rPr>
          <w:spacing w:val="68"/>
          <w:sz w:val="28"/>
        </w:rPr>
        <w:t xml:space="preserve">  </w:t>
      </w:r>
      <w:r>
        <w:rPr>
          <w:spacing w:val="-10"/>
          <w:sz w:val="28"/>
        </w:rPr>
        <w:t>у</w:t>
      </w:r>
    </w:p>
    <w:p w:rsidR="00EB5594" w:rsidRDefault="00EB5594" w:rsidP="00EB5594">
      <w:pPr>
        <w:spacing w:line="360" w:lineRule="auto"/>
        <w:jc w:val="both"/>
        <w:rPr>
          <w:sz w:val="28"/>
        </w:rPr>
        <w:sectPr w:rsidR="00EB5594">
          <w:pgSz w:w="11910" w:h="16840"/>
          <w:pgMar w:top="1040" w:right="1000" w:bottom="1060" w:left="1000" w:header="0" w:footer="861" w:gutter="0"/>
          <w:cols w:space="720"/>
        </w:sectPr>
      </w:pPr>
    </w:p>
    <w:p w:rsidR="00EB5594" w:rsidRDefault="00EB5594" w:rsidP="00EB5594">
      <w:pPr>
        <w:pStyle w:val="a4"/>
        <w:spacing w:before="72" w:line="360" w:lineRule="auto"/>
        <w:ind w:right="128" w:firstLine="0"/>
      </w:pPr>
      <w:r>
        <w:lastRenderedPageBreak/>
        <w:t>психологічному програші. Деякі жінки, які спровокували чоловіка на зґвалтування, отримують велике задоволення від звинувачення його в насильстві та притягнення до відповідальності.</w:t>
      </w:r>
    </w:p>
    <w:p w:rsidR="00EB5594" w:rsidRDefault="00EB5594" w:rsidP="00EB5594">
      <w:pPr>
        <w:pStyle w:val="a6"/>
        <w:numPr>
          <w:ilvl w:val="0"/>
          <w:numId w:val="3"/>
        </w:numPr>
        <w:tabs>
          <w:tab w:val="left" w:pos="1122"/>
        </w:tabs>
        <w:spacing w:before="1"/>
        <w:ind w:left="1121" w:hanging="281"/>
        <w:rPr>
          <w:sz w:val="28"/>
        </w:rPr>
      </w:pPr>
      <w:r>
        <w:rPr>
          <w:sz w:val="28"/>
        </w:rPr>
        <w:t>Зґвалтування</w:t>
      </w:r>
      <w:r>
        <w:rPr>
          <w:spacing w:val="-5"/>
          <w:sz w:val="28"/>
        </w:rPr>
        <w:t xml:space="preserve"> </w:t>
      </w:r>
      <w:r>
        <w:rPr>
          <w:sz w:val="28"/>
        </w:rPr>
        <w:t>на</w:t>
      </w:r>
      <w:r>
        <w:rPr>
          <w:spacing w:val="-5"/>
          <w:sz w:val="28"/>
        </w:rPr>
        <w:t xml:space="preserve"> </w:t>
      </w:r>
      <w:r>
        <w:rPr>
          <w:sz w:val="28"/>
        </w:rPr>
        <w:t>основі</w:t>
      </w:r>
      <w:r>
        <w:rPr>
          <w:spacing w:val="-4"/>
          <w:sz w:val="28"/>
        </w:rPr>
        <w:t xml:space="preserve"> </w:t>
      </w:r>
      <w:r>
        <w:rPr>
          <w:sz w:val="28"/>
        </w:rPr>
        <w:t>парафілії</w:t>
      </w:r>
      <w:r>
        <w:rPr>
          <w:spacing w:val="-4"/>
          <w:sz w:val="28"/>
        </w:rPr>
        <w:t xml:space="preserve"> </w:t>
      </w:r>
      <w:r>
        <w:rPr>
          <w:sz w:val="28"/>
        </w:rPr>
        <w:t>у</w:t>
      </w:r>
      <w:r>
        <w:rPr>
          <w:spacing w:val="-9"/>
          <w:sz w:val="28"/>
        </w:rPr>
        <w:t xml:space="preserve"> </w:t>
      </w:r>
      <w:r>
        <w:rPr>
          <w:sz w:val="28"/>
        </w:rPr>
        <w:t>вигляді</w:t>
      </w:r>
      <w:r>
        <w:rPr>
          <w:spacing w:val="-6"/>
          <w:sz w:val="28"/>
        </w:rPr>
        <w:t xml:space="preserve"> </w:t>
      </w:r>
      <w:r>
        <w:rPr>
          <w:spacing w:val="-2"/>
          <w:sz w:val="28"/>
        </w:rPr>
        <w:t>садизму.</w:t>
      </w:r>
    </w:p>
    <w:p w:rsidR="00EB5594" w:rsidRDefault="00EB5594" w:rsidP="00EB5594">
      <w:pPr>
        <w:pStyle w:val="a6"/>
        <w:numPr>
          <w:ilvl w:val="0"/>
          <w:numId w:val="3"/>
        </w:numPr>
        <w:tabs>
          <w:tab w:val="left" w:pos="1160"/>
        </w:tabs>
        <w:spacing w:before="160" w:line="360" w:lineRule="auto"/>
        <w:ind w:right="137" w:firstLine="708"/>
        <w:rPr>
          <w:sz w:val="28"/>
        </w:rPr>
      </w:pPr>
      <w:r>
        <w:rPr>
          <w:sz w:val="28"/>
        </w:rPr>
        <w:t>Зґвалтування, обумовлене наявністю психотичної симптоматики. Такі зґвалтування скоюють хворі на шизофренію, які часто не розуміють, що</w:t>
      </w:r>
      <w:r>
        <w:rPr>
          <w:spacing w:val="40"/>
          <w:sz w:val="28"/>
        </w:rPr>
        <w:t xml:space="preserve"> </w:t>
      </w:r>
      <w:r>
        <w:rPr>
          <w:sz w:val="28"/>
        </w:rPr>
        <w:t>роблять під час галюцинацій або марення. їх частіше за всіх злочинців затримують і притягують до кримінальної відповідальності, бо через свою патологію вони не можуть швидко зникати з місця подій і залишають сліди.</w:t>
      </w:r>
    </w:p>
    <w:p w:rsidR="00EB5594" w:rsidRDefault="00EB5594" w:rsidP="00EB5594">
      <w:pPr>
        <w:pStyle w:val="a4"/>
        <w:spacing w:before="3" w:line="360" w:lineRule="auto"/>
        <w:ind w:right="139"/>
      </w:pPr>
      <w:r>
        <w:t>Осіб, яких було зґвалтовано, можна зарахувати до однієї із трьох основних груп:</w:t>
      </w:r>
    </w:p>
    <w:p w:rsidR="00EB5594" w:rsidRDefault="00EB5594" w:rsidP="00EB5594">
      <w:pPr>
        <w:pStyle w:val="a6"/>
        <w:numPr>
          <w:ilvl w:val="1"/>
          <w:numId w:val="8"/>
        </w:numPr>
        <w:tabs>
          <w:tab w:val="left" w:pos="1070"/>
        </w:tabs>
        <w:spacing w:line="360" w:lineRule="auto"/>
        <w:ind w:right="137" w:firstLine="708"/>
        <w:rPr>
          <w:sz w:val="28"/>
        </w:rPr>
      </w:pPr>
      <w:r>
        <w:rPr>
          <w:sz w:val="28"/>
        </w:rPr>
        <w:t xml:space="preserve">випадкові жертви, в яких захисна позиція у ставленні до агресора є </w:t>
      </w:r>
      <w:r>
        <w:rPr>
          <w:spacing w:val="-2"/>
          <w:sz w:val="28"/>
        </w:rPr>
        <w:t>найсильнішою;</w:t>
      </w:r>
    </w:p>
    <w:p w:rsidR="00EB5594" w:rsidRDefault="00EB5594" w:rsidP="00EB5594">
      <w:pPr>
        <w:pStyle w:val="a6"/>
        <w:numPr>
          <w:ilvl w:val="1"/>
          <w:numId w:val="8"/>
        </w:numPr>
        <w:tabs>
          <w:tab w:val="left" w:pos="1024"/>
        </w:tabs>
        <w:spacing w:line="360" w:lineRule="auto"/>
        <w:ind w:right="136" w:firstLine="708"/>
        <w:rPr>
          <w:sz w:val="28"/>
        </w:rPr>
      </w:pPr>
      <w:r>
        <w:rPr>
          <w:sz w:val="28"/>
        </w:rPr>
        <w:t>особи, які несвідомо провокують сексуальну поведінку злочинця (легко встановлюють випадкові знайомства; при спілкуванні демонструють удавану сексуальну досвідченість);</w:t>
      </w:r>
    </w:p>
    <w:p w:rsidR="00EB5594" w:rsidRDefault="00EB5594" w:rsidP="00EB5594">
      <w:pPr>
        <w:pStyle w:val="a6"/>
        <w:numPr>
          <w:ilvl w:val="1"/>
          <w:numId w:val="8"/>
        </w:numPr>
        <w:tabs>
          <w:tab w:val="left" w:pos="1089"/>
        </w:tabs>
        <w:spacing w:line="360" w:lineRule="auto"/>
        <w:ind w:right="136" w:firstLine="708"/>
        <w:rPr>
          <w:sz w:val="28"/>
        </w:rPr>
      </w:pPr>
      <w:r>
        <w:rPr>
          <w:sz w:val="28"/>
        </w:rPr>
        <w:t>"жертви", які свідомо провокують сексуальну поведінку злочинця з метою в останній момент вийти з цієї ситуації, що їм найчастіше не вдається.</w:t>
      </w:r>
    </w:p>
    <w:p w:rsidR="00EB5594" w:rsidRDefault="00EB5594" w:rsidP="00EB5594">
      <w:pPr>
        <w:pStyle w:val="a4"/>
        <w:spacing w:line="360" w:lineRule="auto"/>
        <w:ind w:right="128"/>
      </w:pPr>
      <w:r>
        <w:t>Жертвами зґвалтування бувають особи віком від 14 до 83 років, часто - самотні жінки з низьким рівнем освіти, їм притаманні боязкість, скромність, фаталістичність, відсутність почуття безпеки, навіюваність. У 30% випадків жертви несвідомо провокують нападників. Особливо це характерно для інцестного зґвалтування.</w:t>
      </w:r>
    </w:p>
    <w:p w:rsidR="00EB5594" w:rsidRDefault="00EB5594" w:rsidP="00EB5594">
      <w:pPr>
        <w:pStyle w:val="a4"/>
        <w:spacing w:line="360" w:lineRule="auto"/>
        <w:ind w:right="134"/>
      </w:pPr>
      <w:r>
        <w:t>Суттєвою проблемою для психологів є психологічні наслідки зґвалтування і реабілітація жертв. Як правило, у них діагностують специфічний комплекс емоційних розладів, фіксований страх перед можливістю повторного нападу, різноманітні сексуальні розлади, депресивні реакції. Таким особам необхідне психотерапевтичне лікування - короткочасний вплив після скоєного злочину і підтриму-вальні курси надалі.</w:t>
      </w:r>
    </w:p>
    <w:p w:rsidR="00EB5594" w:rsidRDefault="00EB5594" w:rsidP="00EB5594">
      <w:pPr>
        <w:spacing w:line="360" w:lineRule="auto"/>
        <w:sectPr w:rsidR="00EB5594">
          <w:pgSz w:w="11910" w:h="16840"/>
          <w:pgMar w:top="1040" w:right="1000" w:bottom="1060" w:left="1000" w:header="0" w:footer="861" w:gutter="0"/>
          <w:cols w:space="720"/>
        </w:sectPr>
      </w:pPr>
    </w:p>
    <w:p w:rsidR="00EB5594" w:rsidRDefault="00EB5594" w:rsidP="00EB5594">
      <w:pPr>
        <w:pStyle w:val="Heading1"/>
        <w:spacing w:before="77"/>
      </w:pPr>
      <w:r>
        <w:rPr>
          <w:spacing w:val="-2"/>
        </w:rPr>
        <w:lastRenderedPageBreak/>
        <w:t>Інцест</w:t>
      </w:r>
    </w:p>
    <w:p w:rsidR="00EB5594" w:rsidRDefault="00EB5594" w:rsidP="00EB5594">
      <w:pPr>
        <w:pStyle w:val="a4"/>
        <w:spacing w:before="158" w:line="360" w:lineRule="auto"/>
        <w:ind w:right="137"/>
      </w:pPr>
      <w:r>
        <w:t>Карне законодавство України не виокремлює інцест як самостійний вид злочину. Правова оцінка можлива тільки у випадках кримінальної педофілії.</w:t>
      </w:r>
    </w:p>
    <w:p w:rsidR="00EB5594" w:rsidRDefault="00EB5594" w:rsidP="00EB5594">
      <w:pPr>
        <w:pStyle w:val="Heading1"/>
        <w:spacing w:line="362" w:lineRule="auto"/>
        <w:ind w:left="132" w:right="130" w:firstLine="708"/>
        <w:jc w:val="both"/>
      </w:pPr>
      <w:r>
        <w:t xml:space="preserve">Інцест (лат. incestum, </w:t>
      </w:r>
      <w:r>
        <w:rPr>
          <w:b w:val="0"/>
        </w:rPr>
        <w:t>від</w:t>
      </w:r>
      <w:r>
        <w:rPr>
          <w:b w:val="0"/>
          <w:spacing w:val="-1"/>
        </w:rPr>
        <w:t xml:space="preserve"> </w:t>
      </w:r>
      <w:r>
        <w:t>in</w:t>
      </w:r>
      <w:r>
        <w:rPr>
          <w:spacing w:val="-3"/>
        </w:rPr>
        <w:t xml:space="preserve"> </w:t>
      </w:r>
      <w:r>
        <w:rPr>
          <w:b w:val="0"/>
        </w:rPr>
        <w:t>- не /</w:t>
      </w:r>
      <w:r>
        <w:rPr>
          <w:b w:val="0"/>
          <w:spacing w:val="-1"/>
        </w:rPr>
        <w:t xml:space="preserve"> </w:t>
      </w:r>
      <w:r>
        <w:t>castus - пристойний) - сенсуальні зв'язки між близькими (кровними) родичами.</w:t>
      </w:r>
    </w:p>
    <w:p w:rsidR="00EB5594" w:rsidRDefault="00EB5594" w:rsidP="00EB5594">
      <w:pPr>
        <w:pStyle w:val="a4"/>
        <w:spacing w:line="360" w:lineRule="auto"/>
        <w:ind w:right="137"/>
      </w:pPr>
      <w:r>
        <w:t>Ступінь спорідненості регламентують правові норми, які можуть бути неоднаковими не тільки у різних країнах, а й у різний час в одній країні. Наприклад, у середньовічній Європі у X ст. інцестом вважали статеву близькість між родичами до 7 коліна, у XIII ст. - до 4 коліна.</w:t>
      </w:r>
    </w:p>
    <w:p w:rsidR="00EB5594" w:rsidRDefault="00EB5594" w:rsidP="00EB5594">
      <w:pPr>
        <w:pStyle w:val="a4"/>
        <w:spacing w:line="360" w:lineRule="auto"/>
        <w:ind w:right="129"/>
      </w:pPr>
      <w:r>
        <w:t xml:space="preserve">Основними причинами інцесту є тривала відсутність вдома чоловіка, патології подружнього життя, алкоголізм, соціальна ізоляція, імпотенція, </w:t>
      </w:r>
      <w:r>
        <w:rPr>
          <w:spacing w:val="-2"/>
        </w:rPr>
        <w:t>психопатія.</w:t>
      </w:r>
    </w:p>
    <w:p w:rsidR="00EB5594" w:rsidRDefault="00EB5594" w:rsidP="00EB5594">
      <w:pPr>
        <w:pStyle w:val="a4"/>
        <w:spacing w:line="360" w:lineRule="auto"/>
        <w:ind w:right="134"/>
      </w:pPr>
      <w:r>
        <w:t>Найпоширенішим різновидом інцесту є контакт батька і дочки (середній вік дочок - 8,5 років; батьків - 32,5 років). Виокремлюють три типи таких батьків: батьки-інтро-верти, батьки-психопати, батьки із психосексуальним інфантилізмом (схильністю до педофілії). Дружини з тих або інших причин обмежують або повністю припиняють статеве життя з ними, а їхню інцестну поведінку терплять чи вдають, що не помічають. Жертви інцесту можуть самі провокувати до статевої близькості своїх батьків, у 75% випадків не заперечують проти статевого зв'язку, залишаючись надалі вільними у виборі сексуального партнера.</w:t>
      </w:r>
    </w:p>
    <w:p w:rsidR="00EB5594" w:rsidRDefault="00EB5594" w:rsidP="00EB5594">
      <w:pPr>
        <w:pStyle w:val="a4"/>
        <w:spacing w:line="360" w:lineRule="auto"/>
        <w:ind w:right="128"/>
      </w:pPr>
      <w:r>
        <w:t>Іншими учасниками інцесту за частотою випадків є: брат - сестра (середній вік братів - 15,5 років; сестер - 13 років); дядько - племінниця і мати - син (матері віком 35-42 роки; сини - 11-18 років).</w:t>
      </w:r>
    </w:p>
    <w:p w:rsidR="00EB5594" w:rsidRDefault="00EB5594" w:rsidP="00EB5594">
      <w:pPr>
        <w:pStyle w:val="a4"/>
        <w:spacing w:line="360" w:lineRule="auto"/>
        <w:ind w:right="132"/>
      </w:pPr>
      <w:r>
        <w:t>Характерними ознаками сімей, у яких скоюється інцест, є багатодітність; фінансові проблеми, матеріальна залежність жертв від злочинців; знущання в сім'ї; байдужість матері до виховання дітей. Такі сім'ї живуть у своєму замкненому світі, де виникають фактори, що спричинюють інцест. Мати підсвідомо або свідомо може передавати своє право сексуального обслуговування</w:t>
      </w:r>
      <w:r>
        <w:rPr>
          <w:spacing w:val="69"/>
          <w:w w:val="150"/>
        </w:rPr>
        <w:t xml:space="preserve"> </w:t>
      </w:r>
      <w:r>
        <w:t>чоловіка</w:t>
      </w:r>
      <w:r>
        <w:rPr>
          <w:spacing w:val="69"/>
          <w:w w:val="150"/>
        </w:rPr>
        <w:t xml:space="preserve"> </w:t>
      </w:r>
      <w:r>
        <w:t>доньці.</w:t>
      </w:r>
      <w:r>
        <w:rPr>
          <w:spacing w:val="76"/>
          <w:w w:val="150"/>
        </w:rPr>
        <w:t xml:space="preserve"> </w:t>
      </w:r>
      <w:r>
        <w:t>Вівших</w:t>
      </w:r>
      <w:r>
        <w:rPr>
          <w:spacing w:val="72"/>
          <w:w w:val="150"/>
        </w:rPr>
        <w:t xml:space="preserve"> </w:t>
      </w:r>
      <w:r>
        <w:t>випадках</w:t>
      </w:r>
      <w:r>
        <w:rPr>
          <w:spacing w:val="72"/>
          <w:w w:val="150"/>
        </w:rPr>
        <w:t xml:space="preserve"> </w:t>
      </w:r>
      <w:r>
        <w:t>зв'язок</w:t>
      </w:r>
      <w:r>
        <w:rPr>
          <w:spacing w:val="72"/>
          <w:w w:val="150"/>
        </w:rPr>
        <w:t xml:space="preserve"> </w:t>
      </w:r>
      <w:r>
        <w:t>"батько-</w:t>
      </w:r>
      <w:r>
        <w:rPr>
          <w:spacing w:val="-2"/>
        </w:rPr>
        <w:t>донька"</w:t>
      </w:r>
    </w:p>
    <w:p w:rsidR="00EB5594" w:rsidRDefault="00EB5594" w:rsidP="00EB5594">
      <w:pPr>
        <w:spacing w:line="360" w:lineRule="auto"/>
        <w:sectPr w:rsidR="00EB5594">
          <w:pgSz w:w="11910" w:h="16840"/>
          <w:pgMar w:top="1040" w:right="1000" w:bottom="1060" w:left="1000" w:header="0" w:footer="861" w:gutter="0"/>
          <w:cols w:space="720"/>
        </w:sectPr>
      </w:pPr>
    </w:p>
    <w:p w:rsidR="00EB5594" w:rsidRDefault="00EB5594" w:rsidP="00EB5594">
      <w:pPr>
        <w:pStyle w:val="a4"/>
        <w:spacing w:before="72" w:line="362" w:lineRule="auto"/>
        <w:ind w:right="140" w:firstLine="0"/>
      </w:pPr>
      <w:r>
        <w:lastRenderedPageBreak/>
        <w:t>може</w:t>
      </w:r>
      <w:r>
        <w:rPr>
          <w:spacing w:val="-4"/>
        </w:rPr>
        <w:t xml:space="preserve"> </w:t>
      </w:r>
      <w:r>
        <w:t>виникати</w:t>
      </w:r>
      <w:r>
        <w:rPr>
          <w:spacing w:val="-3"/>
        </w:rPr>
        <w:t xml:space="preserve"> </w:t>
      </w:r>
      <w:r>
        <w:t>на</w:t>
      </w:r>
      <w:r>
        <w:rPr>
          <w:spacing w:val="-3"/>
        </w:rPr>
        <w:t xml:space="preserve"> </w:t>
      </w:r>
      <w:r>
        <w:t>противагу</w:t>
      </w:r>
      <w:r>
        <w:rPr>
          <w:spacing w:val="-6"/>
        </w:rPr>
        <w:t xml:space="preserve"> </w:t>
      </w:r>
      <w:r>
        <w:t>матері</w:t>
      </w:r>
      <w:r>
        <w:rPr>
          <w:spacing w:val="-3"/>
        </w:rPr>
        <w:t xml:space="preserve"> </w:t>
      </w:r>
      <w:r>
        <w:t>(дружині).</w:t>
      </w:r>
      <w:r>
        <w:rPr>
          <w:spacing w:val="-2"/>
        </w:rPr>
        <w:t xml:space="preserve"> </w:t>
      </w:r>
      <w:r>
        <w:t>Якщо</w:t>
      </w:r>
      <w:r>
        <w:rPr>
          <w:spacing w:val="-3"/>
        </w:rPr>
        <w:t xml:space="preserve"> </w:t>
      </w:r>
      <w:r>
        <w:t>в</w:t>
      </w:r>
      <w:r>
        <w:rPr>
          <w:spacing w:val="-3"/>
        </w:rPr>
        <w:t xml:space="preserve"> </w:t>
      </w:r>
      <w:r>
        <w:t>сім'ї</w:t>
      </w:r>
      <w:r>
        <w:rPr>
          <w:spacing w:val="-3"/>
        </w:rPr>
        <w:t xml:space="preserve"> </w:t>
      </w:r>
      <w:r>
        <w:t>кілька</w:t>
      </w:r>
      <w:r>
        <w:rPr>
          <w:spacing w:val="-4"/>
        </w:rPr>
        <w:t xml:space="preserve"> </w:t>
      </w:r>
      <w:r>
        <w:t>доньок,</w:t>
      </w:r>
      <w:r>
        <w:rPr>
          <w:spacing w:val="-5"/>
        </w:rPr>
        <w:t xml:space="preserve"> </w:t>
      </w:r>
      <w:r>
        <w:t>вибір батька зупиняється на пасивнішій, яка не може протистояти його домаганням.</w:t>
      </w:r>
    </w:p>
    <w:p w:rsidR="00EB5594" w:rsidRDefault="00EB5594" w:rsidP="00EB5594">
      <w:pPr>
        <w:pStyle w:val="a4"/>
        <w:spacing w:line="360" w:lineRule="auto"/>
        <w:ind w:right="130"/>
      </w:pPr>
      <w:r>
        <w:t>Інцестний зв'язок завжди супроводжується конфліктами, зумовленими</w:t>
      </w:r>
      <w:r>
        <w:rPr>
          <w:spacing w:val="40"/>
        </w:rPr>
        <w:t xml:space="preserve"> </w:t>
      </w:r>
      <w:r>
        <w:t>або відсутністю духовної спільності, або незадоволенням сексуальних потреб. Часто мати виключається з подружнього життя і займає стосовно доньки амбівалентну (суперечливу) позицію, а при розкритті таємниці інцесту буває "дуже вражена" правдою.</w:t>
      </w:r>
    </w:p>
    <w:p w:rsidR="00EB5594" w:rsidRDefault="00EB5594" w:rsidP="00EB5594">
      <w:pPr>
        <w:pStyle w:val="a4"/>
        <w:spacing w:line="360" w:lineRule="auto"/>
        <w:ind w:right="134"/>
      </w:pPr>
      <w:r>
        <w:t>Встановлення зв'язку між братом і сестрою в одних випадках має на меті послабити вплив матері на сина, в інших - мати "спрямовує" доньку для виконання ролі дружини її сина.</w:t>
      </w:r>
    </w:p>
    <w:p w:rsidR="00EB5594" w:rsidRDefault="00EB5594" w:rsidP="00EB5594">
      <w:pPr>
        <w:pStyle w:val="a4"/>
        <w:spacing w:line="360" w:lineRule="auto"/>
        <w:ind w:left="841" w:right="1288" w:firstLine="0"/>
      </w:pPr>
      <w:r>
        <w:t>При</w:t>
      </w:r>
      <w:r>
        <w:rPr>
          <w:spacing w:val="-8"/>
        </w:rPr>
        <w:t xml:space="preserve"> </w:t>
      </w:r>
      <w:r>
        <w:t>психологічному</w:t>
      </w:r>
      <w:r>
        <w:rPr>
          <w:spacing w:val="-9"/>
        </w:rPr>
        <w:t xml:space="preserve"> </w:t>
      </w:r>
      <w:r>
        <w:t>оцінюванні</w:t>
      </w:r>
      <w:r>
        <w:rPr>
          <w:spacing w:val="-7"/>
        </w:rPr>
        <w:t xml:space="preserve"> </w:t>
      </w:r>
      <w:r>
        <w:t>інцесту</w:t>
      </w:r>
      <w:r>
        <w:rPr>
          <w:spacing w:val="-9"/>
        </w:rPr>
        <w:t xml:space="preserve"> </w:t>
      </w:r>
      <w:r>
        <w:t>необхідно</w:t>
      </w:r>
      <w:r>
        <w:rPr>
          <w:spacing w:val="-7"/>
        </w:rPr>
        <w:t xml:space="preserve"> </w:t>
      </w:r>
      <w:r>
        <w:t>враховувати: а) ступінь спорідненості партнерів;</w:t>
      </w:r>
    </w:p>
    <w:p w:rsidR="00EB5594" w:rsidRDefault="00EB5594" w:rsidP="00EB5594">
      <w:pPr>
        <w:pStyle w:val="a4"/>
        <w:spacing w:line="362" w:lineRule="auto"/>
        <w:ind w:left="841" w:right="1200" w:firstLine="0"/>
      </w:pPr>
      <w:r>
        <w:t>б)</w:t>
      </w:r>
      <w:r>
        <w:rPr>
          <w:spacing w:val="-7"/>
        </w:rPr>
        <w:t xml:space="preserve"> </w:t>
      </w:r>
      <w:r>
        <w:t>форму</w:t>
      </w:r>
      <w:r>
        <w:rPr>
          <w:spacing w:val="-10"/>
        </w:rPr>
        <w:t xml:space="preserve"> </w:t>
      </w:r>
      <w:r>
        <w:t>здійснення</w:t>
      </w:r>
      <w:r>
        <w:rPr>
          <w:spacing w:val="-7"/>
        </w:rPr>
        <w:t xml:space="preserve"> </w:t>
      </w:r>
      <w:r>
        <w:t>інцестних</w:t>
      </w:r>
      <w:r>
        <w:rPr>
          <w:spacing w:val="-6"/>
        </w:rPr>
        <w:t xml:space="preserve"> </w:t>
      </w:r>
      <w:r>
        <w:t>контактів</w:t>
      </w:r>
      <w:r>
        <w:rPr>
          <w:spacing w:val="-8"/>
        </w:rPr>
        <w:t xml:space="preserve"> </w:t>
      </w:r>
      <w:r>
        <w:t>(коїтальні,</w:t>
      </w:r>
      <w:r>
        <w:rPr>
          <w:spacing w:val="-7"/>
        </w:rPr>
        <w:t xml:space="preserve"> </w:t>
      </w:r>
      <w:r>
        <w:t>некоїтальні); в) гомо- або гетеросексуальний характер;</w:t>
      </w:r>
    </w:p>
    <w:p w:rsidR="00EB5594" w:rsidRDefault="00EB5594" w:rsidP="00EB5594">
      <w:pPr>
        <w:pStyle w:val="a4"/>
        <w:spacing w:line="360" w:lineRule="auto"/>
        <w:ind w:right="131"/>
      </w:pPr>
      <w:r>
        <w:t>г) вікову комбінацію партнерів (дорослий - дорослий, дорослий - дитина, дитина - дитина тощо);</w:t>
      </w:r>
    </w:p>
    <w:p w:rsidR="00EB5594" w:rsidRDefault="00EB5594" w:rsidP="00EB5594">
      <w:pPr>
        <w:pStyle w:val="a4"/>
        <w:spacing w:line="360" w:lineRule="auto"/>
        <w:ind w:left="841" w:right="653" w:firstLine="0"/>
        <w:jc w:val="left"/>
      </w:pPr>
      <w:r>
        <w:t>ґ)</w:t>
      </w:r>
      <w:r>
        <w:rPr>
          <w:spacing w:val="-5"/>
        </w:rPr>
        <w:t xml:space="preserve"> </w:t>
      </w:r>
      <w:r>
        <w:t>добровільні</w:t>
      </w:r>
      <w:r>
        <w:rPr>
          <w:spacing w:val="-7"/>
        </w:rPr>
        <w:t xml:space="preserve"> </w:t>
      </w:r>
      <w:r>
        <w:t>чи</w:t>
      </w:r>
      <w:r>
        <w:rPr>
          <w:spacing w:val="-7"/>
        </w:rPr>
        <w:t xml:space="preserve"> </w:t>
      </w:r>
      <w:r>
        <w:t>насильницькі</w:t>
      </w:r>
      <w:r>
        <w:rPr>
          <w:spacing w:val="-4"/>
        </w:rPr>
        <w:t xml:space="preserve"> </w:t>
      </w:r>
      <w:r>
        <w:t>стосунки,</w:t>
      </w:r>
      <w:r>
        <w:rPr>
          <w:spacing w:val="-6"/>
        </w:rPr>
        <w:t xml:space="preserve"> </w:t>
      </w:r>
      <w:r>
        <w:t>ступінь</w:t>
      </w:r>
      <w:r>
        <w:rPr>
          <w:spacing w:val="-1"/>
        </w:rPr>
        <w:t xml:space="preserve"> </w:t>
      </w:r>
      <w:r>
        <w:t>насильства</w:t>
      </w:r>
      <w:r>
        <w:rPr>
          <w:spacing w:val="-5"/>
        </w:rPr>
        <w:t xml:space="preserve"> </w:t>
      </w:r>
      <w:r>
        <w:t>і</w:t>
      </w:r>
      <w:r>
        <w:rPr>
          <w:spacing w:val="-5"/>
        </w:rPr>
        <w:t xml:space="preserve"> </w:t>
      </w:r>
      <w:r>
        <w:t>згоди; д) зміст сексуальних фантазій та еротичних сновидінь партнерів;</w:t>
      </w:r>
    </w:p>
    <w:p w:rsidR="00EB5594" w:rsidRDefault="00EB5594" w:rsidP="00EB5594">
      <w:pPr>
        <w:pStyle w:val="a4"/>
        <w:spacing w:line="360" w:lineRule="auto"/>
        <w:ind w:left="841" w:right="2231" w:firstLine="0"/>
        <w:jc w:val="left"/>
      </w:pPr>
      <w:r>
        <w:t>е)</w:t>
      </w:r>
      <w:r>
        <w:rPr>
          <w:spacing w:val="-6"/>
        </w:rPr>
        <w:t xml:space="preserve"> </w:t>
      </w:r>
      <w:r>
        <w:t>наявність</w:t>
      </w:r>
      <w:r>
        <w:rPr>
          <w:spacing w:val="-7"/>
        </w:rPr>
        <w:t xml:space="preserve"> </w:t>
      </w:r>
      <w:r>
        <w:t>у</w:t>
      </w:r>
      <w:r>
        <w:rPr>
          <w:spacing w:val="-10"/>
        </w:rPr>
        <w:t xml:space="preserve"> </w:t>
      </w:r>
      <w:r>
        <w:t>них</w:t>
      </w:r>
      <w:r>
        <w:rPr>
          <w:spacing w:val="-5"/>
        </w:rPr>
        <w:t xml:space="preserve"> </w:t>
      </w:r>
      <w:r>
        <w:t>девіантних</w:t>
      </w:r>
      <w:r>
        <w:rPr>
          <w:spacing w:val="-5"/>
        </w:rPr>
        <w:t xml:space="preserve"> </w:t>
      </w:r>
      <w:r>
        <w:t>тенденцій,</w:t>
      </w:r>
      <w:r>
        <w:rPr>
          <w:spacing w:val="-7"/>
        </w:rPr>
        <w:t xml:space="preserve"> </w:t>
      </w:r>
      <w:r>
        <w:t>тип</w:t>
      </w:r>
      <w:r>
        <w:rPr>
          <w:spacing w:val="-5"/>
        </w:rPr>
        <w:t xml:space="preserve"> </w:t>
      </w:r>
      <w:r>
        <w:t>характеру; є) психопатичний профіль партнерів.</w:t>
      </w:r>
    </w:p>
    <w:p w:rsidR="00EB5594" w:rsidRDefault="00EB5594" w:rsidP="00EB5594">
      <w:pPr>
        <w:pStyle w:val="a4"/>
        <w:spacing w:line="360" w:lineRule="auto"/>
        <w:ind w:right="136"/>
      </w:pPr>
      <w:r>
        <w:t>Раннє статеве життя у дівчат при інцесті може закінчитися небажаною вагітністю, абортом або пологами, що негативно вплине на статеві органи, які ще розвиваються; викликати порушення психосексуального розвитку (невротичні розлади, абсолютну неможливість статевих взаємин).</w:t>
      </w:r>
    </w:p>
    <w:p w:rsidR="00EB5594" w:rsidRDefault="00EB5594" w:rsidP="00EB5594">
      <w:pPr>
        <w:pStyle w:val="Heading1"/>
      </w:pPr>
      <w:r>
        <w:rPr>
          <w:spacing w:val="-2"/>
        </w:rPr>
        <w:t>Педофілія</w:t>
      </w:r>
    </w:p>
    <w:p w:rsidR="00EB5594" w:rsidRDefault="00EB5594" w:rsidP="00EB5594">
      <w:pPr>
        <w:pStyle w:val="a4"/>
        <w:spacing w:before="150" w:line="360" w:lineRule="auto"/>
        <w:ind w:right="131"/>
      </w:pPr>
      <w:r>
        <w:t>Розпусні дії з дітьми набувають останнім часом ознак епідемії. У США, наприклад, від 100 000 до 500 000 дітей відчули їх на собі, від 2 до 5 млн американців були жертвами інцесту, який мав гетеро- та гомосексуальний характер, до 20% населення країни мали в дитинстві сексуальні стимуляції.</w:t>
      </w:r>
    </w:p>
    <w:p w:rsidR="00EB5594" w:rsidRDefault="00EB5594" w:rsidP="00EB5594">
      <w:pPr>
        <w:spacing w:line="360" w:lineRule="auto"/>
        <w:sectPr w:rsidR="00EB5594">
          <w:pgSz w:w="11910" w:h="16840"/>
          <w:pgMar w:top="1040" w:right="1000" w:bottom="1060" w:left="1000" w:header="0" w:footer="861" w:gutter="0"/>
          <w:cols w:space="720"/>
        </w:sectPr>
      </w:pPr>
    </w:p>
    <w:p w:rsidR="00EB5594" w:rsidRDefault="00EB5594" w:rsidP="00EB5594">
      <w:pPr>
        <w:spacing w:before="72" w:line="360" w:lineRule="auto"/>
        <w:ind w:left="132" w:right="131" w:firstLine="708"/>
        <w:jc w:val="both"/>
        <w:rPr>
          <w:sz w:val="28"/>
        </w:rPr>
      </w:pPr>
      <w:r>
        <w:rPr>
          <w:b/>
          <w:sz w:val="28"/>
        </w:rPr>
        <w:lastRenderedPageBreak/>
        <w:t xml:space="preserve">Педофілія (грец. pais (paidos) </w:t>
      </w:r>
      <w:r>
        <w:rPr>
          <w:sz w:val="28"/>
        </w:rPr>
        <w:t xml:space="preserve">- дитина і phitia - любов, потяг) - сексуальна анормальність, яка виявляється у прагненні до сексуальних дій з </w:t>
      </w:r>
      <w:r>
        <w:rPr>
          <w:spacing w:val="-2"/>
          <w:sz w:val="28"/>
        </w:rPr>
        <w:t>дітьми.</w:t>
      </w:r>
    </w:p>
    <w:p w:rsidR="00EB5594" w:rsidRDefault="00EB5594" w:rsidP="00EB5594">
      <w:pPr>
        <w:pStyle w:val="a4"/>
        <w:spacing w:before="1" w:line="360" w:lineRule="auto"/>
        <w:ind w:right="133"/>
      </w:pPr>
      <w:r>
        <w:t>Стать</w:t>
      </w:r>
      <w:r>
        <w:rPr>
          <w:spacing w:val="-2"/>
        </w:rPr>
        <w:t xml:space="preserve"> </w:t>
      </w:r>
      <w:r>
        <w:t>дитини не</w:t>
      </w:r>
      <w:r>
        <w:rPr>
          <w:spacing w:val="-1"/>
        </w:rPr>
        <w:t xml:space="preserve"> </w:t>
      </w:r>
      <w:r>
        <w:t>має</w:t>
      </w:r>
      <w:r>
        <w:rPr>
          <w:spacing w:val="-1"/>
        </w:rPr>
        <w:t xml:space="preserve"> </w:t>
      </w:r>
      <w:r>
        <w:t>важливого значення,</w:t>
      </w:r>
      <w:r>
        <w:rPr>
          <w:spacing w:val="-1"/>
        </w:rPr>
        <w:t xml:space="preserve"> </w:t>
      </w:r>
      <w:r>
        <w:t>оскільки</w:t>
      </w:r>
      <w:r>
        <w:rPr>
          <w:spacing w:val="-1"/>
        </w:rPr>
        <w:t xml:space="preserve"> </w:t>
      </w:r>
      <w:r>
        <w:t>дитяче</w:t>
      </w:r>
      <w:r>
        <w:rPr>
          <w:spacing w:val="-2"/>
        </w:rPr>
        <w:t xml:space="preserve"> </w:t>
      </w:r>
      <w:r>
        <w:t>тіло з</w:t>
      </w:r>
      <w:r>
        <w:rPr>
          <w:spacing w:val="-1"/>
        </w:rPr>
        <w:t xml:space="preserve"> </w:t>
      </w:r>
      <w:r>
        <w:t xml:space="preserve">ознаками незрілості становить істинний сексуальний стимул, роль якого подібна до ролі </w:t>
      </w:r>
      <w:r>
        <w:rPr>
          <w:spacing w:val="-2"/>
        </w:rPr>
        <w:t>фетиша.</w:t>
      </w:r>
    </w:p>
    <w:p w:rsidR="00EB5594" w:rsidRDefault="00EB5594" w:rsidP="00EB5594">
      <w:pPr>
        <w:pStyle w:val="a4"/>
        <w:spacing w:before="1" w:line="360" w:lineRule="auto"/>
        <w:ind w:right="134"/>
      </w:pPr>
      <w:r>
        <w:t>У кримінальному законодавстві України педофільні дії, які не мають характеру коїтусу, незалежно від їх гетеро- чи гомосексуальної спрямованості кваліфікують як "розпусні дії". Відповідальність за коїтальні дії з дітьми і підлітками настає внаслідок гетеросексуального зґвалтування і при добровільному здійсненні з ними статевих актів. Окрема стаття передбачає відповідальність за задоволення статевої пристрасті у спотворених формах, в т. ч. з дітьми, підлітками. Гомосексуальні педофільні дії стосовно хлопчиків з анальним коїтусом розцінюють як мужолозтво.</w:t>
      </w:r>
    </w:p>
    <w:p w:rsidR="00EB5594" w:rsidRDefault="00EB5594" w:rsidP="00EB5594">
      <w:pPr>
        <w:pStyle w:val="a4"/>
        <w:spacing w:before="1" w:line="360" w:lineRule="auto"/>
        <w:ind w:right="128"/>
      </w:pPr>
      <w:r>
        <w:t>Віковий ценз для об'єкта педофільних дій кримінальним законодавством різних країн визначають неоднаково, оскільки у країнах, де поширені ранні шлюби, застосовують не вікову, а біологічну межу досягнення об'єктом</w:t>
      </w:r>
      <w:r>
        <w:rPr>
          <w:spacing w:val="80"/>
        </w:rPr>
        <w:t xml:space="preserve"> </w:t>
      </w:r>
      <w:r>
        <w:t>статевої зрілості. У вітчизняному законодавстві віковою межею встановлено - 16 років, малолітство - до 12 років, неповноліття - від 12 до 16 років.</w:t>
      </w:r>
    </w:p>
    <w:p w:rsidR="00EB5594" w:rsidRDefault="00EB5594" w:rsidP="00EB5594">
      <w:pPr>
        <w:pStyle w:val="a4"/>
        <w:spacing w:line="360" w:lineRule="auto"/>
        <w:ind w:right="131"/>
      </w:pPr>
      <w:r>
        <w:t>Причини виникнення педофілії різноманітні. її основою можуть бути сексуальна незрілість, фрустрації, девіації, психопатологія, патологічний розвиток особистості. За результатами експерименту із сексуальної стимуляції збудниками педофільного характеру 3. Фройд стверджував, що реакція сексуального збудження виникає у багатьох сексуально і психічно зрілих, нормальних чоловіків, а невикористання ними таких сексуальних збудників зумовлене комплексом захисних механізмів, в т. ч. і соціо-культурним табу.</w:t>
      </w:r>
    </w:p>
    <w:p w:rsidR="00EB5594" w:rsidRDefault="00EB5594" w:rsidP="00EB5594">
      <w:pPr>
        <w:pStyle w:val="a4"/>
        <w:spacing w:before="1"/>
        <w:ind w:left="841" w:firstLine="0"/>
      </w:pPr>
      <w:r>
        <w:t>В.</w:t>
      </w:r>
      <w:r>
        <w:rPr>
          <w:spacing w:val="-9"/>
        </w:rPr>
        <w:t xml:space="preserve"> </w:t>
      </w:r>
      <w:r>
        <w:t>Радецкі</w:t>
      </w:r>
      <w:r>
        <w:rPr>
          <w:spacing w:val="-6"/>
        </w:rPr>
        <w:t xml:space="preserve"> </w:t>
      </w:r>
      <w:r>
        <w:t>розрізняє</w:t>
      </w:r>
      <w:r>
        <w:rPr>
          <w:spacing w:val="-8"/>
        </w:rPr>
        <w:t xml:space="preserve"> </w:t>
      </w:r>
      <w:r>
        <w:t>такі</w:t>
      </w:r>
      <w:r>
        <w:rPr>
          <w:spacing w:val="-3"/>
        </w:rPr>
        <w:t xml:space="preserve"> </w:t>
      </w:r>
      <w:r>
        <w:t>види</w:t>
      </w:r>
      <w:r>
        <w:rPr>
          <w:spacing w:val="-8"/>
        </w:rPr>
        <w:t xml:space="preserve"> </w:t>
      </w:r>
      <w:r>
        <w:t>кримінальної</w:t>
      </w:r>
      <w:r>
        <w:rPr>
          <w:spacing w:val="-3"/>
        </w:rPr>
        <w:t xml:space="preserve"> </w:t>
      </w:r>
      <w:r>
        <w:rPr>
          <w:spacing w:val="-2"/>
        </w:rPr>
        <w:t>педофілії:</w:t>
      </w:r>
    </w:p>
    <w:p w:rsidR="00EB5594" w:rsidRDefault="00EB5594" w:rsidP="00EB5594">
      <w:pPr>
        <w:pStyle w:val="a6"/>
        <w:numPr>
          <w:ilvl w:val="0"/>
          <w:numId w:val="2"/>
        </w:numPr>
        <w:tabs>
          <w:tab w:val="left" w:pos="1148"/>
        </w:tabs>
        <w:spacing w:before="161" w:line="360" w:lineRule="auto"/>
        <w:ind w:right="135" w:firstLine="708"/>
        <w:rPr>
          <w:sz w:val="28"/>
        </w:rPr>
      </w:pPr>
      <w:r>
        <w:rPr>
          <w:sz w:val="28"/>
        </w:rPr>
        <w:t>педофільні</w:t>
      </w:r>
      <w:r>
        <w:rPr>
          <w:spacing w:val="-4"/>
          <w:sz w:val="28"/>
        </w:rPr>
        <w:t xml:space="preserve"> </w:t>
      </w:r>
      <w:r>
        <w:rPr>
          <w:sz w:val="28"/>
        </w:rPr>
        <w:t>дії,</w:t>
      </w:r>
      <w:r>
        <w:rPr>
          <w:spacing w:val="-4"/>
          <w:sz w:val="28"/>
        </w:rPr>
        <w:t xml:space="preserve"> </w:t>
      </w:r>
      <w:r>
        <w:rPr>
          <w:sz w:val="28"/>
        </w:rPr>
        <w:t>скоєні</w:t>
      </w:r>
      <w:r>
        <w:rPr>
          <w:spacing w:val="-3"/>
          <w:sz w:val="28"/>
        </w:rPr>
        <w:t xml:space="preserve"> </w:t>
      </w:r>
      <w:r>
        <w:rPr>
          <w:sz w:val="28"/>
        </w:rPr>
        <w:t>особистісно</w:t>
      </w:r>
      <w:r>
        <w:rPr>
          <w:spacing w:val="-3"/>
          <w:sz w:val="28"/>
        </w:rPr>
        <w:t xml:space="preserve"> </w:t>
      </w:r>
      <w:r>
        <w:rPr>
          <w:sz w:val="28"/>
        </w:rPr>
        <w:t>примітивними</w:t>
      </w:r>
      <w:r>
        <w:rPr>
          <w:spacing w:val="-3"/>
          <w:sz w:val="28"/>
        </w:rPr>
        <w:t xml:space="preserve"> </w:t>
      </w:r>
      <w:r>
        <w:rPr>
          <w:sz w:val="28"/>
        </w:rPr>
        <w:t>молодими</w:t>
      </w:r>
      <w:r>
        <w:rPr>
          <w:spacing w:val="-3"/>
          <w:sz w:val="28"/>
        </w:rPr>
        <w:t xml:space="preserve"> </w:t>
      </w:r>
      <w:r>
        <w:rPr>
          <w:sz w:val="28"/>
        </w:rPr>
        <w:t>людьми</w:t>
      </w:r>
      <w:r>
        <w:rPr>
          <w:spacing w:val="-5"/>
          <w:sz w:val="28"/>
        </w:rPr>
        <w:t xml:space="preserve"> </w:t>
      </w:r>
      <w:r>
        <w:rPr>
          <w:sz w:val="28"/>
        </w:rPr>
        <w:t>під впливом алкоголю, за відсутності сексуальних розладів;</w:t>
      </w:r>
    </w:p>
    <w:p w:rsidR="00EB5594" w:rsidRDefault="00EB5594" w:rsidP="00EB5594">
      <w:pPr>
        <w:spacing w:line="360" w:lineRule="auto"/>
        <w:jc w:val="both"/>
        <w:rPr>
          <w:sz w:val="28"/>
        </w:rPr>
        <w:sectPr w:rsidR="00EB5594">
          <w:pgSz w:w="11910" w:h="16840"/>
          <w:pgMar w:top="1040" w:right="1000" w:bottom="1060" w:left="1000" w:header="0" w:footer="861" w:gutter="0"/>
          <w:cols w:space="720"/>
        </w:sectPr>
      </w:pPr>
    </w:p>
    <w:p w:rsidR="00EB5594" w:rsidRDefault="00EB5594" w:rsidP="00EB5594">
      <w:pPr>
        <w:pStyle w:val="a6"/>
        <w:numPr>
          <w:ilvl w:val="0"/>
          <w:numId w:val="2"/>
        </w:numPr>
        <w:tabs>
          <w:tab w:val="left" w:pos="1160"/>
        </w:tabs>
        <w:spacing w:before="72" w:line="362" w:lineRule="auto"/>
        <w:ind w:right="139" w:firstLine="708"/>
        <w:rPr>
          <w:sz w:val="28"/>
        </w:rPr>
      </w:pPr>
      <w:r>
        <w:rPr>
          <w:sz w:val="28"/>
        </w:rPr>
        <w:lastRenderedPageBreak/>
        <w:t>педофільні дії, скоєні із близькими родичами, здебільшого хронічними алкоголіками із примітивними рисами особистості;</w:t>
      </w:r>
    </w:p>
    <w:p w:rsidR="00EB5594" w:rsidRDefault="00EB5594" w:rsidP="00EB5594">
      <w:pPr>
        <w:pStyle w:val="a6"/>
        <w:numPr>
          <w:ilvl w:val="0"/>
          <w:numId w:val="2"/>
        </w:numPr>
        <w:tabs>
          <w:tab w:val="left" w:pos="1153"/>
        </w:tabs>
        <w:spacing w:line="360" w:lineRule="auto"/>
        <w:ind w:right="128" w:firstLine="708"/>
        <w:rPr>
          <w:sz w:val="28"/>
        </w:rPr>
      </w:pPr>
      <w:r>
        <w:rPr>
          <w:sz w:val="28"/>
        </w:rPr>
        <w:t>педофільні дії, які мають чуттєву основу (молоді злочинці живуть з 13- 14-літніми дівчатами за їх добровільною згодою);</w:t>
      </w:r>
    </w:p>
    <w:p w:rsidR="00EB5594" w:rsidRDefault="00EB5594" w:rsidP="00EB5594">
      <w:pPr>
        <w:pStyle w:val="a6"/>
        <w:numPr>
          <w:ilvl w:val="0"/>
          <w:numId w:val="2"/>
        </w:numPr>
        <w:tabs>
          <w:tab w:val="left" w:pos="1147"/>
        </w:tabs>
        <w:spacing w:line="321" w:lineRule="exact"/>
        <w:ind w:left="1146" w:hanging="306"/>
        <w:rPr>
          <w:sz w:val="28"/>
        </w:rPr>
      </w:pPr>
      <w:r>
        <w:rPr>
          <w:sz w:val="28"/>
        </w:rPr>
        <w:t>педофільні</w:t>
      </w:r>
      <w:r>
        <w:rPr>
          <w:spacing w:val="-5"/>
          <w:sz w:val="28"/>
        </w:rPr>
        <w:t xml:space="preserve"> </w:t>
      </w:r>
      <w:r>
        <w:rPr>
          <w:sz w:val="28"/>
        </w:rPr>
        <w:t>дії,</w:t>
      </w:r>
      <w:r>
        <w:rPr>
          <w:spacing w:val="-4"/>
          <w:sz w:val="28"/>
        </w:rPr>
        <w:t xml:space="preserve"> </w:t>
      </w:r>
      <w:r>
        <w:rPr>
          <w:sz w:val="28"/>
        </w:rPr>
        <w:t>в</w:t>
      </w:r>
      <w:r>
        <w:rPr>
          <w:spacing w:val="-5"/>
          <w:sz w:val="28"/>
        </w:rPr>
        <w:t xml:space="preserve"> </w:t>
      </w:r>
      <w:r>
        <w:rPr>
          <w:sz w:val="28"/>
        </w:rPr>
        <w:t>т.</w:t>
      </w:r>
      <w:r>
        <w:rPr>
          <w:spacing w:val="-4"/>
          <w:sz w:val="28"/>
        </w:rPr>
        <w:t xml:space="preserve"> </w:t>
      </w:r>
      <w:r>
        <w:rPr>
          <w:sz w:val="28"/>
        </w:rPr>
        <w:t>ч.</w:t>
      </w:r>
      <w:r>
        <w:rPr>
          <w:spacing w:val="-4"/>
          <w:sz w:val="28"/>
        </w:rPr>
        <w:t xml:space="preserve"> </w:t>
      </w:r>
      <w:r>
        <w:rPr>
          <w:sz w:val="28"/>
        </w:rPr>
        <w:t>гомосексуальні,</w:t>
      </w:r>
      <w:r>
        <w:rPr>
          <w:spacing w:val="-5"/>
          <w:sz w:val="28"/>
        </w:rPr>
        <w:t xml:space="preserve"> </w:t>
      </w:r>
      <w:r>
        <w:rPr>
          <w:sz w:val="28"/>
        </w:rPr>
        <w:t>які</w:t>
      </w:r>
      <w:r>
        <w:rPr>
          <w:spacing w:val="-2"/>
          <w:sz w:val="28"/>
        </w:rPr>
        <w:t xml:space="preserve"> </w:t>
      </w:r>
      <w:r>
        <w:rPr>
          <w:sz w:val="28"/>
        </w:rPr>
        <w:t>мають</w:t>
      </w:r>
      <w:r>
        <w:rPr>
          <w:spacing w:val="-7"/>
          <w:sz w:val="28"/>
        </w:rPr>
        <w:t xml:space="preserve"> </w:t>
      </w:r>
      <w:r>
        <w:rPr>
          <w:sz w:val="28"/>
        </w:rPr>
        <w:t>деві-антну</w:t>
      </w:r>
      <w:r>
        <w:rPr>
          <w:spacing w:val="-4"/>
          <w:sz w:val="28"/>
        </w:rPr>
        <w:t xml:space="preserve"> </w:t>
      </w:r>
      <w:r>
        <w:rPr>
          <w:spacing w:val="-2"/>
          <w:sz w:val="28"/>
        </w:rPr>
        <w:t>основу;</w:t>
      </w:r>
    </w:p>
    <w:p w:rsidR="00EB5594" w:rsidRDefault="00EB5594" w:rsidP="00EB5594">
      <w:pPr>
        <w:pStyle w:val="a6"/>
        <w:numPr>
          <w:ilvl w:val="0"/>
          <w:numId w:val="2"/>
        </w:numPr>
        <w:tabs>
          <w:tab w:val="left" w:pos="1163"/>
        </w:tabs>
        <w:spacing w:before="158" w:line="360" w:lineRule="auto"/>
        <w:ind w:right="142" w:firstLine="708"/>
        <w:rPr>
          <w:sz w:val="28"/>
        </w:rPr>
      </w:pPr>
      <w:r>
        <w:rPr>
          <w:sz w:val="28"/>
        </w:rPr>
        <w:t>педофільні дії, скоєні особами похилого віку (старші 60 років) на фоні психоорганічного синдрому.</w:t>
      </w:r>
    </w:p>
    <w:p w:rsidR="00EB5594" w:rsidRDefault="00EB5594" w:rsidP="00EB5594">
      <w:pPr>
        <w:pStyle w:val="a4"/>
        <w:spacing w:line="360" w:lineRule="auto"/>
        <w:ind w:right="136"/>
      </w:pPr>
      <w:r>
        <w:t xml:space="preserve">Педофільні дії здебільшого скоюють особи з неповною або початковою освітою, без професійної підготовки, судимі, які зловживають алкоголем, ведуть аморальний спосіб життя, мають абераційні нахили (схильність до </w:t>
      </w:r>
      <w:r>
        <w:rPr>
          <w:spacing w:val="-2"/>
        </w:rPr>
        <w:t>збочень).</w:t>
      </w:r>
    </w:p>
    <w:p w:rsidR="00EB5594" w:rsidRDefault="00EB5594" w:rsidP="00EB5594">
      <w:pPr>
        <w:pStyle w:val="a4"/>
        <w:spacing w:line="360" w:lineRule="auto"/>
        <w:ind w:right="129"/>
      </w:pPr>
      <w:r>
        <w:t xml:space="preserve">Жертви педофілів (хлопчики і дівчата) мають приблизно однаковий вік, досвід контактів з близькими родичами і незнайомими людьми. Педофільний контакт з ними відбувався у формі орально-генітального, генітального чи анального коїтусу. Психічні наслідки сексуальної агресії частіше проявляються у дівчат, ніж у хлопчиків. Серед дівчат, які стали об'єктом педофільних дій, </w:t>
      </w:r>
      <w:r>
        <w:rPr>
          <w:spacing w:val="-2"/>
        </w:rPr>
        <w:t>виокремлюють:</w:t>
      </w:r>
    </w:p>
    <w:p w:rsidR="00EB5594" w:rsidRDefault="00EB5594" w:rsidP="00EB5594">
      <w:pPr>
        <w:pStyle w:val="a4"/>
        <w:spacing w:line="360" w:lineRule="auto"/>
        <w:ind w:right="135"/>
      </w:pPr>
      <w:r>
        <w:t>а) дівчат віком 4-6 років. Вони легко знайомляться, сміливі, довірливо ставляться до незнайомих дорослих. їх участь у педофільних контактах була пасивною і відбувалася під психічним або фізичним впливом. Контакти мали разовий характер;</w:t>
      </w:r>
    </w:p>
    <w:p w:rsidR="00EB5594" w:rsidRDefault="00EB5594" w:rsidP="00EB5594">
      <w:pPr>
        <w:pStyle w:val="a4"/>
        <w:spacing w:line="362" w:lineRule="auto"/>
        <w:ind w:right="136"/>
      </w:pPr>
      <w:r>
        <w:t>б) дівчат віком 7-11 .років. Кожна друга із них добровільно</w:t>
      </w:r>
      <w:r>
        <w:rPr>
          <w:spacing w:val="40"/>
        </w:rPr>
        <w:t xml:space="preserve"> </w:t>
      </w:r>
      <w:r>
        <w:t>погоджувалася на сексуальні дії;</w:t>
      </w:r>
    </w:p>
    <w:p w:rsidR="00EB5594" w:rsidRDefault="00EB5594" w:rsidP="00EB5594">
      <w:pPr>
        <w:pStyle w:val="a4"/>
        <w:spacing w:line="360" w:lineRule="auto"/>
        <w:ind w:right="137"/>
      </w:pPr>
      <w:r>
        <w:t>в) дівчат віком 12-15 років. Більшість із них жила "вільним" життям і</w:t>
      </w:r>
      <w:r>
        <w:rPr>
          <w:spacing w:val="40"/>
        </w:rPr>
        <w:t xml:space="preserve"> </w:t>
      </w:r>
      <w:r>
        <w:t>мала конфліктні взаємини у сім'ї.</w:t>
      </w:r>
    </w:p>
    <w:p w:rsidR="00EB5594" w:rsidRDefault="00EB5594" w:rsidP="00EB5594">
      <w:pPr>
        <w:pStyle w:val="a4"/>
        <w:spacing w:line="362" w:lineRule="auto"/>
        <w:ind w:right="138"/>
      </w:pPr>
      <w:r>
        <w:t>Реакція жертв педофільних дій залежить від віку, психічної зрілості та ситуації, в якій вони були скоєні. Ініціаторами таких злочинів найчастіше є:</w:t>
      </w:r>
    </w:p>
    <w:p w:rsidR="00EB5594" w:rsidRDefault="00EB5594" w:rsidP="00EB5594">
      <w:pPr>
        <w:pStyle w:val="a6"/>
        <w:numPr>
          <w:ilvl w:val="1"/>
          <w:numId w:val="8"/>
        </w:numPr>
        <w:tabs>
          <w:tab w:val="left" w:pos="1031"/>
        </w:tabs>
        <w:spacing w:line="360" w:lineRule="auto"/>
        <w:ind w:right="136" w:firstLine="708"/>
        <w:rPr>
          <w:sz w:val="28"/>
        </w:rPr>
      </w:pPr>
      <w:r>
        <w:rPr>
          <w:sz w:val="28"/>
        </w:rPr>
        <w:t>знайома або близька людина. У такому разі діти пасивно підкоряються злочинним задумам, не чинять опору, а сам факт протиправних дій не має для них достатньої психогенної сили;</w:t>
      </w:r>
    </w:p>
    <w:p w:rsidR="00EB5594" w:rsidRDefault="00EB5594" w:rsidP="00EB5594">
      <w:pPr>
        <w:spacing w:line="360" w:lineRule="auto"/>
        <w:jc w:val="both"/>
        <w:rPr>
          <w:sz w:val="28"/>
        </w:rPr>
        <w:sectPr w:rsidR="00EB5594">
          <w:pgSz w:w="11910" w:h="16840"/>
          <w:pgMar w:top="1040" w:right="1000" w:bottom="1060" w:left="1000" w:header="0" w:footer="861" w:gutter="0"/>
          <w:cols w:space="720"/>
        </w:sectPr>
      </w:pPr>
    </w:p>
    <w:p w:rsidR="00EB5594" w:rsidRDefault="00EB5594" w:rsidP="00EB5594">
      <w:pPr>
        <w:pStyle w:val="a6"/>
        <w:numPr>
          <w:ilvl w:val="1"/>
          <w:numId w:val="8"/>
        </w:numPr>
        <w:tabs>
          <w:tab w:val="left" w:pos="1038"/>
        </w:tabs>
        <w:spacing w:before="72" w:line="360" w:lineRule="auto"/>
        <w:ind w:right="137" w:firstLine="708"/>
        <w:rPr>
          <w:sz w:val="28"/>
        </w:rPr>
      </w:pPr>
      <w:r>
        <w:rPr>
          <w:sz w:val="28"/>
        </w:rPr>
        <w:lastRenderedPageBreak/>
        <w:t>незнайома людина. Раптовий напад, агресивна поведінка; зґвалтування супроводжується нанесенням тілесних ушкоджень, оскільки діти чинять опір, сприймаючи ситуацію як загрозливу. У дитини виникає почуття сильного страху з розвитком психогенних станів різного ступеня прояву.</w:t>
      </w:r>
    </w:p>
    <w:p w:rsidR="00EB5594" w:rsidRDefault="00EB5594" w:rsidP="00EB5594">
      <w:pPr>
        <w:pStyle w:val="a4"/>
        <w:spacing w:line="360" w:lineRule="auto"/>
        <w:ind w:right="133"/>
      </w:pPr>
      <w:r>
        <w:t>Найбільшим</w:t>
      </w:r>
      <w:r>
        <w:rPr>
          <w:spacing w:val="-4"/>
        </w:rPr>
        <w:t xml:space="preserve"> </w:t>
      </w:r>
      <w:r>
        <w:t>стресом</w:t>
      </w:r>
      <w:r>
        <w:rPr>
          <w:spacing w:val="-4"/>
        </w:rPr>
        <w:t xml:space="preserve"> </w:t>
      </w:r>
      <w:r>
        <w:t>для</w:t>
      </w:r>
      <w:r>
        <w:rPr>
          <w:spacing w:val="-4"/>
        </w:rPr>
        <w:t xml:space="preserve"> </w:t>
      </w:r>
      <w:r>
        <w:t>дитини</w:t>
      </w:r>
      <w:r>
        <w:rPr>
          <w:spacing w:val="-4"/>
        </w:rPr>
        <w:t xml:space="preserve"> </w:t>
      </w:r>
      <w:r>
        <w:t>є</w:t>
      </w:r>
      <w:r>
        <w:rPr>
          <w:spacing w:val="-5"/>
        </w:rPr>
        <w:t xml:space="preserve"> </w:t>
      </w:r>
      <w:r>
        <w:t>процедура</w:t>
      </w:r>
      <w:r>
        <w:rPr>
          <w:spacing w:val="-4"/>
        </w:rPr>
        <w:t xml:space="preserve"> </w:t>
      </w:r>
      <w:r>
        <w:t>слідства</w:t>
      </w:r>
      <w:r>
        <w:rPr>
          <w:spacing w:val="-5"/>
        </w:rPr>
        <w:t xml:space="preserve"> </w:t>
      </w:r>
      <w:r>
        <w:t>і</w:t>
      </w:r>
      <w:r>
        <w:rPr>
          <w:spacing w:val="-3"/>
        </w:rPr>
        <w:t xml:space="preserve"> </w:t>
      </w:r>
      <w:r>
        <w:t>судового</w:t>
      </w:r>
      <w:r>
        <w:rPr>
          <w:spacing w:val="-3"/>
        </w:rPr>
        <w:t xml:space="preserve"> </w:t>
      </w:r>
      <w:r>
        <w:t>розгляду справи. Малі діти не розуміють сексуальної суті скоєної з ними дії і не</w:t>
      </w:r>
      <w:r>
        <w:rPr>
          <w:spacing w:val="40"/>
        </w:rPr>
        <w:t xml:space="preserve"> </w:t>
      </w:r>
      <w:r>
        <w:t>фіксують на цьому уваги. Однак під впливом бурхливої реакції батьків, обговорення події під час слідства у них виникає акцентуація на минулому з можливим розвитком вторинного психоемоційного шоку, який надалі впливає на їх психічний та психосексуальний розвиток.</w:t>
      </w:r>
    </w:p>
    <w:p w:rsidR="00EB5594" w:rsidRDefault="00EB5594" w:rsidP="00EB5594">
      <w:pPr>
        <w:pStyle w:val="a4"/>
        <w:spacing w:before="3" w:line="360" w:lineRule="auto"/>
        <w:ind w:right="137"/>
      </w:pPr>
      <w:r>
        <w:t>Діти старшого віку та підлітки усвідомлюють сексуальний зміст того, що сталося, і можуть іноді отримувати сексуальне задоволення. Однак вони досить боляче сприймають прилюдне обговорення події. Широкий її розголос під час слідства може спричинити психічні травми.</w:t>
      </w:r>
    </w:p>
    <w:p w:rsidR="00EB5594" w:rsidRDefault="00EB5594" w:rsidP="00EB5594">
      <w:pPr>
        <w:pStyle w:val="a4"/>
        <w:spacing w:line="360" w:lineRule="auto"/>
        <w:ind w:right="138"/>
      </w:pPr>
      <w:r>
        <w:t>Діапазон психічних реакцій в таких ситуаціях буває дуже великим: виникнення астенії з емоціональною лабільністю, порушення сну, погіршення настрою, виникнення почуття тривоги, самоприниження.</w:t>
      </w:r>
    </w:p>
    <w:p w:rsidR="00EB5594" w:rsidRDefault="00EB5594" w:rsidP="00EB5594">
      <w:pPr>
        <w:pStyle w:val="Heading1"/>
        <w:spacing w:before="3"/>
      </w:pPr>
      <w:r>
        <w:pict>
          <v:rect id="docshape18" o:spid="_x0000_s1028" style="position:absolute;left:0;text-align:left;margin-left:92.05pt;margin-top:14.8pt;width:90.85pt;height:1.3pt;z-index:251662336;mso-position-horizontal-relative:page" stroked="f">
            <w10:wrap anchorx="page"/>
          </v:rect>
        </w:pict>
      </w:r>
      <w:hyperlink r:id="rId5">
        <w:r>
          <w:rPr>
            <w:spacing w:val="-2"/>
          </w:rPr>
          <w:t>Ексгібіціонізм</w:t>
        </w:r>
      </w:hyperlink>
    </w:p>
    <w:p w:rsidR="00EB5594" w:rsidRDefault="00EB5594" w:rsidP="00EB5594">
      <w:pPr>
        <w:pStyle w:val="a4"/>
        <w:spacing w:before="158" w:line="360" w:lineRule="auto"/>
        <w:ind w:right="135"/>
      </w:pPr>
      <w:r>
        <w:t>Явище ексгібіціонізму вперше було описано у 1877 р. Ч, Лассексом. 3. Фройд його зараховував до магічної поведінки, спрямованої на подолання комплексу кастрації, оскільки демонстрація статевого члена є проявом демонстрації чоловічої сили.</w:t>
      </w:r>
    </w:p>
    <w:p w:rsidR="00EB5594" w:rsidRDefault="00EB5594" w:rsidP="00EB5594">
      <w:pPr>
        <w:pStyle w:val="a4"/>
        <w:spacing w:before="1" w:line="360" w:lineRule="auto"/>
        <w:ind w:right="133"/>
      </w:pPr>
      <w:r>
        <w:rPr>
          <w:b/>
        </w:rPr>
        <w:t>Ексгібіціонізм (лат. ехіbitio</w:t>
      </w:r>
      <w:r>
        <w:rPr>
          <w:b/>
          <w:spacing w:val="-1"/>
        </w:rPr>
        <w:t xml:space="preserve"> </w:t>
      </w:r>
      <w:r>
        <w:t>- виставляння, показування) - сексуальна анормальність, яка полягає в демонструванні статевих органів незнайомим особам з метою одержання сексуального задоволення.</w:t>
      </w:r>
    </w:p>
    <w:p w:rsidR="00EB5594" w:rsidRDefault="00EB5594" w:rsidP="00EB5594">
      <w:pPr>
        <w:pStyle w:val="a4"/>
        <w:spacing w:line="360" w:lineRule="auto"/>
        <w:ind w:right="130"/>
      </w:pPr>
      <w:r>
        <w:t>У тваринному світі, особливо у самок, є інстинкт демонстрації себе для привертання уваги особини чоловічої статі та самовіддача. У жінок, на відміну від чоловіків, інстинкт самовіддачі реалізується у статевому житті, тому не призводить до ексгібіціонізму. Хоча певні ексгібіціоністські тенденції можна спостерігати у жінок, які професійно займаються стриптизом.</w:t>
      </w:r>
    </w:p>
    <w:p w:rsidR="00EB5594" w:rsidRDefault="00EB5594" w:rsidP="00EB5594">
      <w:pPr>
        <w:spacing w:line="360" w:lineRule="auto"/>
        <w:sectPr w:rsidR="00EB5594">
          <w:pgSz w:w="11910" w:h="16840"/>
          <w:pgMar w:top="1040" w:right="1000" w:bottom="1060" w:left="1000" w:header="0" w:footer="861" w:gutter="0"/>
          <w:cols w:space="720"/>
        </w:sectPr>
      </w:pPr>
    </w:p>
    <w:p w:rsidR="00EB5594" w:rsidRDefault="00EB5594" w:rsidP="00EB5594">
      <w:pPr>
        <w:pStyle w:val="a4"/>
        <w:spacing w:before="72" w:line="360" w:lineRule="auto"/>
        <w:ind w:right="128"/>
      </w:pPr>
      <w:r>
        <w:lastRenderedPageBreak/>
        <w:t>Ексгібіціонізм спостерігається переважно у чоловіків. Ексгібіціоністи несподівано з'являються в оголеному вигляді і демонструють переляканій жінці свій ерегований статевий член. При цьому в них виникає сильне статеве збудження і настає еякуляція. Частіше чоловіки оголюються перед дівчатами, ніж перед жінками, а після скоєних дій намагаються зникнути.</w:t>
      </w:r>
    </w:p>
    <w:p w:rsidR="00EB5594" w:rsidRDefault="00EB5594" w:rsidP="00EB5594">
      <w:pPr>
        <w:pStyle w:val="a4"/>
        <w:spacing w:before="2" w:line="360" w:lineRule="auto"/>
        <w:ind w:right="137"/>
        <w:jc w:val="right"/>
      </w:pPr>
      <w:r>
        <w:t>Ексгібіціоністи</w:t>
      </w:r>
      <w:r>
        <w:rPr>
          <w:spacing w:val="34"/>
        </w:rPr>
        <w:t xml:space="preserve"> </w:t>
      </w:r>
      <w:r>
        <w:t>невпевнені</w:t>
      </w:r>
      <w:r>
        <w:rPr>
          <w:spacing w:val="34"/>
        </w:rPr>
        <w:t xml:space="preserve"> </w:t>
      </w:r>
      <w:r>
        <w:t>у собі, боязкі, соромливі, дратівливі, залежні від настрою. Тільки 25%</w:t>
      </w:r>
      <w:r>
        <w:rPr>
          <w:spacing w:val="-1"/>
        </w:rPr>
        <w:t xml:space="preserve"> </w:t>
      </w:r>
      <w:r>
        <w:t>із них прагнуть викликати позитивну реакцію у</w:t>
      </w:r>
      <w:r>
        <w:rPr>
          <w:spacing w:val="-1"/>
        </w:rPr>
        <w:t xml:space="preserve"> </w:t>
      </w:r>
      <w:r>
        <w:t>жінок. Ексгібіціоністська поведінка може проявлятися як: самостійний синдром;</w:t>
      </w:r>
    </w:p>
    <w:p w:rsidR="00EB5594" w:rsidRDefault="00EB5594" w:rsidP="00EB5594">
      <w:pPr>
        <w:pStyle w:val="a4"/>
        <w:spacing w:line="360" w:lineRule="auto"/>
        <w:ind w:right="132" w:firstLine="0"/>
      </w:pPr>
      <w:r>
        <w:t>один із симптомів психічного захворювання; супровід деяких сексуальних девіацій; прелюдія до здійснення нормального або насильницького коїтусу; спосіб залучення клієнтів до осіб, які займаються проституцією. Ексгібіціонізм може бути проявом різних психічних (функціональних, органічних), особистісних розладів і стійких стереотипів сексуальної поведінки, що виникають з дитинства.</w:t>
      </w:r>
    </w:p>
    <w:p w:rsidR="00EB5594" w:rsidRDefault="00EB5594" w:rsidP="00EB5594">
      <w:pPr>
        <w:pStyle w:val="a4"/>
        <w:spacing w:before="1" w:line="360" w:lineRule="auto"/>
        <w:ind w:right="136"/>
      </w:pPr>
      <w:r>
        <w:t>Українське кримінальне право не виокремлює ексгібіціонізм як самостійний вид злочину, а розцінює його як хуліганські або аморальні дії. За частотою проявів він займає друге місце (після ґвалтування) серед усіх сексуальних злочинів.</w:t>
      </w:r>
    </w:p>
    <w:p w:rsidR="00EB5594" w:rsidRDefault="00EB5594" w:rsidP="00EB5594">
      <w:pPr>
        <w:pStyle w:val="Heading1"/>
        <w:spacing w:before="5"/>
        <w:jc w:val="both"/>
      </w:pPr>
      <w:r>
        <w:t>Вбивство</w:t>
      </w:r>
      <w:r>
        <w:rPr>
          <w:spacing w:val="-5"/>
        </w:rPr>
        <w:t xml:space="preserve"> </w:t>
      </w:r>
      <w:r>
        <w:t>на</w:t>
      </w:r>
      <w:r>
        <w:rPr>
          <w:spacing w:val="-4"/>
        </w:rPr>
        <w:t xml:space="preserve"> </w:t>
      </w:r>
      <w:r>
        <w:t>сексуальній</w:t>
      </w:r>
      <w:r>
        <w:rPr>
          <w:spacing w:val="-5"/>
        </w:rPr>
        <w:t xml:space="preserve"> </w:t>
      </w:r>
      <w:r>
        <w:rPr>
          <w:spacing w:val="-2"/>
        </w:rPr>
        <w:t>основі</w:t>
      </w:r>
    </w:p>
    <w:p w:rsidR="00EB5594" w:rsidRDefault="00EB5594" w:rsidP="00EB5594">
      <w:pPr>
        <w:pStyle w:val="a4"/>
        <w:spacing w:before="156" w:line="360" w:lineRule="auto"/>
        <w:ind w:right="136"/>
      </w:pPr>
      <w:r>
        <w:t>Граничним проявом садизму є вбивство з метою одержання сексуального задоволення. Насолода і сексуальне задоволення, які досягаються вбивством жертви, є вираженням повної влади над нею. За такого виду вбивства статевий коїтус не обов'язковий. Сексуальне задоволення може бути досягнуто шляхом імітації генітального проникнення в тіло жертви, за якого розривають природні отвори тіла, розрізують груди, горло і статеві</w:t>
      </w:r>
      <w:r>
        <w:rPr>
          <w:spacing w:val="-1"/>
        </w:rPr>
        <w:t xml:space="preserve"> </w:t>
      </w:r>
      <w:r>
        <w:t xml:space="preserve">органи, а іноді розчленовують усе </w:t>
      </w:r>
      <w:r>
        <w:rPr>
          <w:spacing w:val="-2"/>
        </w:rPr>
        <w:t>тіло.</w:t>
      </w:r>
    </w:p>
    <w:p w:rsidR="00EB5594" w:rsidRDefault="00EB5594" w:rsidP="00EB5594">
      <w:pPr>
        <w:pStyle w:val="a4"/>
        <w:spacing w:before="1" w:line="360" w:lineRule="auto"/>
        <w:ind w:right="136"/>
      </w:pPr>
      <w:r>
        <w:t>Вбивства, скоєні з метою задоволення садистських або вампірських потреб злочинця, відбуваються з нанесенням ударів ножем або іншим предметом у зону молочних залоз і статевих органів, супроводжуються облизуванням</w:t>
      </w:r>
      <w:r>
        <w:rPr>
          <w:spacing w:val="36"/>
        </w:rPr>
        <w:t xml:space="preserve">  </w:t>
      </w:r>
      <w:r>
        <w:t>та</w:t>
      </w:r>
      <w:r>
        <w:rPr>
          <w:spacing w:val="36"/>
        </w:rPr>
        <w:t xml:space="preserve">  </w:t>
      </w:r>
      <w:r>
        <w:t>смоктанням</w:t>
      </w:r>
      <w:r>
        <w:rPr>
          <w:spacing w:val="37"/>
        </w:rPr>
        <w:t xml:space="preserve">  </w:t>
      </w:r>
      <w:r>
        <w:t>злочинцем</w:t>
      </w:r>
      <w:r>
        <w:rPr>
          <w:spacing w:val="37"/>
        </w:rPr>
        <w:t xml:space="preserve">  </w:t>
      </w:r>
      <w:r>
        <w:t>ран,</w:t>
      </w:r>
      <w:r>
        <w:rPr>
          <w:spacing w:val="36"/>
        </w:rPr>
        <w:t xml:space="preserve">  </w:t>
      </w:r>
      <w:r>
        <w:t>тертям</w:t>
      </w:r>
      <w:r>
        <w:rPr>
          <w:spacing w:val="36"/>
        </w:rPr>
        <w:t xml:space="preserve">  </w:t>
      </w:r>
      <w:r>
        <w:t>об</w:t>
      </w:r>
      <w:r>
        <w:rPr>
          <w:spacing w:val="36"/>
        </w:rPr>
        <w:t xml:space="preserve">  </w:t>
      </w:r>
      <w:r>
        <w:t>них</w:t>
      </w:r>
      <w:r>
        <w:rPr>
          <w:spacing w:val="37"/>
        </w:rPr>
        <w:t xml:space="preserve">  </w:t>
      </w:r>
      <w:r>
        <w:rPr>
          <w:spacing w:val="-2"/>
        </w:rPr>
        <w:t>статевими</w:t>
      </w:r>
    </w:p>
    <w:p w:rsidR="00EB5594" w:rsidRDefault="00EB5594" w:rsidP="00EB5594">
      <w:pPr>
        <w:spacing w:line="360" w:lineRule="auto"/>
        <w:sectPr w:rsidR="00EB5594">
          <w:pgSz w:w="11910" w:h="16840"/>
          <w:pgMar w:top="1040" w:right="1000" w:bottom="1060" w:left="1000" w:header="0" w:footer="861" w:gutter="0"/>
          <w:cols w:space="720"/>
        </w:sectPr>
      </w:pPr>
    </w:p>
    <w:p w:rsidR="00EB5594" w:rsidRDefault="00EB5594" w:rsidP="00EB5594">
      <w:pPr>
        <w:pStyle w:val="a4"/>
        <w:spacing w:before="72" w:line="360" w:lineRule="auto"/>
        <w:ind w:right="134" w:firstLine="0"/>
      </w:pPr>
      <w:r>
        <w:lastRenderedPageBreak/>
        <w:t>органами. У процесі цих дій і при спостереженні за стражданнями жертви у злочинців можливі ерекція статевого члена і сім'явиверження. Такі злочинці схильні до повторення вбивств, а в період між злочинами поводяться як нормальні люди.</w:t>
      </w:r>
    </w:p>
    <w:p w:rsidR="00EB5594" w:rsidRDefault="00EB5594" w:rsidP="00EB5594">
      <w:pPr>
        <w:pStyle w:val="a4"/>
        <w:ind w:left="841" w:firstLine="0"/>
      </w:pPr>
      <w:r>
        <w:t>Серед</w:t>
      </w:r>
      <w:r>
        <w:rPr>
          <w:spacing w:val="-5"/>
        </w:rPr>
        <w:t xml:space="preserve"> </w:t>
      </w:r>
      <w:r>
        <w:t>сексуальних</w:t>
      </w:r>
      <w:r>
        <w:rPr>
          <w:spacing w:val="-8"/>
        </w:rPr>
        <w:t xml:space="preserve"> </w:t>
      </w:r>
      <w:r>
        <w:t>вбивств</w:t>
      </w:r>
      <w:r>
        <w:rPr>
          <w:spacing w:val="-10"/>
        </w:rPr>
        <w:t xml:space="preserve"> </w:t>
      </w:r>
      <w:r>
        <w:rPr>
          <w:spacing w:val="-2"/>
        </w:rPr>
        <w:t>розрізняють:</w:t>
      </w:r>
    </w:p>
    <w:p w:rsidR="00EB5594" w:rsidRDefault="00EB5594" w:rsidP="00EB5594">
      <w:pPr>
        <w:pStyle w:val="a6"/>
        <w:numPr>
          <w:ilvl w:val="0"/>
          <w:numId w:val="1"/>
        </w:numPr>
        <w:tabs>
          <w:tab w:val="left" w:pos="1151"/>
        </w:tabs>
        <w:spacing w:before="163" w:line="360" w:lineRule="auto"/>
        <w:ind w:right="128" w:firstLine="708"/>
        <w:rPr>
          <w:sz w:val="28"/>
        </w:rPr>
      </w:pPr>
      <w:r>
        <w:rPr>
          <w:sz w:val="28"/>
        </w:rPr>
        <w:t>вбивство, скоєне</w:t>
      </w:r>
      <w:r>
        <w:rPr>
          <w:spacing w:val="-1"/>
          <w:sz w:val="28"/>
        </w:rPr>
        <w:t xml:space="preserve"> </w:t>
      </w:r>
      <w:r>
        <w:rPr>
          <w:sz w:val="28"/>
        </w:rPr>
        <w:t>з метою досягнення оргазму</w:t>
      </w:r>
      <w:r>
        <w:rPr>
          <w:spacing w:val="-3"/>
          <w:sz w:val="28"/>
        </w:rPr>
        <w:t xml:space="preserve"> </w:t>
      </w:r>
      <w:r>
        <w:rPr>
          <w:sz w:val="28"/>
        </w:rPr>
        <w:t>(характерні його ознаки - випадковий вибір жертви, стереотипність дій злочинця при скоєнні злочину, серійність злочинів, нечасті випадки понівечення тіл жертви);</w:t>
      </w:r>
    </w:p>
    <w:p w:rsidR="00EB5594" w:rsidRDefault="00EB5594" w:rsidP="00EB5594">
      <w:pPr>
        <w:pStyle w:val="a6"/>
        <w:numPr>
          <w:ilvl w:val="0"/>
          <w:numId w:val="1"/>
        </w:numPr>
        <w:tabs>
          <w:tab w:val="left" w:pos="1147"/>
        </w:tabs>
        <w:spacing w:line="321" w:lineRule="exact"/>
        <w:ind w:left="1146" w:hanging="306"/>
        <w:rPr>
          <w:sz w:val="28"/>
        </w:rPr>
      </w:pPr>
      <w:r>
        <w:rPr>
          <w:sz w:val="28"/>
        </w:rPr>
        <w:t>вбивство,</w:t>
      </w:r>
      <w:r>
        <w:rPr>
          <w:spacing w:val="-9"/>
          <w:sz w:val="28"/>
        </w:rPr>
        <w:t xml:space="preserve"> </w:t>
      </w:r>
      <w:r>
        <w:rPr>
          <w:sz w:val="28"/>
        </w:rPr>
        <w:t>скоєне</w:t>
      </w:r>
      <w:r>
        <w:rPr>
          <w:spacing w:val="-8"/>
          <w:sz w:val="28"/>
        </w:rPr>
        <w:t xml:space="preserve"> </w:t>
      </w:r>
      <w:r>
        <w:rPr>
          <w:sz w:val="28"/>
        </w:rPr>
        <w:t>в</w:t>
      </w:r>
      <w:r>
        <w:rPr>
          <w:spacing w:val="-8"/>
          <w:sz w:val="28"/>
        </w:rPr>
        <w:t xml:space="preserve"> </w:t>
      </w:r>
      <w:r>
        <w:rPr>
          <w:sz w:val="28"/>
        </w:rPr>
        <w:t>процесі</w:t>
      </w:r>
      <w:r>
        <w:rPr>
          <w:spacing w:val="-7"/>
          <w:sz w:val="28"/>
        </w:rPr>
        <w:t xml:space="preserve"> </w:t>
      </w:r>
      <w:r>
        <w:rPr>
          <w:sz w:val="28"/>
        </w:rPr>
        <w:t>переживання</w:t>
      </w:r>
      <w:r>
        <w:rPr>
          <w:spacing w:val="-8"/>
          <w:sz w:val="28"/>
        </w:rPr>
        <w:t xml:space="preserve"> </w:t>
      </w:r>
      <w:r>
        <w:rPr>
          <w:spacing w:val="-2"/>
          <w:sz w:val="28"/>
        </w:rPr>
        <w:t>оргазму;</w:t>
      </w:r>
    </w:p>
    <w:p w:rsidR="00EB5594" w:rsidRDefault="00EB5594" w:rsidP="00EB5594">
      <w:pPr>
        <w:pStyle w:val="a6"/>
        <w:numPr>
          <w:ilvl w:val="0"/>
          <w:numId w:val="1"/>
        </w:numPr>
        <w:tabs>
          <w:tab w:val="left" w:pos="1180"/>
        </w:tabs>
        <w:spacing w:before="163" w:line="360" w:lineRule="auto"/>
        <w:ind w:right="133" w:firstLine="708"/>
        <w:rPr>
          <w:sz w:val="28"/>
        </w:rPr>
      </w:pPr>
      <w:r>
        <w:rPr>
          <w:sz w:val="28"/>
        </w:rPr>
        <w:t>вбивство, скоєне з метою або в процесі подолання опору обраної для задоволення сексуальних потреб жертви;</w:t>
      </w:r>
    </w:p>
    <w:p w:rsidR="00EB5594" w:rsidRDefault="00EB5594" w:rsidP="00EB5594">
      <w:pPr>
        <w:pStyle w:val="a6"/>
        <w:numPr>
          <w:ilvl w:val="0"/>
          <w:numId w:val="1"/>
        </w:numPr>
        <w:tabs>
          <w:tab w:val="left" w:pos="1147"/>
        </w:tabs>
        <w:spacing w:line="321" w:lineRule="exact"/>
        <w:ind w:left="1146" w:hanging="306"/>
        <w:rPr>
          <w:sz w:val="28"/>
        </w:rPr>
      </w:pPr>
      <w:r>
        <w:rPr>
          <w:sz w:val="28"/>
        </w:rPr>
        <w:t>вбивство,</w:t>
      </w:r>
      <w:r>
        <w:rPr>
          <w:spacing w:val="-9"/>
          <w:sz w:val="28"/>
        </w:rPr>
        <w:t xml:space="preserve"> </w:t>
      </w:r>
      <w:r>
        <w:rPr>
          <w:sz w:val="28"/>
        </w:rPr>
        <w:t>скоєне</w:t>
      </w:r>
      <w:r>
        <w:rPr>
          <w:spacing w:val="-8"/>
          <w:sz w:val="28"/>
        </w:rPr>
        <w:t xml:space="preserve"> </w:t>
      </w:r>
      <w:r>
        <w:rPr>
          <w:sz w:val="28"/>
        </w:rPr>
        <w:t>з</w:t>
      </w:r>
      <w:r>
        <w:rPr>
          <w:spacing w:val="-6"/>
          <w:sz w:val="28"/>
        </w:rPr>
        <w:t xml:space="preserve"> </w:t>
      </w:r>
      <w:r>
        <w:rPr>
          <w:sz w:val="28"/>
        </w:rPr>
        <w:t>метою</w:t>
      </w:r>
      <w:r>
        <w:rPr>
          <w:spacing w:val="-7"/>
          <w:sz w:val="28"/>
        </w:rPr>
        <w:t xml:space="preserve"> </w:t>
      </w:r>
      <w:r>
        <w:rPr>
          <w:sz w:val="28"/>
        </w:rPr>
        <w:t>приховання</w:t>
      </w:r>
      <w:r>
        <w:rPr>
          <w:spacing w:val="-7"/>
          <w:sz w:val="28"/>
        </w:rPr>
        <w:t xml:space="preserve"> </w:t>
      </w:r>
      <w:r>
        <w:rPr>
          <w:sz w:val="28"/>
        </w:rPr>
        <w:t>сексуального</w:t>
      </w:r>
      <w:r>
        <w:rPr>
          <w:spacing w:val="-4"/>
          <w:sz w:val="28"/>
        </w:rPr>
        <w:t xml:space="preserve"> </w:t>
      </w:r>
      <w:r>
        <w:rPr>
          <w:spacing w:val="-2"/>
          <w:sz w:val="28"/>
        </w:rPr>
        <w:t>злочину;</w:t>
      </w:r>
    </w:p>
    <w:p w:rsidR="00EB5594" w:rsidRDefault="00EB5594" w:rsidP="00EB5594">
      <w:pPr>
        <w:pStyle w:val="a6"/>
        <w:numPr>
          <w:ilvl w:val="0"/>
          <w:numId w:val="1"/>
        </w:numPr>
        <w:tabs>
          <w:tab w:val="left" w:pos="1307"/>
        </w:tabs>
        <w:spacing w:before="161" w:line="362" w:lineRule="auto"/>
        <w:ind w:right="138" w:firstLine="708"/>
        <w:rPr>
          <w:sz w:val="28"/>
        </w:rPr>
      </w:pPr>
      <w:r>
        <w:rPr>
          <w:sz w:val="28"/>
        </w:rPr>
        <w:t>вбивство, скоєне з метою або в процесі позбавлення жертви можливості заклику про допомогу або припинення цих закликів.</w:t>
      </w:r>
    </w:p>
    <w:p w:rsidR="00EB5594" w:rsidRDefault="00EB5594" w:rsidP="00EB5594">
      <w:pPr>
        <w:pStyle w:val="a4"/>
        <w:spacing w:line="360" w:lineRule="auto"/>
        <w:ind w:right="139"/>
      </w:pPr>
      <w:r>
        <w:t>Найчастіше вбивцею є чоловік віком до 40 років, який діє самостійно, психопат, конфліктний у побуті і на роботі, сексуально фрустрований, осудний. Серед злочинців, які скоюють вбивства на сексуальній основі, виокремлюють:</w:t>
      </w:r>
    </w:p>
    <w:p w:rsidR="00EB5594" w:rsidRDefault="00EB5594" w:rsidP="00EB5594">
      <w:pPr>
        <w:pStyle w:val="a4"/>
        <w:spacing w:line="362" w:lineRule="auto"/>
        <w:ind w:right="134"/>
      </w:pPr>
      <w:r>
        <w:t>а) осіб, які страждають від психічних або інших розладів, поведінка та вчинки яких обумовлені характером і перебігом захворювання;</w:t>
      </w:r>
    </w:p>
    <w:p w:rsidR="00EB5594" w:rsidRDefault="00EB5594" w:rsidP="00EB5594">
      <w:pPr>
        <w:pStyle w:val="a4"/>
        <w:spacing w:line="360" w:lineRule="auto"/>
        <w:ind w:right="136"/>
      </w:pPr>
      <w:r>
        <w:t xml:space="preserve">б) осіб, які не мають статевих аномалій і відхилень у психіці, у виникненні злочинної поведінки яких вирішальну роль відіграють соціальні </w:t>
      </w:r>
      <w:r>
        <w:rPr>
          <w:spacing w:val="-2"/>
        </w:rPr>
        <w:t>фактори;</w:t>
      </w:r>
    </w:p>
    <w:p w:rsidR="00EB5594" w:rsidRDefault="00EB5594" w:rsidP="00EB5594">
      <w:pPr>
        <w:pStyle w:val="a4"/>
        <w:ind w:left="841" w:firstLine="0"/>
      </w:pPr>
      <w:r>
        <w:t>в)</w:t>
      </w:r>
      <w:r>
        <w:rPr>
          <w:spacing w:val="-8"/>
        </w:rPr>
        <w:t xml:space="preserve"> </w:t>
      </w:r>
      <w:r>
        <w:t>атипових</w:t>
      </w:r>
      <w:r>
        <w:rPr>
          <w:spacing w:val="-7"/>
        </w:rPr>
        <w:t xml:space="preserve"> </w:t>
      </w:r>
      <w:r>
        <w:t>осіб</w:t>
      </w:r>
      <w:r>
        <w:rPr>
          <w:spacing w:val="-3"/>
        </w:rPr>
        <w:t xml:space="preserve"> </w:t>
      </w:r>
      <w:r>
        <w:t>з</w:t>
      </w:r>
      <w:r>
        <w:rPr>
          <w:spacing w:val="-5"/>
        </w:rPr>
        <w:t xml:space="preserve"> </w:t>
      </w:r>
      <w:r>
        <w:t>формально</w:t>
      </w:r>
      <w:r>
        <w:rPr>
          <w:spacing w:val="-7"/>
        </w:rPr>
        <w:t xml:space="preserve"> </w:t>
      </w:r>
      <w:r>
        <w:t>благополучними</w:t>
      </w:r>
      <w:r>
        <w:rPr>
          <w:spacing w:val="-5"/>
        </w:rPr>
        <w:t xml:space="preserve"> </w:t>
      </w:r>
      <w:r>
        <w:rPr>
          <w:spacing w:val="-2"/>
        </w:rPr>
        <w:t>характеристиками.</w:t>
      </w:r>
    </w:p>
    <w:p w:rsidR="00EB5594" w:rsidRDefault="00EB5594" w:rsidP="00EB5594">
      <w:pPr>
        <w:pStyle w:val="a4"/>
        <w:spacing w:before="150" w:line="360" w:lineRule="auto"/>
        <w:ind w:right="141"/>
      </w:pPr>
      <w:r>
        <w:t>У</w:t>
      </w:r>
      <w:r>
        <w:rPr>
          <w:spacing w:val="-2"/>
        </w:rPr>
        <w:t xml:space="preserve"> </w:t>
      </w:r>
      <w:r>
        <w:t>75%</w:t>
      </w:r>
      <w:r>
        <w:rPr>
          <w:spacing w:val="-4"/>
        </w:rPr>
        <w:t xml:space="preserve"> </w:t>
      </w:r>
      <w:r>
        <w:t>випадків</w:t>
      </w:r>
      <w:r>
        <w:rPr>
          <w:spacing w:val="-6"/>
        </w:rPr>
        <w:t xml:space="preserve"> </w:t>
      </w:r>
      <w:r>
        <w:t>жертвами</w:t>
      </w:r>
      <w:r>
        <w:rPr>
          <w:spacing w:val="-2"/>
        </w:rPr>
        <w:t xml:space="preserve"> </w:t>
      </w:r>
      <w:r>
        <w:t>вбивць</w:t>
      </w:r>
      <w:r>
        <w:rPr>
          <w:spacing w:val="-3"/>
        </w:rPr>
        <w:t xml:space="preserve"> </w:t>
      </w:r>
      <w:r>
        <w:t>стають</w:t>
      </w:r>
      <w:r>
        <w:rPr>
          <w:spacing w:val="-4"/>
        </w:rPr>
        <w:t xml:space="preserve"> </w:t>
      </w:r>
      <w:r>
        <w:t>близько</w:t>
      </w:r>
      <w:r>
        <w:rPr>
          <w:spacing w:val="-2"/>
        </w:rPr>
        <w:t xml:space="preserve"> </w:t>
      </w:r>
      <w:r>
        <w:t>знайомі</w:t>
      </w:r>
      <w:r>
        <w:rPr>
          <w:spacing w:val="-2"/>
        </w:rPr>
        <w:t xml:space="preserve"> </w:t>
      </w:r>
      <w:r>
        <w:t>люди</w:t>
      </w:r>
      <w:r>
        <w:rPr>
          <w:spacing w:val="-2"/>
        </w:rPr>
        <w:t xml:space="preserve"> </w:t>
      </w:r>
      <w:r>
        <w:t>або</w:t>
      </w:r>
      <w:r>
        <w:rPr>
          <w:spacing w:val="-2"/>
        </w:rPr>
        <w:t xml:space="preserve"> </w:t>
      </w:r>
      <w:r>
        <w:t>члени їх сімей. Основними причинами злочинів на сексуальній основі є імпотенція, нехтування жінками, анатомічна патологія статевих органів.</w:t>
      </w:r>
    </w:p>
    <w:p w:rsidR="00EB5594" w:rsidRDefault="00EB5594" w:rsidP="00EB5594">
      <w:pPr>
        <w:pStyle w:val="a4"/>
        <w:spacing w:line="360" w:lineRule="auto"/>
        <w:ind w:right="132"/>
      </w:pPr>
      <w:r>
        <w:t>Трапляється, що чоловіки скоюють вбивства коханки чи дружини. Вбивство коханки найчастіше відбувається через небажану вагітність, загрозу можливого розголосу зв'язку (шантаж), неможливість легалізації зв'язку, економічні</w:t>
      </w:r>
      <w:r>
        <w:rPr>
          <w:spacing w:val="16"/>
        </w:rPr>
        <w:t xml:space="preserve"> </w:t>
      </w:r>
      <w:r>
        <w:t>чинники</w:t>
      </w:r>
      <w:r>
        <w:rPr>
          <w:spacing w:val="16"/>
        </w:rPr>
        <w:t xml:space="preserve"> </w:t>
      </w:r>
      <w:r>
        <w:t>(неможливість</w:t>
      </w:r>
      <w:r>
        <w:rPr>
          <w:spacing w:val="17"/>
        </w:rPr>
        <w:t xml:space="preserve"> </w:t>
      </w:r>
      <w:r>
        <w:t>утримання</w:t>
      </w:r>
      <w:r>
        <w:rPr>
          <w:spacing w:val="17"/>
        </w:rPr>
        <w:t xml:space="preserve"> </w:t>
      </w:r>
      <w:r>
        <w:t>коханки,</w:t>
      </w:r>
      <w:r>
        <w:rPr>
          <w:spacing w:val="17"/>
        </w:rPr>
        <w:t xml:space="preserve"> </w:t>
      </w:r>
      <w:r>
        <w:t>економічна</w:t>
      </w:r>
      <w:r>
        <w:rPr>
          <w:spacing w:val="18"/>
        </w:rPr>
        <w:t xml:space="preserve"> </w:t>
      </w:r>
      <w:r>
        <w:rPr>
          <w:spacing w:val="-2"/>
        </w:rPr>
        <w:t>залежність</w:t>
      </w:r>
    </w:p>
    <w:p w:rsidR="00EB5594" w:rsidRDefault="00EB5594" w:rsidP="00EB5594">
      <w:pPr>
        <w:spacing w:line="360" w:lineRule="auto"/>
        <w:sectPr w:rsidR="00EB5594">
          <w:pgSz w:w="11910" w:h="16840"/>
          <w:pgMar w:top="1040" w:right="1000" w:bottom="1060" w:left="1000" w:header="0" w:footer="861" w:gutter="0"/>
          <w:cols w:space="720"/>
        </w:sectPr>
      </w:pPr>
    </w:p>
    <w:p w:rsidR="00EB5594" w:rsidRDefault="00EB5594" w:rsidP="00EB5594">
      <w:pPr>
        <w:pStyle w:val="a4"/>
        <w:spacing w:before="72" w:line="360" w:lineRule="auto"/>
        <w:ind w:right="137" w:firstLine="0"/>
      </w:pPr>
      <w:r>
        <w:lastRenderedPageBreak/>
        <w:t>від неї), особистісні особливості партнерів. Факт вбивства спочатку викликає почуття полегшення, а потім страх перед покаранням. На вбивство дружини чоловіка підштовхують її байдужість до нього, почуття своєї непотрібності для сім'ї, характерологічні особливості партнерів. Спершу це призводить до образ, роздратування, які особливо посилюються у стані алкогольного сп'яніння, нерідко завершуючись скоєнням злочину.</w:t>
      </w:r>
    </w:p>
    <w:p w:rsidR="009015D8" w:rsidRDefault="009015D8"/>
    <w:sectPr w:rsidR="009015D8" w:rsidSect="009015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51B5"/>
    <w:multiLevelType w:val="hybridMultilevel"/>
    <w:tmpl w:val="9690AD72"/>
    <w:lvl w:ilvl="0" w:tplc="82883EF0">
      <w:start w:val="1"/>
      <w:numFmt w:val="decimal"/>
      <w:lvlText w:val="%1."/>
      <w:lvlJc w:val="left"/>
      <w:pPr>
        <w:ind w:left="132" w:hanging="319"/>
      </w:pPr>
      <w:rPr>
        <w:rFonts w:ascii="Times New Roman" w:eastAsia="Times New Roman" w:hAnsi="Times New Roman" w:cs="Times New Roman" w:hint="default"/>
        <w:b w:val="0"/>
        <w:bCs w:val="0"/>
        <w:i w:val="0"/>
        <w:iCs w:val="0"/>
        <w:w w:val="100"/>
        <w:sz w:val="28"/>
        <w:szCs w:val="28"/>
        <w:lang w:val="uk-UA" w:eastAsia="en-US" w:bidi="ar-SA"/>
      </w:rPr>
    </w:lvl>
    <w:lvl w:ilvl="1" w:tplc="E5081E86">
      <w:numFmt w:val="bullet"/>
      <w:lvlText w:val="•"/>
      <w:lvlJc w:val="left"/>
      <w:pPr>
        <w:ind w:left="1116" w:hanging="319"/>
      </w:pPr>
      <w:rPr>
        <w:rFonts w:hint="default"/>
        <w:lang w:val="uk-UA" w:eastAsia="en-US" w:bidi="ar-SA"/>
      </w:rPr>
    </w:lvl>
    <w:lvl w:ilvl="2" w:tplc="84C05A9C">
      <w:numFmt w:val="bullet"/>
      <w:lvlText w:val="•"/>
      <w:lvlJc w:val="left"/>
      <w:pPr>
        <w:ind w:left="2093" w:hanging="319"/>
      </w:pPr>
      <w:rPr>
        <w:rFonts w:hint="default"/>
        <w:lang w:val="uk-UA" w:eastAsia="en-US" w:bidi="ar-SA"/>
      </w:rPr>
    </w:lvl>
    <w:lvl w:ilvl="3" w:tplc="7F845CEC">
      <w:numFmt w:val="bullet"/>
      <w:lvlText w:val="•"/>
      <w:lvlJc w:val="left"/>
      <w:pPr>
        <w:ind w:left="3070" w:hanging="319"/>
      </w:pPr>
      <w:rPr>
        <w:rFonts w:hint="default"/>
        <w:lang w:val="uk-UA" w:eastAsia="en-US" w:bidi="ar-SA"/>
      </w:rPr>
    </w:lvl>
    <w:lvl w:ilvl="4" w:tplc="23A83748">
      <w:numFmt w:val="bullet"/>
      <w:lvlText w:val="•"/>
      <w:lvlJc w:val="left"/>
      <w:pPr>
        <w:ind w:left="4047" w:hanging="319"/>
      </w:pPr>
      <w:rPr>
        <w:rFonts w:hint="default"/>
        <w:lang w:val="uk-UA" w:eastAsia="en-US" w:bidi="ar-SA"/>
      </w:rPr>
    </w:lvl>
    <w:lvl w:ilvl="5" w:tplc="0FDEF452">
      <w:numFmt w:val="bullet"/>
      <w:lvlText w:val="•"/>
      <w:lvlJc w:val="left"/>
      <w:pPr>
        <w:ind w:left="5024" w:hanging="319"/>
      </w:pPr>
      <w:rPr>
        <w:rFonts w:hint="default"/>
        <w:lang w:val="uk-UA" w:eastAsia="en-US" w:bidi="ar-SA"/>
      </w:rPr>
    </w:lvl>
    <w:lvl w:ilvl="6" w:tplc="73A027B8">
      <w:numFmt w:val="bullet"/>
      <w:lvlText w:val="•"/>
      <w:lvlJc w:val="left"/>
      <w:pPr>
        <w:ind w:left="6001" w:hanging="319"/>
      </w:pPr>
      <w:rPr>
        <w:rFonts w:hint="default"/>
        <w:lang w:val="uk-UA" w:eastAsia="en-US" w:bidi="ar-SA"/>
      </w:rPr>
    </w:lvl>
    <w:lvl w:ilvl="7" w:tplc="1B62D8F6">
      <w:numFmt w:val="bullet"/>
      <w:lvlText w:val="•"/>
      <w:lvlJc w:val="left"/>
      <w:pPr>
        <w:ind w:left="6978" w:hanging="319"/>
      </w:pPr>
      <w:rPr>
        <w:rFonts w:hint="default"/>
        <w:lang w:val="uk-UA" w:eastAsia="en-US" w:bidi="ar-SA"/>
      </w:rPr>
    </w:lvl>
    <w:lvl w:ilvl="8" w:tplc="060C447E">
      <w:numFmt w:val="bullet"/>
      <w:lvlText w:val="•"/>
      <w:lvlJc w:val="left"/>
      <w:pPr>
        <w:ind w:left="7955" w:hanging="319"/>
      </w:pPr>
      <w:rPr>
        <w:rFonts w:hint="default"/>
        <w:lang w:val="uk-UA" w:eastAsia="en-US" w:bidi="ar-SA"/>
      </w:rPr>
    </w:lvl>
  </w:abstractNum>
  <w:abstractNum w:abstractNumId="1">
    <w:nsid w:val="0C0D035D"/>
    <w:multiLevelType w:val="hybridMultilevel"/>
    <w:tmpl w:val="6BDC43C2"/>
    <w:lvl w:ilvl="0" w:tplc="C4E88A6E">
      <w:start w:val="1"/>
      <w:numFmt w:val="decimal"/>
      <w:lvlText w:val="%1."/>
      <w:lvlJc w:val="left"/>
      <w:pPr>
        <w:ind w:left="1244"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29562610">
      <w:numFmt w:val="bullet"/>
      <w:lvlText w:val="•"/>
      <w:lvlJc w:val="left"/>
      <w:pPr>
        <w:ind w:left="2106" w:hanging="360"/>
      </w:pPr>
      <w:rPr>
        <w:rFonts w:hint="default"/>
        <w:lang w:val="uk-UA" w:eastAsia="en-US" w:bidi="ar-SA"/>
      </w:rPr>
    </w:lvl>
    <w:lvl w:ilvl="2" w:tplc="985C7954">
      <w:numFmt w:val="bullet"/>
      <w:lvlText w:val="•"/>
      <w:lvlJc w:val="left"/>
      <w:pPr>
        <w:ind w:left="2973" w:hanging="360"/>
      </w:pPr>
      <w:rPr>
        <w:rFonts w:hint="default"/>
        <w:lang w:val="uk-UA" w:eastAsia="en-US" w:bidi="ar-SA"/>
      </w:rPr>
    </w:lvl>
    <w:lvl w:ilvl="3" w:tplc="0BAC3FBC">
      <w:numFmt w:val="bullet"/>
      <w:lvlText w:val="•"/>
      <w:lvlJc w:val="left"/>
      <w:pPr>
        <w:ind w:left="3840" w:hanging="360"/>
      </w:pPr>
      <w:rPr>
        <w:rFonts w:hint="default"/>
        <w:lang w:val="uk-UA" w:eastAsia="en-US" w:bidi="ar-SA"/>
      </w:rPr>
    </w:lvl>
    <w:lvl w:ilvl="4" w:tplc="91BE9898">
      <w:numFmt w:val="bullet"/>
      <w:lvlText w:val="•"/>
      <w:lvlJc w:val="left"/>
      <w:pPr>
        <w:ind w:left="4707" w:hanging="360"/>
      </w:pPr>
      <w:rPr>
        <w:rFonts w:hint="default"/>
        <w:lang w:val="uk-UA" w:eastAsia="en-US" w:bidi="ar-SA"/>
      </w:rPr>
    </w:lvl>
    <w:lvl w:ilvl="5" w:tplc="917A6B8E">
      <w:numFmt w:val="bullet"/>
      <w:lvlText w:val="•"/>
      <w:lvlJc w:val="left"/>
      <w:pPr>
        <w:ind w:left="5574" w:hanging="360"/>
      </w:pPr>
      <w:rPr>
        <w:rFonts w:hint="default"/>
        <w:lang w:val="uk-UA" w:eastAsia="en-US" w:bidi="ar-SA"/>
      </w:rPr>
    </w:lvl>
    <w:lvl w:ilvl="6" w:tplc="7F8A7158">
      <w:numFmt w:val="bullet"/>
      <w:lvlText w:val="•"/>
      <w:lvlJc w:val="left"/>
      <w:pPr>
        <w:ind w:left="6441" w:hanging="360"/>
      </w:pPr>
      <w:rPr>
        <w:rFonts w:hint="default"/>
        <w:lang w:val="uk-UA" w:eastAsia="en-US" w:bidi="ar-SA"/>
      </w:rPr>
    </w:lvl>
    <w:lvl w:ilvl="7" w:tplc="E1343DDE">
      <w:numFmt w:val="bullet"/>
      <w:lvlText w:val="•"/>
      <w:lvlJc w:val="left"/>
      <w:pPr>
        <w:ind w:left="7308" w:hanging="360"/>
      </w:pPr>
      <w:rPr>
        <w:rFonts w:hint="default"/>
        <w:lang w:val="uk-UA" w:eastAsia="en-US" w:bidi="ar-SA"/>
      </w:rPr>
    </w:lvl>
    <w:lvl w:ilvl="8" w:tplc="F0DCD3F0">
      <w:numFmt w:val="bullet"/>
      <w:lvlText w:val="•"/>
      <w:lvlJc w:val="left"/>
      <w:pPr>
        <w:ind w:left="8175" w:hanging="360"/>
      </w:pPr>
      <w:rPr>
        <w:rFonts w:hint="default"/>
        <w:lang w:val="uk-UA" w:eastAsia="en-US" w:bidi="ar-SA"/>
      </w:rPr>
    </w:lvl>
  </w:abstractNum>
  <w:abstractNum w:abstractNumId="2">
    <w:nsid w:val="16EF7BA9"/>
    <w:multiLevelType w:val="hybridMultilevel"/>
    <w:tmpl w:val="B7247E98"/>
    <w:lvl w:ilvl="0" w:tplc="F5F41804">
      <w:start w:val="1"/>
      <w:numFmt w:val="decimal"/>
      <w:lvlText w:val="%1)"/>
      <w:lvlJc w:val="left"/>
      <w:pPr>
        <w:ind w:left="132" w:hanging="309"/>
      </w:pPr>
      <w:rPr>
        <w:rFonts w:ascii="Times New Roman" w:eastAsia="Times New Roman" w:hAnsi="Times New Roman" w:cs="Times New Roman" w:hint="default"/>
        <w:b w:val="0"/>
        <w:bCs w:val="0"/>
        <w:i w:val="0"/>
        <w:iCs w:val="0"/>
        <w:w w:val="100"/>
        <w:sz w:val="28"/>
        <w:szCs w:val="28"/>
        <w:lang w:val="uk-UA" w:eastAsia="en-US" w:bidi="ar-SA"/>
      </w:rPr>
    </w:lvl>
    <w:lvl w:ilvl="1" w:tplc="C194CA32">
      <w:numFmt w:val="bullet"/>
      <w:lvlText w:val="•"/>
      <w:lvlJc w:val="left"/>
      <w:pPr>
        <w:ind w:left="1116" w:hanging="309"/>
      </w:pPr>
      <w:rPr>
        <w:rFonts w:hint="default"/>
        <w:lang w:val="uk-UA" w:eastAsia="en-US" w:bidi="ar-SA"/>
      </w:rPr>
    </w:lvl>
    <w:lvl w:ilvl="2" w:tplc="9C3635C2">
      <w:numFmt w:val="bullet"/>
      <w:lvlText w:val="•"/>
      <w:lvlJc w:val="left"/>
      <w:pPr>
        <w:ind w:left="2093" w:hanging="309"/>
      </w:pPr>
      <w:rPr>
        <w:rFonts w:hint="default"/>
        <w:lang w:val="uk-UA" w:eastAsia="en-US" w:bidi="ar-SA"/>
      </w:rPr>
    </w:lvl>
    <w:lvl w:ilvl="3" w:tplc="B57E4A1A">
      <w:numFmt w:val="bullet"/>
      <w:lvlText w:val="•"/>
      <w:lvlJc w:val="left"/>
      <w:pPr>
        <w:ind w:left="3070" w:hanging="309"/>
      </w:pPr>
      <w:rPr>
        <w:rFonts w:hint="default"/>
        <w:lang w:val="uk-UA" w:eastAsia="en-US" w:bidi="ar-SA"/>
      </w:rPr>
    </w:lvl>
    <w:lvl w:ilvl="4" w:tplc="239A3D02">
      <w:numFmt w:val="bullet"/>
      <w:lvlText w:val="•"/>
      <w:lvlJc w:val="left"/>
      <w:pPr>
        <w:ind w:left="4047" w:hanging="309"/>
      </w:pPr>
      <w:rPr>
        <w:rFonts w:hint="default"/>
        <w:lang w:val="uk-UA" w:eastAsia="en-US" w:bidi="ar-SA"/>
      </w:rPr>
    </w:lvl>
    <w:lvl w:ilvl="5" w:tplc="F3FE0826">
      <w:numFmt w:val="bullet"/>
      <w:lvlText w:val="•"/>
      <w:lvlJc w:val="left"/>
      <w:pPr>
        <w:ind w:left="5024" w:hanging="309"/>
      </w:pPr>
      <w:rPr>
        <w:rFonts w:hint="default"/>
        <w:lang w:val="uk-UA" w:eastAsia="en-US" w:bidi="ar-SA"/>
      </w:rPr>
    </w:lvl>
    <w:lvl w:ilvl="6" w:tplc="FC90ED4C">
      <w:numFmt w:val="bullet"/>
      <w:lvlText w:val="•"/>
      <w:lvlJc w:val="left"/>
      <w:pPr>
        <w:ind w:left="6001" w:hanging="309"/>
      </w:pPr>
      <w:rPr>
        <w:rFonts w:hint="default"/>
        <w:lang w:val="uk-UA" w:eastAsia="en-US" w:bidi="ar-SA"/>
      </w:rPr>
    </w:lvl>
    <w:lvl w:ilvl="7" w:tplc="FA02A08A">
      <w:numFmt w:val="bullet"/>
      <w:lvlText w:val="•"/>
      <w:lvlJc w:val="left"/>
      <w:pPr>
        <w:ind w:left="6978" w:hanging="309"/>
      </w:pPr>
      <w:rPr>
        <w:rFonts w:hint="default"/>
        <w:lang w:val="uk-UA" w:eastAsia="en-US" w:bidi="ar-SA"/>
      </w:rPr>
    </w:lvl>
    <w:lvl w:ilvl="8" w:tplc="7584C77C">
      <w:numFmt w:val="bullet"/>
      <w:lvlText w:val="•"/>
      <w:lvlJc w:val="left"/>
      <w:pPr>
        <w:ind w:left="7955" w:hanging="309"/>
      </w:pPr>
      <w:rPr>
        <w:rFonts w:hint="default"/>
        <w:lang w:val="uk-UA" w:eastAsia="en-US" w:bidi="ar-SA"/>
      </w:rPr>
    </w:lvl>
  </w:abstractNum>
  <w:abstractNum w:abstractNumId="3">
    <w:nsid w:val="33672D1E"/>
    <w:multiLevelType w:val="hybridMultilevel"/>
    <w:tmpl w:val="2E420AC8"/>
    <w:lvl w:ilvl="0" w:tplc="009A72EA">
      <w:start w:val="1"/>
      <w:numFmt w:val="decimal"/>
      <w:lvlText w:val="%1)"/>
      <w:lvlJc w:val="left"/>
      <w:pPr>
        <w:ind w:left="132" w:hanging="307"/>
      </w:pPr>
      <w:rPr>
        <w:rFonts w:ascii="Times New Roman" w:eastAsia="Times New Roman" w:hAnsi="Times New Roman" w:cs="Times New Roman" w:hint="default"/>
        <w:b w:val="0"/>
        <w:bCs w:val="0"/>
        <w:i w:val="0"/>
        <w:iCs w:val="0"/>
        <w:w w:val="100"/>
        <w:sz w:val="28"/>
        <w:szCs w:val="28"/>
        <w:lang w:val="uk-UA" w:eastAsia="en-US" w:bidi="ar-SA"/>
      </w:rPr>
    </w:lvl>
    <w:lvl w:ilvl="1" w:tplc="F9D86356">
      <w:numFmt w:val="bullet"/>
      <w:lvlText w:val="•"/>
      <w:lvlJc w:val="left"/>
      <w:pPr>
        <w:ind w:left="1116" w:hanging="307"/>
      </w:pPr>
      <w:rPr>
        <w:rFonts w:hint="default"/>
        <w:lang w:val="uk-UA" w:eastAsia="en-US" w:bidi="ar-SA"/>
      </w:rPr>
    </w:lvl>
    <w:lvl w:ilvl="2" w:tplc="40EE43CC">
      <w:numFmt w:val="bullet"/>
      <w:lvlText w:val="•"/>
      <w:lvlJc w:val="left"/>
      <w:pPr>
        <w:ind w:left="2093" w:hanging="307"/>
      </w:pPr>
      <w:rPr>
        <w:rFonts w:hint="default"/>
        <w:lang w:val="uk-UA" w:eastAsia="en-US" w:bidi="ar-SA"/>
      </w:rPr>
    </w:lvl>
    <w:lvl w:ilvl="3" w:tplc="3A7887A4">
      <w:numFmt w:val="bullet"/>
      <w:lvlText w:val="•"/>
      <w:lvlJc w:val="left"/>
      <w:pPr>
        <w:ind w:left="3070" w:hanging="307"/>
      </w:pPr>
      <w:rPr>
        <w:rFonts w:hint="default"/>
        <w:lang w:val="uk-UA" w:eastAsia="en-US" w:bidi="ar-SA"/>
      </w:rPr>
    </w:lvl>
    <w:lvl w:ilvl="4" w:tplc="3B38657E">
      <w:numFmt w:val="bullet"/>
      <w:lvlText w:val="•"/>
      <w:lvlJc w:val="left"/>
      <w:pPr>
        <w:ind w:left="4047" w:hanging="307"/>
      </w:pPr>
      <w:rPr>
        <w:rFonts w:hint="default"/>
        <w:lang w:val="uk-UA" w:eastAsia="en-US" w:bidi="ar-SA"/>
      </w:rPr>
    </w:lvl>
    <w:lvl w:ilvl="5" w:tplc="0A5EF4FA">
      <w:numFmt w:val="bullet"/>
      <w:lvlText w:val="•"/>
      <w:lvlJc w:val="left"/>
      <w:pPr>
        <w:ind w:left="5024" w:hanging="307"/>
      </w:pPr>
      <w:rPr>
        <w:rFonts w:hint="default"/>
        <w:lang w:val="uk-UA" w:eastAsia="en-US" w:bidi="ar-SA"/>
      </w:rPr>
    </w:lvl>
    <w:lvl w:ilvl="6" w:tplc="AC6C225A">
      <w:numFmt w:val="bullet"/>
      <w:lvlText w:val="•"/>
      <w:lvlJc w:val="left"/>
      <w:pPr>
        <w:ind w:left="6001" w:hanging="307"/>
      </w:pPr>
      <w:rPr>
        <w:rFonts w:hint="default"/>
        <w:lang w:val="uk-UA" w:eastAsia="en-US" w:bidi="ar-SA"/>
      </w:rPr>
    </w:lvl>
    <w:lvl w:ilvl="7" w:tplc="49AA5C06">
      <w:numFmt w:val="bullet"/>
      <w:lvlText w:val="•"/>
      <w:lvlJc w:val="left"/>
      <w:pPr>
        <w:ind w:left="6978" w:hanging="307"/>
      </w:pPr>
      <w:rPr>
        <w:rFonts w:hint="default"/>
        <w:lang w:val="uk-UA" w:eastAsia="en-US" w:bidi="ar-SA"/>
      </w:rPr>
    </w:lvl>
    <w:lvl w:ilvl="8" w:tplc="DEC23B84">
      <w:numFmt w:val="bullet"/>
      <w:lvlText w:val="•"/>
      <w:lvlJc w:val="left"/>
      <w:pPr>
        <w:ind w:left="7955" w:hanging="307"/>
      </w:pPr>
      <w:rPr>
        <w:rFonts w:hint="default"/>
        <w:lang w:val="uk-UA" w:eastAsia="en-US" w:bidi="ar-SA"/>
      </w:rPr>
    </w:lvl>
  </w:abstractNum>
  <w:abstractNum w:abstractNumId="4">
    <w:nsid w:val="4D4F146B"/>
    <w:multiLevelType w:val="hybridMultilevel"/>
    <w:tmpl w:val="FBD827C2"/>
    <w:lvl w:ilvl="0" w:tplc="9E0824E2">
      <w:start w:val="1"/>
      <w:numFmt w:val="decimal"/>
      <w:lvlText w:val="%1."/>
      <w:lvlJc w:val="left"/>
      <w:pPr>
        <w:ind w:left="132" w:hanging="329"/>
      </w:pPr>
      <w:rPr>
        <w:rFonts w:hint="default"/>
        <w:w w:val="100"/>
        <w:lang w:val="uk-UA" w:eastAsia="en-US" w:bidi="ar-SA"/>
      </w:rPr>
    </w:lvl>
    <w:lvl w:ilvl="1" w:tplc="7E502BD0">
      <w:numFmt w:val="bullet"/>
      <w:lvlText w:val="•"/>
      <w:lvlJc w:val="left"/>
      <w:pPr>
        <w:ind w:left="1116" w:hanging="329"/>
      </w:pPr>
      <w:rPr>
        <w:rFonts w:hint="default"/>
        <w:lang w:val="uk-UA" w:eastAsia="en-US" w:bidi="ar-SA"/>
      </w:rPr>
    </w:lvl>
    <w:lvl w:ilvl="2" w:tplc="3E465DEA">
      <w:numFmt w:val="bullet"/>
      <w:lvlText w:val="•"/>
      <w:lvlJc w:val="left"/>
      <w:pPr>
        <w:ind w:left="2093" w:hanging="329"/>
      </w:pPr>
      <w:rPr>
        <w:rFonts w:hint="default"/>
        <w:lang w:val="uk-UA" w:eastAsia="en-US" w:bidi="ar-SA"/>
      </w:rPr>
    </w:lvl>
    <w:lvl w:ilvl="3" w:tplc="3DC86AF4">
      <w:numFmt w:val="bullet"/>
      <w:lvlText w:val="•"/>
      <w:lvlJc w:val="left"/>
      <w:pPr>
        <w:ind w:left="3070" w:hanging="329"/>
      </w:pPr>
      <w:rPr>
        <w:rFonts w:hint="default"/>
        <w:lang w:val="uk-UA" w:eastAsia="en-US" w:bidi="ar-SA"/>
      </w:rPr>
    </w:lvl>
    <w:lvl w:ilvl="4" w:tplc="833AC356">
      <w:numFmt w:val="bullet"/>
      <w:lvlText w:val="•"/>
      <w:lvlJc w:val="left"/>
      <w:pPr>
        <w:ind w:left="4047" w:hanging="329"/>
      </w:pPr>
      <w:rPr>
        <w:rFonts w:hint="default"/>
        <w:lang w:val="uk-UA" w:eastAsia="en-US" w:bidi="ar-SA"/>
      </w:rPr>
    </w:lvl>
    <w:lvl w:ilvl="5" w:tplc="770EAE50">
      <w:numFmt w:val="bullet"/>
      <w:lvlText w:val="•"/>
      <w:lvlJc w:val="left"/>
      <w:pPr>
        <w:ind w:left="5024" w:hanging="329"/>
      </w:pPr>
      <w:rPr>
        <w:rFonts w:hint="default"/>
        <w:lang w:val="uk-UA" w:eastAsia="en-US" w:bidi="ar-SA"/>
      </w:rPr>
    </w:lvl>
    <w:lvl w:ilvl="6" w:tplc="9FDA0498">
      <w:numFmt w:val="bullet"/>
      <w:lvlText w:val="•"/>
      <w:lvlJc w:val="left"/>
      <w:pPr>
        <w:ind w:left="6001" w:hanging="329"/>
      </w:pPr>
      <w:rPr>
        <w:rFonts w:hint="default"/>
        <w:lang w:val="uk-UA" w:eastAsia="en-US" w:bidi="ar-SA"/>
      </w:rPr>
    </w:lvl>
    <w:lvl w:ilvl="7" w:tplc="9618899A">
      <w:numFmt w:val="bullet"/>
      <w:lvlText w:val="•"/>
      <w:lvlJc w:val="left"/>
      <w:pPr>
        <w:ind w:left="6978" w:hanging="329"/>
      </w:pPr>
      <w:rPr>
        <w:rFonts w:hint="default"/>
        <w:lang w:val="uk-UA" w:eastAsia="en-US" w:bidi="ar-SA"/>
      </w:rPr>
    </w:lvl>
    <w:lvl w:ilvl="8" w:tplc="477A74BE">
      <w:numFmt w:val="bullet"/>
      <w:lvlText w:val="•"/>
      <w:lvlJc w:val="left"/>
      <w:pPr>
        <w:ind w:left="7955" w:hanging="329"/>
      </w:pPr>
      <w:rPr>
        <w:rFonts w:hint="default"/>
        <w:lang w:val="uk-UA" w:eastAsia="en-US" w:bidi="ar-SA"/>
      </w:rPr>
    </w:lvl>
  </w:abstractNum>
  <w:abstractNum w:abstractNumId="5">
    <w:nsid w:val="65204DF1"/>
    <w:multiLevelType w:val="hybridMultilevel"/>
    <w:tmpl w:val="9E84CDA8"/>
    <w:lvl w:ilvl="0" w:tplc="3A8EBC90">
      <w:start w:val="1"/>
      <w:numFmt w:val="decimal"/>
      <w:lvlText w:val="%1."/>
      <w:lvlJc w:val="left"/>
      <w:pPr>
        <w:ind w:left="132" w:hanging="343"/>
      </w:pPr>
      <w:rPr>
        <w:rFonts w:ascii="Times New Roman" w:eastAsia="Times New Roman" w:hAnsi="Times New Roman" w:cs="Times New Roman" w:hint="default"/>
        <w:b w:val="0"/>
        <w:bCs w:val="0"/>
        <w:i w:val="0"/>
        <w:iCs w:val="0"/>
        <w:w w:val="100"/>
        <w:sz w:val="28"/>
        <w:szCs w:val="28"/>
        <w:lang w:val="uk-UA" w:eastAsia="en-US" w:bidi="ar-SA"/>
      </w:rPr>
    </w:lvl>
    <w:lvl w:ilvl="1" w:tplc="9AAAD364">
      <w:numFmt w:val="bullet"/>
      <w:lvlText w:val="•"/>
      <w:lvlJc w:val="left"/>
      <w:pPr>
        <w:ind w:left="1116" w:hanging="343"/>
      </w:pPr>
      <w:rPr>
        <w:rFonts w:hint="default"/>
        <w:lang w:val="uk-UA" w:eastAsia="en-US" w:bidi="ar-SA"/>
      </w:rPr>
    </w:lvl>
    <w:lvl w:ilvl="2" w:tplc="2DCEA9BA">
      <w:numFmt w:val="bullet"/>
      <w:lvlText w:val="•"/>
      <w:lvlJc w:val="left"/>
      <w:pPr>
        <w:ind w:left="2093" w:hanging="343"/>
      </w:pPr>
      <w:rPr>
        <w:rFonts w:hint="default"/>
        <w:lang w:val="uk-UA" w:eastAsia="en-US" w:bidi="ar-SA"/>
      </w:rPr>
    </w:lvl>
    <w:lvl w:ilvl="3" w:tplc="EF2633C4">
      <w:numFmt w:val="bullet"/>
      <w:lvlText w:val="•"/>
      <w:lvlJc w:val="left"/>
      <w:pPr>
        <w:ind w:left="3070" w:hanging="343"/>
      </w:pPr>
      <w:rPr>
        <w:rFonts w:hint="default"/>
        <w:lang w:val="uk-UA" w:eastAsia="en-US" w:bidi="ar-SA"/>
      </w:rPr>
    </w:lvl>
    <w:lvl w:ilvl="4" w:tplc="58226C62">
      <w:numFmt w:val="bullet"/>
      <w:lvlText w:val="•"/>
      <w:lvlJc w:val="left"/>
      <w:pPr>
        <w:ind w:left="4047" w:hanging="343"/>
      </w:pPr>
      <w:rPr>
        <w:rFonts w:hint="default"/>
        <w:lang w:val="uk-UA" w:eastAsia="en-US" w:bidi="ar-SA"/>
      </w:rPr>
    </w:lvl>
    <w:lvl w:ilvl="5" w:tplc="4EC43950">
      <w:numFmt w:val="bullet"/>
      <w:lvlText w:val="•"/>
      <w:lvlJc w:val="left"/>
      <w:pPr>
        <w:ind w:left="5024" w:hanging="343"/>
      </w:pPr>
      <w:rPr>
        <w:rFonts w:hint="default"/>
        <w:lang w:val="uk-UA" w:eastAsia="en-US" w:bidi="ar-SA"/>
      </w:rPr>
    </w:lvl>
    <w:lvl w:ilvl="6" w:tplc="13AAB912">
      <w:numFmt w:val="bullet"/>
      <w:lvlText w:val="•"/>
      <w:lvlJc w:val="left"/>
      <w:pPr>
        <w:ind w:left="6001" w:hanging="343"/>
      </w:pPr>
      <w:rPr>
        <w:rFonts w:hint="default"/>
        <w:lang w:val="uk-UA" w:eastAsia="en-US" w:bidi="ar-SA"/>
      </w:rPr>
    </w:lvl>
    <w:lvl w:ilvl="7" w:tplc="90CED90E">
      <w:numFmt w:val="bullet"/>
      <w:lvlText w:val="•"/>
      <w:lvlJc w:val="left"/>
      <w:pPr>
        <w:ind w:left="6978" w:hanging="343"/>
      </w:pPr>
      <w:rPr>
        <w:rFonts w:hint="default"/>
        <w:lang w:val="uk-UA" w:eastAsia="en-US" w:bidi="ar-SA"/>
      </w:rPr>
    </w:lvl>
    <w:lvl w:ilvl="8" w:tplc="65AE4A90">
      <w:numFmt w:val="bullet"/>
      <w:lvlText w:val="•"/>
      <w:lvlJc w:val="left"/>
      <w:pPr>
        <w:ind w:left="7955" w:hanging="343"/>
      </w:pPr>
      <w:rPr>
        <w:rFonts w:hint="default"/>
        <w:lang w:val="uk-UA" w:eastAsia="en-US" w:bidi="ar-SA"/>
      </w:rPr>
    </w:lvl>
  </w:abstractNum>
  <w:abstractNum w:abstractNumId="6">
    <w:nsid w:val="7EDF7F85"/>
    <w:multiLevelType w:val="hybridMultilevel"/>
    <w:tmpl w:val="BBF2D032"/>
    <w:lvl w:ilvl="0" w:tplc="8794D89C">
      <w:numFmt w:val="bullet"/>
      <w:lvlText w:val="-"/>
      <w:lvlJc w:val="left"/>
      <w:pPr>
        <w:ind w:left="132" w:hanging="164"/>
      </w:pPr>
      <w:rPr>
        <w:rFonts w:ascii="Times New Roman" w:eastAsia="Times New Roman" w:hAnsi="Times New Roman" w:cs="Times New Roman" w:hint="default"/>
        <w:b w:val="0"/>
        <w:bCs w:val="0"/>
        <w:i w:val="0"/>
        <w:iCs w:val="0"/>
        <w:w w:val="100"/>
        <w:sz w:val="28"/>
        <w:szCs w:val="28"/>
        <w:lang w:val="uk-UA" w:eastAsia="en-US" w:bidi="ar-SA"/>
      </w:rPr>
    </w:lvl>
    <w:lvl w:ilvl="1" w:tplc="699013C4">
      <w:numFmt w:val="bullet"/>
      <w:lvlText w:val="-"/>
      <w:lvlJc w:val="left"/>
      <w:pPr>
        <w:ind w:left="132" w:hanging="262"/>
      </w:pPr>
      <w:rPr>
        <w:rFonts w:ascii="Times New Roman" w:eastAsia="Times New Roman" w:hAnsi="Times New Roman" w:cs="Times New Roman" w:hint="default"/>
        <w:b w:val="0"/>
        <w:bCs w:val="0"/>
        <w:i w:val="0"/>
        <w:iCs w:val="0"/>
        <w:w w:val="100"/>
        <w:sz w:val="28"/>
        <w:szCs w:val="28"/>
        <w:lang w:val="uk-UA" w:eastAsia="en-US" w:bidi="ar-SA"/>
      </w:rPr>
    </w:lvl>
    <w:lvl w:ilvl="2" w:tplc="BFB29598">
      <w:numFmt w:val="bullet"/>
      <w:lvlText w:val="•"/>
      <w:lvlJc w:val="left"/>
      <w:pPr>
        <w:ind w:left="2093" w:hanging="262"/>
      </w:pPr>
      <w:rPr>
        <w:rFonts w:hint="default"/>
        <w:lang w:val="uk-UA" w:eastAsia="en-US" w:bidi="ar-SA"/>
      </w:rPr>
    </w:lvl>
    <w:lvl w:ilvl="3" w:tplc="6B8695A2">
      <w:numFmt w:val="bullet"/>
      <w:lvlText w:val="•"/>
      <w:lvlJc w:val="left"/>
      <w:pPr>
        <w:ind w:left="3070" w:hanging="262"/>
      </w:pPr>
      <w:rPr>
        <w:rFonts w:hint="default"/>
        <w:lang w:val="uk-UA" w:eastAsia="en-US" w:bidi="ar-SA"/>
      </w:rPr>
    </w:lvl>
    <w:lvl w:ilvl="4" w:tplc="FFD414B2">
      <w:numFmt w:val="bullet"/>
      <w:lvlText w:val="•"/>
      <w:lvlJc w:val="left"/>
      <w:pPr>
        <w:ind w:left="4047" w:hanging="262"/>
      </w:pPr>
      <w:rPr>
        <w:rFonts w:hint="default"/>
        <w:lang w:val="uk-UA" w:eastAsia="en-US" w:bidi="ar-SA"/>
      </w:rPr>
    </w:lvl>
    <w:lvl w:ilvl="5" w:tplc="6436074A">
      <w:numFmt w:val="bullet"/>
      <w:lvlText w:val="•"/>
      <w:lvlJc w:val="left"/>
      <w:pPr>
        <w:ind w:left="5024" w:hanging="262"/>
      </w:pPr>
      <w:rPr>
        <w:rFonts w:hint="default"/>
        <w:lang w:val="uk-UA" w:eastAsia="en-US" w:bidi="ar-SA"/>
      </w:rPr>
    </w:lvl>
    <w:lvl w:ilvl="6" w:tplc="E18E8FA4">
      <w:numFmt w:val="bullet"/>
      <w:lvlText w:val="•"/>
      <w:lvlJc w:val="left"/>
      <w:pPr>
        <w:ind w:left="6001" w:hanging="262"/>
      </w:pPr>
      <w:rPr>
        <w:rFonts w:hint="default"/>
        <w:lang w:val="uk-UA" w:eastAsia="en-US" w:bidi="ar-SA"/>
      </w:rPr>
    </w:lvl>
    <w:lvl w:ilvl="7" w:tplc="FE74673A">
      <w:numFmt w:val="bullet"/>
      <w:lvlText w:val="•"/>
      <w:lvlJc w:val="left"/>
      <w:pPr>
        <w:ind w:left="6978" w:hanging="262"/>
      </w:pPr>
      <w:rPr>
        <w:rFonts w:hint="default"/>
        <w:lang w:val="uk-UA" w:eastAsia="en-US" w:bidi="ar-SA"/>
      </w:rPr>
    </w:lvl>
    <w:lvl w:ilvl="8" w:tplc="BBC87E7A">
      <w:numFmt w:val="bullet"/>
      <w:lvlText w:val="•"/>
      <w:lvlJc w:val="left"/>
      <w:pPr>
        <w:ind w:left="7955" w:hanging="262"/>
      </w:pPr>
      <w:rPr>
        <w:rFonts w:hint="default"/>
        <w:lang w:val="uk-UA" w:eastAsia="en-US" w:bidi="ar-SA"/>
      </w:rPr>
    </w:lvl>
  </w:abstractNum>
  <w:abstractNum w:abstractNumId="7">
    <w:nsid w:val="7FA94B1D"/>
    <w:multiLevelType w:val="hybridMultilevel"/>
    <w:tmpl w:val="DC62199A"/>
    <w:lvl w:ilvl="0" w:tplc="AE488C42">
      <w:start w:val="1"/>
      <w:numFmt w:val="decimal"/>
      <w:lvlText w:val="%1."/>
      <w:lvlJc w:val="left"/>
      <w:pPr>
        <w:ind w:left="1112" w:hanging="281"/>
      </w:pPr>
      <w:rPr>
        <w:rFonts w:ascii="Times New Roman" w:eastAsia="Times New Roman" w:hAnsi="Times New Roman" w:cs="Times New Roman" w:hint="default"/>
        <w:b/>
        <w:bCs/>
        <w:i w:val="0"/>
        <w:iCs w:val="0"/>
        <w:w w:val="100"/>
        <w:sz w:val="28"/>
        <w:szCs w:val="28"/>
        <w:lang w:val="uk-UA" w:eastAsia="en-US" w:bidi="ar-SA"/>
      </w:rPr>
    </w:lvl>
    <w:lvl w:ilvl="1" w:tplc="4D0C4A18">
      <w:numFmt w:val="bullet"/>
      <w:lvlText w:val="•"/>
      <w:lvlJc w:val="left"/>
      <w:pPr>
        <w:ind w:left="1998" w:hanging="281"/>
      </w:pPr>
      <w:rPr>
        <w:rFonts w:hint="default"/>
        <w:lang w:val="uk-UA" w:eastAsia="en-US" w:bidi="ar-SA"/>
      </w:rPr>
    </w:lvl>
    <w:lvl w:ilvl="2" w:tplc="C8EA2CB6">
      <w:numFmt w:val="bullet"/>
      <w:lvlText w:val="•"/>
      <w:lvlJc w:val="left"/>
      <w:pPr>
        <w:ind w:left="2877" w:hanging="281"/>
      </w:pPr>
      <w:rPr>
        <w:rFonts w:hint="default"/>
        <w:lang w:val="uk-UA" w:eastAsia="en-US" w:bidi="ar-SA"/>
      </w:rPr>
    </w:lvl>
    <w:lvl w:ilvl="3" w:tplc="8BF8447E">
      <w:numFmt w:val="bullet"/>
      <w:lvlText w:val="•"/>
      <w:lvlJc w:val="left"/>
      <w:pPr>
        <w:ind w:left="3756" w:hanging="281"/>
      </w:pPr>
      <w:rPr>
        <w:rFonts w:hint="default"/>
        <w:lang w:val="uk-UA" w:eastAsia="en-US" w:bidi="ar-SA"/>
      </w:rPr>
    </w:lvl>
    <w:lvl w:ilvl="4" w:tplc="06CAC8B8">
      <w:numFmt w:val="bullet"/>
      <w:lvlText w:val="•"/>
      <w:lvlJc w:val="left"/>
      <w:pPr>
        <w:ind w:left="4635" w:hanging="281"/>
      </w:pPr>
      <w:rPr>
        <w:rFonts w:hint="default"/>
        <w:lang w:val="uk-UA" w:eastAsia="en-US" w:bidi="ar-SA"/>
      </w:rPr>
    </w:lvl>
    <w:lvl w:ilvl="5" w:tplc="F1C82048">
      <w:numFmt w:val="bullet"/>
      <w:lvlText w:val="•"/>
      <w:lvlJc w:val="left"/>
      <w:pPr>
        <w:ind w:left="5514" w:hanging="281"/>
      </w:pPr>
      <w:rPr>
        <w:rFonts w:hint="default"/>
        <w:lang w:val="uk-UA" w:eastAsia="en-US" w:bidi="ar-SA"/>
      </w:rPr>
    </w:lvl>
    <w:lvl w:ilvl="6" w:tplc="B0948C8E">
      <w:numFmt w:val="bullet"/>
      <w:lvlText w:val="•"/>
      <w:lvlJc w:val="left"/>
      <w:pPr>
        <w:ind w:left="6393" w:hanging="281"/>
      </w:pPr>
      <w:rPr>
        <w:rFonts w:hint="default"/>
        <w:lang w:val="uk-UA" w:eastAsia="en-US" w:bidi="ar-SA"/>
      </w:rPr>
    </w:lvl>
    <w:lvl w:ilvl="7" w:tplc="91F27F40">
      <w:numFmt w:val="bullet"/>
      <w:lvlText w:val="•"/>
      <w:lvlJc w:val="left"/>
      <w:pPr>
        <w:ind w:left="7272" w:hanging="281"/>
      </w:pPr>
      <w:rPr>
        <w:rFonts w:hint="default"/>
        <w:lang w:val="uk-UA" w:eastAsia="en-US" w:bidi="ar-SA"/>
      </w:rPr>
    </w:lvl>
    <w:lvl w:ilvl="8" w:tplc="62526922">
      <w:numFmt w:val="bullet"/>
      <w:lvlText w:val="•"/>
      <w:lvlJc w:val="left"/>
      <w:pPr>
        <w:ind w:left="8151" w:hanging="281"/>
      </w:pPr>
      <w:rPr>
        <w:rFonts w:hint="default"/>
        <w:lang w:val="uk-UA" w:eastAsia="en-US" w:bidi="ar-SA"/>
      </w:rPr>
    </w:lvl>
  </w:abstractNum>
  <w:num w:numId="1">
    <w:abstractNumId w:val="2"/>
  </w:num>
  <w:num w:numId="2">
    <w:abstractNumId w:val="3"/>
  </w:num>
  <w:num w:numId="3">
    <w:abstractNumId w:val="5"/>
  </w:num>
  <w:num w:numId="4">
    <w:abstractNumId w:val="0"/>
  </w:num>
  <w:num w:numId="5">
    <w:abstractNumId w:val="7"/>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B5594"/>
    <w:rsid w:val="007F45FF"/>
    <w:rsid w:val="009015D8"/>
    <w:rsid w:val="00EB5594"/>
    <w:rsid w:val="00FA34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5594"/>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3469"/>
    <w:rPr>
      <w:b/>
      <w:bCs/>
    </w:rPr>
  </w:style>
  <w:style w:type="paragraph" w:styleId="a4">
    <w:name w:val="Body Text"/>
    <w:basedOn w:val="a"/>
    <w:link w:val="a5"/>
    <w:uiPriority w:val="1"/>
    <w:qFormat/>
    <w:rsid w:val="00EB5594"/>
    <w:pPr>
      <w:ind w:left="132" w:firstLine="708"/>
      <w:jc w:val="both"/>
    </w:pPr>
    <w:rPr>
      <w:sz w:val="28"/>
      <w:szCs w:val="28"/>
    </w:rPr>
  </w:style>
  <w:style w:type="character" w:customStyle="1" w:styleId="a5">
    <w:name w:val="Основний текст Знак"/>
    <w:basedOn w:val="a0"/>
    <w:link w:val="a4"/>
    <w:uiPriority w:val="1"/>
    <w:rsid w:val="00EB5594"/>
    <w:rPr>
      <w:rFonts w:ascii="Times New Roman" w:eastAsia="Times New Roman" w:hAnsi="Times New Roman"/>
      <w:sz w:val="28"/>
      <w:szCs w:val="28"/>
      <w:lang w:eastAsia="en-US"/>
    </w:rPr>
  </w:style>
  <w:style w:type="paragraph" w:customStyle="1" w:styleId="Heading1">
    <w:name w:val="Heading 1"/>
    <w:basedOn w:val="a"/>
    <w:uiPriority w:val="1"/>
    <w:qFormat/>
    <w:rsid w:val="00EB5594"/>
    <w:pPr>
      <w:ind w:left="841"/>
      <w:outlineLvl w:val="1"/>
    </w:pPr>
    <w:rPr>
      <w:b/>
      <w:bCs/>
      <w:sz w:val="28"/>
      <w:szCs w:val="28"/>
    </w:rPr>
  </w:style>
  <w:style w:type="paragraph" w:styleId="a6">
    <w:name w:val="List Paragraph"/>
    <w:basedOn w:val="a"/>
    <w:uiPriority w:val="1"/>
    <w:qFormat/>
    <w:rsid w:val="00EB5594"/>
    <w:pPr>
      <w:ind w:left="132" w:firstLine="70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students.com.ua/glavy/80642-eksgbtsonzm.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16584</Words>
  <Characters>9453</Characters>
  <Application>Microsoft Office Word</Application>
  <DocSecurity>0</DocSecurity>
  <Lines>78</Lines>
  <Paragraphs>51</Paragraphs>
  <ScaleCrop>false</ScaleCrop>
  <Company>diakov.net</Company>
  <LinksUpToDate>false</LinksUpToDate>
  <CharactersWithSpaces>25986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2023-05-16T07:24:00Z</dcterms:created>
  <dcterms:modified xsi:type="dcterms:W3CDTF">2023-05-16T07:24:00Z</dcterms:modified>
</cp:coreProperties>
</file>