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828B1" w14:textId="77777777" w:rsidR="006A31AF" w:rsidRPr="00CA7130" w:rsidRDefault="006A31AF" w:rsidP="006A31AF">
      <w:pPr>
        <w:pStyle w:val="1"/>
        <w:spacing w:before="0"/>
        <w:jc w:val="right"/>
        <w:rPr>
          <w:rFonts w:ascii="Times New Roman" w:hAnsi="Times New Roman" w:cs="Times New Roman"/>
          <w:bCs w:val="0"/>
          <w:i/>
          <w:sz w:val="24"/>
          <w:szCs w:val="24"/>
        </w:rPr>
      </w:pPr>
    </w:p>
    <w:p w14:paraId="343E14CC" w14:textId="77777777" w:rsidR="006A31AF" w:rsidRPr="00CA7130" w:rsidRDefault="006A31AF" w:rsidP="006A31AF">
      <w:pPr>
        <w:tabs>
          <w:tab w:val="left" w:pos="2030"/>
        </w:tabs>
        <w:jc w:val="center"/>
        <w:rPr>
          <w:b/>
          <w:caps/>
          <w:sz w:val="28"/>
          <w:szCs w:val="28"/>
        </w:rPr>
      </w:pPr>
      <w:r w:rsidRPr="00CA7130">
        <w:rPr>
          <w:b/>
          <w:caps/>
          <w:sz w:val="28"/>
          <w:szCs w:val="28"/>
        </w:rPr>
        <w:t xml:space="preserve">ВІДКРИТИЙ МІЖНАРОДНИЙ УНІВЕРСИТЕТ </w:t>
      </w:r>
    </w:p>
    <w:p w14:paraId="4CB0B1BF" w14:textId="77777777" w:rsidR="006A31AF" w:rsidRPr="00CA7130" w:rsidRDefault="006A31AF" w:rsidP="006A31AF">
      <w:pPr>
        <w:tabs>
          <w:tab w:val="left" w:pos="2030"/>
        </w:tabs>
        <w:jc w:val="center"/>
        <w:rPr>
          <w:b/>
          <w:caps/>
          <w:sz w:val="28"/>
          <w:szCs w:val="28"/>
        </w:rPr>
      </w:pPr>
      <w:r w:rsidRPr="00CA7130">
        <w:rPr>
          <w:b/>
          <w:caps/>
          <w:sz w:val="28"/>
          <w:szCs w:val="28"/>
        </w:rPr>
        <w:t>РОЗВИТКУ ЛЮДИНИ «Україна»</w:t>
      </w:r>
    </w:p>
    <w:p w14:paraId="319FCBD9" w14:textId="77777777" w:rsidR="006A31AF" w:rsidRPr="00CA7130" w:rsidRDefault="006A31AF" w:rsidP="006A31AF">
      <w:pPr>
        <w:tabs>
          <w:tab w:val="left" w:pos="2030"/>
        </w:tabs>
        <w:rPr>
          <w:b/>
          <w:caps/>
          <w:sz w:val="28"/>
          <w:szCs w:val="28"/>
        </w:rPr>
      </w:pPr>
    </w:p>
    <w:p w14:paraId="5A5C070B" w14:textId="051F024D" w:rsidR="006A31AF" w:rsidRPr="00CA7130" w:rsidRDefault="006A31AF" w:rsidP="006A31AF">
      <w:pPr>
        <w:tabs>
          <w:tab w:val="left" w:pos="2030"/>
        </w:tabs>
        <w:jc w:val="center"/>
        <w:rPr>
          <w:b/>
          <w:caps/>
          <w:sz w:val="28"/>
          <w:szCs w:val="28"/>
        </w:rPr>
      </w:pPr>
      <w:r w:rsidRPr="00CA7130">
        <w:rPr>
          <w:b/>
          <w:caps/>
          <w:sz w:val="28"/>
          <w:szCs w:val="28"/>
        </w:rPr>
        <w:t>ІНСТИТУТ</w:t>
      </w:r>
      <w:r>
        <w:rPr>
          <w:b/>
          <w:caps/>
          <w:sz w:val="28"/>
          <w:szCs w:val="28"/>
        </w:rPr>
        <w:t xml:space="preserve"> філології та масових комунікацій</w:t>
      </w:r>
    </w:p>
    <w:p w14:paraId="17870837" w14:textId="77777777" w:rsidR="006A31AF" w:rsidRPr="00CA7130" w:rsidRDefault="006A31AF" w:rsidP="006A31AF">
      <w:pPr>
        <w:tabs>
          <w:tab w:val="left" w:pos="2030"/>
        </w:tabs>
        <w:jc w:val="center"/>
        <w:rPr>
          <w:b/>
          <w:caps/>
          <w:sz w:val="28"/>
          <w:szCs w:val="28"/>
        </w:rPr>
      </w:pPr>
    </w:p>
    <w:p w14:paraId="31E592BA" w14:textId="5451EF8D" w:rsidR="006A31AF" w:rsidRPr="00CA7130" w:rsidRDefault="006A31AF" w:rsidP="006A31AF">
      <w:pPr>
        <w:tabs>
          <w:tab w:val="left" w:pos="2030"/>
        </w:tabs>
        <w:jc w:val="center"/>
        <w:rPr>
          <w:b/>
          <w:caps/>
          <w:sz w:val="28"/>
          <w:szCs w:val="28"/>
        </w:rPr>
      </w:pPr>
      <w:r w:rsidRPr="00CA7130">
        <w:rPr>
          <w:b/>
          <w:caps/>
          <w:sz w:val="28"/>
          <w:szCs w:val="28"/>
        </w:rPr>
        <w:t xml:space="preserve">КАФЕДРА </w:t>
      </w:r>
      <w:r>
        <w:rPr>
          <w:b/>
          <w:caps/>
          <w:sz w:val="28"/>
          <w:szCs w:val="28"/>
        </w:rPr>
        <w:t>журналістики, видавничої справи, поліграфії та редагування</w:t>
      </w:r>
    </w:p>
    <w:p w14:paraId="4F3AAAAF" w14:textId="77777777" w:rsidR="006A31AF" w:rsidRPr="00CA7130" w:rsidRDefault="006A31AF" w:rsidP="006A31AF">
      <w:pPr>
        <w:tabs>
          <w:tab w:val="left" w:pos="2030"/>
        </w:tabs>
        <w:rPr>
          <w:b/>
          <w:sz w:val="28"/>
          <w:szCs w:val="28"/>
        </w:rPr>
      </w:pPr>
      <w:r w:rsidRPr="00CA7130">
        <w:rPr>
          <w:b/>
          <w:caps/>
          <w:sz w:val="28"/>
          <w:szCs w:val="28"/>
        </w:rPr>
        <w:t xml:space="preserve">                                                                                                                                                                                                                                                                                                                                                                                                                                                                                                                                                                                                                                                                                                                                                                                                                                                                                                                                                                                                                                                                                                                                                                                                                                                                                                                                                                                                                                                                                                                                                                                                                                                                                                                                                                                                                                                                                                                                                                                                                                                                                                                                                                                                                                                                                                                                                                                                                                                                                    </w:t>
      </w:r>
    </w:p>
    <w:p w14:paraId="18B2CF7F" w14:textId="77777777" w:rsidR="006A31AF" w:rsidRPr="00CA7130" w:rsidRDefault="006A31AF" w:rsidP="006A31AF">
      <w:pPr>
        <w:pStyle w:val="a8"/>
        <w:tabs>
          <w:tab w:val="left" w:pos="2030"/>
        </w:tabs>
        <w:spacing w:after="0" w:line="240" w:lineRule="auto"/>
        <w:ind w:left="5387"/>
        <w:rPr>
          <w:szCs w:val="28"/>
          <w:lang w:val="uk-UA"/>
        </w:rPr>
      </w:pPr>
    </w:p>
    <w:p w14:paraId="1ECEFF66" w14:textId="77777777" w:rsidR="006A31AF" w:rsidRPr="00CA7130" w:rsidRDefault="006A31AF" w:rsidP="006A31AF">
      <w:pPr>
        <w:tabs>
          <w:tab w:val="left" w:pos="5940"/>
        </w:tabs>
        <w:ind w:left="5387"/>
        <w:rPr>
          <w:sz w:val="28"/>
          <w:szCs w:val="28"/>
        </w:rPr>
      </w:pPr>
      <w:r w:rsidRPr="00CA7130">
        <w:rPr>
          <w:b/>
          <w:sz w:val="28"/>
          <w:szCs w:val="28"/>
        </w:rPr>
        <w:t>ЗАТВЕРДЖУЮ</w:t>
      </w:r>
    </w:p>
    <w:p w14:paraId="0628B1BE" w14:textId="77777777" w:rsidR="006A31AF" w:rsidRPr="00CA7130" w:rsidRDefault="006A31AF" w:rsidP="006A31AF">
      <w:pPr>
        <w:ind w:left="5387"/>
        <w:rPr>
          <w:sz w:val="28"/>
          <w:szCs w:val="28"/>
        </w:rPr>
      </w:pPr>
      <w:r w:rsidRPr="00CA7130">
        <w:rPr>
          <w:sz w:val="28"/>
          <w:szCs w:val="28"/>
        </w:rPr>
        <w:t xml:space="preserve">Проректор </w:t>
      </w:r>
    </w:p>
    <w:p w14:paraId="623776A6" w14:textId="77777777" w:rsidR="006A31AF" w:rsidRPr="006A31AF" w:rsidRDefault="006A31AF" w:rsidP="006A31AF">
      <w:pPr>
        <w:ind w:left="5387"/>
        <w:rPr>
          <w:sz w:val="28"/>
          <w:szCs w:val="28"/>
        </w:rPr>
      </w:pPr>
      <w:r w:rsidRPr="00CA7130">
        <w:rPr>
          <w:sz w:val="28"/>
          <w:szCs w:val="28"/>
        </w:rPr>
        <w:t xml:space="preserve">з </w:t>
      </w:r>
      <w:r w:rsidRPr="006A31AF">
        <w:rPr>
          <w:sz w:val="28"/>
          <w:szCs w:val="28"/>
        </w:rPr>
        <w:t>освітньої діяльності</w:t>
      </w:r>
    </w:p>
    <w:p w14:paraId="04CFBA17" w14:textId="125F339A" w:rsidR="006A31AF" w:rsidRPr="00CA7130" w:rsidRDefault="00B23461" w:rsidP="006A31AF">
      <w:pPr>
        <w:ind w:left="5387"/>
        <w:rPr>
          <w:sz w:val="28"/>
          <w:szCs w:val="28"/>
        </w:rPr>
      </w:pPr>
      <w:r>
        <w:rPr>
          <w:sz w:val="28"/>
          <w:szCs w:val="28"/>
        </w:rPr>
        <w:t>________________ Оксана КОЛЯДА</w:t>
      </w:r>
    </w:p>
    <w:p w14:paraId="3022BA88" w14:textId="77777777" w:rsidR="006A31AF" w:rsidRPr="00A338E7" w:rsidRDefault="006A31AF" w:rsidP="006A31AF">
      <w:pPr>
        <w:pStyle w:val="a8"/>
        <w:spacing w:after="0" w:line="240" w:lineRule="auto"/>
        <w:ind w:left="5387"/>
        <w:rPr>
          <w:rFonts w:ascii="Times New Roman" w:hAnsi="Times New Roman"/>
          <w:sz w:val="28"/>
          <w:szCs w:val="28"/>
          <w:lang w:val="uk-UA"/>
        </w:rPr>
      </w:pPr>
      <w:r w:rsidRPr="00A338E7">
        <w:rPr>
          <w:rFonts w:ascii="Times New Roman" w:hAnsi="Times New Roman"/>
          <w:sz w:val="28"/>
          <w:szCs w:val="28"/>
          <w:lang w:val="uk-UA"/>
        </w:rPr>
        <w:t>«____» _______________20___ р.</w:t>
      </w:r>
    </w:p>
    <w:p w14:paraId="3F5AB365" w14:textId="77777777" w:rsidR="006A31AF" w:rsidRPr="00CA7130" w:rsidRDefault="006A31AF" w:rsidP="006A31AF">
      <w:pPr>
        <w:pStyle w:val="2"/>
        <w:shd w:val="clear" w:color="auto" w:fill="FFFFFF"/>
        <w:rPr>
          <w:rFonts w:ascii="Times New Roman" w:hAnsi="Times New Roman"/>
          <w:i/>
          <w:iCs/>
        </w:rPr>
      </w:pPr>
    </w:p>
    <w:p w14:paraId="15A1082E" w14:textId="77777777" w:rsidR="006A31AF" w:rsidRPr="00CA7130" w:rsidRDefault="006A31AF" w:rsidP="006A31AF">
      <w:pPr>
        <w:pStyle w:val="2"/>
        <w:shd w:val="clear" w:color="auto" w:fill="FFFFFF"/>
        <w:rPr>
          <w:rFonts w:ascii="Times New Roman" w:hAnsi="Times New Roman"/>
          <w:b w:val="0"/>
          <w:i/>
          <w:iCs/>
        </w:rPr>
      </w:pPr>
    </w:p>
    <w:p w14:paraId="6CD7AF04" w14:textId="77777777" w:rsidR="00992998" w:rsidRDefault="00992998" w:rsidP="00992998">
      <w:pPr>
        <w:keepNext/>
        <w:shd w:val="clear" w:color="auto" w:fill="FFFFFF"/>
        <w:autoSpaceDE w:val="0"/>
        <w:autoSpaceDN w:val="0"/>
        <w:jc w:val="center"/>
        <w:outlineLvl w:val="1"/>
        <w:rPr>
          <w:b/>
          <w:i/>
          <w:iCs/>
          <w:sz w:val="32"/>
          <w:szCs w:val="32"/>
          <w:lang w:eastAsia="x-none"/>
        </w:rPr>
      </w:pPr>
      <w:r>
        <w:rPr>
          <w:b/>
          <w:sz w:val="32"/>
          <w:szCs w:val="32"/>
          <w:lang w:eastAsia="x-none"/>
        </w:rPr>
        <w:t>СИЛАБУС</w:t>
      </w:r>
    </w:p>
    <w:p w14:paraId="29621761" w14:textId="77777777" w:rsidR="00992998" w:rsidRDefault="00992998" w:rsidP="00992998">
      <w:pPr>
        <w:keepNext/>
        <w:shd w:val="clear" w:color="auto" w:fill="FFFFFF"/>
        <w:autoSpaceDE w:val="0"/>
        <w:autoSpaceDN w:val="0"/>
        <w:jc w:val="center"/>
        <w:outlineLvl w:val="1"/>
        <w:rPr>
          <w:b/>
          <w:i/>
          <w:iCs/>
          <w:sz w:val="32"/>
          <w:szCs w:val="32"/>
          <w:lang w:eastAsia="x-none"/>
        </w:rPr>
      </w:pPr>
      <w:r>
        <w:rPr>
          <w:b/>
          <w:sz w:val="32"/>
          <w:szCs w:val="32"/>
          <w:lang w:eastAsia="x-none"/>
        </w:rPr>
        <w:t>навчальної дисципліни</w:t>
      </w:r>
    </w:p>
    <w:p w14:paraId="33279F82" w14:textId="77777777" w:rsidR="00992998" w:rsidRDefault="00992998" w:rsidP="00992998">
      <w:pPr>
        <w:spacing w:after="160" w:line="256" w:lineRule="auto"/>
        <w:jc w:val="center"/>
        <w:rPr>
          <w:rFonts w:eastAsia="Calibri"/>
          <w:b/>
          <w:lang w:eastAsia="en-US"/>
        </w:rPr>
      </w:pPr>
    </w:p>
    <w:p w14:paraId="121F0BB5" w14:textId="74DD28DD" w:rsidR="00992998" w:rsidRDefault="00120BD0" w:rsidP="00120BD0">
      <w:pPr>
        <w:spacing w:after="160" w:line="256" w:lineRule="auto"/>
        <w:ind w:firstLine="708"/>
        <w:rPr>
          <w:rFonts w:eastAsia="Calibri"/>
          <w:b/>
          <w:sz w:val="28"/>
          <w:szCs w:val="28"/>
        </w:rPr>
      </w:pPr>
      <w:r>
        <w:rPr>
          <w:rFonts w:eastAsia="Calibri"/>
          <w:b/>
          <w:sz w:val="28"/>
          <w:szCs w:val="28"/>
        </w:rPr>
        <w:t xml:space="preserve">                              </w:t>
      </w:r>
      <w:r w:rsidR="007C4981">
        <w:rPr>
          <w:rFonts w:eastAsia="Calibri"/>
          <w:b/>
          <w:sz w:val="28"/>
          <w:szCs w:val="28"/>
        </w:rPr>
        <w:t>ОК 2.7</w:t>
      </w:r>
      <w:r>
        <w:rPr>
          <w:rFonts w:eastAsia="Calibri"/>
          <w:b/>
          <w:sz w:val="28"/>
          <w:szCs w:val="28"/>
        </w:rPr>
        <w:t xml:space="preserve">  </w:t>
      </w:r>
      <w:r w:rsidR="00121878">
        <w:rPr>
          <w:rFonts w:eastAsia="Calibri"/>
          <w:b/>
          <w:sz w:val="28"/>
          <w:szCs w:val="28"/>
        </w:rPr>
        <w:t>ТЕЛЕВИРОБНИЦТВО</w:t>
      </w:r>
    </w:p>
    <w:p w14:paraId="4C10CB30" w14:textId="670AF9D1" w:rsidR="00992998" w:rsidRDefault="00992998" w:rsidP="00992998">
      <w:pPr>
        <w:tabs>
          <w:tab w:val="left" w:pos="4111"/>
        </w:tabs>
        <w:spacing w:after="160" w:line="256" w:lineRule="auto"/>
        <w:ind w:firstLine="708"/>
        <w:rPr>
          <w:rFonts w:eastAsia="Calibri"/>
        </w:rPr>
      </w:pPr>
      <w:r>
        <w:rPr>
          <w:rFonts w:eastAsia="Calibri"/>
          <w:sz w:val="28"/>
          <w:szCs w:val="28"/>
        </w:rPr>
        <w:t xml:space="preserve">освітня програма </w:t>
      </w:r>
      <w:r>
        <w:rPr>
          <w:rFonts w:eastAsia="Calibri"/>
          <w:sz w:val="28"/>
          <w:szCs w:val="28"/>
        </w:rPr>
        <w:tab/>
        <w:t>Журналістика</w:t>
      </w:r>
    </w:p>
    <w:p w14:paraId="3B4FBF43" w14:textId="77777777" w:rsidR="00992998" w:rsidRDefault="00992998" w:rsidP="00992998">
      <w:pPr>
        <w:spacing w:after="160" w:line="256" w:lineRule="auto"/>
        <w:ind w:firstLine="708"/>
        <w:rPr>
          <w:rFonts w:eastAsia="Calibri"/>
        </w:rPr>
      </w:pPr>
      <w:r>
        <w:rPr>
          <w:rFonts w:eastAsia="Calibri"/>
          <w:sz w:val="28"/>
          <w:szCs w:val="28"/>
        </w:rPr>
        <w:t xml:space="preserve">освітнього рівня </w:t>
      </w:r>
      <w:r>
        <w:rPr>
          <w:rFonts w:eastAsia="Calibri"/>
        </w:rPr>
        <w:t xml:space="preserve"> </w:t>
      </w:r>
      <w:r>
        <w:rPr>
          <w:rFonts w:eastAsia="Calibri"/>
        </w:rPr>
        <w:tab/>
      </w:r>
      <w:r>
        <w:rPr>
          <w:rFonts w:eastAsia="Calibri"/>
        </w:rPr>
        <w:tab/>
      </w:r>
      <w:r>
        <w:rPr>
          <w:rFonts w:eastAsia="Calibri"/>
          <w:sz w:val="28"/>
          <w:szCs w:val="28"/>
        </w:rPr>
        <w:t xml:space="preserve"> першого </w:t>
      </w:r>
      <w:r>
        <w:rPr>
          <w:rFonts w:eastAsia="Calibri"/>
        </w:rPr>
        <w:t xml:space="preserve"> (</w:t>
      </w:r>
      <w:r>
        <w:rPr>
          <w:rFonts w:eastAsia="Calibri"/>
          <w:sz w:val="28"/>
          <w:szCs w:val="28"/>
        </w:rPr>
        <w:t>бакалаврського) рівня вищої освіти</w:t>
      </w:r>
    </w:p>
    <w:p w14:paraId="7D694A79" w14:textId="77777777" w:rsidR="00992998" w:rsidRDefault="00992998" w:rsidP="00992998">
      <w:pPr>
        <w:spacing w:after="160" w:line="256" w:lineRule="auto"/>
        <w:ind w:left="709"/>
        <w:jc w:val="both"/>
        <w:rPr>
          <w:rFonts w:eastAsia="Calibri"/>
        </w:rPr>
      </w:pPr>
    </w:p>
    <w:p w14:paraId="4B5AFBB1" w14:textId="77777777" w:rsidR="00992998" w:rsidRDefault="00992998" w:rsidP="00992998">
      <w:pPr>
        <w:spacing w:after="160" w:line="256" w:lineRule="auto"/>
        <w:ind w:left="709"/>
        <w:jc w:val="both"/>
        <w:rPr>
          <w:rFonts w:eastAsia="Calibri"/>
        </w:rPr>
      </w:pPr>
    </w:p>
    <w:p w14:paraId="7C769954" w14:textId="27A0E40A" w:rsidR="00992998" w:rsidRDefault="00121878" w:rsidP="00992998">
      <w:pPr>
        <w:spacing w:after="160" w:line="256" w:lineRule="auto"/>
        <w:ind w:left="709"/>
        <w:jc w:val="both"/>
        <w:rPr>
          <w:rFonts w:eastAsia="Calibri"/>
          <w:sz w:val="28"/>
          <w:szCs w:val="28"/>
        </w:rPr>
      </w:pPr>
      <w:r>
        <w:rPr>
          <w:rFonts w:eastAsia="Calibri"/>
          <w:sz w:val="28"/>
          <w:szCs w:val="28"/>
        </w:rPr>
        <w:t>Обсяг кредитів: К</w:t>
      </w:r>
    </w:p>
    <w:p w14:paraId="6CE51829" w14:textId="5C9AB744" w:rsidR="00992998" w:rsidRDefault="00992998" w:rsidP="00992998">
      <w:pPr>
        <w:spacing w:after="160" w:line="256" w:lineRule="auto"/>
        <w:ind w:left="709"/>
        <w:jc w:val="both"/>
        <w:rPr>
          <w:rFonts w:eastAsia="Calibri"/>
          <w:sz w:val="28"/>
          <w:szCs w:val="28"/>
        </w:rPr>
      </w:pPr>
      <w:r>
        <w:rPr>
          <w:rFonts w:eastAsia="Calibri"/>
          <w:sz w:val="28"/>
          <w:szCs w:val="28"/>
        </w:rPr>
        <w:t>Форма підсумкового контролю: іспит</w:t>
      </w:r>
    </w:p>
    <w:p w14:paraId="6321BF17" w14:textId="77777777" w:rsidR="006A31AF" w:rsidRPr="00CA7130" w:rsidRDefault="006A31AF" w:rsidP="006A31AF">
      <w:pPr>
        <w:jc w:val="both"/>
      </w:pPr>
    </w:p>
    <w:p w14:paraId="20ACAE99" w14:textId="77777777" w:rsidR="006A31AF" w:rsidRPr="00CA7130" w:rsidRDefault="006A31AF" w:rsidP="006A31AF">
      <w:pPr>
        <w:jc w:val="center"/>
        <w:rPr>
          <w:b/>
          <w:sz w:val="28"/>
          <w:szCs w:val="28"/>
        </w:rPr>
      </w:pPr>
    </w:p>
    <w:p w14:paraId="1F03C083" w14:textId="77777777" w:rsidR="004D1948" w:rsidRDefault="004D1948" w:rsidP="006A31AF">
      <w:pPr>
        <w:jc w:val="center"/>
        <w:rPr>
          <w:b/>
          <w:sz w:val="28"/>
          <w:szCs w:val="28"/>
        </w:rPr>
      </w:pPr>
    </w:p>
    <w:p w14:paraId="6DFD1CB5" w14:textId="77777777" w:rsidR="004D1948" w:rsidRDefault="004D1948" w:rsidP="006A31AF">
      <w:pPr>
        <w:jc w:val="center"/>
        <w:rPr>
          <w:b/>
          <w:sz w:val="28"/>
          <w:szCs w:val="28"/>
        </w:rPr>
      </w:pPr>
    </w:p>
    <w:p w14:paraId="224331A9" w14:textId="77777777" w:rsidR="004D1948" w:rsidRDefault="004D1948" w:rsidP="006A31AF">
      <w:pPr>
        <w:jc w:val="center"/>
        <w:rPr>
          <w:b/>
          <w:sz w:val="28"/>
          <w:szCs w:val="28"/>
        </w:rPr>
      </w:pPr>
    </w:p>
    <w:p w14:paraId="06D4D513" w14:textId="77777777" w:rsidR="004D1948" w:rsidRDefault="004D1948" w:rsidP="006A31AF">
      <w:pPr>
        <w:jc w:val="center"/>
        <w:rPr>
          <w:b/>
          <w:sz w:val="28"/>
          <w:szCs w:val="28"/>
        </w:rPr>
      </w:pPr>
    </w:p>
    <w:p w14:paraId="2DFEE19E" w14:textId="77777777" w:rsidR="004D1948" w:rsidRDefault="004D1948" w:rsidP="006A31AF">
      <w:pPr>
        <w:jc w:val="center"/>
        <w:rPr>
          <w:b/>
          <w:sz w:val="28"/>
          <w:szCs w:val="28"/>
        </w:rPr>
      </w:pPr>
    </w:p>
    <w:p w14:paraId="694B5C5B" w14:textId="77777777" w:rsidR="00B23461" w:rsidRDefault="00B23461" w:rsidP="006A31AF">
      <w:pPr>
        <w:jc w:val="center"/>
        <w:rPr>
          <w:b/>
          <w:sz w:val="28"/>
          <w:szCs w:val="28"/>
        </w:rPr>
      </w:pPr>
    </w:p>
    <w:p w14:paraId="0B22FEDB" w14:textId="77777777" w:rsidR="00B23461" w:rsidRDefault="00B23461" w:rsidP="006A31AF">
      <w:pPr>
        <w:jc w:val="center"/>
        <w:rPr>
          <w:b/>
          <w:sz w:val="28"/>
          <w:szCs w:val="28"/>
        </w:rPr>
      </w:pPr>
    </w:p>
    <w:p w14:paraId="5897CB55" w14:textId="77777777" w:rsidR="00B23461" w:rsidRDefault="00B23461" w:rsidP="006A31AF">
      <w:pPr>
        <w:jc w:val="center"/>
        <w:rPr>
          <w:b/>
          <w:sz w:val="28"/>
          <w:szCs w:val="28"/>
        </w:rPr>
      </w:pPr>
    </w:p>
    <w:p w14:paraId="5260696C" w14:textId="77777777" w:rsidR="00B23461" w:rsidRDefault="00B23461" w:rsidP="006A31AF">
      <w:pPr>
        <w:jc w:val="center"/>
        <w:rPr>
          <w:b/>
          <w:sz w:val="28"/>
          <w:szCs w:val="28"/>
        </w:rPr>
      </w:pPr>
    </w:p>
    <w:p w14:paraId="795F7B95" w14:textId="77777777" w:rsidR="00B23461" w:rsidRDefault="00B23461" w:rsidP="006A31AF">
      <w:pPr>
        <w:jc w:val="center"/>
        <w:rPr>
          <w:b/>
          <w:sz w:val="28"/>
          <w:szCs w:val="28"/>
        </w:rPr>
      </w:pPr>
    </w:p>
    <w:p w14:paraId="26222837" w14:textId="77777777" w:rsidR="004D1948" w:rsidRDefault="004D1948" w:rsidP="006A31AF">
      <w:pPr>
        <w:jc w:val="center"/>
        <w:rPr>
          <w:b/>
          <w:sz w:val="28"/>
          <w:szCs w:val="28"/>
        </w:rPr>
      </w:pPr>
    </w:p>
    <w:p w14:paraId="1BB2E3E0" w14:textId="0F890B48" w:rsidR="006A31AF" w:rsidRPr="00CA7130" w:rsidRDefault="006A31AF" w:rsidP="006A31AF">
      <w:pPr>
        <w:jc w:val="center"/>
        <w:rPr>
          <w:b/>
          <w:sz w:val="28"/>
          <w:szCs w:val="28"/>
        </w:rPr>
      </w:pPr>
      <w:r w:rsidRPr="00CA7130">
        <w:rPr>
          <w:b/>
          <w:sz w:val="28"/>
          <w:szCs w:val="28"/>
        </w:rPr>
        <w:t>Київ 20</w:t>
      </w:r>
      <w:r>
        <w:rPr>
          <w:b/>
          <w:sz w:val="28"/>
          <w:szCs w:val="28"/>
        </w:rPr>
        <w:t>2</w:t>
      </w:r>
      <w:r w:rsidR="00121878">
        <w:rPr>
          <w:b/>
          <w:sz w:val="28"/>
          <w:szCs w:val="28"/>
        </w:rPr>
        <w:t>3</w:t>
      </w:r>
      <w:r w:rsidRPr="00CA7130">
        <w:rPr>
          <w:b/>
          <w:sz w:val="28"/>
          <w:szCs w:val="28"/>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600"/>
      </w:tblGrid>
      <w:tr w:rsidR="006A31AF" w:rsidRPr="00CA7130" w14:paraId="14AD9333" w14:textId="77777777" w:rsidTr="006A31AF">
        <w:tc>
          <w:tcPr>
            <w:tcW w:w="10137" w:type="dxa"/>
            <w:gridSpan w:val="2"/>
            <w:shd w:val="clear" w:color="auto" w:fill="auto"/>
            <w:vAlign w:val="center"/>
          </w:tcPr>
          <w:p w14:paraId="063F35F5" w14:textId="5F150D85" w:rsidR="006A31AF" w:rsidRPr="00CA7130" w:rsidRDefault="006A31AF" w:rsidP="006A31AF">
            <w:pPr>
              <w:jc w:val="center"/>
              <w:rPr>
                <w:b/>
                <w:sz w:val="28"/>
                <w:szCs w:val="28"/>
              </w:rPr>
            </w:pPr>
            <w:r w:rsidRPr="00CA7130">
              <w:lastRenderedPageBreak/>
              <w:br w:type="page"/>
            </w:r>
          </w:p>
          <w:p w14:paraId="4205B991" w14:textId="77777777" w:rsidR="006A31AF" w:rsidRPr="00CA7130" w:rsidRDefault="006A31AF" w:rsidP="006A31AF">
            <w:pPr>
              <w:jc w:val="center"/>
              <w:rPr>
                <w:b/>
                <w:sz w:val="28"/>
                <w:szCs w:val="28"/>
              </w:rPr>
            </w:pPr>
            <w:r w:rsidRPr="00CA7130">
              <w:rPr>
                <w:b/>
                <w:sz w:val="28"/>
                <w:szCs w:val="28"/>
              </w:rPr>
              <w:t xml:space="preserve">ІНФОРМАЦІЯ </w:t>
            </w:r>
          </w:p>
          <w:p w14:paraId="70ACC70A" w14:textId="77777777" w:rsidR="006A31AF" w:rsidRPr="00CA7130" w:rsidRDefault="006A31AF" w:rsidP="006A31AF">
            <w:pPr>
              <w:jc w:val="center"/>
              <w:rPr>
                <w:b/>
                <w:sz w:val="28"/>
                <w:szCs w:val="28"/>
              </w:rPr>
            </w:pPr>
            <w:r w:rsidRPr="00CA7130">
              <w:rPr>
                <w:b/>
                <w:sz w:val="28"/>
                <w:szCs w:val="28"/>
              </w:rPr>
              <w:t>ПРО ВИКЛАДАЧА ТА ДОПОМІЖНИХ ОСІБ</w:t>
            </w:r>
          </w:p>
          <w:p w14:paraId="2F5CC2E5" w14:textId="77777777" w:rsidR="006A31AF" w:rsidRPr="00CA7130" w:rsidRDefault="006A31AF" w:rsidP="006A31AF">
            <w:pPr>
              <w:jc w:val="center"/>
              <w:rPr>
                <w:b/>
                <w:sz w:val="28"/>
                <w:szCs w:val="28"/>
              </w:rPr>
            </w:pPr>
          </w:p>
        </w:tc>
      </w:tr>
      <w:tr w:rsidR="006A31AF" w:rsidRPr="00CA7130" w14:paraId="76BC0143" w14:textId="77777777" w:rsidTr="00B23461">
        <w:tc>
          <w:tcPr>
            <w:tcW w:w="4537" w:type="dxa"/>
            <w:shd w:val="clear" w:color="auto" w:fill="auto"/>
          </w:tcPr>
          <w:p w14:paraId="61F4D45B" w14:textId="77777777" w:rsidR="006A31AF" w:rsidRPr="00CA7130" w:rsidRDefault="006A31AF" w:rsidP="006A31AF">
            <w:pPr>
              <w:jc w:val="both"/>
              <w:rPr>
                <w:sz w:val="28"/>
                <w:szCs w:val="28"/>
              </w:rPr>
            </w:pPr>
          </w:p>
          <w:p w14:paraId="0883962E" w14:textId="77777777" w:rsidR="006A31AF" w:rsidRPr="00CA7130" w:rsidRDefault="006A31AF" w:rsidP="006A31AF">
            <w:pPr>
              <w:jc w:val="both"/>
              <w:rPr>
                <w:sz w:val="28"/>
                <w:szCs w:val="28"/>
              </w:rPr>
            </w:pPr>
            <w:r w:rsidRPr="00CA7130">
              <w:rPr>
                <w:sz w:val="28"/>
                <w:szCs w:val="28"/>
              </w:rPr>
              <w:t>Викладач</w:t>
            </w:r>
          </w:p>
        </w:tc>
        <w:tc>
          <w:tcPr>
            <w:tcW w:w="5600" w:type="dxa"/>
            <w:shd w:val="clear" w:color="auto" w:fill="auto"/>
            <w:vAlign w:val="center"/>
          </w:tcPr>
          <w:p w14:paraId="3B252480" w14:textId="77777777" w:rsidR="006A31AF" w:rsidRPr="00CA7130" w:rsidRDefault="006A31AF" w:rsidP="006A31AF">
            <w:pPr>
              <w:rPr>
                <w:i/>
                <w:sz w:val="28"/>
                <w:szCs w:val="28"/>
              </w:rPr>
            </w:pPr>
          </w:p>
          <w:p w14:paraId="0027147D" w14:textId="52C139D0" w:rsidR="00992998" w:rsidRDefault="00121878" w:rsidP="006A31AF">
            <w:pPr>
              <w:rPr>
                <w:i/>
                <w:sz w:val="28"/>
                <w:szCs w:val="28"/>
              </w:rPr>
            </w:pPr>
            <w:r>
              <w:rPr>
                <w:i/>
                <w:sz w:val="28"/>
                <w:szCs w:val="28"/>
              </w:rPr>
              <w:t>Рудий Андрій Романович</w:t>
            </w:r>
            <w:r w:rsidR="006A31AF">
              <w:rPr>
                <w:i/>
                <w:sz w:val="28"/>
                <w:szCs w:val="28"/>
              </w:rPr>
              <w:t xml:space="preserve">, </w:t>
            </w:r>
          </w:p>
          <w:p w14:paraId="1AF60869" w14:textId="5D72D5FD" w:rsidR="006A31AF" w:rsidRPr="00CA7130" w:rsidRDefault="00121878" w:rsidP="006A31AF">
            <w:pPr>
              <w:rPr>
                <w:i/>
                <w:sz w:val="28"/>
                <w:szCs w:val="28"/>
              </w:rPr>
            </w:pPr>
            <w:r>
              <w:rPr>
                <w:i/>
                <w:sz w:val="28"/>
                <w:szCs w:val="28"/>
              </w:rPr>
              <w:t>магістр</w:t>
            </w:r>
            <w:r w:rsidR="00992998">
              <w:rPr>
                <w:i/>
                <w:sz w:val="28"/>
                <w:szCs w:val="28"/>
              </w:rPr>
              <w:t xml:space="preserve">, </w:t>
            </w:r>
            <w:r w:rsidR="006A31AF">
              <w:rPr>
                <w:i/>
                <w:sz w:val="28"/>
                <w:szCs w:val="28"/>
              </w:rPr>
              <w:t>старший викладач</w:t>
            </w:r>
          </w:p>
          <w:p w14:paraId="6BAD69AD" w14:textId="77777777" w:rsidR="006A31AF" w:rsidRPr="00CA7130" w:rsidRDefault="006A31AF" w:rsidP="006A31AF">
            <w:pPr>
              <w:rPr>
                <w:i/>
                <w:sz w:val="28"/>
                <w:szCs w:val="28"/>
              </w:rPr>
            </w:pPr>
          </w:p>
        </w:tc>
      </w:tr>
      <w:tr w:rsidR="006A31AF" w:rsidRPr="00CA7130" w14:paraId="6C7B5331" w14:textId="77777777" w:rsidTr="00B23461">
        <w:tc>
          <w:tcPr>
            <w:tcW w:w="4537" w:type="dxa"/>
            <w:shd w:val="clear" w:color="auto" w:fill="auto"/>
          </w:tcPr>
          <w:p w14:paraId="25896B71" w14:textId="77777777" w:rsidR="006A31AF" w:rsidRPr="00CA7130" w:rsidRDefault="006A31AF" w:rsidP="006A31AF">
            <w:pPr>
              <w:jc w:val="both"/>
              <w:rPr>
                <w:sz w:val="28"/>
                <w:szCs w:val="28"/>
              </w:rPr>
            </w:pPr>
          </w:p>
          <w:p w14:paraId="23EB8A85" w14:textId="77777777" w:rsidR="006A31AF" w:rsidRPr="00CA7130" w:rsidRDefault="006A31AF" w:rsidP="006A31AF">
            <w:pPr>
              <w:jc w:val="both"/>
              <w:rPr>
                <w:sz w:val="28"/>
                <w:szCs w:val="28"/>
              </w:rPr>
            </w:pPr>
            <w:r w:rsidRPr="00CA7130">
              <w:rPr>
                <w:sz w:val="28"/>
                <w:szCs w:val="28"/>
              </w:rPr>
              <w:t>Асистент викладача</w:t>
            </w:r>
          </w:p>
        </w:tc>
        <w:tc>
          <w:tcPr>
            <w:tcW w:w="5600" w:type="dxa"/>
            <w:shd w:val="clear" w:color="auto" w:fill="auto"/>
            <w:vAlign w:val="center"/>
          </w:tcPr>
          <w:p w14:paraId="1E2DDA33" w14:textId="77777777" w:rsidR="006A31AF" w:rsidRPr="00CA7130" w:rsidRDefault="006A31AF" w:rsidP="006A31AF">
            <w:pPr>
              <w:rPr>
                <w:i/>
                <w:sz w:val="28"/>
                <w:szCs w:val="28"/>
              </w:rPr>
            </w:pPr>
          </w:p>
          <w:p w14:paraId="2902D392" w14:textId="77777777" w:rsidR="006A31AF" w:rsidRPr="00CA7130" w:rsidRDefault="006A31AF" w:rsidP="006A31AF">
            <w:pPr>
              <w:rPr>
                <w:i/>
                <w:sz w:val="28"/>
                <w:szCs w:val="28"/>
              </w:rPr>
            </w:pPr>
          </w:p>
        </w:tc>
      </w:tr>
      <w:tr w:rsidR="006A31AF" w:rsidRPr="00CA7130" w14:paraId="27B2350D" w14:textId="77777777" w:rsidTr="00B23461">
        <w:tc>
          <w:tcPr>
            <w:tcW w:w="4537" w:type="dxa"/>
            <w:shd w:val="clear" w:color="auto" w:fill="auto"/>
          </w:tcPr>
          <w:p w14:paraId="52335FC2" w14:textId="77777777" w:rsidR="006A31AF" w:rsidRPr="00CA7130" w:rsidRDefault="006A31AF" w:rsidP="006A31AF">
            <w:pPr>
              <w:jc w:val="both"/>
              <w:rPr>
                <w:sz w:val="28"/>
                <w:szCs w:val="28"/>
              </w:rPr>
            </w:pPr>
            <w:r w:rsidRPr="00CA7130">
              <w:rPr>
                <w:sz w:val="28"/>
                <w:szCs w:val="28"/>
              </w:rPr>
              <w:t>Практики, представники</w:t>
            </w:r>
          </w:p>
          <w:p w14:paraId="17ED711E" w14:textId="77777777" w:rsidR="006A31AF" w:rsidRPr="00CA7130" w:rsidRDefault="006A31AF" w:rsidP="006A31AF">
            <w:pPr>
              <w:jc w:val="both"/>
              <w:rPr>
                <w:sz w:val="28"/>
                <w:szCs w:val="28"/>
              </w:rPr>
            </w:pPr>
            <w:r w:rsidRPr="00CA7130">
              <w:rPr>
                <w:sz w:val="28"/>
                <w:szCs w:val="28"/>
              </w:rPr>
              <w:t xml:space="preserve">бізнесу, фахівці, </w:t>
            </w:r>
          </w:p>
          <w:p w14:paraId="0B1944FF" w14:textId="77777777" w:rsidR="006A31AF" w:rsidRPr="00CA7130" w:rsidRDefault="006A31AF" w:rsidP="006A31AF">
            <w:pPr>
              <w:jc w:val="both"/>
              <w:rPr>
                <w:sz w:val="28"/>
                <w:szCs w:val="28"/>
              </w:rPr>
            </w:pPr>
            <w:r w:rsidRPr="00CA7130">
              <w:rPr>
                <w:sz w:val="28"/>
                <w:szCs w:val="28"/>
              </w:rPr>
              <w:t>залучені до викладання</w:t>
            </w:r>
          </w:p>
        </w:tc>
        <w:tc>
          <w:tcPr>
            <w:tcW w:w="5600" w:type="dxa"/>
            <w:shd w:val="clear" w:color="auto" w:fill="auto"/>
            <w:vAlign w:val="center"/>
          </w:tcPr>
          <w:p w14:paraId="4351DFF0" w14:textId="77777777" w:rsidR="006A31AF" w:rsidRDefault="004D1948" w:rsidP="006A31AF">
            <w:pPr>
              <w:rPr>
                <w:i/>
                <w:sz w:val="28"/>
                <w:szCs w:val="28"/>
              </w:rPr>
            </w:pPr>
            <w:r>
              <w:rPr>
                <w:i/>
                <w:sz w:val="28"/>
                <w:szCs w:val="28"/>
              </w:rPr>
              <w:t>ТОВ «</w:t>
            </w:r>
            <w:proofErr w:type="spellStart"/>
            <w:r>
              <w:rPr>
                <w:i/>
                <w:sz w:val="28"/>
                <w:szCs w:val="28"/>
              </w:rPr>
              <w:t>Глорі</w:t>
            </w:r>
            <w:proofErr w:type="spellEnd"/>
            <w:r>
              <w:rPr>
                <w:i/>
                <w:sz w:val="28"/>
                <w:szCs w:val="28"/>
              </w:rPr>
              <w:t xml:space="preserve"> МЕДІА» Алена Загребельна</w:t>
            </w:r>
          </w:p>
          <w:p w14:paraId="6378ADD8" w14:textId="147C9C0F" w:rsidR="004D1948" w:rsidRPr="00CA7130" w:rsidRDefault="004D1948" w:rsidP="006A31AF">
            <w:pPr>
              <w:rPr>
                <w:i/>
                <w:sz w:val="28"/>
                <w:szCs w:val="28"/>
              </w:rPr>
            </w:pPr>
            <w:r>
              <w:rPr>
                <w:i/>
                <w:sz w:val="28"/>
                <w:szCs w:val="28"/>
              </w:rPr>
              <w:t xml:space="preserve">Телеканал «Інтер» Олександр </w:t>
            </w:r>
            <w:proofErr w:type="spellStart"/>
            <w:r>
              <w:rPr>
                <w:i/>
                <w:sz w:val="28"/>
                <w:szCs w:val="28"/>
              </w:rPr>
              <w:t>Ісупов</w:t>
            </w:r>
            <w:proofErr w:type="spellEnd"/>
          </w:p>
        </w:tc>
      </w:tr>
      <w:tr w:rsidR="006A31AF" w:rsidRPr="00CA7130" w14:paraId="0894930C" w14:textId="77777777" w:rsidTr="00B23461">
        <w:tc>
          <w:tcPr>
            <w:tcW w:w="4537" w:type="dxa"/>
            <w:shd w:val="clear" w:color="auto" w:fill="auto"/>
          </w:tcPr>
          <w:p w14:paraId="7AA9F7AE" w14:textId="77777777" w:rsidR="006A31AF" w:rsidRPr="00CA7130" w:rsidRDefault="006A31AF" w:rsidP="006A31AF">
            <w:pPr>
              <w:jc w:val="both"/>
              <w:rPr>
                <w:sz w:val="28"/>
                <w:szCs w:val="28"/>
              </w:rPr>
            </w:pPr>
          </w:p>
          <w:p w14:paraId="658FC4BF" w14:textId="77777777" w:rsidR="006A31AF" w:rsidRPr="00CA7130" w:rsidRDefault="006A31AF" w:rsidP="006A31AF">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600" w:type="dxa"/>
            <w:shd w:val="clear" w:color="auto" w:fill="auto"/>
            <w:vAlign w:val="center"/>
          </w:tcPr>
          <w:p w14:paraId="577BBB03" w14:textId="77777777" w:rsidR="006A31AF" w:rsidRPr="00CA7130" w:rsidRDefault="006A31AF" w:rsidP="006A31AF">
            <w:pPr>
              <w:rPr>
                <w:i/>
                <w:sz w:val="28"/>
                <w:szCs w:val="28"/>
              </w:rPr>
            </w:pPr>
          </w:p>
          <w:p w14:paraId="77B57D4B" w14:textId="198832D7" w:rsidR="006A31AF" w:rsidRPr="00CA7130" w:rsidRDefault="006A31AF" w:rsidP="006A31AF">
            <w:pPr>
              <w:rPr>
                <w:i/>
                <w:sz w:val="28"/>
                <w:szCs w:val="28"/>
              </w:rPr>
            </w:pPr>
          </w:p>
        </w:tc>
      </w:tr>
      <w:tr w:rsidR="006A31AF" w:rsidRPr="00CA7130" w14:paraId="61555178" w14:textId="77777777" w:rsidTr="00B23461">
        <w:tc>
          <w:tcPr>
            <w:tcW w:w="4537" w:type="dxa"/>
            <w:shd w:val="clear" w:color="auto" w:fill="auto"/>
          </w:tcPr>
          <w:p w14:paraId="46D9DCF2" w14:textId="77777777" w:rsidR="006A31AF" w:rsidRPr="00CA7130" w:rsidRDefault="006A31AF" w:rsidP="006A31AF">
            <w:pPr>
              <w:jc w:val="both"/>
              <w:rPr>
                <w:sz w:val="28"/>
                <w:szCs w:val="28"/>
              </w:rPr>
            </w:pPr>
          </w:p>
          <w:p w14:paraId="2EFE027D" w14:textId="77777777" w:rsidR="006A31AF" w:rsidRPr="00CA7130" w:rsidRDefault="006A31AF" w:rsidP="006A31AF">
            <w:pPr>
              <w:jc w:val="both"/>
              <w:rPr>
                <w:sz w:val="28"/>
                <w:szCs w:val="28"/>
              </w:rPr>
            </w:pPr>
            <w:proofErr w:type="spellStart"/>
            <w:r w:rsidRPr="00CA7130">
              <w:rPr>
                <w:sz w:val="28"/>
                <w:szCs w:val="28"/>
              </w:rPr>
              <w:t>Профайл</w:t>
            </w:r>
            <w:proofErr w:type="spellEnd"/>
            <w:r w:rsidRPr="00CA7130">
              <w:rPr>
                <w:sz w:val="28"/>
                <w:szCs w:val="28"/>
              </w:rPr>
              <w:t xml:space="preserve"> асистента</w:t>
            </w:r>
          </w:p>
        </w:tc>
        <w:tc>
          <w:tcPr>
            <w:tcW w:w="5600" w:type="dxa"/>
            <w:shd w:val="clear" w:color="auto" w:fill="auto"/>
            <w:vAlign w:val="center"/>
          </w:tcPr>
          <w:p w14:paraId="61B22F54" w14:textId="77777777" w:rsidR="006A31AF" w:rsidRPr="00CA7130" w:rsidRDefault="006A31AF" w:rsidP="006A31AF">
            <w:pPr>
              <w:rPr>
                <w:i/>
                <w:sz w:val="28"/>
                <w:szCs w:val="28"/>
              </w:rPr>
            </w:pPr>
          </w:p>
          <w:p w14:paraId="0EEAD0B4" w14:textId="77777777" w:rsidR="006A31AF" w:rsidRPr="00CA7130" w:rsidRDefault="006A31AF" w:rsidP="006A31AF">
            <w:pPr>
              <w:rPr>
                <w:i/>
                <w:sz w:val="28"/>
                <w:szCs w:val="28"/>
              </w:rPr>
            </w:pPr>
          </w:p>
        </w:tc>
      </w:tr>
      <w:tr w:rsidR="006A31AF" w:rsidRPr="00CA7130" w14:paraId="34251E65" w14:textId="77777777" w:rsidTr="00B23461">
        <w:tc>
          <w:tcPr>
            <w:tcW w:w="4537" w:type="dxa"/>
            <w:shd w:val="clear" w:color="auto" w:fill="auto"/>
          </w:tcPr>
          <w:p w14:paraId="21235EC2" w14:textId="77777777" w:rsidR="006A31AF" w:rsidRPr="00CA7130" w:rsidRDefault="006A31AF" w:rsidP="006A31AF">
            <w:pPr>
              <w:jc w:val="both"/>
              <w:rPr>
                <w:sz w:val="28"/>
                <w:szCs w:val="28"/>
              </w:rPr>
            </w:pPr>
          </w:p>
          <w:p w14:paraId="64F6FD1C" w14:textId="77777777" w:rsidR="006A31AF" w:rsidRPr="00CA7130" w:rsidRDefault="006A31AF" w:rsidP="006A31AF">
            <w:pPr>
              <w:jc w:val="both"/>
              <w:rPr>
                <w:sz w:val="28"/>
                <w:szCs w:val="28"/>
              </w:rPr>
            </w:pPr>
            <w:r w:rsidRPr="00CA7130">
              <w:rPr>
                <w:sz w:val="28"/>
                <w:szCs w:val="28"/>
              </w:rPr>
              <w:t>Канали комунікації</w:t>
            </w:r>
          </w:p>
        </w:tc>
        <w:tc>
          <w:tcPr>
            <w:tcW w:w="5600" w:type="dxa"/>
            <w:shd w:val="clear" w:color="auto" w:fill="auto"/>
            <w:vAlign w:val="center"/>
          </w:tcPr>
          <w:p w14:paraId="14B635F4" w14:textId="6C11FABD" w:rsidR="006A31AF" w:rsidRPr="00CA7130" w:rsidRDefault="006A31AF" w:rsidP="006A31AF">
            <w:pPr>
              <w:rPr>
                <w:i/>
                <w:sz w:val="28"/>
                <w:szCs w:val="28"/>
              </w:rPr>
            </w:pPr>
            <w:r w:rsidRPr="00CA7130">
              <w:rPr>
                <w:i/>
                <w:sz w:val="28"/>
                <w:szCs w:val="28"/>
              </w:rPr>
              <w:t>Телефон викладача:</w:t>
            </w:r>
            <w:r w:rsidR="00120BD0">
              <w:rPr>
                <w:i/>
                <w:sz w:val="28"/>
                <w:szCs w:val="28"/>
              </w:rPr>
              <w:t>+380953669694</w:t>
            </w:r>
          </w:p>
          <w:p w14:paraId="2D408425" w14:textId="653795A5" w:rsidR="006A31AF" w:rsidRDefault="006A31AF" w:rsidP="006A31AF">
            <w:pPr>
              <w:rPr>
                <w:i/>
                <w:sz w:val="28"/>
                <w:szCs w:val="28"/>
              </w:rPr>
            </w:pPr>
            <w:r w:rsidRPr="00CA7130">
              <w:rPr>
                <w:i/>
                <w:sz w:val="28"/>
                <w:szCs w:val="28"/>
              </w:rPr>
              <w:t>Електронна пошта:</w:t>
            </w:r>
            <w:r w:rsidR="00120BD0">
              <w:t xml:space="preserve"> </w:t>
            </w:r>
            <w:hyperlink r:id="rId8" w:history="1">
              <w:r w:rsidR="00B23461" w:rsidRPr="00DB5DB9">
                <w:rPr>
                  <w:rStyle w:val="a6"/>
                  <w:i/>
                  <w:sz w:val="28"/>
                  <w:szCs w:val="28"/>
                </w:rPr>
                <w:t>andriyrudyy@ukr.net</w:t>
              </w:r>
            </w:hyperlink>
          </w:p>
          <w:p w14:paraId="1F1A4341" w14:textId="2955AB2B" w:rsidR="006A31AF" w:rsidRPr="00CA7130" w:rsidRDefault="00120BD0" w:rsidP="006A31AF">
            <w:pPr>
              <w:rPr>
                <w:i/>
                <w:sz w:val="28"/>
                <w:szCs w:val="28"/>
              </w:rPr>
            </w:pPr>
            <w:bookmarkStart w:id="0" w:name="_GoBack"/>
            <w:bookmarkEnd w:id="0"/>
            <w:proofErr w:type="spellStart"/>
            <w:r>
              <w:rPr>
                <w:i/>
                <w:sz w:val="28"/>
                <w:szCs w:val="28"/>
              </w:rPr>
              <w:t>Вайбер</w:t>
            </w:r>
            <w:proofErr w:type="spellEnd"/>
            <w:r>
              <w:rPr>
                <w:i/>
                <w:sz w:val="28"/>
                <w:szCs w:val="28"/>
              </w:rPr>
              <w:t xml:space="preserve">, </w:t>
            </w:r>
            <w:proofErr w:type="spellStart"/>
            <w:r>
              <w:rPr>
                <w:i/>
                <w:sz w:val="28"/>
                <w:szCs w:val="28"/>
              </w:rPr>
              <w:t>вацап</w:t>
            </w:r>
            <w:proofErr w:type="spellEnd"/>
            <w:r w:rsidR="006A31AF" w:rsidRPr="00CA7130">
              <w:rPr>
                <w:i/>
                <w:sz w:val="28"/>
                <w:szCs w:val="28"/>
              </w:rPr>
              <w:t>:</w:t>
            </w:r>
            <w:r>
              <w:rPr>
                <w:i/>
                <w:sz w:val="28"/>
                <w:szCs w:val="28"/>
              </w:rPr>
              <w:t xml:space="preserve"> </w:t>
            </w:r>
            <w:r w:rsidRPr="00120BD0">
              <w:rPr>
                <w:i/>
                <w:sz w:val="28"/>
                <w:szCs w:val="28"/>
              </w:rPr>
              <w:t>+380953669694</w:t>
            </w:r>
          </w:p>
          <w:p w14:paraId="1549328E" w14:textId="77777777" w:rsidR="006A31AF" w:rsidRPr="00CA7130" w:rsidRDefault="006A31AF" w:rsidP="006A31AF">
            <w:pPr>
              <w:rPr>
                <w:i/>
                <w:sz w:val="28"/>
                <w:szCs w:val="28"/>
              </w:rPr>
            </w:pPr>
          </w:p>
        </w:tc>
      </w:tr>
      <w:tr w:rsidR="006A31AF" w:rsidRPr="00CA7130" w14:paraId="16F91510" w14:textId="77777777" w:rsidTr="00B23461">
        <w:tc>
          <w:tcPr>
            <w:tcW w:w="4537" w:type="dxa"/>
            <w:shd w:val="clear" w:color="auto" w:fill="auto"/>
          </w:tcPr>
          <w:p w14:paraId="0F0BD3FF" w14:textId="77777777" w:rsidR="006A31AF" w:rsidRPr="00CA7130" w:rsidRDefault="006A31AF" w:rsidP="006A31AF">
            <w:pPr>
              <w:rPr>
                <w:sz w:val="28"/>
                <w:szCs w:val="28"/>
              </w:rPr>
            </w:pPr>
          </w:p>
          <w:p w14:paraId="53D0A62B" w14:textId="77777777" w:rsidR="006A31AF" w:rsidRPr="00CA7130" w:rsidRDefault="006A31AF" w:rsidP="006A31AF">
            <w:pPr>
              <w:rPr>
                <w:sz w:val="28"/>
                <w:szCs w:val="28"/>
              </w:rPr>
            </w:pPr>
            <w:r w:rsidRPr="00CA7130">
              <w:rPr>
                <w:sz w:val="28"/>
                <w:szCs w:val="28"/>
              </w:rPr>
              <w:t xml:space="preserve">Матеріали до курсу розміщені на сайті Інтернет-підтримки навчального процесу </w:t>
            </w:r>
            <w:hyperlink r:id="rId9" w:history="1">
              <w:r w:rsidRPr="00CA7130">
                <w:rPr>
                  <w:rStyle w:val="a6"/>
                  <w:sz w:val="28"/>
                  <w:szCs w:val="28"/>
                </w:rPr>
                <w:t>http://vo.ukraine.edu.ua/</w:t>
              </w:r>
            </w:hyperlink>
            <w:r w:rsidRPr="00CA7130">
              <w:rPr>
                <w:sz w:val="28"/>
                <w:szCs w:val="28"/>
              </w:rPr>
              <w:t xml:space="preserve"> за адресою</w:t>
            </w:r>
          </w:p>
          <w:p w14:paraId="068392DF" w14:textId="77777777" w:rsidR="006A31AF" w:rsidRPr="00CA7130" w:rsidRDefault="006A31AF" w:rsidP="006A31AF">
            <w:pPr>
              <w:rPr>
                <w:sz w:val="28"/>
                <w:szCs w:val="28"/>
              </w:rPr>
            </w:pPr>
          </w:p>
        </w:tc>
        <w:tc>
          <w:tcPr>
            <w:tcW w:w="5600" w:type="dxa"/>
            <w:shd w:val="clear" w:color="auto" w:fill="auto"/>
          </w:tcPr>
          <w:p w14:paraId="00A620ED" w14:textId="77777777" w:rsidR="006A31AF" w:rsidRPr="00CA7130" w:rsidRDefault="006A31AF" w:rsidP="006A31AF">
            <w:pPr>
              <w:jc w:val="both"/>
              <w:rPr>
                <w:i/>
                <w:sz w:val="28"/>
                <w:szCs w:val="28"/>
              </w:rPr>
            </w:pPr>
          </w:p>
          <w:p w14:paraId="45B4940A" w14:textId="135CDF76" w:rsidR="006A31AF" w:rsidRDefault="00B23461" w:rsidP="006A31AF">
            <w:pPr>
              <w:jc w:val="both"/>
              <w:rPr>
                <w:i/>
                <w:sz w:val="28"/>
                <w:szCs w:val="28"/>
              </w:rPr>
            </w:pPr>
            <w:hyperlink r:id="rId10" w:history="1">
              <w:r w:rsidRPr="00DB5DB9">
                <w:rPr>
                  <w:rStyle w:val="a6"/>
                  <w:i/>
                  <w:sz w:val="28"/>
                  <w:szCs w:val="28"/>
                </w:rPr>
                <w:t>https://vo.uu.edu.ua/course/view.php?id=15635</w:t>
              </w:r>
            </w:hyperlink>
          </w:p>
          <w:p w14:paraId="28A9D910" w14:textId="468606E8" w:rsidR="00B23461" w:rsidRPr="00CA7130" w:rsidRDefault="00B23461" w:rsidP="006A31AF">
            <w:pPr>
              <w:jc w:val="both"/>
              <w:rPr>
                <w:i/>
                <w:sz w:val="28"/>
                <w:szCs w:val="28"/>
              </w:rPr>
            </w:pPr>
          </w:p>
        </w:tc>
      </w:tr>
    </w:tbl>
    <w:p w14:paraId="6CA9D782" w14:textId="77777777" w:rsidR="006A31AF" w:rsidRPr="00CA7130" w:rsidRDefault="006A31AF" w:rsidP="006A31AF">
      <w:pPr>
        <w:pStyle w:val="ab"/>
        <w:shd w:val="clear" w:color="auto" w:fill="auto"/>
        <w:tabs>
          <w:tab w:val="left" w:leader="underscore" w:pos="399"/>
          <w:tab w:val="left" w:leader="underscore" w:pos="1652"/>
        </w:tabs>
        <w:spacing w:before="0" w:line="240" w:lineRule="auto"/>
        <w:ind w:left="360" w:right="1699"/>
        <w:rPr>
          <w:spacing w:val="0"/>
          <w:sz w:val="28"/>
          <w:szCs w:val="28"/>
        </w:rPr>
      </w:pPr>
    </w:p>
    <w:p w14:paraId="4ABD881E" w14:textId="77777777" w:rsidR="006A31AF" w:rsidRPr="00CA7130" w:rsidRDefault="006A31AF" w:rsidP="006A31AF">
      <w:pPr>
        <w:pStyle w:val="1"/>
        <w:spacing w:before="0"/>
        <w:jc w:val="center"/>
        <w:rPr>
          <w:rFonts w:ascii="Times New Roman" w:hAnsi="Times New Roman"/>
          <w:bCs w:val="0"/>
          <w:color w:val="auto"/>
        </w:rPr>
      </w:pPr>
      <w:r w:rsidRPr="00CA7130">
        <w:rPr>
          <w:rFonts w:ascii="Times New Roman" w:hAnsi="Times New Roman"/>
          <w:b w:val="0"/>
          <w:bCs w:val="0"/>
          <w:i/>
        </w:rPr>
        <w:br w:type="page"/>
      </w:r>
      <w:bookmarkStart w:id="1" w:name="_Toc9952417"/>
      <w:r w:rsidRPr="00CA7130">
        <w:rPr>
          <w:rFonts w:ascii="Times New Roman" w:hAnsi="Times New Roman"/>
          <w:bCs w:val="0"/>
          <w:color w:val="auto"/>
        </w:rPr>
        <w:lastRenderedPageBreak/>
        <w:t>ОПИС НАВЧАЛЬНОЇ ДИСЦИПЛІНИ</w:t>
      </w:r>
      <w:bookmarkEnd w:id="1"/>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41"/>
        <w:gridCol w:w="1620"/>
        <w:gridCol w:w="1800"/>
      </w:tblGrid>
      <w:tr w:rsidR="006A31AF" w:rsidRPr="00CA7130" w14:paraId="4F61B106" w14:textId="77777777" w:rsidTr="006A31AF">
        <w:trPr>
          <w:trHeight w:val="803"/>
        </w:trPr>
        <w:tc>
          <w:tcPr>
            <w:tcW w:w="2896" w:type="dxa"/>
            <w:vMerge w:val="restart"/>
            <w:vAlign w:val="center"/>
          </w:tcPr>
          <w:p w14:paraId="641BC455" w14:textId="77777777" w:rsidR="006A31AF" w:rsidRPr="00CA7130" w:rsidRDefault="006A31AF" w:rsidP="006A31AF">
            <w:pPr>
              <w:jc w:val="center"/>
              <w:rPr>
                <w:b/>
                <w:sz w:val="28"/>
                <w:szCs w:val="28"/>
              </w:rPr>
            </w:pPr>
            <w:r w:rsidRPr="00CA7130">
              <w:rPr>
                <w:b/>
                <w:sz w:val="28"/>
                <w:szCs w:val="28"/>
              </w:rPr>
              <w:t xml:space="preserve">Найменування показників </w:t>
            </w:r>
          </w:p>
        </w:tc>
        <w:tc>
          <w:tcPr>
            <w:tcW w:w="3341" w:type="dxa"/>
            <w:vMerge w:val="restart"/>
            <w:vAlign w:val="center"/>
          </w:tcPr>
          <w:p w14:paraId="1847DE21" w14:textId="77777777" w:rsidR="006A31AF" w:rsidRPr="00CA7130" w:rsidRDefault="006A31AF" w:rsidP="006A31AF">
            <w:pPr>
              <w:jc w:val="center"/>
              <w:rPr>
                <w:b/>
                <w:sz w:val="28"/>
                <w:szCs w:val="28"/>
              </w:rPr>
            </w:pPr>
            <w:r w:rsidRPr="00CA7130">
              <w:rPr>
                <w:b/>
                <w:sz w:val="28"/>
                <w:szCs w:val="28"/>
              </w:rPr>
              <w:t>Галузь знань, спеціальність, спеціалізація, освітній ступінь / освітньо-професійний рівень</w:t>
            </w:r>
          </w:p>
        </w:tc>
        <w:tc>
          <w:tcPr>
            <w:tcW w:w="3420" w:type="dxa"/>
            <w:gridSpan w:val="2"/>
            <w:vAlign w:val="center"/>
          </w:tcPr>
          <w:p w14:paraId="18214506" w14:textId="77777777" w:rsidR="006A31AF" w:rsidRPr="00CA7130" w:rsidRDefault="006A31AF" w:rsidP="006A31AF">
            <w:pPr>
              <w:jc w:val="center"/>
              <w:rPr>
                <w:b/>
                <w:sz w:val="28"/>
                <w:szCs w:val="28"/>
              </w:rPr>
            </w:pPr>
            <w:r w:rsidRPr="00CA7130">
              <w:rPr>
                <w:b/>
                <w:sz w:val="28"/>
                <w:szCs w:val="28"/>
              </w:rPr>
              <w:t>Характеристика навчальної дисципліни</w:t>
            </w:r>
          </w:p>
        </w:tc>
      </w:tr>
      <w:tr w:rsidR="006A31AF" w:rsidRPr="00CA7130" w14:paraId="20CE3D3D" w14:textId="77777777" w:rsidTr="006A31AF">
        <w:trPr>
          <w:trHeight w:val="549"/>
        </w:trPr>
        <w:tc>
          <w:tcPr>
            <w:tcW w:w="2896" w:type="dxa"/>
            <w:vMerge/>
            <w:vAlign w:val="center"/>
          </w:tcPr>
          <w:p w14:paraId="71D115B5" w14:textId="77777777" w:rsidR="006A31AF" w:rsidRPr="00CA7130" w:rsidRDefault="006A31AF" w:rsidP="006A31AF">
            <w:pPr>
              <w:jc w:val="center"/>
              <w:rPr>
                <w:b/>
                <w:sz w:val="28"/>
                <w:szCs w:val="28"/>
              </w:rPr>
            </w:pPr>
          </w:p>
        </w:tc>
        <w:tc>
          <w:tcPr>
            <w:tcW w:w="3341" w:type="dxa"/>
            <w:vMerge/>
            <w:vAlign w:val="center"/>
          </w:tcPr>
          <w:p w14:paraId="7D3ABB7C" w14:textId="77777777" w:rsidR="006A31AF" w:rsidRPr="00CA7130" w:rsidRDefault="006A31AF" w:rsidP="006A31AF">
            <w:pPr>
              <w:jc w:val="center"/>
              <w:rPr>
                <w:b/>
                <w:sz w:val="28"/>
                <w:szCs w:val="28"/>
              </w:rPr>
            </w:pPr>
          </w:p>
        </w:tc>
        <w:tc>
          <w:tcPr>
            <w:tcW w:w="1620" w:type="dxa"/>
          </w:tcPr>
          <w:p w14:paraId="51377244" w14:textId="77777777" w:rsidR="006A31AF" w:rsidRPr="00CA7130" w:rsidRDefault="006A31AF" w:rsidP="006A31AF">
            <w:pPr>
              <w:jc w:val="center"/>
              <w:rPr>
                <w:b/>
                <w:i/>
                <w:sz w:val="28"/>
                <w:szCs w:val="28"/>
              </w:rPr>
            </w:pPr>
            <w:r w:rsidRPr="00CA7130">
              <w:rPr>
                <w:b/>
                <w:i/>
                <w:sz w:val="28"/>
                <w:szCs w:val="28"/>
              </w:rPr>
              <w:t>денна форма навчання</w:t>
            </w:r>
          </w:p>
        </w:tc>
        <w:tc>
          <w:tcPr>
            <w:tcW w:w="1800" w:type="dxa"/>
          </w:tcPr>
          <w:p w14:paraId="57277C09" w14:textId="77777777" w:rsidR="006A31AF" w:rsidRPr="00CA7130" w:rsidRDefault="006A31AF" w:rsidP="006A31AF">
            <w:pPr>
              <w:jc w:val="center"/>
              <w:rPr>
                <w:b/>
                <w:i/>
                <w:sz w:val="28"/>
                <w:szCs w:val="28"/>
              </w:rPr>
            </w:pPr>
            <w:r w:rsidRPr="00CA7130">
              <w:rPr>
                <w:b/>
                <w:i/>
                <w:sz w:val="28"/>
                <w:szCs w:val="28"/>
              </w:rPr>
              <w:t>заочна форма навчання</w:t>
            </w:r>
          </w:p>
        </w:tc>
      </w:tr>
      <w:tr w:rsidR="006A31AF" w:rsidRPr="00CA7130" w14:paraId="08A9A417" w14:textId="77777777" w:rsidTr="006A31AF">
        <w:trPr>
          <w:trHeight w:val="409"/>
        </w:trPr>
        <w:tc>
          <w:tcPr>
            <w:tcW w:w="2896" w:type="dxa"/>
            <w:vMerge w:val="restart"/>
            <w:vAlign w:val="center"/>
          </w:tcPr>
          <w:p w14:paraId="23100A14" w14:textId="263289A3" w:rsidR="006A31AF" w:rsidRPr="00616775" w:rsidRDefault="006A31AF" w:rsidP="006A31AF">
            <w:pPr>
              <w:rPr>
                <w:sz w:val="28"/>
                <w:szCs w:val="28"/>
              </w:rPr>
            </w:pPr>
            <w:r w:rsidRPr="00CA7130">
              <w:rPr>
                <w:sz w:val="28"/>
                <w:szCs w:val="28"/>
              </w:rPr>
              <w:t xml:space="preserve">Загальний обсяг кредитів – </w:t>
            </w:r>
            <w:r w:rsidR="0086359A">
              <w:rPr>
                <w:sz w:val="28"/>
                <w:szCs w:val="28"/>
              </w:rPr>
              <w:t>5</w:t>
            </w:r>
          </w:p>
        </w:tc>
        <w:tc>
          <w:tcPr>
            <w:tcW w:w="3341" w:type="dxa"/>
          </w:tcPr>
          <w:p w14:paraId="395F6E98" w14:textId="77777777" w:rsidR="006A31AF" w:rsidRPr="00CA7130" w:rsidRDefault="006A31AF" w:rsidP="006A31AF">
            <w:pPr>
              <w:jc w:val="center"/>
              <w:rPr>
                <w:b/>
                <w:sz w:val="28"/>
                <w:szCs w:val="28"/>
              </w:rPr>
            </w:pPr>
            <w:r w:rsidRPr="00CA7130">
              <w:rPr>
                <w:b/>
                <w:sz w:val="28"/>
                <w:szCs w:val="28"/>
              </w:rPr>
              <w:t>Галузь знань</w:t>
            </w:r>
          </w:p>
          <w:p w14:paraId="4FE51055" w14:textId="6A6664BA" w:rsidR="006A31AF" w:rsidRPr="00CA7130" w:rsidRDefault="006A31AF" w:rsidP="006A31AF">
            <w:pPr>
              <w:jc w:val="center"/>
            </w:pPr>
            <w:r w:rsidRPr="00032991">
              <w:rPr>
                <w:sz w:val="28"/>
                <w:szCs w:val="28"/>
              </w:rPr>
              <w:t>0303 «Журналістика та інформація»</w:t>
            </w:r>
          </w:p>
        </w:tc>
        <w:tc>
          <w:tcPr>
            <w:tcW w:w="3420" w:type="dxa"/>
            <w:gridSpan w:val="2"/>
            <w:vAlign w:val="center"/>
          </w:tcPr>
          <w:p w14:paraId="21B06945" w14:textId="77777777" w:rsidR="006A31AF" w:rsidRPr="00CA7130" w:rsidRDefault="006A31AF" w:rsidP="006A31AF">
            <w:pPr>
              <w:jc w:val="center"/>
              <w:rPr>
                <w:b/>
                <w:sz w:val="28"/>
                <w:szCs w:val="28"/>
              </w:rPr>
            </w:pPr>
            <w:r w:rsidRPr="00CA7130">
              <w:rPr>
                <w:b/>
                <w:sz w:val="28"/>
                <w:szCs w:val="28"/>
              </w:rPr>
              <w:t>Вид дисципліни</w:t>
            </w:r>
          </w:p>
          <w:p w14:paraId="07C32E1F" w14:textId="77777777" w:rsidR="006A31AF" w:rsidRPr="00CA7130" w:rsidRDefault="006A31AF" w:rsidP="006A31AF">
            <w:pPr>
              <w:jc w:val="center"/>
              <w:rPr>
                <w:sz w:val="28"/>
                <w:szCs w:val="28"/>
              </w:rPr>
            </w:pPr>
            <w:r w:rsidRPr="00CA7130">
              <w:rPr>
                <w:sz w:val="28"/>
                <w:szCs w:val="28"/>
              </w:rPr>
              <w:t>______________________</w:t>
            </w:r>
          </w:p>
          <w:p w14:paraId="65CD1BA0" w14:textId="77777777" w:rsidR="006A31AF" w:rsidRPr="00CA7130" w:rsidRDefault="006A31AF" w:rsidP="006A31AF">
            <w:pPr>
              <w:jc w:val="center"/>
              <w:rPr>
                <w:i/>
              </w:rPr>
            </w:pPr>
            <w:r w:rsidRPr="00CA7130">
              <w:t xml:space="preserve">(обов’язкова чи за вибором </w:t>
            </w:r>
            <w:r>
              <w:t>здобувача освіти</w:t>
            </w:r>
            <w:r w:rsidRPr="00CA7130">
              <w:t>)</w:t>
            </w:r>
          </w:p>
        </w:tc>
      </w:tr>
      <w:tr w:rsidR="006A31AF" w:rsidRPr="00CA7130" w14:paraId="008B20BC" w14:textId="77777777" w:rsidTr="006A31AF">
        <w:trPr>
          <w:trHeight w:val="409"/>
        </w:trPr>
        <w:tc>
          <w:tcPr>
            <w:tcW w:w="2896" w:type="dxa"/>
            <w:vMerge/>
            <w:vAlign w:val="center"/>
          </w:tcPr>
          <w:p w14:paraId="6F08CD76" w14:textId="77777777" w:rsidR="006A31AF" w:rsidRPr="00CA7130" w:rsidRDefault="006A31AF" w:rsidP="006A31AF">
            <w:pPr>
              <w:rPr>
                <w:sz w:val="28"/>
                <w:szCs w:val="28"/>
              </w:rPr>
            </w:pPr>
          </w:p>
        </w:tc>
        <w:tc>
          <w:tcPr>
            <w:tcW w:w="3341" w:type="dxa"/>
            <w:vAlign w:val="center"/>
          </w:tcPr>
          <w:p w14:paraId="3FBF102B" w14:textId="77777777" w:rsidR="006A31AF" w:rsidRPr="00CA7130" w:rsidRDefault="006A31AF" w:rsidP="006A31AF">
            <w:pPr>
              <w:jc w:val="center"/>
              <w:rPr>
                <w:b/>
                <w:sz w:val="28"/>
                <w:szCs w:val="28"/>
              </w:rPr>
            </w:pPr>
            <w:r w:rsidRPr="00CA7130">
              <w:rPr>
                <w:b/>
                <w:sz w:val="28"/>
                <w:szCs w:val="28"/>
              </w:rPr>
              <w:t xml:space="preserve">Спеціальність </w:t>
            </w:r>
          </w:p>
          <w:p w14:paraId="6E1892F7" w14:textId="77777777" w:rsidR="006A31AF" w:rsidRDefault="006A31AF" w:rsidP="006A31AF">
            <w:pPr>
              <w:spacing w:line="256" w:lineRule="auto"/>
              <w:rPr>
                <w:sz w:val="28"/>
                <w:szCs w:val="28"/>
              </w:rPr>
            </w:pPr>
            <w:r w:rsidRPr="00032991">
              <w:rPr>
                <w:sz w:val="28"/>
                <w:szCs w:val="28"/>
              </w:rPr>
              <w:t>бакалавр з журналістики</w:t>
            </w:r>
          </w:p>
          <w:p w14:paraId="593059E2" w14:textId="77777777" w:rsidR="006A31AF" w:rsidRPr="00CA7130" w:rsidRDefault="006A31AF" w:rsidP="006A31AF">
            <w:pPr>
              <w:jc w:val="center"/>
            </w:pPr>
            <w:r w:rsidRPr="00CA7130">
              <w:t>(шифр і назва)</w:t>
            </w:r>
          </w:p>
        </w:tc>
        <w:tc>
          <w:tcPr>
            <w:tcW w:w="3420" w:type="dxa"/>
            <w:gridSpan w:val="2"/>
            <w:vAlign w:val="center"/>
          </w:tcPr>
          <w:p w14:paraId="2EF52345" w14:textId="77777777" w:rsidR="006A31AF" w:rsidRPr="00CA7130" w:rsidRDefault="006A31AF" w:rsidP="006A31AF">
            <w:pPr>
              <w:jc w:val="center"/>
              <w:rPr>
                <w:b/>
                <w:sz w:val="28"/>
                <w:szCs w:val="28"/>
              </w:rPr>
            </w:pPr>
            <w:r w:rsidRPr="00CA7130">
              <w:rPr>
                <w:b/>
                <w:sz w:val="28"/>
                <w:szCs w:val="28"/>
              </w:rPr>
              <w:t xml:space="preserve">Цикл підготовки </w:t>
            </w:r>
          </w:p>
          <w:p w14:paraId="0D56E4B0" w14:textId="0AB1155E" w:rsidR="006A31AF" w:rsidRPr="00CA7130" w:rsidRDefault="006A31AF" w:rsidP="006A31AF">
            <w:pPr>
              <w:jc w:val="center"/>
              <w:rPr>
                <w:sz w:val="28"/>
                <w:szCs w:val="28"/>
              </w:rPr>
            </w:pPr>
            <w:r w:rsidRPr="00CA7130">
              <w:rPr>
                <w:sz w:val="28"/>
                <w:szCs w:val="28"/>
              </w:rPr>
              <w:t>_____</w:t>
            </w:r>
            <w:r>
              <w:rPr>
                <w:sz w:val="28"/>
                <w:szCs w:val="28"/>
              </w:rPr>
              <w:t>загальний</w:t>
            </w:r>
            <w:r w:rsidRPr="00CA7130">
              <w:rPr>
                <w:sz w:val="28"/>
                <w:szCs w:val="28"/>
              </w:rPr>
              <w:t>________</w:t>
            </w:r>
          </w:p>
          <w:p w14:paraId="598FE683" w14:textId="77777777" w:rsidR="006A31AF" w:rsidRPr="00CA7130" w:rsidRDefault="006A31AF" w:rsidP="006A31AF">
            <w:pPr>
              <w:jc w:val="center"/>
              <w:rPr>
                <w:szCs w:val="28"/>
              </w:rPr>
            </w:pPr>
            <w:r w:rsidRPr="00CA7130">
              <w:t>(загальний чи професійний)</w:t>
            </w:r>
          </w:p>
        </w:tc>
      </w:tr>
      <w:tr w:rsidR="006A31AF" w:rsidRPr="00CA7130" w14:paraId="41540340" w14:textId="77777777" w:rsidTr="006A31AF">
        <w:trPr>
          <w:trHeight w:val="170"/>
        </w:trPr>
        <w:tc>
          <w:tcPr>
            <w:tcW w:w="2896" w:type="dxa"/>
            <w:vAlign w:val="center"/>
          </w:tcPr>
          <w:p w14:paraId="74738A69" w14:textId="5AC17FED" w:rsidR="006A31AF" w:rsidRPr="006A31AF" w:rsidRDefault="006A31AF" w:rsidP="006A31AF">
            <w:pPr>
              <w:rPr>
                <w:sz w:val="28"/>
                <w:szCs w:val="28"/>
                <w:lang w:val="en-US"/>
              </w:rPr>
            </w:pPr>
            <w:r w:rsidRPr="00CA7130">
              <w:rPr>
                <w:sz w:val="28"/>
                <w:szCs w:val="28"/>
              </w:rPr>
              <w:t xml:space="preserve">Модулів – </w:t>
            </w:r>
            <w:r>
              <w:rPr>
                <w:sz w:val="28"/>
                <w:szCs w:val="28"/>
                <w:lang w:val="en-US"/>
              </w:rPr>
              <w:t>2</w:t>
            </w:r>
          </w:p>
        </w:tc>
        <w:tc>
          <w:tcPr>
            <w:tcW w:w="3341" w:type="dxa"/>
            <w:vMerge w:val="restart"/>
            <w:vAlign w:val="center"/>
          </w:tcPr>
          <w:p w14:paraId="0F91CE3E" w14:textId="77777777" w:rsidR="006A31AF" w:rsidRPr="00CA7130" w:rsidRDefault="006A31AF" w:rsidP="006A31AF">
            <w:pPr>
              <w:jc w:val="center"/>
              <w:rPr>
                <w:b/>
                <w:sz w:val="28"/>
                <w:szCs w:val="28"/>
              </w:rPr>
            </w:pPr>
            <w:r w:rsidRPr="00CA7130">
              <w:rPr>
                <w:b/>
                <w:sz w:val="28"/>
                <w:szCs w:val="28"/>
              </w:rPr>
              <w:t>Спеціалізація</w:t>
            </w:r>
          </w:p>
          <w:p w14:paraId="67A1D559" w14:textId="77777777" w:rsidR="006A31AF" w:rsidRPr="00CA7130" w:rsidRDefault="006A31AF" w:rsidP="006A31AF">
            <w:pPr>
              <w:jc w:val="center"/>
              <w:rPr>
                <w:sz w:val="28"/>
                <w:szCs w:val="28"/>
              </w:rPr>
            </w:pPr>
            <w:r w:rsidRPr="00CA7130">
              <w:rPr>
                <w:sz w:val="28"/>
                <w:szCs w:val="28"/>
              </w:rPr>
              <w:t>____________________</w:t>
            </w:r>
          </w:p>
          <w:p w14:paraId="46829358" w14:textId="77777777" w:rsidR="006A31AF" w:rsidRPr="00CA7130" w:rsidRDefault="006A31AF" w:rsidP="006A31AF">
            <w:pPr>
              <w:jc w:val="center"/>
            </w:pPr>
            <w:r w:rsidRPr="00CA7130">
              <w:t>(назва)</w:t>
            </w:r>
          </w:p>
        </w:tc>
        <w:tc>
          <w:tcPr>
            <w:tcW w:w="3420" w:type="dxa"/>
            <w:gridSpan w:val="2"/>
            <w:vAlign w:val="center"/>
          </w:tcPr>
          <w:p w14:paraId="1A5B72E9" w14:textId="77777777" w:rsidR="006A31AF" w:rsidRPr="00CA7130" w:rsidRDefault="006A31AF" w:rsidP="006A31AF">
            <w:pPr>
              <w:jc w:val="center"/>
              <w:rPr>
                <w:b/>
                <w:sz w:val="28"/>
                <w:szCs w:val="28"/>
              </w:rPr>
            </w:pPr>
            <w:r w:rsidRPr="00CA7130">
              <w:rPr>
                <w:b/>
                <w:sz w:val="28"/>
                <w:szCs w:val="28"/>
              </w:rPr>
              <w:t>Рік підготовки:</w:t>
            </w:r>
          </w:p>
        </w:tc>
      </w:tr>
      <w:tr w:rsidR="006A31AF" w:rsidRPr="00CA7130" w14:paraId="103940CA" w14:textId="77777777" w:rsidTr="006A31AF">
        <w:trPr>
          <w:trHeight w:val="207"/>
        </w:trPr>
        <w:tc>
          <w:tcPr>
            <w:tcW w:w="2896" w:type="dxa"/>
            <w:vAlign w:val="center"/>
          </w:tcPr>
          <w:p w14:paraId="4F0D8757" w14:textId="4C557CAA" w:rsidR="006A31AF" w:rsidRPr="006A31AF" w:rsidRDefault="006A31AF" w:rsidP="006A31AF">
            <w:pPr>
              <w:rPr>
                <w:sz w:val="28"/>
                <w:szCs w:val="28"/>
                <w:lang w:val="en-US"/>
              </w:rPr>
            </w:pPr>
            <w:r w:rsidRPr="00CA7130">
              <w:rPr>
                <w:sz w:val="28"/>
                <w:szCs w:val="28"/>
              </w:rPr>
              <w:t xml:space="preserve">Змістових модулів – </w:t>
            </w:r>
            <w:r>
              <w:rPr>
                <w:sz w:val="28"/>
                <w:szCs w:val="28"/>
                <w:lang w:val="en-US"/>
              </w:rPr>
              <w:t>4</w:t>
            </w:r>
          </w:p>
        </w:tc>
        <w:tc>
          <w:tcPr>
            <w:tcW w:w="3341" w:type="dxa"/>
            <w:vMerge/>
            <w:vAlign w:val="center"/>
          </w:tcPr>
          <w:p w14:paraId="550DED52" w14:textId="77777777" w:rsidR="006A31AF" w:rsidRPr="00CA7130" w:rsidRDefault="006A31AF" w:rsidP="006A31AF">
            <w:pPr>
              <w:jc w:val="center"/>
              <w:rPr>
                <w:szCs w:val="28"/>
              </w:rPr>
            </w:pPr>
          </w:p>
        </w:tc>
        <w:tc>
          <w:tcPr>
            <w:tcW w:w="1620" w:type="dxa"/>
            <w:vAlign w:val="center"/>
          </w:tcPr>
          <w:p w14:paraId="12563F07" w14:textId="582BEAB5" w:rsidR="006A31AF" w:rsidRPr="00CA7130" w:rsidRDefault="0086359A" w:rsidP="006A31AF">
            <w:pPr>
              <w:jc w:val="center"/>
              <w:rPr>
                <w:sz w:val="28"/>
                <w:szCs w:val="28"/>
              </w:rPr>
            </w:pPr>
            <w:r>
              <w:rPr>
                <w:sz w:val="28"/>
                <w:szCs w:val="28"/>
              </w:rPr>
              <w:t>4</w:t>
            </w:r>
            <w:r w:rsidR="006A31AF" w:rsidRPr="00CA7130">
              <w:rPr>
                <w:sz w:val="28"/>
                <w:szCs w:val="28"/>
              </w:rPr>
              <w:t>-й</w:t>
            </w:r>
          </w:p>
        </w:tc>
        <w:tc>
          <w:tcPr>
            <w:tcW w:w="1800" w:type="dxa"/>
            <w:vAlign w:val="center"/>
          </w:tcPr>
          <w:p w14:paraId="11BCBA06" w14:textId="23DEA7C3" w:rsidR="006A31AF" w:rsidRPr="00CA7130" w:rsidRDefault="0086359A" w:rsidP="006A31AF">
            <w:pPr>
              <w:jc w:val="center"/>
              <w:rPr>
                <w:sz w:val="28"/>
                <w:szCs w:val="28"/>
              </w:rPr>
            </w:pPr>
            <w:r>
              <w:rPr>
                <w:sz w:val="28"/>
                <w:szCs w:val="28"/>
              </w:rPr>
              <w:t>4</w:t>
            </w:r>
            <w:r w:rsidR="006A31AF" w:rsidRPr="00CA7130">
              <w:rPr>
                <w:sz w:val="28"/>
                <w:szCs w:val="28"/>
              </w:rPr>
              <w:t>-й</w:t>
            </w:r>
          </w:p>
        </w:tc>
      </w:tr>
      <w:tr w:rsidR="006A31AF" w:rsidRPr="00CA7130" w14:paraId="44FEEDDF" w14:textId="77777777" w:rsidTr="006A31AF">
        <w:trPr>
          <w:trHeight w:val="246"/>
        </w:trPr>
        <w:tc>
          <w:tcPr>
            <w:tcW w:w="2896" w:type="dxa"/>
            <w:vAlign w:val="center"/>
          </w:tcPr>
          <w:p w14:paraId="75E76C84" w14:textId="4A2AF15E" w:rsidR="006A31AF" w:rsidRDefault="006A31AF" w:rsidP="006A31AF">
            <w:pPr>
              <w:spacing w:line="256" w:lineRule="auto"/>
            </w:pPr>
            <w:r w:rsidRPr="00CA7130">
              <w:rPr>
                <w:sz w:val="28"/>
                <w:szCs w:val="28"/>
              </w:rPr>
              <w:t>Індивідуальне науково-дослідне завдання ___</w:t>
            </w:r>
            <w:r w:rsidRPr="00032991">
              <w:rPr>
                <w:sz w:val="28"/>
                <w:szCs w:val="28"/>
              </w:rPr>
              <w:t xml:space="preserve"> </w:t>
            </w:r>
            <w:r>
              <w:rPr>
                <w:sz w:val="28"/>
                <w:szCs w:val="28"/>
              </w:rPr>
              <w:t>П</w:t>
            </w:r>
            <w:r w:rsidRPr="00032991">
              <w:rPr>
                <w:sz w:val="28"/>
                <w:szCs w:val="28"/>
              </w:rPr>
              <w:t>ідготовка інформаційного повідомлення для онлайн-ЗМІ</w:t>
            </w:r>
          </w:p>
          <w:p w14:paraId="1BDB80F3" w14:textId="6C7A8261" w:rsidR="006A31AF" w:rsidRPr="00CA7130" w:rsidRDefault="006A31AF" w:rsidP="006A31AF">
            <w:r w:rsidRPr="00CA7130">
              <w:rPr>
                <w:sz w:val="28"/>
                <w:szCs w:val="28"/>
              </w:rPr>
              <w:t xml:space="preserve">                   </w:t>
            </w:r>
            <w:r w:rsidRPr="00CA7130">
              <w:t>(назва)</w:t>
            </w:r>
          </w:p>
        </w:tc>
        <w:tc>
          <w:tcPr>
            <w:tcW w:w="3341" w:type="dxa"/>
            <w:vMerge w:val="restart"/>
            <w:vAlign w:val="center"/>
          </w:tcPr>
          <w:p w14:paraId="4EEEAF23" w14:textId="77777777" w:rsidR="006A31AF" w:rsidRPr="00CA7130" w:rsidRDefault="006A31AF" w:rsidP="006A31AF">
            <w:pPr>
              <w:jc w:val="center"/>
              <w:rPr>
                <w:b/>
                <w:sz w:val="28"/>
                <w:szCs w:val="28"/>
              </w:rPr>
            </w:pPr>
            <w:r w:rsidRPr="00CA7130">
              <w:rPr>
                <w:b/>
                <w:sz w:val="28"/>
                <w:szCs w:val="28"/>
              </w:rPr>
              <w:t>Мова викладання, навчання та оцінювання:</w:t>
            </w:r>
          </w:p>
          <w:p w14:paraId="35C1A8C8" w14:textId="6A3D6C22" w:rsidR="006A31AF" w:rsidRPr="00CA7130" w:rsidRDefault="006A31AF" w:rsidP="006A31AF">
            <w:pPr>
              <w:jc w:val="center"/>
              <w:rPr>
                <w:sz w:val="28"/>
                <w:szCs w:val="28"/>
              </w:rPr>
            </w:pPr>
            <w:r w:rsidRPr="00CA7130">
              <w:rPr>
                <w:sz w:val="28"/>
                <w:szCs w:val="28"/>
              </w:rPr>
              <w:t>___</w:t>
            </w:r>
            <w:r>
              <w:rPr>
                <w:sz w:val="28"/>
                <w:szCs w:val="28"/>
              </w:rPr>
              <w:t>українська</w:t>
            </w:r>
            <w:r w:rsidRPr="00CA7130">
              <w:rPr>
                <w:sz w:val="28"/>
                <w:szCs w:val="28"/>
              </w:rPr>
              <w:t>____</w:t>
            </w:r>
          </w:p>
          <w:p w14:paraId="6174DD0B" w14:textId="77777777" w:rsidR="006A31AF" w:rsidRPr="00CA7130" w:rsidRDefault="006A31AF" w:rsidP="006A31AF">
            <w:pPr>
              <w:jc w:val="center"/>
              <w:rPr>
                <w:b/>
                <w:sz w:val="28"/>
                <w:szCs w:val="28"/>
              </w:rPr>
            </w:pPr>
            <w:r w:rsidRPr="00CA7130">
              <w:t>(назва)</w:t>
            </w:r>
          </w:p>
        </w:tc>
        <w:tc>
          <w:tcPr>
            <w:tcW w:w="3420" w:type="dxa"/>
            <w:gridSpan w:val="2"/>
            <w:vAlign w:val="center"/>
          </w:tcPr>
          <w:p w14:paraId="5B50C769" w14:textId="77777777" w:rsidR="006A31AF" w:rsidRPr="00CA7130" w:rsidRDefault="006A31AF" w:rsidP="006A31AF">
            <w:pPr>
              <w:jc w:val="center"/>
              <w:rPr>
                <w:b/>
                <w:sz w:val="28"/>
                <w:szCs w:val="28"/>
              </w:rPr>
            </w:pPr>
            <w:r w:rsidRPr="00CA7130">
              <w:rPr>
                <w:b/>
                <w:sz w:val="28"/>
                <w:szCs w:val="28"/>
              </w:rPr>
              <w:t>Семестр</w:t>
            </w:r>
          </w:p>
        </w:tc>
      </w:tr>
      <w:tr w:rsidR="006A31AF" w:rsidRPr="00CA7130" w14:paraId="79FABA81" w14:textId="77777777" w:rsidTr="006A31AF">
        <w:trPr>
          <w:trHeight w:val="323"/>
        </w:trPr>
        <w:tc>
          <w:tcPr>
            <w:tcW w:w="2896" w:type="dxa"/>
            <w:vMerge w:val="restart"/>
            <w:vAlign w:val="center"/>
          </w:tcPr>
          <w:p w14:paraId="02F85EFB" w14:textId="1044DFED" w:rsidR="006A31AF" w:rsidRPr="00CA7130" w:rsidRDefault="006A31AF" w:rsidP="006A31AF">
            <w:pPr>
              <w:rPr>
                <w:sz w:val="28"/>
                <w:szCs w:val="28"/>
              </w:rPr>
            </w:pPr>
            <w:r w:rsidRPr="00CA7130">
              <w:rPr>
                <w:sz w:val="28"/>
                <w:szCs w:val="28"/>
              </w:rPr>
              <w:t xml:space="preserve">Загальний обсяг годин – </w:t>
            </w:r>
            <w:r w:rsidR="00C03E2E">
              <w:rPr>
                <w:sz w:val="28"/>
                <w:szCs w:val="28"/>
              </w:rPr>
              <w:t>62</w:t>
            </w:r>
          </w:p>
        </w:tc>
        <w:tc>
          <w:tcPr>
            <w:tcW w:w="3341" w:type="dxa"/>
            <w:vMerge/>
            <w:vAlign w:val="center"/>
          </w:tcPr>
          <w:p w14:paraId="0D6063EE" w14:textId="77777777" w:rsidR="006A31AF" w:rsidRPr="00CA7130" w:rsidRDefault="006A31AF" w:rsidP="006A31AF">
            <w:pPr>
              <w:jc w:val="center"/>
              <w:rPr>
                <w:szCs w:val="28"/>
              </w:rPr>
            </w:pPr>
          </w:p>
        </w:tc>
        <w:tc>
          <w:tcPr>
            <w:tcW w:w="1620" w:type="dxa"/>
            <w:vAlign w:val="center"/>
          </w:tcPr>
          <w:p w14:paraId="45E66366" w14:textId="0866BFC0" w:rsidR="006A31AF" w:rsidRPr="00CA7130" w:rsidRDefault="007C4981" w:rsidP="006A31AF">
            <w:pPr>
              <w:jc w:val="center"/>
              <w:rPr>
                <w:sz w:val="28"/>
                <w:szCs w:val="28"/>
              </w:rPr>
            </w:pPr>
            <w:r>
              <w:rPr>
                <w:sz w:val="28"/>
                <w:szCs w:val="28"/>
              </w:rPr>
              <w:t>7</w:t>
            </w:r>
            <w:r w:rsidR="006A31AF">
              <w:rPr>
                <w:sz w:val="28"/>
                <w:szCs w:val="28"/>
              </w:rPr>
              <w:t>- й</w:t>
            </w:r>
          </w:p>
        </w:tc>
        <w:tc>
          <w:tcPr>
            <w:tcW w:w="1800" w:type="dxa"/>
            <w:vAlign w:val="center"/>
          </w:tcPr>
          <w:p w14:paraId="32802AE7" w14:textId="13A0B335" w:rsidR="006A31AF" w:rsidRPr="00CA7130" w:rsidRDefault="007C4981" w:rsidP="006A31AF">
            <w:pPr>
              <w:jc w:val="center"/>
              <w:rPr>
                <w:sz w:val="28"/>
                <w:szCs w:val="28"/>
              </w:rPr>
            </w:pPr>
            <w:r>
              <w:rPr>
                <w:sz w:val="28"/>
                <w:szCs w:val="28"/>
              </w:rPr>
              <w:t xml:space="preserve">7 </w:t>
            </w:r>
            <w:r w:rsidR="006A31AF">
              <w:rPr>
                <w:sz w:val="28"/>
                <w:szCs w:val="28"/>
              </w:rPr>
              <w:t>- й</w:t>
            </w:r>
          </w:p>
        </w:tc>
      </w:tr>
      <w:tr w:rsidR="006A31AF" w:rsidRPr="00CA7130" w14:paraId="224B6DC6" w14:textId="77777777" w:rsidTr="006A31AF">
        <w:trPr>
          <w:trHeight w:val="322"/>
        </w:trPr>
        <w:tc>
          <w:tcPr>
            <w:tcW w:w="2896" w:type="dxa"/>
            <w:vMerge/>
            <w:vAlign w:val="center"/>
          </w:tcPr>
          <w:p w14:paraId="22D1D7DB" w14:textId="77777777" w:rsidR="006A31AF" w:rsidRPr="00CA7130" w:rsidRDefault="006A31AF" w:rsidP="006A31AF">
            <w:pPr>
              <w:rPr>
                <w:sz w:val="28"/>
                <w:szCs w:val="28"/>
              </w:rPr>
            </w:pPr>
          </w:p>
        </w:tc>
        <w:tc>
          <w:tcPr>
            <w:tcW w:w="3341" w:type="dxa"/>
            <w:vMerge/>
            <w:vAlign w:val="center"/>
          </w:tcPr>
          <w:p w14:paraId="6752C319" w14:textId="77777777" w:rsidR="006A31AF" w:rsidRPr="00CA7130" w:rsidRDefault="006A31AF" w:rsidP="006A31AF">
            <w:pPr>
              <w:jc w:val="center"/>
              <w:rPr>
                <w:szCs w:val="28"/>
              </w:rPr>
            </w:pPr>
          </w:p>
        </w:tc>
        <w:tc>
          <w:tcPr>
            <w:tcW w:w="3420" w:type="dxa"/>
            <w:gridSpan w:val="2"/>
            <w:vAlign w:val="center"/>
          </w:tcPr>
          <w:p w14:paraId="6D138E6A" w14:textId="77777777" w:rsidR="006A31AF" w:rsidRPr="00CA7130" w:rsidRDefault="006A31AF" w:rsidP="006A31AF">
            <w:pPr>
              <w:jc w:val="center"/>
              <w:rPr>
                <w:b/>
                <w:sz w:val="28"/>
                <w:szCs w:val="28"/>
              </w:rPr>
            </w:pPr>
            <w:r w:rsidRPr="00CA7130">
              <w:rPr>
                <w:b/>
                <w:sz w:val="28"/>
                <w:szCs w:val="28"/>
              </w:rPr>
              <w:t>Лекції</w:t>
            </w:r>
          </w:p>
        </w:tc>
      </w:tr>
      <w:tr w:rsidR="006A31AF" w:rsidRPr="00CA7130" w14:paraId="14B5DD54" w14:textId="77777777" w:rsidTr="006A31AF">
        <w:trPr>
          <w:trHeight w:val="320"/>
        </w:trPr>
        <w:tc>
          <w:tcPr>
            <w:tcW w:w="2896" w:type="dxa"/>
            <w:vMerge w:val="restart"/>
            <w:vAlign w:val="center"/>
          </w:tcPr>
          <w:p w14:paraId="42BF02BF" w14:textId="77777777" w:rsidR="006A31AF" w:rsidRPr="00CA7130" w:rsidRDefault="006A31AF" w:rsidP="006A31AF">
            <w:pPr>
              <w:rPr>
                <w:sz w:val="28"/>
                <w:szCs w:val="28"/>
              </w:rPr>
            </w:pPr>
            <w:r w:rsidRPr="00CA7130">
              <w:rPr>
                <w:sz w:val="28"/>
                <w:szCs w:val="28"/>
              </w:rPr>
              <w:t>Тижневих годин для денної форми навчання:</w:t>
            </w:r>
          </w:p>
          <w:p w14:paraId="34D92D9B" w14:textId="3D4F534D" w:rsidR="006A31AF" w:rsidRPr="00CA7130" w:rsidRDefault="006A31AF" w:rsidP="006A31AF">
            <w:pPr>
              <w:rPr>
                <w:sz w:val="28"/>
                <w:szCs w:val="28"/>
              </w:rPr>
            </w:pPr>
            <w:r w:rsidRPr="00CA7130">
              <w:rPr>
                <w:sz w:val="28"/>
                <w:szCs w:val="28"/>
              </w:rPr>
              <w:t xml:space="preserve">аудиторних – </w:t>
            </w:r>
            <w:r w:rsidR="00C03E2E">
              <w:rPr>
                <w:sz w:val="28"/>
                <w:szCs w:val="28"/>
              </w:rPr>
              <w:t>4</w:t>
            </w:r>
          </w:p>
          <w:p w14:paraId="0AB77372" w14:textId="273B8EC4" w:rsidR="006A31AF" w:rsidRPr="00CA7130" w:rsidRDefault="006A31AF" w:rsidP="006A31AF">
            <w:pPr>
              <w:rPr>
                <w:sz w:val="28"/>
                <w:szCs w:val="28"/>
              </w:rPr>
            </w:pPr>
            <w:r w:rsidRPr="00CA7130">
              <w:rPr>
                <w:sz w:val="28"/>
                <w:szCs w:val="28"/>
              </w:rPr>
              <w:t xml:space="preserve">самостійної роботи </w:t>
            </w:r>
            <w:r>
              <w:rPr>
                <w:sz w:val="28"/>
                <w:szCs w:val="28"/>
              </w:rPr>
              <w:t>здобувача освіти</w:t>
            </w:r>
            <w:r w:rsidRPr="00CA7130">
              <w:rPr>
                <w:sz w:val="28"/>
                <w:szCs w:val="28"/>
              </w:rPr>
              <w:t xml:space="preserve"> – </w:t>
            </w:r>
            <w:r w:rsidR="00C03E2E">
              <w:rPr>
                <w:sz w:val="28"/>
                <w:szCs w:val="28"/>
              </w:rPr>
              <w:t>4</w:t>
            </w:r>
          </w:p>
        </w:tc>
        <w:tc>
          <w:tcPr>
            <w:tcW w:w="3341" w:type="dxa"/>
            <w:vMerge w:val="restart"/>
            <w:vAlign w:val="center"/>
          </w:tcPr>
          <w:p w14:paraId="3AD4919D" w14:textId="77777777" w:rsidR="006A31AF" w:rsidRPr="00CA7130" w:rsidRDefault="006A31AF" w:rsidP="006A31AF">
            <w:pPr>
              <w:jc w:val="center"/>
              <w:rPr>
                <w:b/>
                <w:sz w:val="28"/>
                <w:szCs w:val="28"/>
              </w:rPr>
            </w:pPr>
            <w:r w:rsidRPr="00CA7130">
              <w:rPr>
                <w:b/>
                <w:sz w:val="28"/>
                <w:szCs w:val="28"/>
              </w:rPr>
              <w:t>Освітній ступінь / освітньо-професійний рівень:</w:t>
            </w:r>
          </w:p>
          <w:p w14:paraId="07E30C87" w14:textId="512868BA" w:rsidR="006A31AF" w:rsidRPr="00CA7130" w:rsidRDefault="006A31AF" w:rsidP="006A31AF">
            <w:pPr>
              <w:jc w:val="center"/>
              <w:rPr>
                <w:sz w:val="28"/>
                <w:szCs w:val="28"/>
              </w:rPr>
            </w:pPr>
            <w:r w:rsidRPr="00CA7130">
              <w:rPr>
                <w:sz w:val="28"/>
                <w:szCs w:val="28"/>
              </w:rPr>
              <w:t>___</w:t>
            </w:r>
            <w:r w:rsidR="00C03E2E">
              <w:rPr>
                <w:sz w:val="28"/>
                <w:szCs w:val="28"/>
              </w:rPr>
              <w:t>бакалавр</w:t>
            </w:r>
            <w:r w:rsidRPr="00CA7130">
              <w:rPr>
                <w:sz w:val="28"/>
                <w:szCs w:val="28"/>
              </w:rPr>
              <w:t>____</w:t>
            </w:r>
          </w:p>
        </w:tc>
        <w:tc>
          <w:tcPr>
            <w:tcW w:w="1620" w:type="dxa"/>
            <w:vAlign w:val="center"/>
          </w:tcPr>
          <w:p w14:paraId="2C645E60" w14:textId="1D17E9BA" w:rsidR="006A31AF" w:rsidRPr="00CA7130" w:rsidRDefault="006A31AF" w:rsidP="006A31AF">
            <w:pPr>
              <w:jc w:val="center"/>
              <w:rPr>
                <w:sz w:val="28"/>
                <w:szCs w:val="28"/>
              </w:rPr>
            </w:pPr>
            <w:r w:rsidRPr="00CA7130">
              <w:rPr>
                <w:sz w:val="28"/>
                <w:szCs w:val="28"/>
              </w:rPr>
              <w:t xml:space="preserve"> год</w:t>
            </w:r>
          </w:p>
        </w:tc>
        <w:tc>
          <w:tcPr>
            <w:tcW w:w="1800" w:type="dxa"/>
            <w:vAlign w:val="center"/>
          </w:tcPr>
          <w:p w14:paraId="21855FB8" w14:textId="77777777" w:rsidR="006A31AF" w:rsidRPr="00CA7130" w:rsidRDefault="006A31AF" w:rsidP="006A31AF">
            <w:pPr>
              <w:jc w:val="center"/>
              <w:rPr>
                <w:sz w:val="28"/>
                <w:szCs w:val="28"/>
              </w:rPr>
            </w:pPr>
            <w:r w:rsidRPr="00CA7130">
              <w:rPr>
                <w:sz w:val="28"/>
                <w:szCs w:val="28"/>
              </w:rPr>
              <w:t xml:space="preserve"> год</w:t>
            </w:r>
          </w:p>
        </w:tc>
      </w:tr>
      <w:tr w:rsidR="006A31AF" w:rsidRPr="00CA7130" w14:paraId="19BE482B" w14:textId="77777777" w:rsidTr="006A31AF">
        <w:trPr>
          <w:trHeight w:val="320"/>
        </w:trPr>
        <w:tc>
          <w:tcPr>
            <w:tcW w:w="2896" w:type="dxa"/>
            <w:vMerge/>
            <w:vAlign w:val="center"/>
          </w:tcPr>
          <w:p w14:paraId="1FF89DEF" w14:textId="77777777" w:rsidR="006A31AF" w:rsidRPr="00CA7130" w:rsidRDefault="006A31AF" w:rsidP="006A31AF">
            <w:pPr>
              <w:rPr>
                <w:szCs w:val="28"/>
              </w:rPr>
            </w:pPr>
          </w:p>
        </w:tc>
        <w:tc>
          <w:tcPr>
            <w:tcW w:w="3341" w:type="dxa"/>
            <w:vMerge/>
            <w:vAlign w:val="center"/>
          </w:tcPr>
          <w:p w14:paraId="1FCF9911" w14:textId="77777777" w:rsidR="006A31AF" w:rsidRPr="00CA7130" w:rsidRDefault="006A31AF" w:rsidP="006A31AF">
            <w:pPr>
              <w:jc w:val="center"/>
              <w:rPr>
                <w:szCs w:val="28"/>
              </w:rPr>
            </w:pPr>
          </w:p>
        </w:tc>
        <w:tc>
          <w:tcPr>
            <w:tcW w:w="3420" w:type="dxa"/>
            <w:gridSpan w:val="2"/>
            <w:vAlign w:val="center"/>
          </w:tcPr>
          <w:p w14:paraId="7A2FE056" w14:textId="77777777" w:rsidR="006A31AF" w:rsidRPr="00CA7130" w:rsidRDefault="006A31AF" w:rsidP="006A31AF">
            <w:pPr>
              <w:jc w:val="center"/>
              <w:rPr>
                <w:b/>
                <w:sz w:val="28"/>
                <w:szCs w:val="28"/>
              </w:rPr>
            </w:pPr>
            <w:r w:rsidRPr="00CA7130">
              <w:rPr>
                <w:b/>
                <w:sz w:val="28"/>
                <w:szCs w:val="28"/>
              </w:rPr>
              <w:t>Практичні, семінарські</w:t>
            </w:r>
          </w:p>
        </w:tc>
      </w:tr>
      <w:tr w:rsidR="006A31AF" w:rsidRPr="00CA7130" w14:paraId="13F04364" w14:textId="77777777" w:rsidTr="006A31AF">
        <w:trPr>
          <w:trHeight w:val="320"/>
        </w:trPr>
        <w:tc>
          <w:tcPr>
            <w:tcW w:w="2896" w:type="dxa"/>
            <w:vMerge/>
            <w:vAlign w:val="center"/>
          </w:tcPr>
          <w:p w14:paraId="33E35617" w14:textId="77777777" w:rsidR="006A31AF" w:rsidRPr="00CA7130" w:rsidRDefault="006A31AF" w:rsidP="006A31AF">
            <w:pPr>
              <w:rPr>
                <w:szCs w:val="28"/>
              </w:rPr>
            </w:pPr>
          </w:p>
        </w:tc>
        <w:tc>
          <w:tcPr>
            <w:tcW w:w="3341" w:type="dxa"/>
            <w:vMerge/>
            <w:vAlign w:val="center"/>
          </w:tcPr>
          <w:p w14:paraId="336A7A3C" w14:textId="77777777" w:rsidR="006A31AF" w:rsidRPr="00CA7130" w:rsidRDefault="006A31AF" w:rsidP="006A31AF">
            <w:pPr>
              <w:jc w:val="center"/>
              <w:rPr>
                <w:szCs w:val="28"/>
              </w:rPr>
            </w:pPr>
          </w:p>
        </w:tc>
        <w:tc>
          <w:tcPr>
            <w:tcW w:w="1620" w:type="dxa"/>
            <w:vAlign w:val="center"/>
          </w:tcPr>
          <w:p w14:paraId="16E02D63" w14:textId="5D5A3A5E" w:rsidR="006A31AF" w:rsidRPr="00CA7130" w:rsidRDefault="0086359A" w:rsidP="006A31AF">
            <w:pPr>
              <w:jc w:val="center"/>
              <w:rPr>
                <w:i/>
                <w:sz w:val="28"/>
                <w:szCs w:val="28"/>
              </w:rPr>
            </w:pPr>
            <w:r>
              <w:rPr>
                <w:sz w:val="28"/>
                <w:szCs w:val="28"/>
              </w:rPr>
              <w:t>6</w:t>
            </w:r>
            <w:r w:rsidR="00C03E2E">
              <w:rPr>
                <w:sz w:val="28"/>
                <w:szCs w:val="28"/>
              </w:rPr>
              <w:t xml:space="preserve">0 </w:t>
            </w:r>
            <w:r w:rsidR="006A31AF" w:rsidRPr="00CA7130">
              <w:rPr>
                <w:sz w:val="28"/>
                <w:szCs w:val="28"/>
              </w:rPr>
              <w:t>год</w:t>
            </w:r>
          </w:p>
        </w:tc>
        <w:tc>
          <w:tcPr>
            <w:tcW w:w="1800" w:type="dxa"/>
            <w:vAlign w:val="center"/>
          </w:tcPr>
          <w:p w14:paraId="3139DD6C" w14:textId="34D90A6A" w:rsidR="006A31AF" w:rsidRPr="00CA7130" w:rsidRDefault="00A152BA" w:rsidP="006A31AF">
            <w:pPr>
              <w:jc w:val="center"/>
              <w:rPr>
                <w:sz w:val="28"/>
                <w:szCs w:val="28"/>
              </w:rPr>
            </w:pPr>
            <w:r>
              <w:rPr>
                <w:sz w:val="28"/>
                <w:szCs w:val="28"/>
              </w:rPr>
              <w:t xml:space="preserve">60 </w:t>
            </w:r>
            <w:r w:rsidR="006A31AF" w:rsidRPr="00CA7130">
              <w:rPr>
                <w:sz w:val="28"/>
                <w:szCs w:val="28"/>
              </w:rPr>
              <w:t>год</w:t>
            </w:r>
          </w:p>
        </w:tc>
      </w:tr>
      <w:tr w:rsidR="006A31AF" w:rsidRPr="00CA7130" w14:paraId="194810E4" w14:textId="77777777" w:rsidTr="006A31AF">
        <w:trPr>
          <w:trHeight w:val="138"/>
        </w:trPr>
        <w:tc>
          <w:tcPr>
            <w:tcW w:w="2896" w:type="dxa"/>
            <w:vMerge/>
            <w:vAlign w:val="center"/>
          </w:tcPr>
          <w:p w14:paraId="03560DED" w14:textId="77777777" w:rsidR="006A31AF" w:rsidRPr="00CA7130" w:rsidRDefault="006A31AF" w:rsidP="006A31AF">
            <w:pPr>
              <w:jc w:val="center"/>
              <w:rPr>
                <w:szCs w:val="28"/>
              </w:rPr>
            </w:pPr>
          </w:p>
        </w:tc>
        <w:tc>
          <w:tcPr>
            <w:tcW w:w="3341" w:type="dxa"/>
            <w:vMerge/>
            <w:vAlign w:val="center"/>
          </w:tcPr>
          <w:p w14:paraId="1760F23A" w14:textId="77777777" w:rsidR="006A31AF" w:rsidRPr="00CA7130" w:rsidRDefault="006A31AF" w:rsidP="006A31AF">
            <w:pPr>
              <w:jc w:val="center"/>
              <w:rPr>
                <w:szCs w:val="28"/>
              </w:rPr>
            </w:pPr>
          </w:p>
        </w:tc>
        <w:tc>
          <w:tcPr>
            <w:tcW w:w="3420" w:type="dxa"/>
            <w:gridSpan w:val="2"/>
            <w:vAlign w:val="center"/>
          </w:tcPr>
          <w:p w14:paraId="7D39463A" w14:textId="77777777" w:rsidR="006A31AF" w:rsidRPr="00CA7130" w:rsidRDefault="006A31AF" w:rsidP="006A31AF">
            <w:pPr>
              <w:jc w:val="center"/>
              <w:rPr>
                <w:b/>
                <w:sz w:val="28"/>
                <w:szCs w:val="28"/>
              </w:rPr>
            </w:pPr>
            <w:r w:rsidRPr="00CA7130">
              <w:rPr>
                <w:b/>
                <w:sz w:val="28"/>
                <w:szCs w:val="28"/>
              </w:rPr>
              <w:t>Лабораторні</w:t>
            </w:r>
          </w:p>
        </w:tc>
      </w:tr>
      <w:tr w:rsidR="006A31AF" w:rsidRPr="00CA7130" w14:paraId="5A2AADCB" w14:textId="77777777" w:rsidTr="006A31AF">
        <w:trPr>
          <w:trHeight w:val="138"/>
        </w:trPr>
        <w:tc>
          <w:tcPr>
            <w:tcW w:w="2896" w:type="dxa"/>
            <w:vMerge/>
            <w:vAlign w:val="center"/>
          </w:tcPr>
          <w:p w14:paraId="7CBCAB01" w14:textId="77777777" w:rsidR="006A31AF" w:rsidRPr="00CA7130" w:rsidRDefault="006A31AF" w:rsidP="006A31AF">
            <w:pPr>
              <w:jc w:val="center"/>
              <w:rPr>
                <w:szCs w:val="28"/>
              </w:rPr>
            </w:pPr>
          </w:p>
        </w:tc>
        <w:tc>
          <w:tcPr>
            <w:tcW w:w="3341" w:type="dxa"/>
            <w:vMerge/>
            <w:vAlign w:val="center"/>
          </w:tcPr>
          <w:p w14:paraId="6CF93DB2" w14:textId="77777777" w:rsidR="006A31AF" w:rsidRPr="00CA7130" w:rsidRDefault="006A31AF" w:rsidP="006A31AF">
            <w:pPr>
              <w:jc w:val="center"/>
              <w:rPr>
                <w:szCs w:val="28"/>
              </w:rPr>
            </w:pPr>
          </w:p>
        </w:tc>
        <w:tc>
          <w:tcPr>
            <w:tcW w:w="1620" w:type="dxa"/>
            <w:vAlign w:val="center"/>
          </w:tcPr>
          <w:p w14:paraId="30C0CB14" w14:textId="77777777" w:rsidR="006A31AF" w:rsidRPr="00CA7130" w:rsidRDefault="006A31AF" w:rsidP="006A31AF">
            <w:pPr>
              <w:jc w:val="center"/>
              <w:rPr>
                <w:i/>
                <w:sz w:val="28"/>
                <w:szCs w:val="28"/>
              </w:rPr>
            </w:pPr>
            <w:r w:rsidRPr="00CA7130">
              <w:rPr>
                <w:sz w:val="28"/>
                <w:szCs w:val="28"/>
              </w:rPr>
              <w:t>год</w:t>
            </w:r>
          </w:p>
        </w:tc>
        <w:tc>
          <w:tcPr>
            <w:tcW w:w="1800" w:type="dxa"/>
            <w:vAlign w:val="center"/>
          </w:tcPr>
          <w:p w14:paraId="6F3B8A04" w14:textId="77777777" w:rsidR="006A31AF" w:rsidRPr="00CA7130" w:rsidRDefault="006A31AF" w:rsidP="006A31AF">
            <w:pPr>
              <w:jc w:val="center"/>
              <w:rPr>
                <w:i/>
                <w:sz w:val="28"/>
                <w:szCs w:val="28"/>
              </w:rPr>
            </w:pPr>
            <w:r w:rsidRPr="00CA7130">
              <w:rPr>
                <w:sz w:val="28"/>
                <w:szCs w:val="28"/>
              </w:rPr>
              <w:t>год</w:t>
            </w:r>
          </w:p>
        </w:tc>
      </w:tr>
      <w:tr w:rsidR="006A31AF" w:rsidRPr="00CA7130" w14:paraId="341517FF" w14:textId="77777777" w:rsidTr="006A31AF">
        <w:trPr>
          <w:trHeight w:val="138"/>
        </w:trPr>
        <w:tc>
          <w:tcPr>
            <w:tcW w:w="2896" w:type="dxa"/>
            <w:vMerge/>
            <w:vAlign w:val="center"/>
          </w:tcPr>
          <w:p w14:paraId="325A25C8" w14:textId="77777777" w:rsidR="006A31AF" w:rsidRPr="00CA7130" w:rsidRDefault="006A31AF" w:rsidP="006A31AF">
            <w:pPr>
              <w:jc w:val="center"/>
              <w:rPr>
                <w:szCs w:val="28"/>
              </w:rPr>
            </w:pPr>
          </w:p>
        </w:tc>
        <w:tc>
          <w:tcPr>
            <w:tcW w:w="3341" w:type="dxa"/>
            <w:vMerge/>
            <w:vAlign w:val="center"/>
          </w:tcPr>
          <w:p w14:paraId="476825C0" w14:textId="77777777" w:rsidR="006A31AF" w:rsidRPr="00CA7130" w:rsidRDefault="006A31AF" w:rsidP="006A31AF">
            <w:pPr>
              <w:jc w:val="center"/>
              <w:rPr>
                <w:szCs w:val="28"/>
              </w:rPr>
            </w:pPr>
          </w:p>
        </w:tc>
        <w:tc>
          <w:tcPr>
            <w:tcW w:w="3420" w:type="dxa"/>
            <w:gridSpan w:val="2"/>
            <w:vAlign w:val="center"/>
          </w:tcPr>
          <w:p w14:paraId="017D0428" w14:textId="77777777" w:rsidR="006A31AF" w:rsidRPr="00CA7130" w:rsidRDefault="006A31AF" w:rsidP="006A31AF">
            <w:pPr>
              <w:jc w:val="center"/>
              <w:rPr>
                <w:b/>
                <w:sz w:val="28"/>
                <w:szCs w:val="28"/>
              </w:rPr>
            </w:pPr>
            <w:r w:rsidRPr="00CA7130">
              <w:rPr>
                <w:b/>
                <w:sz w:val="28"/>
                <w:szCs w:val="28"/>
              </w:rPr>
              <w:t>Самостійна робота</w:t>
            </w:r>
          </w:p>
        </w:tc>
      </w:tr>
      <w:tr w:rsidR="006A31AF" w:rsidRPr="00CA7130" w14:paraId="4BC4D470" w14:textId="77777777" w:rsidTr="006A31AF">
        <w:trPr>
          <w:trHeight w:val="138"/>
        </w:trPr>
        <w:tc>
          <w:tcPr>
            <w:tcW w:w="2896" w:type="dxa"/>
            <w:vMerge/>
            <w:vAlign w:val="center"/>
          </w:tcPr>
          <w:p w14:paraId="28466496" w14:textId="77777777" w:rsidR="006A31AF" w:rsidRPr="00CA7130" w:rsidRDefault="006A31AF" w:rsidP="006A31AF">
            <w:pPr>
              <w:jc w:val="center"/>
              <w:rPr>
                <w:szCs w:val="28"/>
              </w:rPr>
            </w:pPr>
          </w:p>
        </w:tc>
        <w:tc>
          <w:tcPr>
            <w:tcW w:w="3341" w:type="dxa"/>
            <w:vMerge/>
            <w:vAlign w:val="center"/>
          </w:tcPr>
          <w:p w14:paraId="2F8D9065" w14:textId="77777777" w:rsidR="006A31AF" w:rsidRPr="00CA7130" w:rsidRDefault="006A31AF" w:rsidP="006A31AF">
            <w:pPr>
              <w:jc w:val="center"/>
              <w:rPr>
                <w:szCs w:val="28"/>
              </w:rPr>
            </w:pPr>
          </w:p>
        </w:tc>
        <w:tc>
          <w:tcPr>
            <w:tcW w:w="1620" w:type="dxa"/>
            <w:vAlign w:val="center"/>
          </w:tcPr>
          <w:p w14:paraId="64E92FDE" w14:textId="0D5021A3" w:rsidR="006A31AF" w:rsidRPr="00CA7130" w:rsidRDefault="00A152BA" w:rsidP="006A31AF">
            <w:pPr>
              <w:jc w:val="center"/>
              <w:rPr>
                <w:i/>
                <w:sz w:val="28"/>
                <w:szCs w:val="28"/>
              </w:rPr>
            </w:pPr>
            <w:r>
              <w:rPr>
                <w:sz w:val="28"/>
                <w:szCs w:val="28"/>
              </w:rPr>
              <w:t xml:space="preserve">70 </w:t>
            </w:r>
            <w:r w:rsidR="006A31AF" w:rsidRPr="00CA7130">
              <w:rPr>
                <w:sz w:val="28"/>
                <w:szCs w:val="28"/>
              </w:rPr>
              <w:t>год</w:t>
            </w:r>
          </w:p>
        </w:tc>
        <w:tc>
          <w:tcPr>
            <w:tcW w:w="1800" w:type="dxa"/>
            <w:vAlign w:val="center"/>
          </w:tcPr>
          <w:p w14:paraId="60DE508B" w14:textId="56271838" w:rsidR="006A31AF" w:rsidRPr="00CA7130" w:rsidRDefault="00A152BA" w:rsidP="006A31AF">
            <w:pPr>
              <w:jc w:val="center"/>
              <w:rPr>
                <w:sz w:val="28"/>
                <w:szCs w:val="28"/>
              </w:rPr>
            </w:pPr>
            <w:r>
              <w:rPr>
                <w:sz w:val="28"/>
                <w:szCs w:val="28"/>
              </w:rPr>
              <w:t xml:space="preserve">70 </w:t>
            </w:r>
            <w:r w:rsidR="006A31AF" w:rsidRPr="00CA7130">
              <w:rPr>
                <w:sz w:val="28"/>
                <w:szCs w:val="28"/>
              </w:rPr>
              <w:t>год</w:t>
            </w:r>
          </w:p>
        </w:tc>
      </w:tr>
      <w:tr w:rsidR="006A31AF" w:rsidRPr="00CA7130" w14:paraId="4DA07AC3" w14:textId="77777777" w:rsidTr="006A31AF">
        <w:trPr>
          <w:trHeight w:val="138"/>
        </w:trPr>
        <w:tc>
          <w:tcPr>
            <w:tcW w:w="2896" w:type="dxa"/>
            <w:vMerge/>
            <w:vAlign w:val="center"/>
          </w:tcPr>
          <w:p w14:paraId="5916B4C3" w14:textId="77777777" w:rsidR="006A31AF" w:rsidRPr="00CA7130" w:rsidRDefault="006A31AF" w:rsidP="006A31AF">
            <w:pPr>
              <w:jc w:val="center"/>
              <w:rPr>
                <w:szCs w:val="28"/>
              </w:rPr>
            </w:pPr>
          </w:p>
        </w:tc>
        <w:tc>
          <w:tcPr>
            <w:tcW w:w="3341" w:type="dxa"/>
            <w:vMerge/>
            <w:vAlign w:val="center"/>
          </w:tcPr>
          <w:p w14:paraId="57218224" w14:textId="77777777" w:rsidR="006A31AF" w:rsidRPr="00CA7130" w:rsidRDefault="006A31AF" w:rsidP="006A31AF">
            <w:pPr>
              <w:jc w:val="center"/>
              <w:rPr>
                <w:szCs w:val="28"/>
              </w:rPr>
            </w:pPr>
          </w:p>
        </w:tc>
        <w:tc>
          <w:tcPr>
            <w:tcW w:w="3420" w:type="dxa"/>
            <w:gridSpan w:val="2"/>
            <w:vAlign w:val="center"/>
          </w:tcPr>
          <w:p w14:paraId="3B8A8F19" w14:textId="5D43CE59" w:rsidR="006A31AF" w:rsidRPr="00CA7130" w:rsidRDefault="006A31AF" w:rsidP="006A31AF">
            <w:pPr>
              <w:jc w:val="center"/>
              <w:rPr>
                <w:sz w:val="28"/>
                <w:szCs w:val="28"/>
              </w:rPr>
            </w:pPr>
            <w:r w:rsidRPr="00CA7130">
              <w:rPr>
                <w:b/>
                <w:sz w:val="28"/>
                <w:szCs w:val="28"/>
              </w:rPr>
              <w:t xml:space="preserve">Індивідуальні завдання: </w:t>
            </w:r>
            <w:r w:rsidR="00A152BA" w:rsidRPr="00A152BA">
              <w:rPr>
                <w:sz w:val="28"/>
                <w:szCs w:val="28"/>
              </w:rPr>
              <w:t>2</w:t>
            </w:r>
            <w:r w:rsidR="00C03E2E" w:rsidRPr="00A152BA">
              <w:rPr>
                <w:sz w:val="28"/>
                <w:szCs w:val="28"/>
              </w:rPr>
              <w:t xml:space="preserve">0 </w:t>
            </w:r>
            <w:r w:rsidRPr="00A152BA">
              <w:rPr>
                <w:sz w:val="28"/>
                <w:szCs w:val="28"/>
              </w:rPr>
              <w:t>год</w:t>
            </w:r>
          </w:p>
        </w:tc>
      </w:tr>
      <w:tr w:rsidR="006A31AF" w:rsidRPr="00CA7130" w14:paraId="3E51D6DF" w14:textId="77777777" w:rsidTr="006A31AF">
        <w:trPr>
          <w:trHeight w:val="138"/>
        </w:trPr>
        <w:tc>
          <w:tcPr>
            <w:tcW w:w="2896" w:type="dxa"/>
            <w:vMerge/>
            <w:vAlign w:val="center"/>
          </w:tcPr>
          <w:p w14:paraId="20926C06" w14:textId="77777777" w:rsidR="006A31AF" w:rsidRPr="00CA7130" w:rsidRDefault="006A31AF" w:rsidP="006A31AF">
            <w:pPr>
              <w:jc w:val="center"/>
              <w:rPr>
                <w:szCs w:val="28"/>
              </w:rPr>
            </w:pPr>
          </w:p>
        </w:tc>
        <w:tc>
          <w:tcPr>
            <w:tcW w:w="3341" w:type="dxa"/>
            <w:vMerge/>
            <w:vAlign w:val="center"/>
          </w:tcPr>
          <w:p w14:paraId="2C46EC36" w14:textId="77777777" w:rsidR="006A31AF" w:rsidRPr="00CA7130" w:rsidRDefault="006A31AF" w:rsidP="006A31AF">
            <w:pPr>
              <w:jc w:val="center"/>
              <w:rPr>
                <w:szCs w:val="28"/>
              </w:rPr>
            </w:pPr>
          </w:p>
        </w:tc>
        <w:tc>
          <w:tcPr>
            <w:tcW w:w="3420" w:type="dxa"/>
            <w:gridSpan w:val="2"/>
            <w:vAlign w:val="center"/>
          </w:tcPr>
          <w:p w14:paraId="37E098C7" w14:textId="2184D12C" w:rsidR="006A31AF" w:rsidRPr="00CA7130" w:rsidRDefault="006A31AF" w:rsidP="006A31AF">
            <w:pPr>
              <w:jc w:val="center"/>
              <w:rPr>
                <w:b/>
                <w:i/>
                <w:sz w:val="28"/>
                <w:szCs w:val="28"/>
              </w:rPr>
            </w:pPr>
            <w:r w:rsidRPr="00CA7130">
              <w:rPr>
                <w:b/>
                <w:sz w:val="28"/>
                <w:szCs w:val="28"/>
              </w:rPr>
              <w:t xml:space="preserve">Вид семестрового контролю: </w:t>
            </w:r>
            <w:r w:rsidR="00C03E2E">
              <w:rPr>
                <w:b/>
                <w:sz w:val="28"/>
                <w:szCs w:val="28"/>
              </w:rPr>
              <w:t>іспит</w:t>
            </w:r>
          </w:p>
        </w:tc>
      </w:tr>
    </w:tbl>
    <w:p w14:paraId="64ACF4EA" w14:textId="77777777" w:rsidR="006A31AF" w:rsidRPr="00CA7130" w:rsidRDefault="006A31AF" w:rsidP="006A31AF"/>
    <w:p w14:paraId="5A3C8EEC" w14:textId="77777777" w:rsidR="006A31AF" w:rsidRPr="00CA7130" w:rsidRDefault="006A31AF" w:rsidP="006A31AF">
      <w:pPr>
        <w:pStyle w:val="1"/>
        <w:spacing w:before="0" w:after="240"/>
        <w:jc w:val="center"/>
        <w:rPr>
          <w:rFonts w:ascii="Times New Roman" w:hAnsi="Times New Roman"/>
          <w:color w:val="auto"/>
        </w:rPr>
      </w:pPr>
      <w:r w:rsidRPr="00CA7130">
        <w:rPr>
          <w:rFonts w:ascii="Times New Roman" w:hAnsi="Times New Roman"/>
          <w:b w:val="0"/>
        </w:rPr>
        <w:br w:type="page"/>
      </w:r>
      <w:r w:rsidRPr="00CA7130">
        <w:rPr>
          <w:rFonts w:ascii="Times New Roman" w:hAnsi="Times New Roman"/>
          <w:color w:val="auto"/>
        </w:rPr>
        <w:lastRenderedPageBreak/>
        <w:t>ПЕРЕДРЕКВІЗИТИ:</w:t>
      </w:r>
    </w:p>
    <w:p w14:paraId="6043CC5F" w14:textId="73E0EA9D" w:rsidR="006A31AF" w:rsidRPr="007C4981" w:rsidRDefault="00CE0506" w:rsidP="007C4981">
      <w:pPr>
        <w:pBdr>
          <w:top w:val="single" w:sz="12" w:space="1" w:color="auto"/>
          <w:bottom w:val="single" w:sz="12" w:space="1" w:color="auto"/>
        </w:pBdr>
        <w:rPr>
          <w:rFonts w:eastAsia="Calibri"/>
          <w:color w:val="000000" w:themeColor="text1"/>
          <w:sz w:val="28"/>
          <w:szCs w:val="28"/>
        </w:rPr>
      </w:pPr>
      <w:r>
        <w:rPr>
          <w:rFonts w:eastAsia="Calibri"/>
          <w:color w:val="000000" w:themeColor="text1"/>
          <w:sz w:val="28"/>
          <w:szCs w:val="28"/>
        </w:rPr>
        <w:t>Вивченню дисципліни передує якісне засвоєння знань з ку</w:t>
      </w:r>
      <w:r w:rsidR="0086359A">
        <w:rPr>
          <w:rFonts w:eastAsia="Calibri"/>
          <w:color w:val="000000" w:themeColor="text1"/>
          <w:sz w:val="28"/>
          <w:szCs w:val="28"/>
        </w:rPr>
        <w:t>рсів</w:t>
      </w:r>
      <w:r>
        <w:rPr>
          <w:rFonts w:eastAsia="Calibri"/>
          <w:color w:val="000000" w:themeColor="text1"/>
          <w:sz w:val="28"/>
          <w:szCs w:val="28"/>
        </w:rPr>
        <w:t xml:space="preserve"> «Вступ до спеціальност</w:t>
      </w:r>
      <w:r w:rsidR="007C4981">
        <w:rPr>
          <w:rFonts w:eastAsia="Calibri"/>
          <w:color w:val="000000" w:themeColor="text1"/>
          <w:sz w:val="28"/>
          <w:szCs w:val="28"/>
        </w:rPr>
        <w:t>і»,</w:t>
      </w:r>
      <w:r w:rsidR="007C4981" w:rsidRPr="007C4981">
        <w:rPr>
          <w:rFonts w:eastAsia="Calibri"/>
          <w:color w:val="000000" w:themeColor="text1"/>
          <w:sz w:val="28"/>
          <w:szCs w:val="28"/>
        </w:rPr>
        <w:t xml:space="preserve"> «Осн</w:t>
      </w:r>
      <w:r w:rsidR="007C4981">
        <w:rPr>
          <w:rFonts w:eastAsia="Calibri"/>
          <w:color w:val="000000" w:themeColor="text1"/>
          <w:sz w:val="28"/>
          <w:szCs w:val="28"/>
        </w:rPr>
        <w:t>ови журналістики», «Теорія МК»,</w:t>
      </w:r>
      <w:r w:rsidR="007C4981" w:rsidRPr="007C4981">
        <w:rPr>
          <w:rFonts w:eastAsia="Calibri"/>
          <w:color w:val="000000" w:themeColor="text1"/>
          <w:sz w:val="28"/>
          <w:szCs w:val="28"/>
        </w:rPr>
        <w:t>«Комунікаційні технології»</w:t>
      </w:r>
    </w:p>
    <w:p w14:paraId="24045425" w14:textId="77777777" w:rsidR="006A31AF" w:rsidRPr="00CA7130" w:rsidRDefault="006A31AF" w:rsidP="006A31AF"/>
    <w:p w14:paraId="551CDE0A" w14:textId="77777777" w:rsidR="006A31AF" w:rsidRPr="00CA7130" w:rsidRDefault="006A31AF" w:rsidP="006A31AF">
      <w:pPr>
        <w:pStyle w:val="1"/>
        <w:pBdr>
          <w:bottom w:val="single" w:sz="12" w:space="1" w:color="auto"/>
        </w:pBdr>
        <w:spacing w:before="0" w:after="240"/>
        <w:jc w:val="center"/>
        <w:rPr>
          <w:rFonts w:ascii="Times New Roman" w:hAnsi="Times New Roman"/>
          <w:color w:val="auto"/>
        </w:rPr>
      </w:pPr>
      <w:r w:rsidRPr="00CA7130">
        <w:rPr>
          <w:rFonts w:ascii="Times New Roman" w:hAnsi="Times New Roman"/>
          <w:color w:val="auto"/>
        </w:rPr>
        <w:t>ПОСТРЕКВІЗИТИ:</w:t>
      </w:r>
    </w:p>
    <w:p w14:paraId="4F7F143A" w14:textId="5BE11A64" w:rsidR="006A31AF" w:rsidRPr="00363D12" w:rsidRDefault="00CE0506" w:rsidP="00BF42CA">
      <w:pPr>
        <w:pBdr>
          <w:top w:val="single" w:sz="12" w:space="1" w:color="auto"/>
          <w:bottom w:val="single" w:sz="12" w:space="1" w:color="auto"/>
        </w:pBdr>
        <w:jc w:val="both"/>
        <w:rPr>
          <w:rFonts w:eastAsia="Calibri"/>
          <w:color w:val="000000" w:themeColor="text1"/>
          <w:sz w:val="28"/>
          <w:szCs w:val="28"/>
        </w:rPr>
      </w:pPr>
      <w:r w:rsidRPr="00363D12">
        <w:rPr>
          <w:rFonts w:eastAsia="Calibri"/>
          <w:color w:val="000000" w:themeColor="text1"/>
          <w:sz w:val="28"/>
          <w:szCs w:val="28"/>
        </w:rPr>
        <w:t>У комплексному вивченні визначених дисциплін із фаху опрацьовувати журналістські матеріали для різних видів медіа, враховуючи їхню специфіку</w:t>
      </w:r>
      <w:r w:rsidR="007C4981" w:rsidRPr="00363D12">
        <w:rPr>
          <w:rFonts w:eastAsia="Calibri"/>
          <w:color w:val="000000" w:themeColor="text1"/>
          <w:sz w:val="28"/>
          <w:szCs w:val="28"/>
        </w:rPr>
        <w:t>.</w:t>
      </w:r>
    </w:p>
    <w:p w14:paraId="588405D8" w14:textId="00A6EF00" w:rsidR="007C4981" w:rsidRPr="00363D12" w:rsidRDefault="007C4981" w:rsidP="00BF42CA">
      <w:pPr>
        <w:pBdr>
          <w:top w:val="single" w:sz="12" w:space="1" w:color="auto"/>
          <w:bottom w:val="single" w:sz="12" w:space="1" w:color="auto"/>
        </w:pBdr>
        <w:ind w:firstLine="720"/>
        <w:jc w:val="both"/>
        <w:rPr>
          <w:sz w:val="28"/>
          <w:szCs w:val="28"/>
        </w:rPr>
      </w:pPr>
      <w:r w:rsidRPr="00363D12">
        <w:rPr>
          <w:sz w:val="28"/>
          <w:szCs w:val="28"/>
        </w:rPr>
        <w:t xml:space="preserve">Під час вивчення дисципліни студент отримує можливість формувати та розвивати </w:t>
      </w:r>
      <w:proofErr w:type="spellStart"/>
      <w:r w:rsidRPr="00363D12">
        <w:rPr>
          <w:sz w:val="28"/>
          <w:szCs w:val="28"/>
        </w:rPr>
        <w:t>softskills</w:t>
      </w:r>
      <w:proofErr w:type="spellEnd"/>
      <w:r w:rsidRPr="00363D12">
        <w:rPr>
          <w:sz w:val="28"/>
          <w:szCs w:val="28"/>
        </w:rPr>
        <w:t xml:space="preserve">: Тайм-менеджмент, здатність пристосовуватися, здатність до </w:t>
      </w:r>
      <w:proofErr w:type="spellStart"/>
      <w:r w:rsidRPr="00363D12">
        <w:rPr>
          <w:sz w:val="28"/>
          <w:szCs w:val="28"/>
        </w:rPr>
        <w:t>колаборацій</w:t>
      </w:r>
      <w:proofErr w:type="spellEnd"/>
      <w:r w:rsidRPr="00363D12">
        <w:rPr>
          <w:sz w:val="28"/>
          <w:szCs w:val="28"/>
        </w:rPr>
        <w:t xml:space="preserve">, креативність, переконливість, соціально-психологічні аспекти професійної компетентності: навички комунікації, лідерство, здатність брати на себе відповідальність і працювати в критичних умовах, вміння вирішувати конфліктні ситуації, працювати в команді, управляти своїм часом, розуміти важливості </w:t>
      </w:r>
      <w:proofErr w:type="spellStart"/>
      <w:r w:rsidRPr="00363D12">
        <w:rPr>
          <w:sz w:val="28"/>
          <w:szCs w:val="28"/>
        </w:rPr>
        <w:t>дедлайнів</w:t>
      </w:r>
      <w:proofErr w:type="spellEnd"/>
      <w:r w:rsidRPr="00363D12">
        <w:rPr>
          <w:sz w:val="28"/>
          <w:szCs w:val="28"/>
        </w:rPr>
        <w:t>, здатність логічно і системно мислити, креативність та інше. Вміння виявляти та вирішувати проблеми. Здатність формувати інформаційний контент, здатність формувати інформаційний продукт, здатність ефективно просувати створений медійний продукт і керуватися принципами інформаційної безпеки. Здатність організовувати та контролювати командну професійну діяльність</w:t>
      </w:r>
    </w:p>
    <w:p w14:paraId="5937D2CE" w14:textId="77777777" w:rsidR="006A31AF" w:rsidRPr="00363D12" w:rsidRDefault="006A31AF" w:rsidP="006A31AF">
      <w:pPr>
        <w:rPr>
          <w:sz w:val="28"/>
          <w:szCs w:val="28"/>
        </w:rPr>
      </w:pPr>
    </w:p>
    <w:p w14:paraId="78504052" w14:textId="77777777" w:rsidR="00363D12" w:rsidRPr="00363D12" w:rsidRDefault="006A31AF" w:rsidP="00363D12">
      <w:pPr>
        <w:tabs>
          <w:tab w:val="left" w:pos="284"/>
          <w:tab w:val="left" w:pos="567"/>
        </w:tabs>
        <w:jc w:val="both"/>
        <w:rPr>
          <w:sz w:val="28"/>
          <w:szCs w:val="28"/>
        </w:rPr>
      </w:pPr>
      <w:r w:rsidRPr="00CA7130">
        <w:rPr>
          <w:b/>
          <w:sz w:val="28"/>
          <w:szCs w:val="28"/>
        </w:rPr>
        <w:t>МЕТА НАВЧАЛЬНОЇ ДИСЦИПЛІНИ:</w:t>
      </w:r>
      <w:r w:rsidRPr="00CA7130">
        <w:rPr>
          <w:sz w:val="28"/>
          <w:szCs w:val="28"/>
        </w:rPr>
        <w:t xml:space="preserve"> </w:t>
      </w:r>
      <w:r w:rsidR="00363D12" w:rsidRPr="00363D12">
        <w:rPr>
          <w:sz w:val="28"/>
          <w:szCs w:val="28"/>
        </w:rPr>
        <w:t>Головною метою викладання курсу є ознайомити студентів з теоретичними засадами тележурналістики, історією телебачення та його роллю в суспільстві, специфікою та складовими телевізійної комунікації, історичними етапами розвитку телебачення як технології і професії,</w:t>
      </w:r>
    </w:p>
    <w:p w14:paraId="4EA733A4" w14:textId="39C0741D" w:rsidR="00C03E2E" w:rsidRPr="00032991" w:rsidRDefault="00363D12" w:rsidP="00363D12">
      <w:pPr>
        <w:tabs>
          <w:tab w:val="left" w:pos="284"/>
          <w:tab w:val="left" w:pos="567"/>
        </w:tabs>
        <w:jc w:val="both"/>
        <w:rPr>
          <w:sz w:val="28"/>
          <w:szCs w:val="28"/>
        </w:rPr>
      </w:pPr>
      <w:r w:rsidRPr="00363D12">
        <w:rPr>
          <w:sz w:val="28"/>
          <w:szCs w:val="28"/>
        </w:rPr>
        <w:t>набуття ними комплексного розуміння сучасного телевізійного процесу та розподілу професійних ролей на ТБ.</w:t>
      </w:r>
    </w:p>
    <w:p w14:paraId="317DCB86" w14:textId="77777777" w:rsidR="00C03E2E" w:rsidRDefault="006A31AF" w:rsidP="00C03E2E">
      <w:pPr>
        <w:tabs>
          <w:tab w:val="left" w:pos="284"/>
          <w:tab w:val="left" w:pos="567"/>
        </w:tabs>
        <w:jc w:val="both"/>
        <w:rPr>
          <w:sz w:val="28"/>
          <w:szCs w:val="28"/>
        </w:rPr>
      </w:pPr>
      <w:r w:rsidRPr="00CA7130">
        <w:rPr>
          <w:b/>
          <w:sz w:val="28"/>
          <w:szCs w:val="28"/>
        </w:rPr>
        <w:t>ЗАВДАННЯ НАВЧАЛЬНОЇ ДИСЦИПЛІНИ:</w:t>
      </w:r>
      <w:r w:rsidRPr="00CA7130">
        <w:rPr>
          <w:sz w:val="28"/>
          <w:szCs w:val="28"/>
        </w:rPr>
        <w:t xml:space="preserve"> </w:t>
      </w:r>
    </w:p>
    <w:p w14:paraId="721D35D8" w14:textId="2AED724F" w:rsidR="006A31AF" w:rsidRPr="00363D12" w:rsidRDefault="00363D12" w:rsidP="00363D12">
      <w:pPr>
        <w:pStyle w:val="ab"/>
        <w:shd w:val="clear" w:color="auto" w:fill="auto"/>
        <w:tabs>
          <w:tab w:val="left" w:leader="underscore" w:pos="567"/>
          <w:tab w:val="left" w:leader="underscore" w:pos="1652"/>
        </w:tabs>
        <w:spacing w:before="0" w:line="240" w:lineRule="auto"/>
        <w:ind w:right="-2"/>
        <w:jc w:val="both"/>
        <w:rPr>
          <w:sz w:val="28"/>
          <w:szCs w:val="28"/>
        </w:rPr>
      </w:pPr>
      <w:r w:rsidRPr="00363D12">
        <w:rPr>
          <w:sz w:val="28"/>
          <w:szCs w:val="28"/>
        </w:rPr>
        <w:t xml:space="preserve">Завданням курсу є вивчення студентами системи жанрів телевізійної журналістики, методів роботи з джерелами інформації, принципів взаємодії з </w:t>
      </w:r>
      <w:proofErr w:type="spellStart"/>
      <w:r w:rsidRPr="00363D12">
        <w:rPr>
          <w:sz w:val="28"/>
          <w:szCs w:val="28"/>
        </w:rPr>
        <w:t>ньюзмейкерами</w:t>
      </w:r>
      <w:proofErr w:type="spellEnd"/>
      <w:r w:rsidRPr="00363D12">
        <w:rPr>
          <w:sz w:val="28"/>
          <w:szCs w:val="28"/>
        </w:rPr>
        <w:t>, учасниками подій та експертами, телеаудиторією; знайомство з технологією створення аудіовізуального продукту в різних телевізійних жанрах, структурою</w:t>
      </w:r>
      <w:r w:rsidRPr="00363D12">
        <w:t xml:space="preserve"> </w:t>
      </w:r>
      <w:r w:rsidRPr="00363D12">
        <w:rPr>
          <w:sz w:val="28"/>
          <w:szCs w:val="28"/>
        </w:rPr>
        <w:t>та принципами верстки телепрограм; вироблення у студентів практичних навичок роботи у творчій групі, планування знімального процесу, моделювання телевізійних повідомлень, критичного аналізу творів у сучасному телеефірі.</w:t>
      </w:r>
    </w:p>
    <w:p w14:paraId="6912ED56" w14:textId="7246FA77" w:rsidR="006A31AF" w:rsidRPr="00363D12" w:rsidRDefault="006A31AF" w:rsidP="00363D12">
      <w:pPr>
        <w:pStyle w:val="1"/>
        <w:spacing w:before="0" w:after="240"/>
        <w:jc w:val="center"/>
        <w:rPr>
          <w:rFonts w:ascii="Times New Roman" w:hAnsi="Times New Roman"/>
          <w:color w:val="auto"/>
        </w:rPr>
      </w:pPr>
      <w:r w:rsidRPr="00CA7130">
        <w:rPr>
          <w:rFonts w:ascii="Times New Roman" w:hAnsi="Times New Roman" w:cs="Times New Roman"/>
          <w:color w:val="auto"/>
        </w:rPr>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ДИСЦИПЛІНА</w:t>
      </w:r>
    </w:p>
    <w:p w14:paraId="1627DE1A" w14:textId="35FC8F00" w:rsidR="006A31AF" w:rsidRPr="00CE0506" w:rsidRDefault="006A31AF" w:rsidP="00CE0506">
      <w:pPr>
        <w:pStyle w:val="a8"/>
        <w:tabs>
          <w:tab w:val="left" w:pos="2030"/>
        </w:tabs>
        <w:spacing w:after="0" w:line="360" w:lineRule="auto"/>
        <w:rPr>
          <w:rFonts w:ascii="Times New Roman" w:hAnsi="Times New Roman"/>
          <w:b/>
          <w:sz w:val="28"/>
          <w:szCs w:val="28"/>
          <w:lang w:val="uk-UA"/>
        </w:rPr>
      </w:pPr>
      <w:r w:rsidRPr="00CE0506">
        <w:rPr>
          <w:rFonts w:ascii="Times New Roman" w:hAnsi="Times New Roman"/>
          <w:b/>
          <w:sz w:val="28"/>
          <w:szCs w:val="28"/>
          <w:lang w:val="uk-UA"/>
        </w:rPr>
        <w:t>ЗК 1</w:t>
      </w:r>
      <w:r w:rsidR="00CE0506">
        <w:rPr>
          <w:rFonts w:ascii="Times New Roman" w:hAnsi="Times New Roman"/>
          <w:b/>
          <w:sz w:val="28"/>
          <w:szCs w:val="28"/>
          <w:lang w:val="uk-UA"/>
        </w:rPr>
        <w:t>.</w:t>
      </w:r>
      <w:r w:rsidRPr="00CE0506">
        <w:rPr>
          <w:rFonts w:ascii="Times New Roman" w:hAnsi="Times New Roman"/>
          <w:b/>
          <w:sz w:val="28"/>
          <w:szCs w:val="28"/>
          <w:lang w:val="uk-UA"/>
        </w:rPr>
        <w:t xml:space="preserve"> </w:t>
      </w:r>
      <w:r w:rsidR="00CE0506" w:rsidRPr="00CE0506">
        <w:rPr>
          <w:rFonts w:ascii="Times New Roman" w:hAnsi="Times New Roman"/>
          <w:bCs/>
          <w:sz w:val="28"/>
          <w:szCs w:val="28"/>
          <w:lang w:val="uk-UA"/>
        </w:rPr>
        <w:t>Здатність застосовувати знання в практичних ситуаціях</w:t>
      </w:r>
    </w:p>
    <w:p w14:paraId="7922AD9E" w14:textId="77777777" w:rsidR="00CE0506" w:rsidRPr="00CE0506" w:rsidRDefault="00CE0506" w:rsidP="00CE0506">
      <w:pPr>
        <w:shd w:val="clear" w:color="auto" w:fill="FFFFFF"/>
        <w:tabs>
          <w:tab w:val="left" w:pos="574"/>
        </w:tabs>
        <w:spacing w:line="360" w:lineRule="auto"/>
        <w:ind w:left="7"/>
        <w:contextualSpacing/>
        <w:jc w:val="both"/>
        <w:textAlignment w:val="baseline"/>
        <w:rPr>
          <w:sz w:val="28"/>
          <w:szCs w:val="28"/>
        </w:rPr>
      </w:pPr>
      <w:r w:rsidRPr="00CE0506">
        <w:rPr>
          <w:b/>
          <w:sz w:val="28"/>
          <w:szCs w:val="28"/>
        </w:rPr>
        <w:t>ЗК 4.</w:t>
      </w:r>
      <w:r w:rsidRPr="00CE0506">
        <w:rPr>
          <w:sz w:val="28"/>
          <w:szCs w:val="28"/>
        </w:rPr>
        <w:t xml:space="preserve"> Здатність до пошуку, оброблення та аналізу інформації з різних джерел. </w:t>
      </w:r>
    </w:p>
    <w:p w14:paraId="426B71FF" w14:textId="77777777" w:rsidR="00CE0506" w:rsidRPr="00CE0506" w:rsidRDefault="00CE0506" w:rsidP="00CE0506">
      <w:pPr>
        <w:shd w:val="clear" w:color="auto" w:fill="FFFFFF"/>
        <w:tabs>
          <w:tab w:val="left" w:pos="574"/>
        </w:tabs>
        <w:spacing w:line="360" w:lineRule="auto"/>
        <w:ind w:left="7"/>
        <w:contextualSpacing/>
        <w:jc w:val="both"/>
        <w:textAlignment w:val="baseline"/>
        <w:rPr>
          <w:sz w:val="28"/>
          <w:szCs w:val="28"/>
        </w:rPr>
      </w:pPr>
      <w:r w:rsidRPr="00CE0506">
        <w:rPr>
          <w:b/>
          <w:sz w:val="28"/>
          <w:szCs w:val="28"/>
        </w:rPr>
        <w:t>ЗК 5.</w:t>
      </w:r>
      <w:r w:rsidRPr="00CE0506">
        <w:rPr>
          <w:sz w:val="28"/>
          <w:szCs w:val="28"/>
        </w:rPr>
        <w:t xml:space="preserve"> Навички використання інформаційних і комунікаційних технологій. </w:t>
      </w:r>
    </w:p>
    <w:p w14:paraId="346957B5" w14:textId="77777777" w:rsidR="006A31AF" w:rsidRPr="00CA7130" w:rsidRDefault="006A31AF" w:rsidP="006A31AF">
      <w:pPr>
        <w:pStyle w:val="a8"/>
        <w:tabs>
          <w:tab w:val="left" w:pos="2030"/>
        </w:tabs>
        <w:rPr>
          <w:rFonts w:ascii="Times New Roman" w:hAnsi="Times New Roman"/>
          <w:b/>
          <w:sz w:val="24"/>
          <w:szCs w:val="24"/>
          <w:lang w:val="uk-UA"/>
        </w:rPr>
      </w:pPr>
    </w:p>
    <w:p w14:paraId="48568D53" w14:textId="77777777" w:rsidR="006A31AF" w:rsidRPr="00CA7130" w:rsidRDefault="006A31AF" w:rsidP="006A31AF">
      <w:pPr>
        <w:pStyle w:val="a8"/>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lastRenderedPageBreak/>
        <w:t>ПЕРЕЛІК СПЕЦІАЛЬНИХ (ФАХОВИХ) ПРОГРАМНИХ КОМПЕТЕНТНОСТЕЙ ОСВІТНЬОЇ ПРОГРАМИ, ЯКІ ЗАБЕЗПЕЧУЄ ДИСЦИПЛІНА</w:t>
      </w:r>
    </w:p>
    <w:p w14:paraId="3B788970" w14:textId="77777777" w:rsidR="006A31AF" w:rsidRPr="00CA7130" w:rsidRDefault="006A31AF" w:rsidP="006A31AF">
      <w:pPr>
        <w:pStyle w:val="a8"/>
        <w:tabs>
          <w:tab w:val="left" w:pos="2030"/>
        </w:tabs>
        <w:rPr>
          <w:rFonts w:ascii="Times New Roman" w:hAnsi="Times New Roman"/>
          <w:b/>
          <w:sz w:val="24"/>
          <w:szCs w:val="24"/>
          <w:lang w:val="uk-UA"/>
        </w:rPr>
      </w:pPr>
    </w:p>
    <w:p w14:paraId="1333CBCD" w14:textId="7C1124A6" w:rsidR="006A31AF" w:rsidRPr="00616775" w:rsidRDefault="00CE0506" w:rsidP="00616775">
      <w:pPr>
        <w:pStyle w:val="a8"/>
        <w:tabs>
          <w:tab w:val="left" w:pos="2030"/>
        </w:tabs>
        <w:spacing w:after="0" w:line="360" w:lineRule="auto"/>
        <w:rPr>
          <w:rFonts w:ascii="Times New Roman" w:hAnsi="Times New Roman"/>
          <w:b/>
          <w:sz w:val="28"/>
          <w:szCs w:val="28"/>
          <w:lang w:val="uk-UA"/>
        </w:rPr>
      </w:pPr>
      <w:r w:rsidRPr="00616775">
        <w:rPr>
          <w:rFonts w:ascii="Times New Roman" w:hAnsi="Times New Roman"/>
          <w:b/>
          <w:sz w:val="28"/>
          <w:szCs w:val="28"/>
          <w:lang w:val="uk-UA"/>
        </w:rPr>
        <w:t xml:space="preserve">СК 5. </w:t>
      </w:r>
      <w:r w:rsidRPr="00616775">
        <w:rPr>
          <w:rFonts w:ascii="Times New Roman" w:hAnsi="Times New Roman"/>
          <w:bCs/>
          <w:sz w:val="28"/>
          <w:szCs w:val="28"/>
          <w:lang w:val="uk-UA"/>
        </w:rPr>
        <w:t>Здатність ефективно просувати створений медійний продукт</w:t>
      </w:r>
    </w:p>
    <w:p w14:paraId="2362E217" w14:textId="77777777" w:rsidR="00CE0506" w:rsidRPr="00616775" w:rsidRDefault="00CE0506" w:rsidP="00616775">
      <w:pPr>
        <w:spacing w:line="360" w:lineRule="auto"/>
        <w:jc w:val="both"/>
        <w:rPr>
          <w:sz w:val="28"/>
          <w:szCs w:val="28"/>
        </w:rPr>
      </w:pPr>
      <w:r w:rsidRPr="00616775">
        <w:rPr>
          <w:b/>
          <w:sz w:val="28"/>
          <w:szCs w:val="28"/>
        </w:rPr>
        <w:t>СК 10 (ВСК).</w:t>
      </w:r>
      <w:r w:rsidRPr="00616775">
        <w:rPr>
          <w:sz w:val="28"/>
          <w:szCs w:val="28"/>
        </w:rPr>
        <w:t xml:space="preserve"> Здатність провадити професійну </w:t>
      </w:r>
      <w:proofErr w:type="spellStart"/>
      <w:r w:rsidRPr="00616775">
        <w:rPr>
          <w:sz w:val="28"/>
          <w:szCs w:val="28"/>
        </w:rPr>
        <w:t>медіадіяльність</w:t>
      </w:r>
      <w:proofErr w:type="spellEnd"/>
      <w:r w:rsidRPr="00616775">
        <w:rPr>
          <w:sz w:val="28"/>
          <w:szCs w:val="28"/>
        </w:rPr>
        <w:t xml:space="preserve"> на </w:t>
      </w:r>
      <w:proofErr w:type="spellStart"/>
      <w:r w:rsidRPr="00616775">
        <w:rPr>
          <w:sz w:val="28"/>
          <w:szCs w:val="28"/>
        </w:rPr>
        <w:t>кросмедійних</w:t>
      </w:r>
      <w:proofErr w:type="spellEnd"/>
      <w:r w:rsidRPr="00616775">
        <w:rPr>
          <w:sz w:val="28"/>
          <w:szCs w:val="28"/>
        </w:rPr>
        <w:t xml:space="preserve"> платформах.</w:t>
      </w:r>
    </w:p>
    <w:p w14:paraId="38B7EEAA" w14:textId="120A19A2" w:rsidR="00CE0506" w:rsidRPr="00616775" w:rsidRDefault="00616775" w:rsidP="00616775">
      <w:pPr>
        <w:pStyle w:val="a8"/>
        <w:tabs>
          <w:tab w:val="left" w:pos="2030"/>
        </w:tabs>
        <w:spacing w:after="0" w:line="360" w:lineRule="auto"/>
        <w:rPr>
          <w:rFonts w:ascii="Times New Roman" w:hAnsi="Times New Roman"/>
          <w:b/>
          <w:sz w:val="28"/>
          <w:szCs w:val="28"/>
          <w:lang w:val="uk-UA"/>
        </w:rPr>
      </w:pPr>
      <w:r w:rsidRPr="00616775">
        <w:rPr>
          <w:rFonts w:ascii="Times New Roman" w:eastAsia="Times New Roman" w:hAnsi="Times New Roman"/>
          <w:b/>
          <w:sz w:val="28"/>
          <w:szCs w:val="28"/>
          <w:lang w:val="uk-UA"/>
        </w:rPr>
        <w:t>СК (ВСК) 11.</w:t>
      </w:r>
      <w:r w:rsidRPr="00616775">
        <w:rPr>
          <w:rFonts w:ascii="Times New Roman" w:eastAsia="Times New Roman" w:hAnsi="Times New Roman"/>
          <w:sz w:val="28"/>
          <w:szCs w:val="28"/>
          <w:lang w:val="uk-UA"/>
        </w:rPr>
        <w:t xml:space="preserve"> Здатність розробляти та управляти проєктами</w:t>
      </w:r>
    </w:p>
    <w:p w14:paraId="451E3C1B" w14:textId="77777777" w:rsidR="006A31AF" w:rsidRPr="00CA7130" w:rsidRDefault="006A31AF" w:rsidP="006A31AF">
      <w:pPr>
        <w:pStyle w:val="a8"/>
        <w:tabs>
          <w:tab w:val="left" w:pos="2030"/>
        </w:tabs>
        <w:jc w:val="center"/>
        <w:rPr>
          <w:rFonts w:ascii="Times New Roman" w:hAnsi="Times New Roman"/>
          <w:b/>
          <w:sz w:val="24"/>
          <w:szCs w:val="24"/>
          <w:lang w:val="uk-UA"/>
        </w:rPr>
      </w:pPr>
    </w:p>
    <w:p w14:paraId="33F4C056" w14:textId="77777777" w:rsidR="006A31AF" w:rsidRPr="00CA7130" w:rsidRDefault="006A31AF" w:rsidP="006A31AF">
      <w:pPr>
        <w:pStyle w:val="a8"/>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14:paraId="4F8365A1" w14:textId="77777777" w:rsidR="006A31AF" w:rsidRPr="00CA7130" w:rsidRDefault="006A31AF" w:rsidP="00616775">
      <w:pPr>
        <w:pStyle w:val="a8"/>
        <w:tabs>
          <w:tab w:val="left" w:pos="2030"/>
        </w:tabs>
        <w:spacing w:line="240" w:lineRule="auto"/>
        <w:rPr>
          <w:rFonts w:ascii="Times New Roman" w:hAnsi="Times New Roman"/>
          <w:b/>
          <w:sz w:val="24"/>
          <w:szCs w:val="24"/>
          <w:lang w:val="uk-UA"/>
        </w:rPr>
      </w:pPr>
    </w:p>
    <w:p w14:paraId="401CE93E" w14:textId="77777777" w:rsidR="00616775" w:rsidRPr="00616775" w:rsidRDefault="00616775" w:rsidP="00616775">
      <w:pPr>
        <w:tabs>
          <w:tab w:val="left" w:pos="574"/>
        </w:tabs>
        <w:autoSpaceDE w:val="0"/>
        <w:ind w:left="6"/>
        <w:jc w:val="both"/>
        <w:rPr>
          <w:sz w:val="28"/>
          <w:szCs w:val="28"/>
        </w:rPr>
      </w:pPr>
      <w:r w:rsidRPr="00616775">
        <w:rPr>
          <w:b/>
          <w:sz w:val="28"/>
          <w:szCs w:val="28"/>
        </w:rPr>
        <w:t>ПР 5.</w:t>
      </w:r>
      <w:r w:rsidRPr="00616775">
        <w:rPr>
          <w:sz w:val="28"/>
          <w:szCs w:val="28"/>
        </w:rPr>
        <w:t xml:space="preserve"> Використовувати сучасні інформаційні й комунікаційні технології та спеціалізоване програмне забезпечення для вирішення професійних завдань.</w:t>
      </w:r>
    </w:p>
    <w:p w14:paraId="2C4C445C" w14:textId="77777777" w:rsidR="00616775" w:rsidRPr="00616775" w:rsidRDefault="00616775" w:rsidP="00616775">
      <w:pPr>
        <w:tabs>
          <w:tab w:val="left" w:pos="574"/>
        </w:tabs>
        <w:autoSpaceDE w:val="0"/>
        <w:ind w:left="6"/>
        <w:jc w:val="both"/>
        <w:rPr>
          <w:sz w:val="28"/>
          <w:szCs w:val="28"/>
        </w:rPr>
      </w:pPr>
      <w:r w:rsidRPr="00616775">
        <w:rPr>
          <w:b/>
          <w:sz w:val="28"/>
          <w:szCs w:val="28"/>
        </w:rPr>
        <w:t xml:space="preserve">ПР 14. </w:t>
      </w:r>
      <w:r w:rsidRPr="00616775">
        <w:rPr>
          <w:sz w:val="28"/>
          <w:szCs w:val="28"/>
        </w:rPr>
        <w:t>Генерувати інформаційний контент</w:t>
      </w:r>
      <w:r w:rsidRPr="00616775">
        <w:rPr>
          <w:b/>
          <w:sz w:val="28"/>
          <w:szCs w:val="28"/>
        </w:rPr>
        <w:t xml:space="preserve"> </w:t>
      </w:r>
      <w:r w:rsidRPr="00616775">
        <w:rPr>
          <w:sz w:val="28"/>
          <w:szCs w:val="28"/>
        </w:rPr>
        <w:t>за заданою темою з використанням доступних, а також обов'язкових джерел інформації.</w:t>
      </w:r>
    </w:p>
    <w:p w14:paraId="04E74296" w14:textId="77777777" w:rsidR="00616775" w:rsidRPr="00616775" w:rsidRDefault="00616775" w:rsidP="00616775">
      <w:pPr>
        <w:tabs>
          <w:tab w:val="left" w:pos="574"/>
        </w:tabs>
        <w:autoSpaceDE w:val="0"/>
        <w:ind w:left="6"/>
        <w:jc w:val="both"/>
        <w:rPr>
          <w:sz w:val="28"/>
          <w:szCs w:val="28"/>
        </w:rPr>
      </w:pPr>
      <w:r w:rsidRPr="00616775">
        <w:rPr>
          <w:b/>
          <w:sz w:val="28"/>
          <w:szCs w:val="28"/>
        </w:rPr>
        <w:t>ПР 15.</w:t>
      </w:r>
      <w:r w:rsidRPr="00616775">
        <w:rPr>
          <w:sz w:val="28"/>
          <w:szCs w:val="28"/>
        </w:rPr>
        <w:t xml:space="preserve"> Створювати грамотний </w:t>
      </w:r>
      <w:proofErr w:type="spellStart"/>
      <w:r w:rsidRPr="00616775">
        <w:rPr>
          <w:sz w:val="28"/>
          <w:szCs w:val="28"/>
        </w:rPr>
        <w:t>медіапродукт</w:t>
      </w:r>
      <w:proofErr w:type="spellEnd"/>
      <w:r w:rsidRPr="00616775">
        <w:rPr>
          <w:sz w:val="28"/>
          <w:szCs w:val="28"/>
        </w:rPr>
        <w:t xml:space="preserve"> на задану тему, визначеного жанру, з урахуванням каналу поширення чи платформи оприлюднення.</w:t>
      </w:r>
    </w:p>
    <w:p w14:paraId="7C798D58" w14:textId="77777777" w:rsidR="006A31AF" w:rsidRPr="00CA7130" w:rsidRDefault="006A31AF" w:rsidP="006A31AF">
      <w:pPr>
        <w:pStyle w:val="a8"/>
        <w:tabs>
          <w:tab w:val="left" w:pos="2030"/>
        </w:tabs>
        <w:rPr>
          <w:rFonts w:ascii="Times New Roman" w:hAnsi="Times New Roman"/>
          <w:b/>
          <w:sz w:val="24"/>
          <w:szCs w:val="24"/>
          <w:lang w:val="uk-UA"/>
        </w:rPr>
      </w:pPr>
    </w:p>
    <w:p w14:paraId="5E305FBB" w14:textId="77777777" w:rsidR="006A31AF" w:rsidRPr="00CA7130" w:rsidRDefault="006A31AF" w:rsidP="006A31AF">
      <w:pPr>
        <w:pStyle w:val="a8"/>
        <w:tabs>
          <w:tab w:val="left" w:pos="2030"/>
        </w:tabs>
        <w:rPr>
          <w:rFonts w:ascii="Times New Roman" w:hAnsi="Times New Roman"/>
          <w:b/>
          <w:sz w:val="24"/>
          <w:szCs w:val="24"/>
          <w:lang w:val="uk-UA"/>
        </w:rPr>
      </w:pPr>
    </w:p>
    <w:p w14:paraId="00D55F08" w14:textId="77777777" w:rsidR="006A31AF" w:rsidRPr="00CA7130" w:rsidRDefault="006A31AF" w:rsidP="006A31AF">
      <w:pPr>
        <w:pStyle w:val="1"/>
        <w:spacing w:before="0" w:after="240"/>
        <w:ind w:left="357"/>
        <w:jc w:val="center"/>
        <w:rPr>
          <w:rFonts w:ascii="Times New Roman" w:hAnsi="Times New Roman" w:cs="Times New Roman"/>
          <w:color w:val="auto"/>
          <w:sz w:val="24"/>
          <w:szCs w:val="24"/>
        </w:rPr>
        <w:sectPr w:rsidR="006A31AF" w:rsidRPr="00CA7130" w:rsidSect="006A31AF">
          <w:pgSz w:w="11906" w:h="16838"/>
          <w:pgMar w:top="851" w:right="567" w:bottom="1276" w:left="1418" w:header="708" w:footer="708" w:gutter="0"/>
          <w:cols w:space="708"/>
          <w:docGrid w:linePitch="360"/>
        </w:sectPr>
      </w:pPr>
    </w:p>
    <w:p w14:paraId="14AB5E12" w14:textId="77777777" w:rsidR="006A31AF" w:rsidRPr="00CA7130" w:rsidRDefault="006A31AF" w:rsidP="006A31AF">
      <w:pPr>
        <w:spacing w:after="200" w:line="276" w:lineRule="auto"/>
        <w:rPr>
          <w:b/>
          <w:bCs/>
          <w:sz w:val="28"/>
          <w:szCs w:val="28"/>
        </w:rPr>
      </w:pPr>
      <w:r w:rsidRPr="00CA7130">
        <w:rPr>
          <w:b/>
          <w:bCs/>
          <w:sz w:val="28"/>
          <w:szCs w:val="28"/>
        </w:rPr>
        <w:lastRenderedPageBreak/>
        <w:br w:type="page"/>
      </w:r>
    </w:p>
    <w:p w14:paraId="0D4499CE" w14:textId="77777777" w:rsidR="006A31AF" w:rsidRPr="00CA7130" w:rsidRDefault="006A31AF" w:rsidP="006A31AF">
      <w:pPr>
        <w:spacing w:after="240"/>
        <w:jc w:val="center"/>
        <w:rPr>
          <w:b/>
          <w:bCs/>
          <w:sz w:val="28"/>
          <w:szCs w:val="28"/>
        </w:rPr>
      </w:pPr>
      <w:r w:rsidRPr="00CA7130">
        <w:rPr>
          <w:b/>
          <w:bCs/>
          <w:sz w:val="28"/>
          <w:szCs w:val="28"/>
        </w:rPr>
        <w:lastRenderedPageBreak/>
        <w:t>СТРУКТУРА ВИВЧЕННЯ НАВЧАЛЬНОЇ ДИСЦИПЛІНИ</w:t>
      </w:r>
    </w:p>
    <w:p w14:paraId="1BCD3AD5" w14:textId="77777777" w:rsidR="006A31AF" w:rsidRPr="00CA7130" w:rsidRDefault="006A31AF" w:rsidP="006A31AF">
      <w:pPr>
        <w:spacing w:after="240"/>
        <w:jc w:val="center"/>
        <w:rPr>
          <w:b/>
          <w:bCs/>
          <w:sz w:val="28"/>
          <w:szCs w:val="28"/>
        </w:rPr>
      </w:pPr>
      <w:r w:rsidRPr="00CA7130">
        <w:rPr>
          <w:b/>
          <w:bCs/>
          <w:sz w:val="28"/>
          <w:szCs w:val="28"/>
        </w:rPr>
        <w:t>Тематичний план</w:t>
      </w:r>
    </w:p>
    <w:tbl>
      <w:tblPr>
        <w:tblW w:w="10350" w:type="dxa"/>
        <w:tblInd w:w="-318" w:type="dxa"/>
        <w:tblLayout w:type="fixed"/>
        <w:tblLook w:val="04A0" w:firstRow="1" w:lastRow="0" w:firstColumn="1" w:lastColumn="0" w:noHBand="0" w:noVBand="1"/>
      </w:tblPr>
      <w:tblGrid>
        <w:gridCol w:w="1731"/>
        <w:gridCol w:w="709"/>
        <w:gridCol w:w="425"/>
        <w:gridCol w:w="372"/>
        <w:gridCol w:w="544"/>
        <w:gridCol w:w="544"/>
        <w:gridCol w:w="544"/>
        <w:gridCol w:w="544"/>
        <w:gridCol w:w="544"/>
        <w:gridCol w:w="544"/>
        <w:gridCol w:w="544"/>
        <w:gridCol w:w="544"/>
        <w:gridCol w:w="544"/>
        <w:gridCol w:w="544"/>
        <w:gridCol w:w="544"/>
        <w:gridCol w:w="1129"/>
      </w:tblGrid>
      <w:tr w:rsidR="00616775" w14:paraId="0173D7F1" w14:textId="77777777" w:rsidTr="00363D12">
        <w:trPr>
          <w:cantSplit/>
          <w:trHeight w:val="435"/>
        </w:trPr>
        <w:tc>
          <w:tcPr>
            <w:tcW w:w="1731" w:type="dxa"/>
            <w:vMerge w:val="restart"/>
            <w:tcBorders>
              <w:top w:val="single" w:sz="4" w:space="0" w:color="auto"/>
              <w:left w:val="single" w:sz="4" w:space="0" w:color="auto"/>
              <w:bottom w:val="single" w:sz="4" w:space="0" w:color="auto"/>
              <w:right w:val="single" w:sz="4" w:space="0" w:color="auto"/>
            </w:tcBorders>
            <w:vAlign w:val="center"/>
            <w:hideMark/>
          </w:tcPr>
          <w:p w14:paraId="44C17647" w14:textId="77777777" w:rsidR="00616775" w:rsidRDefault="00616775">
            <w:pPr>
              <w:spacing w:line="254" w:lineRule="auto"/>
              <w:jc w:val="center"/>
            </w:pPr>
            <w:r>
              <w:t>Назви змістових модулів і тем</w:t>
            </w:r>
          </w:p>
        </w:tc>
        <w:tc>
          <w:tcPr>
            <w:tcW w:w="7490" w:type="dxa"/>
            <w:gridSpan w:val="14"/>
            <w:tcBorders>
              <w:top w:val="single" w:sz="4" w:space="0" w:color="auto"/>
              <w:left w:val="nil"/>
              <w:bottom w:val="single" w:sz="4" w:space="0" w:color="auto"/>
              <w:right w:val="single" w:sz="4" w:space="0" w:color="auto"/>
            </w:tcBorders>
            <w:vAlign w:val="center"/>
            <w:hideMark/>
          </w:tcPr>
          <w:p w14:paraId="4CE35171" w14:textId="77777777" w:rsidR="00616775" w:rsidRDefault="00616775">
            <w:pPr>
              <w:spacing w:line="254" w:lineRule="auto"/>
              <w:jc w:val="center"/>
            </w:pPr>
            <w:r>
              <w:t>Розподіл годин між видами робіт</w:t>
            </w:r>
          </w:p>
        </w:tc>
        <w:tc>
          <w:tcPr>
            <w:tcW w:w="1129" w:type="dxa"/>
            <w:vMerge w:val="restart"/>
            <w:tcBorders>
              <w:top w:val="single" w:sz="4" w:space="0" w:color="auto"/>
              <w:left w:val="nil"/>
              <w:bottom w:val="single" w:sz="4" w:space="0" w:color="auto"/>
              <w:right w:val="single" w:sz="4" w:space="0" w:color="auto"/>
            </w:tcBorders>
            <w:vAlign w:val="center"/>
            <w:hideMark/>
          </w:tcPr>
          <w:p w14:paraId="47B8391D" w14:textId="77777777" w:rsidR="00616775" w:rsidRDefault="00616775">
            <w:pPr>
              <w:spacing w:line="254" w:lineRule="auto"/>
              <w:jc w:val="center"/>
              <w:rPr>
                <w:sz w:val="20"/>
                <w:szCs w:val="20"/>
              </w:rPr>
            </w:pPr>
            <w:r>
              <w:rPr>
                <w:sz w:val="20"/>
                <w:szCs w:val="20"/>
              </w:rPr>
              <w:t>Форми та методи контролю знань</w:t>
            </w:r>
          </w:p>
        </w:tc>
      </w:tr>
      <w:tr w:rsidR="00616775" w14:paraId="1C9F1B94" w14:textId="77777777" w:rsidTr="00363D12">
        <w:trPr>
          <w:trHeight w:val="300"/>
        </w:trPr>
        <w:tc>
          <w:tcPr>
            <w:tcW w:w="1731" w:type="dxa"/>
            <w:vMerge/>
            <w:tcBorders>
              <w:top w:val="single" w:sz="4" w:space="0" w:color="auto"/>
              <w:left w:val="single" w:sz="4" w:space="0" w:color="auto"/>
              <w:bottom w:val="single" w:sz="4" w:space="0" w:color="auto"/>
              <w:right w:val="single" w:sz="4" w:space="0" w:color="auto"/>
            </w:tcBorders>
            <w:vAlign w:val="center"/>
            <w:hideMark/>
          </w:tcPr>
          <w:p w14:paraId="542FFA30" w14:textId="77777777" w:rsidR="00616775" w:rsidRDefault="00616775">
            <w:pPr>
              <w:spacing w:line="256" w:lineRule="auto"/>
              <w:rPr>
                <w:rFonts w:eastAsia="Arial Unicode MS"/>
                <w:color w:val="000000"/>
                <w:sz w:val="24"/>
                <w:szCs w:val="24"/>
                <w:lang w:eastAsia="en-US"/>
              </w:rPr>
            </w:pPr>
          </w:p>
        </w:tc>
        <w:tc>
          <w:tcPr>
            <w:tcW w:w="3682" w:type="dxa"/>
            <w:gridSpan w:val="7"/>
            <w:tcBorders>
              <w:top w:val="single" w:sz="4" w:space="0" w:color="auto"/>
              <w:left w:val="nil"/>
              <w:bottom w:val="single" w:sz="4" w:space="0" w:color="auto"/>
              <w:right w:val="single" w:sz="4" w:space="0" w:color="auto"/>
            </w:tcBorders>
            <w:vAlign w:val="center"/>
            <w:hideMark/>
          </w:tcPr>
          <w:p w14:paraId="4F9DE1C6" w14:textId="77777777" w:rsidR="00616775" w:rsidRDefault="00616775">
            <w:pPr>
              <w:spacing w:line="254" w:lineRule="auto"/>
              <w:jc w:val="center"/>
              <w:rPr>
                <w:sz w:val="24"/>
                <w:szCs w:val="24"/>
              </w:rPr>
            </w:pPr>
            <w:r>
              <w:t>денна форма</w:t>
            </w:r>
          </w:p>
        </w:tc>
        <w:tc>
          <w:tcPr>
            <w:tcW w:w="3808" w:type="dxa"/>
            <w:gridSpan w:val="7"/>
            <w:tcBorders>
              <w:top w:val="single" w:sz="4" w:space="0" w:color="auto"/>
              <w:left w:val="nil"/>
              <w:bottom w:val="single" w:sz="4" w:space="0" w:color="auto"/>
              <w:right w:val="single" w:sz="4" w:space="0" w:color="auto"/>
            </w:tcBorders>
            <w:vAlign w:val="center"/>
            <w:hideMark/>
          </w:tcPr>
          <w:p w14:paraId="76EB422B" w14:textId="77777777" w:rsidR="00616775" w:rsidRDefault="00616775">
            <w:pPr>
              <w:spacing w:line="254" w:lineRule="auto"/>
              <w:jc w:val="center"/>
            </w:pPr>
            <w:r>
              <w:t>заочна форма</w:t>
            </w:r>
          </w:p>
        </w:tc>
        <w:tc>
          <w:tcPr>
            <w:tcW w:w="1129" w:type="dxa"/>
            <w:vMerge/>
            <w:tcBorders>
              <w:top w:val="single" w:sz="4" w:space="0" w:color="auto"/>
              <w:left w:val="nil"/>
              <w:bottom w:val="single" w:sz="4" w:space="0" w:color="auto"/>
              <w:right w:val="single" w:sz="4" w:space="0" w:color="auto"/>
            </w:tcBorders>
            <w:vAlign w:val="center"/>
            <w:hideMark/>
          </w:tcPr>
          <w:p w14:paraId="3A565246" w14:textId="77777777" w:rsidR="00616775" w:rsidRDefault="00616775">
            <w:pPr>
              <w:spacing w:line="256" w:lineRule="auto"/>
              <w:rPr>
                <w:rFonts w:eastAsia="Arial Unicode MS"/>
                <w:color w:val="000000"/>
                <w:sz w:val="20"/>
                <w:szCs w:val="20"/>
                <w:lang w:eastAsia="en-US"/>
              </w:rPr>
            </w:pPr>
          </w:p>
        </w:tc>
      </w:tr>
      <w:tr w:rsidR="00616775" w14:paraId="3D08D73D" w14:textId="77777777" w:rsidTr="0022061F">
        <w:trPr>
          <w:trHeight w:val="300"/>
        </w:trPr>
        <w:tc>
          <w:tcPr>
            <w:tcW w:w="1731" w:type="dxa"/>
            <w:vMerge/>
            <w:tcBorders>
              <w:top w:val="single" w:sz="4" w:space="0" w:color="auto"/>
              <w:left w:val="single" w:sz="4" w:space="0" w:color="auto"/>
              <w:bottom w:val="single" w:sz="4" w:space="0" w:color="auto"/>
              <w:right w:val="single" w:sz="4" w:space="0" w:color="auto"/>
            </w:tcBorders>
            <w:vAlign w:val="center"/>
            <w:hideMark/>
          </w:tcPr>
          <w:p w14:paraId="1EF1AF92" w14:textId="77777777" w:rsidR="00616775" w:rsidRDefault="00616775">
            <w:pPr>
              <w:spacing w:line="256" w:lineRule="auto"/>
              <w:rPr>
                <w:rFonts w:eastAsia="Arial Unicode MS"/>
                <w:color w:val="000000"/>
                <w:sz w:val="24"/>
                <w:szCs w:val="24"/>
                <w:lang w:eastAsia="en-US"/>
              </w:rPr>
            </w:pPr>
          </w:p>
        </w:tc>
        <w:tc>
          <w:tcPr>
            <w:tcW w:w="709" w:type="dxa"/>
            <w:vMerge w:val="restart"/>
            <w:tcBorders>
              <w:top w:val="nil"/>
              <w:left w:val="single" w:sz="4" w:space="0" w:color="auto"/>
              <w:bottom w:val="single" w:sz="4" w:space="0" w:color="auto"/>
              <w:right w:val="single" w:sz="4" w:space="0" w:color="auto"/>
            </w:tcBorders>
            <w:textDirection w:val="btLr"/>
            <w:vAlign w:val="center"/>
            <w:hideMark/>
          </w:tcPr>
          <w:p w14:paraId="38E92D5C" w14:textId="77777777" w:rsidR="00616775" w:rsidRDefault="00616775">
            <w:pPr>
              <w:spacing w:line="254" w:lineRule="auto"/>
              <w:ind w:left="113" w:right="-25"/>
              <w:jc w:val="center"/>
            </w:pPr>
            <w:r>
              <w:t>Усього</w:t>
            </w:r>
          </w:p>
        </w:tc>
        <w:tc>
          <w:tcPr>
            <w:tcW w:w="2429" w:type="dxa"/>
            <w:gridSpan w:val="5"/>
            <w:tcBorders>
              <w:top w:val="single" w:sz="4" w:space="0" w:color="auto"/>
              <w:left w:val="nil"/>
              <w:bottom w:val="single" w:sz="4" w:space="0" w:color="auto"/>
              <w:right w:val="single" w:sz="4" w:space="0" w:color="auto"/>
            </w:tcBorders>
            <w:vAlign w:val="center"/>
            <w:hideMark/>
          </w:tcPr>
          <w:p w14:paraId="647DFA89" w14:textId="77777777" w:rsidR="00616775" w:rsidRDefault="00616775">
            <w:pPr>
              <w:spacing w:line="254" w:lineRule="auto"/>
              <w:jc w:val="center"/>
            </w:pPr>
            <w:r>
              <w:t>аудиторна</w:t>
            </w:r>
          </w:p>
        </w:tc>
        <w:tc>
          <w:tcPr>
            <w:tcW w:w="544" w:type="dxa"/>
            <w:vMerge w:val="restart"/>
            <w:tcBorders>
              <w:top w:val="nil"/>
              <w:left w:val="single" w:sz="4" w:space="0" w:color="auto"/>
              <w:bottom w:val="single" w:sz="4" w:space="0" w:color="auto"/>
              <w:right w:val="single" w:sz="4" w:space="0" w:color="auto"/>
            </w:tcBorders>
            <w:textDirection w:val="btLr"/>
            <w:vAlign w:val="center"/>
            <w:hideMark/>
          </w:tcPr>
          <w:p w14:paraId="50014AFC" w14:textId="77777777" w:rsidR="00616775" w:rsidRDefault="00616775">
            <w:pPr>
              <w:spacing w:line="254" w:lineRule="auto"/>
              <w:ind w:left="113" w:right="113"/>
              <w:jc w:val="center"/>
            </w:pPr>
            <w:proofErr w:type="spellStart"/>
            <w:r>
              <w:t>с.р</w:t>
            </w:r>
            <w:proofErr w:type="spellEnd"/>
            <w:r>
              <w:t>.</w:t>
            </w:r>
          </w:p>
        </w:tc>
        <w:tc>
          <w:tcPr>
            <w:tcW w:w="544" w:type="dxa"/>
            <w:vMerge w:val="restart"/>
            <w:tcBorders>
              <w:top w:val="nil"/>
              <w:left w:val="single" w:sz="4" w:space="0" w:color="auto"/>
              <w:bottom w:val="single" w:sz="4" w:space="0" w:color="auto"/>
              <w:right w:val="single" w:sz="4" w:space="0" w:color="auto"/>
            </w:tcBorders>
            <w:textDirection w:val="btLr"/>
            <w:vAlign w:val="center"/>
            <w:hideMark/>
          </w:tcPr>
          <w:p w14:paraId="5CA690FE" w14:textId="77777777" w:rsidR="00616775" w:rsidRDefault="00616775">
            <w:pPr>
              <w:spacing w:line="254" w:lineRule="auto"/>
              <w:ind w:left="113" w:right="-24"/>
              <w:jc w:val="center"/>
            </w:pPr>
            <w:r>
              <w:t>Усього</w:t>
            </w:r>
          </w:p>
        </w:tc>
        <w:tc>
          <w:tcPr>
            <w:tcW w:w="2720" w:type="dxa"/>
            <w:gridSpan w:val="5"/>
            <w:tcBorders>
              <w:top w:val="single" w:sz="4" w:space="0" w:color="auto"/>
              <w:left w:val="nil"/>
              <w:bottom w:val="single" w:sz="4" w:space="0" w:color="auto"/>
              <w:right w:val="single" w:sz="4" w:space="0" w:color="auto"/>
            </w:tcBorders>
            <w:vAlign w:val="center"/>
            <w:hideMark/>
          </w:tcPr>
          <w:p w14:paraId="7D154C3E" w14:textId="77777777" w:rsidR="00616775" w:rsidRDefault="00616775">
            <w:pPr>
              <w:spacing w:line="254" w:lineRule="auto"/>
              <w:jc w:val="center"/>
            </w:pPr>
            <w:r>
              <w:t>аудиторна</w:t>
            </w:r>
          </w:p>
        </w:tc>
        <w:tc>
          <w:tcPr>
            <w:tcW w:w="544" w:type="dxa"/>
            <w:vMerge w:val="restart"/>
            <w:tcBorders>
              <w:top w:val="nil"/>
              <w:left w:val="single" w:sz="4" w:space="0" w:color="auto"/>
              <w:bottom w:val="single" w:sz="4" w:space="0" w:color="auto"/>
              <w:right w:val="single" w:sz="4" w:space="0" w:color="auto"/>
            </w:tcBorders>
            <w:textDirection w:val="btLr"/>
            <w:vAlign w:val="center"/>
            <w:hideMark/>
          </w:tcPr>
          <w:p w14:paraId="351ADCE9" w14:textId="77777777" w:rsidR="00616775" w:rsidRDefault="00616775">
            <w:pPr>
              <w:spacing w:line="254" w:lineRule="auto"/>
              <w:ind w:left="113" w:right="113"/>
              <w:jc w:val="center"/>
            </w:pPr>
            <w:proofErr w:type="spellStart"/>
            <w:r>
              <w:t>с.р</w:t>
            </w:r>
            <w:proofErr w:type="spellEnd"/>
            <w:r>
              <w:t>.</w:t>
            </w:r>
          </w:p>
        </w:tc>
        <w:tc>
          <w:tcPr>
            <w:tcW w:w="1129" w:type="dxa"/>
            <w:vMerge/>
            <w:tcBorders>
              <w:top w:val="single" w:sz="4" w:space="0" w:color="auto"/>
              <w:left w:val="nil"/>
              <w:bottom w:val="single" w:sz="4" w:space="0" w:color="auto"/>
              <w:right w:val="single" w:sz="4" w:space="0" w:color="auto"/>
            </w:tcBorders>
            <w:vAlign w:val="center"/>
            <w:hideMark/>
          </w:tcPr>
          <w:p w14:paraId="6299B02F" w14:textId="77777777" w:rsidR="00616775" w:rsidRDefault="00616775">
            <w:pPr>
              <w:spacing w:line="256" w:lineRule="auto"/>
              <w:rPr>
                <w:rFonts w:eastAsia="Arial Unicode MS"/>
                <w:color w:val="000000"/>
                <w:sz w:val="20"/>
                <w:szCs w:val="20"/>
                <w:lang w:eastAsia="en-US"/>
              </w:rPr>
            </w:pPr>
          </w:p>
        </w:tc>
      </w:tr>
      <w:tr w:rsidR="00616775" w14:paraId="0104FDAD" w14:textId="77777777" w:rsidTr="0022061F">
        <w:trPr>
          <w:trHeight w:val="315"/>
        </w:trPr>
        <w:tc>
          <w:tcPr>
            <w:tcW w:w="1731" w:type="dxa"/>
            <w:vMerge/>
            <w:tcBorders>
              <w:top w:val="single" w:sz="4" w:space="0" w:color="auto"/>
              <w:left w:val="single" w:sz="4" w:space="0" w:color="auto"/>
              <w:bottom w:val="single" w:sz="4" w:space="0" w:color="auto"/>
              <w:right w:val="single" w:sz="4" w:space="0" w:color="auto"/>
            </w:tcBorders>
            <w:vAlign w:val="center"/>
            <w:hideMark/>
          </w:tcPr>
          <w:p w14:paraId="173602AC" w14:textId="77777777" w:rsidR="00616775" w:rsidRDefault="00616775">
            <w:pPr>
              <w:spacing w:line="256" w:lineRule="auto"/>
              <w:rPr>
                <w:rFonts w:eastAsia="Arial Unicode MS"/>
                <w:color w:val="000000"/>
                <w:sz w:val="24"/>
                <w:szCs w:val="24"/>
                <w:lang w:eastAsia="en-US"/>
              </w:rPr>
            </w:pPr>
          </w:p>
        </w:tc>
        <w:tc>
          <w:tcPr>
            <w:tcW w:w="709" w:type="dxa"/>
            <w:vMerge/>
            <w:tcBorders>
              <w:top w:val="nil"/>
              <w:left w:val="single" w:sz="4" w:space="0" w:color="auto"/>
              <w:bottom w:val="single" w:sz="4" w:space="0" w:color="auto"/>
              <w:right w:val="single" w:sz="4" w:space="0" w:color="auto"/>
            </w:tcBorders>
            <w:vAlign w:val="center"/>
            <w:hideMark/>
          </w:tcPr>
          <w:p w14:paraId="0E114D37" w14:textId="77777777" w:rsidR="00616775" w:rsidRDefault="00616775">
            <w:pPr>
              <w:spacing w:line="256" w:lineRule="auto"/>
              <w:rPr>
                <w:rFonts w:eastAsia="Arial Unicode MS"/>
                <w:color w:val="000000"/>
                <w:sz w:val="24"/>
                <w:szCs w:val="24"/>
                <w:lang w:eastAsia="en-US"/>
              </w:rPr>
            </w:pPr>
          </w:p>
        </w:tc>
        <w:tc>
          <w:tcPr>
            <w:tcW w:w="2429" w:type="dxa"/>
            <w:gridSpan w:val="5"/>
            <w:tcBorders>
              <w:top w:val="single" w:sz="4" w:space="0" w:color="auto"/>
              <w:left w:val="nil"/>
              <w:bottom w:val="single" w:sz="4" w:space="0" w:color="auto"/>
              <w:right w:val="single" w:sz="4" w:space="0" w:color="auto"/>
            </w:tcBorders>
            <w:vAlign w:val="center"/>
            <w:hideMark/>
          </w:tcPr>
          <w:p w14:paraId="48CBEA75" w14:textId="77777777" w:rsidR="00616775" w:rsidRDefault="00616775">
            <w:pPr>
              <w:spacing w:line="254" w:lineRule="auto"/>
              <w:jc w:val="center"/>
            </w:pPr>
            <w:r>
              <w:t>у тому числі</w:t>
            </w:r>
          </w:p>
        </w:tc>
        <w:tc>
          <w:tcPr>
            <w:tcW w:w="544" w:type="dxa"/>
            <w:vMerge/>
            <w:tcBorders>
              <w:top w:val="nil"/>
              <w:left w:val="single" w:sz="4" w:space="0" w:color="auto"/>
              <w:bottom w:val="single" w:sz="4" w:space="0" w:color="auto"/>
              <w:right w:val="single" w:sz="4" w:space="0" w:color="auto"/>
            </w:tcBorders>
            <w:vAlign w:val="center"/>
            <w:hideMark/>
          </w:tcPr>
          <w:p w14:paraId="51EE5C2D" w14:textId="77777777" w:rsidR="00616775" w:rsidRDefault="00616775">
            <w:pPr>
              <w:spacing w:line="256" w:lineRule="auto"/>
              <w:rPr>
                <w:rFonts w:eastAsia="Arial Unicode MS"/>
                <w:color w:val="000000"/>
                <w:sz w:val="24"/>
                <w:szCs w:val="24"/>
                <w:lang w:eastAsia="en-US"/>
              </w:rPr>
            </w:pPr>
          </w:p>
        </w:tc>
        <w:tc>
          <w:tcPr>
            <w:tcW w:w="544" w:type="dxa"/>
            <w:vMerge/>
            <w:tcBorders>
              <w:top w:val="nil"/>
              <w:left w:val="single" w:sz="4" w:space="0" w:color="auto"/>
              <w:bottom w:val="single" w:sz="4" w:space="0" w:color="auto"/>
              <w:right w:val="single" w:sz="4" w:space="0" w:color="auto"/>
            </w:tcBorders>
            <w:vAlign w:val="center"/>
            <w:hideMark/>
          </w:tcPr>
          <w:p w14:paraId="405303BD" w14:textId="77777777" w:rsidR="00616775" w:rsidRDefault="00616775">
            <w:pPr>
              <w:spacing w:line="256" w:lineRule="auto"/>
              <w:rPr>
                <w:rFonts w:eastAsia="Arial Unicode MS"/>
                <w:color w:val="000000"/>
                <w:sz w:val="24"/>
                <w:szCs w:val="24"/>
                <w:lang w:eastAsia="en-US"/>
              </w:rPr>
            </w:pPr>
          </w:p>
        </w:tc>
        <w:tc>
          <w:tcPr>
            <w:tcW w:w="2720" w:type="dxa"/>
            <w:gridSpan w:val="5"/>
            <w:tcBorders>
              <w:top w:val="single" w:sz="4" w:space="0" w:color="auto"/>
              <w:left w:val="nil"/>
              <w:bottom w:val="single" w:sz="4" w:space="0" w:color="auto"/>
              <w:right w:val="single" w:sz="4" w:space="0" w:color="auto"/>
            </w:tcBorders>
            <w:vAlign w:val="center"/>
            <w:hideMark/>
          </w:tcPr>
          <w:p w14:paraId="4BC337E3" w14:textId="77777777" w:rsidR="00616775" w:rsidRDefault="00616775">
            <w:pPr>
              <w:spacing w:line="254" w:lineRule="auto"/>
              <w:jc w:val="center"/>
            </w:pPr>
            <w:r>
              <w:t>у тому числі</w:t>
            </w:r>
          </w:p>
        </w:tc>
        <w:tc>
          <w:tcPr>
            <w:tcW w:w="544" w:type="dxa"/>
            <w:vMerge/>
            <w:tcBorders>
              <w:top w:val="nil"/>
              <w:left w:val="single" w:sz="4" w:space="0" w:color="auto"/>
              <w:bottom w:val="single" w:sz="4" w:space="0" w:color="auto"/>
              <w:right w:val="single" w:sz="4" w:space="0" w:color="auto"/>
            </w:tcBorders>
            <w:vAlign w:val="center"/>
            <w:hideMark/>
          </w:tcPr>
          <w:p w14:paraId="1B43CB38" w14:textId="77777777" w:rsidR="00616775" w:rsidRDefault="00616775">
            <w:pPr>
              <w:spacing w:line="256" w:lineRule="auto"/>
              <w:rPr>
                <w:rFonts w:eastAsia="Arial Unicode MS"/>
                <w:color w:val="000000"/>
                <w:sz w:val="24"/>
                <w:szCs w:val="24"/>
                <w:lang w:eastAsia="en-US"/>
              </w:rPr>
            </w:pPr>
          </w:p>
        </w:tc>
        <w:tc>
          <w:tcPr>
            <w:tcW w:w="1129" w:type="dxa"/>
            <w:vMerge/>
            <w:tcBorders>
              <w:top w:val="single" w:sz="4" w:space="0" w:color="auto"/>
              <w:left w:val="nil"/>
              <w:bottom w:val="single" w:sz="4" w:space="0" w:color="auto"/>
              <w:right w:val="single" w:sz="4" w:space="0" w:color="auto"/>
            </w:tcBorders>
            <w:vAlign w:val="center"/>
            <w:hideMark/>
          </w:tcPr>
          <w:p w14:paraId="12D7EF53" w14:textId="77777777" w:rsidR="00616775" w:rsidRDefault="00616775">
            <w:pPr>
              <w:spacing w:line="256" w:lineRule="auto"/>
              <w:rPr>
                <w:rFonts w:eastAsia="Arial Unicode MS"/>
                <w:color w:val="000000"/>
                <w:sz w:val="20"/>
                <w:szCs w:val="20"/>
                <w:lang w:eastAsia="en-US"/>
              </w:rPr>
            </w:pPr>
          </w:p>
        </w:tc>
      </w:tr>
      <w:tr w:rsidR="00616775" w14:paraId="6955D32A" w14:textId="77777777" w:rsidTr="0022061F">
        <w:trPr>
          <w:cantSplit/>
          <w:trHeight w:val="938"/>
        </w:trPr>
        <w:tc>
          <w:tcPr>
            <w:tcW w:w="1731" w:type="dxa"/>
            <w:vMerge/>
            <w:tcBorders>
              <w:top w:val="single" w:sz="4" w:space="0" w:color="auto"/>
              <w:left w:val="single" w:sz="4" w:space="0" w:color="auto"/>
              <w:bottom w:val="single" w:sz="4" w:space="0" w:color="auto"/>
              <w:right w:val="single" w:sz="4" w:space="0" w:color="auto"/>
            </w:tcBorders>
            <w:vAlign w:val="center"/>
            <w:hideMark/>
          </w:tcPr>
          <w:p w14:paraId="37848401" w14:textId="77777777" w:rsidR="00616775" w:rsidRDefault="00616775">
            <w:pPr>
              <w:spacing w:line="256" w:lineRule="auto"/>
              <w:rPr>
                <w:rFonts w:eastAsia="Arial Unicode MS"/>
                <w:color w:val="000000"/>
                <w:sz w:val="24"/>
                <w:szCs w:val="24"/>
                <w:lang w:eastAsia="en-US"/>
              </w:rPr>
            </w:pPr>
          </w:p>
        </w:tc>
        <w:tc>
          <w:tcPr>
            <w:tcW w:w="709" w:type="dxa"/>
            <w:vMerge/>
            <w:tcBorders>
              <w:top w:val="nil"/>
              <w:left w:val="single" w:sz="4" w:space="0" w:color="auto"/>
              <w:bottom w:val="single" w:sz="4" w:space="0" w:color="auto"/>
              <w:right w:val="single" w:sz="4" w:space="0" w:color="auto"/>
            </w:tcBorders>
            <w:vAlign w:val="center"/>
            <w:hideMark/>
          </w:tcPr>
          <w:p w14:paraId="71C8F001" w14:textId="77777777" w:rsidR="00616775" w:rsidRDefault="00616775">
            <w:pPr>
              <w:spacing w:line="256" w:lineRule="auto"/>
              <w:rPr>
                <w:rFonts w:eastAsia="Arial Unicode MS"/>
                <w:color w:val="000000"/>
                <w:sz w:val="24"/>
                <w:szCs w:val="24"/>
                <w:lang w:eastAsia="en-US"/>
              </w:rPr>
            </w:pPr>
          </w:p>
        </w:tc>
        <w:tc>
          <w:tcPr>
            <w:tcW w:w="425" w:type="dxa"/>
            <w:tcBorders>
              <w:top w:val="nil"/>
              <w:left w:val="nil"/>
              <w:bottom w:val="single" w:sz="4" w:space="0" w:color="auto"/>
              <w:right w:val="single" w:sz="4" w:space="0" w:color="auto"/>
            </w:tcBorders>
            <w:textDirection w:val="btLr"/>
            <w:vAlign w:val="center"/>
            <w:hideMark/>
          </w:tcPr>
          <w:p w14:paraId="44AC5345" w14:textId="77777777" w:rsidR="00616775" w:rsidRDefault="00616775">
            <w:pPr>
              <w:spacing w:line="254" w:lineRule="auto"/>
              <w:ind w:left="113" w:right="113"/>
              <w:jc w:val="center"/>
            </w:pPr>
            <w:r>
              <w:t>л</w:t>
            </w:r>
          </w:p>
        </w:tc>
        <w:tc>
          <w:tcPr>
            <w:tcW w:w="372" w:type="dxa"/>
            <w:tcBorders>
              <w:top w:val="nil"/>
              <w:left w:val="nil"/>
              <w:bottom w:val="single" w:sz="4" w:space="0" w:color="auto"/>
              <w:right w:val="single" w:sz="4" w:space="0" w:color="auto"/>
            </w:tcBorders>
            <w:textDirection w:val="btLr"/>
            <w:vAlign w:val="center"/>
            <w:hideMark/>
          </w:tcPr>
          <w:p w14:paraId="2203501D" w14:textId="77777777" w:rsidR="00616775" w:rsidRDefault="00616775">
            <w:pPr>
              <w:spacing w:line="254" w:lineRule="auto"/>
              <w:ind w:left="113" w:right="113"/>
              <w:jc w:val="center"/>
            </w:pPr>
            <w:r>
              <w:t>сем</w:t>
            </w:r>
          </w:p>
        </w:tc>
        <w:tc>
          <w:tcPr>
            <w:tcW w:w="544" w:type="dxa"/>
            <w:tcBorders>
              <w:top w:val="nil"/>
              <w:left w:val="nil"/>
              <w:bottom w:val="single" w:sz="4" w:space="0" w:color="auto"/>
              <w:right w:val="single" w:sz="4" w:space="0" w:color="auto"/>
            </w:tcBorders>
            <w:textDirection w:val="btLr"/>
            <w:vAlign w:val="center"/>
            <w:hideMark/>
          </w:tcPr>
          <w:p w14:paraId="74253E66" w14:textId="77777777" w:rsidR="00616775" w:rsidRDefault="00616775">
            <w:pPr>
              <w:spacing w:line="254" w:lineRule="auto"/>
              <w:ind w:left="113" w:right="113"/>
              <w:jc w:val="center"/>
            </w:pPr>
            <w:proofErr w:type="spellStart"/>
            <w:r>
              <w:t>пр</w:t>
            </w:r>
            <w:proofErr w:type="spellEnd"/>
          </w:p>
        </w:tc>
        <w:tc>
          <w:tcPr>
            <w:tcW w:w="544" w:type="dxa"/>
            <w:tcBorders>
              <w:top w:val="nil"/>
              <w:left w:val="nil"/>
              <w:bottom w:val="single" w:sz="4" w:space="0" w:color="auto"/>
              <w:right w:val="single" w:sz="4" w:space="0" w:color="auto"/>
            </w:tcBorders>
            <w:textDirection w:val="btLr"/>
            <w:vAlign w:val="center"/>
            <w:hideMark/>
          </w:tcPr>
          <w:p w14:paraId="53D7D566" w14:textId="77777777" w:rsidR="00616775" w:rsidRDefault="00616775">
            <w:pPr>
              <w:spacing w:line="254" w:lineRule="auto"/>
              <w:ind w:left="113" w:right="113"/>
              <w:jc w:val="center"/>
            </w:pPr>
            <w:proofErr w:type="spellStart"/>
            <w:r>
              <w:t>лаб</w:t>
            </w:r>
            <w:proofErr w:type="spellEnd"/>
          </w:p>
        </w:tc>
        <w:tc>
          <w:tcPr>
            <w:tcW w:w="544" w:type="dxa"/>
            <w:tcBorders>
              <w:top w:val="nil"/>
              <w:left w:val="nil"/>
              <w:bottom w:val="single" w:sz="4" w:space="0" w:color="auto"/>
              <w:right w:val="single" w:sz="4" w:space="0" w:color="auto"/>
            </w:tcBorders>
            <w:textDirection w:val="btLr"/>
            <w:vAlign w:val="center"/>
            <w:hideMark/>
          </w:tcPr>
          <w:p w14:paraId="1A229E1F" w14:textId="77777777" w:rsidR="00616775" w:rsidRDefault="00616775">
            <w:pPr>
              <w:spacing w:line="254" w:lineRule="auto"/>
              <w:ind w:left="113" w:right="113"/>
              <w:jc w:val="center"/>
            </w:pPr>
            <w:proofErr w:type="spellStart"/>
            <w:r>
              <w:t>інд</w:t>
            </w:r>
            <w:proofErr w:type="spellEnd"/>
          </w:p>
        </w:tc>
        <w:tc>
          <w:tcPr>
            <w:tcW w:w="544" w:type="dxa"/>
            <w:vMerge/>
            <w:tcBorders>
              <w:top w:val="nil"/>
              <w:left w:val="single" w:sz="4" w:space="0" w:color="auto"/>
              <w:bottom w:val="single" w:sz="4" w:space="0" w:color="auto"/>
              <w:right w:val="single" w:sz="4" w:space="0" w:color="auto"/>
            </w:tcBorders>
            <w:vAlign w:val="center"/>
            <w:hideMark/>
          </w:tcPr>
          <w:p w14:paraId="3D18CC9A" w14:textId="77777777" w:rsidR="00616775" w:rsidRDefault="00616775">
            <w:pPr>
              <w:spacing w:line="256" w:lineRule="auto"/>
              <w:rPr>
                <w:rFonts w:eastAsia="Arial Unicode MS"/>
                <w:color w:val="000000"/>
                <w:sz w:val="24"/>
                <w:szCs w:val="24"/>
                <w:lang w:eastAsia="en-US"/>
              </w:rPr>
            </w:pPr>
          </w:p>
        </w:tc>
        <w:tc>
          <w:tcPr>
            <w:tcW w:w="544" w:type="dxa"/>
            <w:vMerge/>
            <w:tcBorders>
              <w:top w:val="nil"/>
              <w:left w:val="single" w:sz="4" w:space="0" w:color="auto"/>
              <w:bottom w:val="single" w:sz="4" w:space="0" w:color="auto"/>
              <w:right w:val="single" w:sz="4" w:space="0" w:color="auto"/>
            </w:tcBorders>
            <w:vAlign w:val="center"/>
            <w:hideMark/>
          </w:tcPr>
          <w:p w14:paraId="7B6DF267" w14:textId="77777777" w:rsidR="00616775" w:rsidRDefault="00616775">
            <w:pPr>
              <w:spacing w:line="256" w:lineRule="auto"/>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textDirection w:val="btLr"/>
            <w:vAlign w:val="center"/>
            <w:hideMark/>
          </w:tcPr>
          <w:p w14:paraId="43F95E0B" w14:textId="77777777" w:rsidR="00616775" w:rsidRDefault="00616775">
            <w:pPr>
              <w:spacing w:line="254" w:lineRule="auto"/>
              <w:ind w:left="113" w:right="113"/>
              <w:jc w:val="center"/>
            </w:pPr>
            <w:r>
              <w:t>л</w:t>
            </w:r>
          </w:p>
        </w:tc>
        <w:tc>
          <w:tcPr>
            <w:tcW w:w="544" w:type="dxa"/>
            <w:tcBorders>
              <w:top w:val="nil"/>
              <w:left w:val="nil"/>
              <w:bottom w:val="single" w:sz="4" w:space="0" w:color="auto"/>
              <w:right w:val="single" w:sz="4" w:space="0" w:color="auto"/>
            </w:tcBorders>
            <w:textDirection w:val="btLr"/>
            <w:vAlign w:val="center"/>
            <w:hideMark/>
          </w:tcPr>
          <w:p w14:paraId="509992F4" w14:textId="77777777" w:rsidR="00616775" w:rsidRDefault="00616775">
            <w:pPr>
              <w:spacing w:line="254" w:lineRule="auto"/>
              <w:ind w:left="113" w:right="113"/>
              <w:jc w:val="center"/>
            </w:pPr>
            <w:r>
              <w:t>сем</w:t>
            </w:r>
          </w:p>
        </w:tc>
        <w:tc>
          <w:tcPr>
            <w:tcW w:w="544" w:type="dxa"/>
            <w:tcBorders>
              <w:top w:val="nil"/>
              <w:left w:val="nil"/>
              <w:bottom w:val="single" w:sz="4" w:space="0" w:color="auto"/>
              <w:right w:val="single" w:sz="4" w:space="0" w:color="auto"/>
            </w:tcBorders>
            <w:textDirection w:val="btLr"/>
            <w:vAlign w:val="center"/>
            <w:hideMark/>
          </w:tcPr>
          <w:p w14:paraId="2EA77501" w14:textId="77777777" w:rsidR="00616775" w:rsidRDefault="00616775">
            <w:pPr>
              <w:spacing w:line="254" w:lineRule="auto"/>
              <w:ind w:left="113" w:right="113"/>
              <w:jc w:val="center"/>
            </w:pPr>
            <w:proofErr w:type="spellStart"/>
            <w:r>
              <w:t>пр</w:t>
            </w:r>
            <w:proofErr w:type="spellEnd"/>
          </w:p>
        </w:tc>
        <w:tc>
          <w:tcPr>
            <w:tcW w:w="544" w:type="dxa"/>
            <w:tcBorders>
              <w:top w:val="nil"/>
              <w:left w:val="nil"/>
              <w:bottom w:val="single" w:sz="4" w:space="0" w:color="auto"/>
              <w:right w:val="single" w:sz="4" w:space="0" w:color="auto"/>
            </w:tcBorders>
            <w:textDirection w:val="btLr"/>
            <w:vAlign w:val="center"/>
            <w:hideMark/>
          </w:tcPr>
          <w:p w14:paraId="69408373" w14:textId="77777777" w:rsidR="00616775" w:rsidRDefault="00616775">
            <w:pPr>
              <w:spacing w:line="254" w:lineRule="auto"/>
              <w:ind w:left="113" w:right="113"/>
              <w:jc w:val="center"/>
            </w:pPr>
            <w:proofErr w:type="spellStart"/>
            <w:r>
              <w:t>лаб</w:t>
            </w:r>
            <w:proofErr w:type="spellEnd"/>
          </w:p>
        </w:tc>
        <w:tc>
          <w:tcPr>
            <w:tcW w:w="544" w:type="dxa"/>
            <w:tcBorders>
              <w:top w:val="nil"/>
              <w:left w:val="nil"/>
              <w:bottom w:val="single" w:sz="4" w:space="0" w:color="auto"/>
              <w:right w:val="single" w:sz="4" w:space="0" w:color="auto"/>
            </w:tcBorders>
            <w:textDirection w:val="btLr"/>
            <w:vAlign w:val="center"/>
            <w:hideMark/>
          </w:tcPr>
          <w:p w14:paraId="6AFFB5AE" w14:textId="77777777" w:rsidR="00616775" w:rsidRDefault="00616775">
            <w:pPr>
              <w:spacing w:line="254" w:lineRule="auto"/>
              <w:ind w:left="113" w:right="113"/>
              <w:jc w:val="center"/>
            </w:pPr>
            <w:proofErr w:type="spellStart"/>
            <w:r>
              <w:t>інд</w:t>
            </w:r>
            <w:proofErr w:type="spellEnd"/>
          </w:p>
        </w:tc>
        <w:tc>
          <w:tcPr>
            <w:tcW w:w="544" w:type="dxa"/>
            <w:vMerge/>
            <w:tcBorders>
              <w:top w:val="nil"/>
              <w:left w:val="single" w:sz="4" w:space="0" w:color="auto"/>
              <w:bottom w:val="single" w:sz="4" w:space="0" w:color="auto"/>
              <w:right w:val="single" w:sz="4" w:space="0" w:color="auto"/>
            </w:tcBorders>
            <w:vAlign w:val="center"/>
            <w:hideMark/>
          </w:tcPr>
          <w:p w14:paraId="6EE9CB6B" w14:textId="77777777" w:rsidR="00616775" w:rsidRDefault="00616775">
            <w:pPr>
              <w:spacing w:line="256" w:lineRule="auto"/>
              <w:rPr>
                <w:rFonts w:eastAsia="Arial Unicode MS"/>
                <w:color w:val="000000"/>
                <w:sz w:val="24"/>
                <w:szCs w:val="24"/>
                <w:lang w:eastAsia="en-US"/>
              </w:rPr>
            </w:pPr>
          </w:p>
        </w:tc>
        <w:tc>
          <w:tcPr>
            <w:tcW w:w="1129" w:type="dxa"/>
            <w:vMerge/>
            <w:tcBorders>
              <w:top w:val="single" w:sz="4" w:space="0" w:color="auto"/>
              <w:left w:val="nil"/>
              <w:bottom w:val="single" w:sz="4" w:space="0" w:color="auto"/>
              <w:right w:val="single" w:sz="4" w:space="0" w:color="auto"/>
            </w:tcBorders>
            <w:vAlign w:val="center"/>
            <w:hideMark/>
          </w:tcPr>
          <w:p w14:paraId="1A2DC7C7" w14:textId="77777777" w:rsidR="00616775" w:rsidRDefault="00616775">
            <w:pPr>
              <w:spacing w:line="256" w:lineRule="auto"/>
              <w:rPr>
                <w:rFonts w:eastAsia="Arial Unicode MS"/>
                <w:color w:val="000000"/>
                <w:sz w:val="20"/>
                <w:szCs w:val="20"/>
                <w:lang w:eastAsia="en-US"/>
              </w:rPr>
            </w:pPr>
          </w:p>
        </w:tc>
      </w:tr>
      <w:tr w:rsidR="00616775" w14:paraId="1BD8641D" w14:textId="77777777" w:rsidTr="0022061F">
        <w:trPr>
          <w:trHeight w:val="375"/>
        </w:trPr>
        <w:tc>
          <w:tcPr>
            <w:tcW w:w="1731" w:type="dxa"/>
            <w:tcBorders>
              <w:top w:val="nil"/>
              <w:left w:val="single" w:sz="4" w:space="0" w:color="auto"/>
              <w:bottom w:val="single" w:sz="4" w:space="0" w:color="auto"/>
              <w:right w:val="single" w:sz="4" w:space="0" w:color="auto"/>
            </w:tcBorders>
            <w:vAlign w:val="center"/>
            <w:hideMark/>
          </w:tcPr>
          <w:p w14:paraId="1C92E31A" w14:textId="77777777" w:rsidR="00616775" w:rsidRDefault="00616775">
            <w:pPr>
              <w:spacing w:line="254" w:lineRule="auto"/>
              <w:jc w:val="center"/>
            </w:pPr>
            <w:r>
              <w:rPr>
                <w:bCs/>
              </w:rPr>
              <w:t>1</w:t>
            </w:r>
          </w:p>
        </w:tc>
        <w:tc>
          <w:tcPr>
            <w:tcW w:w="709" w:type="dxa"/>
            <w:tcBorders>
              <w:top w:val="nil"/>
              <w:left w:val="nil"/>
              <w:bottom w:val="single" w:sz="4" w:space="0" w:color="auto"/>
              <w:right w:val="single" w:sz="4" w:space="0" w:color="auto"/>
            </w:tcBorders>
            <w:vAlign w:val="center"/>
            <w:hideMark/>
          </w:tcPr>
          <w:p w14:paraId="4A1F250D" w14:textId="77777777" w:rsidR="00616775" w:rsidRDefault="00616775">
            <w:pPr>
              <w:spacing w:line="254" w:lineRule="auto"/>
              <w:jc w:val="center"/>
            </w:pPr>
            <w:r>
              <w:rPr>
                <w:bCs/>
              </w:rPr>
              <w:t>2</w:t>
            </w:r>
          </w:p>
        </w:tc>
        <w:tc>
          <w:tcPr>
            <w:tcW w:w="425" w:type="dxa"/>
            <w:tcBorders>
              <w:top w:val="nil"/>
              <w:left w:val="nil"/>
              <w:bottom w:val="single" w:sz="4" w:space="0" w:color="auto"/>
              <w:right w:val="single" w:sz="4" w:space="0" w:color="auto"/>
            </w:tcBorders>
            <w:vAlign w:val="center"/>
            <w:hideMark/>
          </w:tcPr>
          <w:p w14:paraId="27DD3DF0" w14:textId="77777777" w:rsidR="00616775" w:rsidRDefault="00616775">
            <w:pPr>
              <w:spacing w:line="254" w:lineRule="auto"/>
              <w:jc w:val="center"/>
            </w:pPr>
            <w:r>
              <w:rPr>
                <w:bCs/>
              </w:rPr>
              <w:t>3</w:t>
            </w:r>
          </w:p>
        </w:tc>
        <w:tc>
          <w:tcPr>
            <w:tcW w:w="372" w:type="dxa"/>
            <w:tcBorders>
              <w:top w:val="nil"/>
              <w:left w:val="nil"/>
              <w:bottom w:val="single" w:sz="4" w:space="0" w:color="auto"/>
              <w:right w:val="single" w:sz="4" w:space="0" w:color="auto"/>
            </w:tcBorders>
            <w:vAlign w:val="center"/>
            <w:hideMark/>
          </w:tcPr>
          <w:p w14:paraId="6D9DEE56" w14:textId="77777777" w:rsidR="00616775" w:rsidRDefault="00616775">
            <w:pPr>
              <w:spacing w:line="254" w:lineRule="auto"/>
              <w:jc w:val="center"/>
            </w:pPr>
            <w:r>
              <w:rPr>
                <w:bCs/>
              </w:rPr>
              <w:t>4</w:t>
            </w:r>
          </w:p>
        </w:tc>
        <w:tc>
          <w:tcPr>
            <w:tcW w:w="544" w:type="dxa"/>
            <w:tcBorders>
              <w:top w:val="nil"/>
              <w:left w:val="nil"/>
              <w:bottom w:val="single" w:sz="4" w:space="0" w:color="auto"/>
              <w:right w:val="single" w:sz="4" w:space="0" w:color="auto"/>
            </w:tcBorders>
            <w:vAlign w:val="center"/>
            <w:hideMark/>
          </w:tcPr>
          <w:p w14:paraId="5ECD4463" w14:textId="77777777" w:rsidR="00616775" w:rsidRDefault="00616775">
            <w:pPr>
              <w:spacing w:line="254" w:lineRule="auto"/>
              <w:jc w:val="center"/>
            </w:pPr>
            <w:r>
              <w:rPr>
                <w:bCs/>
              </w:rPr>
              <w:t>5</w:t>
            </w:r>
          </w:p>
        </w:tc>
        <w:tc>
          <w:tcPr>
            <w:tcW w:w="544" w:type="dxa"/>
            <w:tcBorders>
              <w:top w:val="nil"/>
              <w:left w:val="nil"/>
              <w:bottom w:val="single" w:sz="4" w:space="0" w:color="auto"/>
              <w:right w:val="single" w:sz="4" w:space="0" w:color="auto"/>
            </w:tcBorders>
            <w:vAlign w:val="center"/>
            <w:hideMark/>
          </w:tcPr>
          <w:p w14:paraId="03C58095" w14:textId="77777777" w:rsidR="00616775" w:rsidRDefault="00616775">
            <w:pPr>
              <w:spacing w:line="254" w:lineRule="auto"/>
              <w:jc w:val="center"/>
            </w:pPr>
            <w:r>
              <w:rPr>
                <w:bCs/>
              </w:rPr>
              <w:t>6</w:t>
            </w:r>
          </w:p>
        </w:tc>
        <w:tc>
          <w:tcPr>
            <w:tcW w:w="544" w:type="dxa"/>
            <w:tcBorders>
              <w:top w:val="nil"/>
              <w:left w:val="nil"/>
              <w:bottom w:val="single" w:sz="4" w:space="0" w:color="auto"/>
              <w:right w:val="single" w:sz="4" w:space="0" w:color="auto"/>
            </w:tcBorders>
            <w:vAlign w:val="center"/>
            <w:hideMark/>
          </w:tcPr>
          <w:p w14:paraId="4AE275D9" w14:textId="77777777" w:rsidR="00616775" w:rsidRDefault="00616775">
            <w:pPr>
              <w:spacing w:line="254" w:lineRule="auto"/>
              <w:jc w:val="center"/>
            </w:pPr>
            <w:r>
              <w:rPr>
                <w:bCs/>
              </w:rPr>
              <w:t>7</w:t>
            </w:r>
          </w:p>
        </w:tc>
        <w:tc>
          <w:tcPr>
            <w:tcW w:w="544" w:type="dxa"/>
            <w:tcBorders>
              <w:top w:val="nil"/>
              <w:left w:val="nil"/>
              <w:bottom w:val="single" w:sz="4" w:space="0" w:color="auto"/>
              <w:right w:val="single" w:sz="4" w:space="0" w:color="auto"/>
            </w:tcBorders>
            <w:vAlign w:val="center"/>
            <w:hideMark/>
          </w:tcPr>
          <w:p w14:paraId="6CCFD5A1" w14:textId="77777777" w:rsidR="00616775" w:rsidRDefault="00616775">
            <w:pPr>
              <w:spacing w:line="254" w:lineRule="auto"/>
              <w:jc w:val="center"/>
            </w:pPr>
            <w:r>
              <w:rPr>
                <w:bCs/>
              </w:rPr>
              <w:t>8</w:t>
            </w:r>
          </w:p>
        </w:tc>
        <w:tc>
          <w:tcPr>
            <w:tcW w:w="544" w:type="dxa"/>
            <w:tcBorders>
              <w:top w:val="nil"/>
              <w:left w:val="nil"/>
              <w:bottom w:val="single" w:sz="4" w:space="0" w:color="auto"/>
              <w:right w:val="single" w:sz="4" w:space="0" w:color="auto"/>
            </w:tcBorders>
            <w:vAlign w:val="center"/>
            <w:hideMark/>
          </w:tcPr>
          <w:p w14:paraId="7C436C7C" w14:textId="77777777" w:rsidR="00616775" w:rsidRDefault="00616775">
            <w:pPr>
              <w:spacing w:line="254" w:lineRule="auto"/>
              <w:jc w:val="center"/>
            </w:pPr>
            <w:r>
              <w:rPr>
                <w:bCs/>
              </w:rPr>
              <w:t>9</w:t>
            </w:r>
          </w:p>
        </w:tc>
        <w:tc>
          <w:tcPr>
            <w:tcW w:w="544" w:type="dxa"/>
            <w:tcBorders>
              <w:top w:val="nil"/>
              <w:left w:val="nil"/>
              <w:bottom w:val="single" w:sz="4" w:space="0" w:color="auto"/>
              <w:right w:val="single" w:sz="4" w:space="0" w:color="auto"/>
            </w:tcBorders>
            <w:vAlign w:val="center"/>
            <w:hideMark/>
          </w:tcPr>
          <w:p w14:paraId="41A5B992" w14:textId="77777777" w:rsidR="00616775" w:rsidRDefault="00616775">
            <w:pPr>
              <w:spacing w:line="254" w:lineRule="auto"/>
              <w:jc w:val="center"/>
            </w:pPr>
            <w:r>
              <w:rPr>
                <w:bCs/>
              </w:rPr>
              <w:t>10</w:t>
            </w:r>
          </w:p>
        </w:tc>
        <w:tc>
          <w:tcPr>
            <w:tcW w:w="544" w:type="dxa"/>
            <w:tcBorders>
              <w:top w:val="nil"/>
              <w:left w:val="nil"/>
              <w:bottom w:val="single" w:sz="4" w:space="0" w:color="auto"/>
              <w:right w:val="single" w:sz="4" w:space="0" w:color="auto"/>
            </w:tcBorders>
            <w:vAlign w:val="center"/>
            <w:hideMark/>
          </w:tcPr>
          <w:p w14:paraId="0DCCFEDE" w14:textId="77777777" w:rsidR="00616775" w:rsidRDefault="00616775">
            <w:pPr>
              <w:spacing w:line="254" w:lineRule="auto"/>
              <w:jc w:val="center"/>
            </w:pPr>
            <w:r>
              <w:rPr>
                <w:bCs/>
              </w:rPr>
              <w:t>11</w:t>
            </w:r>
          </w:p>
        </w:tc>
        <w:tc>
          <w:tcPr>
            <w:tcW w:w="544" w:type="dxa"/>
            <w:tcBorders>
              <w:top w:val="nil"/>
              <w:left w:val="nil"/>
              <w:bottom w:val="single" w:sz="4" w:space="0" w:color="auto"/>
              <w:right w:val="single" w:sz="4" w:space="0" w:color="auto"/>
            </w:tcBorders>
            <w:vAlign w:val="center"/>
            <w:hideMark/>
          </w:tcPr>
          <w:p w14:paraId="0C5A428C" w14:textId="77777777" w:rsidR="00616775" w:rsidRDefault="00616775">
            <w:pPr>
              <w:spacing w:line="254" w:lineRule="auto"/>
              <w:jc w:val="center"/>
            </w:pPr>
            <w:r>
              <w:rPr>
                <w:bCs/>
              </w:rPr>
              <w:t>12</w:t>
            </w:r>
          </w:p>
        </w:tc>
        <w:tc>
          <w:tcPr>
            <w:tcW w:w="544" w:type="dxa"/>
            <w:tcBorders>
              <w:top w:val="nil"/>
              <w:left w:val="nil"/>
              <w:bottom w:val="single" w:sz="4" w:space="0" w:color="auto"/>
              <w:right w:val="single" w:sz="4" w:space="0" w:color="auto"/>
            </w:tcBorders>
            <w:vAlign w:val="center"/>
            <w:hideMark/>
          </w:tcPr>
          <w:p w14:paraId="7DB7BBAA" w14:textId="77777777" w:rsidR="00616775" w:rsidRDefault="00616775">
            <w:pPr>
              <w:spacing w:line="254" w:lineRule="auto"/>
              <w:jc w:val="center"/>
            </w:pPr>
            <w:r>
              <w:rPr>
                <w:bCs/>
              </w:rPr>
              <w:t>13</w:t>
            </w:r>
          </w:p>
        </w:tc>
        <w:tc>
          <w:tcPr>
            <w:tcW w:w="544" w:type="dxa"/>
            <w:tcBorders>
              <w:top w:val="nil"/>
              <w:left w:val="nil"/>
              <w:bottom w:val="single" w:sz="4" w:space="0" w:color="auto"/>
              <w:right w:val="single" w:sz="4" w:space="0" w:color="auto"/>
            </w:tcBorders>
            <w:vAlign w:val="center"/>
            <w:hideMark/>
          </w:tcPr>
          <w:p w14:paraId="0CA75B8D" w14:textId="77777777" w:rsidR="00616775" w:rsidRDefault="00616775">
            <w:pPr>
              <w:spacing w:line="254" w:lineRule="auto"/>
              <w:jc w:val="center"/>
            </w:pPr>
            <w:r>
              <w:t>14</w:t>
            </w:r>
          </w:p>
        </w:tc>
        <w:tc>
          <w:tcPr>
            <w:tcW w:w="544" w:type="dxa"/>
            <w:tcBorders>
              <w:top w:val="nil"/>
              <w:left w:val="nil"/>
              <w:bottom w:val="single" w:sz="4" w:space="0" w:color="auto"/>
              <w:right w:val="single" w:sz="4" w:space="0" w:color="auto"/>
            </w:tcBorders>
            <w:vAlign w:val="center"/>
            <w:hideMark/>
          </w:tcPr>
          <w:p w14:paraId="0B6FEE31" w14:textId="77777777" w:rsidR="00616775" w:rsidRDefault="00616775">
            <w:pPr>
              <w:spacing w:line="254" w:lineRule="auto"/>
              <w:jc w:val="center"/>
            </w:pPr>
            <w:r>
              <w:t>15</w:t>
            </w:r>
          </w:p>
        </w:tc>
        <w:tc>
          <w:tcPr>
            <w:tcW w:w="1129" w:type="dxa"/>
            <w:tcBorders>
              <w:top w:val="nil"/>
              <w:left w:val="nil"/>
              <w:bottom w:val="single" w:sz="4" w:space="0" w:color="auto"/>
              <w:right w:val="single" w:sz="4" w:space="0" w:color="auto"/>
            </w:tcBorders>
            <w:vAlign w:val="center"/>
            <w:hideMark/>
          </w:tcPr>
          <w:p w14:paraId="60118998" w14:textId="77777777" w:rsidR="00616775" w:rsidRDefault="00616775">
            <w:pPr>
              <w:spacing w:line="254" w:lineRule="auto"/>
              <w:jc w:val="center"/>
            </w:pPr>
            <w:r>
              <w:t>16</w:t>
            </w:r>
          </w:p>
        </w:tc>
      </w:tr>
      <w:tr w:rsidR="00616775" w14:paraId="6DBFCC9E" w14:textId="77777777" w:rsidTr="00616775">
        <w:trPr>
          <w:cantSplit/>
          <w:trHeight w:val="300"/>
        </w:trPr>
        <w:tc>
          <w:tcPr>
            <w:tcW w:w="9221" w:type="dxa"/>
            <w:gridSpan w:val="15"/>
            <w:tcBorders>
              <w:top w:val="single" w:sz="4" w:space="0" w:color="auto"/>
              <w:left w:val="single" w:sz="4" w:space="0" w:color="auto"/>
              <w:bottom w:val="single" w:sz="4" w:space="0" w:color="auto"/>
              <w:right w:val="single" w:sz="4" w:space="0" w:color="auto"/>
            </w:tcBorders>
            <w:vAlign w:val="center"/>
            <w:hideMark/>
          </w:tcPr>
          <w:p w14:paraId="5785627B" w14:textId="77777777" w:rsidR="00616775" w:rsidRDefault="00616775">
            <w:pPr>
              <w:spacing w:line="254" w:lineRule="auto"/>
              <w:jc w:val="center"/>
              <w:rPr>
                <w:b/>
                <w:bCs/>
              </w:rPr>
            </w:pPr>
            <w:r>
              <w:rPr>
                <w:b/>
                <w:bCs/>
              </w:rPr>
              <w:t>Модуль 1</w:t>
            </w:r>
          </w:p>
        </w:tc>
        <w:tc>
          <w:tcPr>
            <w:tcW w:w="1129" w:type="dxa"/>
            <w:tcBorders>
              <w:top w:val="single" w:sz="4" w:space="0" w:color="auto"/>
              <w:left w:val="single" w:sz="4" w:space="0" w:color="auto"/>
              <w:bottom w:val="single" w:sz="4" w:space="0" w:color="auto"/>
              <w:right w:val="single" w:sz="4" w:space="0" w:color="auto"/>
            </w:tcBorders>
          </w:tcPr>
          <w:p w14:paraId="3320007F" w14:textId="77777777" w:rsidR="00616775" w:rsidRDefault="00616775">
            <w:pPr>
              <w:spacing w:line="254" w:lineRule="auto"/>
              <w:jc w:val="center"/>
              <w:rPr>
                <w:b/>
                <w:bCs/>
              </w:rPr>
            </w:pPr>
          </w:p>
        </w:tc>
      </w:tr>
      <w:tr w:rsidR="00616775" w14:paraId="30938BA4" w14:textId="77777777" w:rsidTr="00616775">
        <w:trPr>
          <w:cantSplit/>
          <w:trHeight w:val="300"/>
        </w:trPr>
        <w:tc>
          <w:tcPr>
            <w:tcW w:w="9221" w:type="dxa"/>
            <w:gridSpan w:val="15"/>
            <w:tcBorders>
              <w:top w:val="single" w:sz="4" w:space="0" w:color="auto"/>
              <w:left w:val="single" w:sz="4" w:space="0" w:color="auto"/>
              <w:bottom w:val="single" w:sz="4" w:space="0" w:color="auto"/>
              <w:right w:val="single" w:sz="4" w:space="0" w:color="auto"/>
            </w:tcBorders>
            <w:vAlign w:val="center"/>
            <w:hideMark/>
          </w:tcPr>
          <w:p w14:paraId="7219CA59" w14:textId="3271863E" w:rsidR="00616775" w:rsidRDefault="00616775">
            <w:pPr>
              <w:spacing w:line="254" w:lineRule="auto"/>
              <w:jc w:val="center"/>
              <w:rPr>
                <w:b/>
                <w:bCs/>
              </w:rPr>
            </w:pPr>
            <w:r>
              <w:rPr>
                <w:b/>
                <w:bCs/>
              </w:rPr>
              <w:t>Змістовий модуль 1</w:t>
            </w:r>
            <w:r w:rsidR="00363D12">
              <w:t xml:space="preserve">. </w:t>
            </w:r>
            <w:r w:rsidR="00363D12" w:rsidRPr="00FB0330">
              <w:rPr>
                <w:b/>
              </w:rPr>
              <w:t>ТЕЛЕБАЧЕННЯ У СИСТЕМІ ЗМІ</w:t>
            </w:r>
          </w:p>
        </w:tc>
        <w:tc>
          <w:tcPr>
            <w:tcW w:w="1129" w:type="dxa"/>
            <w:tcBorders>
              <w:top w:val="single" w:sz="4" w:space="0" w:color="auto"/>
              <w:left w:val="single" w:sz="4" w:space="0" w:color="auto"/>
              <w:bottom w:val="single" w:sz="4" w:space="0" w:color="auto"/>
              <w:right w:val="single" w:sz="4" w:space="0" w:color="auto"/>
            </w:tcBorders>
          </w:tcPr>
          <w:p w14:paraId="6274A966" w14:textId="77777777" w:rsidR="00616775" w:rsidRDefault="00616775">
            <w:pPr>
              <w:spacing w:line="254" w:lineRule="auto"/>
              <w:jc w:val="center"/>
              <w:rPr>
                <w:b/>
                <w:bCs/>
              </w:rPr>
            </w:pPr>
          </w:p>
        </w:tc>
      </w:tr>
      <w:tr w:rsidR="00616775" w14:paraId="5C98491E" w14:textId="77777777" w:rsidTr="0022061F">
        <w:trPr>
          <w:trHeight w:val="375"/>
        </w:trPr>
        <w:tc>
          <w:tcPr>
            <w:tcW w:w="1731" w:type="dxa"/>
            <w:tcBorders>
              <w:top w:val="nil"/>
              <w:left w:val="single" w:sz="4" w:space="0" w:color="auto"/>
              <w:bottom w:val="single" w:sz="4" w:space="0" w:color="auto"/>
              <w:right w:val="single" w:sz="4" w:space="0" w:color="auto"/>
            </w:tcBorders>
            <w:vAlign w:val="center"/>
            <w:hideMark/>
          </w:tcPr>
          <w:p w14:paraId="2760E766" w14:textId="211CA131" w:rsidR="00616775" w:rsidRPr="00363D12" w:rsidRDefault="00616775" w:rsidP="00363D12">
            <w:pPr>
              <w:spacing w:line="254" w:lineRule="auto"/>
              <w:rPr>
                <w:bCs/>
              </w:rPr>
            </w:pPr>
            <w:r>
              <w:rPr>
                <w:bCs/>
              </w:rPr>
              <w:t xml:space="preserve">Тема 1. </w:t>
            </w:r>
            <w:r w:rsidR="00363D12">
              <w:rPr>
                <w:bCs/>
              </w:rPr>
              <w:t xml:space="preserve"> Професії на телебаченні.</w:t>
            </w:r>
          </w:p>
        </w:tc>
        <w:tc>
          <w:tcPr>
            <w:tcW w:w="709" w:type="dxa"/>
            <w:tcBorders>
              <w:top w:val="nil"/>
              <w:left w:val="nil"/>
              <w:bottom w:val="single" w:sz="4" w:space="0" w:color="auto"/>
              <w:right w:val="single" w:sz="4" w:space="0" w:color="auto"/>
            </w:tcBorders>
            <w:vAlign w:val="center"/>
            <w:hideMark/>
          </w:tcPr>
          <w:p w14:paraId="4B99FF35" w14:textId="6C7DE900" w:rsidR="00616775" w:rsidRDefault="0022061F">
            <w:pPr>
              <w:spacing w:line="254" w:lineRule="auto"/>
            </w:pPr>
            <w:r>
              <w:t>10</w:t>
            </w:r>
          </w:p>
        </w:tc>
        <w:tc>
          <w:tcPr>
            <w:tcW w:w="425" w:type="dxa"/>
            <w:tcBorders>
              <w:top w:val="nil"/>
              <w:left w:val="nil"/>
              <w:bottom w:val="single" w:sz="4" w:space="0" w:color="auto"/>
              <w:right w:val="single" w:sz="4" w:space="0" w:color="auto"/>
            </w:tcBorders>
            <w:vAlign w:val="center"/>
            <w:hideMark/>
          </w:tcPr>
          <w:p w14:paraId="6DE07535" w14:textId="34A2C5B6" w:rsidR="00616775" w:rsidRDefault="0022061F">
            <w:pPr>
              <w:spacing w:line="254" w:lineRule="auto"/>
            </w:pPr>
            <w:r>
              <w:t> </w:t>
            </w:r>
          </w:p>
        </w:tc>
        <w:tc>
          <w:tcPr>
            <w:tcW w:w="372" w:type="dxa"/>
            <w:tcBorders>
              <w:top w:val="nil"/>
              <w:left w:val="nil"/>
              <w:bottom w:val="single" w:sz="4" w:space="0" w:color="auto"/>
              <w:right w:val="single" w:sz="4" w:space="0" w:color="auto"/>
            </w:tcBorders>
            <w:vAlign w:val="center"/>
            <w:hideMark/>
          </w:tcPr>
          <w:p w14:paraId="56FD741B"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545C0168" w14:textId="360975C5" w:rsidR="00616775" w:rsidRDefault="0022061F">
            <w:pPr>
              <w:spacing w:line="254" w:lineRule="auto"/>
            </w:pPr>
            <w:r>
              <w:t>10</w:t>
            </w:r>
          </w:p>
        </w:tc>
        <w:tc>
          <w:tcPr>
            <w:tcW w:w="544" w:type="dxa"/>
            <w:tcBorders>
              <w:top w:val="nil"/>
              <w:left w:val="nil"/>
              <w:bottom w:val="single" w:sz="4" w:space="0" w:color="auto"/>
              <w:right w:val="single" w:sz="4" w:space="0" w:color="auto"/>
            </w:tcBorders>
            <w:vAlign w:val="center"/>
            <w:hideMark/>
          </w:tcPr>
          <w:p w14:paraId="68AEC533"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13D02E3D"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348AA58A" w14:textId="5FD75693" w:rsidR="00616775" w:rsidRDefault="0022061F">
            <w:pPr>
              <w:spacing w:line="254" w:lineRule="auto"/>
            </w:pPr>
            <w:r>
              <w:t> 10</w:t>
            </w:r>
          </w:p>
        </w:tc>
        <w:tc>
          <w:tcPr>
            <w:tcW w:w="544" w:type="dxa"/>
            <w:tcBorders>
              <w:top w:val="nil"/>
              <w:left w:val="nil"/>
              <w:bottom w:val="single" w:sz="4" w:space="0" w:color="auto"/>
              <w:right w:val="single" w:sz="4" w:space="0" w:color="auto"/>
            </w:tcBorders>
            <w:vAlign w:val="center"/>
          </w:tcPr>
          <w:p w14:paraId="45FD6EA2" w14:textId="5D66E96C"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268A0BFA" w14:textId="64DF202D"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18FA4878" w14:textId="31E62325"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54BAE47B" w14:textId="472A03F2"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20DC2810" w14:textId="5959053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38F9BE70" w14:textId="51E1AA8F"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600B933F" w14:textId="636FC4E7" w:rsidR="00616775" w:rsidRDefault="00616775">
            <w:pPr>
              <w:spacing w:line="254" w:lineRule="auto"/>
            </w:pPr>
          </w:p>
        </w:tc>
        <w:tc>
          <w:tcPr>
            <w:tcW w:w="1129" w:type="dxa"/>
            <w:tcBorders>
              <w:top w:val="nil"/>
              <w:left w:val="nil"/>
              <w:bottom w:val="single" w:sz="4" w:space="0" w:color="auto"/>
              <w:right w:val="single" w:sz="4" w:space="0" w:color="auto"/>
            </w:tcBorders>
          </w:tcPr>
          <w:p w14:paraId="371CB972" w14:textId="253EB2E1" w:rsidR="00616775" w:rsidRDefault="00616775">
            <w:pPr>
              <w:spacing w:line="254" w:lineRule="auto"/>
            </w:pPr>
            <w:r>
              <w:t>АР:</w:t>
            </w:r>
          </w:p>
          <w:p w14:paraId="640310EB" w14:textId="146FEF5E" w:rsidR="00616775" w:rsidRDefault="00616775">
            <w:pPr>
              <w:spacing w:line="254" w:lineRule="auto"/>
            </w:pPr>
            <w:r>
              <w:t>СР:</w:t>
            </w:r>
          </w:p>
          <w:p w14:paraId="64AD04A6" w14:textId="77777777" w:rsidR="00616775" w:rsidRDefault="00616775">
            <w:pPr>
              <w:spacing w:line="254" w:lineRule="auto"/>
            </w:pPr>
          </w:p>
        </w:tc>
      </w:tr>
      <w:tr w:rsidR="00616775" w14:paraId="1A11E358" w14:textId="77777777" w:rsidTr="0022061F">
        <w:trPr>
          <w:trHeight w:val="375"/>
        </w:trPr>
        <w:tc>
          <w:tcPr>
            <w:tcW w:w="1731" w:type="dxa"/>
            <w:tcBorders>
              <w:top w:val="nil"/>
              <w:left w:val="single" w:sz="4" w:space="0" w:color="auto"/>
              <w:bottom w:val="single" w:sz="4" w:space="0" w:color="auto"/>
              <w:right w:val="single" w:sz="4" w:space="0" w:color="auto"/>
            </w:tcBorders>
            <w:vAlign w:val="center"/>
            <w:hideMark/>
          </w:tcPr>
          <w:p w14:paraId="5939E48E" w14:textId="77363195" w:rsidR="00616775" w:rsidRDefault="00616775" w:rsidP="00363D12">
            <w:pPr>
              <w:spacing w:line="254" w:lineRule="auto"/>
            </w:pPr>
            <w:r>
              <w:rPr>
                <w:bCs/>
              </w:rPr>
              <w:t xml:space="preserve">Тема 2. </w:t>
            </w:r>
            <w:r w:rsidR="00363D12" w:rsidRPr="00363D12">
              <w:rPr>
                <w:bCs/>
              </w:rPr>
              <w:t>Інформаційний випуск на телебаченні і мовлення.</w:t>
            </w:r>
          </w:p>
        </w:tc>
        <w:tc>
          <w:tcPr>
            <w:tcW w:w="709" w:type="dxa"/>
            <w:tcBorders>
              <w:top w:val="nil"/>
              <w:left w:val="nil"/>
              <w:bottom w:val="single" w:sz="4" w:space="0" w:color="auto"/>
              <w:right w:val="single" w:sz="4" w:space="0" w:color="auto"/>
            </w:tcBorders>
            <w:vAlign w:val="center"/>
            <w:hideMark/>
          </w:tcPr>
          <w:p w14:paraId="1D020191" w14:textId="52532895" w:rsidR="00616775" w:rsidRDefault="00616775">
            <w:pPr>
              <w:spacing w:line="254" w:lineRule="auto"/>
            </w:pPr>
            <w:r>
              <w:t> </w:t>
            </w:r>
            <w:r w:rsidR="0022061F">
              <w:t>10</w:t>
            </w:r>
          </w:p>
        </w:tc>
        <w:tc>
          <w:tcPr>
            <w:tcW w:w="425" w:type="dxa"/>
            <w:tcBorders>
              <w:top w:val="nil"/>
              <w:left w:val="nil"/>
              <w:bottom w:val="single" w:sz="4" w:space="0" w:color="auto"/>
              <w:right w:val="single" w:sz="4" w:space="0" w:color="auto"/>
            </w:tcBorders>
            <w:vAlign w:val="center"/>
            <w:hideMark/>
          </w:tcPr>
          <w:p w14:paraId="7102D351" w14:textId="6387A1E5" w:rsidR="00616775" w:rsidRDefault="00616775">
            <w:pPr>
              <w:spacing w:line="254" w:lineRule="auto"/>
            </w:pPr>
            <w:r>
              <w:t> </w:t>
            </w:r>
          </w:p>
        </w:tc>
        <w:tc>
          <w:tcPr>
            <w:tcW w:w="372" w:type="dxa"/>
            <w:tcBorders>
              <w:top w:val="nil"/>
              <w:left w:val="nil"/>
              <w:bottom w:val="single" w:sz="4" w:space="0" w:color="auto"/>
              <w:right w:val="single" w:sz="4" w:space="0" w:color="auto"/>
            </w:tcBorders>
            <w:vAlign w:val="center"/>
            <w:hideMark/>
          </w:tcPr>
          <w:p w14:paraId="1471BABF"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6A15EFA6" w14:textId="774928DF" w:rsidR="00616775" w:rsidRDefault="0022061F">
            <w:pPr>
              <w:spacing w:line="254" w:lineRule="auto"/>
            </w:pPr>
            <w:r>
              <w:t> 10</w:t>
            </w:r>
          </w:p>
        </w:tc>
        <w:tc>
          <w:tcPr>
            <w:tcW w:w="544" w:type="dxa"/>
            <w:tcBorders>
              <w:top w:val="nil"/>
              <w:left w:val="nil"/>
              <w:bottom w:val="single" w:sz="4" w:space="0" w:color="auto"/>
              <w:right w:val="single" w:sz="4" w:space="0" w:color="auto"/>
            </w:tcBorders>
            <w:vAlign w:val="center"/>
            <w:hideMark/>
          </w:tcPr>
          <w:p w14:paraId="6697B155"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647AF7A6"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5C7B791D" w14:textId="632129E1" w:rsidR="00616775" w:rsidRDefault="0022061F">
            <w:pPr>
              <w:spacing w:line="254" w:lineRule="auto"/>
            </w:pPr>
            <w:r>
              <w:t> 10</w:t>
            </w:r>
          </w:p>
        </w:tc>
        <w:tc>
          <w:tcPr>
            <w:tcW w:w="544" w:type="dxa"/>
            <w:tcBorders>
              <w:top w:val="nil"/>
              <w:left w:val="nil"/>
              <w:bottom w:val="single" w:sz="4" w:space="0" w:color="auto"/>
              <w:right w:val="single" w:sz="4" w:space="0" w:color="auto"/>
            </w:tcBorders>
            <w:vAlign w:val="center"/>
          </w:tcPr>
          <w:p w14:paraId="07E23743" w14:textId="5015B6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0C6EC422" w14:textId="5E39332E"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10670813" w14:textId="4E639ADF"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5BAD6B76" w14:textId="04871CAC"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27006E4D" w14:textId="7779538C"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5694510B" w14:textId="28E86BB9"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12F6015E" w14:textId="5EE2411A" w:rsidR="00616775" w:rsidRDefault="00616775">
            <w:pPr>
              <w:spacing w:line="254" w:lineRule="auto"/>
            </w:pPr>
          </w:p>
        </w:tc>
        <w:tc>
          <w:tcPr>
            <w:tcW w:w="1129" w:type="dxa"/>
            <w:tcBorders>
              <w:top w:val="nil"/>
              <w:left w:val="nil"/>
              <w:bottom w:val="single" w:sz="4" w:space="0" w:color="auto"/>
              <w:right w:val="single" w:sz="4" w:space="0" w:color="auto"/>
            </w:tcBorders>
            <w:hideMark/>
          </w:tcPr>
          <w:p w14:paraId="029F3BFC" w14:textId="56B2623F" w:rsidR="00616775" w:rsidRDefault="00616775">
            <w:pPr>
              <w:spacing w:line="254" w:lineRule="auto"/>
            </w:pPr>
            <w:r>
              <w:t>АР:</w:t>
            </w:r>
          </w:p>
          <w:p w14:paraId="31CCD4F1" w14:textId="11B48DD8" w:rsidR="00616775" w:rsidRDefault="00616775">
            <w:pPr>
              <w:spacing w:line="254" w:lineRule="auto"/>
            </w:pPr>
            <w:r>
              <w:t>СР:</w:t>
            </w:r>
          </w:p>
        </w:tc>
      </w:tr>
      <w:tr w:rsidR="00616775" w14:paraId="2A49F776" w14:textId="77777777" w:rsidTr="0022061F">
        <w:trPr>
          <w:trHeight w:val="375"/>
        </w:trPr>
        <w:tc>
          <w:tcPr>
            <w:tcW w:w="1731" w:type="dxa"/>
            <w:tcBorders>
              <w:top w:val="nil"/>
              <w:left w:val="single" w:sz="4" w:space="0" w:color="auto"/>
              <w:bottom w:val="single" w:sz="4" w:space="0" w:color="auto"/>
              <w:right w:val="single" w:sz="4" w:space="0" w:color="auto"/>
            </w:tcBorders>
            <w:vAlign w:val="center"/>
            <w:hideMark/>
          </w:tcPr>
          <w:p w14:paraId="33B6E10A" w14:textId="77777777" w:rsidR="00363D12" w:rsidRPr="00363D12" w:rsidRDefault="00616775" w:rsidP="00363D12">
            <w:pPr>
              <w:spacing w:line="254" w:lineRule="auto"/>
              <w:rPr>
                <w:bCs/>
              </w:rPr>
            </w:pPr>
            <w:r>
              <w:rPr>
                <w:bCs/>
              </w:rPr>
              <w:t xml:space="preserve">Тема 3. </w:t>
            </w:r>
            <w:r w:rsidR="00363D12" w:rsidRPr="00363D12">
              <w:rPr>
                <w:bCs/>
              </w:rPr>
              <w:t>Специфіка роботи</w:t>
            </w:r>
          </w:p>
          <w:p w14:paraId="3B4B5D84" w14:textId="09E3FDC0" w:rsidR="00616775" w:rsidRDefault="00363D12" w:rsidP="00363D12">
            <w:pPr>
              <w:spacing w:line="254" w:lineRule="auto"/>
              <w:rPr>
                <w:bCs/>
              </w:rPr>
            </w:pPr>
            <w:r w:rsidRPr="00363D12">
              <w:rPr>
                <w:bCs/>
              </w:rPr>
              <w:t>інформаційної служби.</w:t>
            </w:r>
          </w:p>
        </w:tc>
        <w:tc>
          <w:tcPr>
            <w:tcW w:w="709" w:type="dxa"/>
            <w:tcBorders>
              <w:top w:val="nil"/>
              <w:left w:val="nil"/>
              <w:bottom w:val="single" w:sz="4" w:space="0" w:color="auto"/>
              <w:right w:val="single" w:sz="4" w:space="0" w:color="auto"/>
            </w:tcBorders>
            <w:vAlign w:val="center"/>
            <w:hideMark/>
          </w:tcPr>
          <w:p w14:paraId="554F73C8" w14:textId="0F881C1F" w:rsidR="00616775" w:rsidRDefault="0022061F">
            <w:pPr>
              <w:spacing w:line="254" w:lineRule="auto"/>
            </w:pPr>
            <w:r>
              <w:t>10</w:t>
            </w:r>
          </w:p>
        </w:tc>
        <w:tc>
          <w:tcPr>
            <w:tcW w:w="425" w:type="dxa"/>
            <w:tcBorders>
              <w:top w:val="nil"/>
              <w:left w:val="nil"/>
              <w:bottom w:val="single" w:sz="4" w:space="0" w:color="auto"/>
              <w:right w:val="single" w:sz="4" w:space="0" w:color="auto"/>
            </w:tcBorders>
            <w:vAlign w:val="center"/>
            <w:hideMark/>
          </w:tcPr>
          <w:p w14:paraId="6419AFE6" w14:textId="655AB2AB" w:rsidR="00616775" w:rsidRDefault="00616775">
            <w:pPr>
              <w:spacing w:line="254" w:lineRule="auto"/>
            </w:pPr>
          </w:p>
        </w:tc>
        <w:tc>
          <w:tcPr>
            <w:tcW w:w="372" w:type="dxa"/>
            <w:tcBorders>
              <w:top w:val="nil"/>
              <w:left w:val="nil"/>
              <w:bottom w:val="single" w:sz="4" w:space="0" w:color="auto"/>
              <w:right w:val="single" w:sz="4" w:space="0" w:color="auto"/>
            </w:tcBorders>
            <w:vAlign w:val="center"/>
          </w:tcPr>
          <w:p w14:paraId="487DE824"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hideMark/>
          </w:tcPr>
          <w:p w14:paraId="213F81E6" w14:textId="62C66B8D" w:rsidR="00616775" w:rsidRDefault="0022061F">
            <w:pPr>
              <w:spacing w:line="254" w:lineRule="auto"/>
            </w:pPr>
            <w:r>
              <w:t>10</w:t>
            </w:r>
          </w:p>
        </w:tc>
        <w:tc>
          <w:tcPr>
            <w:tcW w:w="544" w:type="dxa"/>
            <w:tcBorders>
              <w:top w:val="nil"/>
              <w:left w:val="nil"/>
              <w:bottom w:val="single" w:sz="4" w:space="0" w:color="auto"/>
              <w:right w:val="single" w:sz="4" w:space="0" w:color="auto"/>
            </w:tcBorders>
            <w:vAlign w:val="center"/>
          </w:tcPr>
          <w:p w14:paraId="1C671FB6"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3B3843B6"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hideMark/>
          </w:tcPr>
          <w:p w14:paraId="788A789A" w14:textId="0A508CD6" w:rsidR="00616775" w:rsidRDefault="0022061F">
            <w:pPr>
              <w:spacing w:line="254" w:lineRule="auto"/>
            </w:pPr>
            <w:r>
              <w:t>25</w:t>
            </w:r>
          </w:p>
        </w:tc>
        <w:tc>
          <w:tcPr>
            <w:tcW w:w="544" w:type="dxa"/>
            <w:tcBorders>
              <w:top w:val="nil"/>
              <w:left w:val="nil"/>
              <w:bottom w:val="single" w:sz="4" w:space="0" w:color="auto"/>
              <w:right w:val="single" w:sz="4" w:space="0" w:color="auto"/>
            </w:tcBorders>
            <w:vAlign w:val="center"/>
          </w:tcPr>
          <w:p w14:paraId="7341A3D4" w14:textId="6C05D216"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3836EDD5" w14:textId="2C3843ED"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2E4EDAEC"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223161B5" w14:textId="216B4B66"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5B7E2BA7"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125D89C6"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297B3E2F" w14:textId="536D4134" w:rsidR="00616775" w:rsidRDefault="00616775">
            <w:pPr>
              <w:spacing w:line="254" w:lineRule="auto"/>
            </w:pPr>
          </w:p>
        </w:tc>
        <w:tc>
          <w:tcPr>
            <w:tcW w:w="1129" w:type="dxa"/>
            <w:tcBorders>
              <w:top w:val="nil"/>
              <w:left w:val="nil"/>
              <w:bottom w:val="single" w:sz="4" w:space="0" w:color="auto"/>
              <w:right w:val="single" w:sz="4" w:space="0" w:color="auto"/>
            </w:tcBorders>
            <w:hideMark/>
          </w:tcPr>
          <w:p w14:paraId="780D4EF6" w14:textId="39B28C13" w:rsidR="00616775" w:rsidRDefault="00616775">
            <w:pPr>
              <w:spacing w:line="254" w:lineRule="auto"/>
            </w:pPr>
            <w:r>
              <w:t>АР:</w:t>
            </w:r>
          </w:p>
          <w:p w14:paraId="319B34EB" w14:textId="4D11A9F9" w:rsidR="00616775" w:rsidRDefault="00616775">
            <w:pPr>
              <w:spacing w:line="254" w:lineRule="auto"/>
            </w:pPr>
            <w:r>
              <w:t>СР:</w:t>
            </w:r>
          </w:p>
        </w:tc>
      </w:tr>
      <w:tr w:rsidR="00616775" w14:paraId="4B183A76" w14:textId="77777777" w:rsidTr="0022061F">
        <w:trPr>
          <w:trHeight w:val="750"/>
        </w:trPr>
        <w:tc>
          <w:tcPr>
            <w:tcW w:w="1731" w:type="dxa"/>
            <w:tcBorders>
              <w:top w:val="nil"/>
              <w:left w:val="single" w:sz="4" w:space="0" w:color="auto"/>
              <w:bottom w:val="single" w:sz="4" w:space="0" w:color="auto"/>
              <w:right w:val="single" w:sz="4" w:space="0" w:color="auto"/>
            </w:tcBorders>
            <w:vAlign w:val="center"/>
            <w:hideMark/>
          </w:tcPr>
          <w:p w14:paraId="77AD5E48" w14:textId="77777777" w:rsidR="00616775" w:rsidRDefault="00616775">
            <w:pPr>
              <w:spacing w:line="254" w:lineRule="auto"/>
              <w:ind w:right="-93"/>
            </w:pPr>
            <w:r>
              <w:rPr>
                <w:bCs/>
              </w:rPr>
              <w:t>Разом за змістовим модулем 1</w:t>
            </w:r>
          </w:p>
        </w:tc>
        <w:tc>
          <w:tcPr>
            <w:tcW w:w="709" w:type="dxa"/>
            <w:tcBorders>
              <w:top w:val="nil"/>
              <w:left w:val="nil"/>
              <w:bottom w:val="single" w:sz="4" w:space="0" w:color="auto"/>
              <w:right w:val="single" w:sz="4" w:space="0" w:color="auto"/>
            </w:tcBorders>
            <w:vAlign w:val="center"/>
            <w:hideMark/>
          </w:tcPr>
          <w:p w14:paraId="5106DAEE" w14:textId="18A81A76" w:rsidR="00616775" w:rsidRDefault="0022061F">
            <w:pPr>
              <w:spacing w:line="254" w:lineRule="auto"/>
            </w:pPr>
            <w:r>
              <w:t> 30</w:t>
            </w:r>
          </w:p>
        </w:tc>
        <w:tc>
          <w:tcPr>
            <w:tcW w:w="425" w:type="dxa"/>
            <w:tcBorders>
              <w:top w:val="nil"/>
              <w:left w:val="nil"/>
              <w:bottom w:val="single" w:sz="4" w:space="0" w:color="auto"/>
              <w:right w:val="single" w:sz="4" w:space="0" w:color="auto"/>
            </w:tcBorders>
            <w:vAlign w:val="center"/>
            <w:hideMark/>
          </w:tcPr>
          <w:p w14:paraId="0F09B029" w14:textId="09171FA2" w:rsidR="00616775" w:rsidRDefault="0022061F">
            <w:pPr>
              <w:spacing w:line="254" w:lineRule="auto"/>
            </w:pPr>
            <w:r>
              <w:t> </w:t>
            </w:r>
          </w:p>
        </w:tc>
        <w:tc>
          <w:tcPr>
            <w:tcW w:w="372" w:type="dxa"/>
            <w:tcBorders>
              <w:top w:val="nil"/>
              <w:left w:val="nil"/>
              <w:bottom w:val="single" w:sz="4" w:space="0" w:color="auto"/>
              <w:right w:val="single" w:sz="4" w:space="0" w:color="auto"/>
            </w:tcBorders>
            <w:vAlign w:val="center"/>
            <w:hideMark/>
          </w:tcPr>
          <w:p w14:paraId="01B7C441"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01F09D4D" w14:textId="617B0918" w:rsidR="00616775" w:rsidRDefault="0022061F">
            <w:pPr>
              <w:spacing w:line="254" w:lineRule="auto"/>
            </w:pPr>
            <w:r>
              <w:t> 30</w:t>
            </w:r>
          </w:p>
        </w:tc>
        <w:tc>
          <w:tcPr>
            <w:tcW w:w="544" w:type="dxa"/>
            <w:tcBorders>
              <w:top w:val="nil"/>
              <w:left w:val="nil"/>
              <w:bottom w:val="single" w:sz="4" w:space="0" w:color="auto"/>
              <w:right w:val="single" w:sz="4" w:space="0" w:color="auto"/>
            </w:tcBorders>
            <w:vAlign w:val="center"/>
            <w:hideMark/>
          </w:tcPr>
          <w:p w14:paraId="06CF427C"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5836394D"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33412246" w14:textId="240DA13D" w:rsidR="00616775" w:rsidRDefault="00616775">
            <w:pPr>
              <w:spacing w:line="254" w:lineRule="auto"/>
            </w:pPr>
            <w:r>
              <w:t> </w:t>
            </w:r>
            <w:r w:rsidR="0022061F">
              <w:t>45</w:t>
            </w:r>
          </w:p>
        </w:tc>
        <w:tc>
          <w:tcPr>
            <w:tcW w:w="544" w:type="dxa"/>
            <w:tcBorders>
              <w:top w:val="nil"/>
              <w:left w:val="nil"/>
              <w:bottom w:val="single" w:sz="4" w:space="0" w:color="auto"/>
              <w:right w:val="single" w:sz="4" w:space="0" w:color="auto"/>
            </w:tcBorders>
            <w:vAlign w:val="center"/>
          </w:tcPr>
          <w:p w14:paraId="64CC9CE3" w14:textId="25A490C2"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18AB98EB" w14:textId="176CBE50"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0A162ACB" w14:textId="55ED9B54"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0F7462CC" w14:textId="028F7E51"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7EFEF6A9" w14:textId="37C7AEF3"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1649A756" w14:textId="546B69D3"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22A53E20" w14:textId="4450376F" w:rsidR="00616775" w:rsidRDefault="00616775">
            <w:pPr>
              <w:spacing w:line="254" w:lineRule="auto"/>
            </w:pPr>
          </w:p>
        </w:tc>
        <w:tc>
          <w:tcPr>
            <w:tcW w:w="1129" w:type="dxa"/>
            <w:tcBorders>
              <w:top w:val="nil"/>
              <w:left w:val="nil"/>
              <w:bottom w:val="single" w:sz="4" w:space="0" w:color="auto"/>
              <w:right w:val="single" w:sz="4" w:space="0" w:color="auto"/>
            </w:tcBorders>
            <w:hideMark/>
          </w:tcPr>
          <w:p w14:paraId="384D07B9" w14:textId="662C5718" w:rsidR="00616775" w:rsidRDefault="00616775">
            <w:pPr>
              <w:spacing w:line="254" w:lineRule="auto"/>
            </w:pPr>
            <w:r>
              <w:t>АР:</w:t>
            </w:r>
          </w:p>
          <w:p w14:paraId="7E2E2396" w14:textId="4348E820" w:rsidR="00616775" w:rsidRDefault="00616775">
            <w:pPr>
              <w:spacing w:line="254" w:lineRule="auto"/>
            </w:pPr>
            <w:r>
              <w:t>СР:</w:t>
            </w:r>
          </w:p>
        </w:tc>
      </w:tr>
      <w:tr w:rsidR="00616775" w14:paraId="040FEBF4" w14:textId="77777777" w:rsidTr="00616775">
        <w:trPr>
          <w:cantSplit/>
          <w:trHeight w:val="300"/>
        </w:trPr>
        <w:tc>
          <w:tcPr>
            <w:tcW w:w="9221" w:type="dxa"/>
            <w:gridSpan w:val="15"/>
            <w:tcBorders>
              <w:top w:val="single" w:sz="4" w:space="0" w:color="auto"/>
              <w:left w:val="single" w:sz="4" w:space="0" w:color="auto"/>
              <w:bottom w:val="single" w:sz="4" w:space="0" w:color="auto"/>
              <w:right w:val="single" w:sz="4" w:space="0" w:color="auto"/>
            </w:tcBorders>
            <w:vAlign w:val="center"/>
            <w:hideMark/>
          </w:tcPr>
          <w:p w14:paraId="7B879C34" w14:textId="0C1400FF" w:rsidR="00616775" w:rsidRDefault="00FB0330">
            <w:pPr>
              <w:spacing w:line="254" w:lineRule="auto"/>
              <w:jc w:val="center"/>
              <w:rPr>
                <w:b/>
                <w:bCs/>
              </w:rPr>
            </w:pPr>
            <w:r>
              <w:rPr>
                <w:b/>
                <w:bCs/>
              </w:rPr>
              <w:t xml:space="preserve">                     </w:t>
            </w:r>
            <w:r w:rsidR="00616775">
              <w:rPr>
                <w:b/>
                <w:bCs/>
              </w:rPr>
              <w:t>Змістовий модуль 2.</w:t>
            </w:r>
            <w:r>
              <w:t xml:space="preserve"> </w:t>
            </w:r>
            <w:r w:rsidRPr="00FB0330">
              <w:rPr>
                <w:b/>
                <w:bCs/>
              </w:rPr>
              <w:t>. ЖУРНАЛІСТ В КАДРІ. ЕТАПИ ПІДГОТОВКИ</w:t>
            </w:r>
          </w:p>
        </w:tc>
        <w:tc>
          <w:tcPr>
            <w:tcW w:w="1129" w:type="dxa"/>
            <w:tcBorders>
              <w:top w:val="single" w:sz="4" w:space="0" w:color="auto"/>
              <w:left w:val="single" w:sz="4" w:space="0" w:color="auto"/>
              <w:bottom w:val="single" w:sz="4" w:space="0" w:color="auto"/>
              <w:right w:val="single" w:sz="4" w:space="0" w:color="auto"/>
            </w:tcBorders>
          </w:tcPr>
          <w:p w14:paraId="1C8060D7" w14:textId="77777777" w:rsidR="00616775" w:rsidRDefault="00616775">
            <w:pPr>
              <w:spacing w:line="254" w:lineRule="auto"/>
              <w:jc w:val="center"/>
              <w:rPr>
                <w:b/>
                <w:bCs/>
              </w:rPr>
            </w:pPr>
          </w:p>
        </w:tc>
      </w:tr>
      <w:tr w:rsidR="00616775" w14:paraId="131EED68" w14:textId="77777777" w:rsidTr="0022061F">
        <w:trPr>
          <w:trHeight w:val="375"/>
        </w:trPr>
        <w:tc>
          <w:tcPr>
            <w:tcW w:w="1731" w:type="dxa"/>
            <w:tcBorders>
              <w:top w:val="nil"/>
              <w:left w:val="single" w:sz="4" w:space="0" w:color="auto"/>
              <w:bottom w:val="single" w:sz="4" w:space="0" w:color="auto"/>
              <w:right w:val="single" w:sz="4" w:space="0" w:color="auto"/>
            </w:tcBorders>
            <w:vAlign w:val="center"/>
            <w:hideMark/>
          </w:tcPr>
          <w:p w14:paraId="71DBACEE" w14:textId="229C22DD" w:rsidR="00616775" w:rsidRDefault="00363D12" w:rsidP="00363D12">
            <w:pPr>
              <w:spacing w:line="254" w:lineRule="auto"/>
            </w:pPr>
            <w:r>
              <w:rPr>
                <w:bCs/>
              </w:rPr>
              <w:t>Тема 4</w:t>
            </w:r>
            <w:r w:rsidR="00F14AFE">
              <w:rPr>
                <w:bCs/>
              </w:rPr>
              <w:t xml:space="preserve">. </w:t>
            </w:r>
            <w:r w:rsidRPr="00363D12">
              <w:rPr>
                <w:bCs/>
              </w:rPr>
              <w:t>Ведучий в кадрі.</w:t>
            </w:r>
          </w:p>
        </w:tc>
        <w:tc>
          <w:tcPr>
            <w:tcW w:w="709" w:type="dxa"/>
            <w:tcBorders>
              <w:top w:val="nil"/>
              <w:left w:val="nil"/>
              <w:bottom w:val="single" w:sz="4" w:space="0" w:color="auto"/>
              <w:right w:val="single" w:sz="4" w:space="0" w:color="auto"/>
            </w:tcBorders>
            <w:vAlign w:val="center"/>
            <w:hideMark/>
          </w:tcPr>
          <w:p w14:paraId="138616A2" w14:textId="55E0BA00" w:rsidR="00616775" w:rsidRDefault="00616775">
            <w:pPr>
              <w:spacing w:line="254" w:lineRule="auto"/>
            </w:pPr>
            <w:r>
              <w:t> </w:t>
            </w:r>
            <w:r w:rsidR="0022061F">
              <w:t>10</w:t>
            </w:r>
          </w:p>
        </w:tc>
        <w:tc>
          <w:tcPr>
            <w:tcW w:w="425" w:type="dxa"/>
            <w:tcBorders>
              <w:top w:val="nil"/>
              <w:left w:val="nil"/>
              <w:bottom w:val="single" w:sz="4" w:space="0" w:color="auto"/>
              <w:right w:val="single" w:sz="4" w:space="0" w:color="auto"/>
            </w:tcBorders>
            <w:vAlign w:val="center"/>
            <w:hideMark/>
          </w:tcPr>
          <w:p w14:paraId="1A1EF52F" w14:textId="4B2A2BA0" w:rsidR="00616775" w:rsidRDefault="0022061F">
            <w:pPr>
              <w:spacing w:line="254" w:lineRule="auto"/>
            </w:pPr>
            <w:r>
              <w:t> </w:t>
            </w:r>
          </w:p>
        </w:tc>
        <w:tc>
          <w:tcPr>
            <w:tcW w:w="372" w:type="dxa"/>
            <w:tcBorders>
              <w:top w:val="nil"/>
              <w:left w:val="nil"/>
              <w:bottom w:val="single" w:sz="4" w:space="0" w:color="auto"/>
              <w:right w:val="single" w:sz="4" w:space="0" w:color="auto"/>
            </w:tcBorders>
            <w:vAlign w:val="center"/>
            <w:hideMark/>
          </w:tcPr>
          <w:p w14:paraId="30B0C59F"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089A2B6C" w14:textId="3D3B0C23" w:rsidR="00616775" w:rsidRDefault="00616775">
            <w:pPr>
              <w:spacing w:line="254" w:lineRule="auto"/>
            </w:pPr>
            <w:r>
              <w:t> </w:t>
            </w:r>
            <w:r w:rsidR="0022061F">
              <w:t>10</w:t>
            </w:r>
          </w:p>
        </w:tc>
        <w:tc>
          <w:tcPr>
            <w:tcW w:w="544" w:type="dxa"/>
            <w:tcBorders>
              <w:top w:val="nil"/>
              <w:left w:val="nil"/>
              <w:bottom w:val="single" w:sz="4" w:space="0" w:color="auto"/>
              <w:right w:val="single" w:sz="4" w:space="0" w:color="auto"/>
            </w:tcBorders>
            <w:vAlign w:val="center"/>
            <w:hideMark/>
          </w:tcPr>
          <w:p w14:paraId="1D808CBA"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67A381C7" w14:textId="18D4861F" w:rsidR="00616775" w:rsidRDefault="00616775">
            <w:pPr>
              <w:spacing w:line="254" w:lineRule="auto"/>
            </w:pPr>
            <w:r>
              <w:t> </w:t>
            </w:r>
            <w:r w:rsidR="0022061F">
              <w:t>20</w:t>
            </w:r>
          </w:p>
        </w:tc>
        <w:tc>
          <w:tcPr>
            <w:tcW w:w="544" w:type="dxa"/>
            <w:tcBorders>
              <w:top w:val="nil"/>
              <w:left w:val="nil"/>
              <w:bottom w:val="single" w:sz="4" w:space="0" w:color="auto"/>
              <w:right w:val="single" w:sz="4" w:space="0" w:color="auto"/>
            </w:tcBorders>
            <w:vAlign w:val="center"/>
            <w:hideMark/>
          </w:tcPr>
          <w:p w14:paraId="06B690B4" w14:textId="2C2A0B3C"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24DA01F7" w14:textId="6E1CFA9A"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5A8A1986" w14:textId="054D78C9"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7F021DBD" w14:textId="5D25918B"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0F3BE9BA" w14:textId="3264B94D"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08824709" w14:textId="01AF0523"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08EBDC2B" w14:textId="6DB9884E"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5B6A246D" w14:textId="56C564D1" w:rsidR="00616775" w:rsidRDefault="00616775">
            <w:pPr>
              <w:spacing w:line="254" w:lineRule="auto"/>
            </w:pPr>
          </w:p>
        </w:tc>
        <w:tc>
          <w:tcPr>
            <w:tcW w:w="1129" w:type="dxa"/>
            <w:tcBorders>
              <w:top w:val="nil"/>
              <w:left w:val="nil"/>
              <w:bottom w:val="single" w:sz="4" w:space="0" w:color="auto"/>
              <w:right w:val="single" w:sz="4" w:space="0" w:color="auto"/>
            </w:tcBorders>
            <w:hideMark/>
          </w:tcPr>
          <w:p w14:paraId="12045C64" w14:textId="5EFDE226" w:rsidR="00616775" w:rsidRDefault="00616775">
            <w:pPr>
              <w:spacing w:line="254" w:lineRule="auto"/>
            </w:pPr>
            <w:r>
              <w:t>АР:</w:t>
            </w:r>
          </w:p>
          <w:p w14:paraId="4C59264B" w14:textId="4CD9B36E" w:rsidR="00616775" w:rsidRDefault="00616775">
            <w:pPr>
              <w:spacing w:line="254" w:lineRule="auto"/>
            </w:pPr>
            <w:r>
              <w:t>СР:</w:t>
            </w:r>
          </w:p>
        </w:tc>
      </w:tr>
      <w:tr w:rsidR="00616775" w14:paraId="233E0932" w14:textId="77777777" w:rsidTr="0022061F">
        <w:trPr>
          <w:trHeight w:val="375"/>
        </w:trPr>
        <w:tc>
          <w:tcPr>
            <w:tcW w:w="1731" w:type="dxa"/>
            <w:tcBorders>
              <w:top w:val="nil"/>
              <w:left w:val="single" w:sz="4" w:space="0" w:color="auto"/>
              <w:bottom w:val="single" w:sz="4" w:space="0" w:color="auto"/>
              <w:right w:val="single" w:sz="4" w:space="0" w:color="auto"/>
            </w:tcBorders>
            <w:vAlign w:val="center"/>
            <w:hideMark/>
          </w:tcPr>
          <w:p w14:paraId="0CA9080C" w14:textId="4BA65D6B" w:rsidR="006A0792" w:rsidRDefault="00616775" w:rsidP="00363D12">
            <w:pPr>
              <w:spacing w:line="254" w:lineRule="auto"/>
              <w:rPr>
                <w:bCs/>
              </w:rPr>
            </w:pPr>
            <w:r>
              <w:rPr>
                <w:bCs/>
              </w:rPr>
              <w:t xml:space="preserve">Тема </w:t>
            </w:r>
            <w:r w:rsidR="006A0792">
              <w:rPr>
                <w:bCs/>
              </w:rPr>
              <w:t>5.</w:t>
            </w:r>
          </w:p>
          <w:p w14:paraId="24866050" w14:textId="6724DFC2" w:rsidR="00616775" w:rsidRDefault="006A0792" w:rsidP="00363D12">
            <w:pPr>
              <w:spacing w:line="254" w:lineRule="auto"/>
            </w:pPr>
            <w:r w:rsidRPr="006A0792">
              <w:rPr>
                <w:bCs/>
              </w:rPr>
              <w:t>Технічні показники телевізійної апаратної.</w:t>
            </w:r>
          </w:p>
        </w:tc>
        <w:tc>
          <w:tcPr>
            <w:tcW w:w="709" w:type="dxa"/>
            <w:tcBorders>
              <w:top w:val="nil"/>
              <w:left w:val="nil"/>
              <w:bottom w:val="single" w:sz="4" w:space="0" w:color="auto"/>
              <w:right w:val="single" w:sz="4" w:space="0" w:color="auto"/>
            </w:tcBorders>
            <w:vAlign w:val="center"/>
            <w:hideMark/>
          </w:tcPr>
          <w:p w14:paraId="52299303" w14:textId="75A95391" w:rsidR="00616775" w:rsidRDefault="00616775">
            <w:pPr>
              <w:spacing w:line="254" w:lineRule="auto"/>
            </w:pPr>
            <w:r>
              <w:t> </w:t>
            </w:r>
            <w:r w:rsidR="0022061F">
              <w:t>10</w:t>
            </w:r>
          </w:p>
        </w:tc>
        <w:tc>
          <w:tcPr>
            <w:tcW w:w="425" w:type="dxa"/>
            <w:tcBorders>
              <w:top w:val="nil"/>
              <w:left w:val="nil"/>
              <w:bottom w:val="single" w:sz="4" w:space="0" w:color="auto"/>
              <w:right w:val="single" w:sz="4" w:space="0" w:color="auto"/>
            </w:tcBorders>
            <w:vAlign w:val="center"/>
            <w:hideMark/>
          </w:tcPr>
          <w:p w14:paraId="1FF9AB8A" w14:textId="2BD88121" w:rsidR="00616775" w:rsidRDefault="00616775">
            <w:pPr>
              <w:spacing w:line="254" w:lineRule="auto"/>
            </w:pPr>
            <w:r>
              <w:t> </w:t>
            </w:r>
          </w:p>
        </w:tc>
        <w:tc>
          <w:tcPr>
            <w:tcW w:w="372" w:type="dxa"/>
            <w:tcBorders>
              <w:top w:val="nil"/>
              <w:left w:val="nil"/>
              <w:bottom w:val="single" w:sz="4" w:space="0" w:color="auto"/>
              <w:right w:val="single" w:sz="4" w:space="0" w:color="auto"/>
            </w:tcBorders>
            <w:vAlign w:val="center"/>
            <w:hideMark/>
          </w:tcPr>
          <w:p w14:paraId="4836919E"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707D34FC" w14:textId="41184AC4" w:rsidR="00616775" w:rsidRDefault="0022061F">
            <w:pPr>
              <w:spacing w:line="254" w:lineRule="auto"/>
            </w:pPr>
            <w:r>
              <w:t> 10</w:t>
            </w:r>
          </w:p>
        </w:tc>
        <w:tc>
          <w:tcPr>
            <w:tcW w:w="544" w:type="dxa"/>
            <w:tcBorders>
              <w:top w:val="nil"/>
              <w:left w:val="nil"/>
              <w:bottom w:val="single" w:sz="4" w:space="0" w:color="auto"/>
              <w:right w:val="single" w:sz="4" w:space="0" w:color="auto"/>
            </w:tcBorders>
            <w:vAlign w:val="center"/>
            <w:hideMark/>
          </w:tcPr>
          <w:p w14:paraId="0E66988B"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10F6BCAE"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64B10AD1" w14:textId="22A9C49B" w:rsidR="00616775" w:rsidRDefault="00616775">
            <w:pPr>
              <w:spacing w:line="254" w:lineRule="auto"/>
            </w:pPr>
            <w:r>
              <w:t> </w:t>
            </w:r>
            <w:r w:rsidR="0022061F">
              <w:t>10</w:t>
            </w:r>
          </w:p>
        </w:tc>
        <w:tc>
          <w:tcPr>
            <w:tcW w:w="544" w:type="dxa"/>
            <w:tcBorders>
              <w:top w:val="nil"/>
              <w:left w:val="nil"/>
              <w:bottom w:val="single" w:sz="4" w:space="0" w:color="auto"/>
              <w:right w:val="single" w:sz="4" w:space="0" w:color="auto"/>
            </w:tcBorders>
            <w:vAlign w:val="center"/>
          </w:tcPr>
          <w:p w14:paraId="76F8E92F" w14:textId="68C6D29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4616BA8B" w14:textId="791FD058"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70FF33BF" w14:textId="247D61DB"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09710AA5" w14:textId="66E619EC"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50B210EA" w14:textId="401453F8"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5A3FCAF5" w14:textId="3942506E"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5C59ECB3" w14:textId="081F7118" w:rsidR="00616775" w:rsidRDefault="00616775">
            <w:pPr>
              <w:spacing w:line="254" w:lineRule="auto"/>
            </w:pPr>
          </w:p>
        </w:tc>
        <w:tc>
          <w:tcPr>
            <w:tcW w:w="1129" w:type="dxa"/>
            <w:tcBorders>
              <w:top w:val="nil"/>
              <w:left w:val="nil"/>
              <w:bottom w:val="single" w:sz="4" w:space="0" w:color="auto"/>
              <w:right w:val="single" w:sz="4" w:space="0" w:color="auto"/>
            </w:tcBorders>
            <w:hideMark/>
          </w:tcPr>
          <w:p w14:paraId="00DA64C0" w14:textId="140D72AC" w:rsidR="00616775" w:rsidRDefault="00616775">
            <w:pPr>
              <w:spacing w:line="254" w:lineRule="auto"/>
            </w:pPr>
            <w:r>
              <w:t>АР:</w:t>
            </w:r>
          </w:p>
          <w:p w14:paraId="5557C56F" w14:textId="62F4FBEF" w:rsidR="00616775" w:rsidRDefault="00616775">
            <w:pPr>
              <w:spacing w:line="254" w:lineRule="auto"/>
            </w:pPr>
            <w:r>
              <w:t>СР:</w:t>
            </w:r>
          </w:p>
        </w:tc>
      </w:tr>
      <w:tr w:rsidR="00616775" w14:paraId="04B8207E" w14:textId="77777777" w:rsidTr="0022061F">
        <w:trPr>
          <w:trHeight w:val="375"/>
        </w:trPr>
        <w:tc>
          <w:tcPr>
            <w:tcW w:w="1731" w:type="dxa"/>
            <w:tcBorders>
              <w:top w:val="nil"/>
              <w:left w:val="single" w:sz="4" w:space="0" w:color="auto"/>
              <w:bottom w:val="single" w:sz="4" w:space="0" w:color="auto"/>
              <w:right w:val="single" w:sz="4" w:space="0" w:color="auto"/>
            </w:tcBorders>
            <w:vAlign w:val="center"/>
            <w:hideMark/>
          </w:tcPr>
          <w:p w14:paraId="1DF38840" w14:textId="2488967E" w:rsidR="00616775" w:rsidRDefault="00616775" w:rsidP="00363D12">
            <w:pPr>
              <w:spacing w:line="254" w:lineRule="auto"/>
              <w:rPr>
                <w:bCs/>
              </w:rPr>
            </w:pPr>
            <w:r>
              <w:rPr>
                <w:bCs/>
              </w:rPr>
              <w:t xml:space="preserve">Тема </w:t>
            </w:r>
            <w:r w:rsidR="006A0792">
              <w:rPr>
                <w:bCs/>
              </w:rPr>
              <w:t>6.</w:t>
            </w:r>
            <w:r>
              <w:rPr>
                <w:bCs/>
              </w:rPr>
              <w:t xml:space="preserve">   </w:t>
            </w:r>
            <w:r w:rsidR="006A0792" w:rsidRPr="006A0792">
              <w:rPr>
                <w:bCs/>
              </w:rPr>
              <w:t>Телебачення та електронні платформи.</w:t>
            </w:r>
            <w:r>
              <w:rPr>
                <w:bCs/>
              </w:rPr>
              <w:t xml:space="preserve">   </w:t>
            </w:r>
          </w:p>
        </w:tc>
        <w:tc>
          <w:tcPr>
            <w:tcW w:w="709" w:type="dxa"/>
            <w:tcBorders>
              <w:top w:val="nil"/>
              <w:left w:val="nil"/>
              <w:bottom w:val="single" w:sz="4" w:space="0" w:color="auto"/>
              <w:right w:val="single" w:sz="4" w:space="0" w:color="auto"/>
            </w:tcBorders>
            <w:vAlign w:val="center"/>
            <w:hideMark/>
          </w:tcPr>
          <w:p w14:paraId="22BEC4DC" w14:textId="6C03B020" w:rsidR="00616775" w:rsidRDefault="0022061F">
            <w:pPr>
              <w:spacing w:line="254" w:lineRule="auto"/>
            </w:pPr>
            <w:r>
              <w:t>10</w:t>
            </w:r>
          </w:p>
        </w:tc>
        <w:tc>
          <w:tcPr>
            <w:tcW w:w="425" w:type="dxa"/>
            <w:tcBorders>
              <w:top w:val="nil"/>
              <w:left w:val="nil"/>
              <w:bottom w:val="single" w:sz="4" w:space="0" w:color="auto"/>
              <w:right w:val="single" w:sz="4" w:space="0" w:color="auto"/>
            </w:tcBorders>
            <w:vAlign w:val="center"/>
            <w:hideMark/>
          </w:tcPr>
          <w:p w14:paraId="0B92FBF3" w14:textId="2BDE86F6" w:rsidR="00616775" w:rsidRDefault="00616775">
            <w:pPr>
              <w:spacing w:line="254" w:lineRule="auto"/>
            </w:pPr>
          </w:p>
        </w:tc>
        <w:tc>
          <w:tcPr>
            <w:tcW w:w="372" w:type="dxa"/>
            <w:tcBorders>
              <w:top w:val="nil"/>
              <w:left w:val="nil"/>
              <w:bottom w:val="single" w:sz="4" w:space="0" w:color="auto"/>
              <w:right w:val="single" w:sz="4" w:space="0" w:color="auto"/>
            </w:tcBorders>
            <w:vAlign w:val="center"/>
          </w:tcPr>
          <w:p w14:paraId="20D84C75"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hideMark/>
          </w:tcPr>
          <w:p w14:paraId="24F9DA4E" w14:textId="7C6A3F5E" w:rsidR="00616775" w:rsidRDefault="0022061F">
            <w:pPr>
              <w:spacing w:line="254" w:lineRule="auto"/>
            </w:pPr>
            <w:r>
              <w:t>10</w:t>
            </w:r>
          </w:p>
        </w:tc>
        <w:tc>
          <w:tcPr>
            <w:tcW w:w="544" w:type="dxa"/>
            <w:tcBorders>
              <w:top w:val="nil"/>
              <w:left w:val="nil"/>
              <w:bottom w:val="single" w:sz="4" w:space="0" w:color="auto"/>
              <w:right w:val="single" w:sz="4" w:space="0" w:color="auto"/>
            </w:tcBorders>
            <w:vAlign w:val="center"/>
          </w:tcPr>
          <w:p w14:paraId="2038A5D9"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hideMark/>
          </w:tcPr>
          <w:p w14:paraId="383F428F" w14:textId="77777777" w:rsidR="00616775" w:rsidRDefault="00616775"/>
        </w:tc>
        <w:tc>
          <w:tcPr>
            <w:tcW w:w="544" w:type="dxa"/>
            <w:tcBorders>
              <w:top w:val="nil"/>
              <w:left w:val="nil"/>
              <w:bottom w:val="single" w:sz="4" w:space="0" w:color="auto"/>
              <w:right w:val="single" w:sz="4" w:space="0" w:color="auto"/>
            </w:tcBorders>
            <w:vAlign w:val="center"/>
            <w:hideMark/>
          </w:tcPr>
          <w:p w14:paraId="6DE941C9" w14:textId="65E838B6" w:rsidR="00616775" w:rsidRDefault="0022061F">
            <w:pPr>
              <w:spacing w:line="254" w:lineRule="auto"/>
              <w:rPr>
                <w:rFonts w:eastAsia="Arial Unicode MS"/>
                <w:color w:val="000000"/>
                <w:sz w:val="24"/>
                <w:szCs w:val="24"/>
                <w:lang w:eastAsia="en-US"/>
              </w:rPr>
            </w:pPr>
            <w:r>
              <w:rPr>
                <w:rFonts w:eastAsia="Arial Unicode MS"/>
                <w:color w:val="000000"/>
                <w:sz w:val="24"/>
                <w:szCs w:val="24"/>
                <w:lang w:eastAsia="en-US"/>
              </w:rPr>
              <w:t>15</w:t>
            </w:r>
          </w:p>
        </w:tc>
        <w:tc>
          <w:tcPr>
            <w:tcW w:w="544" w:type="dxa"/>
            <w:tcBorders>
              <w:top w:val="nil"/>
              <w:left w:val="nil"/>
              <w:bottom w:val="single" w:sz="4" w:space="0" w:color="auto"/>
              <w:right w:val="single" w:sz="4" w:space="0" w:color="auto"/>
            </w:tcBorders>
            <w:vAlign w:val="center"/>
          </w:tcPr>
          <w:p w14:paraId="288DB40E" w14:textId="2E89D362"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5F4156A0" w14:textId="52C0C460"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68A51449"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20081E65" w14:textId="1A448C22"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7282D56A"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204243B6" w14:textId="77777777" w:rsidR="00616775" w:rsidRDefault="00616775"/>
        </w:tc>
        <w:tc>
          <w:tcPr>
            <w:tcW w:w="544" w:type="dxa"/>
            <w:tcBorders>
              <w:top w:val="nil"/>
              <w:left w:val="nil"/>
              <w:bottom w:val="single" w:sz="4" w:space="0" w:color="auto"/>
              <w:right w:val="single" w:sz="4" w:space="0" w:color="auto"/>
            </w:tcBorders>
            <w:vAlign w:val="center"/>
          </w:tcPr>
          <w:p w14:paraId="292C6EDE" w14:textId="5488AC3D" w:rsidR="00616775" w:rsidRDefault="00616775">
            <w:pPr>
              <w:spacing w:line="254" w:lineRule="auto"/>
              <w:rPr>
                <w:rFonts w:eastAsia="Arial Unicode MS"/>
                <w:color w:val="000000"/>
                <w:sz w:val="24"/>
                <w:szCs w:val="24"/>
                <w:lang w:eastAsia="en-US"/>
              </w:rPr>
            </w:pPr>
          </w:p>
        </w:tc>
        <w:tc>
          <w:tcPr>
            <w:tcW w:w="1129" w:type="dxa"/>
            <w:tcBorders>
              <w:top w:val="nil"/>
              <w:left w:val="nil"/>
              <w:bottom w:val="single" w:sz="4" w:space="0" w:color="auto"/>
              <w:right w:val="single" w:sz="4" w:space="0" w:color="auto"/>
            </w:tcBorders>
            <w:hideMark/>
          </w:tcPr>
          <w:p w14:paraId="28A5F4A5" w14:textId="6B71FCA7" w:rsidR="00616775" w:rsidRDefault="00616775">
            <w:pPr>
              <w:spacing w:line="254" w:lineRule="auto"/>
            </w:pPr>
            <w:r>
              <w:t>АР:</w:t>
            </w:r>
          </w:p>
          <w:p w14:paraId="01A7280D" w14:textId="0EF6840A" w:rsidR="00616775" w:rsidRDefault="00616775">
            <w:pPr>
              <w:spacing w:line="254" w:lineRule="auto"/>
            </w:pPr>
            <w:r>
              <w:t>СР:</w:t>
            </w:r>
          </w:p>
        </w:tc>
      </w:tr>
      <w:tr w:rsidR="00616775" w14:paraId="7EDB6AD9" w14:textId="77777777" w:rsidTr="0022061F">
        <w:trPr>
          <w:trHeight w:val="750"/>
        </w:trPr>
        <w:tc>
          <w:tcPr>
            <w:tcW w:w="1731" w:type="dxa"/>
            <w:tcBorders>
              <w:top w:val="nil"/>
              <w:left w:val="single" w:sz="4" w:space="0" w:color="auto"/>
              <w:bottom w:val="single" w:sz="4" w:space="0" w:color="auto"/>
              <w:right w:val="single" w:sz="4" w:space="0" w:color="auto"/>
            </w:tcBorders>
            <w:vAlign w:val="center"/>
            <w:hideMark/>
          </w:tcPr>
          <w:p w14:paraId="5F08CEBA" w14:textId="77777777" w:rsidR="00616775" w:rsidRDefault="00616775">
            <w:pPr>
              <w:spacing w:line="254" w:lineRule="auto"/>
              <w:ind w:right="-93"/>
            </w:pPr>
            <w:r>
              <w:rPr>
                <w:bCs/>
              </w:rPr>
              <w:t>Разом за змістовим модулем 2</w:t>
            </w:r>
          </w:p>
        </w:tc>
        <w:tc>
          <w:tcPr>
            <w:tcW w:w="709" w:type="dxa"/>
            <w:tcBorders>
              <w:top w:val="nil"/>
              <w:left w:val="nil"/>
              <w:bottom w:val="single" w:sz="4" w:space="0" w:color="auto"/>
              <w:right w:val="single" w:sz="4" w:space="0" w:color="auto"/>
            </w:tcBorders>
            <w:vAlign w:val="center"/>
            <w:hideMark/>
          </w:tcPr>
          <w:p w14:paraId="6FEF9840" w14:textId="6B3BD58A" w:rsidR="00616775" w:rsidRDefault="0022061F">
            <w:pPr>
              <w:spacing w:line="254" w:lineRule="auto"/>
            </w:pPr>
            <w:r>
              <w:t>30</w:t>
            </w:r>
          </w:p>
        </w:tc>
        <w:tc>
          <w:tcPr>
            <w:tcW w:w="425" w:type="dxa"/>
            <w:tcBorders>
              <w:top w:val="nil"/>
              <w:left w:val="nil"/>
              <w:bottom w:val="single" w:sz="4" w:space="0" w:color="auto"/>
              <w:right w:val="single" w:sz="4" w:space="0" w:color="auto"/>
            </w:tcBorders>
            <w:vAlign w:val="center"/>
            <w:hideMark/>
          </w:tcPr>
          <w:p w14:paraId="55B0B18E" w14:textId="3F974D0A" w:rsidR="00616775" w:rsidRDefault="00616775">
            <w:pPr>
              <w:spacing w:line="254" w:lineRule="auto"/>
            </w:pPr>
          </w:p>
        </w:tc>
        <w:tc>
          <w:tcPr>
            <w:tcW w:w="372" w:type="dxa"/>
            <w:tcBorders>
              <w:top w:val="nil"/>
              <w:left w:val="nil"/>
              <w:bottom w:val="single" w:sz="4" w:space="0" w:color="auto"/>
              <w:right w:val="single" w:sz="4" w:space="0" w:color="auto"/>
            </w:tcBorders>
            <w:vAlign w:val="center"/>
            <w:hideMark/>
          </w:tcPr>
          <w:p w14:paraId="76987A69"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529D0894" w14:textId="174C843D" w:rsidR="00616775" w:rsidRDefault="00616775">
            <w:pPr>
              <w:spacing w:line="254" w:lineRule="auto"/>
            </w:pPr>
            <w:r>
              <w:t> </w:t>
            </w:r>
            <w:r w:rsidR="0022061F">
              <w:t>30</w:t>
            </w:r>
          </w:p>
        </w:tc>
        <w:tc>
          <w:tcPr>
            <w:tcW w:w="544" w:type="dxa"/>
            <w:tcBorders>
              <w:top w:val="nil"/>
              <w:left w:val="nil"/>
              <w:bottom w:val="single" w:sz="4" w:space="0" w:color="auto"/>
              <w:right w:val="single" w:sz="4" w:space="0" w:color="auto"/>
            </w:tcBorders>
            <w:vAlign w:val="center"/>
            <w:hideMark/>
          </w:tcPr>
          <w:p w14:paraId="6D5EE81C"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6CFB6BE9" w14:textId="77777777" w:rsidR="00616775" w:rsidRDefault="00616775"/>
        </w:tc>
        <w:tc>
          <w:tcPr>
            <w:tcW w:w="544" w:type="dxa"/>
            <w:tcBorders>
              <w:top w:val="nil"/>
              <w:left w:val="nil"/>
              <w:bottom w:val="single" w:sz="4" w:space="0" w:color="auto"/>
              <w:right w:val="single" w:sz="4" w:space="0" w:color="auto"/>
            </w:tcBorders>
            <w:vAlign w:val="center"/>
            <w:hideMark/>
          </w:tcPr>
          <w:p w14:paraId="0467BFA9" w14:textId="4862424D" w:rsidR="00616775" w:rsidRDefault="00616775">
            <w:pPr>
              <w:spacing w:line="254" w:lineRule="auto"/>
              <w:rPr>
                <w:rFonts w:eastAsia="Arial Unicode MS"/>
                <w:color w:val="000000"/>
                <w:sz w:val="24"/>
                <w:szCs w:val="24"/>
                <w:lang w:eastAsia="en-US"/>
              </w:rPr>
            </w:pPr>
            <w:r>
              <w:t> </w:t>
            </w:r>
          </w:p>
        </w:tc>
        <w:tc>
          <w:tcPr>
            <w:tcW w:w="544" w:type="dxa"/>
            <w:tcBorders>
              <w:top w:val="nil"/>
              <w:left w:val="nil"/>
              <w:bottom w:val="single" w:sz="4" w:space="0" w:color="auto"/>
              <w:right w:val="single" w:sz="4" w:space="0" w:color="auto"/>
            </w:tcBorders>
            <w:vAlign w:val="center"/>
          </w:tcPr>
          <w:p w14:paraId="1B306D2B" w14:textId="1705F83A"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2BD8DBFF" w14:textId="3641D421"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397C8327" w14:textId="21117853"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78C04DE0" w14:textId="4DC531BA"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04787AFF" w14:textId="2BDCB980"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1D133C6A" w14:textId="1805A6CD"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060175B2" w14:textId="1B4097A0" w:rsidR="00616775" w:rsidRDefault="00616775">
            <w:pPr>
              <w:spacing w:line="254" w:lineRule="auto"/>
            </w:pPr>
          </w:p>
        </w:tc>
        <w:tc>
          <w:tcPr>
            <w:tcW w:w="1129" w:type="dxa"/>
            <w:tcBorders>
              <w:top w:val="nil"/>
              <w:left w:val="nil"/>
              <w:bottom w:val="single" w:sz="4" w:space="0" w:color="auto"/>
              <w:right w:val="single" w:sz="4" w:space="0" w:color="auto"/>
            </w:tcBorders>
            <w:hideMark/>
          </w:tcPr>
          <w:p w14:paraId="010CD036" w14:textId="4598C959" w:rsidR="00616775" w:rsidRDefault="00616775">
            <w:pPr>
              <w:spacing w:line="254" w:lineRule="auto"/>
            </w:pPr>
            <w:r>
              <w:t>АР:</w:t>
            </w:r>
          </w:p>
          <w:p w14:paraId="639C50FA" w14:textId="3EF20C14" w:rsidR="00616775" w:rsidRDefault="00616775">
            <w:pPr>
              <w:spacing w:line="254" w:lineRule="auto"/>
            </w:pPr>
            <w:r>
              <w:t>СР:</w:t>
            </w:r>
          </w:p>
        </w:tc>
      </w:tr>
      <w:tr w:rsidR="00616775" w14:paraId="0D035B94" w14:textId="77777777" w:rsidTr="0022061F">
        <w:trPr>
          <w:trHeight w:val="375"/>
        </w:trPr>
        <w:tc>
          <w:tcPr>
            <w:tcW w:w="1731" w:type="dxa"/>
            <w:tcBorders>
              <w:top w:val="nil"/>
              <w:left w:val="single" w:sz="4" w:space="0" w:color="auto"/>
              <w:bottom w:val="single" w:sz="4" w:space="0" w:color="auto"/>
              <w:right w:val="single" w:sz="4" w:space="0" w:color="auto"/>
            </w:tcBorders>
            <w:vAlign w:val="center"/>
            <w:hideMark/>
          </w:tcPr>
          <w:p w14:paraId="429EFEF1" w14:textId="77777777" w:rsidR="00616775" w:rsidRDefault="00616775">
            <w:pPr>
              <w:spacing w:line="254" w:lineRule="auto"/>
              <w:rPr>
                <w:b/>
                <w:bCs/>
              </w:rPr>
            </w:pPr>
            <w:r>
              <w:rPr>
                <w:b/>
                <w:bCs/>
              </w:rPr>
              <w:t xml:space="preserve">Усього годин </w:t>
            </w:r>
          </w:p>
        </w:tc>
        <w:tc>
          <w:tcPr>
            <w:tcW w:w="709" w:type="dxa"/>
            <w:tcBorders>
              <w:top w:val="nil"/>
              <w:left w:val="nil"/>
              <w:bottom w:val="single" w:sz="4" w:space="0" w:color="auto"/>
              <w:right w:val="single" w:sz="4" w:space="0" w:color="auto"/>
            </w:tcBorders>
            <w:vAlign w:val="center"/>
            <w:hideMark/>
          </w:tcPr>
          <w:p w14:paraId="68A743FB" w14:textId="3B3AB7E5" w:rsidR="00616775" w:rsidRDefault="00616775">
            <w:pPr>
              <w:spacing w:line="254" w:lineRule="auto"/>
            </w:pPr>
            <w:r>
              <w:t> </w:t>
            </w:r>
            <w:r w:rsidR="0022061F">
              <w:t>30</w:t>
            </w:r>
          </w:p>
        </w:tc>
        <w:tc>
          <w:tcPr>
            <w:tcW w:w="425" w:type="dxa"/>
            <w:tcBorders>
              <w:top w:val="nil"/>
              <w:left w:val="nil"/>
              <w:bottom w:val="single" w:sz="4" w:space="0" w:color="auto"/>
              <w:right w:val="single" w:sz="4" w:space="0" w:color="auto"/>
            </w:tcBorders>
            <w:vAlign w:val="center"/>
            <w:hideMark/>
          </w:tcPr>
          <w:p w14:paraId="73E7EB9E" w14:textId="2A733CF8" w:rsidR="00616775" w:rsidRDefault="0022061F" w:rsidP="0022061F">
            <w:pPr>
              <w:spacing w:line="254" w:lineRule="auto"/>
            </w:pPr>
            <w:r>
              <w:t> </w:t>
            </w:r>
          </w:p>
        </w:tc>
        <w:tc>
          <w:tcPr>
            <w:tcW w:w="372" w:type="dxa"/>
            <w:tcBorders>
              <w:top w:val="nil"/>
              <w:left w:val="nil"/>
              <w:bottom w:val="single" w:sz="4" w:space="0" w:color="auto"/>
              <w:right w:val="single" w:sz="4" w:space="0" w:color="auto"/>
            </w:tcBorders>
            <w:vAlign w:val="center"/>
            <w:hideMark/>
          </w:tcPr>
          <w:p w14:paraId="2346FAC5"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750F2078" w14:textId="0FF3DF4D" w:rsidR="00616775" w:rsidRDefault="0022061F">
            <w:pPr>
              <w:spacing w:line="254" w:lineRule="auto"/>
            </w:pPr>
            <w:r>
              <w:t> 30</w:t>
            </w:r>
          </w:p>
        </w:tc>
        <w:tc>
          <w:tcPr>
            <w:tcW w:w="544" w:type="dxa"/>
            <w:tcBorders>
              <w:top w:val="nil"/>
              <w:left w:val="nil"/>
              <w:bottom w:val="single" w:sz="4" w:space="0" w:color="auto"/>
              <w:right w:val="single" w:sz="4" w:space="0" w:color="auto"/>
            </w:tcBorders>
            <w:vAlign w:val="center"/>
            <w:hideMark/>
          </w:tcPr>
          <w:p w14:paraId="605D91AE"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00AAA43F" w14:textId="63FDCA92" w:rsidR="00616775" w:rsidRDefault="00616775">
            <w:pPr>
              <w:spacing w:line="254" w:lineRule="auto"/>
            </w:pPr>
            <w:r>
              <w:t> </w:t>
            </w:r>
            <w:r w:rsidR="0022061F">
              <w:t>20</w:t>
            </w:r>
          </w:p>
        </w:tc>
        <w:tc>
          <w:tcPr>
            <w:tcW w:w="544" w:type="dxa"/>
            <w:tcBorders>
              <w:top w:val="nil"/>
              <w:left w:val="nil"/>
              <w:bottom w:val="single" w:sz="4" w:space="0" w:color="auto"/>
              <w:right w:val="single" w:sz="4" w:space="0" w:color="auto"/>
            </w:tcBorders>
            <w:vAlign w:val="center"/>
            <w:hideMark/>
          </w:tcPr>
          <w:p w14:paraId="2D6BA4CF" w14:textId="1AA35529" w:rsidR="00616775" w:rsidRDefault="00616775">
            <w:pPr>
              <w:spacing w:line="254" w:lineRule="auto"/>
            </w:pPr>
            <w:r>
              <w:t> </w:t>
            </w:r>
            <w:r w:rsidR="0022061F">
              <w:t>25</w:t>
            </w:r>
          </w:p>
        </w:tc>
        <w:tc>
          <w:tcPr>
            <w:tcW w:w="544" w:type="dxa"/>
            <w:tcBorders>
              <w:top w:val="nil"/>
              <w:left w:val="nil"/>
              <w:bottom w:val="single" w:sz="4" w:space="0" w:color="auto"/>
              <w:right w:val="single" w:sz="4" w:space="0" w:color="auto"/>
            </w:tcBorders>
            <w:vAlign w:val="center"/>
          </w:tcPr>
          <w:p w14:paraId="159E5B37" w14:textId="5B10987E"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771E0CEE" w14:textId="4D1E075E"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56E2F4A4" w14:textId="41113B55"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5BD028A5" w14:textId="328F5DE0"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5BB41F73" w14:textId="2839200D"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282772FE" w14:textId="7506FD8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0C73498D" w14:textId="1673D6E0" w:rsidR="00616775" w:rsidRDefault="00616775">
            <w:pPr>
              <w:spacing w:line="254" w:lineRule="auto"/>
            </w:pPr>
          </w:p>
        </w:tc>
        <w:tc>
          <w:tcPr>
            <w:tcW w:w="1129" w:type="dxa"/>
            <w:tcBorders>
              <w:top w:val="nil"/>
              <w:left w:val="nil"/>
              <w:bottom w:val="single" w:sz="4" w:space="0" w:color="auto"/>
              <w:right w:val="single" w:sz="4" w:space="0" w:color="auto"/>
            </w:tcBorders>
            <w:hideMark/>
          </w:tcPr>
          <w:p w14:paraId="3DD96071" w14:textId="5DEA333A" w:rsidR="00616775" w:rsidRDefault="00616775">
            <w:pPr>
              <w:spacing w:line="254" w:lineRule="auto"/>
            </w:pPr>
            <w:r>
              <w:t>АР:</w:t>
            </w:r>
          </w:p>
          <w:p w14:paraId="5755AE0F" w14:textId="59B99EC4" w:rsidR="00616775" w:rsidRDefault="00616775">
            <w:pPr>
              <w:spacing w:line="254" w:lineRule="auto"/>
            </w:pPr>
            <w:r>
              <w:t>СР:</w:t>
            </w:r>
          </w:p>
        </w:tc>
      </w:tr>
      <w:tr w:rsidR="00616775" w14:paraId="71C1DB22" w14:textId="77777777" w:rsidTr="0022061F">
        <w:trPr>
          <w:trHeight w:val="375"/>
        </w:trPr>
        <w:tc>
          <w:tcPr>
            <w:tcW w:w="1731" w:type="dxa"/>
            <w:tcBorders>
              <w:top w:val="nil"/>
              <w:left w:val="single" w:sz="4" w:space="0" w:color="auto"/>
              <w:bottom w:val="single" w:sz="4" w:space="0" w:color="auto"/>
              <w:right w:val="single" w:sz="4" w:space="0" w:color="auto"/>
            </w:tcBorders>
            <w:vAlign w:val="center"/>
            <w:hideMark/>
          </w:tcPr>
          <w:p w14:paraId="2504E8E4" w14:textId="56ADA009" w:rsidR="00616775" w:rsidRDefault="00616775">
            <w:pPr>
              <w:spacing w:line="254" w:lineRule="auto"/>
              <w:rPr>
                <w:b/>
                <w:bCs/>
              </w:rPr>
            </w:pPr>
            <w:r>
              <w:rPr>
                <w:b/>
                <w:bCs/>
              </w:rPr>
              <w:t>Усього годин</w:t>
            </w:r>
            <w:r w:rsidR="0022061F">
              <w:rPr>
                <w:b/>
                <w:bCs/>
              </w:rPr>
              <w:t xml:space="preserve"> про курсу</w:t>
            </w:r>
          </w:p>
        </w:tc>
        <w:tc>
          <w:tcPr>
            <w:tcW w:w="709" w:type="dxa"/>
            <w:tcBorders>
              <w:top w:val="nil"/>
              <w:left w:val="nil"/>
              <w:bottom w:val="single" w:sz="4" w:space="0" w:color="auto"/>
              <w:right w:val="single" w:sz="4" w:space="0" w:color="auto"/>
            </w:tcBorders>
            <w:vAlign w:val="center"/>
            <w:hideMark/>
          </w:tcPr>
          <w:p w14:paraId="4867318B" w14:textId="021F6A89" w:rsidR="00616775" w:rsidRDefault="00616775">
            <w:pPr>
              <w:spacing w:line="254" w:lineRule="auto"/>
            </w:pPr>
            <w:r>
              <w:t> </w:t>
            </w:r>
            <w:r w:rsidR="0022061F">
              <w:t>150</w:t>
            </w:r>
          </w:p>
        </w:tc>
        <w:tc>
          <w:tcPr>
            <w:tcW w:w="425" w:type="dxa"/>
            <w:tcBorders>
              <w:top w:val="nil"/>
              <w:left w:val="nil"/>
              <w:bottom w:val="single" w:sz="4" w:space="0" w:color="auto"/>
              <w:right w:val="single" w:sz="4" w:space="0" w:color="auto"/>
            </w:tcBorders>
            <w:vAlign w:val="center"/>
            <w:hideMark/>
          </w:tcPr>
          <w:p w14:paraId="39E47C9C" w14:textId="21F6C2BF" w:rsidR="00616775" w:rsidRDefault="00616775">
            <w:pPr>
              <w:spacing w:line="254" w:lineRule="auto"/>
            </w:pPr>
          </w:p>
        </w:tc>
        <w:tc>
          <w:tcPr>
            <w:tcW w:w="372" w:type="dxa"/>
            <w:tcBorders>
              <w:top w:val="nil"/>
              <w:left w:val="nil"/>
              <w:bottom w:val="single" w:sz="4" w:space="0" w:color="auto"/>
              <w:right w:val="single" w:sz="4" w:space="0" w:color="auto"/>
            </w:tcBorders>
            <w:vAlign w:val="center"/>
            <w:hideMark/>
          </w:tcPr>
          <w:p w14:paraId="0D8D41B8"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7F1EE989" w14:textId="2B339198" w:rsidR="00616775" w:rsidRDefault="00616775">
            <w:pPr>
              <w:spacing w:line="254" w:lineRule="auto"/>
            </w:pPr>
            <w:r>
              <w:t> </w:t>
            </w:r>
            <w:r w:rsidR="0022061F">
              <w:t>60</w:t>
            </w:r>
          </w:p>
        </w:tc>
        <w:tc>
          <w:tcPr>
            <w:tcW w:w="544" w:type="dxa"/>
            <w:tcBorders>
              <w:top w:val="nil"/>
              <w:left w:val="nil"/>
              <w:bottom w:val="single" w:sz="4" w:space="0" w:color="auto"/>
              <w:right w:val="single" w:sz="4" w:space="0" w:color="auto"/>
            </w:tcBorders>
            <w:vAlign w:val="center"/>
            <w:hideMark/>
          </w:tcPr>
          <w:p w14:paraId="5FF227BA"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67EAE741" w14:textId="132C5424" w:rsidR="00616775" w:rsidRDefault="00616775">
            <w:pPr>
              <w:spacing w:line="254" w:lineRule="auto"/>
            </w:pPr>
            <w:r>
              <w:t> </w:t>
            </w:r>
            <w:r w:rsidR="0022061F">
              <w:t>20</w:t>
            </w:r>
          </w:p>
        </w:tc>
        <w:tc>
          <w:tcPr>
            <w:tcW w:w="544" w:type="dxa"/>
            <w:tcBorders>
              <w:top w:val="nil"/>
              <w:left w:val="nil"/>
              <w:bottom w:val="single" w:sz="4" w:space="0" w:color="auto"/>
              <w:right w:val="single" w:sz="4" w:space="0" w:color="auto"/>
            </w:tcBorders>
            <w:vAlign w:val="center"/>
            <w:hideMark/>
          </w:tcPr>
          <w:p w14:paraId="39B69CE7" w14:textId="0706C37D" w:rsidR="00616775" w:rsidRDefault="00616775">
            <w:pPr>
              <w:spacing w:line="254" w:lineRule="auto"/>
            </w:pPr>
            <w:r>
              <w:t> </w:t>
            </w:r>
            <w:r w:rsidR="0022061F">
              <w:t>70</w:t>
            </w:r>
          </w:p>
        </w:tc>
        <w:tc>
          <w:tcPr>
            <w:tcW w:w="544" w:type="dxa"/>
            <w:tcBorders>
              <w:top w:val="nil"/>
              <w:left w:val="nil"/>
              <w:bottom w:val="single" w:sz="4" w:space="0" w:color="auto"/>
              <w:right w:val="single" w:sz="4" w:space="0" w:color="auto"/>
            </w:tcBorders>
            <w:vAlign w:val="center"/>
            <w:hideMark/>
          </w:tcPr>
          <w:p w14:paraId="2DAE2029"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0C14A15C"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0E7EFF72"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391A74A8"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46FA2C5E"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0684FC1A"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36C81EC7" w14:textId="77777777" w:rsidR="00616775" w:rsidRDefault="00616775">
            <w:pPr>
              <w:spacing w:line="254" w:lineRule="auto"/>
            </w:pPr>
            <w:r>
              <w:t> </w:t>
            </w:r>
          </w:p>
        </w:tc>
        <w:tc>
          <w:tcPr>
            <w:tcW w:w="1129" w:type="dxa"/>
            <w:tcBorders>
              <w:top w:val="nil"/>
              <w:left w:val="nil"/>
              <w:bottom w:val="single" w:sz="4" w:space="0" w:color="auto"/>
              <w:right w:val="single" w:sz="4" w:space="0" w:color="auto"/>
            </w:tcBorders>
          </w:tcPr>
          <w:p w14:paraId="36518E03" w14:textId="77777777" w:rsidR="00616775" w:rsidRDefault="00616775">
            <w:pPr>
              <w:spacing w:line="254" w:lineRule="auto"/>
            </w:pPr>
          </w:p>
        </w:tc>
      </w:tr>
    </w:tbl>
    <w:p w14:paraId="3F1C8B66" w14:textId="77777777" w:rsidR="006A31AF" w:rsidRPr="00CA7130" w:rsidRDefault="006A31AF" w:rsidP="006A31AF">
      <w:pPr>
        <w:spacing w:after="240"/>
        <w:ind w:left="-426" w:firstLine="426"/>
        <w:jc w:val="both"/>
        <w:rPr>
          <w:b/>
          <w:bCs/>
          <w:sz w:val="28"/>
          <w:szCs w:val="28"/>
        </w:rPr>
      </w:pPr>
      <w:r w:rsidRPr="00CA7130">
        <w:rPr>
          <w:i/>
        </w:rPr>
        <w:lastRenderedPageBreak/>
        <w:t xml:space="preserve">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w:t>
      </w:r>
      <w:r>
        <w:rPr>
          <w:i/>
        </w:rPr>
        <w:t>презентації, складання кросворда</w:t>
      </w:r>
      <w:r w:rsidRPr="00CA7130">
        <w:rPr>
          <w:i/>
        </w:rPr>
        <w:t xml:space="preserve"> за основними термінами теми, контрольна робота, письмове тестування, експрес-тестування, комп’ютерне тестування тощо.</w:t>
      </w:r>
    </w:p>
    <w:p w14:paraId="451CA99D" w14:textId="77777777" w:rsidR="006A31AF" w:rsidRPr="00CA7130" w:rsidRDefault="006A31AF" w:rsidP="006A31AF">
      <w:pPr>
        <w:spacing w:after="240"/>
        <w:jc w:val="center"/>
        <w:rPr>
          <w:b/>
          <w:bCs/>
          <w:sz w:val="28"/>
          <w:szCs w:val="28"/>
        </w:rPr>
      </w:pPr>
    </w:p>
    <w:p w14:paraId="5B79B001" w14:textId="0C52700F" w:rsidR="00B365C2" w:rsidRPr="00B365C2" w:rsidRDefault="00B365C2" w:rsidP="00B365C2">
      <w:pPr>
        <w:spacing w:after="200" w:line="276" w:lineRule="auto"/>
        <w:rPr>
          <w:b/>
          <w:bCs/>
          <w:sz w:val="28"/>
          <w:szCs w:val="28"/>
        </w:rPr>
      </w:pPr>
      <w:r w:rsidRPr="00B365C2">
        <w:rPr>
          <w:b/>
          <w:bCs/>
          <w:sz w:val="28"/>
          <w:szCs w:val="28"/>
        </w:rPr>
        <w:t>ФОРМИ І МЕТОДИ НАВЧАННЯ</w:t>
      </w:r>
    </w:p>
    <w:p w14:paraId="77A3B28A" w14:textId="4033919A" w:rsidR="006A31AF" w:rsidRPr="00B365C2" w:rsidRDefault="00B365C2" w:rsidP="00B365C2">
      <w:pPr>
        <w:spacing w:after="200" w:line="276" w:lineRule="auto"/>
        <w:rPr>
          <w:sz w:val="28"/>
          <w:szCs w:val="28"/>
        </w:rPr>
      </w:pPr>
      <w:r w:rsidRPr="00B365C2">
        <w:rPr>
          <w:sz w:val="28"/>
          <w:szCs w:val="28"/>
        </w:rPr>
        <w:t xml:space="preserve">Практичні заняття – практичні роботи, презентації, </w:t>
      </w:r>
      <w:r w:rsidR="009F2E21">
        <w:rPr>
          <w:sz w:val="28"/>
          <w:szCs w:val="28"/>
        </w:rPr>
        <w:t xml:space="preserve">портфоліо, </w:t>
      </w:r>
      <w:r w:rsidRPr="00B365C2">
        <w:rPr>
          <w:sz w:val="28"/>
          <w:szCs w:val="28"/>
        </w:rPr>
        <w:t>обговорення, рольові ігри.</w:t>
      </w:r>
    </w:p>
    <w:p w14:paraId="64A8FC8E" w14:textId="3ED4E836" w:rsidR="006A31AF" w:rsidRPr="00CA7130" w:rsidRDefault="006A31AF" w:rsidP="00B365C2">
      <w:pPr>
        <w:jc w:val="center"/>
        <w:rPr>
          <w:bCs/>
          <w:sz w:val="24"/>
          <w:szCs w:val="24"/>
        </w:rPr>
      </w:pPr>
      <w:r w:rsidRPr="00CA7130">
        <w:rPr>
          <w:b/>
          <w:bCs/>
          <w:sz w:val="28"/>
          <w:szCs w:val="28"/>
        </w:rPr>
        <w:br w:type="page"/>
      </w:r>
    </w:p>
    <w:p w14:paraId="41EDC3D4" w14:textId="77777777" w:rsidR="006A31AF" w:rsidRPr="00CA7130" w:rsidRDefault="006A31AF" w:rsidP="006A31AF">
      <w:pPr>
        <w:jc w:val="center"/>
        <w:rPr>
          <w:b/>
          <w:bCs/>
          <w:sz w:val="28"/>
          <w:szCs w:val="28"/>
        </w:rPr>
      </w:pPr>
    </w:p>
    <w:p w14:paraId="597E799A" w14:textId="77777777" w:rsidR="006A31AF" w:rsidRPr="00CA7130" w:rsidRDefault="006A31AF" w:rsidP="006A31AF">
      <w:pPr>
        <w:jc w:val="center"/>
        <w:rPr>
          <w:b/>
          <w:sz w:val="28"/>
          <w:szCs w:val="28"/>
        </w:rPr>
      </w:pPr>
    </w:p>
    <w:p w14:paraId="640BDDC3" w14:textId="77777777" w:rsidR="006A31AF" w:rsidRPr="00CA7130" w:rsidRDefault="006A31AF" w:rsidP="006A31AF">
      <w:pPr>
        <w:pStyle w:val="1"/>
        <w:spacing w:before="0" w:after="240"/>
        <w:jc w:val="center"/>
        <w:rPr>
          <w:rFonts w:ascii="Times New Roman" w:hAnsi="Times New Roman"/>
          <w:color w:val="auto"/>
        </w:rPr>
      </w:pPr>
      <w:r w:rsidRPr="00CA7130">
        <w:rPr>
          <w:rFonts w:ascii="Times New Roman" w:hAnsi="Times New Roman"/>
          <w:color w:val="auto"/>
        </w:rPr>
        <w:t>РЕКОМЕНДОВАНА ЛІТЕРАТУРА</w:t>
      </w:r>
    </w:p>
    <w:p w14:paraId="3647735B" w14:textId="77777777" w:rsidR="006A31AF" w:rsidRPr="00CA7130" w:rsidRDefault="006A31AF" w:rsidP="006A31AF">
      <w:pPr>
        <w:ind w:firstLine="709"/>
        <w:jc w:val="both"/>
        <w:rPr>
          <w:sz w:val="24"/>
          <w:szCs w:val="24"/>
        </w:rPr>
      </w:pPr>
      <w:r w:rsidRPr="0068222D">
        <w:rPr>
          <w:b/>
          <w:sz w:val="28"/>
          <w:szCs w:val="28"/>
        </w:rPr>
        <w:t xml:space="preserve">Список рекомендованої літератури </w:t>
      </w:r>
      <w:r w:rsidRPr="0068222D">
        <w:rPr>
          <w:sz w:val="28"/>
          <w:szCs w:val="28"/>
        </w:rPr>
        <w:t>(</w:t>
      </w:r>
      <w:r w:rsidRPr="0068222D">
        <w:rPr>
          <w:sz w:val="24"/>
          <w:szCs w:val="24"/>
        </w:rPr>
        <w:t>Список основної та додаткової</w:t>
      </w:r>
      <w:r w:rsidRPr="00CA7130">
        <w:rPr>
          <w:sz w:val="24"/>
          <w:szCs w:val="24"/>
        </w:rPr>
        <w:t xml:space="preserve"> літератури (80</w:t>
      </w:r>
      <w:r>
        <w:rPr>
          <w:sz w:val="24"/>
          <w:szCs w:val="24"/>
        </w:rPr>
        <w:t xml:space="preserve"> </w:t>
      </w:r>
      <w:r w:rsidRPr="00CA7130">
        <w:rPr>
          <w:sz w:val="24"/>
          <w:szCs w:val="24"/>
        </w:rPr>
        <w:t xml:space="preserve">% базової літератури за останні 5 років, оформлення згідно </w:t>
      </w:r>
      <w:r>
        <w:rPr>
          <w:sz w:val="24"/>
          <w:szCs w:val="24"/>
        </w:rPr>
        <w:t xml:space="preserve">з </w:t>
      </w:r>
      <w:r w:rsidRPr="00CA7130">
        <w:rPr>
          <w:sz w:val="24"/>
          <w:szCs w:val="24"/>
        </w:rPr>
        <w:t>ДСТУ 8302:2015 «Інформація та документація. Бібліографічне посилання. Загальні положення та правила складання» з урахуванням правок (код УКНД 01.140.40)).</w:t>
      </w:r>
    </w:p>
    <w:p w14:paraId="6E214B03" w14:textId="77777777" w:rsidR="006A31AF" w:rsidRPr="007F10FF" w:rsidRDefault="006A31AF" w:rsidP="006A31AF">
      <w:pPr>
        <w:tabs>
          <w:tab w:val="left" w:pos="2030"/>
          <w:tab w:val="left" w:pos="10065"/>
        </w:tabs>
        <w:jc w:val="both"/>
        <w:rPr>
          <w:sz w:val="28"/>
          <w:szCs w:val="28"/>
          <w:lang w:val="ru-RU"/>
        </w:rPr>
      </w:pPr>
    </w:p>
    <w:p w14:paraId="0E47B3F2" w14:textId="77777777" w:rsidR="006A31AF" w:rsidRPr="00CA7130" w:rsidRDefault="006A31AF" w:rsidP="006A31AF">
      <w:pPr>
        <w:shd w:val="clear" w:color="auto" w:fill="FFFFFF"/>
        <w:jc w:val="center"/>
        <w:rPr>
          <w:b/>
          <w:bCs/>
          <w:sz w:val="28"/>
          <w:szCs w:val="28"/>
        </w:rPr>
      </w:pPr>
    </w:p>
    <w:p w14:paraId="6FCEF625" w14:textId="77777777" w:rsidR="006A31AF" w:rsidRDefault="006A31AF" w:rsidP="006A31AF">
      <w:pPr>
        <w:shd w:val="clear" w:color="auto" w:fill="FFFFFF"/>
        <w:jc w:val="center"/>
        <w:rPr>
          <w:b/>
          <w:bCs/>
          <w:sz w:val="28"/>
          <w:szCs w:val="28"/>
        </w:rPr>
      </w:pPr>
      <w:r w:rsidRPr="00CA7130">
        <w:rPr>
          <w:b/>
          <w:bCs/>
          <w:sz w:val="28"/>
          <w:szCs w:val="28"/>
        </w:rPr>
        <w:t>Основна</w:t>
      </w:r>
    </w:p>
    <w:p w14:paraId="6FCD7F83" w14:textId="502E2F87" w:rsidR="00FB0330" w:rsidRPr="00FB0330" w:rsidRDefault="00FB0330" w:rsidP="00FB0330">
      <w:pPr>
        <w:pStyle w:val="a5"/>
        <w:numPr>
          <w:ilvl w:val="0"/>
          <w:numId w:val="14"/>
        </w:numPr>
        <w:shd w:val="clear" w:color="auto" w:fill="FFFFFF"/>
        <w:jc w:val="both"/>
        <w:rPr>
          <w:bCs/>
          <w:sz w:val="28"/>
          <w:szCs w:val="28"/>
        </w:rPr>
      </w:pPr>
      <w:proofErr w:type="spellStart"/>
      <w:r w:rsidRPr="00FB0330">
        <w:rPr>
          <w:bCs/>
          <w:sz w:val="28"/>
          <w:szCs w:val="28"/>
        </w:rPr>
        <w:t>Сербенська</w:t>
      </w:r>
      <w:proofErr w:type="spellEnd"/>
      <w:r w:rsidRPr="00FB0330">
        <w:rPr>
          <w:bCs/>
          <w:sz w:val="28"/>
          <w:szCs w:val="28"/>
        </w:rPr>
        <w:t xml:space="preserve"> О. А. Основи </w:t>
      </w:r>
      <w:proofErr w:type="spellStart"/>
      <w:r w:rsidRPr="00FB0330">
        <w:rPr>
          <w:bCs/>
          <w:sz w:val="28"/>
          <w:szCs w:val="28"/>
        </w:rPr>
        <w:t>телетворчості</w:t>
      </w:r>
      <w:proofErr w:type="spellEnd"/>
      <w:r w:rsidRPr="00FB0330">
        <w:rPr>
          <w:bCs/>
          <w:sz w:val="28"/>
          <w:szCs w:val="28"/>
        </w:rPr>
        <w:t xml:space="preserve"> : Практикум / О. А.   </w:t>
      </w:r>
      <w:proofErr w:type="spellStart"/>
      <w:r w:rsidRPr="00FB0330">
        <w:rPr>
          <w:bCs/>
          <w:sz w:val="28"/>
          <w:szCs w:val="28"/>
        </w:rPr>
        <w:t>Сербенська</w:t>
      </w:r>
      <w:proofErr w:type="spellEnd"/>
      <w:r w:rsidRPr="00FB0330">
        <w:rPr>
          <w:bCs/>
          <w:sz w:val="28"/>
          <w:szCs w:val="28"/>
        </w:rPr>
        <w:t>, В. В. Бабенко- Львів : ПАІС, 2017. - 112 с.</w:t>
      </w:r>
    </w:p>
    <w:p w14:paraId="0DFDEC28" w14:textId="7F9B78F6" w:rsidR="00FB0330" w:rsidRPr="00FB0330" w:rsidRDefault="00FB0330" w:rsidP="00FB0330">
      <w:pPr>
        <w:pStyle w:val="a5"/>
        <w:numPr>
          <w:ilvl w:val="0"/>
          <w:numId w:val="14"/>
        </w:numPr>
        <w:shd w:val="clear" w:color="auto" w:fill="FFFFFF"/>
        <w:jc w:val="both"/>
        <w:rPr>
          <w:bCs/>
          <w:sz w:val="28"/>
          <w:szCs w:val="28"/>
        </w:rPr>
      </w:pPr>
      <w:proofErr w:type="spellStart"/>
      <w:r w:rsidRPr="00FB0330">
        <w:rPr>
          <w:bCs/>
          <w:sz w:val="28"/>
          <w:szCs w:val="28"/>
        </w:rPr>
        <w:t>Костюченко</w:t>
      </w:r>
      <w:proofErr w:type="spellEnd"/>
      <w:r w:rsidRPr="00FB0330">
        <w:rPr>
          <w:bCs/>
          <w:sz w:val="28"/>
          <w:szCs w:val="28"/>
        </w:rPr>
        <w:t xml:space="preserve"> О.М. Основи телевізійної журналістики: </w:t>
      </w:r>
      <w:proofErr w:type="spellStart"/>
      <w:r w:rsidRPr="00FB0330">
        <w:rPr>
          <w:bCs/>
          <w:sz w:val="28"/>
          <w:szCs w:val="28"/>
        </w:rPr>
        <w:t>навч</w:t>
      </w:r>
      <w:proofErr w:type="spellEnd"/>
      <w:r w:rsidRPr="00FB0330">
        <w:rPr>
          <w:bCs/>
          <w:sz w:val="28"/>
          <w:szCs w:val="28"/>
        </w:rPr>
        <w:t xml:space="preserve">. </w:t>
      </w:r>
      <w:proofErr w:type="spellStart"/>
      <w:r w:rsidRPr="00FB0330">
        <w:rPr>
          <w:bCs/>
          <w:sz w:val="28"/>
          <w:szCs w:val="28"/>
        </w:rPr>
        <w:t>посіб</w:t>
      </w:r>
      <w:proofErr w:type="spellEnd"/>
      <w:r w:rsidRPr="00FB0330">
        <w:rPr>
          <w:bCs/>
          <w:sz w:val="28"/>
          <w:szCs w:val="28"/>
        </w:rPr>
        <w:t xml:space="preserve">. / </w:t>
      </w:r>
      <w:proofErr w:type="spellStart"/>
      <w:r w:rsidRPr="00FB0330">
        <w:rPr>
          <w:bCs/>
          <w:sz w:val="28"/>
          <w:szCs w:val="28"/>
        </w:rPr>
        <w:t>Костюченко</w:t>
      </w:r>
      <w:proofErr w:type="spellEnd"/>
      <w:r>
        <w:rPr>
          <w:bCs/>
          <w:sz w:val="28"/>
          <w:szCs w:val="28"/>
        </w:rPr>
        <w:t xml:space="preserve"> </w:t>
      </w:r>
      <w:r w:rsidRPr="00FB0330">
        <w:rPr>
          <w:bCs/>
          <w:sz w:val="28"/>
          <w:szCs w:val="28"/>
        </w:rPr>
        <w:t>О.М.. – Острог: Видавництво Національного університету «Острозька академія», 2016. – 218 с.</w:t>
      </w:r>
    </w:p>
    <w:p w14:paraId="7676F533" w14:textId="6159635E" w:rsidR="00FB0330" w:rsidRPr="00FB0330" w:rsidRDefault="00FB0330" w:rsidP="00FB0330">
      <w:pPr>
        <w:pStyle w:val="a5"/>
        <w:numPr>
          <w:ilvl w:val="0"/>
          <w:numId w:val="14"/>
        </w:numPr>
        <w:shd w:val="clear" w:color="auto" w:fill="FFFFFF"/>
        <w:jc w:val="both"/>
        <w:rPr>
          <w:bCs/>
          <w:sz w:val="28"/>
          <w:szCs w:val="28"/>
        </w:rPr>
      </w:pPr>
      <w:r w:rsidRPr="00FB0330">
        <w:rPr>
          <w:bCs/>
          <w:sz w:val="28"/>
          <w:szCs w:val="28"/>
        </w:rPr>
        <w:t xml:space="preserve"> </w:t>
      </w:r>
      <w:proofErr w:type="spellStart"/>
      <w:r w:rsidRPr="00FB0330">
        <w:rPr>
          <w:bCs/>
          <w:sz w:val="28"/>
          <w:szCs w:val="28"/>
        </w:rPr>
        <w:t>Яковець</w:t>
      </w:r>
      <w:proofErr w:type="spellEnd"/>
      <w:r w:rsidRPr="00FB0330">
        <w:rPr>
          <w:bCs/>
          <w:sz w:val="28"/>
          <w:szCs w:val="28"/>
        </w:rPr>
        <w:t xml:space="preserve"> А. В. Телевізійна журналістика : теорія і практика : </w:t>
      </w:r>
      <w:proofErr w:type="spellStart"/>
      <w:r w:rsidRPr="00FB0330">
        <w:rPr>
          <w:bCs/>
          <w:sz w:val="28"/>
          <w:szCs w:val="28"/>
        </w:rPr>
        <w:t>підруч</w:t>
      </w:r>
      <w:proofErr w:type="spellEnd"/>
      <w:r w:rsidRPr="00FB0330">
        <w:rPr>
          <w:bCs/>
          <w:sz w:val="28"/>
          <w:szCs w:val="28"/>
        </w:rPr>
        <w:t xml:space="preserve">. / </w:t>
      </w:r>
      <w:proofErr w:type="spellStart"/>
      <w:r w:rsidRPr="00FB0330">
        <w:rPr>
          <w:bCs/>
          <w:sz w:val="28"/>
          <w:szCs w:val="28"/>
        </w:rPr>
        <w:t>Яковець</w:t>
      </w:r>
      <w:proofErr w:type="spellEnd"/>
      <w:r w:rsidRPr="00FB0330">
        <w:rPr>
          <w:bCs/>
          <w:sz w:val="28"/>
          <w:szCs w:val="28"/>
        </w:rPr>
        <w:t xml:space="preserve"> А. В. - К. : Вид. дім «Києво-Могилянська академія», 2007. — 240 с.</w:t>
      </w:r>
    </w:p>
    <w:p w14:paraId="71C5E239" w14:textId="77777777" w:rsidR="006A31AF" w:rsidRPr="00FB0330" w:rsidRDefault="006A31AF" w:rsidP="006A31AF">
      <w:pPr>
        <w:tabs>
          <w:tab w:val="left" w:pos="2030"/>
          <w:tab w:val="left" w:pos="10065"/>
        </w:tabs>
        <w:rPr>
          <w:sz w:val="16"/>
          <w:szCs w:val="16"/>
        </w:rPr>
      </w:pPr>
    </w:p>
    <w:p w14:paraId="011C91C5" w14:textId="77777777" w:rsidR="006A31AF" w:rsidRPr="00CA7130" w:rsidRDefault="006A31AF" w:rsidP="006A31AF">
      <w:pPr>
        <w:shd w:val="clear" w:color="auto" w:fill="FFFFFF"/>
        <w:jc w:val="center"/>
        <w:rPr>
          <w:sz w:val="28"/>
          <w:szCs w:val="28"/>
        </w:rPr>
      </w:pPr>
      <w:r w:rsidRPr="00CA7130">
        <w:rPr>
          <w:b/>
          <w:bCs/>
          <w:sz w:val="28"/>
          <w:szCs w:val="28"/>
        </w:rPr>
        <w:t>Допоміжна</w:t>
      </w:r>
    </w:p>
    <w:p w14:paraId="4010DF39" w14:textId="77777777" w:rsidR="006A31AF" w:rsidRPr="00CA7130" w:rsidRDefault="006A31AF" w:rsidP="006A31AF">
      <w:pPr>
        <w:tabs>
          <w:tab w:val="left" w:pos="2030"/>
          <w:tab w:val="left" w:pos="10065"/>
        </w:tabs>
        <w:rPr>
          <w:sz w:val="16"/>
          <w:szCs w:val="16"/>
        </w:rPr>
      </w:pPr>
    </w:p>
    <w:p w14:paraId="77D0F39F" w14:textId="43CCF391" w:rsidR="00D51C8D" w:rsidRDefault="00D51C8D" w:rsidP="00D51C8D">
      <w:pPr>
        <w:pStyle w:val="a5"/>
        <w:numPr>
          <w:ilvl w:val="0"/>
          <w:numId w:val="9"/>
        </w:numPr>
        <w:shd w:val="clear" w:color="auto" w:fill="FFFFFF"/>
        <w:jc w:val="both"/>
        <w:rPr>
          <w:sz w:val="28"/>
          <w:szCs w:val="28"/>
        </w:rPr>
      </w:pPr>
      <w:r>
        <w:rPr>
          <w:sz w:val="28"/>
          <w:szCs w:val="28"/>
        </w:rPr>
        <w:t>Карпенко В. Журналістика. Вступ до фаху, Університет «Україна», 2011, 196 С</w:t>
      </w:r>
      <w:r w:rsidR="00FB0330">
        <w:rPr>
          <w:sz w:val="28"/>
          <w:szCs w:val="28"/>
        </w:rPr>
        <w:t>.</w:t>
      </w:r>
    </w:p>
    <w:p w14:paraId="0865C897" w14:textId="50491F06" w:rsidR="00FB0330" w:rsidRPr="00FB0330" w:rsidRDefault="00FB0330" w:rsidP="00FB0330">
      <w:pPr>
        <w:pStyle w:val="a5"/>
        <w:numPr>
          <w:ilvl w:val="0"/>
          <w:numId w:val="9"/>
        </w:numPr>
        <w:rPr>
          <w:sz w:val="28"/>
          <w:szCs w:val="28"/>
        </w:rPr>
      </w:pPr>
      <w:proofErr w:type="spellStart"/>
      <w:r w:rsidRPr="00FB0330">
        <w:rPr>
          <w:sz w:val="28"/>
          <w:szCs w:val="28"/>
        </w:rPr>
        <w:t>Дмитровський</w:t>
      </w:r>
      <w:proofErr w:type="spellEnd"/>
      <w:r w:rsidRPr="00FB0330">
        <w:rPr>
          <w:sz w:val="28"/>
          <w:szCs w:val="28"/>
        </w:rPr>
        <w:t xml:space="preserve"> 3. Є. Телевізійна журналістика : </w:t>
      </w:r>
      <w:proofErr w:type="spellStart"/>
      <w:r w:rsidRPr="00FB0330">
        <w:rPr>
          <w:sz w:val="28"/>
          <w:szCs w:val="28"/>
        </w:rPr>
        <w:t>навч</w:t>
      </w:r>
      <w:proofErr w:type="spellEnd"/>
      <w:r w:rsidRPr="00FB0330">
        <w:rPr>
          <w:sz w:val="28"/>
          <w:szCs w:val="28"/>
        </w:rPr>
        <w:t xml:space="preserve">. </w:t>
      </w:r>
      <w:proofErr w:type="spellStart"/>
      <w:r w:rsidRPr="00FB0330">
        <w:rPr>
          <w:sz w:val="28"/>
          <w:szCs w:val="28"/>
        </w:rPr>
        <w:t>посіб</w:t>
      </w:r>
      <w:proofErr w:type="spellEnd"/>
      <w:r w:rsidRPr="00FB0330">
        <w:rPr>
          <w:sz w:val="28"/>
          <w:szCs w:val="28"/>
        </w:rPr>
        <w:t xml:space="preserve">. / 3. Є. </w:t>
      </w:r>
      <w:proofErr w:type="spellStart"/>
      <w:r w:rsidRPr="00FB0330">
        <w:rPr>
          <w:sz w:val="28"/>
          <w:szCs w:val="28"/>
        </w:rPr>
        <w:t>Дмитровський</w:t>
      </w:r>
      <w:proofErr w:type="spellEnd"/>
      <w:r w:rsidRPr="00FB0330">
        <w:rPr>
          <w:sz w:val="28"/>
          <w:szCs w:val="28"/>
        </w:rPr>
        <w:t>. - Львів : ПАІС, 2009. - 224 с.</w:t>
      </w:r>
    </w:p>
    <w:p w14:paraId="242A6D2F" w14:textId="77777777" w:rsidR="00D51C8D" w:rsidRDefault="00D51C8D" w:rsidP="00D51C8D">
      <w:pPr>
        <w:pStyle w:val="a5"/>
        <w:numPr>
          <w:ilvl w:val="0"/>
          <w:numId w:val="9"/>
        </w:numPr>
        <w:shd w:val="clear" w:color="auto" w:fill="FFFFFF"/>
        <w:jc w:val="both"/>
        <w:rPr>
          <w:sz w:val="28"/>
          <w:szCs w:val="28"/>
        </w:rPr>
      </w:pPr>
      <w:proofErr w:type="spellStart"/>
      <w:r>
        <w:rPr>
          <w:sz w:val="28"/>
          <w:szCs w:val="28"/>
        </w:rPr>
        <w:t>Холоденко</w:t>
      </w:r>
      <w:proofErr w:type="spellEnd"/>
      <w:r>
        <w:rPr>
          <w:sz w:val="28"/>
          <w:szCs w:val="28"/>
        </w:rPr>
        <w:t xml:space="preserve"> А. Мені погано, коли мовчу. </w:t>
      </w:r>
      <w:r w:rsidRPr="00D51C8D">
        <w:rPr>
          <w:sz w:val="28"/>
          <w:szCs w:val="28"/>
        </w:rPr>
        <w:t xml:space="preserve">Журналістика незалежної України. Інтерв'ю відомих </w:t>
      </w:r>
      <w:proofErr w:type="spellStart"/>
      <w:r w:rsidRPr="00D51C8D">
        <w:rPr>
          <w:sz w:val="28"/>
          <w:szCs w:val="28"/>
        </w:rPr>
        <w:t>медійників</w:t>
      </w:r>
      <w:proofErr w:type="spellEnd"/>
      <w:r w:rsidRPr="00D51C8D">
        <w:rPr>
          <w:sz w:val="28"/>
          <w:szCs w:val="28"/>
        </w:rPr>
        <w:t>. В 2 частинах</w:t>
      </w:r>
      <w:r>
        <w:rPr>
          <w:sz w:val="28"/>
          <w:szCs w:val="28"/>
        </w:rPr>
        <w:t>, Бібліотека ГО «Детектор медіа», 2020, 500 С.</w:t>
      </w:r>
    </w:p>
    <w:p w14:paraId="6C5B7619" w14:textId="77777777" w:rsidR="00D51C8D" w:rsidRDefault="00D51C8D" w:rsidP="00D51C8D">
      <w:pPr>
        <w:pStyle w:val="a5"/>
        <w:numPr>
          <w:ilvl w:val="0"/>
          <w:numId w:val="9"/>
        </w:numPr>
        <w:shd w:val="clear" w:color="auto" w:fill="FFFFFF"/>
        <w:jc w:val="both"/>
        <w:rPr>
          <w:sz w:val="28"/>
          <w:szCs w:val="28"/>
        </w:rPr>
      </w:pPr>
      <w:proofErr w:type="spellStart"/>
      <w:r>
        <w:rPr>
          <w:sz w:val="28"/>
          <w:szCs w:val="28"/>
        </w:rPr>
        <w:t>Чекмишев</w:t>
      </w:r>
      <w:proofErr w:type="spellEnd"/>
      <w:r>
        <w:rPr>
          <w:sz w:val="28"/>
          <w:szCs w:val="28"/>
        </w:rPr>
        <w:t xml:space="preserve"> О. Основи журналістики, Альма матер, 2021, 168 С.</w:t>
      </w:r>
    </w:p>
    <w:p w14:paraId="7B713508" w14:textId="77777777" w:rsidR="00FB0330" w:rsidRPr="00FB0330" w:rsidRDefault="00FB0330" w:rsidP="00FB0330">
      <w:pPr>
        <w:pStyle w:val="a5"/>
        <w:numPr>
          <w:ilvl w:val="0"/>
          <w:numId w:val="9"/>
        </w:numPr>
        <w:rPr>
          <w:sz w:val="28"/>
          <w:szCs w:val="28"/>
        </w:rPr>
      </w:pPr>
      <w:r w:rsidRPr="00FB0330">
        <w:rPr>
          <w:sz w:val="28"/>
          <w:szCs w:val="28"/>
        </w:rPr>
        <w:t xml:space="preserve">Шаповал Ю. Г. Телевізійна публіцистика: методологія, методи, майстерність : </w:t>
      </w:r>
      <w:proofErr w:type="spellStart"/>
      <w:r w:rsidRPr="00FB0330">
        <w:rPr>
          <w:sz w:val="28"/>
          <w:szCs w:val="28"/>
        </w:rPr>
        <w:t>монограф</w:t>
      </w:r>
      <w:proofErr w:type="spellEnd"/>
      <w:r w:rsidRPr="00FB0330">
        <w:rPr>
          <w:sz w:val="28"/>
          <w:szCs w:val="28"/>
        </w:rPr>
        <w:t>. / Ю. Г. Шаповал. - Львів : Видавничий центр ЛНУ імені Івана Франка, 2002. - 233 с.</w:t>
      </w:r>
    </w:p>
    <w:p w14:paraId="16774560" w14:textId="77777777" w:rsidR="006A31AF" w:rsidRPr="00CA7130" w:rsidRDefault="006A31AF" w:rsidP="00FB0330">
      <w:pPr>
        <w:shd w:val="clear" w:color="auto" w:fill="FFFFFF"/>
        <w:tabs>
          <w:tab w:val="left" w:pos="365"/>
        </w:tabs>
        <w:rPr>
          <w:b/>
          <w:sz w:val="28"/>
          <w:szCs w:val="28"/>
        </w:rPr>
      </w:pPr>
    </w:p>
    <w:p w14:paraId="78AD27B9" w14:textId="77777777" w:rsidR="006A31AF" w:rsidRPr="00CA7130" w:rsidRDefault="006A31AF" w:rsidP="006A31AF">
      <w:pPr>
        <w:shd w:val="clear" w:color="auto" w:fill="FFFFFF"/>
        <w:tabs>
          <w:tab w:val="left" w:pos="365"/>
        </w:tabs>
        <w:jc w:val="center"/>
        <w:rPr>
          <w:sz w:val="28"/>
          <w:szCs w:val="28"/>
        </w:rPr>
      </w:pPr>
      <w:r w:rsidRPr="00CA7130">
        <w:rPr>
          <w:b/>
          <w:sz w:val="28"/>
          <w:szCs w:val="28"/>
        </w:rPr>
        <w:t>Інформаційні ресурси</w:t>
      </w:r>
    </w:p>
    <w:p w14:paraId="315BF611" w14:textId="77777777" w:rsidR="006A31AF" w:rsidRPr="00CA7130" w:rsidRDefault="006A31AF" w:rsidP="006A31AF">
      <w:pPr>
        <w:shd w:val="clear" w:color="auto" w:fill="FFFFFF"/>
        <w:tabs>
          <w:tab w:val="left" w:pos="365"/>
        </w:tabs>
        <w:rPr>
          <w:sz w:val="16"/>
          <w:szCs w:val="16"/>
        </w:rPr>
      </w:pPr>
    </w:p>
    <w:p w14:paraId="6F6AE00F" w14:textId="3F1D9DB4" w:rsidR="00D51C8D" w:rsidRDefault="00594EB1" w:rsidP="00D51C8D">
      <w:pPr>
        <w:pStyle w:val="a5"/>
        <w:numPr>
          <w:ilvl w:val="0"/>
          <w:numId w:val="10"/>
        </w:numPr>
        <w:tabs>
          <w:tab w:val="left" w:pos="2030"/>
          <w:tab w:val="left" w:pos="10065"/>
        </w:tabs>
        <w:rPr>
          <w:sz w:val="28"/>
          <w:szCs w:val="28"/>
        </w:rPr>
      </w:pPr>
      <w:hyperlink r:id="rId11" w:history="1">
        <w:r w:rsidR="00D51C8D" w:rsidRPr="00D51C8D">
          <w:rPr>
            <w:rStyle w:val="a6"/>
            <w:sz w:val="28"/>
            <w:szCs w:val="28"/>
          </w:rPr>
          <w:t>https://ms.detector.media/</w:t>
        </w:r>
      </w:hyperlink>
    </w:p>
    <w:p w14:paraId="6E37DA34" w14:textId="20128CB6" w:rsidR="00D51C8D" w:rsidRDefault="00594EB1" w:rsidP="00D51C8D">
      <w:pPr>
        <w:pStyle w:val="a5"/>
        <w:numPr>
          <w:ilvl w:val="0"/>
          <w:numId w:val="10"/>
        </w:numPr>
        <w:tabs>
          <w:tab w:val="left" w:pos="2030"/>
          <w:tab w:val="left" w:pos="10065"/>
        </w:tabs>
        <w:rPr>
          <w:sz w:val="28"/>
          <w:szCs w:val="28"/>
        </w:rPr>
      </w:pPr>
      <w:hyperlink r:id="rId12" w:history="1">
        <w:r w:rsidR="00D51C8D" w:rsidRPr="00E64601">
          <w:rPr>
            <w:rStyle w:val="a6"/>
            <w:sz w:val="28"/>
            <w:szCs w:val="28"/>
          </w:rPr>
          <w:t>https://video.detector.media/special-projects/novynna-gramotnist-i22</w:t>
        </w:r>
      </w:hyperlink>
    </w:p>
    <w:p w14:paraId="66B4B71D" w14:textId="341B53CB" w:rsidR="00D51C8D" w:rsidRPr="00FB0330" w:rsidRDefault="00594EB1" w:rsidP="00D51C8D">
      <w:pPr>
        <w:pStyle w:val="a5"/>
        <w:numPr>
          <w:ilvl w:val="0"/>
          <w:numId w:val="10"/>
        </w:numPr>
        <w:tabs>
          <w:tab w:val="left" w:pos="2030"/>
          <w:tab w:val="left" w:pos="10065"/>
        </w:tabs>
        <w:rPr>
          <w:rStyle w:val="a6"/>
          <w:color w:val="auto"/>
          <w:sz w:val="28"/>
          <w:szCs w:val="28"/>
          <w:u w:val="none"/>
        </w:rPr>
      </w:pPr>
      <w:hyperlink r:id="rId13" w:history="1">
        <w:r w:rsidR="00D51C8D" w:rsidRPr="00E64601">
          <w:rPr>
            <w:rStyle w:val="a6"/>
            <w:sz w:val="28"/>
            <w:szCs w:val="28"/>
          </w:rPr>
          <w:t>https://www.mediakrytyka.info/za-scho-krytykuyut-media/internet-zhurnalistyka-mezhi-profesiyi.html</w:t>
        </w:r>
      </w:hyperlink>
    </w:p>
    <w:p w14:paraId="430BAD04" w14:textId="77777777" w:rsidR="00FB0330" w:rsidRPr="00FB0330" w:rsidRDefault="00FB0330" w:rsidP="00FB0330">
      <w:pPr>
        <w:pStyle w:val="a5"/>
        <w:numPr>
          <w:ilvl w:val="0"/>
          <w:numId w:val="10"/>
        </w:numPr>
        <w:tabs>
          <w:tab w:val="left" w:pos="2030"/>
          <w:tab w:val="left" w:pos="10065"/>
        </w:tabs>
        <w:rPr>
          <w:sz w:val="28"/>
          <w:szCs w:val="28"/>
        </w:rPr>
      </w:pPr>
      <w:r w:rsidRPr="00FB0330">
        <w:rPr>
          <w:sz w:val="28"/>
          <w:szCs w:val="28"/>
        </w:rPr>
        <w:t>Радіо «Свобода». - www.radiosvoboda.org/content/ /24744247.html.</w:t>
      </w:r>
    </w:p>
    <w:p w14:paraId="41C97302" w14:textId="31F95A4E" w:rsidR="00FB0330" w:rsidRDefault="00FB0330" w:rsidP="00FB0330">
      <w:pPr>
        <w:pStyle w:val="a5"/>
        <w:numPr>
          <w:ilvl w:val="0"/>
          <w:numId w:val="10"/>
        </w:numPr>
        <w:tabs>
          <w:tab w:val="left" w:pos="2030"/>
          <w:tab w:val="left" w:pos="10065"/>
        </w:tabs>
        <w:rPr>
          <w:sz w:val="28"/>
          <w:szCs w:val="28"/>
        </w:rPr>
      </w:pPr>
      <w:r w:rsidRPr="00FB0330">
        <w:rPr>
          <w:sz w:val="28"/>
          <w:szCs w:val="28"/>
        </w:rPr>
        <w:t>Телекритика.- http://video.telekritika.ua/razdel/teliatina/.</w:t>
      </w:r>
    </w:p>
    <w:p w14:paraId="2E3892A1" w14:textId="77777777" w:rsidR="00D51C8D" w:rsidRPr="00D51C8D" w:rsidRDefault="00D51C8D" w:rsidP="008F339E">
      <w:pPr>
        <w:pStyle w:val="a5"/>
        <w:tabs>
          <w:tab w:val="left" w:pos="2030"/>
          <w:tab w:val="left" w:pos="10065"/>
        </w:tabs>
        <w:rPr>
          <w:sz w:val="28"/>
          <w:szCs w:val="28"/>
        </w:rPr>
      </w:pPr>
    </w:p>
    <w:p w14:paraId="4D12DAF4" w14:textId="760B05A2" w:rsidR="006A31AF" w:rsidRPr="00CA7130" w:rsidRDefault="006A31AF" w:rsidP="008F339E">
      <w:pPr>
        <w:jc w:val="center"/>
        <w:rPr>
          <w:b/>
          <w:sz w:val="28"/>
          <w:szCs w:val="28"/>
        </w:rPr>
      </w:pPr>
      <w:r w:rsidRPr="00CA7130">
        <w:rPr>
          <w:b/>
          <w:bCs/>
          <w:sz w:val="28"/>
          <w:szCs w:val="28"/>
        </w:rPr>
        <w:br w:type="page"/>
      </w:r>
      <w:r w:rsidRPr="00CA7130">
        <w:rPr>
          <w:b/>
          <w:sz w:val="28"/>
          <w:szCs w:val="28"/>
        </w:rPr>
        <w:lastRenderedPageBreak/>
        <w:t>КОНТРОЛЬ І ОЦІНКА ЯКОСТІ НАВЧАННЯ</w:t>
      </w:r>
      <w:r w:rsidRPr="00CA7130">
        <w:rPr>
          <w:b/>
          <w:bCs/>
          <w:sz w:val="28"/>
          <w:szCs w:val="28"/>
        </w:rPr>
        <w:t xml:space="preserve"> </w:t>
      </w:r>
    </w:p>
    <w:p w14:paraId="6766B115" w14:textId="77777777" w:rsidR="006A31AF" w:rsidRPr="00CA7130" w:rsidRDefault="006A31AF" w:rsidP="006A31AF">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A31AF" w:rsidRPr="00CA7130" w14:paraId="36AE07E1" w14:textId="77777777" w:rsidTr="006A31AF">
        <w:trPr>
          <w:trHeight w:val="5784"/>
        </w:trPr>
        <w:tc>
          <w:tcPr>
            <w:tcW w:w="3828" w:type="dxa"/>
            <w:shd w:val="clear" w:color="auto" w:fill="auto"/>
          </w:tcPr>
          <w:p w14:paraId="69A468CA" w14:textId="77777777" w:rsidR="006A31AF" w:rsidRPr="00CA7130" w:rsidRDefault="006A31AF" w:rsidP="006A31AF">
            <w:pPr>
              <w:pStyle w:val="TableParagraph"/>
              <w:spacing w:after="120"/>
              <w:ind w:left="97" w:right="1006"/>
              <w:rPr>
                <w:sz w:val="24"/>
              </w:rPr>
            </w:pPr>
            <w:r w:rsidRPr="00CA7130">
              <w:rPr>
                <w:sz w:val="24"/>
              </w:rPr>
              <w:t xml:space="preserve">Оцінювання досягнень </w:t>
            </w:r>
            <w:r>
              <w:rPr>
                <w:sz w:val="24"/>
              </w:rPr>
              <w:t>здобувача освіти</w:t>
            </w:r>
          </w:p>
        </w:tc>
        <w:tc>
          <w:tcPr>
            <w:tcW w:w="6095" w:type="dxa"/>
            <w:shd w:val="clear" w:color="auto" w:fill="auto"/>
          </w:tcPr>
          <w:p w14:paraId="6354F861" w14:textId="77777777" w:rsidR="006A31AF" w:rsidRPr="00CA7130" w:rsidRDefault="006A31AF" w:rsidP="006A31AF">
            <w:pPr>
              <w:widowControl w:val="0"/>
              <w:autoSpaceDE w:val="0"/>
              <w:autoSpaceDN w:val="0"/>
              <w:spacing w:after="120"/>
              <w:ind w:left="188" w:right="238" w:firstLine="709"/>
              <w:jc w:val="both"/>
              <w:rPr>
                <w:i/>
                <w:sz w:val="24"/>
                <w:szCs w:val="24"/>
              </w:rPr>
            </w:pPr>
            <w:r w:rsidRPr="00CA7130">
              <w:rPr>
                <w:i/>
                <w:sz w:val="24"/>
                <w:szCs w:val="24"/>
              </w:rPr>
              <w:t xml:space="preserve">Результати навчальної діяльності </w:t>
            </w:r>
            <w:r>
              <w:rPr>
                <w:i/>
                <w:sz w:val="24"/>
                <w:szCs w:val="24"/>
              </w:rPr>
              <w:t>здобувачів освіти</w:t>
            </w:r>
            <w:r w:rsidRPr="00CA7130">
              <w:rPr>
                <w:i/>
                <w:sz w:val="24"/>
                <w:szCs w:val="24"/>
              </w:rPr>
              <w:t xml:space="preserve"> оцінюються за 100</w:t>
            </w:r>
            <w:r>
              <w:rPr>
                <w:i/>
                <w:sz w:val="24"/>
                <w:szCs w:val="24"/>
              </w:rPr>
              <w:t>-</w:t>
            </w:r>
            <w:r w:rsidRPr="00CA7130">
              <w:rPr>
                <w:i/>
                <w:sz w:val="24"/>
                <w:szCs w:val="24"/>
              </w:rPr>
              <w:t>бальною шкалою в кожному семестрі окремо.</w:t>
            </w:r>
          </w:p>
          <w:p w14:paraId="4DC989C3" w14:textId="77777777" w:rsidR="006A31AF" w:rsidRPr="00CA7130" w:rsidRDefault="006A31AF" w:rsidP="006A31AF">
            <w:pPr>
              <w:widowControl w:val="0"/>
              <w:autoSpaceDE w:val="0"/>
              <w:autoSpaceDN w:val="0"/>
              <w:spacing w:after="120"/>
              <w:ind w:left="188" w:right="238" w:firstLine="720"/>
              <w:jc w:val="both"/>
              <w:rPr>
                <w:i/>
                <w:sz w:val="24"/>
                <w:szCs w:val="24"/>
              </w:rPr>
            </w:pPr>
            <w:r w:rsidRPr="00CA7130">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47B6E697" w14:textId="77777777" w:rsidR="006A31AF" w:rsidRPr="00CA7130" w:rsidRDefault="006A31AF" w:rsidP="006A31AF">
            <w:pPr>
              <w:widowControl w:val="0"/>
              <w:autoSpaceDE w:val="0"/>
              <w:autoSpaceDN w:val="0"/>
              <w:spacing w:after="120"/>
              <w:ind w:left="188" w:right="238" w:firstLine="720"/>
              <w:jc w:val="both"/>
              <w:rPr>
                <w:i/>
                <w:sz w:val="24"/>
                <w:szCs w:val="24"/>
              </w:rPr>
            </w:pPr>
            <w:r w:rsidRPr="00CA7130">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14:paraId="4EB90625" w14:textId="77777777" w:rsidR="006A31AF" w:rsidRPr="00CA7130" w:rsidRDefault="006A31AF" w:rsidP="006A31AF">
            <w:pPr>
              <w:widowControl w:val="0"/>
              <w:autoSpaceDE w:val="0"/>
              <w:autoSpaceDN w:val="0"/>
              <w:spacing w:after="120"/>
              <w:ind w:left="188" w:right="238" w:firstLine="709"/>
              <w:jc w:val="both"/>
              <w:rPr>
                <w:i/>
                <w:sz w:val="24"/>
                <w:szCs w:val="24"/>
              </w:rPr>
            </w:pPr>
            <w:r w:rsidRPr="00CA7130">
              <w:rPr>
                <w:i/>
                <w:sz w:val="24"/>
                <w:szCs w:val="24"/>
              </w:rPr>
              <w:t xml:space="preserve">Семестровий (підсумковий) контроль: виставлення семестрової оцінки </w:t>
            </w:r>
            <w:r>
              <w:rPr>
                <w:i/>
                <w:sz w:val="24"/>
                <w:szCs w:val="24"/>
              </w:rPr>
              <w:t>здобувача освіти</w:t>
            </w:r>
            <w:r w:rsidRPr="00CA7130">
              <w:rPr>
                <w:i/>
                <w:sz w:val="24"/>
                <w:szCs w:val="24"/>
              </w:rPr>
              <w:t>м, які опрацювали теоретичні теми, практично засвоїли їх і мають позитивні результати, набрали необхідну кількість балів.</w:t>
            </w:r>
          </w:p>
          <w:p w14:paraId="2B2DAABC" w14:textId="77777777" w:rsidR="006A31AF" w:rsidRPr="00CA7130" w:rsidRDefault="006A31AF" w:rsidP="006A31AF">
            <w:pPr>
              <w:widowControl w:val="0"/>
              <w:autoSpaceDE w:val="0"/>
              <w:autoSpaceDN w:val="0"/>
              <w:spacing w:after="120"/>
              <w:ind w:left="188" w:right="238" w:firstLine="709"/>
              <w:jc w:val="both"/>
              <w:rPr>
                <w:i/>
                <w:sz w:val="24"/>
                <w:szCs w:val="24"/>
              </w:rPr>
            </w:pPr>
            <w:r w:rsidRPr="00CA7130">
              <w:rPr>
                <w:i/>
                <w:sz w:val="24"/>
                <w:szCs w:val="24"/>
              </w:rPr>
              <w:t xml:space="preserve">Загальні критерії оцінювання успішності </w:t>
            </w:r>
            <w:r>
              <w:rPr>
                <w:i/>
                <w:sz w:val="24"/>
                <w:szCs w:val="24"/>
              </w:rPr>
              <w:t>здобувачів освіти</w:t>
            </w:r>
            <w:r w:rsidRPr="00CA7130">
              <w:rPr>
                <w:i/>
                <w:sz w:val="24"/>
                <w:szCs w:val="24"/>
              </w:rPr>
              <w:t>, які отримали за 4-бальною шкалою оцінки «відмінно», «добре», «задовільно», «незадовільно», подано в таблиці нижче.</w:t>
            </w:r>
          </w:p>
          <w:p w14:paraId="11FBBA5A" w14:textId="77777777" w:rsidR="006A31AF" w:rsidRPr="00CA7130" w:rsidRDefault="006A31AF" w:rsidP="006A31AF">
            <w:pPr>
              <w:widowControl w:val="0"/>
              <w:autoSpaceDE w:val="0"/>
              <w:autoSpaceDN w:val="0"/>
              <w:spacing w:after="120"/>
              <w:ind w:left="188" w:right="238" w:firstLine="709"/>
              <w:jc w:val="both"/>
              <w:rPr>
                <w:i/>
                <w:sz w:val="24"/>
                <w:szCs w:val="24"/>
              </w:rPr>
            </w:pPr>
            <w:r w:rsidRPr="00CA7130">
              <w:rPr>
                <w:i/>
                <w:sz w:val="24"/>
                <w:szCs w:val="24"/>
              </w:rPr>
              <w:t xml:space="preserve">Кожний модуль включає бали за поточну роботу </w:t>
            </w:r>
            <w:r>
              <w:rPr>
                <w:i/>
                <w:sz w:val="24"/>
                <w:szCs w:val="24"/>
              </w:rPr>
              <w:t>здобувача освіти</w:t>
            </w:r>
            <w:r w:rsidRPr="00CA7130">
              <w:rPr>
                <w:i/>
                <w:sz w:val="24"/>
                <w:szCs w:val="24"/>
              </w:rPr>
              <w:t xml:space="preserve"> на семінарських, практичних, лабораторних заняттях, виконання самостійної роботи, індивідуальну роботу, модульну контрольну роботу.</w:t>
            </w:r>
          </w:p>
          <w:p w14:paraId="0128D030" w14:textId="77777777" w:rsidR="006A31AF" w:rsidRPr="00CA7130" w:rsidRDefault="006A31AF" w:rsidP="006A31AF">
            <w:pPr>
              <w:widowControl w:val="0"/>
              <w:autoSpaceDE w:val="0"/>
              <w:autoSpaceDN w:val="0"/>
              <w:spacing w:after="120"/>
              <w:ind w:left="188" w:right="238" w:firstLine="709"/>
              <w:jc w:val="both"/>
              <w:rPr>
                <w:i/>
                <w:sz w:val="24"/>
                <w:szCs w:val="24"/>
              </w:rPr>
            </w:pPr>
            <w:r w:rsidRPr="00CA7130">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14:paraId="15C76B7A" w14:textId="77777777" w:rsidR="006A31AF" w:rsidRPr="00CA7130" w:rsidRDefault="006A31AF" w:rsidP="006A31AF">
            <w:pPr>
              <w:widowControl w:val="0"/>
              <w:autoSpaceDE w:val="0"/>
              <w:autoSpaceDN w:val="0"/>
              <w:spacing w:after="120"/>
              <w:ind w:left="188" w:right="238" w:firstLine="709"/>
              <w:jc w:val="both"/>
              <w:rPr>
                <w:i/>
                <w:sz w:val="24"/>
                <w:szCs w:val="24"/>
              </w:rPr>
            </w:pPr>
            <w:r w:rsidRPr="00CA7130">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1E72D6FA" w14:textId="77777777" w:rsidR="006A31AF" w:rsidRPr="00CA7130" w:rsidRDefault="006A31AF" w:rsidP="006A31AF">
            <w:pPr>
              <w:widowControl w:val="0"/>
              <w:autoSpaceDE w:val="0"/>
              <w:autoSpaceDN w:val="0"/>
              <w:spacing w:after="120"/>
              <w:ind w:left="188" w:right="238" w:firstLine="709"/>
              <w:jc w:val="both"/>
              <w:rPr>
                <w:i/>
                <w:sz w:val="24"/>
              </w:rPr>
            </w:pPr>
            <w:r w:rsidRPr="00CA7130">
              <w:rPr>
                <w:i/>
                <w:sz w:val="24"/>
                <w:szCs w:val="24"/>
              </w:rPr>
              <w:t xml:space="preserve">Модульний контроль знань </w:t>
            </w:r>
            <w:r>
              <w:rPr>
                <w:i/>
                <w:sz w:val="24"/>
                <w:szCs w:val="24"/>
              </w:rPr>
              <w:t>здобувачів освіти</w:t>
            </w:r>
            <w:r w:rsidRPr="00CA7130">
              <w:rPr>
                <w:i/>
                <w:sz w:val="24"/>
                <w:szCs w:val="24"/>
              </w:rPr>
              <w:t xml:space="preserve"> здійснюється після завершення вивчення навчального матеріалу модуля.</w:t>
            </w:r>
          </w:p>
        </w:tc>
      </w:tr>
    </w:tbl>
    <w:p w14:paraId="4D7116C5" w14:textId="77777777" w:rsidR="006A31AF" w:rsidRPr="00CA7130" w:rsidRDefault="006A31AF" w:rsidP="006A31AF"/>
    <w:p w14:paraId="0683656D" w14:textId="77777777" w:rsidR="006A31AF" w:rsidRPr="00CA7130" w:rsidRDefault="006A31AF" w:rsidP="006A31AF">
      <w:pPr>
        <w:jc w:val="center"/>
        <w:rPr>
          <w:sz w:val="28"/>
          <w:szCs w:val="28"/>
        </w:rPr>
      </w:pPr>
      <w:r w:rsidRPr="00CA7130">
        <w:rPr>
          <w:b/>
          <w:bCs/>
          <w:sz w:val="28"/>
          <w:szCs w:val="28"/>
        </w:rPr>
        <w:br w:type="page"/>
      </w:r>
      <w:r w:rsidRPr="00CA7130">
        <w:rPr>
          <w:b/>
          <w:bCs/>
          <w:sz w:val="28"/>
          <w:szCs w:val="28"/>
        </w:rPr>
        <w:lastRenderedPageBreak/>
        <w:t>Загальна оцінка з дисципліни: шкала оцінювання національна та ECTS</w:t>
      </w:r>
    </w:p>
    <w:p w14:paraId="79D6C29D" w14:textId="77777777" w:rsidR="006A31AF" w:rsidRPr="00CA7130" w:rsidRDefault="006A31AF" w:rsidP="006A31AF">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6A31AF" w:rsidRPr="00CA7130" w14:paraId="04FFC547" w14:textId="77777777" w:rsidTr="006A31AF">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EF4EDD5" w14:textId="77777777" w:rsidR="006A31AF" w:rsidRPr="00CA7130" w:rsidRDefault="006A31AF" w:rsidP="006A31AF">
            <w:pPr>
              <w:jc w:val="center"/>
            </w:pPr>
            <w:r w:rsidRPr="00CA7130">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14:paraId="5554D454" w14:textId="77777777" w:rsidR="006A31AF" w:rsidRPr="00CA7130" w:rsidRDefault="006A31AF" w:rsidP="006A31AF">
            <w:pPr>
              <w:jc w:val="center"/>
            </w:pPr>
            <w:r w:rsidRPr="00CA7130">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14:paraId="32626D16" w14:textId="77777777" w:rsidR="006A31AF" w:rsidRPr="00CA7130" w:rsidRDefault="006A31AF" w:rsidP="006A31AF">
            <w:pPr>
              <w:jc w:val="center"/>
            </w:pPr>
            <w:r w:rsidRPr="00CA7130">
              <w:rPr>
                <w:b/>
                <w:bCs/>
              </w:rPr>
              <w:t>Оцінка за шкалою ECTS</w:t>
            </w:r>
          </w:p>
        </w:tc>
      </w:tr>
      <w:tr w:rsidR="006A31AF" w:rsidRPr="00CA7130" w14:paraId="6A648626" w14:textId="77777777" w:rsidTr="006A31AF">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14:paraId="633FF7ED" w14:textId="77777777" w:rsidR="006A31AF" w:rsidRPr="00CA7130" w:rsidRDefault="006A31AF" w:rsidP="006A31AF">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281735B6" w14:textId="77777777" w:rsidR="006A31AF" w:rsidRPr="00CA7130" w:rsidRDefault="006A31AF" w:rsidP="006A31AF">
            <w:pPr>
              <w:jc w:val="center"/>
              <w:rPr>
                <w:sz w:val="28"/>
                <w:szCs w:val="28"/>
              </w:rPr>
            </w:pPr>
            <w:r w:rsidRPr="00CA7130">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14:paraId="1D744F33" w14:textId="77777777" w:rsidR="006A31AF" w:rsidRPr="00CA7130" w:rsidRDefault="006A31AF" w:rsidP="006A31AF">
            <w:pPr>
              <w:jc w:val="center"/>
              <w:rPr>
                <w:sz w:val="28"/>
                <w:szCs w:val="28"/>
              </w:rPr>
            </w:pPr>
            <w:r w:rsidRPr="00CA7130">
              <w:rPr>
                <w:b/>
                <w:bCs/>
                <w:sz w:val="28"/>
                <w:szCs w:val="28"/>
              </w:rPr>
              <w:t>залік</w:t>
            </w:r>
          </w:p>
        </w:tc>
        <w:tc>
          <w:tcPr>
            <w:tcW w:w="2382" w:type="pct"/>
            <w:gridSpan w:val="2"/>
            <w:vMerge/>
            <w:tcBorders>
              <w:left w:val="outset" w:sz="6" w:space="0" w:color="auto"/>
              <w:right w:val="outset" w:sz="6" w:space="0" w:color="auto"/>
            </w:tcBorders>
            <w:vAlign w:val="center"/>
            <w:hideMark/>
          </w:tcPr>
          <w:p w14:paraId="120F2754" w14:textId="77777777" w:rsidR="006A31AF" w:rsidRPr="00CA7130" w:rsidRDefault="006A31AF" w:rsidP="006A31AF">
            <w:pPr>
              <w:rPr>
                <w:sz w:val="28"/>
                <w:szCs w:val="28"/>
              </w:rPr>
            </w:pPr>
          </w:p>
        </w:tc>
      </w:tr>
      <w:tr w:rsidR="006A31AF" w:rsidRPr="00CA7130" w14:paraId="699A27D5" w14:textId="77777777" w:rsidTr="006A31A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2D7B4855" w14:textId="77777777" w:rsidR="006A31AF" w:rsidRPr="00CA7130" w:rsidRDefault="006A31AF" w:rsidP="006A31AF">
            <w:pPr>
              <w:jc w:val="center"/>
              <w:rPr>
                <w:b/>
                <w:sz w:val="28"/>
                <w:szCs w:val="28"/>
              </w:rPr>
            </w:pPr>
            <w:r w:rsidRPr="00CA7130">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14:paraId="6D92A743" w14:textId="77777777" w:rsidR="006A31AF" w:rsidRPr="00CA7130" w:rsidRDefault="006A31AF" w:rsidP="006A31AF">
            <w:pPr>
              <w:jc w:val="center"/>
              <w:rPr>
                <w:i/>
                <w:sz w:val="28"/>
                <w:szCs w:val="28"/>
              </w:rPr>
            </w:pPr>
            <w:r w:rsidRPr="00CA7130">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2E27B2FF" w14:textId="77777777" w:rsidR="006A31AF" w:rsidRPr="00CA7130" w:rsidRDefault="006A31AF" w:rsidP="006A31AF">
            <w:pPr>
              <w:jc w:val="center"/>
              <w:rPr>
                <w:b/>
                <w:sz w:val="28"/>
                <w:szCs w:val="28"/>
              </w:rPr>
            </w:pPr>
            <w:r w:rsidRPr="00CA7130">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440AABA4" w14:textId="77777777" w:rsidR="006A31AF" w:rsidRPr="00CA7130" w:rsidRDefault="006A31AF" w:rsidP="006A31AF">
            <w:pPr>
              <w:jc w:val="center"/>
              <w:rPr>
                <w:i/>
                <w:sz w:val="28"/>
                <w:szCs w:val="28"/>
              </w:rPr>
            </w:pPr>
            <w:r w:rsidRPr="00CA7130">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14:paraId="68678599" w14:textId="77777777" w:rsidR="006A31AF" w:rsidRPr="00CA7130" w:rsidRDefault="006A31AF" w:rsidP="006A31AF">
            <w:pPr>
              <w:jc w:val="center"/>
              <w:rPr>
                <w:b/>
                <w:sz w:val="28"/>
                <w:szCs w:val="28"/>
              </w:rPr>
            </w:pPr>
            <w:r w:rsidRPr="00CA7130">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14:paraId="667D224F" w14:textId="77777777" w:rsidR="006A31AF" w:rsidRPr="00CA7130" w:rsidRDefault="006A31AF" w:rsidP="006A31AF">
            <w:pPr>
              <w:jc w:val="center"/>
              <w:rPr>
                <w:i/>
                <w:sz w:val="28"/>
                <w:szCs w:val="28"/>
              </w:rPr>
            </w:pPr>
            <w:r w:rsidRPr="00CA7130">
              <w:rPr>
                <w:i/>
                <w:sz w:val="28"/>
                <w:szCs w:val="28"/>
              </w:rPr>
              <w:t>відмінно</w:t>
            </w:r>
          </w:p>
        </w:tc>
      </w:tr>
      <w:tr w:rsidR="006A31AF" w:rsidRPr="00CA7130" w14:paraId="025A57A1" w14:textId="77777777" w:rsidTr="006A31A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59F70F3D" w14:textId="77777777" w:rsidR="006A31AF" w:rsidRPr="00CA7130" w:rsidRDefault="006A31AF" w:rsidP="006A31AF">
            <w:pPr>
              <w:jc w:val="center"/>
              <w:rPr>
                <w:b/>
                <w:sz w:val="28"/>
                <w:szCs w:val="28"/>
              </w:rPr>
            </w:pPr>
            <w:r w:rsidRPr="00CA7130">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14:paraId="76107079" w14:textId="77777777" w:rsidR="006A31AF" w:rsidRPr="00CA7130" w:rsidRDefault="006A31AF" w:rsidP="006A31AF">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6FB7BF93" w14:textId="77777777" w:rsidR="006A31AF" w:rsidRPr="00CA7130" w:rsidRDefault="006A31AF" w:rsidP="006A31AF">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773D60B6" w14:textId="77777777" w:rsidR="006A31AF" w:rsidRPr="00CA7130" w:rsidRDefault="006A31AF" w:rsidP="006A31AF">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08B41F21" w14:textId="77777777" w:rsidR="006A31AF" w:rsidRPr="00CA7130" w:rsidRDefault="006A31AF" w:rsidP="006A31AF">
            <w:pPr>
              <w:jc w:val="center"/>
              <w:rPr>
                <w:b/>
                <w:sz w:val="28"/>
                <w:szCs w:val="28"/>
              </w:rPr>
            </w:pPr>
            <w:r w:rsidRPr="00CA7130">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14:paraId="011AF5F5" w14:textId="77777777" w:rsidR="006A31AF" w:rsidRPr="00CA7130" w:rsidRDefault="006A31AF" w:rsidP="006A31AF">
            <w:pPr>
              <w:jc w:val="center"/>
              <w:rPr>
                <w:i/>
                <w:sz w:val="28"/>
                <w:szCs w:val="28"/>
              </w:rPr>
            </w:pPr>
            <w:r w:rsidRPr="00CA7130">
              <w:rPr>
                <w:i/>
                <w:sz w:val="28"/>
                <w:szCs w:val="28"/>
              </w:rPr>
              <w:t>добре (дуже добре)</w:t>
            </w:r>
          </w:p>
        </w:tc>
      </w:tr>
      <w:tr w:rsidR="006A31AF" w:rsidRPr="00CA7130" w14:paraId="17D1A075" w14:textId="77777777" w:rsidTr="006A31A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5EE061A0" w14:textId="77777777" w:rsidR="006A31AF" w:rsidRPr="00CA7130" w:rsidRDefault="006A31AF" w:rsidP="006A31AF">
            <w:pPr>
              <w:jc w:val="center"/>
              <w:rPr>
                <w:b/>
                <w:sz w:val="28"/>
                <w:szCs w:val="28"/>
              </w:rPr>
            </w:pPr>
            <w:r w:rsidRPr="00CA7130">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14:paraId="610E2DEB" w14:textId="77777777" w:rsidR="006A31AF" w:rsidRPr="00CA7130" w:rsidRDefault="006A31AF" w:rsidP="006A31AF">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78048C73" w14:textId="77777777" w:rsidR="006A31AF" w:rsidRPr="00CA7130" w:rsidRDefault="006A31AF" w:rsidP="006A31AF">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618D102F" w14:textId="77777777" w:rsidR="006A31AF" w:rsidRPr="00CA7130" w:rsidRDefault="006A31AF" w:rsidP="006A31AF">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7BB2D760" w14:textId="77777777" w:rsidR="006A31AF" w:rsidRPr="00CA7130" w:rsidRDefault="006A31AF" w:rsidP="006A31AF">
            <w:pPr>
              <w:jc w:val="center"/>
              <w:rPr>
                <w:b/>
                <w:sz w:val="28"/>
                <w:szCs w:val="28"/>
              </w:rPr>
            </w:pPr>
            <w:r w:rsidRPr="00CA7130">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14:paraId="16FD8B31" w14:textId="77777777" w:rsidR="006A31AF" w:rsidRPr="00CA7130" w:rsidRDefault="006A31AF" w:rsidP="006A31AF">
            <w:pPr>
              <w:jc w:val="center"/>
              <w:rPr>
                <w:i/>
                <w:sz w:val="28"/>
                <w:szCs w:val="28"/>
              </w:rPr>
            </w:pPr>
            <w:r w:rsidRPr="00CA7130">
              <w:rPr>
                <w:i/>
                <w:sz w:val="28"/>
                <w:szCs w:val="28"/>
              </w:rPr>
              <w:t xml:space="preserve">добре </w:t>
            </w:r>
          </w:p>
        </w:tc>
      </w:tr>
      <w:tr w:rsidR="006A31AF" w:rsidRPr="00CA7130" w14:paraId="446C5F78" w14:textId="77777777" w:rsidTr="006A31A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6005712F" w14:textId="77777777" w:rsidR="006A31AF" w:rsidRPr="00CA7130" w:rsidRDefault="006A31AF" w:rsidP="006A31AF">
            <w:pPr>
              <w:jc w:val="center"/>
              <w:rPr>
                <w:b/>
                <w:sz w:val="28"/>
                <w:szCs w:val="28"/>
              </w:rPr>
            </w:pPr>
            <w:r w:rsidRPr="00CA7130">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14:paraId="4BD3F941" w14:textId="77777777" w:rsidR="006A31AF" w:rsidRPr="00CA7130" w:rsidRDefault="006A31AF" w:rsidP="006A31AF">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1E0E2302" w14:textId="77777777" w:rsidR="006A31AF" w:rsidRPr="00CA7130" w:rsidRDefault="006A31AF" w:rsidP="006A31AF">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1F61C8E3" w14:textId="77777777" w:rsidR="006A31AF" w:rsidRPr="00CA7130" w:rsidRDefault="006A31AF" w:rsidP="006A31AF">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0564790C" w14:textId="77777777" w:rsidR="006A31AF" w:rsidRPr="00CA7130" w:rsidRDefault="006A31AF" w:rsidP="006A31AF">
            <w:pPr>
              <w:jc w:val="center"/>
              <w:rPr>
                <w:b/>
                <w:sz w:val="28"/>
                <w:szCs w:val="28"/>
              </w:rPr>
            </w:pPr>
            <w:r w:rsidRPr="00CA7130">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14:paraId="7A8466E5" w14:textId="77777777" w:rsidR="006A31AF" w:rsidRPr="00CA7130" w:rsidRDefault="006A31AF" w:rsidP="006A31AF">
            <w:pPr>
              <w:jc w:val="center"/>
              <w:rPr>
                <w:i/>
                <w:sz w:val="28"/>
                <w:szCs w:val="28"/>
              </w:rPr>
            </w:pPr>
            <w:r w:rsidRPr="00CA7130">
              <w:rPr>
                <w:i/>
                <w:sz w:val="28"/>
                <w:szCs w:val="28"/>
              </w:rPr>
              <w:t xml:space="preserve">задовільно </w:t>
            </w:r>
          </w:p>
        </w:tc>
      </w:tr>
      <w:tr w:rsidR="006A31AF" w:rsidRPr="00CA7130" w14:paraId="12D3D89E" w14:textId="77777777" w:rsidTr="006A31A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0C97573D" w14:textId="77777777" w:rsidR="006A31AF" w:rsidRPr="00CA7130" w:rsidRDefault="006A31AF" w:rsidP="006A31AF">
            <w:pPr>
              <w:jc w:val="center"/>
              <w:rPr>
                <w:b/>
                <w:sz w:val="28"/>
                <w:szCs w:val="28"/>
              </w:rPr>
            </w:pPr>
            <w:r w:rsidRPr="00CA7130">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14:paraId="24FA6E11" w14:textId="77777777" w:rsidR="006A31AF" w:rsidRPr="00CA7130" w:rsidRDefault="006A31AF" w:rsidP="006A31AF">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365D50C7" w14:textId="77777777" w:rsidR="006A31AF" w:rsidRPr="00CA7130" w:rsidRDefault="006A31AF" w:rsidP="006A31AF">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34F0AA86" w14:textId="77777777" w:rsidR="006A31AF" w:rsidRPr="00CA7130" w:rsidRDefault="006A31AF" w:rsidP="006A31AF">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0FCAB46B" w14:textId="77777777" w:rsidR="006A31AF" w:rsidRPr="00CA7130" w:rsidRDefault="006A31AF" w:rsidP="006A31AF">
            <w:pPr>
              <w:jc w:val="center"/>
              <w:rPr>
                <w:b/>
                <w:sz w:val="28"/>
                <w:szCs w:val="28"/>
              </w:rPr>
            </w:pPr>
            <w:r w:rsidRPr="00CA7130">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14:paraId="6E782943" w14:textId="77777777" w:rsidR="006A31AF" w:rsidRPr="00CA7130" w:rsidRDefault="006A31AF" w:rsidP="006A31AF">
            <w:pPr>
              <w:jc w:val="center"/>
              <w:rPr>
                <w:i/>
                <w:sz w:val="28"/>
                <w:szCs w:val="28"/>
              </w:rPr>
            </w:pPr>
            <w:r w:rsidRPr="00CA7130">
              <w:rPr>
                <w:i/>
                <w:sz w:val="28"/>
                <w:szCs w:val="28"/>
              </w:rPr>
              <w:t xml:space="preserve">задовільно (достатньо) </w:t>
            </w:r>
          </w:p>
        </w:tc>
      </w:tr>
      <w:tr w:rsidR="006A31AF" w:rsidRPr="00CA7130" w14:paraId="1716C67F" w14:textId="77777777" w:rsidTr="006A31AF">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6429E0D1" w14:textId="77777777" w:rsidR="006A31AF" w:rsidRPr="00CA7130" w:rsidRDefault="006A31AF" w:rsidP="006A31AF">
            <w:pPr>
              <w:jc w:val="center"/>
              <w:rPr>
                <w:b/>
                <w:sz w:val="28"/>
                <w:szCs w:val="28"/>
              </w:rPr>
            </w:pPr>
            <w:r w:rsidRPr="00CA7130">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14:paraId="35A28D57" w14:textId="77777777" w:rsidR="006A31AF" w:rsidRPr="00CA7130" w:rsidRDefault="006A31AF" w:rsidP="006A31AF">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38150D29" w14:textId="77777777" w:rsidR="006A31AF" w:rsidRPr="00CA7130" w:rsidRDefault="006A31AF" w:rsidP="006A31AF">
            <w:pPr>
              <w:jc w:val="center"/>
              <w:rPr>
                <w:b/>
                <w:sz w:val="28"/>
                <w:szCs w:val="28"/>
              </w:rPr>
            </w:pPr>
            <w:r w:rsidRPr="00CA7130">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1AA6AD79" w14:textId="77777777" w:rsidR="006A31AF" w:rsidRPr="00CA7130" w:rsidRDefault="006A31AF" w:rsidP="006A31AF">
            <w:pPr>
              <w:jc w:val="center"/>
              <w:rPr>
                <w:i/>
                <w:sz w:val="28"/>
                <w:szCs w:val="28"/>
              </w:rPr>
            </w:pPr>
            <w:r w:rsidRPr="00CA7130">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14:paraId="0759AAB1" w14:textId="77777777" w:rsidR="006A31AF" w:rsidRPr="00CA7130" w:rsidRDefault="006A31AF" w:rsidP="006A31AF">
            <w:pPr>
              <w:jc w:val="center"/>
              <w:rPr>
                <w:b/>
                <w:sz w:val="28"/>
                <w:szCs w:val="28"/>
              </w:rPr>
            </w:pPr>
            <w:r w:rsidRPr="00CA7130">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14:paraId="15F5F077" w14:textId="77777777" w:rsidR="006A31AF" w:rsidRPr="00CA7130" w:rsidRDefault="006A31AF" w:rsidP="006A31AF">
            <w:pPr>
              <w:jc w:val="center"/>
              <w:rPr>
                <w:i/>
                <w:sz w:val="28"/>
                <w:szCs w:val="28"/>
              </w:rPr>
            </w:pPr>
            <w:r w:rsidRPr="00CA7130">
              <w:rPr>
                <w:i/>
                <w:sz w:val="28"/>
                <w:szCs w:val="28"/>
              </w:rPr>
              <w:t>незадовільно з можливістю повторного складання</w:t>
            </w:r>
          </w:p>
        </w:tc>
      </w:tr>
      <w:tr w:rsidR="006A31AF" w:rsidRPr="00CA7130" w14:paraId="0C91792F" w14:textId="77777777" w:rsidTr="006A31AF">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5FC9B1A1" w14:textId="77777777" w:rsidR="006A31AF" w:rsidRPr="00CA7130" w:rsidRDefault="006A31AF" w:rsidP="006A31AF">
            <w:pPr>
              <w:jc w:val="center"/>
              <w:rPr>
                <w:b/>
                <w:sz w:val="28"/>
                <w:szCs w:val="28"/>
              </w:rPr>
            </w:pPr>
            <w:r w:rsidRPr="00CA7130">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14:paraId="57B04FDE" w14:textId="77777777" w:rsidR="006A31AF" w:rsidRPr="00CA7130" w:rsidRDefault="006A31AF" w:rsidP="006A31AF">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21F4E472" w14:textId="77777777" w:rsidR="006A31AF" w:rsidRPr="00CA7130" w:rsidRDefault="006A31AF" w:rsidP="006A31AF">
            <w:pPr>
              <w:jc w:val="center"/>
              <w:rPr>
                <w:b/>
                <w:sz w:val="28"/>
                <w:szCs w:val="28"/>
              </w:rPr>
            </w:pPr>
            <w:r w:rsidRPr="00CA7130">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4AECB95D" w14:textId="77777777" w:rsidR="006A31AF" w:rsidRPr="00CA7130" w:rsidRDefault="006A31AF" w:rsidP="006A31AF">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768FF75A" w14:textId="77777777" w:rsidR="006A31AF" w:rsidRPr="00CA7130" w:rsidRDefault="006A31AF" w:rsidP="006A31AF">
            <w:pPr>
              <w:jc w:val="center"/>
              <w:rPr>
                <w:b/>
                <w:sz w:val="28"/>
                <w:szCs w:val="28"/>
              </w:rPr>
            </w:pPr>
            <w:r w:rsidRPr="00CA7130">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14:paraId="0C113E58" w14:textId="77777777" w:rsidR="006A31AF" w:rsidRPr="00CA7130" w:rsidRDefault="006A31AF" w:rsidP="006A31AF">
            <w:pPr>
              <w:jc w:val="center"/>
              <w:rPr>
                <w:i/>
                <w:sz w:val="28"/>
                <w:szCs w:val="28"/>
              </w:rPr>
            </w:pPr>
            <w:r w:rsidRPr="00CA7130">
              <w:rPr>
                <w:i/>
                <w:sz w:val="28"/>
                <w:szCs w:val="28"/>
              </w:rPr>
              <w:t>незадовільно з обов’язковим повторним вивченням дисципліни</w:t>
            </w:r>
          </w:p>
        </w:tc>
      </w:tr>
    </w:tbl>
    <w:p w14:paraId="43E2B0ED" w14:textId="77777777" w:rsidR="006A31AF" w:rsidRPr="00CA7130" w:rsidRDefault="006A31AF" w:rsidP="006A31AF">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A31AF" w:rsidRPr="00CA7130" w14:paraId="6BA8EE41" w14:textId="77777777" w:rsidTr="006A31AF">
        <w:trPr>
          <w:jc w:val="center"/>
        </w:trPr>
        <w:tc>
          <w:tcPr>
            <w:tcW w:w="2148" w:type="dxa"/>
          </w:tcPr>
          <w:p w14:paraId="6AAA5E6B" w14:textId="77777777" w:rsidR="006A31AF" w:rsidRPr="00CA7130" w:rsidRDefault="006A31AF" w:rsidP="006A31AF">
            <w:pPr>
              <w:tabs>
                <w:tab w:val="num" w:pos="426"/>
              </w:tabs>
              <w:jc w:val="center"/>
              <w:rPr>
                <w:b/>
                <w:sz w:val="28"/>
                <w:szCs w:val="28"/>
              </w:rPr>
            </w:pPr>
            <w:r w:rsidRPr="00CA7130">
              <w:rPr>
                <w:b/>
                <w:sz w:val="28"/>
                <w:szCs w:val="28"/>
              </w:rPr>
              <w:t>Оцінка</w:t>
            </w:r>
          </w:p>
        </w:tc>
        <w:tc>
          <w:tcPr>
            <w:tcW w:w="7872" w:type="dxa"/>
          </w:tcPr>
          <w:p w14:paraId="24F52569" w14:textId="77777777" w:rsidR="006A31AF" w:rsidRPr="00CA7130" w:rsidRDefault="006A31AF" w:rsidP="006A31AF">
            <w:pPr>
              <w:tabs>
                <w:tab w:val="num" w:pos="426"/>
              </w:tabs>
              <w:jc w:val="center"/>
              <w:rPr>
                <w:b/>
                <w:sz w:val="28"/>
                <w:szCs w:val="28"/>
              </w:rPr>
            </w:pPr>
            <w:r w:rsidRPr="00CA7130">
              <w:rPr>
                <w:b/>
                <w:sz w:val="28"/>
                <w:szCs w:val="28"/>
              </w:rPr>
              <w:t>Критерії оцінювання</w:t>
            </w:r>
          </w:p>
        </w:tc>
      </w:tr>
      <w:tr w:rsidR="006A31AF" w:rsidRPr="00CA7130" w14:paraId="4F43DB9C" w14:textId="77777777" w:rsidTr="006A31AF">
        <w:trPr>
          <w:jc w:val="center"/>
        </w:trPr>
        <w:tc>
          <w:tcPr>
            <w:tcW w:w="2148" w:type="dxa"/>
            <w:vAlign w:val="center"/>
          </w:tcPr>
          <w:p w14:paraId="4AC92DE5" w14:textId="77777777" w:rsidR="006A31AF" w:rsidRPr="00CA7130" w:rsidRDefault="006A31AF" w:rsidP="006A31AF">
            <w:pPr>
              <w:tabs>
                <w:tab w:val="num" w:pos="426"/>
              </w:tabs>
              <w:jc w:val="center"/>
              <w:rPr>
                <w:b/>
                <w:i/>
                <w:sz w:val="28"/>
                <w:szCs w:val="28"/>
              </w:rPr>
            </w:pPr>
            <w:r w:rsidRPr="00CA7130">
              <w:rPr>
                <w:b/>
                <w:i/>
                <w:sz w:val="28"/>
                <w:szCs w:val="28"/>
              </w:rPr>
              <w:t>«відмінно»</w:t>
            </w:r>
          </w:p>
        </w:tc>
        <w:tc>
          <w:tcPr>
            <w:tcW w:w="7872" w:type="dxa"/>
          </w:tcPr>
          <w:p w14:paraId="22F294D1" w14:textId="77777777" w:rsidR="006A31AF" w:rsidRPr="00CA7130" w:rsidRDefault="006A31AF" w:rsidP="006A31AF">
            <w:pPr>
              <w:tabs>
                <w:tab w:val="num" w:pos="426"/>
              </w:tabs>
              <w:jc w:val="both"/>
              <w:rPr>
                <w:sz w:val="26"/>
                <w:szCs w:val="26"/>
              </w:rPr>
            </w:pPr>
            <w:r w:rsidRPr="00CA7130">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A31AF" w:rsidRPr="00CA7130" w14:paraId="4D2DC3E2" w14:textId="77777777" w:rsidTr="006A31AF">
        <w:trPr>
          <w:jc w:val="center"/>
        </w:trPr>
        <w:tc>
          <w:tcPr>
            <w:tcW w:w="2148" w:type="dxa"/>
            <w:vAlign w:val="center"/>
          </w:tcPr>
          <w:p w14:paraId="794CC6A9" w14:textId="77777777" w:rsidR="006A31AF" w:rsidRPr="00CA7130" w:rsidRDefault="006A31AF" w:rsidP="006A31AF">
            <w:pPr>
              <w:tabs>
                <w:tab w:val="num" w:pos="426"/>
              </w:tabs>
              <w:jc w:val="center"/>
              <w:rPr>
                <w:b/>
                <w:i/>
                <w:sz w:val="28"/>
                <w:szCs w:val="28"/>
              </w:rPr>
            </w:pPr>
            <w:r w:rsidRPr="00CA7130">
              <w:rPr>
                <w:b/>
                <w:i/>
                <w:sz w:val="28"/>
                <w:szCs w:val="28"/>
              </w:rPr>
              <w:t>«добре»</w:t>
            </w:r>
          </w:p>
        </w:tc>
        <w:tc>
          <w:tcPr>
            <w:tcW w:w="7872" w:type="dxa"/>
          </w:tcPr>
          <w:p w14:paraId="116E3D2E" w14:textId="77777777" w:rsidR="006A31AF" w:rsidRPr="00CA7130" w:rsidRDefault="006A31AF" w:rsidP="006A31AF">
            <w:pPr>
              <w:tabs>
                <w:tab w:val="num" w:pos="426"/>
              </w:tabs>
              <w:jc w:val="both"/>
              <w:rPr>
                <w:sz w:val="26"/>
                <w:szCs w:val="26"/>
              </w:rPr>
            </w:pPr>
            <w:r w:rsidRPr="00CA7130">
              <w:rPr>
                <w:sz w:val="26"/>
                <w:szCs w:val="26"/>
              </w:rPr>
              <w:t xml:space="preserve">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w:t>
            </w:r>
            <w:r>
              <w:rPr>
                <w:sz w:val="26"/>
                <w:szCs w:val="26"/>
              </w:rPr>
              <w:t>здобувача освіти</w:t>
            </w:r>
            <w:r w:rsidRPr="00CA7130">
              <w:rPr>
                <w:sz w:val="26"/>
                <w:szCs w:val="26"/>
              </w:rPr>
              <w:t xml:space="preserve"> наявні незначні помилки.</w:t>
            </w:r>
          </w:p>
        </w:tc>
      </w:tr>
      <w:tr w:rsidR="006A31AF" w:rsidRPr="00CA7130" w14:paraId="084AC8EA" w14:textId="77777777" w:rsidTr="006A31AF">
        <w:trPr>
          <w:jc w:val="center"/>
        </w:trPr>
        <w:tc>
          <w:tcPr>
            <w:tcW w:w="2148" w:type="dxa"/>
            <w:vAlign w:val="center"/>
          </w:tcPr>
          <w:p w14:paraId="6FC09B73" w14:textId="77777777" w:rsidR="006A31AF" w:rsidRPr="00CA7130" w:rsidRDefault="006A31AF" w:rsidP="006A31AF">
            <w:pPr>
              <w:tabs>
                <w:tab w:val="num" w:pos="426"/>
              </w:tabs>
              <w:jc w:val="center"/>
              <w:rPr>
                <w:b/>
                <w:i/>
                <w:sz w:val="28"/>
                <w:szCs w:val="28"/>
              </w:rPr>
            </w:pPr>
            <w:r w:rsidRPr="00CA7130">
              <w:rPr>
                <w:b/>
                <w:i/>
                <w:sz w:val="28"/>
                <w:szCs w:val="28"/>
              </w:rPr>
              <w:t>«задовільно»</w:t>
            </w:r>
          </w:p>
        </w:tc>
        <w:tc>
          <w:tcPr>
            <w:tcW w:w="7872" w:type="dxa"/>
          </w:tcPr>
          <w:p w14:paraId="4B188FA0" w14:textId="77777777" w:rsidR="006A31AF" w:rsidRPr="00CA7130" w:rsidRDefault="006A31AF" w:rsidP="006A31AF">
            <w:pPr>
              <w:tabs>
                <w:tab w:val="num" w:pos="426"/>
              </w:tabs>
              <w:jc w:val="both"/>
              <w:rPr>
                <w:sz w:val="26"/>
                <w:szCs w:val="26"/>
              </w:rPr>
            </w:pPr>
            <w:r w:rsidRPr="00CA7130">
              <w:rPr>
                <w:sz w:val="26"/>
                <w:szCs w:val="26"/>
              </w:rPr>
              <w:t>Ставиться за вияв знання основного навчального матеріалу в обсязі, достатньому для подальшого навчання і майбутньої фахової дія</w:t>
            </w:r>
            <w:r>
              <w:rPr>
                <w:sz w:val="26"/>
                <w:szCs w:val="26"/>
              </w:rPr>
              <w:t xml:space="preserve">льності, поверхову обізнаність </w:t>
            </w:r>
            <w:r w:rsidRPr="00CA7130">
              <w:rPr>
                <w:sz w:val="26"/>
                <w:szCs w:val="26"/>
              </w:rPr>
              <w:t>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A31AF" w:rsidRPr="00CA7130" w14:paraId="52693BB2" w14:textId="77777777" w:rsidTr="006A31AF">
        <w:trPr>
          <w:jc w:val="center"/>
        </w:trPr>
        <w:tc>
          <w:tcPr>
            <w:tcW w:w="2148" w:type="dxa"/>
            <w:vAlign w:val="center"/>
          </w:tcPr>
          <w:p w14:paraId="380A800A" w14:textId="77777777" w:rsidR="006A31AF" w:rsidRPr="00CA7130" w:rsidRDefault="006A31AF" w:rsidP="006A31AF">
            <w:pPr>
              <w:ind w:left="-108"/>
              <w:jc w:val="right"/>
              <w:rPr>
                <w:b/>
                <w:i/>
                <w:sz w:val="28"/>
                <w:szCs w:val="28"/>
              </w:rPr>
            </w:pPr>
            <w:r w:rsidRPr="00CA7130">
              <w:rPr>
                <w:b/>
                <w:i/>
                <w:sz w:val="28"/>
                <w:szCs w:val="28"/>
              </w:rPr>
              <w:t>«незадовільно»</w:t>
            </w:r>
          </w:p>
        </w:tc>
        <w:tc>
          <w:tcPr>
            <w:tcW w:w="7872" w:type="dxa"/>
          </w:tcPr>
          <w:p w14:paraId="05DEE0F8" w14:textId="77777777" w:rsidR="006A31AF" w:rsidRPr="00CA7130" w:rsidRDefault="006A31AF" w:rsidP="006A31AF">
            <w:pPr>
              <w:tabs>
                <w:tab w:val="num" w:pos="426"/>
              </w:tabs>
              <w:jc w:val="both"/>
              <w:rPr>
                <w:sz w:val="26"/>
                <w:szCs w:val="26"/>
              </w:rPr>
            </w:pPr>
            <w:r w:rsidRPr="00CA7130">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2A23FEF2" w14:textId="77777777" w:rsidR="006A31AF" w:rsidRPr="00CA7130" w:rsidRDefault="006A31AF" w:rsidP="006A31AF">
      <w:pPr>
        <w:jc w:val="center"/>
        <w:rPr>
          <w:b/>
          <w:sz w:val="28"/>
          <w:szCs w:val="28"/>
        </w:rPr>
      </w:pPr>
    </w:p>
    <w:p w14:paraId="41F8573E" w14:textId="77777777" w:rsidR="006A31AF" w:rsidRPr="00CA7130" w:rsidRDefault="006A31AF" w:rsidP="006A31AF">
      <w:pPr>
        <w:jc w:val="center"/>
        <w:rPr>
          <w:b/>
          <w:sz w:val="32"/>
          <w:szCs w:val="32"/>
        </w:rPr>
      </w:pPr>
      <w:r w:rsidRPr="00CA7130">
        <w:rPr>
          <w:b/>
          <w:sz w:val="32"/>
          <w:szCs w:val="32"/>
        </w:rPr>
        <w:br w:type="page"/>
      </w:r>
      <w:r w:rsidRPr="00CA7130">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A31AF" w:rsidRPr="00CA7130" w14:paraId="4B40A4A8" w14:textId="77777777" w:rsidTr="006A31AF">
        <w:trPr>
          <w:trHeight w:val="627"/>
        </w:trPr>
        <w:tc>
          <w:tcPr>
            <w:tcW w:w="3970" w:type="dxa"/>
            <w:tcBorders>
              <w:bottom w:val="single" w:sz="4" w:space="0" w:color="000000"/>
            </w:tcBorders>
            <w:shd w:val="clear" w:color="auto" w:fill="auto"/>
          </w:tcPr>
          <w:p w14:paraId="6F37AA61" w14:textId="77777777" w:rsidR="006A31AF" w:rsidRPr="00CA7130" w:rsidRDefault="006A31AF" w:rsidP="006A31AF">
            <w:pPr>
              <w:pStyle w:val="TableParagraph"/>
              <w:ind w:left="97"/>
              <w:rPr>
                <w:sz w:val="24"/>
              </w:rPr>
            </w:pPr>
            <w:bookmarkStart w:id="2" w:name="_Toc9952428"/>
            <w:r w:rsidRPr="00CA7130">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14:paraId="459048AB" w14:textId="77777777" w:rsidR="006A31AF" w:rsidRPr="00CA7130" w:rsidRDefault="006A31AF" w:rsidP="006A31AF">
            <w:pPr>
              <w:pStyle w:val="TableParagraph"/>
              <w:tabs>
                <w:tab w:val="left" w:pos="1400"/>
                <w:tab w:val="left" w:pos="3031"/>
                <w:tab w:val="left" w:pos="4326"/>
                <w:tab w:val="left" w:pos="4798"/>
                <w:tab w:val="left" w:pos="5875"/>
              </w:tabs>
              <w:spacing w:after="120"/>
              <w:ind w:left="96" w:right="19"/>
              <w:rPr>
                <w:i/>
                <w:sz w:val="24"/>
              </w:rPr>
            </w:pPr>
            <w:r w:rsidRPr="00CA7130">
              <w:rPr>
                <w:i/>
                <w:sz w:val="24"/>
              </w:rPr>
              <w:t>Перескладання здійснюється відповідно до графіка</w:t>
            </w:r>
          </w:p>
        </w:tc>
      </w:tr>
      <w:tr w:rsidR="006A31AF" w:rsidRPr="00CA7130" w14:paraId="4975DCB4" w14:textId="77777777" w:rsidTr="006A31AF">
        <w:trPr>
          <w:trHeight w:val="933"/>
        </w:trPr>
        <w:tc>
          <w:tcPr>
            <w:tcW w:w="3970" w:type="dxa"/>
            <w:tcBorders>
              <w:top w:val="single" w:sz="4" w:space="0" w:color="000000"/>
            </w:tcBorders>
            <w:shd w:val="clear" w:color="auto" w:fill="auto"/>
          </w:tcPr>
          <w:p w14:paraId="09F9A763" w14:textId="77777777" w:rsidR="006A31AF" w:rsidRPr="00CA7130" w:rsidRDefault="006A31AF" w:rsidP="006A31AF">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shd w:val="clear" w:color="auto" w:fill="auto"/>
          </w:tcPr>
          <w:p w14:paraId="49973916" w14:textId="77777777" w:rsidR="006A31AF" w:rsidRPr="00CA7130" w:rsidRDefault="006A31AF" w:rsidP="006A31AF">
            <w:pPr>
              <w:pStyle w:val="TableParagraph"/>
              <w:spacing w:after="120"/>
              <w:ind w:left="96"/>
              <w:rPr>
                <w:i/>
                <w:sz w:val="24"/>
              </w:rPr>
            </w:pPr>
            <w:r w:rsidRPr="00CA7130">
              <w:rPr>
                <w:i/>
                <w:sz w:val="24"/>
              </w:rPr>
              <w:t xml:space="preserve">Перевірка навчальних робіт на плагіат (згідно </w:t>
            </w:r>
            <w:r>
              <w:rPr>
                <w:i/>
                <w:sz w:val="24"/>
              </w:rPr>
              <w:t>з «</w:t>
            </w:r>
            <w:r w:rsidRPr="00CA7130">
              <w:rPr>
                <w:i/>
                <w:sz w:val="24"/>
              </w:rPr>
              <w:t>Положення</w:t>
            </w:r>
            <w:r>
              <w:rPr>
                <w:i/>
                <w:sz w:val="24"/>
              </w:rPr>
              <w:t>м</w:t>
            </w:r>
            <w:r w:rsidRPr="00CA7130">
              <w:rPr>
                <w:i/>
                <w:sz w:val="24"/>
              </w:rPr>
              <w:t xml:space="preserve"> про академічну доброчесність</w:t>
            </w:r>
            <w:r>
              <w:rPr>
                <w:i/>
                <w:sz w:val="24"/>
              </w:rPr>
              <w:t>»</w:t>
            </w:r>
            <w:r w:rsidRPr="00CA7130">
              <w:rPr>
                <w:i/>
                <w:sz w:val="24"/>
              </w:rPr>
              <w:t xml:space="preserve"> і </w:t>
            </w:r>
            <w:r>
              <w:rPr>
                <w:i/>
                <w:sz w:val="24"/>
              </w:rPr>
              <w:t>«</w:t>
            </w:r>
            <w:r w:rsidRPr="00CA7130">
              <w:rPr>
                <w:i/>
                <w:sz w:val="24"/>
              </w:rPr>
              <w:t>Положення</w:t>
            </w:r>
            <w:r>
              <w:rPr>
                <w:i/>
                <w:sz w:val="24"/>
              </w:rPr>
              <w:t>м</w:t>
            </w:r>
            <w:r w:rsidRPr="00CA7130">
              <w:rPr>
                <w:i/>
                <w:sz w:val="24"/>
              </w:rPr>
              <w:t xml:space="preserve"> про запобігання та виявлення академічного плагіату в наукових, навчально-методичних, кваліфікаційних та навчальних роботах</w:t>
            </w:r>
            <w:r>
              <w:rPr>
                <w:i/>
                <w:sz w:val="24"/>
              </w:rPr>
              <w:t>»</w:t>
            </w:r>
            <w:r w:rsidRPr="00CA7130">
              <w:rPr>
                <w:i/>
                <w:sz w:val="24"/>
              </w:rPr>
              <w:t>)</w:t>
            </w:r>
          </w:p>
        </w:tc>
      </w:tr>
      <w:tr w:rsidR="006A31AF" w:rsidRPr="00CA7130" w14:paraId="0473BED5" w14:textId="77777777" w:rsidTr="006A31AF">
        <w:trPr>
          <w:trHeight w:val="2107"/>
        </w:trPr>
        <w:tc>
          <w:tcPr>
            <w:tcW w:w="3970" w:type="dxa"/>
            <w:shd w:val="clear" w:color="auto" w:fill="auto"/>
          </w:tcPr>
          <w:p w14:paraId="49A0CBD1" w14:textId="77777777" w:rsidR="006A31AF" w:rsidRPr="00CA7130" w:rsidRDefault="006A31AF" w:rsidP="006A31AF">
            <w:pPr>
              <w:pStyle w:val="TableParagraph"/>
              <w:ind w:left="97"/>
              <w:rPr>
                <w:sz w:val="24"/>
              </w:rPr>
            </w:pPr>
            <w:r w:rsidRPr="00CA7130">
              <w:rPr>
                <w:sz w:val="24"/>
              </w:rPr>
              <w:t>Вимоги до відвідування</w:t>
            </w:r>
          </w:p>
        </w:tc>
        <w:tc>
          <w:tcPr>
            <w:tcW w:w="6095" w:type="dxa"/>
            <w:shd w:val="clear" w:color="auto" w:fill="auto"/>
          </w:tcPr>
          <w:p w14:paraId="38B7F661" w14:textId="77777777" w:rsidR="006A31AF" w:rsidRPr="00CA7130" w:rsidRDefault="006A31AF" w:rsidP="006A31AF">
            <w:pPr>
              <w:pStyle w:val="TableParagraph"/>
              <w:spacing w:after="120"/>
              <w:ind w:left="96" w:right="119"/>
              <w:rPr>
                <w:i/>
                <w:sz w:val="24"/>
              </w:rPr>
            </w:pPr>
            <w:r w:rsidRPr="00CA7130">
              <w:rPr>
                <w:i/>
                <w:sz w:val="24"/>
              </w:rPr>
              <w:t xml:space="preserve">Пропущені заняття (лікарняні, мобільність і </w:t>
            </w:r>
            <w:proofErr w:type="spellStart"/>
            <w:r w:rsidRPr="00CA7130">
              <w:rPr>
                <w:i/>
                <w:sz w:val="24"/>
              </w:rPr>
              <w:t>т.ін</w:t>
            </w:r>
            <w:proofErr w:type="spellEnd"/>
            <w:r w:rsidRPr="00CA7130">
              <w:rPr>
                <w:i/>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w:t>
            </w:r>
            <w:r>
              <w:rPr>
                <w:i/>
                <w:sz w:val="24"/>
              </w:rPr>
              <w:t>найомитись із матеріалом при об</w:t>
            </w:r>
            <w:r w:rsidRPr="00CA7130">
              <w:rPr>
                <w:i/>
                <w:sz w:val="24"/>
              </w:rPr>
              <w:t>’єктивних причинах пропуску занять.</w:t>
            </w:r>
          </w:p>
        </w:tc>
      </w:tr>
    </w:tbl>
    <w:p w14:paraId="676CB1D1" w14:textId="77777777" w:rsidR="006A31AF" w:rsidRPr="00CA7130" w:rsidRDefault="006A31AF" w:rsidP="006A31AF">
      <w:pPr>
        <w:pStyle w:val="1"/>
        <w:spacing w:before="0" w:after="240"/>
        <w:jc w:val="center"/>
        <w:rPr>
          <w:rFonts w:ascii="Times New Roman" w:hAnsi="Times New Roman"/>
          <w:b w:val="0"/>
          <w:color w:val="auto"/>
        </w:rPr>
      </w:pPr>
    </w:p>
    <w:p w14:paraId="4FEE80DB" w14:textId="77777777" w:rsidR="006A31AF" w:rsidRPr="00CA7130" w:rsidRDefault="006A31AF" w:rsidP="006A31AF">
      <w:pPr>
        <w:pStyle w:val="ab"/>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CA7130">
        <w:rPr>
          <w:b/>
          <w:spacing w:val="0"/>
          <w:sz w:val="28"/>
          <w:szCs w:val="28"/>
        </w:rPr>
        <w:t>ПЕРЕВІРЕНО:</w:t>
      </w:r>
      <w:r w:rsidRPr="00CA7130">
        <w:rPr>
          <w:spacing w:val="0"/>
          <w:sz w:val="28"/>
          <w:szCs w:val="28"/>
        </w:rPr>
        <w:br/>
      </w:r>
    </w:p>
    <w:p w14:paraId="0BD23AE9" w14:textId="77777777" w:rsidR="006A31AF" w:rsidRPr="00CA7130" w:rsidRDefault="006A31AF" w:rsidP="006A31AF">
      <w:pPr>
        <w:pStyle w:val="ab"/>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CA7130">
        <w:rPr>
          <w:spacing w:val="0"/>
          <w:sz w:val="28"/>
          <w:szCs w:val="28"/>
          <w:vertAlign w:val="superscript"/>
        </w:rPr>
        <w:t>(посада, звання)</w:t>
      </w:r>
    </w:p>
    <w:p w14:paraId="1B2ABEF5" w14:textId="77777777" w:rsidR="006A31AF" w:rsidRPr="00CA7130" w:rsidRDefault="006A31AF" w:rsidP="006A31AF">
      <w:pPr>
        <w:ind w:left="3240"/>
        <w:rPr>
          <w:sz w:val="28"/>
          <w:szCs w:val="28"/>
        </w:rPr>
      </w:pPr>
      <w:r w:rsidRPr="00CA7130">
        <w:rPr>
          <w:sz w:val="28"/>
          <w:szCs w:val="28"/>
        </w:rPr>
        <w:t>_______________________ (__________________)</w:t>
      </w:r>
    </w:p>
    <w:p w14:paraId="51EC8D54" w14:textId="77777777" w:rsidR="006A31AF" w:rsidRPr="00CA7130" w:rsidRDefault="006A31AF" w:rsidP="006A31AF">
      <w:pPr>
        <w:ind w:left="360"/>
        <w:rPr>
          <w:sz w:val="28"/>
          <w:szCs w:val="28"/>
        </w:rPr>
      </w:pPr>
      <w:r w:rsidRPr="00CA7130">
        <w:t xml:space="preserve">                                                                              (підпис)                     </w:t>
      </w:r>
      <w:r w:rsidRPr="00CA7130">
        <w:tab/>
        <w:t xml:space="preserve"> </w:t>
      </w:r>
      <w:r w:rsidRPr="00CA7130">
        <w:rPr>
          <w:sz w:val="28"/>
          <w:szCs w:val="28"/>
        </w:rPr>
        <w:t>(</w:t>
      </w:r>
      <w:r w:rsidRPr="00CA7130">
        <w:t>прізвище та</w:t>
      </w:r>
      <w:r w:rsidRPr="00CA7130">
        <w:rPr>
          <w:sz w:val="28"/>
          <w:szCs w:val="28"/>
        </w:rPr>
        <w:t xml:space="preserve"> </w:t>
      </w:r>
      <w:r w:rsidRPr="00CA7130">
        <w:t xml:space="preserve">ініціали) </w:t>
      </w:r>
    </w:p>
    <w:p w14:paraId="7AF69E90" w14:textId="77777777" w:rsidR="006A31AF" w:rsidRPr="00CA7130" w:rsidRDefault="006A31AF" w:rsidP="006A31AF">
      <w:pPr>
        <w:pStyle w:val="1"/>
        <w:spacing w:before="0" w:after="240"/>
        <w:ind w:firstLine="360"/>
        <w:rPr>
          <w:rFonts w:ascii="Times New Roman" w:hAnsi="Times New Roman" w:cs="Times New Roman"/>
          <w:b w:val="0"/>
          <w:color w:val="auto"/>
        </w:rPr>
      </w:pPr>
      <w:r w:rsidRPr="00CA7130">
        <w:rPr>
          <w:rFonts w:ascii="Times New Roman" w:hAnsi="Times New Roman" w:cs="Times New Roman"/>
          <w:b w:val="0"/>
          <w:color w:val="auto"/>
        </w:rPr>
        <w:t>________________ 20___ р.</w:t>
      </w:r>
    </w:p>
    <w:bookmarkEnd w:id="2"/>
    <w:p w14:paraId="622DEC5A" w14:textId="77777777" w:rsidR="006A31AF" w:rsidRPr="00CA7130" w:rsidRDefault="006A31AF" w:rsidP="006A31AF">
      <w:pPr>
        <w:spacing w:before="100" w:beforeAutospacing="1" w:after="100" w:afterAutospacing="1"/>
        <w:outlineLvl w:val="0"/>
        <w:rPr>
          <w:b/>
          <w:bCs/>
          <w:kern w:val="36"/>
          <w:sz w:val="32"/>
          <w:szCs w:val="32"/>
        </w:rPr>
      </w:pPr>
    </w:p>
    <w:p w14:paraId="16D12438" w14:textId="77777777" w:rsidR="006A31AF" w:rsidRPr="00CA7130" w:rsidRDefault="006A31AF" w:rsidP="006A31AF">
      <w:pPr>
        <w:spacing w:before="100" w:beforeAutospacing="1" w:after="100" w:afterAutospacing="1"/>
        <w:outlineLvl w:val="0"/>
        <w:rPr>
          <w:b/>
          <w:bCs/>
          <w:kern w:val="36"/>
          <w:sz w:val="32"/>
          <w:szCs w:val="32"/>
        </w:rPr>
        <w:sectPr w:rsidR="006A31AF" w:rsidRPr="00CA7130" w:rsidSect="006A31AF">
          <w:type w:val="continuous"/>
          <w:pgSz w:w="11906" w:h="16838"/>
          <w:pgMar w:top="1134" w:right="850" w:bottom="1134" w:left="1701" w:header="709" w:footer="709" w:gutter="0"/>
          <w:cols w:space="708"/>
          <w:docGrid w:linePitch="360"/>
        </w:sectPr>
      </w:pPr>
    </w:p>
    <w:p w14:paraId="27C8E1CE" w14:textId="77777777" w:rsidR="00992998" w:rsidRDefault="00992998" w:rsidP="00992998">
      <w:pPr>
        <w:rPr>
          <w:rFonts w:eastAsia="Calibri"/>
          <w:b/>
          <w:i/>
          <w:sz w:val="32"/>
          <w:szCs w:val="32"/>
        </w:rPr>
      </w:pPr>
    </w:p>
    <w:tbl>
      <w:tblPr>
        <w:tblW w:w="1042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9D9D9"/>
        <w:tblLayout w:type="fixed"/>
        <w:tblCellMar>
          <w:left w:w="0" w:type="dxa"/>
          <w:right w:w="0" w:type="dxa"/>
        </w:tblCellMar>
        <w:tblLook w:val="04A0" w:firstRow="1" w:lastRow="0" w:firstColumn="1" w:lastColumn="0" w:noHBand="0" w:noVBand="1"/>
      </w:tblPr>
      <w:tblGrid>
        <w:gridCol w:w="3262"/>
        <w:gridCol w:w="7163"/>
      </w:tblGrid>
      <w:tr w:rsidR="00992998" w14:paraId="1F2F5EE0" w14:textId="77777777" w:rsidTr="00992998">
        <w:trPr>
          <w:trHeight w:val="20"/>
          <w:jc w:val="right"/>
        </w:trPr>
        <w:tc>
          <w:tcPr>
            <w:tcW w:w="3261" w:type="dxa"/>
            <w:tcBorders>
              <w:top w:val="nil"/>
              <w:left w:val="nil"/>
              <w:bottom w:val="single" w:sz="4" w:space="0" w:color="000000"/>
              <w:right w:val="single" w:sz="4" w:space="0" w:color="000000"/>
            </w:tcBorders>
            <w:shd w:val="clear" w:color="auto" w:fill="FFFFFF"/>
            <w:tcMar>
              <w:top w:w="80" w:type="dxa"/>
              <w:left w:w="80" w:type="dxa"/>
              <w:bottom w:w="80" w:type="dxa"/>
              <w:right w:w="80" w:type="dxa"/>
            </w:tcMar>
            <w:hideMark/>
          </w:tcPr>
          <w:p w14:paraId="608B57B4" w14:textId="5FD2D2E9" w:rsidR="00992998" w:rsidRDefault="00992998">
            <w:pPr>
              <w:jc w:val="center"/>
              <w:rPr>
                <w:rFonts w:eastAsia="Arial Unicode MS"/>
                <w:bdr w:val="none" w:sz="0" w:space="0" w:color="auto" w:frame="1"/>
              </w:rPr>
            </w:pPr>
            <w:r>
              <w:rPr>
                <w:rFonts w:asciiTheme="minorHAnsi" w:eastAsiaTheme="minorHAnsi" w:hAnsiTheme="minorHAnsi" w:cstheme="minorBidi"/>
                <w:noProof/>
              </w:rPr>
              <w:drawing>
                <wp:anchor distT="0" distB="0" distL="114300" distR="114300" simplePos="0" relativeHeight="251659264" behindDoc="0" locked="0" layoutInCell="1" allowOverlap="1" wp14:anchorId="2D499CE0" wp14:editId="38EFBA82">
                  <wp:simplePos x="0" y="0"/>
                  <wp:positionH relativeFrom="margin">
                    <wp:posOffset>98425</wp:posOffset>
                  </wp:positionH>
                  <wp:positionV relativeFrom="margin">
                    <wp:posOffset>0</wp:posOffset>
                  </wp:positionV>
                  <wp:extent cx="1870710" cy="1517650"/>
                  <wp:effectExtent l="0" t="0" r="0" b="635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70710" cy="1517650"/>
                          </a:xfrm>
                          <a:prstGeom prst="rect">
                            <a:avLst/>
                          </a:prstGeom>
                          <a:noFill/>
                        </pic:spPr>
                      </pic:pic>
                    </a:graphicData>
                  </a:graphic>
                  <wp14:sizeRelH relativeFrom="page">
                    <wp14:pctWidth>0</wp14:pctWidth>
                  </wp14:sizeRelH>
                  <wp14:sizeRelV relativeFrom="page">
                    <wp14:pctHeight>0</wp14:pctHeight>
                  </wp14:sizeRelV>
                </wp:anchor>
              </w:drawing>
            </w:r>
          </w:p>
        </w:tc>
        <w:tc>
          <w:tcPr>
            <w:tcW w:w="71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14:paraId="5CB07340" w14:textId="77777777" w:rsidR="00992998" w:rsidRDefault="00992998">
            <w:pPr>
              <w:jc w:val="center"/>
              <w:rPr>
                <w:b/>
                <w:bCs/>
                <w:sz w:val="24"/>
                <w:szCs w:val="24"/>
                <w:bdr w:val="none" w:sz="0" w:space="0" w:color="auto" w:frame="1"/>
                <w:lang w:val="ru-RU"/>
              </w:rPr>
            </w:pPr>
            <w:proofErr w:type="spellStart"/>
            <w:r>
              <w:rPr>
                <w:rFonts w:eastAsia="Arial Unicode MS"/>
                <w:b/>
                <w:bCs/>
                <w:sz w:val="24"/>
                <w:szCs w:val="24"/>
                <w:bdr w:val="none" w:sz="0" w:space="0" w:color="auto" w:frame="1"/>
                <w:lang w:val="ru-RU"/>
              </w:rPr>
              <w:t>Силабус</w:t>
            </w:r>
            <w:proofErr w:type="spellEnd"/>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навчальної</w:t>
            </w:r>
            <w:proofErr w:type="spellEnd"/>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дисципліни</w:t>
            </w:r>
            <w:proofErr w:type="spellEnd"/>
          </w:p>
          <w:p w14:paraId="78423670" w14:textId="6F6B9C8E" w:rsidR="00992998" w:rsidRDefault="00992998">
            <w:pPr>
              <w:jc w:val="center"/>
              <w:rPr>
                <w:rFonts w:eastAsia="Arial Unicode MS"/>
                <w:bdr w:val="none" w:sz="0" w:space="0" w:color="auto" w:frame="1"/>
                <w:lang w:val="ru-RU"/>
              </w:rPr>
            </w:pPr>
            <w:r>
              <w:rPr>
                <w:rFonts w:eastAsia="Arial Unicode MS"/>
                <w:b/>
                <w:bCs/>
                <w:sz w:val="24"/>
                <w:szCs w:val="24"/>
                <w:bdr w:val="none" w:sz="0" w:space="0" w:color="auto" w:frame="1"/>
                <w:lang w:val="ru-RU"/>
              </w:rPr>
              <w:t>«</w:t>
            </w:r>
            <w:r w:rsidR="005C332F">
              <w:rPr>
                <w:rFonts w:eastAsia="Arial Unicode MS"/>
                <w:b/>
                <w:bCs/>
                <w:sz w:val="24"/>
                <w:szCs w:val="24"/>
                <w:bdr w:val="none" w:sz="0" w:space="0" w:color="auto" w:frame="1"/>
              </w:rPr>
              <w:t>Телевиробництво</w:t>
            </w:r>
            <w:r>
              <w:rPr>
                <w:rFonts w:eastAsia="Arial Unicode MS"/>
                <w:b/>
                <w:bCs/>
                <w:sz w:val="24"/>
                <w:szCs w:val="24"/>
                <w:bdr w:val="none" w:sz="0" w:space="0" w:color="auto" w:frame="1"/>
                <w:lang w:val="ru-RU"/>
              </w:rPr>
              <w:t>»</w:t>
            </w:r>
          </w:p>
        </w:tc>
      </w:tr>
      <w:tr w:rsidR="00992998" w14:paraId="1782D883"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77577856" w14:textId="77777777" w:rsidR="00992998" w:rsidRDefault="00992998">
            <w:pPr>
              <w:rPr>
                <w:rFonts w:eastAsia="Arial Unicode MS"/>
                <w:bdr w:val="none" w:sz="0" w:space="0" w:color="auto" w:frame="1"/>
                <w:lang w:val="en-US"/>
              </w:rPr>
            </w:pPr>
            <w:proofErr w:type="spellStart"/>
            <w:r>
              <w:rPr>
                <w:rFonts w:eastAsia="Arial Unicode MS"/>
                <w:b/>
                <w:bCs/>
                <w:sz w:val="24"/>
                <w:szCs w:val="24"/>
                <w:bdr w:val="none" w:sz="0" w:space="0" w:color="auto" w:frame="1"/>
                <w:lang w:val="en-US"/>
              </w:rPr>
              <w:t>Рівень</w:t>
            </w:r>
            <w:proofErr w:type="spellEnd"/>
            <w:r>
              <w:rPr>
                <w:rFonts w:eastAsia="Arial Unicode MS"/>
                <w:b/>
                <w:bCs/>
                <w:sz w:val="24"/>
                <w:szCs w:val="24"/>
                <w:bdr w:val="none" w:sz="0" w:space="0" w:color="auto" w:frame="1"/>
                <w:lang w:val="en-US"/>
              </w:rPr>
              <w:t xml:space="preserve"> </w:t>
            </w:r>
            <w:proofErr w:type="spellStart"/>
            <w:r>
              <w:rPr>
                <w:rFonts w:eastAsia="Arial Unicode MS"/>
                <w:b/>
                <w:bCs/>
                <w:sz w:val="24"/>
                <w:szCs w:val="24"/>
                <w:bdr w:val="none" w:sz="0" w:space="0" w:color="auto" w:frame="1"/>
                <w:lang w:val="en-US"/>
              </w:rPr>
              <w:t>вищої</w:t>
            </w:r>
            <w:proofErr w:type="spellEnd"/>
            <w:r>
              <w:rPr>
                <w:rFonts w:eastAsia="Arial Unicode MS"/>
                <w:b/>
                <w:bCs/>
                <w:sz w:val="24"/>
                <w:szCs w:val="24"/>
                <w:bdr w:val="none" w:sz="0" w:space="0" w:color="auto" w:frame="1"/>
                <w:lang w:val="en-US"/>
              </w:rPr>
              <w:t xml:space="preserve"> </w:t>
            </w:r>
            <w:proofErr w:type="spellStart"/>
            <w:r>
              <w:rPr>
                <w:rFonts w:eastAsia="Arial Unicode MS"/>
                <w:b/>
                <w:bCs/>
                <w:sz w:val="24"/>
                <w:szCs w:val="24"/>
                <w:bdr w:val="none" w:sz="0" w:space="0" w:color="auto" w:frame="1"/>
                <w:lang w:val="en-US"/>
              </w:rPr>
              <w:t>освіти</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1B06796" w14:textId="77777777" w:rsidR="00992998" w:rsidRDefault="00992998">
            <w:pPr>
              <w:rPr>
                <w:rFonts w:eastAsia="Arial Unicode MS"/>
                <w:sz w:val="24"/>
                <w:szCs w:val="24"/>
                <w:bdr w:val="none" w:sz="0" w:space="0" w:color="auto" w:frame="1"/>
              </w:rPr>
            </w:pPr>
            <w:r>
              <w:rPr>
                <w:rFonts w:eastAsia="Arial Unicode MS"/>
                <w:sz w:val="24"/>
                <w:szCs w:val="24"/>
                <w:bdr w:val="none" w:sz="0" w:space="0" w:color="auto" w:frame="1"/>
              </w:rPr>
              <w:t xml:space="preserve"> Перший (бакалаврський)</w:t>
            </w:r>
          </w:p>
        </w:tc>
      </w:tr>
      <w:tr w:rsidR="00992998" w14:paraId="62B40E47"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11B8C62D" w14:textId="77777777" w:rsidR="00992998" w:rsidRDefault="00992998">
            <w:pPr>
              <w:rPr>
                <w:rFonts w:eastAsia="Arial Unicode MS"/>
                <w:bdr w:val="none" w:sz="0" w:space="0" w:color="auto" w:frame="1"/>
                <w:lang w:val="en-US"/>
              </w:rPr>
            </w:pPr>
            <w:proofErr w:type="spellStart"/>
            <w:r>
              <w:rPr>
                <w:rFonts w:eastAsia="Arial Unicode MS"/>
                <w:b/>
                <w:bCs/>
                <w:sz w:val="24"/>
                <w:szCs w:val="24"/>
                <w:bdr w:val="none" w:sz="0" w:space="0" w:color="auto" w:frame="1"/>
                <w:lang w:val="en-US"/>
              </w:rPr>
              <w:t>Статус</w:t>
            </w:r>
            <w:proofErr w:type="spellEnd"/>
            <w:r>
              <w:rPr>
                <w:rFonts w:eastAsia="Arial Unicode MS"/>
                <w:b/>
                <w:bCs/>
                <w:sz w:val="24"/>
                <w:szCs w:val="24"/>
                <w:bdr w:val="none" w:sz="0" w:space="0" w:color="auto" w:frame="1"/>
                <w:lang w:val="en-US"/>
              </w:rPr>
              <w:t xml:space="preserve"> </w:t>
            </w:r>
            <w:proofErr w:type="spellStart"/>
            <w:r>
              <w:rPr>
                <w:rFonts w:eastAsia="Arial Unicode MS"/>
                <w:b/>
                <w:bCs/>
                <w:sz w:val="24"/>
                <w:szCs w:val="24"/>
                <w:bdr w:val="none" w:sz="0" w:space="0" w:color="auto" w:frame="1"/>
                <w:lang w:val="en-US"/>
              </w:rPr>
              <w:t>дисципліни</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89762BE" w14:textId="26D614F2" w:rsidR="00992998" w:rsidRDefault="00992998">
            <w:pPr>
              <w:rPr>
                <w:rFonts w:eastAsia="Arial Unicode MS"/>
                <w:bdr w:val="none" w:sz="0" w:space="0" w:color="auto" w:frame="1"/>
                <w:lang w:val="ru-RU"/>
              </w:rPr>
            </w:pPr>
            <w:r>
              <w:rPr>
                <w:rFonts w:eastAsia="Arial Unicode MS"/>
                <w:sz w:val="24"/>
                <w:szCs w:val="24"/>
                <w:bdr w:val="none" w:sz="0" w:space="0" w:color="auto" w:frame="1"/>
                <w:shd w:val="clear" w:color="auto" w:fill="FFFFFF"/>
              </w:rPr>
              <w:t>Н</w:t>
            </w:r>
            <w:proofErr w:type="spellStart"/>
            <w:r w:rsidR="007C4981">
              <w:rPr>
                <w:rFonts w:eastAsia="Arial Unicode MS"/>
                <w:sz w:val="24"/>
                <w:szCs w:val="24"/>
                <w:bdr w:val="none" w:sz="0" w:space="0" w:color="auto" w:frame="1"/>
                <w:shd w:val="clear" w:color="auto" w:fill="FFFFFF"/>
                <w:lang w:val="ru-RU"/>
              </w:rPr>
              <w:t>авчальна</w:t>
            </w:r>
            <w:proofErr w:type="spellEnd"/>
            <w:r w:rsidR="007C4981">
              <w:rPr>
                <w:rFonts w:eastAsia="Arial Unicode MS"/>
                <w:sz w:val="24"/>
                <w:szCs w:val="24"/>
                <w:bdr w:val="none" w:sz="0" w:space="0" w:color="auto" w:frame="1"/>
                <w:shd w:val="clear" w:color="auto" w:fill="FFFFFF"/>
                <w:lang w:val="ru-RU"/>
              </w:rPr>
              <w:t xml:space="preserve"> </w:t>
            </w:r>
            <w:proofErr w:type="spellStart"/>
            <w:r w:rsidR="007C4981">
              <w:rPr>
                <w:rFonts w:eastAsia="Arial Unicode MS"/>
                <w:sz w:val="24"/>
                <w:szCs w:val="24"/>
                <w:bdr w:val="none" w:sz="0" w:space="0" w:color="auto" w:frame="1"/>
                <w:shd w:val="clear" w:color="auto" w:fill="FFFFFF"/>
                <w:lang w:val="ru-RU"/>
              </w:rPr>
              <w:t>дисципліна</w:t>
            </w:r>
            <w:proofErr w:type="spellEnd"/>
            <w:r w:rsidR="007C4981">
              <w:rPr>
                <w:rFonts w:eastAsia="Arial Unicode MS"/>
                <w:sz w:val="24"/>
                <w:szCs w:val="24"/>
                <w:bdr w:val="none" w:sz="0" w:space="0" w:color="auto" w:frame="1"/>
                <w:shd w:val="clear" w:color="auto" w:fill="FFFFFF"/>
                <w:lang w:val="ru-RU"/>
              </w:rPr>
              <w:t xml:space="preserve"> з Основного</w:t>
            </w:r>
            <w:r w:rsidRPr="00992998">
              <w:rPr>
                <w:rFonts w:eastAsia="Arial Unicode MS"/>
                <w:sz w:val="24"/>
                <w:szCs w:val="24"/>
                <w:bdr w:val="none" w:sz="0" w:space="0" w:color="auto" w:frame="1"/>
                <w:shd w:val="clear" w:color="auto" w:fill="FFFFFF"/>
                <w:lang w:val="ru-RU"/>
              </w:rPr>
              <w:t xml:space="preserve"> компонент</w:t>
            </w:r>
            <w:r>
              <w:rPr>
                <w:rFonts w:eastAsia="Arial Unicode MS"/>
                <w:sz w:val="24"/>
                <w:szCs w:val="24"/>
                <w:bdr w:val="none" w:sz="0" w:space="0" w:color="auto" w:frame="1"/>
                <w:shd w:val="clear" w:color="auto" w:fill="FFFFFF"/>
                <w:lang w:val="ru-RU"/>
              </w:rPr>
              <w:t>у</w:t>
            </w:r>
            <w:r w:rsidRPr="00992998">
              <w:rPr>
                <w:rFonts w:eastAsia="Arial Unicode MS"/>
                <w:sz w:val="24"/>
                <w:szCs w:val="24"/>
                <w:bdr w:val="none" w:sz="0" w:space="0" w:color="auto" w:frame="1"/>
                <w:shd w:val="clear" w:color="auto" w:fill="FFFFFF"/>
                <w:lang w:val="ru-RU"/>
              </w:rPr>
              <w:t xml:space="preserve"> освітньої </w:t>
            </w:r>
            <w:proofErr w:type="spellStart"/>
            <w:r w:rsidRPr="00992998">
              <w:rPr>
                <w:rFonts w:eastAsia="Arial Unicode MS"/>
                <w:sz w:val="24"/>
                <w:szCs w:val="24"/>
                <w:bdr w:val="none" w:sz="0" w:space="0" w:color="auto" w:frame="1"/>
                <w:shd w:val="clear" w:color="auto" w:fill="FFFFFF"/>
                <w:lang w:val="ru-RU"/>
              </w:rPr>
              <w:t>програми</w:t>
            </w:r>
            <w:proofErr w:type="spellEnd"/>
          </w:p>
        </w:tc>
      </w:tr>
      <w:tr w:rsidR="00992998" w14:paraId="181EA83E"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3094B25B" w14:textId="77777777" w:rsidR="00992998" w:rsidRDefault="00992998">
            <w:pPr>
              <w:rPr>
                <w:rFonts w:eastAsia="Arial Unicode MS"/>
                <w:bdr w:val="none" w:sz="0" w:space="0" w:color="auto" w:frame="1"/>
                <w:lang w:val="en-US"/>
              </w:rPr>
            </w:pPr>
            <w:proofErr w:type="spellStart"/>
            <w:r>
              <w:rPr>
                <w:rFonts w:eastAsia="Arial Unicode MS"/>
                <w:b/>
                <w:bCs/>
                <w:sz w:val="24"/>
                <w:szCs w:val="24"/>
                <w:bdr w:val="none" w:sz="0" w:space="0" w:color="auto" w:frame="1"/>
                <w:lang w:val="en-US"/>
              </w:rPr>
              <w:t>Курс</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38B0A80" w14:textId="5861F4F0" w:rsidR="00992998" w:rsidRDefault="005C332F">
            <w:pPr>
              <w:rPr>
                <w:rFonts w:eastAsia="Arial Unicode MS"/>
                <w:sz w:val="24"/>
                <w:szCs w:val="24"/>
                <w:bdr w:val="none" w:sz="0" w:space="0" w:color="auto" w:frame="1"/>
              </w:rPr>
            </w:pPr>
            <w:r>
              <w:rPr>
                <w:rFonts w:eastAsia="Arial Unicode MS"/>
                <w:sz w:val="24"/>
                <w:szCs w:val="24"/>
                <w:bdr w:val="none" w:sz="0" w:space="0" w:color="auto" w:frame="1"/>
              </w:rPr>
              <w:t>4 (четвертий</w:t>
            </w:r>
            <w:r w:rsidR="00992998">
              <w:rPr>
                <w:rFonts w:eastAsia="Arial Unicode MS"/>
                <w:sz w:val="24"/>
                <w:szCs w:val="24"/>
                <w:bdr w:val="none" w:sz="0" w:space="0" w:color="auto" w:frame="1"/>
              </w:rPr>
              <w:t>)</w:t>
            </w:r>
          </w:p>
        </w:tc>
      </w:tr>
      <w:tr w:rsidR="00992998" w14:paraId="6136C1B2"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6B2920E5" w14:textId="77777777" w:rsidR="00992998" w:rsidRDefault="00992998">
            <w:pPr>
              <w:rPr>
                <w:rFonts w:eastAsia="Arial Unicode MS"/>
                <w:bdr w:val="none" w:sz="0" w:space="0" w:color="auto" w:frame="1"/>
                <w:lang w:val="en-US"/>
              </w:rPr>
            </w:pPr>
            <w:proofErr w:type="spellStart"/>
            <w:r>
              <w:rPr>
                <w:rFonts w:eastAsia="Arial Unicode MS"/>
                <w:b/>
                <w:bCs/>
                <w:sz w:val="24"/>
                <w:szCs w:val="24"/>
                <w:bdr w:val="none" w:sz="0" w:space="0" w:color="auto" w:frame="1"/>
                <w:lang w:val="en-US"/>
              </w:rPr>
              <w:t>Семестр</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3DFF13F" w14:textId="6F1CEF92" w:rsidR="00992998" w:rsidRDefault="005C332F">
            <w:pPr>
              <w:rPr>
                <w:rFonts w:eastAsia="Arial Unicode MS"/>
                <w:sz w:val="24"/>
                <w:szCs w:val="24"/>
                <w:bdr w:val="none" w:sz="0" w:space="0" w:color="auto" w:frame="1"/>
                <w:lang w:val="en-US"/>
              </w:rPr>
            </w:pPr>
            <w:r>
              <w:rPr>
                <w:rFonts w:eastAsia="Arial Unicode MS"/>
                <w:sz w:val="24"/>
                <w:szCs w:val="24"/>
                <w:bdr w:val="none" w:sz="0" w:space="0" w:color="auto" w:frame="1"/>
              </w:rPr>
              <w:t>1</w:t>
            </w:r>
            <w:r w:rsidR="00992998">
              <w:rPr>
                <w:rFonts w:eastAsia="Arial Unicode MS"/>
                <w:sz w:val="24"/>
                <w:szCs w:val="24"/>
                <w:bdr w:val="none" w:sz="0" w:space="0" w:color="auto" w:frame="1"/>
              </w:rPr>
              <w:t xml:space="preserve">-й </w:t>
            </w:r>
            <w:r>
              <w:rPr>
                <w:rFonts w:eastAsia="Arial Unicode MS"/>
                <w:sz w:val="24"/>
                <w:szCs w:val="24"/>
                <w:bdr w:val="none" w:sz="0" w:space="0" w:color="auto" w:frame="1"/>
              </w:rPr>
              <w:t>(перший</w:t>
            </w:r>
            <w:r w:rsidR="00992998">
              <w:rPr>
                <w:rFonts w:eastAsia="Arial Unicode MS"/>
                <w:sz w:val="24"/>
                <w:szCs w:val="24"/>
                <w:bdr w:val="none" w:sz="0" w:space="0" w:color="auto" w:frame="1"/>
              </w:rPr>
              <w:t>)</w:t>
            </w:r>
          </w:p>
        </w:tc>
      </w:tr>
      <w:tr w:rsidR="00992998" w14:paraId="5172A69E"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0CB1B244" w14:textId="77777777" w:rsidR="00992998" w:rsidRDefault="00992998">
            <w:pPr>
              <w:rPr>
                <w:rFonts w:eastAsia="Arial Unicode MS"/>
                <w:bdr w:val="none" w:sz="0" w:space="0" w:color="auto" w:frame="1"/>
                <w:lang w:val="ru-RU"/>
              </w:rPr>
            </w:pPr>
            <w:proofErr w:type="spellStart"/>
            <w:r>
              <w:rPr>
                <w:rFonts w:eastAsia="Arial Unicode MS"/>
                <w:b/>
                <w:bCs/>
                <w:sz w:val="24"/>
                <w:szCs w:val="24"/>
                <w:bdr w:val="none" w:sz="0" w:space="0" w:color="auto" w:frame="1"/>
                <w:lang w:val="ru-RU"/>
              </w:rPr>
              <w:t>Обсяг</w:t>
            </w:r>
            <w:proofErr w:type="spellEnd"/>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дисципліни</w:t>
            </w:r>
            <w:proofErr w:type="spellEnd"/>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кредити</w:t>
            </w:r>
            <w:proofErr w:type="spellEnd"/>
            <w:r>
              <w:rPr>
                <w:rFonts w:eastAsia="Arial Unicode MS"/>
                <w:b/>
                <w:bCs/>
                <w:sz w:val="24"/>
                <w:szCs w:val="24"/>
                <w:bdr w:val="none" w:sz="0" w:space="0" w:color="auto" w:frame="1"/>
                <w:lang w:val="ru-RU"/>
              </w:rPr>
              <w:t xml:space="preserve"> ЄКТС / </w:t>
            </w:r>
            <w:proofErr w:type="spellStart"/>
            <w:r>
              <w:rPr>
                <w:rFonts w:eastAsia="Arial Unicode MS"/>
                <w:b/>
                <w:bCs/>
                <w:sz w:val="24"/>
                <w:szCs w:val="24"/>
                <w:bdr w:val="none" w:sz="0" w:space="0" w:color="auto" w:frame="1"/>
                <w:lang w:val="ru-RU"/>
              </w:rPr>
              <w:t>загальна</w:t>
            </w:r>
            <w:proofErr w:type="spellEnd"/>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кількість</w:t>
            </w:r>
            <w:proofErr w:type="spellEnd"/>
            <w:r>
              <w:rPr>
                <w:rFonts w:eastAsia="Arial Unicode MS"/>
                <w:b/>
                <w:bCs/>
                <w:sz w:val="24"/>
                <w:szCs w:val="24"/>
                <w:bdr w:val="none" w:sz="0" w:space="0" w:color="auto" w:frame="1"/>
                <w:lang w:val="ru-RU"/>
              </w:rPr>
              <w:t xml:space="preserve"> годин</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810A410" w14:textId="116B727E" w:rsidR="00992998" w:rsidRDefault="005C332F">
            <w:pPr>
              <w:rPr>
                <w:rFonts w:eastAsia="Arial Unicode MS"/>
                <w:sz w:val="24"/>
                <w:szCs w:val="24"/>
                <w:bdr w:val="none" w:sz="0" w:space="0" w:color="auto" w:frame="1"/>
              </w:rPr>
            </w:pPr>
            <w:r>
              <w:rPr>
                <w:rFonts w:eastAsia="Arial Unicode MS"/>
                <w:sz w:val="24"/>
                <w:szCs w:val="24"/>
                <w:bdr w:val="none" w:sz="0" w:space="0" w:color="auto" w:frame="1"/>
              </w:rPr>
              <w:t>5 кредитів / 150</w:t>
            </w:r>
            <w:r w:rsidR="00992998">
              <w:rPr>
                <w:rFonts w:eastAsia="Arial Unicode MS"/>
                <w:sz w:val="24"/>
                <w:szCs w:val="24"/>
                <w:bdr w:val="none" w:sz="0" w:space="0" w:color="auto" w:frame="1"/>
              </w:rPr>
              <w:t xml:space="preserve"> годин</w:t>
            </w:r>
          </w:p>
        </w:tc>
      </w:tr>
      <w:tr w:rsidR="00992998" w14:paraId="2B428C00"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366EED11" w14:textId="77777777" w:rsidR="00992998" w:rsidRDefault="00992998">
            <w:pPr>
              <w:rPr>
                <w:rFonts w:eastAsia="Arial Unicode MS"/>
                <w:bdr w:val="none" w:sz="0" w:space="0" w:color="auto" w:frame="1"/>
                <w:lang w:val="en-US"/>
              </w:rPr>
            </w:pPr>
            <w:proofErr w:type="spellStart"/>
            <w:r>
              <w:rPr>
                <w:rFonts w:eastAsia="Arial Unicode MS"/>
                <w:b/>
                <w:bCs/>
                <w:sz w:val="24"/>
                <w:szCs w:val="24"/>
                <w:bdr w:val="none" w:sz="0" w:space="0" w:color="auto" w:frame="1"/>
                <w:lang w:val="en-US"/>
              </w:rPr>
              <w:t>Мова</w:t>
            </w:r>
            <w:proofErr w:type="spellEnd"/>
            <w:r>
              <w:rPr>
                <w:rFonts w:eastAsia="Arial Unicode MS"/>
                <w:b/>
                <w:bCs/>
                <w:sz w:val="24"/>
                <w:szCs w:val="24"/>
                <w:bdr w:val="none" w:sz="0" w:space="0" w:color="auto" w:frame="1"/>
                <w:lang w:val="en-US"/>
              </w:rPr>
              <w:t xml:space="preserve"> </w:t>
            </w:r>
            <w:proofErr w:type="spellStart"/>
            <w:r>
              <w:rPr>
                <w:rFonts w:eastAsia="Arial Unicode MS"/>
                <w:b/>
                <w:bCs/>
                <w:sz w:val="24"/>
                <w:szCs w:val="24"/>
                <w:bdr w:val="none" w:sz="0" w:space="0" w:color="auto" w:frame="1"/>
                <w:lang w:val="en-US"/>
              </w:rPr>
              <w:t>викладання</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8896DB5" w14:textId="77777777" w:rsidR="00992998" w:rsidRDefault="00992998">
            <w:pPr>
              <w:rPr>
                <w:rFonts w:eastAsia="Arial Unicode MS"/>
                <w:sz w:val="24"/>
                <w:szCs w:val="24"/>
                <w:bdr w:val="none" w:sz="0" w:space="0" w:color="auto" w:frame="1"/>
              </w:rPr>
            </w:pPr>
            <w:r>
              <w:rPr>
                <w:rFonts w:eastAsia="Arial Unicode MS"/>
                <w:sz w:val="24"/>
                <w:szCs w:val="24"/>
                <w:bdr w:val="none" w:sz="0" w:space="0" w:color="auto" w:frame="1"/>
              </w:rPr>
              <w:t>українська</w:t>
            </w:r>
          </w:p>
        </w:tc>
      </w:tr>
      <w:tr w:rsidR="00992998" w14:paraId="020D46BB"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3301AE46" w14:textId="77777777" w:rsidR="00992998" w:rsidRDefault="00992998">
            <w:pPr>
              <w:rPr>
                <w:rFonts w:eastAsia="Arial Unicode MS"/>
                <w:bdr w:val="none" w:sz="0" w:space="0" w:color="auto" w:frame="1"/>
                <w:lang w:val="ru-RU"/>
              </w:rPr>
            </w:pPr>
            <w:proofErr w:type="spellStart"/>
            <w:r>
              <w:rPr>
                <w:rFonts w:eastAsia="Arial Unicode MS"/>
                <w:b/>
                <w:bCs/>
                <w:sz w:val="24"/>
                <w:szCs w:val="24"/>
                <w:bdr w:val="none" w:sz="0" w:space="0" w:color="auto" w:frame="1"/>
                <w:lang w:val="ru-RU"/>
              </w:rPr>
              <w:t>Що</w:t>
            </w:r>
            <w:proofErr w:type="spellEnd"/>
            <w:r>
              <w:rPr>
                <w:rFonts w:eastAsia="Arial Unicode MS"/>
                <w:b/>
                <w:bCs/>
                <w:sz w:val="24"/>
                <w:szCs w:val="24"/>
                <w:bdr w:val="none" w:sz="0" w:space="0" w:color="auto" w:frame="1"/>
                <w:lang w:val="ru-RU"/>
              </w:rPr>
              <w:t xml:space="preserve"> буде </w:t>
            </w:r>
            <w:proofErr w:type="spellStart"/>
            <w:r>
              <w:rPr>
                <w:rFonts w:eastAsia="Arial Unicode MS"/>
                <w:b/>
                <w:bCs/>
                <w:sz w:val="24"/>
                <w:szCs w:val="24"/>
                <w:bdr w:val="none" w:sz="0" w:space="0" w:color="auto" w:frame="1"/>
                <w:lang w:val="ru-RU"/>
              </w:rPr>
              <w:t>вивчатися</w:t>
            </w:r>
            <w:proofErr w:type="spellEnd"/>
            <w:r>
              <w:rPr>
                <w:rFonts w:eastAsia="Arial Unicode MS"/>
                <w:b/>
                <w:bCs/>
                <w:sz w:val="24"/>
                <w:szCs w:val="24"/>
                <w:bdr w:val="none" w:sz="0" w:space="0" w:color="auto" w:frame="1"/>
                <w:lang w:val="ru-RU"/>
              </w:rPr>
              <w:t xml:space="preserve"> (предмет </w:t>
            </w:r>
            <w:proofErr w:type="spellStart"/>
            <w:r>
              <w:rPr>
                <w:rFonts w:eastAsia="Arial Unicode MS"/>
                <w:b/>
                <w:bCs/>
                <w:sz w:val="24"/>
                <w:szCs w:val="24"/>
                <w:bdr w:val="none" w:sz="0" w:space="0" w:color="auto" w:frame="1"/>
              </w:rPr>
              <w:t>нав</w:t>
            </w:r>
            <w:r>
              <w:rPr>
                <w:rFonts w:eastAsia="Arial Unicode MS"/>
                <w:b/>
                <w:bCs/>
                <w:sz w:val="24"/>
                <w:szCs w:val="24"/>
                <w:bdr w:val="none" w:sz="0" w:space="0" w:color="auto" w:frame="1"/>
                <w:lang w:val="ru-RU"/>
              </w:rPr>
              <w:t>чання</w:t>
            </w:r>
            <w:proofErr w:type="spellEnd"/>
            <w:r>
              <w:rPr>
                <w:rFonts w:eastAsia="Arial Unicode MS"/>
                <w:b/>
                <w:bCs/>
                <w:sz w:val="24"/>
                <w:szCs w:val="24"/>
                <w:bdr w:val="none" w:sz="0" w:space="0" w:color="auto" w:frame="1"/>
                <w:lang w:val="ru-RU"/>
              </w:rPr>
              <w:t>)</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28777D6" w14:textId="2161CBE0" w:rsidR="00992998" w:rsidRDefault="005C332F" w:rsidP="005C332F">
            <w:pPr>
              <w:jc w:val="both"/>
              <w:rPr>
                <w:rFonts w:eastAsia="Calibri"/>
                <w:sz w:val="24"/>
                <w:szCs w:val="24"/>
              </w:rPr>
            </w:pPr>
            <w:r w:rsidRPr="005C332F">
              <w:rPr>
                <w:rFonts w:eastAsia="Calibri"/>
                <w:sz w:val="24"/>
                <w:szCs w:val="24"/>
              </w:rPr>
              <w:t>вивчення методів підготовки продукту телевиробництва від замислу до ефірної реалізації; ознайомлення студентів з технологією виготовлення продукту ТВ різних інформаційних жанрів.</w:t>
            </w:r>
          </w:p>
        </w:tc>
      </w:tr>
      <w:tr w:rsidR="00992998" w14:paraId="7644E27F"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525F1C52" w14:textId="77777777" w:rsidR="00992998" w:rsidRDefault="00992998">
            <w:pPr>
              <w:rPr>
                <w:rFonts w:eastAsia="Arial Unicode MS"/>
                <w:bdr w:val="none" w:sz="0" w:space="0" w:color="auto" w:frame="1"/>
                <w:lang w:val="ru-RU" w:eastAsia="en-US"/>
              </w:rPr>
            </w:pPr>
            <w:proofErr w:type="spellStart"/>
            <w:r>
              <w:rPr>
                <w:rFonts w:eastAsia="Arial Unicode MS"/>
                <w:b/>
                <w:bCs/>
                <w:sz w:val="24"/>
                <w:szCs w:val="24"/>
                <w:bdr w:val="none" w:sz="0" w:space="0" w:color="auto" w:frame="1"/>
                <w:lang w:val="ru-RU"/>
              </w:rPr>
              <w:t>Чому</w:t>
            </w:r>
            <w:proofErr w:type="spellEnd"/>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це</w:t>
            </w:r>
            <w:proofErr w:type="spellEnd"/>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цікаво</w:t>
            </w:r>
            <w:proofErr w:type="spellEnd"/>
            <w:r>
              <w:rPr>
                <w:rFonts w:eastAsia="Arial Unicode MS"/>
                <w:b/>
                <w:bCs/>
                <w:sz w:val="24"/>
                <w:szCs w:val="24"/>
                <w:bdr w:val="none" w:sz="0" w:space="0" w:color="auto" w:frame="1"/>
                <w:lang w:val="ru-RU"/>
              </w:rPr>
              <w:t xml:space="preserve"> /</w:t>
            </w:r>
            <w:r>
              <w:rPr>
                <w:rFonts w:eastAsia="Arial Unicode MS"/>
                <w:b/>
                <w:bCs/>
                <w:sz w:val="24"/>
                <w:szCs w:val="24"/>
                <w:bdr w:val="none" w:sz="0" w:space="0" w:color="auto" w:frame="1"/>
              </w:rPr>
              <w:t xml:space="preserve"> потрібно</w:t>
            </w:r>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вивчати</w:t>
            </w:r>
            <w:proofErr w:type="spellEnd"/>
            <w:r>
              <w:rPr>
                <w:rFonts w:eastAsia="Arial Unicode MS"/>
                <w:b/>
                <w:bCs/>
                <w:sz w:val="24"/>
                <w:szCs w:val="24"/>
                <w:bdr w:val="none" w:sz="0" w:space="0" w:color="auto" w:frame="1"/>
                <w:lang w:val="ru-RU"/>
              </w:rPr>
              <w:t xml:space="preserve"> (мета)</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5CE4BF6" w14:textId="7D62ADD3" w:rsidR="00992998" w:rsidRDefault="005C332F" w:rsidP="005C332F">
            <w:pPr>
              <w:jc w:val="both"/>
              <w:rPr>
                <w:rFonts w:eastAsia="Arial Unicode MS"/>
                <w:sz w:val="24"/>
                <w:szCs w:val="24"/>
                <w:bdr w:val="none" w:sz="0" w:space="0" w:color="auto" w:frame="1"/>
              </w:rPr>
            </w:pPr>
            <w:r w:rsidRPr="005C332F">
              <w:rPr>
                <w:rFonts w:eastAsia="Arial Unicode MS"/>
                <w:sz w:val="24"/>
                <w:szCs w:val="24"/>
                <w:bdr w:val="none" w:sz="0" w:space="0" w:color="auto" w:frame="1"/>
              </w:rPr>
              <w:t>ознайомити студентів із основними принципами і засадами діяльності сучасної телевізійної журналістики, виявити та обґрунтувати специфіку телебачення в системі ЗМІ, зокрема в сучасних умовах активного розвитку електронної комунікації, сформувати у студентів уміння застосовувати набуті знання у практичній діяльності.</w:t>
            </w:r>
          </w:p>
        </w:tc>
      </w:tr>
      <w:tr w:rsidR="00992998" w14:paraId="40560144"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14:paraId="4BB222F0" w14:textId="77777777" w:rsidR="00992998" w:rsidRDefault="00992998">
            <w:pPr>
              <w:rPr>
                <w:rFonts w:eastAsia="Arial Unicode MS"/>
                <w:bdr w:val="none" w:sz="0" w:space="0" w:color="auto" w:frame="1"/>
                <w:lang w:val="ru-RU"/>
              </w:rPr>
            </w:pPr>
            <w:proofErr w:type="spellStart"/>
            <w:r>
              <w:rPr>
                <w:rFonts w:eastAsia="Arial Unicode MS"/>
                <w:b/>
                <w:bCs/>
                <w:sz w:val="24"/>
                <w:szCs w:val="24"/>
                <w:bdr w:val="none" w:sz="0" w:space="0" w:color="auto" w:frame="1"/>
                <w:lang w:val="ru-RU"/>
              </w:rPr>
              <w:t>Чому</w:t>
            </w:r>
            <w:proofErr w:type="spellEnd"/>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можна</w:t>
            </w:r>
            <w:proofErr w:type="spellEnd"/>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навчитися</w:t>
            </w:r>
            <w:proofErr w:type="spellEnd"/>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результати</w:t>
            </w:r>
            <w:proofErr w:type="spellEnd"/>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навчання</w:t>
            </w:r>
            <w:proofErr w:type="spellEnd"/>
            <w:r>
              <w:rPr>
                <w:rFonts w:eastAsia="Arial Unicode MS"/>
                <w:b/>
                <w:bCs/>
                <w:sz w:val="24"/>
                <w:szCs w:val="24"/>
                <w:bdr w:val="none" w:sz="0" w:space="0" w:color="auto" w:frame="1"/>
                <w:lang w:val="ru-RU"/>
              </w:rPr>
              <w:t>)</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CD2630B" w14:textId="77777777" w:rsidR="005C332F" w:rsidRDefault="005C332F" w:rsidP="005C332F">
            <w:pPr>
              <w:pStyle w:val="a5"/>
              <w:ind w:left="420"/>
              <w:jc w:val="both"/>
              <w:rPr>
                <w:rFonts w:eastAsia="Arial Unicode MS"/>
                <w:color w:val="000000"/>
                <w:spacing w:val="1"/>
                <w:sz w:val="24"/>
                <w:szCs w:val="24"/>
                <w:bdr w:val="none" w:sz="0" w:space="0" w:color="auto" w:frame="1"/>
                <w:lang w:eastAsia="ru-RU"/>
              </w:rPr>
            </w:pPr>
            <w:r>
              <w:rPr>
                <w:rFonts w:eastAsia="Arial Unicode MS"/>
                <w:color w:val="000000"/>
                <w:spacing w:val="1"/>
                <w:sz w:val="24"/>
                <w:szCs w:val="24"/>
                <w:bdr w:val="none" w:sz="0" w:space="0" w:color="auto" w:frame="1"/>
                <w:lang w:eastAsia="ru-RU"/>
              </w:rPr>
              <w:t>Фахівець:</w:t>
            </w:r>
          </w:p>
          <w:p w14:paraId="0F6498AE" w14:textId="021C7727" w:rsidR="005C332F" w:rsidRPr="005C332F" w:rsidRDefault="005C332F" w:rsidP="005C332F">
            <w:pPr>
              <w:pStyle w:val="a5"/>
              <w:numPr>
                <w:ilvl w:val="0"/>
                <w:numId w:val="13"/>
              </w:numPr>
              <w:jc w:val="both"/>
              <w:rPr>
                <w:rFonts w:eastAsia="Arial Unicode MS"/>
                <w:color w:val="000000"/>
                <w:spacing w:val="1"/>
                <w:sz w:val="24"/>
                <w:szCs w:val="24"/>
                <w:bdr w:val="none" w:sz="0" w:space="0" w:color="auto" w:frame="1"/>
                <w:lang w:eastAsia="ru-RU"/>
              </w:rPr>
            </w:pPr>
            <w:r>
              <w:rPr>
                <w:rFonts w:eastAsia="Arial Unicode MS"/>
                <w:color w:val="000000"/>
                <w:spacing w:val="1"/>
                <w:sz w:val="24"/>
                <w:szCs w:val="24"/>
                <w:bdr w:val="none" w:sz="0" w:space="0" w:color="auto" w:frame="1"/>
                <w:lang w:eastAsia="ru-RU"/>
              </w:rPr>
              <w:t>знає</w:t>
            </w:r>
            <w:r w:rsidRPr="005C332F">
              <w:rPr>
                <w:rFonts w:eastAsia="Arial Unicode MS"/>
                <w:color w:val="000000"/>
                <w:spacing w:val="1"/>
                <w:sz w:val="24"/>
                <w:szCs w:val="24"/>
                <w:bdr w:val="none" w:sz="0" w:space="0" w:color="auto" w:frame="1"/>
                <w:lang w:eastAsia="ru-RU"/>
              </w:rPr>
              <w:t xml:space="preserve"> специфіку сучасного етапу розвитку телебачення й основні історичні етапи його функціонування;</w:t>
            </w:r>
          </w:p>
          <w:p w14:paraId="2141F300" w14:textId="03500BB3" w:rsidR="005C332F" w:rsidRPr="005C332F" w:rsidRDefault="005C332F" w:rsidP="005C332F">
            <w:pPr>
              <w:pStyle w:val="a5"/>
              <w:numPr>
                <w:ilvl w:val="0"/>
                <w:numId w:val="13"/>
              </w:numPr>
              <w:jc w:val="both"/>
              <w:rPr>
                <w:rFonts w:eastAsia="Arial Unicode MS"/>
                <w:color w:val="000000"/>
                <w:spacing w:val="1"/>
                <w:sz w:val="24"/>
                <w:szCs w:val="24"/>
                <w:bdr w:val="none" w:sz="0" w:space="0" w:color="auto" w:frame="1"/>
                <w:lang w:eastAsia="ru-RU"/>
              </w:rPr>
            </w:pPr>
            <w:r>
              <w:rPr>
                <w:rFonts w:eastAsia="Arial Unicode MS"/>
                <w:color w:val="000000"/>
                <w:spacing w:val="1"/>
                <w:sz w:val="24"/>
                <w:szCs w:val="24"/>
                <w:bdr w:val="none" w:sz="0" w:space="0" w:color="auto" w:frame="1"/>
                <w:lang w:eastAsia="ru-RU"/>
              </w:rPr>
              <w:t>знає</w:t>
            </w:r>
            <w:r w:rsidRPr="005C332F">
              <w:rPr>
                <w:rFonts w:eastAsia="Arial Unicode MS"/>
                <w:color w:val="000000"/>
                <w:spacing w:val="1"/>
                <w:sz w:val="24"/>
                <w:szCs w:val="24"/>
                <w:bdr w:val="none" w:sz="0" w:space="0" w:color="auto" w:frame="1"/>
                <w:lang w:eastAsia="ru-RU"/>
              </w:rPr>
              <w:t xml:space="preserve"> жанрово-стильовий спектр тележурналістики й особливості взаємодії з аудиторією;</w:t>
            </w:r>
          </w:p>
          <w:p w14:paraId="7A140BC8" w14:textId="77777777" w:rsidR="005C332F" w:rsidRPr="005C332F" w:rsidRDefault="005C332F" w:rsidP="005C332F">
            <w:pPr>
              <w:pStyle w:val="a5"/>
              <w:numPr>
                <w:ilvl w:val="0"/>
                <w:numId w:val="13"/>
              </w:numPr>
              <w:jc w:val="both"/>
              <w:rPr>
                <w:rFonts w:eastAsia="Arial Unicode MS"/>
                <w:color w:val="000000"/>
                <w:spacing w:val="1"/>
                <w:sz w:val="24"/>
                <w:szCs w:val="24"/>
                <w:bdr w:val="none" w:sz="0" w:space="0" w:color="auto" w:frame="1"/>
                <w:lang w:eastAsia="ru-RU"/>
              </w:rPr>
            </w:pPr>
            <w:r w:rsidRPr="005C332F">
              <w:rPr>
                <w:rFonts w:eastAsia="Arial Unicode MS"/>
                <w:color w:val="000000"/>
                <w:spacing w:val="1"/>
                <w:sz w:val="24"/>
                <w:szCs w:val="24"/>
                <w:bdr w:val="none" w:sz="0" w:space="0" w:color="auto" w:frame="1"/>
                <w:lang w:eastAsia="ru-RU"/>
              </w:rPr>
              <w:t xml:space="preserve">оцінює стан сучасного ринку </w:t>
            </w:r>
            <w:proofErr w:type="spellStart"/>
            <w:r w:rsidRPr="005C332F">
              <w:rPr>
                <w:rFonts w:eastAsia="Arial Unicode MS"/>
                <w:color w:val="000000"/>
                <w:spacing w:val="1"/>
                <w:sz w:val="24"/>
                <w:szCs w:val="24"/>
                <w:bdr w:val="none" w:sz="0" w:space="0" w:color="auto" w:frame="1"/>
                <w:lang w:eastAsia="ru-RU"/>
              </w:rPr>
              <w:t>телемедіа</w:t>
            </w:r>
            <w:proofErr w:type="spellEnd"/>
            <w:r w:rsidRPr="005C332F">
              <w:rPr>
                <w:rFonts w:eastAsia="Arial Unicode MS"/>
                <w:color w:val="000000"/>
                <w:spacing w:val="1"/>
                <w:sz w:val="24"/>
                <w:szCs w:val="24"/>
                <w:bdr w:val="none" w:sz="0" w:space="0" w:color="auto" w:frame="1"/>
                <w:lang w:eastAsia="ru-RU"/>
              </w:rPr>
              <w:t xml:space="preserve"> України;</w:t>
            </w:r>
          </w:p>
          <w:p w14:paraId="6E14EE1E" w14:textId="77777777" w:rsidR="005C332F" w:rsidRPr="005C332F" w:rsidRDefault="005C332F" w:rsidP="005C332F">
            <w:pPr>
              <w:pStyle w:val="a5"/>
              <w:numPr>
                <w:ilvl w:val="0"/>
                <w:numId w:val="13"/>
              </w:numPr>
              <w:jc w:val="both"/>
              <w:rPr>
                <w:rFonts w:eastAsia="Arial Unicode MS"/>
                <w:color w:val="000000"/>
                <w:spacing w:val="1"/>
                <w:sz w:val="24"/>
                <w:szCs w:val="24"/>
                <w:bdr w:val="none" w:sz="0" w:space="0" w:color="auto" w:frame="1"/>
                <w:lang w:eastAsia="ru-RU"/>
              </w:rPr>
            </w:pPr>
            <w:r w:rsidRPr="005C332F">
              <w:rPr>
                <w:rFonts w:eastAsia="Arial Unicode MS"/>
                <w:color w:val="000000"/>
                <w:spacing w:val="1"/>
                <w:sz w:val="24"/>
                <w:szCs w:val="24"/>
                <w:bdr w:val="none" w:sz="0" w:space="0" w:color="auto" w:frame="1"/>
                <w:lang w:eastAsia="ru-RU"/>
              </w:rPr>
              <w:t>розуміє місце телемовлення в системі інших ЗМІ;</w:t>
            </w:r>
          </w:p>
          <w:p w14:paraId="33FFD57B" w14:textId="77777777" w:rsidR="005C332F" w:rsidRPr="005C332F" w:rsidRDefault="005C332F" w:rsidP="005C332F">
            <w:pPr>
              <w:pStyle w:val="a5"/>
              <w:numPr>
                <w:ilvl w:val="0"/>
                <w:numId w:val="13"/>
              </w:numPr>
              <w:jc w:val="both"/>
              <w:rPr>
                <w:rFonts w:eastAsia="Arial Unicode MS"/>
                <w:color w:val="000000"/>
                <w:spacing w:val="1"/>
                <w:sz w:val="24"/>
                <w:szCs w:val="24"/>
                <w:bdr w:val="none" w:sz="0" w:space="0" w:color="auto" w:frame="1"/>
                <w:lang w:eastAsia="ru-RU"/>
              </w:rPr>
            </w:pPr>
            <w:r w:rsidRPr="005C332F">
              <w:rPr>
                <w:rFonts w:eastAsia="Arial Unicode MS"/>
                <w:color w:val="000000"/>
                <w:spacing w:val="1"/>
                <w:sz w:val="24"/>
                <w:szCs w:val="24"/>
                <w:bdr w:val="none" w:sz="0" w:space="0" w:color="auto" w:frame="1"/>
                <w:lang w:eastAsia="ru-RU"/>
              </w:rPr>
              <w:t>знає методи збору, відбору, обробки та поширення інформації;</w:t>
            </w:r>
          </w:p>
          <w:p w14:paraId="78ADAEC4" w14:textId="77777777" w:rsidR="005C332F" w:rsidRPr="005C332F" w:rsidRDefault="005C332F" w:rsidP="005C332F">
            <w:pPr>
              <w:pStyle w:val="a5"/>
              <w:numPr>
                <w:ilvl w:val="0"/>
                <w:numId w:val="13"/>
              </w:numPr>
              <w:jc w:val="both"/>
              <w:rPr>
                <w:rFonts w:eastAsia="Arial Unicode MS"/>
                <w:color w:val="000000"/>
                <w:spacing w:val="1"/>
                <w:sz w:val="24"/>
                <w:szCs w:val="24"/>
                <w:bdr w:val="none" w:sz="0" w:space="0" w:color="auto" w:frame="1"/>
                <w:lang w:eastAsia="ru-RU"/>
              </w:rPr>
            </w:pPr>
            <w:r w:rsidRPr="005C332F">
              <w:rPr>
                <w:rFonts w:eastAsia="Arial Unicode MS"/>
                <w:color w:val="000000"/>
                <w:spacing w:val="1"/>
                <w:sz w:val="24"/>
                <w:szCs w:val="24"/>
                <w:bdr w:val="none" w:sz="0" w:space="0" w:color="auto" w:frame="1"/>
                <w:lang w:eastAsia="ru-RU"/>
              </w:rPr>
              <w:t>визначає особливості верстки авторських і блокових програм із урахуванням відмінностей у їхній композиції, зумовлених приналежністю до різноманітних типів і форм телемовлення, а також жанрів тележурналістики;</w:t>
            </w:r>
          </w:p>
          <w:p w14:paraId="3A16824D" w14:textId="77777777" w:rsidR="005C332F" w:rsidRPr="005C332F" w:rsidRDefault="005C332F" w:rsidP="005C332F">
            <w:pPr>
              <w:pStyle w:val="a5"/>
              <w:numPr>
                <w:ilvl w:val="0"/>
                <w:numId w:val="13"/>
              </w:numPr>
              <w:jc w:val="both"/>
              <w:rPr>
                <w:rFonts w:eastAsia="Arial Unicode MS"/>
                <w:color w:val="000000"/>
                <w:spacing w:val="1"/>
                <w:sz w:val="24"/>
                <w:szCs w:val="24"/>
                <w:bdr w:val="none" w:sz="0" w:space="0" w:color="auto" w:frame="1"/>
                <w:lang w:eastAsia="ru-RU"/>
              </w:rPr>
            </w:pPr>
            <w:r w:rsidRPr="005C332F">
              <w:rPr>
                <w:rFonts w:eastAsia="Arial Unicode MS"/>
                <w:color w:val="000000"/>
                <w:spacing w:val="1"/>
                <w:sz w:val="24"/>
                <w:szCs w:val="24"/>
                <w:bdr w:val="none" w:sz="0" w:space="0" w:color="auto" w:frame="1"/>
                <w:lang w:eastAsia="ru-RU"/>
              </w:rPr>
              <w:t xml:space="preserve">знає жанрові класифікації телевізійного матеріалу, формулювати сучасні тенденції у </w:t>
            </w:r>
            <w:proofErr w:type="spellStart"/>
            <w:r w:rsidRPr="005C332F">
              <w:rPr>
                <w:rFonts w:eastAsia="Arial Unicode MS"/>
                <w:color w:val="000000"/>
                <w:spacing w:val="1"/>
                <w:sz w:val="24"/>
                <w:szCs w:val="24"/>
                <w:bdr w:val="none" w:sz="0" w:space="0" w:color="auto" w:frame="1"/>
                <w:lang w:eastAsia="ru-RU"/>
              </w:rPr>
              <w:t>жанроподілі</w:t>
            </w:r>
            <w:proofErr w:type="spellEnd"/>
            <w:r w:rsidRPr="005C332F">
              <w:rPr>
                <w:rFonts w:eastAsia="Arial Unicode MS"/>
                <w:color w:val="000000"/>
                <w:spacing w:val="1"/>
                <w:sz w:val="24"/>
                <w:szCs w:val="24"/>
                <w:bdr w:val="none" w:sz="0" w:space="0" w:color="auto" w:frame="1"/>
                <w:lang w:eastAsia="ru-RU"/>
              </w:rPr>
              <w:t>;</w:t>
            </w:r>
          </w:p>
          <w:p w14:paraId="0C91896F" w14:textId="77777777" w:rsidR="005C332F" w:rsidRPr="005C332F" w:rsidRDefault="005C332F" w:rsidP="005C332F">
            <w:pPr>
              <w:pStyle w:val="a5"/>
              <w:numPr>
                <w:ilvl w:val="0"/>
                <w:numId w:val="13"/>
              </w:numPr>
              <w:jc w:val="both"/>
              <w:rPr>
                <w:rFonts w:eastAsia="Arial Unicode MS"/>
                <w:color w:val="000000"/>
                <w:spacing w:val="1"/>
                <w:sz w:val="24"/>
                <w:szCs w:val="24"/>
                <w:bdr w:val="none" w:sz="0" w:space="0" w:color="auto" w:frame="1"/>
                <w:lang w:eastAsia="ru-RU"/>
              </w:rPr>
            </w:pPr>
            <w:r w:rsidRPr="005C332F">
              <w:rPr>
                <w:rFonts w:eastAsia="Arial Unicode MS"/>
                <w:color w:val="000000"/>
                <w:spacing w:val="1"/>
                <w:sz w:val="24"/>
                <w:szCs w:val="24"/>
                <w:bdr w:val="none" w:sz="0" w:space="0" w:color="auto" w:frame="1"/>
                <w:lang w:eastAsia="ru-RU"/>
              </w:rPr>
              <w:t xml:space="preserve">розуміє принципи верстки інформаційного мовлення; розуміти головні етапи роботи над </w:t>
            </w:r>
            <w:proofErr w:type="spellStart"/>
            <w:r w:rsidRPr="005C332F">
              <w:rPr>
                <w:rFonts w:eastAsia="Arial Unicode MS"/>
                <w:color w:val="000000"/>
                <w:spacing w:val="1"/>
                <w:sz w:val="24"/>
                <w:szCs w:val="24"/>
                <w:bdr w:val="none" w:sz="0" w:space="0" w:color="auto" w:frame="1"/>
                <w:lang w:eastAsia="ru-RU"/>
              </w:rPr>
              <w:t>телепроєктом</w:t>
            </w:r>
            <w:proofErr w:type="spellEnd"/>
            <w:r w:rsidRPr="005C332F">
              <w:rPr>
                <w:rFonts w:eastAsia="Arial Unicode MS"/>
                <w:color w:val="000000"/>
                <w:spacing w:val="1"/>
                <w:sz w:val="24"/>
                <w:szCs w:val="24"/>
                <w:bdr w:val="none" w:sz="0" w:space="0" w:color="auto" w:frame="1"/>
                <w:lang w:eastAsia="ru-RU"/>
              </w:rPr>
              <w:t>, взаємодії та співпраці представників різних творчих професій на телебаченні;</w:t>
            </w:r>
          </w:p>
          <w:p w14:paraId="46522969" w14:textId="77777777" w:rsidR="005C332F" w:rsidRPr="005C332F" w:rsidRDefault="005C332F" w:rsidP="005C332F">
            <w:pPr>
              <w:pStyle w:val="a5"/>
              <w:numPr>
                <w:ilvl w:val="0"/>
                <w:numId w:val="13"/>
              </w:numPr>
              <w:jc w:val="both"/>
              <w:rPr>
                <w:rFonts w:eastAsia="Arial Unicode MS"/>
                <w:color w:val="000000"/>
                <w:spacing w:val="1"/>
                <w:sz w:val="24"/>
                <w:szCs w:val="24"/>
                <w:bdr w:val="none" w:sz="0" w:space="0" w:color="auto" w:frame="1"/>
                <w:lang w:eastAsia="ru-RU"/>
              </w:rPr>
            </w:pPr>
            <w:r w:rsidRPr="005C332F">
              <w:rPr>
                <w:rFonts w:eastAsia="Arial Unicode MS"/>
                <w:color w:val="000000"/>
                <w:spacing w:val="1"/>
                <w:sz w:val="24"/>
                <w:szCs w:val="24"/>
                <w:bdr w:val="none" w:sz="0" w:space="0" w:color="auto" w:frame="1"/>
                <w:lang w:eastAsia="ru-RU"/>
              </w:rPr>
              <w:t>створює алгоритм технології виготовлення медійного продукту;</w:t>
            </w:r>
          </w:p>
          <w:p w14:paraId="590B82ED" w14:textId="77777777" w:rsidR="005C332F" w:rsidRPr="005C332F" w:rsidRDefault="005C332F" w:rsidP="005C332F">
            <w:pPr>
              <w:pStyle w:val="a5"/>
              <w:numPr>
                <w:ilvl w:val="0"/>
                <w:numId w:val="13"/>
              </w:numPr>
              <w:jc w:val="both"/>
              <w:rPr>
                <w:rFonts w:eastAsia="Arial Unicode MS"/>
                <w:color w:val="000000"/>
                <w:spacing w:val="1"/>
                <w:sz w:val="24"/>
                <w:szCs w:val="24"/>
                <w:bdr w:val="none" w:sz="0" w:space="0" w:color="auto" w:frame="1"/>
                <w:lang w:eastAsia="ru-RU"/>
              </w:rPr>
            </w:pPr>
            <w:r w:rsidRPr="005C332F">
              <w:rPr>
                <w:rFonts w:eastAsia="Arial Unicode MS"/>
                <w:color w:val="000000"/>
                <w:spacing w:val="1"/>
                <w:sz w:val="24"/>
                <w:szCs w:val="24"/>
                <w:bdr w:val="none" w:sz="0" w:space="0" w:color="auto" w:frame="1"/>
                <w:lang w:eastAsia="ru-RU"/>
              </w:rPr>
              <w:t xml:space="preserve">ефективно застосовує найважливіші методи пізнання дійсності </w:t>
            </w:r>
            <w:r w:rsidRPr="005C332F">
              <w:rPr>
                <w:rFonts w:eastAsia="Arial Unicode MS"/>
                <w:color w:val="000000"/>
                <w:spacing w:val="1"/>
                <w:sz w:val="24"/>
                <w:szCs w:val="24"/>
                <w:bdr w:val="none" w:sz="0" w:space="0" w:color="auto" w:frame="1"/>
                <w:lang w:eastAsia="ru-RU"/>
              </w:rPr>
              <w:lastRenderedPageBreak/>
              <w:t>для збору й аналізу інформації тележурналістом;</w:t>
            </w:r>
          </w:p>
          <w:p w14:paraId="29AA9983" w14:textId="77777777" w:rsidR="005C332F" w:rsidRPr="005C332F" w:rsidRDefault="005C332F" w:rsidP="005C332F">
            <w:pPr>
              <w:pStyle w:val="a5"/>
              <w:numPr>
                <w:ilvl w:val="0"/>
                <w:numId w:val="13"/>
              </w:numPr>
              <w:jc w:val="both"/>
              <w:rPr>
                <w:rFonts w:eastAsia="Arial Unicode MS"/>
                <w:color w:val="000000"/>
                <w:spacing w:val="1"/>
                <w:sz w:val="24"/>
                <w:szCs w:val="24"/>
                <w:bdr w:val="none" w:sz="0" w:space="0" w:color="auto" w:frame="1"/>
                <w:lang w:eastAsia="ru-RU"/>
              </w:rPr>
            </w:pPr>
            <w:r w:rsidRPr="005C332F">
              <w:rPr>
                <w:rFonts w:eastAsia="Arial Unicode MS"/>
                <w:color w:val="000000"/>
                <w:spacing w:val="1"/>
                <w:sz w:val="24"/>
                <w:szCs w:val="24"/>
                <w:bdr w:val="none" w:sz="0" w:space="0" w:color="auto" w:frame="1"/>
                <w:lang w:eastAsia="ru-RU"/>
              </w:rPr>
              <w:t xml:space="preserve">вміє організувати і провести пошук та збір інформації, опрацювати здобуті дані, підготувати </w:t>
            </w:r>
            <w:proofErr w:type="spellStart"/>
            <w:r w:rsidRPr="005C332F">
              <w:rPr>
                <w:rFonts w:eastAsia="Arial Unicode MS"/>
                <w:color w:val="000000"/>
                <w:spacing w:val="1"/>
                <w:sz w:val="24"/>
                <w:szCs w:val="24"/>
                <w:bdr w:val="none" w:sz="0" w:space="0" w:color="auto" w:frame="1"/>
                <w:lang w:eastAsia="ru-RU"/>
              </w:rPr>
              <w:t>телематеріал</w:t>
            </w:r>
            <w:proofErr w:type="spellEnd"/>
            <w:r w:rsidRPr="005C332F">
              <w:rPr>
                <w:rFonts w:eastAsia="Arial Unicode MS"/>
                <w:color w:val="000000"/>
                <w:spacing w:val="1"/>
                <w:sz w:val="24"/>
                <w:szCs w:val="24"/>
                <w:bdr w:val="none" w:sz="0" w:space="0" w:color="auto" w:frame="1"/>
                <w:lang w:eastAsia="ru-RU"/>
              </w:rPr>
              <w:t>;</w:t>
            </w:r>
          </w:p>
          <w:p w14:paraId="10D00126" w14:textId="77777777" w:rsidR="005C332F" w:rsidRPr="005C332F" w:rsidRDefault="005C332F" w:rsidP="005C332F">
            <w:pPr>
              <w:pStyle w:val="a5"/>
              <w:numPr>
                <w:ilvl w:val="0"/>
                <w:numId w:val="13"/>
              </w:numPr>
              <w:jc w:val="both"/>
              <w:rPr>
                <w:rFonts w:eastAsia="Arial Unicode MS"/>
                <w:color w:val="000000"/>
                <w:spacing w:val="1"/>
                <w:sz w:val="24"/>
                <w:szCs w:val="24"/>
                <w:bdr w:val="none" w:sz="0" w:space="0" w:color="auto" w:frame="1"/>
                <w:lang w:eastAsia="ru-RU"/>
              </w:rPr>
            </w:pPr>
            <w:r w:rsidRPr="005C332F">
              <w:rPr>
                <w:rFonts w:eastAsia="Arial Unicode MS"/>
                <w:color w:val="000000"/>
                <w:spacing w:val="1"/>
                <w:sz w:val="24"/>
                <w:szCs w:val="24"/>
                <w:bdr w:val="none" w:sz="0" w:space="0" w:color="auto" w:frame="1"/>
                <w:lang w:eastAsia="ru-RU"/>
              </w:rPr>
              <w:t>творчо використовує набуті знання в процесі створення якісних матеріалів для телебачення;</w:t>
            </w:r>
          </w:p>
          <w:p w14:paraId="16C8B805" w14:textId="77777777" w:rsidR="005C332F" w:rsidRPr="005C332F" w:rsidRDefault="005C332F" w:rsidP="005C332F">
            <w:pPr>
              <w:pStyle w:val="a5"/>
              <w:numPr>
                <w:ilvl w:val="0"/>
                <w:numId w:val="13"/>
              </w:numPr>
              <w:jc w:val="both"/>
              <w:rPr>
                <w:rFonts w:eastAsia="Arial Unicode MS"/>
                <w:color w:val="000000"/>
                <w:spacing w:val="1"/>
                <w:sz w:val="24"/>
                <w:szCs w:val="24"/>
                <w:bdr w:val="none" w:sz="0" w:space="0" w:color="auto" w:frame="1"/>
                <w:lang w:eastAsia="ru-RU"/>
              </w:rPr>
            </w:pPr>
            <w:r w:rsidRPr="005C332F">
              <w:rPr>
                <w:rFonts w:eastAsia="Arial Unicode MS"/>
                <w:color w:val="000000"/>
                <w:spacing w:val="1"/>
                <w:sz w:val="24"/>
                <w:szCs w:val="24"/>
                <w:bdr w:val="none" w:sz="0" w:space="0" w:color="auto" w:frame="1"/>
                <w:lang w:eastAsia="ru-RU"/>
              </w:rPr>
              <w:t xml:space="preserve">знаходить підходи для творчої колективної роботи у ході виробництва </w:t>
            </w:r>
            <w:proofErr w:type="spellStart"/>
            <w:r w:rsidRPr="005C332F">
              <w:rPr>
                <w:rFonts w:eastAsia="Arial Unicode MS"/>
                <w:color w:val="000000"/>
                <w:spacing w:val="1"/>
                <w:sz w:val="24"/>
                <w:szCs w:val="24"/>
                <w:bdr w:val="none" w:sz="0" w:space="0" w:color="auto" w:frame="1"/>
                <w:lang w:eastAsia="ru-RU"/>
              </w:rPr>
              <w:t>медіапродукту</w:t>
            </w:r>
            <w:proofErr w:type="spellEnd"/>
            <w:r w:rsidRPr="005C332F">
              <w:rPr>
                <w:rFonts w:eastAsia="Arial Unicode MS"/>
                <w:color w:val="000000"/>
                <w:spacing w:val="1"/>
                <w:sz w:val="24"/>
                <w:szCs w:val="24"/>
                <w:bdr w:val="none" w:sz="0" w:space="0" w:color="auto" w:frame="1"/>
                <w:lang w:eastAsia="ru-RU"/>
              </w:rPr>
              <w:t>;</w:t>
            </w:r>
          </w:p>
          <w:p w14:paraId="2D48478C" w14:textId="77777777" w:rsidR="005C332F" w:rsidRPr="005C332F" w:rsidRDefault="005C332F" w:rsidP="005C332F">
            <w:pPr>
              <w:pStyle w:val="a5"/>
              <w:numPr>
                <w:ilvl w:val="0"/>
                <w:numId w:val="13"/>
              </w:numPr>
              <w:jc w:val="both"/>
              <w:rPr>
                <w:rFonts w:eastAsia="Arial Unicode MS"/>
                <w:color w:val="000000"/>
                <w:spacing w:val="1"/>
                <w:sz w:val="24"/>
                <w:szCs w:val="24"/>
                <w:bdr w:val="none" w:sz="0" w:space="0" w:color="auto" w:frame="1"/>
                <w:lang w:eastAsia="ru-RU"/>
              </w:rPr>
            </w:pPr>
            <w:r w:rsidRPr="005C332F">
              <w:rPr>
                <w:rFonts w:eastAsia="Arial Unicode MS"/>
                <w:color w:val="000000"/>
                <w:spacing w:val="1"/>
                <w:sz w:val="24"/>
                <w:szCs w:val="24"/>
                <w:bdr w:val="none" w:sz="0" w:space="0" w:color="auto" w:frame="1"/>
                <w:lang w:eastAsia="ru-RU"/>
              </w:rPr>
              <w:t xml:space="preserve">оперативно створює інформаційний текст у </w:t>
            </w:r>
            <w:proofErr w:type="spellStart"/>
            <w:r w:rsidRPr="005C332F">
              <w:rPr>
                <w:rFonts w:eastAsia="Arial Unicode MS"/>
                <w:color w:val="000000"/>
                <w:spacing w:val="1"/>
                <w:sz w:val="24"/>
                <w:szCs w:val="24"/>
                <w:bdr w:val="none" w:sz="0" w:space="0" w:color="auto" w:frame="1"/>
                <w:lang w:eastAsia="ru-RU"/>
              </w:rPr>
              <w:t>телеформаті</w:t>
            </w:r>
            <w:proofErr w:type="spellEnd"/>
            <w:r w:rsidRPr="005C332F">
              <w:rPr>
                <w:rFonts w:eastAsia="Arial Unicode MS"/>
                <w:color w:val="000000"/>
                <w:spacing w:val="1"/>
                <w:sz w:val="24"/>
                <w:szCs w:val="24"/>
                <w:bdr w:val="none" w:sz="0" w:space="0" w:color="auto" w:frame="1"/>
                <w:lang w:eastAsia="ru-RU"/>
              </w:rPr>
              <w:t xml:space="preserve"> будь-якої новини, у будь-якому з інформаційних жанрів; може працювати як у режимі </w:t>
            </w:r>
            <w:proofErr w:type="spellStart"/>
            <w:r w:rsidRPr="005C332F">
              <w:rPr>
                <w:rFonts w:eastAsia="Arial Unicode MS"/>
                <w:color w:val="000000"/>
                <w:spacing w:val="1"/>
                <w:sz w:val="24"/>
                <w:szCs w:val="24"/>
                <w:bdr w:val="none" w:sz="0" w:space="0" w:color="auto" w:frame="1"/>
                <w:lang w:eastAsia="ru-RU"/>
              </w:rPr>
              <w:t>телезапису</w:t>
            </w:r>
            <w:proofErr w:type="spellEnd"/>
            <w:r w:rsidRPr="005C332F">
              <w:rPr>
                <w:rFonts w:eastAsia="Arial Unicode MS"/>
                <w:color w:val="000000"/>
                <w:spacing w:val="1"/>
                <w:sz w:val="24"/>
                <w:szCs w:val="24"/>
                <w:bdr w:val="none" w:sz="0" w:space="0" w:color="auto" w:frame="1"/>
                <w:lang w:eastAsia="ru-RU"/>
              </w:rPr>
              <w:t>, так і у прямому ефірі;</w:t>
            </w:r>
          </w:p>
          <w:p w14:paraId="48ED9462" w14:textId="77777777" w:rsidR="005C332F" w:rsidRPr="005C332F" w:rsidRDefault="005C332F" w:rsidP="005C332F">
            <w:pPr>
              <w:pStyle w:val="a5"/>
              <w:numPr>
                <w:ilvl w:val="0"/>
                <w:numId w:val="13"/>
              </w:numPr>
              <w:jc w:val="both"/>
              <w:rPr>
                <w:rFonts w:eastAsia="Arial Unicode MS"/>
                <w:color w:val="000000"/>
                <w:spacing w:val="1"/>
                <w:sz w:val="24"/>
                <w:szCs w:val="24"/>
                <w:bdr w:val="none" w:sz="0" w:space="0" w:color="auto" w:frame="1"/>
                <w:lang w:eastAsia="ru-RU"/>
              </w:rPr>
            </w:pPr>
            <w:r w:rsidRPr="005C332F">
              <w:rPr>
                <w:rFonts w:eastAsia="Arial Unicode MS"/>
                <w:color w:val="000000"/>
                <w:spacing w:val="1"/>
                <w:sz w:val="24"/>
                <w:szCs w:val="24"/>
                <w:bdr w:val="none" w:sz="0" w:space="0" w:color="auto" w:frame="1"/>
                <w:lang w:eastAsia="ru-RU"/>
              </w:rPr>
              <w:t>складає сітки годинного та добового програмного мовлення; розробляє медіа-плани телепрограм із спонсорською підтримкою;</w:t>
            </w:r>
          </w:p>
          <w:p w14:paraId="1CCB5A5A" w14:textId="5D625B3A" w:rsidR="00992998" w:rsidRDefault="005C332F" w:rsidP="005C332F">
            <w:pPr>
              <w:pStyle w:val="a5"/>
              <w:numPr>
                <w:ilvl w:val="0"/>
                <w:numId w:val="13"/>
              </w:numPr>
              <w:jc w:val="both"/>
              <w:rPr>
                <w:rFonts w:eastAsia="Arial Unicode MS"/>
                <w:color w:val="000000"/>
                <w:spacing w:val="1"/>
                <w:sz w:val="24"/>
                <w:szCs w:val="24"/>
                <w:bdr w:val="none" w:sz="0" w:space="0" w:color="auto" w:frame="1"/>
                <w:lang w:eastAsia="ru-RU"/>
              </w:rPr>
            </w:pPr>
            <w:r w:rsidRPr="005C332F">
              <w:rPr>
                <w:rFonts w:eastAsia="Arial Unicode MS"/>
                <w:color w:val="000000"/>
                <w:spacing w:val="1"/>
                <w:sz w:val="24"/>
                <w:szCs w:val="24"/>
                <w:bdr w:val="none" w:sz="0" w:space="0" w:color="auto" w:frame="1"/>
                <w:lang w:eastAsia="ru-RU"/>
              </w:rPr>
              <w:t>створює сучасні програми, спираючись на новітні методи монтажу звукового матеріалу та принципи фактурності телепередачі.</w:t>
            </w:r>
          </w:p>
        </w:tc>
      </w:tr>
      <w:tr w:rsidR="00992998" w14:paraId="42A51DE9"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3E7B6DFD" w14:textId="77777777" w:rsidR="00992998" w:rsidRDefault="00992998">
            <w:pPr>
              <w:rPr>
                <w:rFonts w:eastAsia="Arial Unicode MS"/>
                <w:bdr w:val="none" w:sz="0" w:space="0" w:color="auto" w:frame="1"/>
                <w:lang w:val="ru-RU" w:eastAsia="en-US"/>
              </w:rPr>
            </w:pPr>
            <w:r>
              <w:rPr>
                <w:rFonts w:eastAsia="Arial Unicode MS"/>
                <w:b/>
                <w:bCs/>
                <w:sz w:val="24"/>
                <w:szCs w:val="24"/>
                <w:bdr w:val="none" w:sz="0" w:space="0" w:color="auto" w:frame="1"/>
                <w:lang w:val="ru-RU"/>
              </w:rPr>
              <w:lastRenderedPageBreak/>
              <w:t xml:space="preserve">Як </w:t>
            </w:r>
            <w:proofErr w:type="spellStart"/>
            <w:r>
              <w:rPr>
                <w:rFonts w:eastAsia="Arial Unicode MS"/>
                <w:b/>
                <w:bCs/>
                <w:sz w:val="24"/>
                <w:szCs w:val="24"/>
                <w:bdr w:val="none" w:sz="0" w:space="0" w:color="auto" w:frame="1"/>
                <w:lang w:val="ru-RU"/>
              </w:rPr>
              <w:t>можна</w:t>
            </w:r>
            <w:proofErr w:type="spellEnd"/>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користуватися</w:t>
            </w:r>
            <w:proofErr w:type="spellEnd"/>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набутими</w:t>
            </w:r>
            <w:proofErr w:type="spellEnd"/>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знаннями</w:t>
            </w:r>
            <w:proofErr w:type="spellEnd"/>
            <w:r>
              <w:rPr>
                <w:rFonts w:eastAsia="Arial Unicode MS"/>
                <w:b/>
                <w:bCs/>
                <w:sz w:val="24"/>
                <w:szCs w:val="24"/>
                <w:bdr w:val="none" w:sz="0" w:space="0" w:color="auto" w:frame="1"/>
                <w:lang w:val="ru-RU"/>
              </w:rPr>
              <w:t xml:space="preserve"> і </w:t>
            </w:r>
            <w:proofErr w:type="spellStart"/>
            <w:r>
              <w:rPr>
                <w:rFonts w:eastAsia="Arial Unicode MS"/>
                <w:b/>
                <w:bCs/>
                <w:sz w:val="24"/>
                <w:szCs w:val="24"/>
                <w:bdr w:val="none" w:sz="0" w:space="0" w:color="auto" w:frame="1"/>
                <w:lang w:val="ru-RU"/>
              </w:rPr>
              <w:t>вміннями</w:t>
            </w:r>
            <w:proofErr w:type="spellEnd"/>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компетентності</w:t>
            </w:r>
            <w:proofErr w:type="spellEnd"/>
            <w:r>
              <w:rPr>
                <w:rFonts w:eastAsia="Arial Unicode MS"/>
                <w:b/>
                <w:bCs/>
                <w:sz w:val="24"/>
                <w:szCs w:val="24"/>
                <w:bdr w:val="none" w:sz="0" w:space="0" w:color="auto" w:frame="1"/>
                <w:lang w:val="ru-RU"/>
              </w:rPr>
              <w:t>)</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EAECAC0" w14:textId="492EC8B5" w:rsidR="00992998" w:rsidRDefault="00992998" w:rsidP="00513A49">
            <w:pPr>
              <w:shd w:val="clear" w:color="auto" w:fill="FFFFFF"/>
              <w:jc w:val="both"/>
              <w:rPr>
                <w:sz w:val="24"/>
                <w:szCs w:val="24"/>
                <w:lang w:val="ru-RU" w:eastAsia="ru-RU"/>
              </w:rPr>
            </w:pPr>
            <w:r>
              <w:rPr>
                <w:sz w:val="24"/>
                <w:szCs w:val="24"/>
                <w:lang w:val="ru-RU"/>
              </w:rPr>
              <w:t xml:space="preserve">- </w:t>
            </w:r>
            <w:proofErr w:type="spellStart"/>
            <w:r>
              <w:rPr>
                <w:sz w:val="24"/>
                <w:szCs w:val="24"/>
                <w:lang w:val="ru-RU"/>
              </w:rPr>
              <w:t>використовувати</w:t>
            </w:r>
            <w:proofErr w:type="spellEnd"/>
            <w:r>
              <w:rPr>
                <w:sz w:val="24"/>
                <w:szCs w:val="24"/>
                <w:lang w:val="ru-RU"/>
              </w:rPr>
              <w:t xml:space="preserve"> </w:t>
            </w:r>
            <w:proofErr w:type="spellStart"/>
            <w:r>
              <w:rPr>
                <w:sz w:val="24"/>
                <w:szCs w:val="24"/>
                <w:lang w:val="ru-RU"/>
              </w:rPr>
              <w:t>набуті</w:t>
            </w:r>
            <w:proofErr w:type="spellEnd"/>
            <w:r>
              <w:rPr>
                <w:sz w:val="24"/>
                <w:szCs w:val="24"/>
                <w:lang w:val="ru-RU"/>
              </w:rPr>
              <w:t xml:space="preserve"> </w:t>
            </w:r>
            <w:proofErr w:type="spellStart"/>
            <w:r>
              <w:rPr>
                <w:sz w:val="24"/>
                <w:szCs w:val="24"/>
                <w:lang w:val="ru-RU"/>
              </w:rPr>
              <w:t>знання</w:t>
            </w:r>
            <w:proofErr w:type="spellEnd"/>
            <w:r>
              <w:rPr>
                <w:sz w:val="24"/>
                <w:szCs w:val="24"/>
                <w:lang w:val="ru-RU"/>
              </w:rPr>
              <w:t xml:space="preserve"> у </w:t>
            </w:r>
            <w:proofErr w:type="spellStart"/>
            <w:r>
              <w:rPr>
                <w:sz w:val="24"/>
                <w:szCs w:val="24"/>
                <w:lang w:val="ru-RU"/>
              </w:rPr>
              <w:t>своїй</w:t>
            </w:r>
            <w:proofErr w:type="spellEnd"/>
            <w:r>
              <w:rPr>
                <w:sz w:val="24"/>
                <w:szCs w:val="24"/>
                <w:lang w:val="ru-RU"/>
              </w:rPr>
              <w:t xml:space="preserve"> </w:t>
            </w:r>
            <w:proofErr w:type="spellStart"/>
            <w:r>
              <w:rPr>
                <w:sz w:val="24"/>
                <w:szCs w:val="24"/>
                <w:lang w:val="ru-RU"/>
              </w:rPr>
              <w:t>практичній</w:t>
            </w:r>
            <w:proofErr w:type="spellEnd"/>
            <w:r>
              <w:rPr>
                <w:sz w:val="24"/>
                <w:szCs w:val="24"/>
                <w:lang w:val="ru-RU"/>
              </w:rPr>
              <w:t xml:space="preserve"> діяльності;</w:t>
            </w:r>
          </w:p>
        </w:tc>
      </w:tr>
      <w:tr w:rsidR="00992998" w14:paraId="6C0BF8B6"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53795EB7" w14:textId="77777777" w:rsidR="00992998" w:rsidRDefault="00992998">
            <w:pPr>
              <w:rPr>
                <w:rFonts w:eastAsia="Arial Unicode MS"/>
                <w:sz w:val="24"/>
                <w:szCs w:val="24"/>
                <w:bdr w:val="none" w:sz="0" w:space="0" w:color="auto" w:frame="1"/>
                <w:lang w:val="en-US"/>
              </w:rPr>
            </w:pPr>
            <w:proofErr w:type="spellStart"/>
            <w:r>
              <w:rPr>
                <w:rFonts w:eastAsia="Arial Unicode MS"/>
                <w:b/>
                <w:bCs/>
                <w:sz w:val="24"/>
                <w:szCs w:val="24"/>
                <w:bdr w:val="none" w:sz="0" w:space="0" w:color="auto" w:frame="1"/>
                <w:lang w:val="en-US"/>
              </w:rPr>
              <w:t>Навчальна</w:t>
            </w:r>
            <w:proofErr w:type="spellEnd"/>
            <w:r>
              <w:rPr>
                <w:rFonts w:eastAsia="Arial Unicode MS"/>
                <w:b/>
                <w:bCs/>
                <w:sz w:val="24"/>
                <w:szCs w:val="24"/>
                <w:bdr w:val="none" w:sz="0" w:space="0" w:color="auto" w:frame="1"/>
                <w:lang w:val="en-US"/>
              </w:rPr>
              <w:t xml:space="preserve"> </w:t>
            </w:r>
            <w:proofErr w:type="spellStart"/>
            <w:r>
              <w:rPr>
                <w:rFonts w:eastAsia="Arial Unicode MS"/>
                <w:b/>
                <w:bCs/>
                <w:sz w:val="24"/>
                <w:szCs w:val="24"/>
                <w:bdr w:val="none" w:sz="0" w:space="0" w:color="auto" w:frame="1"/>
                <w:lang w:val="en-US"/>
              </w:rPr>
              <w:t>логістика</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381F9" w14:textId="77777777" w:rsidR="00992998" w:rsidRDefault="00992998" w:rsidP="00513A49">
            <w:pPr>
              <w:tabs>
                <w:tab w:val="left" w:pos="284"/>
                <w:tab w:val="left" w:pos="567"/>
              </w:tabs>
              <w:ind w:firstLine="567"/>
              <w:jc w:val="center"/>
              <w:rPr>
                <w:rFonts w:eastAsia="Calibri"/>
                <w:b/>
                <w:sz w:val="24"/>
                <w:szCs w:val="24"/>
              </w:rPr>
            </w:pPr>
            <w:r w:rsidRPr="004F25C3">
              <w:rPr>
                <w:rFonts w:eastAsia="Calibri"/>
                <w:b/>
                <w:sz w:val="24"/>
                <w:szCs w:val="24"/>
              </w:rPr>
              <w:t>Зміст дисципліни</w:t>
            </w:r>
          </w:p>
          <w:p w14:paraId="5D6F659F" w14:textId="77777777" w:rsidR="00A826D1" w:rsidRDefault="00A826D1" w:rsidP="00A826D1">
            <w:pPr>
              <w:tabs>
                <w:tab w:val="left" w:pos="284"/>
                <w:tab w:val="left" w:pos="567"/>
              </w:tabs>
              <w:ind w:firstLine="567"/>
              <w:jc w:val="center"/>
              <w:rPr>
                <w:rFonts w:eastAsia="Calibri"/>
                <w:b/>
                <w:sz w:val="24"/>
                <w:szCs w:val="24"/>
              </w:rPr>
            </w:pPr>
            <w:r w:rsidRPr="00A826D1">
              <w:rPr>
                <w:rFonts w:eastAsia="Calibri"/>
                <w:b/>
                <w:sz w:val="24"/>
                <w:szCs w:val="24"/>
              </w:rPr>
              <w:tab/>
              <w:t>ЗМІСТОВНИЙ МОДУЛЬ 1.</w:t>
            </w:r>
          </w:p>
          <w:p w14:paraId="45041C08" w14:textId="606AF1C0" w:rsidR="00A826D1" w:rsidRPr="00A826D1" w:rsidRDefault="00A826D1" w:rsidP="00A826D1">
            <w:pPr>
              <w:tabs>
                <w:tab w:val="left" w:pos="284"/>
                <w:tab w:val="left" w:pos="567"/>
              </w:tabs>
              <w:ind w:firstLine="567"/>
              <w:jc w:val="center"/>
              <w:rPr>
                <w:rFonts w:eastAsia="Calibri"/>
                <w:b/>
                <w:sz w:val="24"/>
                <w:szCs w:val="24"/>
              </w:rPr>
            </w:pPr>
            <w:r>
              <w:rPr>
                <w:rFonts w:eastAsia="Calibri"/>
                <w:b/>
                <w:sz w:val="24"/>
                <w:szCs w:val="24"/>
              </w:rPr>
              <w:t xml:space="preserve">          </w:t>
            </w:r>
            <w:r w:rsidRPr="00A826D1">
              <w:rPr>
                <w:rFonts w:eastAsia="Calibri"/>
                <w:b/>
                <w:sz w:val="24"/>
                <w:szCs w:val="24"/>
              </w:rPr>
              <w:t>ТЕЛЕБАЧЕННЯ У СИСТЕМІ ЗМІ</w:t>
            </w:r>
            <w:r w:rsidRPr="00A826D1">
              <w:rPr>
                <w:rFonts w:eastAsia="Calibri"/>
                <w:b/>
                <w:sz w:val="24"/>
                <w:szCs w:val="24"/>
              </w:rPr>
              <w:tab/>
            </w:r>
          </w:p>
          <w:p w14:paraId="01C93FED" w14:textId="2021D1A2" w:rsidR="00A826D1" w:rsidRPr="00A826D1" w:rsidRDefault="00A826D1" w:rsidP="00A826D1">
            <w:pPr>
              <w:tabs>
                <w:tab w:val="left" w:pos="284"/>
                <w:tab w:val="left" w:pos="567"/>
              </w:tabs>
              <w:jc w:val="both"/>
              <w:rPr>
                <w:rFonts w:eastAsia="Calibri"/>
                <w:b/>
                <w:sz w:val="24"/>
                <w:szCs w:val="24"/>
              </w:rPr>
            </w:pPr>
            <w:r w:rsidRPr="00A826D1">
              <w:rPr>
                <w:rFonts w:eastAsia="Calibri"/>
                <w:b/>
                <w:sz w:val="24"/>
                <w:szCs w:val="24"/>
              </w:rPr>
              <w:t>Тема 1. Професії на телебаченні.</w:t>
            </w:r>
            <w:r w:rsidRPr="00A826D1">
              <w:rPr>
                <w:rFonts w:eastAsia="Calibri"/>
                <w:b/>
                <w:sz w:val="24"/>
                <w:szCs w:val="24"/>
              </w:rPr>
              <w:tab/>
            </w:r>
          </w:p>
          <w:p w14:paraId="49B43CF1" w14:textId="4C73FAF5" w:rsidR="00A826D1" w:rsidRPr="00A826D1" w:rsidRDefault="00A826D1" w:rsidP="00A826D1">
            <w:pPr>
              <w:tabs>
                <w:tab w:val="left" w:pos="284"/>
                <w:tab w:val="left" w:pos="567"/>
              </w:tabs>
              <w:jc w:val="both"/>
              <w:rPr>
                <w:rFonts w:eastAsia="Calibri"/>
                <w:sz w:val="24"/>
                <w:szCs w:val="24"/>
              </w:rPr>
            </w:pPr>
            <w:r w:rsidRPr="00A826D1">
              <w:rPr>
                <w:rFonts w:eastAsia="Calibri"/>
                <w:sz w:val="24"/>
                <w:szCs w:val="24"/>
              </w:rPr>
              <w:t>Ким працюють в ефірі. Багатопрофільний ефірний журналіст. Професійна підготовка в галузі.</w:t>
            </w:r>
            <w:r w:rsidRPr="00A826D1">
              <w:rPr>
                <w:rFonts w:eastAsia="Calibri"/>
                <w:sz w:val="24"/>
                <w:szCs w:val="24"/>
              </w:rPr>
              <w:tab/>
            </w:r>
          </w:p>
          <w:p w14:paraId="2751BCE8" w14:textId="77777777" w:rsidR="00A826D1" w:rsidRDefault="00A826D1" w:rsidP="00A826D1">
            <w:pPr>
              <w:tabs>
                <w:tab w:val="left" w:pos="284"/>
                <w:tab w:val="left" w:pos="567"/>
              </w:tabs>
              <w:jc w:val="both"/>
              <w:rPr>
                <w:rFonts w:eastAsia="Calibri"/>
                <w:b/>
                <w:sz w:val="24"/>
                <w:szCs w:val="24"/>
              </w:rPr>
            </w:pPr>
            <w:r>
              <w:rPr>
                <w:rFonts w:eastAsia="Calibri"/>
                <w:b/>
                <w:sz w:val="24"/>
                <w:szCs w:val="24"/>
              </w:rPr>
              <w:t xml:space="preserve">Тема </w:t>
            </w:r>
            <w:r w:rsidRPr="00A826D1">
              <w:rPr>
                <w:rFonts w:eastAsia="Calibri"/>
                <w:b/>
                <w:sz w:val="24"/>
                <w:szCs w:val="24"/>
              </w:rPr>
              <w:t>2.Інформаційний ви</w:t>
            </w:r>
            <w:r>
              <w:rPr>
                <w:rFonts w:eastAsia="Calibri"/>
                <w:b/>
                <w:sz w:val="24"/>
                <w:szCs w:val="24"/>
              </w:rPr>
              <w:t>пуск на телебаченні і мовлення.</w:t>
            </w:r>
          </w:p>
          <w:p w14:paraId="05261AB0" w14:textId="05C8C64F" w:rsidR="00A826D1" w:rsidRPr="00A826D1" w:rsidRDefault="00A826D1" w:rsidP="00A826D1">
            <w:pPr>
              <w:tabs>
                <w:tab w:val="left" w:pos="284"/>
                <w:tab w:val="left" w:pos="567"/>
              </w:tabs>
              <w:jc w:val="both"/>
              <w:rPr>
                <w:rFonts w:eastAsia="Calibri"/>
                <w:sz w:val="24"/>
                <w:szCs w:val="24"/>
              </w:rPr>
            </w:pPr>
            <w:r w:rsidRPr="00A826D1">
              <w:rPr>
                <w:rFonts w:eastAsia="Calibri"/>
                <w:sz w:val="24"/>
                <w:szCs w:val="24"/>
              </w:rPr>
              <w:t xml:space="preserve">Типові методи створення новин. Мовно-стильові особливості. Особливості написання </w:t>
            </w:r>
            <w:proofErr w:type="spellStart"/>
            <w:r w:rsidRPr="00A826D1">
              <w:rPr>
                <w:rFonts w:eastAsia="Calibri"/>
                <w:sz w:val="24"/>
                <w:szCs w:val="24"/>
              </w:rPr>
              <w:t>врізів</w:t>
            </w:r>
            <w:proofErr w:type="spellEnd"/>
            <w:r w:rsidRPr="00A826D1">
              <w:rPr>
                <w:rFonts w:eastAsia="Calibri"/>
                <w:sz w:val="24"/>
                <w:szCs w:val="24"/>
              </w:rPr>
              <w:t>.</w:t>
            </w:r>
            <w:r w:rsidRPr="00A826D1">
              <w:rPr>
                <w:rFonts w:eastAsia="Calibri"/>
                <w:sz w:val="24"/>
                <w:szCs w:val="24"/>
              </w:rPr>
              <w:tab/>
            </w:r>
          </w:p>
          <w:p w14:paraId="45173B60" w14:textId="77777777" w:rsidR="00A826D1" w:rsidRDefault="00A826D1" w:rsidP="00A826D1">
            <w:pPr>
              <w:tabs>
                <w:tab w:val="left" w:pos="284"/>
                <w:tab w:val="left" w:pos="567"/>
              </w:tabs>
              <w:jc w:val="both"/>
              <w:rPr>
                <w:rFonts w:eastAsia="Calibri"/>
                <w:b/>
                <w:sz w:val="24"/>
                <w:szCs w:val="24"/>
              </w:rPr>
            </w:pPr>
            <w:r>
              <w:rPr>
                <w:rFonts w:eastAsia="Calibri"/>
                <w:b/>
                <w:sz w:val="24"/>
                <w:szCs w:val="24"/>
              </w:rPr>
              <w:t xml:space="preserve">Тема </w:t>
            </w:r>
            <w:r w:rsidRPr="00A826D1">
              <w:rPr>
                <w:rFonts w:eastAsia="Calibri"/>
                <w:b/>
                <w:sz w:val="24"/>
                <w:szCs w:val="24"/>
              </w:rPr>
              <w:t>3. Специфіка роботи</w:t>
            </w:r>
            <w:r>
              <w:rPr>
                <w:rFonts w:eastAsia="Calibri"/>
                <w:b/>
                <w:sz w:val="24"/>
                <w:szCs w:val="24"/>
              </w:rPr>
              <w:t xml:space="preserve"> </w:t>
            </w:r>
            <w:r w:rsidRPr="00A826D1">
              <w:rPr>
                <w:rFonts w:eastAsia="Calibri"/>
                <w:b/>
                <w:sz w:val="24"/>
                <w:szCs w:val="24"/>
              </w:rPr>
              <w:t>інформаційної служби.</w:t>
            </w:r>
          </w:p>
          <w:p w14:paraId="5A116497" w14:textId="7845C2DE" w:rsidR="00A826D1" w:rsidRPr="00A826D1" w:rsidRDefault="00A826D1" w:rsidP="00A826D1">
            <w:pPr>
              <w:tabs>
                <w:tab w:val="left" w:pos="284"/>
                <w:tab w:val="left" w:pos="567"/>
              </w:tabs>
              <w:jc w:val="both"/>
              <w:rPr>
                <w:rFonts w:eastAsia="Calibri"/>
                <w:sz w:val="24"/>
                <w:szCs w:val="24"/>
              </w:rPr>
            </w:pPr>
            <w:r w:rsidRPr="00A826D1">
              <w:rPr>
                <w:rFonts w:eastAsia="Calibri"/>
                <w:sz w:val="24"/>
                <w:szCs w:val="24"/>
              </w:rPr>
              <w:t>Ідеальна структура інформаційної програми. Сутність інформаційного телевиробництва. Алгоритм створення телевізійного сюжету.</w:t>
            </w:r>
          </w:p>
          <w:p w14:paraId="684CCB8C" w14:textId="77777777" w:rsidR="00A826D1" w:rsidRPr="00A826D1" w:rsidRDefault="00A826D1" w:rsidP="00A826D1">
            <w:pPr>
              <w:tabs>
                <w:tab w:val="left" w:pos="284"/>
                <w:tab w:val="left" w:pos="567"/>
              </w:tabs>
              <w:ind w:firstLine="567"/>
              <w:jc w:val="center"/>
              <w:rPr>
                <w:rFonts w:eastAsia="Calibri"/>
                <w:b/>
                <w:sz w:val="24"/>
                <w:szCs w:val="24"/>
              </w:rPr>
            </w:pPr>
            <w:r w:rsidRPr="00A826D1">
              <w:rPr>
                <w:rFonts w:eastAsia="Calibri"/>
                <w:b/>
                <w:sz w:val="24"/>
                <w:szCs w:val="24"/>
              </w:rPr>
              <w:t xml:space="preserve"> </w:t>
            </w:r>
          </w:p>
          <w:p w14:paraId="026C76C1" w14:textId="77777777" w:rsidR="00A826D1" w:rsidRDefault="00A826D1" w:rsidP="00A826D1">
            <w:pPr>
              <w:tabs>
                <w:tab w:val="left" w:pos="284"/>
                <w:tab w:val="left" w:pos="567"/>
              </w:tabs>
              <w:ind w:firstLine="567"/>
              <w:jc w:val="center"/>
              <w:rPr>
                <w:rFonts w:eastAsia="Calibri"/>
                <w:b/>
                <w:sz w:val="24"/>
                <w:szCs w:val="24"/>
              </w:rPr>
            </w:pPr>
            <w:r w:rsidRPr="00A826D1">
              <w:rPr>
                <w:rFonts w:eastAsia="Calibri"/>
                <w:b/>
                <w:sz w:val="24"/>
                <w:szCs w:val="24"/>
              </w:rPr>
              <w:tab/>
              <w:t xml:space="preserve">ЗМІСТОВНИЙ МОДУЛЬ 2. </w:t>
            </w:r>
          </w:p>
          <w:p w14:paraId="652999C4" w14:textId="2D114549" w:rsidR="00A826D1" w:rsidRPr="00A826D1" w:rsidRDefault="00A826D1" w:rsidP="00A826D1">
            <w:pPr>
              <w:tabs>
                <w:tab w:val="left" w:pos="284"/>
                <w:tab w:val="left" w:pos="567"/>
              </w:tabs>
              <w:ind w:firstLine="567"/>
              <w:jc w:val="center"/>
              <w:rPr>
                <w:rFonts w:eastAsia="Calibri"/>
                <w:b/>
                <w:sz w:val="24"/>
                <w:szCs w:val="24"/>
              </w:rPr>
            </w:pPr>
            <w:r w:rsidRPr="00A826D1">
              <w:rPr>
                <w:rFonts w:eastAsia="Calibri"/>
                <w:b/>
                <w:sz w:val="24"/>
                <w:szCs w:val="24"/>
              </w:rPr>
              <w:t>ЖУРНАЛІСТ В КАДРІ. ЕТАПИ ПІДГОТОВКИ</w:t>
            </w:r>
          </w:p>
          <w:p w14:paraId="3E7847E0" w14:textId="77777777" w:rsidR="00A826D1" w:rsidRDefault="00A826D1" w:rsidP="00A826D1">
            <w:pPr>
              <w:tabs>
                <w:tab w:val="left" w:pos="284"/>
                <w:tab w:val="left" w:pos="567"/>
              </w:tabs>
              <w:rPr>
                <w:rFonts w:eastAsia="Calibri"/>
                <w:b/>
                <w:sz w:val="24"/>
                <w:szCs w:val="24"/>
              </w:rPr>
            </w:pPr>
            <w:r>
              <w:rPr>
                <w:rFonts w:eastAsia="Calibri"/>
                <w:b/>
                <w:sz w:val="24"/>
                <w:szCs w:val="24"/>
              </w:rPr>
              <w:t xml:space="preserve">Тема </w:t>
            </w:r>
            <w:r w:rsidRPr="00A826D1">
              <w:rPr>
                <w:rFonts w:eastAsia="Calibri"/>
                <w:b/>
                <w:sz w:val="24"/>
                <w:szCs w:val="24"/>
              </w:rPr>
              <w:t>4. Ведучий в кадрі.</w:t>
            </w:r>
            <w:r w:rsidRPr="00A826D1">
              <w:rPr>
                <w:rFonts w:eastAsia="Calibri"/>
                <w:b/>
                <w:sz w:val="24"/>
                <w:szCs w:val="24"/>
              </w:rPr>
              <w:tab/>
            </w:r>
          </w:p>
          <w:p w14:paraId="07FCE13A" w14:textId="32245CD7" w:rsidR="00A826D1" w:rsidRPr="00D9114B" w:rsidRDefault="00A826D1" w:rsidP="00D9114B">
            <w:pPr>
              <w:tabs>
                <w:tab w:val="left" w:pos="284"/>
                <w:tab w:val="left" w:pos="567"/>
              </w:tabs>
              <w:jc w:val="both"/>
              <w:rPr>
                <w:rFonts w:eastAsia="Calibri"/>
                <w:sz w:val="24"/>
                <w:szCs w:val="24"/>
              </w:rPr>
            </w:pPr>
            <w:r w:rsidRPr="00D9114B">
              <w:rPr>
                <w:rFonts w:eastAsia="Calibri"/>
                <w:sz w:val="24"/>
                <w:szCs w:val="24"/>
              </w:rPr>
              <w:t xml:space="preserve">Психологічні особливості </w:t>
            </w:r>
            <w:proofErr w:type="spellStart"/>
            <w:r w:rsidRPr="00D9114B">
              <w:rPr>
                <w:rFonts w:eastAsia="Calibri"/>
                <w:sz w:val="24"/>
                <w:szCs w:val="24"/>
              </w:rPr>
              <w:t>телеведучого</w:t>
            </w:r>
            <w:proofErr w:type="spellEnd"/>
            <w:r w:rsidRPr="00D9114B">
              <w:rPr>
                <w:rFonts w:eastAsia="Calibri"/>
                <w:sz w:val="24"/>
                <w:szCs w:val="24"/>
              </w:rPr>
              <w:t xml:space="preserve">. Відповідність іміджу ведучого до жанру й тематики програми. Вимоги до професії </w:t>
            </w:r>
            <w:proofErr w:type="spellStart"/>
            <w:r w:rsidRPr="00D9114B">
              <w:rPr>
                <w:rFonts w:eastAsia="Calibri"/>
                <w:sz w:val="24"/>
                <w:szCs w:val="24"/>
              </w:rPr>
              <w:t>телеведучого</w:t>
            </w:r>
            <w:proofErr w:type="spellEnd"/>
            <w:r w:rsidRPr="00D9114B">
              <w:rPr>
                <w:rFonts w:eastAsia="Calibri"/>
                <w:sz w:val="24"/>
                <w:szCs w:val="24"/>
              </w:rPr>
              <w:t>.</w:t>
            </w:r>
            <w:r w:rsidRPr="00D9114B">
              <w:rPr>
                <w:rFonts w:eastAsia="Calibri"/>
                <w:sz w:val="24"/>
                <w:szCs w:val="24"/>
              </w:rPr>
              <w:tab/>
            </w:r>
          </w:p>
          <w:p w14:paraId="0FDB2270" w14:textId="77777777" w:rsidR="00A826D1" w:rsidRDefault="00A826D1" w:rsidP="00A826D1">
            <w:pPr>
              <w:tabs>
                <w:tab w:val="left" w:pos="284"/>
                <w:tab w:val="left" w:pos="567"/>
              </w:tabs>
              <w:rPr>
                <w:rFonts w:eastAsia="Calibri"/>
                <w:b/>
                <w:sz w:val="24"/>
                <w:szCs w:val="24"/>
              </w:rPr>
            </w:pPr>
            <w:r>
              <w:rPr>
                <w:rFonts w:eastAsia="Calibri"/>
                <w:b/>
                <w:sz w:val="24"/>
                <w:szCs w:val="24"/>
              </w:rPr>
              <w:t xml:space="preserve">Тема 5. </w:t>
            </w:r>
            <w:r w:rsidRPr="00A826D1">
              <w:rPr>
                <w:rFonts w:eastAsia="Calibri"/>
                <w:b/>
                <w:sz w:val="24"/>
                <w:szCs w:val="24"/>
              </w:rPr>
              <w:t>Технічні показники телевізійної апаратної.</w:t>
            </w:r>
          </w:p>
          <w:p w14:paraId="0B592C90" w14:textId="34EA887B" w:rsidR="00A826D1" w:rsidRPr="00A826D1" w:rsidRDefault="00A826D1" w:rsidP="00A826D1">
            <w:pPr>
              <w:tabs>
                <w:tab w:val="left" w:pos="284"/>
                <w:tab w:val="left" w:pos="567"/>
              </w:tabs>
              <w:rPr>
                <w:rFonts w:eastAsia="Calibri"/>
                <w:sz w:val="24"/>
                <w:szCs w:val="24"/>
              </w:rPr>
            </w:pPr>
            <w:r w:rsidRPr="00A826D1">
              <w:rPr>
                <w:rFonts w:eastAsia="Calibri"/>
                <w:sz w:val="24"/>
                <w:szCs w:val="24"/>
              </w:rPr>
              <w:t xml:space="preserve">Ефірна студія. Гостьова студія. Інформаційна студія. ПТС. Телефонні репортажі. Пряме включення. Перспективи </w:t>
            </w:r>
            <w:proofErr w:type="spellStart"/>
            <w:r w:rsidRPr="00A826D1">
              <w:rPr>
                <w:rFonts w:eastAsia="Calibri"/>
                <w:sz w:val="24"/>
                <w:szCs w:val="24"/>
              </w:rPr>
              <w:t>тб</w:t>
            </w:r>
            <w:proofErr w:type="spellEnd"/>
            <w:r w:rsidRPr="00A826D1">
              <w:rPr>
                <w:rFonts w:eastAsia="Calibri"/>
                <w:sz w:val="24"/>
                <w:szCs w:val="24"/>
              </w:rPr>
              <w:t>. студії.</w:t>
            </w:r>
          </w:p>
          <w:p w14:paraId="770F5684" w14:textId="6211F010" w:rsidR="00A826D1" w:rsidRPr="00A826D1" w:rsidRDefault="00A826D1" w:rsidP="00A826D1">
            <w:pPr>
              <w:tabs>
                <w:tab w:val="left" w:pos="284"/>
                <w:tab w:val="left" w:pos="567"/>
              </w:tabs>
              <w:rPr>
                <w:rFonts w:eastAsia="Calibri"/>
                <w:b/>
                <w:sz w:val="24"/>
                <w:szCs w:val="24"/>
              </w:rPr>
            </w:pPr>
            <w:r>
              <w:rPr>
                <w:rFonts w:eastAsia="Calibri"/>
                <w:b/>
                <w:sz w:val="24"/>
                <w:szCs w:val="24"/>
              </w:rPr>
              <w:t xml:space="preserve">Тема 6. </w:t>
            </w:r>
            <w:r w:rsidRPr="00A826D1">
              <w:rPr>
                <w:rFonts w:eastAsia="Calibri"/>
                <w:b/>
                <w:sz w:val="24"/>
                <w:szCs w:val="24"/>
              </w:rPr>
              <w:t>Телебачення та електронні платформи.</w:t>
            </w:r>
            <w:r w:rsidRPr="00A826D1">
              <w:rPr>
                <w:rFonts w:eastAsia="Calibri"/>
                <w:b/>
                <w:sz w:val="24"/>
                <w:szCs w:val="24"/>
              </w:rPr>
              <w:tab/>
            </w:r>
          </w:p>
          <w:p w14:paraId="3D0E1216" w14:textId="63E5DCBB" w:rsidR="00992998" w:rsidRPr="00D9114B" w:rsidRDefault="00A826D1" w:rsidP="00D9114B">
            <w:pPr>
              <w:tabs>
                <w:tab w:val="left" w:pos="284"/>
                <w:tab w:val="left" w:pos="567"/>
              </w:tabs>
              <w:jc w:val="both"/>
              <w:rPr>
                <w:rFonts w:eastAsia="Calibri"/>
                <w:sz w:val="24"/>
                <w:szCs w:val="24"/>
              </w:rPr>
            </w:pPr>
            <w:r w:rsidRPr="00D9114B">
              <w:rPr>
                <w:rFonts w:eastAsia="Calibri"/>
                <w:sz w:val="24"/>
                <w:szCs w:val="24"/>
              </w:rPr>
              <w:t xml:space="preserve">Історичні передумови дублювання телевізійного контенту на електронних ресурсах. Телеканал та </w:t>
            </w:r>
            <w:proofErr w:type="spellStart"/>
            <w:r w:rsidRPr="00D9114B">
              <w:rPr>
                <w:rFonts w:eastAsia="Calibri"/>
                <w:sz w:val="24"/>
                <w:szCs w:val="24"/>
              </w:rPr>
              <w:t>ютюб</w:t>
            </w:r>
            <w:proofErr w:type="spellEnd"/>
            <w:r w:rsidRPr="00D9114B">
              <w:rPr>
                <w:rFonts w:eastAsia="Calibri"/>
                <w:sz w:val="24"/>
                <w:szCs w:val="24"/>
              </w:rPr>
              <w:t xml:space="preserve"> канал. Електронна архівація та персоніфікації контенту. </w:t>
            </w:r>
            <w:proofErr w:type="spellStart"/>
            <w:r w:rsidRPr="00D9114B">
              <w:rPr>
                <w:rFonts w:eastAsia="Calibri"/>
                <w:sz w:val="24"/>
                <w:szCs w:val="24"/>
              </w:rPr>
              <w:t>Фейсбук</w:t>
            </w:r>
            <w:proofErr w:type="spellEnd"/>
            <w:r w:rsidRPr="00D9114B">
              <w:rPr>
                <w:rFonts w:eastAsia="Calibri"/>
                <w:sz w:val="24"/>
                <w:szCs w:val="24"/>
              </w:rPr>
              <w:t xml:space="preserve">. Офіційні сторінки телеканалів в соціальних мережах. Просування контенту. SMM.SEO. </w:t>
            </w:r>
            <w:proofErr w:type="spellStart"/>
            <w:r w:rsidRPr="00D9114B">
              <w:rPr>
                <w:rFonts w:eastAsia="Calibri"/>
                <w:sz w:val="24"/>
                <w:szCs w:val="24"/>
              </w:rPr>
              <w:t>Діджитал</w:t>
            </w:r>
            <w:proofErr w:type="spellEnd"/>
            <w:r w:rsidRPr="00D9114B">
              <w:rPr>
                <w:rFonts w:eastAsia="Calibri"/>
                <w:sz w:val="24"/>
                <w:szCs w:val="24"/>
              </w:rPr>
              <w:t xml:space="preserve"> відео.</w:t>
            </w:r>
            <w:r w:rsidRPr="00D9114B">
              <w:rPr>
                <w:rFonts w:eastAsia="Calibri"/>
                <w:sz w:val="24"/>
                <w:szCs w:val="24"/>
              </w:rPr>
              <w:tab/>
            </w:r>
          </w:p>
          <w:p w14:paraId="3B44DC07" w14:textId="1D6EC298" w:rsidR="00992998" w:rsidRDefault="00992998">
            <w:pPr>
              <w:rPr>
                <w:b/>
                <w:bCs/>
                <w:sz w:val="24"/>
                <w:szCs w:val="24"/>
                <w:bdr w:val="none" w:sz="0" w:space="0" w:color="auto" w:frame="1"/>
              </w:rPr>
            </w:pPr>
            <w:proofErr w:type="spellStart"/>
            <w:r>
              <w:rPr>
                <w:rFonts w:eastAsia="Arial Unicode MS"/>
                <w:b/>
                <w:bCs/>
                <w:sz w:val="24"/>
                <w:szCs w:val="24"/>
                <w:bdr w:val="none" w:sz="0" w:space="0" w:color="auto" w:frame="1"/>
                <w:lang w:val="ru-RU"/>
              </w:rPr>
              <w:t>Види</w:t>
            </w:r>
            <w:proofErr w:type="spellEnd"/>
            <w:r>
              <w:rPr>
                <w:rFonts w:eastAsia="Arial Unicode MS"/>
                <w:b/>
                <w:bCs/>
                <w:sz w:val="24"/>
                <w:szCs w:val="24"/>
                <w:bdr w:val="none" w:sz="0" w:space="0" w:color="auto" w:frame="1"/>
                <w:lang w:val="ru-RU"/>
              </w:rPr>
              <w:t xml:space="preserve"> занять: </w:t>
            </w:r>
            <w:r w:rsidR="00A826D1">
              <w:rPr>
                <w:rFonts w:eastAsia="Arial Unicode MS"/>
                <w:sz w:val="24"/>
                <w:szCs w:val="24"/>
                <w:bdr w:val="none" w:sz="0" w:space="0" w:color="auto" w:frame="1"/>
              </w:rPr>
              <w:t>практичні заняття</w:t>
            </w:r>
          </w:p>
          <w:p w14:paraId="5BB9D740" w14:textId="46BBB1E5" w:rsidR="00992998" w:rsidRDefault="00992998">
            <w:pPr>
              <w:jc w:val="both"/>
              <w:rPr>
                <w:rFonts w:eastAsia="Arial Unicode MS"/>
                <w:sz w:val="24"/>
                <w:szCs w:val="24"/>
                <w:bdr w:val="none" w:sz="0" w:space="0" w:color="auto" w:frame="1"/>
              </w:rPr>
            </w:pPr>
            <w:r>
              <w:rPr>
                <w:rFonts w:eastAsia="Arial Unicode MS"/>
                <w:b/>
                <w:bCs/>
                <w:sz w:val="24"/>
                <w:szCs w:val="24"/>
                <w:bdr w:val="none" w:sz="0" w:space="0" w:color="auto" w:frame="1"/>
              </w:rPr>
              <w:t>Методи навчання:</w:t>
            </w:r>
            <w:r w:rsidR="00A826D1">
              <w:rPr>
                <w:rFonts w:eastAsia="Arial Unicode MS"/>
                <w:sz w:val="24"/>
                <w:szCs w:val="24"/>
                <w:bdr w:val="none" w:sz="0" w:space="0" w:color="auto" w:frame="1"/>
              </w:rPr>
              <w:t xml:space="preserve"> мультимедійні презентації, робота в студії</w:t>
            </w:r>
          </w:p>
          <w:p w14:paraId="0383A2DF" w14:textId="77777777" w:rsidR="00992998" w:rsidRDefault="00992998">
            <w:pPr>
              <w:rPr>
                <w:rFonts w:eastAsia="Arial Unicode MS"/>
                <w:sz w:val="24"/>
                <w:szCs w:val="24"/>
                <w:bdr w:val="none" w:sz="0" w:space="0" w:color="auto" w:frame="1"/>
              </w:rPr>
            </w:pPr>
            <w:proofErr w:type="spellStart"/>
            <w:r>
              <w:rPr>
                <w:rFonts w:eastAsia="Arial Unicode MS"/>
                <w:b/>
                <w:bCs/>
                <w:sz w:val="24"/>
                <w:szCs w:val="24"/>
                <w:bdr w:val="none" w:sz="0" w:space="0" w:color="auto" w:frame="1"/>
                <w:lang w:val="ru-RU"/>
              </w:rPr>
              <w:t>Форми</w:t>
            </w:r>
            <w:proofErr w:type="spellEnd"/>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навчання</w:t>
            </w:r>
            <w:proofErr w:type="spellEnd"/>
            <w:r>
              <w:rPr>
                <w:rFonts w:eastAsia="Arial Unicode MS"/>
                <w:b/>
                <w:bCs/>
                <w:sz w:val="24"/>
                <w:szCs w:val="24"/>
                <w:bdr w:val="none" w:sz="0" w:space="0" w:color="auto" w:frame="1"/>
                <w:lang w:val="ru-RU"/>
              </w:rPr>
              <w:t xml:space="preserve">: </w:t>
            </w:r>
            <w:r>
              <w:rPr>
                <w:rFonts w:eastAsia="Arial Unicode MS"/>
                <w:sz w:val="24"/>
                <w:szCs w:val="24"/>
                <w:bdr w:val="none" w:sz="0" w:space="0" w:color="auto" w:frame="1"/>
              </w:rPr>
              <w:t>денна, заочна.</w:t>
            </w:r>
          </w:p>
        </w:tc>
      </w:tr>
      <w:tr w:rsidR="00992998" w14:paraId="01798E86"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225144B2" w14:textId="77777777" w:rsidR="00992998" w:rsidRDefault="00992998">
            <w:pPr>
              <w:rPr>
                <w:rFonts w:eastAsia="Arial Unicode MS"/>
                <w:bdr w:val="none" w:sz="0" w:space="0" w:color="auto" w:frame="1"/>
                <w:lang w:val="en-US"/>
              </w:rPr>
            </w:pPr>
            <w:r>
              <w:rPr>
                <w:rFonts w:eastAsia="Arial Unicode MS"/>
                <w:b/>
                <w:bCs/>
                <w:sz w:val="24"/>
                <w:szCs w:val="24"/>
                <w:bdr w:val="none" w:sz="0" w:space="0" w:color="auto" w:frame="1"/>
                <w:lang w:val="en-US"/>
              </w:rPr>
              <w:t>П</w:t>
            </w:r>
            <w:r>
              <w:rPr>
                <w:rFonts w:eastAsia="Arial Unicode MS"/>
                <w:b/>
                <w:bCs/>
                <w:sz w:val="24"/>
                <w:szCs w:val="24"/>
                <w:bdr w:val="none" w:sz="0" w:space="0" w:color="auto" w:frame="1"/>
              </w:rPr>
              <w:t>е</w:t>
            </w:r>
            <w:proofErr w:type="spellStart"/>
            <w:r>
              <w:rPr>
                <w:rFonts w:eastAsia="Arial Unicode MS"/>
                <w:b/>
                <w:bCs/>
                <w:sz w:val="24"/>
                <w:szCs w:val="24"/>
                <w:bdr w:val="none" w:sz="0" w:space="0" w:color="auto" w:frame="1"/>
                <w:lang w:val="en-US"/>
              </w:rPr>
              <w:t>ре</w:t>
            </w:r>
            <w:proofErr w:type="spellEnd"/>
            <w:r>
              <w:rPr>
                <w:rFonts w:eastAsia="Arial Unicode MS"/>
                <w:b/>
                <w:bCs/>
                <w:sz w:val="24"/>
                <w:szCs w:val="24"/>
                <w:bdr w:val="none" w:sz="0" w:space="0" w:color="auto" w:frame="1"/>
              </w:rPr>
              <w:t>д</w:t>
            </w:r>
            <w:proofErr w:type="spellStart"/>
            <w:r>
              <w:rPr>
                <w:rFonts w:eastAsia="Arial Unicode MS"/>
                <w:b/>
                <w:bCs/>
                <w:sz w:val="24"/>
                <w:szCs w:val="24"/>
                <w:bdr w:val="none" w:sz="0" w:space="0" w:color="auto" w:frame="1"/>
                <w:lang w:val="en-US"/>
              </w:rPr>
              <w:t>реквізити</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DE686E1" w14:textId="1FD13E3B" w:rsidR="00FB0330" w:rsidRPr="00FB0330" w:rsidRDefault="005C332F" w:rsidP="00FB0330">
            <w:pPr>
              <w:rPr>
                <w:rFonts w:eastAsia="Arial Unicode MS"/>
                <w:sz w:val="24"/>
                <w:szCs w:val="24"/>
                <w:bdr w:val="none" w:sz="0" w:space="0" w:color="auto" w:frame="1"/>
              </w:rPr>
            </w:pPr>
            <w:r>
              <w:rPr>
                <w:rFonts w:eastAsia="Arial Unicode MS"/>
                <w:sz w:val="24"/>
                <w:szCs w:val="24"/>
                <w:bdr w:val="none" w:sz="0" w:space="0" w:color="auto" w:frame="1"/>
              </w:rPr>
              <w:t xml:space="preserve">Знання з дисциплін: </w:t>
            </w:r>
            <w:r w:rsidR="004F25C3" w:rsidRPr="004F25C3">
              <w:rPr>
                <w:rFonts w:eastAsia="Arial Unicode MS"/>
                <w:sz w:val="24"/>
                <w:szCs w:val="24"/>
                <w:bdr w:val="none" w:sz="0" w:space="0" w:color="auto" w:frame="1"/>
              </w:rPr>
              <w:t>«Вступ до спеціальност</w:t>
            </w:r>
            <w:r>
              <w:rPr>
                <w:rFonts w:eastAsia="Arial Unicode MS"/>
                <w:sz w:val="24"/>
                <w:szCs w:val="24"/>
                <w:bdr w:val="none" w:sz="0" w:space="0" w:color="auto" w:frame="1"/>
              </w:rPr>
              <w:t>і»,</w:t>
            </w:r>
            <w:r w:rsidR="00FB0330">
              <w:t xml:space="preserve"> </w:t>
            </w:r>
            <w:r w:rsidR="00FB0330" w:rsidRPr="00FB0330">
              <w:rPr>
                <w:rFonts w:eastAsia="Arial Unicode MS"/>
                <w:sz w:val="24"/>
                <w:szCs w:val="24"/>
                <w:bdr w:val="none" w:sz="0" w:space="0" w:color="auto" w:frame="1"/>
              </w:rPr>
              <w:t xml:space="preserve">«Основи </w:t>
            </w:r>
            <w:r w:rsidR="00FB0330" w:rsidRPr="00FB0330">
              <w:rPr>
                <w:rFonts w:eastAsia="Arial Unicode MS"/>
                <w:sz w:val="24"/>
                <w:szCs w:val="24"/>
                <w:bdr w:val="none" w:sz="0" w:space="0" w:color="auto" w:frame="1"/>
              </w:rPr>
              <w:lastRenderedPageBreak/>
              <w:t>журналістики», «Теорія МК»,«Комунікаційні технології»</w:t>
            </w:r>
          </w:p>
          <w:p w14:paraId="22C52DC4" w14:textId="1F8A20D6" w:rsidR="00992998" w:rsidRDefault="00992998">
            <w:pPr>
              <w:rPr>
                <w:rFonts w:eastAsia="Arial Unicode MS"/>
                <w:sz w:val="24"/>
                <w:szCs w:val="24"/>
                <w:bdr w:val="none" w:sz="0" w:space="0" w:color="auto" w:frame="1"/>
              </w:rPr>
            </w:pPr>
          </w:p>
        </w:tc>
      </w:tr>
      <w:tr w:rsidR="00992998" w14:paraId="1FB3FFCA"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2F5D67BF" w14:textId="77777777" w:rsidR="00992998" w:rsidRDefault="00992998">
            <w:pPr>
              <w:rPr>
                <w:rFonts w:eastAsia="Arial Unicode MS"/>
                <w:bdr w:val="none" w:sz="0" w:space="0" w:color="auto" w:frame="1"/>
                <w:lang w:val="en-US"/>
              </w:rPr>
            </w:pPr>
            <w:proofErr w:type="spellStart"/>
            <w:r>
              <w:rPr>
                <w:rFonts w:eastAsia="Arial Unicode MS"/>
                <w:b/>
                <w:bCs/>
                <w:sz w:val="24"/>
                <w:szCs w:val="24"/>
                <w:bdr w:val="none" w:sz="0" w:space="0" w:color="auto" w:frame="1"/>
                <w:lang w:val="en-US"/>
              </w:rPr>
              <w:lastRenderedPageBreak/>
              <w:t>По</w:t>
            </w:r>
            <w:r>
              <w:rPr>
                <w:rFonts w:eastAsia="Arial Unicode MS"/>
                <w:b/>
                <w:bCs/>
                <w:sz w:val="24"/>
                <w:szCs w:val="24"/>
                <w:bdr w:val="none" w:sz="0" w:space="0" w:color="auto" w:frame="1"/>
              </w:rPr>
              <w:t>ст</w:t>
            </w:r>
            <w:r>
              <w:rPr>
                <w:rFonts w:eastAsia="Arial Unicode MS"/>
                <w:b/>
                <w:bCs/>
                <w:sz w:val="24"/>
                <w:szCs w:val="24"/>
                <w:bdr w:val="none" w:sz="0" w:space="0" w:color="auto" w:frame="1"/>
                <w:lang w:val="en-US"/>
              </w:rPr>
              <w:t>реквізити</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D61E5A7" w14:textId="6F9FC339" w:rsidR="00992998" w:rsidRDefault="00992998">
            <w:pPr>
              <w:rPr>
                <w:rFonts w:eastAsia="Arial Unicode MS"/>
                <w:sz w:val="24"/>
                <w:szCs w:val="24"/>
                <w:bdr w:val="none" w:sz="0" w:space="0" w:color="auto" w:frame="1"/>
              </w:rPr>
            </w:pPr>
            <w:r>
              <w:rPr>
                <w:rFonts w:eastAsia="Arial Unicode MS"/>
                <w:sz w:val="24"/>
                <w:szCs w:val="24"/>
                <w:bdr w:val="none" w:sz="0" w:space="0" w:color="auto" w:frame="1"/>
              </w:rPr>
              <w:t xml:space="preserve">Знання та вміння є </w:t>
            </w:r>
            <w:r w:rsidR="004F25C3">
              <w:rPr>
                <w:rFonts w:eastAsia="Arial Unicode MS"/>
                <w:sz w:val="24"/>
                <w:szCs w:val="24"/>
                <w:bdr w:val="none" w:sz="0" w:space="0" w:color="auto" w:frame="1"/>
              </w:rPr>
              <w:t>складовими для успішної професійної реалізації</w:t>
            </w:r>
          </w:p>
        </w:tc>
      </w:tr>
      <w:tr w:rsidR="00992998" w14:paraId="44820ACC"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5768A87C" w14:textId="77777777" w:rsidR="00992998" w:rsidRDefault="00992998">
            <w:pPr>
              <w:rPr>
                <w:rFonts w:eastAsia="Arial Unicode MS"/>
                <w:bdr w:val="none" w:sz="0" w:space="0" w:color="auto" w:frame="1"/>
              </w:rPr>
            </w:pPr>
            <w:proofErr w:type="spellStart"/>
            <w:r>
              <w:rPr>
                <w:rFonts w:eastAsia="Arial Unicode MS"/>
                <w:b/>
                <w:bCs/>
                <w:sz w:val="24"/>
                <w:szCs w:val="24"/>
                <w:bdr w:val="none" w:sz="0" w:space="0" w:color="auto" w:frame="1"/>
                <w:lang w:val="ru-RU"/>
              </w:rPr>
              <w:t>Інформаційне</w:t>
            </w:r>
            <w:proofErr w:type="spellEnd"/>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забезпечення</w:t>
            </w:r>
            <w:proofErr w:type="spellEnd"/>
            <w:r>
              <w:rPr>
                <w:rFonts w:eastAsia="Arial Unicode MS"/>
                <w:b/>
                <w:bCs/>
                <w:sz w:val="24"/>
                <w:szCs w:val="24"/>
                <w:bdr w:val="none" w:sz="0" w:space="0" w:color="auto" w:frame="1"/>
                <w:lang w:val="ru-RU"/>
              </w:rPr>
              <w:t xml:space="preserve"> з </w:t>
            </w:r>
            <w:r>
              <w:rPr>
                <w:rFonts w:eastAsia="Arial Unicode MS"/>
                <w:b/>
                <w:bCs/>
                <w:sz w:val="24"/>
                <w:szCs w:val="24"/>
                <w:bdr w:val="none" w:sz="0" w:space="0" w:color="auto" w:frame="1"/>
              </w:rPr>
              <w:t>бібліотеки та електронної бібліотеки університету</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3096F2B" w14:textId="2101DB64" w:rsidR="004F25C3" w:rsidRPr="004F25C3" w:rsidRDefault="00992998" w:rsidP="004F25C3">
            <w:pPr>
              <w:tabs>
                <w:tab w:val="left" w:pos="0"/>
              </w:tabs>
              <w:contextualSpacing/>
              <w:jc w:val="both"/>
              <w:rPr>
                <w:rFonts w:eastAsia="Arial Unicode MS"/>
                <w:b/>
                <w:bCs/>
                <w:color w:val="000000"/>
                <w:sz w:val="24"/>
                <w:szCs w:val="24"/>
                <w:bdr w:val="none" w:sz="0" w:space="0" w:color="auto" w:frame="1"/>
              </w:rPr>
            </w:pPr>
            <w:r>
              <w:rPr>
                <w:rFonts w:eastAsia="Arial Unicode MS"/>
                <w:b/>
                <w:bCs/>
                <w:color w:val="000000"/>
                <w:sz w:val="24"/>
                <w:szCs w:val="24"/>
                <w:bdr w:val="none" w:sz="0" w:space="0" w:color="auto" w:frame="1"/>
              </w:rPr>
              <w:t>Електронна бібліотека:</w:t>
            </w:r>
          </w:p>
          <w:p w14:paraId="33548E6E" w14:textId="66695C5E" w:rsidR="004F25C3" w:rsidRPr="004F25C3" w:rsidRDefault="004F25C3" w:rsidP="004F25C3">
            <w:pPr>
              <w:pStyle w:val="a5"/>
              <w:numPr>
                <w:ilvl w:val="0"/>
                <w:numId w:val="12"/>
              </w:numPr>
              <w:shd w:val="clear" w:color="auto" w:fill="FFFFFF"/>
              <w:jc w:val="both"/>
              <w:rPr>
                <w:sz w:val="24"/>
                <w:szCs w:val="24"/>
              </w:rPr>
            </w:pPr>
            <w:r w:rsidRPr="004F25C3">
              <w:rPr>
                <w:sz w:val="24"/>
                <w:szCs w:val="24"/>
              </w:rPr>
              <w:t>Карпенко В. Журналістика. Вступ до фаху, Університет «Україна», 2011, 196 С</w:t>
            </w:r>
          </w:p>
          <w:p w14:paraId="4DE8E428" w14:textId="77777777" w:rsidR="004F25C3" w:rsidRPr="004F25C3" w:rsidRDefault="004F25C3" w:rsidP="004F25C3">
            <w:pPr>
              <w:pStyle w:val="a5"/>
              <w:numPr>
                <w:ilvl w:val="0"/>
                <w:numId w:val="12"/>
              </w:numPr>
              <w:shd w:val="clear" w:color="auto" w:fill="FFFFFF"/>
              <w:jc w:val="both"/>
              <w:rPr>
                <w:sz w:val="24"/>
                <w:szCs w:val="24"/>
              </w:rPr>
            </w:pPr>
            <w:proofErr w:type="spellStart"/>
            <w:r w:rsidRPr="004F25C3">
              <w:rPr>
                <w:sz w:val="24"/>
                <w:szCs w:val="24"/>
              </w:rPr>
              <w:t>Холоденко</w:t>
            </w:r>
            <w:proofErr w:type="spellEnd"/>
            <w:r w:rsidRPr="004F25C3">
              <w:rPr>
                <w:sz w:val="24"/>
                <w:szCs w:val="24"/>
              </w:rPr>
              <w:t xml:space="preserve"> А. Мені погано, коли мовчу. Журналістика незалежної України. Інтерв'ю відомих </w:t>
            </w:r>
            <w:proofErr w:type="spellStart"/>
            <w:r w:rsidRPr="004F25C3">
              <w:rPr>
                <w:sz w:val="24"/>
                <w:szCs w:val="24"/>
              </w:rPr>
              <w:t>медійників</w:t>
            </w:r>
            <w:proofErr w:type="spellEnd"/>
            <w:r w:rsidRPr="004F25C3">
              <w:rPr>
                <w:sz w:val="24"/>
                <w:szCs w:val="24"/>
              </w:rPr>
              <w:t>. В 2 частинах, Бібліотека ГО «Детектор медіа», 2020, 500 С.</w:t>
            </w:r>
          </w:p>
          <w:p w14:paraId="2829A90A" w14:textId="77777777" w:rsidR="00992998" w:rsidRDefault="004F25C3" w:rsidP="004F25C3">
            <w:pPr>
              <w:pStyle w:val="a5"/>
              <w:numPr>
                <w:ilvl w:val="0"/>
                <w:numId w:val="12"/>
              </w:numPr>
              <w:shd w:val="clear" w:color="auto" w:fill="FFFFFF"/>
              <w:jc w:val="both"/>
              <w:rPr>
                <w:sz w:val="24"/>
                <w:szCs w:val="24"/>
              </w:rPr>
            </w:pPr>
            <w:proofErr w:type="spellStart"/>
            <w:r w:rsidRPr="004F25C3">
              <w:rPr>
                <w:sz w:val="24"/>
                <w:szCs w:val="24"/>
              </w:rPr>
              <w:t>Чекмишев</w:t>
            </w:r>
            <w:proofErr w:type="spellEnd"/>
            <w:r w:rsidRPr="004F25C3">
              <w:rPr>
                <w:sz w:val="24"/>
                <w:szCs w:val="24"/>
              </w:rPr>
              <w:t xml:space="preserve"> О. Основи журналістики, Альма матер, 2021, 168 С.</w:t>
            </w:r>
          </w:p>
          <w:p w14:paraId="67DB19C6" w14:textId="77777777" w:rsidR="004F1A84" w:rsidRPr="004F1A84" w:rsidRDefault="004F1A84" w:rsidP="004F1A84">
            <w:pPr>
              <w:pStyle w:val="a5"/>
              <w:numPr>
                <w:ilvl w:val="0"/>
                <w:numId w:val="12"/>
              </w:numPr>
              <w:shd w:val="clear" w:color="auto" w:fill="FFFFFF"/>
              <w:jc w:val="both"/>
              <w:rPr>
                <w:sz w:val="24"/>
                <w:szCs w:val="24"/>
              </w:rPr>
            </w:pPr>
            <w:proofErr w:type="spellStart"/>
            <w:r w:rsidRPr="004F1A84">
              <w:rPr>
                <w:sz w:val="24"/>
                <w:szCs w:val="24"/>
              </w:rPr>
              <w:t>Сербенська</w:t>
            </w:r>
            <w:proofErr w:type="spellEnd"/>
            <w:r w:rsidRPr="004F1A84">
              <w:rPr>
                <w:sz w:val="24"/>
                <w:szCs w:val="24"/>
              </w:rPr>
              <w:t xml:space="preserve"> О. А. Основи </w:t>
            </w:r>
            <w:proofErr w:type="spellStart"/>
            <w:r w:rsidRPr="004F1A84">
              <w:rPr>
                <w:sz w:val="24"/>
                <w:szCs w:val="24"/>
              </w:rPr>
              <w:t>телетворчості</w:t>
            </w:r>
            <w:proofErr w:type="spellEnd"/>
            <w:r w:rsidRPr="004F1A84">
              <w:rPr>
                <w:sz w:val="24"/>
                <w:szCs w:val="24"/>
              </w:rPr>
              <w:t xml:space="preserve"> : Практикум / О. А.   </w:t>
            </w:r>
            <w:proofErr w:type="spellStart"/>
            <w:r w:rsidRPr="004F1A84">
              <w:rPr>
                <w:sz w:val="24"/>
                <w:szCs w:val="24"/>
              </w:rPr>
              <w:t>Сербенська</w:t>
            </w:r>
            <w:proofErr w:type="spellEnd"/>
            <w:r w:rsidRPr="004F1A84">
              <w:rPr>
                <w:sz w:val="24"/>
                <w:szCs w:val="24"/>
              </w:rPr>
              <w:t>, В. В. Бабенко- Львів : ПАІС, 2017. - 112 с.</w:t>
            </w:r>
          </w:p>
          <w:p w14:paraId="5B78B7C4" w14:textId="77777777" w:rsidR="004F1A84" w:rsidRPr="004F1A84" w:rsidRDefault="004F1A84" w:rsidP="004F1A84">
            <w:pPr>
              <w:pStyle w:val="a5"/>
              <w:numPr>
                <w:ilvl w:val="0"/>
                <w:numId w:val="12"/>
              </w:numPr>
              <w:shd w:val="clear" w:color="auto" w:fill="FFFFFF"/>
              <w:jc w:val="both"/>
              <w:rPr>
                <w:sz w:val="24"/>
                <w:szCs w:val="24"/>
              </w:rPr>
            </w:pPr>
            <w:proofErr w:type="spellStart"/>
            <w:r w:rsidRPr="004F1A84">
              <w:rPr>
                <w:sz w:val="24"/>
                <w:szCs w:val="24"/>
              </w:rPr>
              <w:t>Костюченко</w:t>
            </w:r>
            <w:proofErr w:type="spellEnd"/>
            <w:r w:rsidRPr="004F1A84">
              <w:rPr>
                <w:sz w:val="24"/>
                <w:szCs w:val="24"/>
              </w:rPr>
              <w:t xml:space="preserve"> О.М. Основи телевізійної журналістики: </w:t>
            </w:r>
            <w:proofErr w:type="spellStart"/>
            <w:r w:rsidRPr="004F1A84">
              <w:rPr>
                <w:sz w:val="24"/>
                <w:szCs w:val="24"/>
              </w:rPr>
              <w:t>навч</w:t>
            </w:r>
            <w:proofErr w:type="spellEnd"/>
            <w:r w:rsidRPr="004F1A84">
              <w:rPr>
                <w:sz w:val="24"/>
                <w:szCs w:val="24"/>
              </w:rPr>
              <w:t xml:space="preserve">. </w:t>
            </w:r>
            <w:proofErr w:type="spellStart"/>
            <w:r w:rsidRPr="004F1A84">
              <w:rPr>
                <w:sz w:val="24"/>
                <w:szCs w:val="24"/>
              </w:rPr>
              <w:t>посіб</w:t>
            </w:r>
            <w:proofErr w:type="spellEnd"/>
            <w:r w:rsidRPr="004F1A84">
              <w:rPr>
                <w:sz w:val="24"/>
                <w:szCs w:val="24"/>
              </w:rPr>
              <w:t xml:space="preserve">. / </w:t>
            </w:r>
            <w:proofErr w:type="spellStart"/>
            <w:r w:rsidRPr="004F1A84">
              <w:rPr>
                <w:sz w:val="24"/>
                <w:szCs w:val="24"/>
              </w:rPr>
              <w:t>Костюченко</w:t>
            </w:r>
            <w:proofErr w:type="spellEnd"/>
            <w:r w:rsidRPr="004F1A84">
              <w:rPr>
                <w:sz w:val="24"/>
                <w:szCs w:val="24"/>
              </w:rPr>
              <w:t xml:space="preserve"> О.М.. – Острог: Видавництво Національного університету «Острозька академія», 2016. – 218 с.</w:t>
            </w:r>
          </w:p>
          <w:p w14:paraId="43A24D73" w14:textId="4BEF71AC" w:rsidR="004F1A84" w:rsidRPr="004F1A84" w:rsidRDefault="004F1A84" w:rsidP="004F1A84">
            <w:pPr>
              <w:pStyle w:val="a5"/>
              <w:numPr>
                <w:ilvl w:val="0"/>
                <w:numId w:val="12"/>
              </w:numPr>
              <w:shd w:val="clear" w:color="auto" w:fill="FFFFFF"/>
              <w:jc w:val="both"/>
              <w:rPr>
                <w:sz w:val="24"/>
                <w:szCs w:val="24"/>
              </w:rPr>
            </w:pPr>
            <w:r w:rsidRPr="004F1A84">
              <w:rPr>
                <w:sz w:val="24"/>
                <w:szCs w:val="24"/>
              </w:rPr>
              <w:t xml:space="preserve"> </w:t>
            </w:r>
            <w:proofErr w:type="spellStart"/>
            <w:r w:rsidRPr="004F1A84">
              <w:rPr>
                <w:sz w:val="24"/>
                <w:szCs w:val="24"/>
              </w:rPr>
              <w:t>Яковець</w:t>
            </w:r>
            <w:proofErr w:type="spellEnd"/>
            <w:r w:rsidRPr="004F1A84">
              <w:rPr>
                <w:sz w:val="24"/>
                <w:szCs w:val="24"/>
              </w:rPr>
              <w:t xml:space="preserve"> А. В. Телевізійна журналістика : теорія і практика : </w:t>
            </w:r>
            <w:proofErr w:type="spellStart"/>
            <w:r w:rsidRPr="004F1A84">
              <w:rPr>
                <w:sz w:val="24"/>
                <w:szCs w:val="24"/>
              </w:rPr>
              <w:t>підруч</w:t>
            </w:r>
            <w:proofErr w:type="spellEnd"/>
            <w:r w:rsidRPr="004F1A84">
              <w:rPr>
                <w:sz w:val="24"/>
                <w:szCs w:val="24"/>
              </w:rPr>
              <w:t xml:space="preserve">. / </w:t>
            </w:r>
            <w:proofErr w:type="spellStart"/>
            <w:r w:rsidRPr="004F1A84">
              <w:rPr>
                <w:sz w:val="24"/>
                <w:szCs w:val="24"/>
              </w:rPr>
              <w:t>Яковець</w:t>
            </w:r>
            <w:proofErr w:type="spellEnd"/>
            <w:r w:rsidRPr="004F1A84">
              <w:rPr>
                <w:sz w:val="24"/>
                <w:szCs w:val="24"/>
              </w:rPr>
              <w:t xml:space="preserve"> А. В. - К. : Вид. дім «Києво-Могилянська академія», 2007. — 240 с.</w:t>
            </w:r>
          </w:p>
        </w:tc>
      </w:tr>
      <w:tr w:rsidR="00992998" w14:paraId="0318E7E0"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4BE4FBAA" w14:textId="77777777" w:rsidR="00992998" w:rsidRDefault="00992998">
            <w:pPr>
              <w:rPr>
                <w:rFonts w:eastAsia="Arial Unicode MS"/>
                <w:bdr w:val="none" w:sz="0" w:space="0" w:color="auto" w:frame="1"/>
                <w:lang w:val="ru-RU"/>
              </w:rPr>
            </w:pPr>
            <w:proofErr w:type="spellStart"/>
            <w:r>
              <w:rPr>
                <w:rFonts w:eastAsia="Arial Unicode MS"/>
                <w:b/>
                <w:bCs/>
                <w:sz w:val="24"/>
                <w:szCs w:val="24"/>
                <w:bdr w:val="none" w:sz="0" w:space="0" w:color="auto" w:frame="1"/>
                <w:lang w:val="ru-RU"/>
              </w:rPr>
              <w:t>Локація</w:t>
            </w:r>
            <w:proofErr w:type="spellEnd"/>
            <w:r>
              <w:rPr>
                <w:rFonts w:eastAsia="Arial Unicode MS"/>
                <w:b/>
                <w:bCs/>
                <w:sz w:val="24"/>
                <w:szCs w:val="24"/>
                <w:bdr w:val="none" w:sz="0" w:space="0" w:color="auto" w:frame="1"/>
                <w:lang w:val="ru-RU"/>
              </w:rPr>
              <w:t xml:space="preserve"> та </w:t>
            </w:r>
            <w:proofErr w:type="spellStart"/>
            <w:r>
              <w:rPr>
                <w:rFonts w:eastAsia="Arial Unicode MS"/>
                <w:b/>
                <w:bCs/>
                <w:sz w:val="24"/>
                <w:szCs w:val="24"/>
                <w:bdr w:val="none" w:sz="0" w:space="0" w:color="auto" w:frame="1"/>
                <w:lang w:val="ru-RU"/>
              </w:rPr>
              <w:t>матеріально-технічне</w:t>
            </w:r>
            <w:proofErr w:type="spellEnd"/>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забезпечення</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A979482" w14:textId="77777777" w:rsidR="00992998" w:rsidRDefault="00992998">
            <w:pPr>
              <w:rPr>
                <w:rFonts w:eastAsia="Arial Unicode MS"/>
                <w:sz w:val="24"/>
                <w:szCs w:val="24"/>
                <w:bdr w:val="none" w:sz="0" w:space="0" w:color="auto" w:frame="1"/>
              </w:rPr>
            </w:pPr>
            <w:r>
              <w:rPr>
                <w:rFonts w:eastAsia="Arial Unicode MS"/>
                <w:sz w:val="24"/>
                <w:szCs w:val="24"/>
                <w:bdr w:val="none" w:sz="0" w:space="0" w:color="auto" w:frame="1"/>
              </w:rPr>
              <w:t>Навчальні та мультимедійні аудиторії,</w:t>
            </w:r>
          </w:p>
          <w:p w14:paraId="1428FA59" w14:textId="6666C188" w:rsidR="00992998" w:rsidRDefault="00992998">
            <w:pPr>
              <w:rPr>
                <w:rFonts w:eastAsia="Arial Unicode MS"/>
                <w:sz w:val="24"/>
                <w:szCs w:val="24"/>
                <w:bdr w:val="none" w:sz="0" w:space="0" w:color="auto" w:frame="1"/>
              </w:rPr>
            </w:pPr>
          </w:p>
        </w:tc>
      </w:tr>
      <w:tr w:rsidR="00992998" w14:paraId="43FEC65E"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6D84310C" w14:textId="77777777" w:rsidR="00992998" w:rsidRDefault="00992998">
            <w:pPr>
              <w:rPr>
                <w:rFonts w:eastAsia="Arial Unicode MS"/>
                <w:bdr w:val="none" w:sz="0" w:space="0" w:color="auto" w:frame="1"/>
                <w:lang w:val="en-US"/>
              </w:rPr>
            </w:pPr>
            <w:proofErr w:type="spellStart"/>
            <w:r>
              <w:rPr>
                <w:rFonts w:eastAsia="Arial Unicode MS"/>
                <w:b/>
                <w:bCs/>
                <w:sz w:val="24"/>
                <w:szCs w:val="24"/>
                <w:bdr w:val="none" w:sz="0" w:space="0" w:color="auto" w:frame="1"/>
                <w:lang w:val="ru-RU"/>
              </w:rPr>
              <w:t>Семестровий</w:t>
            </w:r>
            <w:proofErr w:type="spellEnd"/>
            <w:r>
              <w:rPr>
                <w:rFonts w:eastAsia="Arial Unicode MS"/>
                <w:b/>
                <w:bCs/>
                <w:sz w:val="24"/>
                <w:szCs w:val="24"/>
                <w:bdr w:val="none" w:sz="0" w:space="0" w:color="auto" w:frame="1"/>
                <w:lang w:val="ru-RU"/>
              </w:rPr>
              <w:t xml:space="preserve"> контроль, </w:t>
            </w:r>
            <w:proofErr w:type="spellStart"/>
            <w:r>
              <w:rPr>
                <w:rFonts w:eastAsia="Arial Unicode MS"/>
                <w:b/>
                <w:bCs/>
                <w:sz w:val="24"/>
                <w:szCs w:val="24"/>
                <w:bdr w:val="none" w:sz="0" w:space="0" w:color="auto" w:frame="1"/>
                <w:lang w:val="ru-RU"/>
              </w:rPr>
              <w:t>екзаменацій</w:t>
            </w:r>
            <w:r>
              <w:rPr>
                <w:rFonts w:eastAsia="Arial Unicode MS"/>
                <w:b/>
                <w:bCs/>
                <w:sz w:val="24"/>
                <w:szCs w:val="24"/>
                <w:bdr w:val="none" w:sz="0" w:space="0" w:color="auto" w:frame="1"/>
                <w:lang w:val="en-US"/>
              </w:rPr>
              <w:t>на</w:t>
            </w:r>
            <w:proofErr w:type="spellEnd"/>
            <w:r>
              <w:rPr>
                <w:rFonts w:eastAsia="Arial Unicode MS"/>
                <w:b/>
                <w:bCs/>
                <w:sz w:val="24"/>
                <w:szCs w:val="24"/>
                <w:bdr w:val="none" w:sz="0" w:space="0" w:color="auto" w:frame="1"/>
                <w:lang w:val="en-US"/>
              </w:rPr>
              <w:t xml:space="preserve"> </w:t>
            </w:r>
            <w:proofErr w:type="spellStart"/>
            <w:r>
              <w:rPr>
                <w:rFonts w:eastAsia="Arial Unicode MS"/>
                <w:b/>
                <w:bCs/>
                <w:sz w:val="24"/>
                <w:szCs w:val="24"/>
                <w:bdr w:val="none" w:sz="0" w:space="0" w:color="auto" w:frame="1"/>
                <w:lang w:val="en-US"/>
              </w:rPr>
              <w:t>методика</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35A8DCE" w14:textId="2A6AF427" w:rsidR="00992998" w:rsidRDefault="00992998">
            <w:pPr>
              <w:rPr>
                <w:rFonts w:eastAsia="Arial Unicode MS"/>
                <w:sz w:val="24"/>
                <w:szCs w:val="24"/>
                <w:bdr w:val="none" w:sz="0" w:space="0" w:color="auto" w:frame="1"/>
              </w:rPr>
            </w:pPr>
            <w:r>
              <w:rPr>
                <w:rFonts w:eastAsia="Arial Unicode MS"/>
                <w:sz w:val="24"/>
                <w:szCs w:val="24"/>
                <w:bdr w:val="none" w:sz="0" w:space="0" w:color="auto" w:frame="1"/>
              </w:rPr>
              <w:t xml:space="preserve">Іспит, </w:t>
            </w:r>
          </w:p>
        </w:tc>
      </w:tr>
      <w:tr w:rsidR="00992998" w14:paraId="324106C8"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200CD646" w14:textId="77777777" w:rsidR="00992998" w:rsidRDefault="00992998">
            <w:pPr>
              <w:rPr>
                <w:rFonts w:eastAsia="Arial Unicode MS"/>
                <w:bdr w:val="none" w:sz="0" w:space="0" w:color="auto" w:frame="1"/>
                <w:lang w:val="en-US"/>
              </w:rPr>
            </w:pPr>
            <w:proofErr w:type="spellStart"/>
            <w:r>
              <w:rPr>
                <w:rFonts w:eastAsia="Arial Unicode MS"/>
                <w:b/>
                <w:bCs/>
                <w:sz w:val="24"/>
                <w:szCs w:val="24"/>
                <w:bdr w:val="none" w:sz="0" w:space="0" w:color="auto" w:frame="1"/>
                <w:lang w:val="en-US"/>
              </w:rPr>
              <w:t>Кафедра</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784F1E8" w14:textId="7F7C25EF" w:rsidR="00992998" w:rsidRDefault="004F25C3">
            <w:pPr>
              <w:rPr>
                <w:rFonts w:eastAsia="Arial Unicode MS"/>
                <w:sz w:val="24"/>
                <w:szCs w:val="24"/>
                <w:bdr w:val="none" w:sz="0" w:space="0" w:color="auto" w:frame="1"/>
              </w:rPr>
            </w:pPr>
            <w:r>
              <w:rPr>
                <w:rFonts w:eastAsia="Arial Unicode MS"/>
                <w:sz w:val="24"/>
                <w:szCs w:val="24"/>
                <w:bdr w:val="none" w:sz="0" w:space="0" w:color="auto" w:frame="1"/>
              </w:rPr>
              <w:t>Журналістики, видавничої справи, поліграфії та редагування</w:t>
            </w:r>
          </w:p>
        </w:tc>
      </w:tr>
      <w:tr w:rsidR="00992998" w14:paraId="7A1C58DC" w14:textId="77777777" w:rsidTr="00992998">
        <w:trPr>
          <w:trHeight w:val="20"/>
          <w:jc w:val="right"/>
        </w:trPr>
        <w:tc>
          <w:tcPr>
            <w:tcW w:w="32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03ADF4A9" w14:textId="77777777" w:rsidR="00992998" w:rsidRDefault="00992998">
            <w:pPr>
              <w:rPr>
                <w:rFonts w:eastAsia="Arial Unicode MS"/>
                <w:bdr w:val="none" w:sz="0" w:space="0" w:color="auto" w:frame="1"/>
              </w:rPr>
            </w:pPr>
            <w:r>
              <w:rPr>
                <w:rFonts w:eastAsia="Arial Unicode MS"/>
                <w:b/>
                <w:bCs/>
                <w:sz w:val="24"/>
                <w:szCs w:val="24"/>
                <w:bdr w:val="none" w:sz="0" w:space="0" w:color="auto" w:frame="1"/>
              </w:rPr>
              <w:t>Навчально-виховний підрозділ (НВП)</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38FAE3E" w14:textId="248A8013" w:rsidR="00992998" w:rsidRDefault="00992998">
            <w:pPr>
              <w:rPr>
                <w:rFonts w:eastAsia="Arial Unicode MS"/>
                <w:sz w:val="24"/>
                <w:szCs w:val="24"/>
                <w:bdr w:val="none" w:sz="0" w:space="0" w:color="auto" w:frame="1"/>
              </w:rPr>
            </w:pPr>
            <w:r>
              <w:rPr>
                <w:rFonts w:eastAsia="Arial Unicode MS"/>
                <w:sz w:val="24"/>
                <w:szCs w:val="24"/>
                <w:bdr w:val="none" w:sz="0" w:space="0" w:color="auto" w:frame="1"/>
              </w:rPr>
              <w:t xml:space="preserve">Факультет </w:t>
            </w:r>
            <w:r w:rsidR="004F25C3">
              <w:rPr>
                <w:rFonts w:eastAsia="Arial Unicode MS"/>
                <w:sz w:val="24"/>
                <w:szCs w:val="24"/>
                <w:bdr w:val="none" w:sz="0" w:space="0" w:color="auto" w:frame="1"/>
              </w:rPr>
              <w:t>філології та масових комунікацій</w:t>
            </w:r>
          </w:p>
        </w:tc>
      </w:tr>
      <w:tr w:rsidR="00992998" w14:paraId="675FBC5C"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2C89F60C" w14:textId="77777777" w:rsidR="00992998" w:rsidRDefault="00992998">
            <w:pPr>
              <w:rPr>
                <w:rFonts w:eastAsia="Arial Unicode MS"/>
                <w:bdr w:val="none" w:sz="0" w:space="0" w:color="auto" w:frame="1"/>
              </w:rPr>
            </w:pPr>
            <w:r>
              <w:rPr>
                <w:rFonts w:eastAsia="Arial Unicode MS"/>
                <w:b/>
                <w:bCs/>
                <w:sz w:val="24"/>
                <w:szCs w:val="24"/>
                <w:bdr w:val="none" w:sz="0" w:space="0" w:color="auto" w:frame="1"/>
              </w:rPr>
              <w:t>Викладач(і)</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3B0E33B" w14:textId="74D7E050" w:rsidR="00992998" w:rsidRDefault="00E02BE7">
            <w:pPr>
              <w:rPr>
                <w:rFonts w:eastAsia="Arial Unicode MS"/>
                <w:b/>
                <w:bCs/>
                <w:sz w:val="24"/>
                <w:szCs w:val="24"/>
                <w:bdr w:val="none" w:sz="0" w:space="0" w:color="auto" w:frame="1"/>
              </w:rPr>
            </w:pPr>
            <w:r>
              <w:rPr>
                <w:rFonts w:eastAsia="Arial Unicode MS"/>
                <w:b/>
                <w:bCs/>
                <w:sz w:val="24"/>
                <w:szCs w:val="24"/>
                <w:bdr w:val="none" w:sz="0" w:space="0" w:color="auto" w:frame="1"/>
              </w:rPr>
              <w:t>Андрій Рудий</w:t>
            </w:r>
          </w:p>
          <w:p w14:paraId="43F18006" w14:textId="47F96EB0" w:rsidR="00992998" w:rsidRDefault="00992998">
            <w:pPr>
              <w:rPr>
                <w:b/>
                <w:bCs/>
                <w:sz w:val="24"/>
                <w:szCs w:val="24"/>
                <w:bdr w:val="none" w:sz="0" w:space="0" w:color="auto" w:frame="1"/>
              </w:rPr>
            </w:pPr>
            <w:r>
              <w:rPr>
                <w:rFonts w:eastAsia="Arial Unicode MS"/>
                <w:b/>
                <w:bCs/>
                <w:sz w:val="24"/>
                <w:szCs w:val="24"/>
                <w:bdr w:val="none" w:sz="0" w:space="0" w:color="auto" w:frame="1"/>
              </w:rPr>
              <w:t xml:space="preserve">Посада: </w:t>
            </w:r>
            <w:r w:rsidR="00E02BE7">
              <w:rPr>
                <w:rFonts w:eastAsia="Arial Unicode MS"/>
                <w:b/>
                <w:bCs/>
                <w:sz w:val="24"/>
                <w:szCs w:val="24"/>
                <w:bdr w:val="none" w:sz="0" w:space="0" w:color="auto" w:frame="1"/>
              </w:rPr>
              <w:t>асистент</w:t>
            </w:r>
            <w:r>
              <w:rPr>
                <w:rFonts w:eastAsia="Arial Unicode MS"/>
                <w:b/>
                <w:bCs/>
                <w:sz w:val="24"/>
                <w:szCs w:val="24"/>
                <w:bdr w:val="none" w:sz="0" w:space="0" w:color="auto" w:frame="1"/>
              </w:rPr>
              <w:t xml:space="preserve"> кафедри </w:t>
            </w:r>
            <w:r w:rsidR="004F25C3">
              <w:rPr>
                <w:rFonts w:eastAsia="Arial Unicode MS"/>
                <w:b/>
                <w:bCs/>
                <w:sz w:val="24"/>
                <w:szCs w:val="24"/>
                <w:bdr w:val="none" w:sz="0" w:space="0" w:color="auto" w:frame="1"/>
              </w:rPr>
              <w:t>журналістики, видавничої справи, поліграфії та редагування</w:t>
            </w:r>
            <w:r>
              <w:rPr>
                <w:rFonts w:eastAsia="Arial Unicode MS"/>
                <w:b/>
                <w:bCs/>
                <w:sz w:val="24"/>
                <w:szCs w:val="24"/>
                <w:bdr w:val="none" w:sz="0" w:space="0" w:color="auto" w:frame="1"/>
              </w:rPr>
              <w:t xml:space="preserve"> </w:t>
            </w:r>
          </w:p>
          <w:p w14:paraId="22C94F75" w14:textId="6B2F8A10" w:rsidR="00992998" w:rsidRDefault="00992998">
            <w:pPr>
              <w:rPr>
                <w:b/>
                <w:bCs/>
                <w:sz w:val="24"/>
                <w:szCs w:val="24"/>
                <w:bdr w:val="none" w:sz="0" w:space="0" w:color="auto" w:frame="1"/>
              </w:rPr>
            </w:pPr>
            <w:proofErr w:type="spellStart"/>
            <w:r>
              <w:rPr>
                <w:rFonts w:eastAsia="Arial Unicode MS"/>
                <w:b/>
                <w:bCs/>
                <w:sz w:val="24"/>
                <w:szCs w:val="24"/>
                <w:bdr w:val="none" w:sz="0" w:space="0" w:color="auto" w:frame="1"/>
                <w:lang w:val="ru-RU"/>
              </w:rPr>
              <w:t>Науковий</w:t>
            </w:r>
            <w:proofErr w:type="spellEnd"/>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ступінь</w:t>
            </w:r>
            <w:proofErr w:type="spellEnd"/>
            <w:r>
              <w:rPr>
                <w:rFonts w:eastAsia="Arial Unicode MS"/>
                <w:b/>
                <w:bCs/>
                <w:sz w:val="24"/>
                <w:szCs w:val="24"/>
                <w:bdr w:val="none" w:sz="0" w:space="0" w:color="auto" w:frame="1"/>
                <w:lang w:val="ru-RU"/>
              </w:rPr>
              <w:t xml:space="preserve">: </w:t>
            </w:r>
            <w:r w:rsidR="00E02BE7">
              <w:rPr>
                <w:rFonts w:eastAsia="Arial Unicode MS"/>
                <w:b/>
                <w:bCs/>
                <w:sz w:val="24"/>
                <w:szCs w:val="24"/>
                <w:bdr w:val="none" w:sz="0" w:space="0" w:color="auto" w:frame="1"/>
              </w:rPr>
              <w:t>---</w:t>
            </w:r>
          </w:p>
          <w:p w14:paraId="1FF9F6D9" w14:textId="77777777" w:rsidR="00992998" w:rsidRDefault="00992998">
            <w:pPr>
              <w:rPr>
                <w:b/>
                <w:bCs/>
                <w:sz w:val="24"/>
                <w:szCs w:val="24"/>
                <w:bdr w:val="none" w:sz="0" w:space="0" w:color="auto" w:frame="1"/>
                <w:lang w:val="ru-RU"/>
              </w:rPr>
            </w:pPr>
            <w:proofErr w:type="spellStart"/>
            <w:r>
              <w:rPr>
                <w:rFonts w:eastAsia="Arial Unicode MS"/>
                <w:b/>
                <w:bCs/>
                <w:sz w:val="24"/>
                <w:szCs w:val="24"/>
                <w:bdr w:val="none" w:sz="0" w:space="0" w:color="auto" w:frame="1"/>
                <w:lang w:val="ru-RU"/>
              </w:rPr>
              <w:t>Вчене</w:t>
            </w:r>
            <w:proofErr w:type="spellEnd"/>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звання</w:t>
            </w:r>
            <w:proofErr w:type="spellEnd"/>
            <w:r>
              <w:rPr>
                <w:rFonts w:eastAsia="Arial Unicode MS"/>
                <w:b/>
                <w:bCs/>
                <w:sz w:val="24"/>
                <w:szCs w:val="24"/>
                <w:bdr w:val="none" w:sz="0" w:space="0" w:color="auto" w:frame="1"/>
                <w:lang w:val="ru-RU"/>
              </w:rPr>
              <w:t>:  ---</w:t>
            </w:r>
          </w:p>
          <w:p w14:paraId="2BD8E6A4" w14:textId="77777777" w:rsidR="00E02BE7" w:rsidRDefault="00992998" w:rsidP="00E02BE7">
            <w:pPr>
              <w:rPr>
                <w:b/>
                <w:bCs/>
                <w:sz w:val="24"/>
                <w:szCs w:val="24"/>
                <w:bdr w:val="none" w:sz="0" w:space="0" w:color="auto" w:frame="1"/>
                <w:lang w:val="ru-RU"/>
              </w:rPr>
            </w:pPr>
            <w:proofErr w:type="spellStart"/>
            <w:r>
              <w:rPr>
                <w:rFonts w:eastAsia="Arial Unicode MS"/>
                <w:b/>
                <w:bCs/>
                <w:sz w:val="24"/>
                <w:szCs w:val="24"/>
                <w:bdr w:val="none" w:sz="0" w:space="0" w:color="auto" w:frame="1"/>
                <w:lang w:val="ru-RU"/>
              </w:rPr>
              <w:t>Профайл</w:t>
            </w:r>
            <w:proofErr w:type="spellEnd"/>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викладача</w:t>
            </w:r>
            <w:proofErr w:type="spellEnd"/>
            <w:r>
              <w:rPr>
                <w:rFonts w:eastAsia="Arial Unicode MS"/>
                <w:b/>
                <w:bCs/>
                <w:sz w:val="24"/>
                <w:szCs w:val="24"/>
                <w:bdr w:val="none" w:sz="0" w:space="0" w:color="auto" w:frame="1"/>
                <w:lang w:val="ru-RU"/>
              </w:rPr>
              <w:t xml:space="preserve">: </w:t>
            </w:r>
          </w:p>
          <w:p w14:paraId="4CE9FF1E" w14:textId="2CCAA2E4" w:rsidR="00E02BE7" w:rsidRPr="00E02BE7" w:rsidRDefault="00E02BE7" w:rsidP="00E02BE7">
            <w:pPr>
              <w:rPr>
                <w:b/>
                <w:bCs/>
                <w:sz w:val="24"/>
                <w:szCs w:val="24"/>
                <w:bdr w:val="none" w:sz="0" w:space="0" w:color="auto" w:frame="1"/>
                <w:lang w:val="ru-RU"/>
              </w:rPr>
            </w:pPr>
            <w:r>
              <w:rPr>
                <w:rFonts w:eastAsia="Arial Unicode MS"/>
                <w:b/>
                <w:bCs/>
                <w:sz w:val="24"/>
                <w:szCs w:val="24"/>
                <w:bdr w:val="none" w:sz="0" w:space="0" w:color="auto" w:frame="1"/>
                <w:lang w:val="ru-RU"/>
              </w:rPr>
              <w:t xml:space="preserve">Телефон </w:t>
            </w:r>
            <w:proofErr w:type="spellStart"/>
            <w:r>
              <w:rPr>
                <w:rFonts w:eastAsia="Arial Unicode MS"/>
                <w:b/>
                <w:bCs/>
                <w:sz w:val="24"/>
                <w:szCs w:val="24"/>
                <w:bdr w:val="none" w:sz="0" w:space="0" w:color="auto" w:frame="1"/>
                <w:lang w:val="ru-RU"/>
              </w:rPr>
              <w:t>викладача</w:t>
            </w:r>
            <w:proofErr w:type="spellEnd"/>
            <w:r>
              <w:rPr>
                <w:rFonts w:eastAsia="Arial Unicode MS"/>
                <w:b/>
                <w:bCs/>
                <w:sz w:val="24"/>
                <w:szCs w:val="24"/>
                <w:bdr w:val="none" w:sz="0" w:space="0" w:color="auto" w:frame="1"/>
                <w:lang w:val="ru-RU"/>
              </w:rPr>
              <w:t>:+380953669694</w:t>
            </w:r>
          </w:p>
          <w:p w14:paraId="65A6ED77" w14:textId="47ECF78B" w:rsidR="00992998" w:rsidRPr="00121878" w:rsidRDefault="00E02BE7" w:rsidP="00E02BE7">
            <w:pPr>
              <w:rPr>
                <w:b/>
                <w:bCs/>
                <w:sz w:val="24"/>
                <w:szCs w:val="24"/>
                <w:bdr w:val="none" w:sz="0" w:space="0" w:color="auto" w:frame="1"/>
                <w:lang w:val="ru-RU"/>
              </w:rPr>
            </w:pPr>
            <w:proofErr w:type="spellStart"/>
            <w:r w:rsidRPr="00E02BE7">
              <w:rPr>
                <w:rFonts w:eastAsia="Arial Unicode MS"/>
                <w:b/>
                <w:bCs/>
                <w:sz w:val="24"/>
                <w:szCs w:val="24"/>
                <w:bdr w:val="none" w:sz="0" w:space="0" w:color="auto" w:frame="1"/>
                <w:lang w:val="ru-RU"/>
              </w:rPr>
              <w:t>Вайбер</w:t>
            </w:r>
            <w:proofErr w:type="spellEnd"/>
            <w:r w:rsidRPr="00E02BE7">
              <w:rPr>
                <w:rFonts w:eastAsia="Arial Unicode MS"/>
                <w:b/>
                <w:bCs/>
                <w:sz w:val="24"/>
                <w:szCs w:val="24"/>
                <w:bdr w:val="none" w:sz="0" w:space="0" w:color="auto" w:frame="1"/>
                <w:lang w:val="ru-RU"/>
              </w:rPr>
              <w:t xml:space="preserve">, </w:t>
            </w:r>
            <w:proofErr w:type="spellStart"/>
            <w:r w:rsidRPr="00E02BE7">
              <w:rPr>
                <w:rFonts w:eastAsia="Arial Unicode MS"/>
                <w:b/>
                <w:bCs/>
                <w:sz w:val="24"/>
                <w:szCs w:val="24"/>
                <w:bdr w:val="none" w:sz="0" w:space="0" w:color="auto" w:frame="1"/>
                <w:lang w:val="ru-RU"/>
              </w:rPr>
              <w:t>вацап</w:t>
            </w:r>
            <w:proofErr w:type="spellEnd"/>
            <w:r w:rsidRPr="00E02BE7">
              <w:rPr>
                <w:rFonts w:eastAsia="Arial Unicode MS"/>
                <w:b/>
                <w:bCs/>
                <w:sz w:val="24"/>
                <w:szCs w:val="24"/>
                <w:bdr w:val="none" w:sz="0" w:space="0" w:color="auto" w:frame="1"/>
                <w:lang w:val="ru-RU"/>
              </w:rPr>
              <w:t>: +380953669694</w:t>
            </w:r>
          </w:p>
          <w:p w14:paraId="4FF0E3CB" w14:textId="4085A78B" w:rsidR="00992998" w:rsidRPr="00121878" w:rsidRDefault="00992998" w:rsidP="004F25C3">
            <w:pPr>
              <w:rPr>
                <w:rFonts w:eastAsia="Arial Unicode MS"/>
                <w:sz w:val="24"/>
                <w:szCs w:val="24"/>
                <w:bdr w:val="none" w:sz="0" w:space="0" w:color="auto" w:frame="1"/>
                <w:lang w:val="ru-RU"/>
              </w:rPr>
            </w:pPr>
            <w:r>
              <w:rPr>
                <w:rFonts w:eastAsia="Arial Unicode MS"/>
                <w:b/>
                <w:bCs/>
                <w:sz w:val="24"/>
                <w:szCs w:val="24"/>
                <w:bdr w:val="none" w:sz="0" w:space="0" w:color="auto" w:frame="1"/>
                <w:lang w:val="en-US"/>
              </w:rPr>
              <w:t>E</w:t>
            </w:r>
            <w:r w:rsidRPr="00121878">
              <w:rPr>
                <w:rFonts w:eastAsia="Arial Unicode MS"/>
                <w:b/>
                <w:bCs/>
                <w:sz w:val="24"/>
                <w:szCs w:val="24"/>
                <w:bdr w:val="none" w:sz="0" w:space="0" w:color="auto" w:frame="1"/>
                <w:lang w:val="ru-RU"/>
              </w:rPr>
              <w:t>-</w:t>
            </w:r>
            <w:r>
              <w:rPr>
                <w:rFonts w:eastAsia="Arial Unicode MS"/>
                <w:b/>
                <w:bCs/>
                <w:sz w:val="24"/>
                <w:szCs w:val="24"/>
                <w:bdr w:val="none" w:sz="0" w:space="0" w:color="auto" w:frame="1"/>
                <w:lang w:val="en-US"/>
              </w:rPr>
              <w:t>mail</w:t>
            </w:r>
            <w:r w:rsidR="004F25C3" w:rsidRPr="00121878">
              <w:rPr>
                <w:rFonts w:eastAsia="Arial Unicode MS"/>
                <w:b/>
                <w:bCs/>
                <w:sz w:val="24"/>
                <w:szCs w:val="24"/>
                <w:bdr w:val="none" w:sz="0" w:space="0" w:color="auto" w:frame="1"/>
                <w:lang w:val="ru-RU"/>
              </w:rPr>
              <w:t xml:space="preserve"> </w:t>
            </w:r>
            <w:r w:rsidR="00E02BE7" w:rsidRPr="00E02BE7">
              <w:rPr>
                <w:rFonts w:eastAsia="Arial Unicode MS"/>
                <w:b/>
                <w:bCs/>
                <w:sz w:val="24"/>
                <w:szCs w:val="24"/>
                <w:bdr w:val="none" w:sz="0" w:space="0" w:color="auto" w:frame="1"/>
                <w:lang w:val="ru-RU"/>
              </w:rPr>
              <w:t>andriyrudyy@ukr.net</w:t>
            </w:r>
          </w:p>
        </w:tc>
      </w:tr>
      <w:tr w:rsidR="00992998" w14:paraId="141E29ED"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5EC9F88D" w14:textId="77777777" w:rsidR="00992998" w:rsidRDefault="00992998">
            <w:pPr>
              <w:rPr>
                <w:rFonts w:eastAsia="Arial Unicode MS"/>
                <w:bdr w:val="none" w:sz="0" w:space="0" w:color="auto" w:frame="1"/>
                <w:lang w:val="en-US"/>
              </w:rPr>
            </w:pPr>
            <w:proofErr w:type="spellStart"/>
            <w:r>
              <w:rPr>
                <w:rFonts w:eastAsia="Arial Unicode MS"/>
                <w:b/>
                <w:bCs/>
                <w:sz w:val="24"/>
                <w:szCs w:val="24"/>
                <w:bdr w:val="none" w:sz="0" w:space="0" w:color="auto" w:frame="1"/>
                <w:lang w:val="en-US"/>
              </w:rPr>
              <w:t>Оригінальність</w:t>
            </w:r>
            <w:proofErr w:type="spellEnd"/>
            <w:r>
              <w:rPr>
                <w:rFonts w:eastAsia="Arial Unicode MS"/>
                <w:b/>
                <w:bCs/>
                <w:sz w:val="24"/>
                <w:szCs w:val="24"/>
                <w:bdr w:val="none" w:sz="0" w:space="0" w:color="auto" w:frame="1"/>
                <w:lang w:val="en-US"/>
              </w:rPr>
              <w:t xml:space="preserve"> </w:t>
            </w:r>
            <w:proofErr w:type="spellStart"/>
            <w:r>
              <w:rPr>
                <w:rFonts w:eastAsia="Arial Unicode MS"/>
                <w:b/>
                <w:bCs/>
                <w:sz w:val="24"/>
                <w:szCs w:val="24"/>
                <w:bdr w:val="none" w:sz="0" w:space="0" w:color="auto" w:frame="1"/>
                <w:lang w:val="en-US"/>
              </w:rPr>
              <w:t>навчальної</w:t>
            </w:r>
            <w:proofErr w:type="spellEnd"/>
            <w:r>
              <w:rPr>
                <w:rFonts w:eastAsia="Arial Unicode MS"/>
                <w:b/>
                <w:bCs/>
                <w:sz w:val="24"/>
                <w:szCs w:val="24"/>
                <w:bdr w:val="none" w:sz="0" w:space="0" w:color="auto" w:frame="1"/>
                <w:lang w:val="en-US"/>
              </w:rPr>
              <w:t xml:space="preserve"> </w:t>
            </w:r>
            <w:proofErr w:type="spellStart"/>
            <w:r>
              <w:rPr>
                <w:rFonts w:eastAsia="Arial Unicode MS"/>
                <w:b/>
                <w:bCs/>
                <w:sz w:val="24"/>
                <w:szCs w:val="24"/>
                <w:bdr w:val="none" w:sz="0" w:space="0" w:color="auto" w:frame="1"/>
                <w:lang w:val="en-US"/>
              </w:rPr>
              <w:t>дисципліни</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5511EFB" w14:textId="77777777" w:rsidR="00992998" w:rsidRDefault="00992998">
            <w:pPr>
              <w:rPr>
                <w:rFonts w:eastAsia="Arial Unicode MS"/>
                <w:sz w:val="24"/>
                <w:szCs w:val="24"/>
                <w:bdr w:val="none" w:sz="0" w:space="0" w:color="auto" w:frame="1"/>
              </w:rPr>
            </w:pPr>
            <w:r>
              <w:rPr>
                <w:rFonts w:eastAsia="Arial Unicode MS"/>
                <w:sz w:val="24"/>
                <w:szCs w:val="24"/>
                <w:bdr w:val="none" w:sz="0" w:space="0" w:color="auto" w:frame="1"/>
              </w:rPr>
              <w:t>Авторський курс</w:t>
            </w:r>
          </w:p>
        </w:tc>
      </w:tr>
      <w:tr w:rsidR="00992998" w14:paraId="1E16126F"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643B190D" w14:textId="77777777" w:rsidR="00992998" w:rsidRDefault="00992998">
            <w:pPr>
              <w:rPr>
                <w:rFonts w:eastAsia="Arial Unicode MS"/>
                <w:bdr w:val="none" w:sz="0" w:space="0" w:color="auto" w:frame="1"/>
                <w:lang w:val="ru-RU"/>
              </w:rPr>
            </w:pPr>
            <w:r>
              <w:rPr>
                <w:rFonts w:eastAsia="Arial Unicode MS"/>
                <w:b/>
                <w:bCs/>
                <w:sz w:val="24"/>
                <w:szCs w:val="24"/>
                <w:bdr w:val="none" w:sz="0" w:space="0" w:color="auto" w:frame="1"/>
              </w:rPr>
              <w:t>Посилання</w:t>
            </w:r>
            <w:r>
              <w:rPr>
                <w:rFonts w:eastAsia="Arial Unicode MS"/>
                <w:b/>
                <w:bCs/>
                <w:sz w:val="24"/>
                <w:szCs w:val="24"/>
                <w:bdr w:val="none" w:sz="0" w:space="0" w:color="auto" w:frame="1"/>
                <w:lang w:val="ru-RU"/>
              </w:rPr>
              <w:t xml:space="preserve"> на </w:t>
            </w:r>
            <w:proofErr w:type="spellStart"/>
            <w:r>
              <w:rPr>
                <w:rFonts w:eastAsia="Arial Unicode MS"/>
                <w:b/>
                <w:bCs/>
                <w:sz w:val="24"/>
                <w:szCs w:val="24"/>
                <w:bdr w:val="none" w:sz="0" w:space="0" w:color="auto" w:frame="1"/>
                <w:lang w:val="ru-RU"/>
              </w:rPr>
              <w:t>дисципліну</w:t>
            </w:r>
            <w:proofErr w:type="spellEnd"/>
            <w:r>
              <w:rPr>
                <w:rFonts w:eastAsia="Arial Unicode MS"/>
                <w:b/>
                <w:bCs/>
                <w:sz w:val="24"/>
                <w:szCs w:val="24"/>
                <w:bdr w:val="none" w:sz="0" w:space="0" w:color="auto" w:frame="1"/>
              </w:rPr>
              <w:t xml:space="preserve"> на сайті </w:t>
            </w:r>
            <w:r>
              <w:rPr>
                <w:rFonts w:eastAsia="Arial Unicode MS"/>
                <w:b/>
                <w:bCs/>
                <w:sz w:val="24"/>
                <w:szCs w:val="24"/>
                <w:bdr w:val="none" w:sz="0" w:space="0" w:color="auto" w:frame="1"/>
                <w:lang w:val="en-US"/>
              </w:rPr>
              <w:t>Moodle</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A3CEB27" w14:textId="46AB4164" w:rsidR="00992998" w:rsidRDefault="00992998" w:rsidP="00E02BE7">
            <w:pPr>
              <w:rPr>
                <w:rFonts w:eastAsia="Arial Unicode MS"/>
                <w:sz w:val="24"/>
                <w:szCs w:val="24"/>
                <w:bdr w:val="none" w:sz="0" w:space="0" w:color="auto" w:frame="1"/>
                <w:lang w:val="ru-RU"/>
              </w:rPr>
            </w:pPr>
            <w:r>
              <w:rPr>
                <w:rFonts w:eastAsia="Arial Unicode MS"/>
                <w:color w:val="0070C0"/>
                <w:sz w:val="24"/>
                <w:szCs w:val="24"/>
                <w:bdr w:val="none" w:sz="0" w:space="0" w:color="auto" w:frame="1"/>
                <w:lang w:val="ru-RU"/>
              </w:rPr>
              <w:t xml:space="preserve"> </w:t>
            </w:r>
            <w:r w:rsidR="00E02BE7" w:rsidRPr="00E02BE7">
              <w:rPr>
                <w:rFonts w:eastAsia="Arial Unicode MS"/>
                <w:color w:val="0070C0"/>
                <w:sz w:val="24"/>
                <w:szCs w:val="24"/>
                <w:bdr w:val="none" w:sz="0" w:space="0" w:color="auto" w:frame="1"/>
                <w:lang w:val="ru-RU"/>
              </w:rPr>
              <w:t>https://vo.uu.edu.ua/course/view.php?id=15635</w:t>
            </w:r>
          </w:p>
        </w:tc>
      </w:tr>
    </w:tbl>
    <w:p w14:paraId="4FCDE8F1" w14:textId="77777777" w:rsidR="00992998" w:rsidRDefault="00992998" w:rsidP="0022061F">
      <w:pPr>
        <w:widowControl w:val="0"/>
        <w:rPr>
          <w:b/>
          <w:bCs/>
          <w:sz w:val="24"/>
          <w:szCs w:val="24"/>
          <w:shd w:val="clear" w:color="auto" w:fill="FFFFFF"/>
          <w:lang w:val="ru-RU" w:eastAsia="en-US"/>
        </w:rPr>
      </w:pPr>
    </w:p>
    <w:p w14:paraId="296E3D5E" w14:textId="77777777" w:rsidR="00992998" w:rsidRDefault="00992998" w:rsidP="00992998">
      <w:pPr>
        <w:ind w:left="284"/>
        <w:jc w:val="both"/>
        <w:rPr>
          <w:rFonts w:eastAsia="Calibri"/>
          <w:sz w:val="24"/>
          <w:szCs w:val="24"/>
          <w:shd w:val="clear" w:color="auto" w:fill="FFFFFF"/>
        </w:rPr>
      </w:pPr>
      <w:proofErr w:type="spellStart"/>
      <w:r>
        <w:rPr>
          <w:rFonts w:eastAsia="Calibri"/>
          <w:sz w:val="24"/>
          <w:szCs w:val="24"/>
          <w:shd w:val="clear" w:color="auto" w:fill="FFFFFF"/>
          <w:lang w:val="ru-RU"/>
        </w:rPr>
        <w:t>Розробник</w:t>
      </w:r>
      <w:proofErr w:type="spellEnd"/>
      <w:r>
        <w:rPr>
          <w:rFonts w:eastAsia="Calibri"/>
          <w:sz w:val="24"/>
          <w:szCs w:val="24"/>
          <w:shd w:val="clear" w:color="auto" w:fill="FFFFFF"/>
        </w:rPr>
        <w:t>и:</w:t>
      </w:r>
    </w:p>
    <w:p w14:paraId="605FFB57" w14:textId="578051E8" w:rsidR="00992998" w:rsidRDefault="0022061F" w:rsidP="0022061F">
      <w:pPr>
        <w:ind w:left="284"/>
        <w:jc w:val="both"/>
        <w:rPr>
          <w:rFonts w:ascii="Calibri" w:eastAsia="Calibri" w:hAnsi="Calibri"/>
        </w:rPr>
      </w:pPr>
      <w:r>
        <w:rPr>
          <w:rFonts w:eastAsia="Calibri"/>
          <w:sz w:val="24"/>
          <w:szCs w:val="24"/>
          <w:shd w:val="clear" w:color="auto" w:fill="FFFFFF"/>
        </w:rPr>
        <w:tab/>
      </w:r>
      <w:r>
        <w:rPr>
          <w:rFonts w:eastAsia="Calibri"/>
          <w:sz w:val="24"/>
          <w:szCs w:val="24"/>
          <w:shd w:val="clear" w:color="auto" w:fill="FFFFFF"/>
        </w:rPr>
        <w:tab/>
      </w:r>
      <w:r w:rsidR="00992998">
        <w:rPr>
          <w:rFonts w:eastAsia="Calibri"/>
          <w:sz w:val="24"/>
          <w:szCs w:val="24"/>
          <w:shd w:val="clear" w:color="auto" w:fill="FFFFFF"/>
        </w:rPr>
        <w:tab/>
      </w:r>
      <w:r w:rsidR="00992998">
        <w:rPr>
          <w:rFonts w:eastAsia="Calibri"/>
          <w:sz w:val="24"/>
          <w:szCs w:val="24"/>
          <w:shd w:val="clear" w:color="auto" w:fill="FFFFFF"/>
        </w:rPr>
        <w:tab/>
      </w:r>
      <w:r w:rsidR="00992998">
        <w:rPr>
          <w:rFonts w:eastAsia="Calibri"/>
          <w:sz w:val="24"/>
          <w:szCs w:val="24"/>
          <w:shd w:val="clear" w:color="auto" w:fill="FFFFFF"/>
        </w:rPr>
        <w:tab/>
        <w:t>(Підпис)</w:t>
      </w:r>
      <w:r w:rsidR="00992998">
        <w:rPr>
          <w:rFonts w:eastAsia="Calibri"/>
          <w:sz w:val="24"/>
          <w:szCs w:val="24"/>
          <w:shd w:val="clear" w:color="auto" w:fill="FFFFFF"/>
        </w:rPr>
        <w:tab/>
      </w:r>
      <w:r w:rsidR="00992998">
        <w:rPr>
          <w:rFonts w:eastAsia="Calibri"/>
          <w:sz w:val="24"/>
          <w:szCs w:val="24"/>
          <w:shd w:val="clear" w:color="auto" w:fill="FFFFFF"/>
        </w:rPr>
        <w:tab/>
      </w:r>
      <w:r w:rsidR="00E02BE7">
        <w:rPr>
          <w:rFonts w:eastAsia="Calibri"/>
          <w:sz w:val="24"/>
          <w:szCs w:val="24"/>
          <w:shd w:val="clear" w:color="auto" w:fill="FFFFFF"/>
        </w:rPr>
        <w:t xml:space="preserve">        Андрій Рудий</w:t>
      </w:r>
    </w:p>
    <w:p w14:paraId="5D3A2314" w14:textId="77777777" w:rsidR="00992998" w:rsidRDefault="00992998" w:rsidP="00992998">
      <w:pPr>
        <w:pBdr>
          <w:bottom w:val="single" w:sz="12" w:space="1" w:color="auto"/>
        </w:pBdr>
        <w:tabs>
          <w:tab w:val="left" w:leader="underscore" w:pos="399"/>
          <w:tab w:val="left" w:leader="underscore" w:pos="865"/>
          <w:tab w:val="right" w:leader="underscore" w:pos="1838"/>
        </w:tabs>
        <w:ind w:left="360" w:right="1699"/>
        <w:rPr>
          <w:sz w:val="28"/>
          <w:szCs w:val="28"/>
          <w:vertAlign w:val="superscript"/>
          <w:lang w:eastAsia="x-none"/>
        </w:rPr>
      </w:pPr>
      <w:r>
        <w:rPr>
          <w:b/>
          <w:sz w:val="28"/>
          <w:szCs w:val="28"/>
          <w:lang w:eastAsia="x-none"/>
        </w:rPr>
        <w:t>ПЕРЕВІРЕНО:</w:t>
      </w:r>
      <w:r>
        <w:rPr>
          <w:sz w:val="28"/>
          <w:szCs w:val="28"/>
          <w:lang w:eastAsia="x-none"/>
        </w:rPr>
        <w:br/>
      </w:r>
      <w:r>
        <w:rPr>
          <w:sz w:val="28"/>
          <w:szCs w:val="28"/>
          <w:vertAlign w:val="superscript"/>
          <w:lang w:eastAsia="x-none"/>
        </w:rPr>
        <w:t>(посада, звання)</w:t>
      </w:r>
    </w:p>
    <w:p w14:paraId="1A609461" w14:textId="77777777" w:rsidR="00992998" w:rsidRDefault="00992998" w:rsidP="00992998">
      <w:pPr>
        <w:spacing w:after="160" w:line="256" w:lineRule="auto"/>
        <w:ind w:left="3240" w:firstLine="360"/>
        <w:rPr>
          <w:rFonts w:eastAsia="Calibri"/>
          <w:sz w:val="28"/>
          <w:szCs w:val="28"/>
          <w:lang w:eastAsia="en-US"/>
        </w:rPr>
      </w:pPr>
      <w:r>
        <w:rPr>
          <w:rFonts w:eastAsia="Calibri"/>
          <w:sz w:val="28"/>
          <w:szCs w:val="28"/>
        </w:rPr>
        <w:t>_______________________ (__________________)</w:t>
      </w:r>
    </w:p>
    <w:p w14:paraId="0629061D" w14:textId="77777777" w:rsidR="00992998" w:rsidRDefault="00992998" w:rsidP="00992998">
      <w:pPr>
        <w:spacing w:after="160" w:line="256" w:lineRule="auto"/>
        <w:ind w:left="360"/>
        <w:rPr>
          <w:rFonts w:eastAsia="Calibri"/>
          <w:sz w:val="28"/>
          <w:szCs w:val="28"/>
        </w:rPr>
      </w:pPr>
      <w:r>
        <w:rPr>
          <w:rFonts w:eastAsia="Calibri"/>
        </w:rPr>
        <w:t xml:space="preserve">                                                                              (підпис)                     </w:t>
      </w:r>
      <w:r>
        <w:rPr>
          <w:rFonts w:eastAsia="Calibri"/>
        </w:rPr>
        <w:tab/>
        <w:t xml:space="preserve"> </w:t>
      </w:r>
      <w:r>
        <w:rPr>
          <w:rFonts w:eastAsia="Calibri"/>
          <w:sz w:val="28"/>
          <w:szCs w:val="28"/>
        </w:rPr>
        <w:t>(</w:t>
      </w:r>
      <w:r>
        <w:rPr>
          <w:rFonts w:eastAsia="Calibri"/>
        </w:rPr>
        <w:t>прізвище та</w:t>
      </w:r>
      <w:r>
        <w:rPr>
          <w:rFonts w:eastAsia="Calibri"/>
          <w:sz w:val="28"/>
          <w:szCs w:val="28"/>
        </w:rPr>
        <w:t xml:space="preserve"> </w:t>
      </w:r>
      <w:r>
        <w:rPr>
          <w:rFonts w:eastAsia="Calibri"/>
        </w:rPr>
        <w:t xml:space="preserve">ініціали) </w:t>
      </w:r>
    </w:p>
    <w:p w14:paraId="6EDC34D7" w14:textId="77777777" w:rsidR="00992998" w:rsidRDefault="00992998" w:rsidP="00992998">
      <w:pPr>
        <w:keepNext/>
        <w:autoSpaceDE w:val="0"/>
        <w:autoSpaceDN w:val="0"/>
        <w:spacing w:after="240"/>
        <w:ind w:firstLine="360"/>
        <w:outlineLvl w:val="0"/>
        <w:rPr>
          <w:bCs/>
          <w:kern w:val="32"/>
          <w:sz w:val="28"/>
          <w:szCs w:val="28"/>
          <w:lang w:eastAsia="x-none"/>
        </w:rPr>
      </w:pPr>
      <w:r>
        <w:rPr>
          <w:bCs/>
          <w:kern w:val="32"/>
          <w:sz w:val="28"/>
          <w:szCs w:val="28"/>
          <w:lang w:eastAsia="x-none"/>
        </w:rPr>
        <w:lastRenderedPageBreak/>
        <w:t>________________ 20___ р.</w:t>
      </w:r>
    </w:p>
    <w:p w14:paraId="10E3FFB0" w14:textId="77777777" w:rsidR="00992998" w:rsidRDefault="00992998" w:rsidP="00992998">
      <w:pPr>
        <w:rPr>
          <w:rFonts w:asciiTheme="minorHAnsi" w:eastAsiaTheme="minorHAnsi" w:hAnsiTheme="minorHAnsi" w:cstheme="minorBidi"/>
          <w:lang w:eastAsia="en-US"/>
        </w:rPr>
      </w:pPr>
    </w:p>
    <w:p w14:paraId="1530D1A6" w14:textId="77777777" w:rsidR="006A31AF" w:rsidRPr="00CA7130" w:rsidRDefault="006A31AF" w:rsidP="006A31AF">
      <w:pPr>
        <w:pStyle w:val="1"/>
        <w:spacing w:before="0"/>
        <w:jc w:val="right"/>
        <w:rPr>
          <w:rFonts w:ascii="Times New Roman" w:hAnsi="Times New Roman" w:cs="Times New Roman"/>
          <w:bCs w:val="0"/>
          <w:i/>
          <w:sz w:val="24"/>
          <w:szCs w:val="24"/>
        </w:rPr>
      </w:pPr>
    </w:p>
    <w:p w14:paraId="2AE625EA" w14:textId="41A3C063" w:rsidR="006A31AF" w:rsidRPr="009F2E2E" w:rsidRDefault="00992998" w:rsidP="00992998">
      <w:pPr>
        <w:pStyle w:val="1"/>
        <w:spacing w:before="0"/>
      </w:pPr>
      <w:r w:rsidRPr="009F2E2E">
        <w:t xml:space="preserve"> </w:t>
      </w:r>
    </w:p>
    <w:p w14:paraId="791A458F" w14:textId="77777777" w:rsidR="006A31AF" w:rsidRDefault="006A31AF"/>
    <w:sectPr w:rsidR="006A31A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05C20" w14:textId="77777777" w:rsidR="00594EB1" w:rsidRDefault="00594EB1" w:rsidP="006A31AF">
      <w:r>
        <w:separator/>
      </w:r>
    </w:p>
  </w:endnote>
  <w:endnote w:type="continuationSeparator" w:id="0">
    <w:p w14:paraId="113AA30E" w14:textId="77777777" w:rsidR="00594EB1" w:rsidRDefault="00594EB1" w:rsidP="006A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CCAA7" w14:textId="77777777" w:rsidR="00594EB1" w:rsidRDefault="00594EB1" w:rsidP="006A31AF">
      <w:r>
        <w:separator/>
      </w:r>
    </w:p>
  </w:footnote>
  <w:footnote w:type="continuationSeparator" w:id="0">
    <w:p w14:paraId="3F6C6D2E" w14:textId="77777777" w:rsidR="00594EB1" w:rsidRDefault="00594EB1" w:rsidP="006A3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04BA7"/>
    <w:multiLevelType w:val="hybridMultilevel"/>
    <w:tmpl w:val="8C50586A"/>
    <w:lvl w:ilvl="0" w:tplc="A3D0EEB0">
      <w:start w:val="4"/>
      <w:numFmt w:val="bullet"/>
      <w:lvlText w:val="-"/>
      <w:lvlJc w:val="left"/>
      <w:pPr>
        <w:ind w:left="720" w:hanging="360"/>
      </w:pPr>
      <w:rPr>
        <w:rFonts w:ascii="Times New Roman" w:eastAsia="Times New Roman" w:hAnsi="Times New Roman" w:cs="Times New Roman" w:hint="default"/>
      </w:rPr>
    </w:lvl>
    <w:lvl w:ilvl="1" w:tplc="4FC4727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17DA9"/>
    <w:multiLevelType w:val="hybridMultilevel"/>
    <w:tmpl w:val="50DA4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nsid w:val="1E4873DA"/>
    <w:multiLevelType w:val="hybridMultilevel"/>
    <w:tmpl w:val="1388C1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nsid w:val="314E3E6D"/>
    <w:multiLevelType w:val="hybridMultilevel"/>
    <w:tmpl w:val="4EC2E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373D10"/>
    <w:multiLevelType w:val="multilevel"/>
    <w:tmpl w:val="AE021D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71265E9"/>
    <w:multiLevelType w:val="hybridMultilevel"/>
    <w:tmpl w:val="A74A62EC"/>
    <w:lvl w:ilvl="0" w:tplc="04220001">
      <w:start w:val="8"/>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5422654B"/>
    <w:multiLevelType w:val="hybridMultilevel"/>
    <w:tmpl w:val="C1E4F3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D75297A"/>
    <w:multiLevelType w:val="hybridMultilevel"/>
    <w:tmpl w:val="C1E4F3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D9675A5"/>
    <w:multiLevelType w:val="hybridMultilevel"/>
    <w:tmpl w:val="1ADCACE4"/>
    <w:lvl w:ilvl="0" w:tplc="02BAF0E4">
      <w:start w:val="1"/>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11">
    <w:nsid w:val="6F5B4B9E"/>
    <w:multiLevelType w:val="hybridMultilevel"/>
    <w:tmpl w:val="18A012D4"/>
    <w:lvl w:ilvl="0" w:tplc="724427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230F13"/>
    <w:multiLevelType w:val="hybridMultilevel"/>
    <w:tmpl w:val="B3DEC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C76DF4"/>
    <w:multiLevelType w:val="hybridMultilevel"/>
    <w:tmpl w:val="F2EA9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15">
    <w:nsid w:val="7E874BA3"/>
    <w:multiLevelType w:val="hybridMultilevel"/>
    <w:tmpl w:val="EE4443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0"/>
  </w:num>
  <w:num w:numId="5">
    <w:abstractNumId w:val="11"/>
  </w:num>
  <w:num w:numId="6">
    <w:abstractNumId w:val="14"/>
  </w:num>
  <w:num w:numId="7">
    <w:abstractNumId w:val="13"/>
  </w:num>
  <w:num w:numId="8">
    <w:abstractNumId w:val="8"/>
  </w:num>
  <w:num w:numId="9">
    <w:abstractNumId w:val="9"/>
  </w:num>
  <w:num w:numId="10">
    <w:abstractNumId w:val="3"/>
  </w:num>
  <w:num w:numId="11">
    <w:abstractNumId w:val="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AF"/>
    <w:rsid w:val="00120BD0"/>
    <w:rsid w:val="00121878"/>
    <w:rsid w:val="0022061F"/>
    <w:rsid w:val="002778A3"/>
    <w:rsid w:val="00363D12"/>
    <w:rsid w:val="00466B21"/>
    <w:rsid w:val="004C29D5"/>
    <w:rsid w:val="004D1948"/>
    <w:rsid w:val="004F1A84"/>
    <w:rsid w:val="004F25C3"/>
    <w:rsid w:val="00513A49"/>
    <w:rsid w:val="00594EB1"/>
    <w:rsid w:val="005C332F"/>
    <w:rsid w:val="00616775"/>
    <w:rsid w:val="006A0792"/>
    <w:rsid w:val="006A31AF"/>
    <w:rsid w:val="007C4981"/>
    <w:rsid w:val="0086359A"/>
    <w:rsid w:val="008F339E"/>
    <w:rsid w:val="00992998"/>
    <w:rsid w:val="009F2E21"/>
    <w:rsid w:val="00A152BA"/>
    <w:rsid w:val="00A237F9"/>
    <w:rsid w:val="00A826D1"/>
    <w:rsid w:val="00B23461"/>
    <w:rsid w:val="00B365C2"/>
    <w:rsid w:val="00BF42CA"/>
    <w:rsid w:val="00C03E2E"/>
    <w:rsid w:val="00CE0506"/>
    <w:rsid w:val="00CE4759"/>
    <w:rsid w:val="00D51C8D"/>
    <w:rsid w:val="00D9114B"/>
    <w:rsid w:val="00E02BE7"/>
    <w:rsid w:val="00F039C8"/>
    <w:rsid w:val="00F14AFE"/>
    <w:rsid w:val="00FB0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3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1AF"/>
    <w:pPr>
      <w:spacing w:after="0" w:line="240" w:lineRule="auto"/>
    </w:pPr>
    <w:rPr>
      <w:rFonts w:ascii="Times New Roman" w:eastAsia="Times New Roman" w:hAnsi="Times New Roman" w:cs="Times New Roman"/>
      <w:lang w:val="uk-UA" w:eastAsia="uk-UA"/>
    </w:rPr>
  </w:style>
  <w:style w:type="paragraph" w:styleId="1">
    <w:name w:val="heading 1"/>
    <w:basedOn w:val="a"/>
    <w:next w:val="a"/>
    <w:link w:val="10"/>
    <w:qFormat/>
    <w:rsid w:val="006A31A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nhideWhenUsed/>
    <w:qFormat/>
    <w:rsid w:val="006A31A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6A31AF"/>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rsid w:val="006A31AF"/>
    <w:pPr>
      <w:keepNext/>
      <w:outlineLvl w:val="3"/>
    </w:pPr>
    <w:rPr>
      <w:b/>
      <w:sz w:val="24"/>
      <w:szCs w:val="20"/>
      <w:lang w:val="ru-RU" w:eastAsia="ru-RU"/>
    </w:rPr>
  </w:style>
  <w:style w:type="paragraph" w:styleId="5">
    <w:name w:val="heading 5"/>
    <w:basedOn w:val="a"/>
    <w:next w:val="a"/>
    <w:link w:val="50"/>
    <w:qFormat/>
    <w:rsid w:val="006A31AF"/>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1AF"/>
    <w:rPr>
      <w:rFonts w:asciiTheme="majorHAnsi" w:eastAsiaTheme="majorEastAsia" w:hAnsiTheme="majorHAnsi" w:cstheme="majorBidi"/>
      <w:b/>
      <w:bCs/>
      <w:color w:val="2F5496" w:themeColor="accent1" w:themeShade="BF"/>
      <w:sz w:val="28"/>
      <w:szCs w:val="28"/>
      <w:lang w:val="uk-UA" w:eastAsia="uk-UA"/>
    </w:rPr>
  </w:style>
  <w:style w:type="character" w:customStyle="1" w:styleId="20">
    <w:name w:val="Заголовок 2 Знак"/>
    <w:basedOn w:val="a0"/>
    <w:link w:val="2"/>
    <w:rsid w:val="006A31AF"/>
    <w:rPr>
      <w:rFonts w:asciiTheme="majorHAnsi" w:eastAsiaTheme="majorEastAsia" w:hAnsiTheme="majorHAnsi" w:cstheme="majorBidi"/>
      <w:b/>
      <w:bCs/>
      <w:color w:val="4472C4" w:themeColor="accent1"/>
      <w:sz w:val="26"/>
      <w:szCs w:val="26"/>
      <w:lang w:val="uk-UA" w:eastAsia="uk-UA"/>
    </w:rPr>
  </w:style>
  <w:style w:type="character" w:customStyle="1" w:styleId="30">
    <w:name w:val="Заголовок 3 Знак"/>
    <w:basedOn w:val="a0"/>
    <w:link w:val="3"/>
    <w:rsid w:val="006A31AF"/>
    <w:rPr>
      <w:rFonts w:ascii="Arial" w:eastAsia="Times New Roman" w:hAnsi="Arial" w:cs="Arial"/>
      <w:sz w:val="28"/>
      <w:szCs w:val="28"/>
      <w:lang w:val="en-US"/>
    </w:rPr>
  </w:style>
  <w:style w:type="character" w:customStyle="1" w:styleId="40">
    <w:name w:val="Заголовок 4 Знак"/>
    <w:basedOn w:val="a0"/>
    <w:link w:val="4"/>
    <w:rsid w:val="006A31AF"/>
    <w:rPr>
      <w:rFonts w:ascii="Times New Roman" w:eastAsia="Times New Roman" w:hAnsi="Times New Roman" w:cs="Times New Roman"/>
      <w:b/>
      <w:sz w:val="24"/>
      <w:szCs w:val="20"/>
      <w:lang w:val="ru-RU" w:eastAsia="ru-RU"/>
    </w:rPr>
  </w:style>
  <w:style w:type="character" w:customStyle="1" w:styleId="50">
    <w:name w:val="Заголовок 5 Знак"/>
    <w:basedOn w:val="a0"/>
    <w:link w:val="5"/>
    <w:rsid w:val="006A31AF"/>
    <w:rPr>
      <w:rFonts w:ascii="Arial" w:eastAsia="Times New Roman" w:hAnsi="Arial" w:cs="Arial"/>
      <w:b/>
      <w:bCs/>
      <w:sz w:val="20"/>
      <w:szCs w:val="24"/>
      <w:lang w:val="en-US"/>
    </w:rPr>
  </w:style>
  <w:style w:type="paragraph" w:customStyle="1" w:styleId="11">
    <w:name w:val="Обычный1"/>
    <w:rsid w:val="006A31AF"/>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rsid w:val="006A31AF"/>
    <w:pPr>
      <w:jc w:val="center"/>
    </w:pPr>
    <w:rPr>
      <w:b/>
      <w:sz w:val="24"/>
      <w:lang w:val="en-US"/>
    </w:rPr>
  </w:style>
  <w:style w:type="paragraph" w:styleId="a3">
    <w:name w:val="Balloon Text"/>
    <w:basedOn w:val="a"/>
    <w:link w:val="a4"/>
    <w:uiPriority w:val="99"/>
    <w:semiHidden/>
    <w:unhideWhenUsed/>
    <w:rsid w:val="006A31AF"/>
    <w:rPr>
      <w:rFonts w:ascii="Tahoma" w:hAnsi="Tahoma" w:cs="Tahoma"/>
      <w:sz w:val="16"/>
      <w:szCs w:val="16"/>
    </w:rPr>
  </w:style>
  <w:style w:type="character" w:customStyle="1" w:styleId="a4">
    <w:name w:val="Текст у виносці Знак"/>
    <w:basedOn w:val="a0"/>
    <w:link w:val="a3"/>
    <w:uiPriority w:val="99"/>
    <w:semiHidden/>
    <w:rsid w:val="006A31AF"/>
    <w:rPr>
      <w:rFonts w:ascii="Tahoma" w:eastAsia="Times New Roman" w:hAnsi="Tahoma" w:cs="Tahoma"/>
      <w:sz w:val="16"/>
      <w:szCs w:val="16"/>
      <w:lang w:val="uk-UA" w:eastAsia="uk-UA"/>
    </w:rPr>
  </w:style>
  <w:style w:type="paragraph" w:styleId="a5">
    <w:name w:val="List Paragraph"/>
    <w:basedOn w:val="a"/>
    <w:uiPriority w:val="34"/>
    <w:qFormat/>
    <w:rsid w:val="006A31AF"/>
    <w:pPr>
      <w:ind w:left="720"/>
      <w:contextualSpacing/>
    </w:pPr>
  </w:style>
  <w:style w:type="character" w:styleId="a6">
    <w:name w:val="Hyperlink"/>
    <w:basedOn w:val="a0"/>
    <w:uiPriority w:val="99"/>
    <w:unhideWhenUsed/>
    <w:rsid w:val="006A31AF"/>
    <w:rPr>
      <w:color w:val="0563C1" w:themeColor="hyperlink"/>
      <w:u w:val="single"/>
    </w:rPr>
  </w:style>
  <w:style w:type="table" w:customStyle="1" w:styleId="TableNormal1">
    <w:name w:val="Table Normal1"/>
    <w:rsid w:val="006A31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21">
    <w:name w:val="Body Text Indent 2"/>
    <w:basedOn w:val="a"/>
    <w:link w:val="22"/>
    <w:uiPriority w:val="99"/>
    <w:rsid w:val="006A31AF"/>
    <w:pPr>
      <w:spacing w:after="120" w:line="480" w:lineRule="auto"/>
      <w:ind w:left="283"/>
    </w:pPr>
    <w:rPr>
      <w:sz w:val="20"/>
      <w:szCs w:val="20"/>
      <w:u w:color="000000"/>
    </w:rPr>
  </w:style>
  <w:style w:type="character" w:customStyle="1" w:styleId="22">
    <w:name w:val="Основний текст з відступом 2 Знак"/>
    <w:basedOn w:val="a0"/>
    <w:link w:val="21"/>
    <w:uiPriority w:val="99"/>
    <w:rsid w:val="006A31AF"/>
    <w:rPr>
      <w:rFonts w:ascii="Times New Roman" w:eastAsia="Times New Roman" w:hAnsi="Times New Roman" w:cs="Times New Roman"/>
      <w:sz w:val="20"/>
      <w:szCs w:val="20"/>
      <w:u w:color="000000"/>
      <w:lang w:val="uk-UA" w:eastAsia="uk-UA"/>
    </w:rPr>
  </w:style>
  <w:style w:type="character" w:styleId="a7">
    <w:name w:val="Strong"/>
    <w:uiPriority w:val="22"/>
    <w:qFormat/>
    <w:rsid w:val="006A31AF"/>
    <w:rPr>
      <w:b/>
      <w:bCs/>
    </w:rPr>
  </w:style>
  <w:style w:type="character" w:customStyle="1" w:styleId="a-size-large">
    <w:name w:val="a-size-large"/>
    <w:rsid w:val="006A31AF"/>
  </w:style>
  <w:style w:type="character" w:customStyle="1" w:styleId="author">
    <w:name w:val="author"/>
    <w:rsid w:val="006A31AF"/>
  </w:style>
  <w:style w:type="character" w:customStyle="1" w:styleId="a-color-secondary">
    <w:name w:val="a-color-secondary"/>
    <w:rsid w:val="006A31AF"/>
  </w:style>
  <w:style w:type="paragraph" w:styleId="a8">
    <w:name w:val="Body Text"/>
    <w:basedOn w:val="a"/>
    <w:link w:val="a9"/>
    <w:uiPriority w:val="99"/>
    <w:semiHidden/>
    <w:unhideWhenUsed/>
    <w:rsid w:val="006A31AF"/>
    <w:pPr>
      <w:spacing w:after="120" w:line="259" w:lineRule="auto"/>
    </w:pPr>
    <w:rPr>
      <w:rFonts w:ascii="Calibri" w:eastAsia="Calibri" w:hAnsi="Calibri"/>
      <w:lang w:val="en-US" w:eastAsia="en-US"/>
    </w:rPr>
  </w:style>
  <w:style w:type="character" w:customStyle="1" w:styleId="a9">
    <w:name w:val="Основний текст Знак"/>
    <w:basedOn w:val="a0"/>
    <w:link w:val="a8"/>
    <w:uiPriority w:val="99"/>
    <w:semiHidden/>
    <w:rsid w:val="006A31AF"/>
    <w:rPr>
      <w:rFonts w:ascii="Calibri" w:eastAsia="Calibri" w:hAnsi="Calibri" w:cs="Times New Roman"/>
      <w:lang w:val="en-US"/>
    </w:rPr>
  </w:style>
  <w:style w:type="character" w:customStyle="1" w:styleId="aa">
    <w:name w:val="Оглавление_"/>
    <w:link w:val="ab"/>
    <w:rsid w:val="006A31AF"/>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6A31AF"/>
    <w:pPr>
      <w:shd w:val="clear" w:color="auto" w:fill="FFFFFF"/>
      <w:spacing w:before="1080" w:line="307" w:lineRule="exact"/>
    </w:pPr>
    <w:rPr>
      <w:rFonts w:cstheme="minorBidi"/>
      <w:spacing w:val="11"/>
      <w:sz w:val="23"/>
      <w:szCs w:val="23"/>
      <w:lang w:eastAsia="en-US"/>
    </w:rPr>
  </w:style>
  <w:style w:type="paragraph" w:styleId="ac">
    <w:name w:val="footnote text"/>
    <w:basedOn w:val="a"/>
    <w:link w:val="ad"/>
    <w:uiPriority w:val="99"/>
    <w:semiHidden/>
    <w:unhideWhenUsed/>
    <w:rsid w:val="006A31AF"/>
    <w:rPr>
      <w:rFonts w:ascii="Arial Unicode MS" w:eastAsia="Arial Unicode MS" w:hAnsi="Arial Unicode MS"/>
      <w:color w:val="000000"/>
      <w:sz w:val="20"/>
      <w:szCs w:val="20"/>
      <w:lang w:val="ru-RU" w:eastAsia="en-US"/>
    </w:rPr>
  </w:style>
  <w:style w:type="character" w:customStyle="1" w:styleId="ad">
    <w:name w:val="Текст виноски Знак"/>
    <w:basedOn w:val="a0"/>
    <w:link w:val="ac"/>
    <w:uiPriority w:val="99"/>
    <w:semiHidden/>
    <w:rsid w:val="006A31AF"/>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6A31AF"/>
    <w:rPr>
      <w:vertAlign w:val="superscript"/>
    </w:rPr>
  </w:style>
  <w:style w:type="table" w:styleId="af">
    <w:name w:val="Table Grid"/>
    <w:basedOn w:val="a1"/>
    <w:uiPriority w:val="59"/>
    <w:rsid w:val="006A31AF"/>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A31A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A31AF"/>
    <w:pPr>
      <w:widowControl w:val="0"/>
      <w:autoSpaceDE w:val="0"/>
      <w:autoSpaceDN w:val="0"/>
      <w:ind w:left="107"/>
    </w:pPr>
    <w:rPr>
      <w:lang w:eastAsia="en-US"/>
    </w:rPr>
  </w:style>
  <w:style w:type="character" w:customStyle="1" w:styleId="tlid-translation">
    <w:name w:val="tlid-translation"/>
    <w:rsid w:val="006A31AF"/>
  </w:style>
  <w:style w:type="character" w:customStyle="1" w:styleId="af0">
    <w:name w:val="Основной текст_"/>
    <w:link w:val="31"/>
    <w:rsid w:val="006A31AF"/>
    <w:rPr>
      <w:rFonts w:ascii="Times New Roman" w:eastAsia="Times New Roman" w:hAnsi="Times New Roman" w:cs="Times New Roman"/>
      <w:spacing w:val="11"/>
      <w:sz w:val="23"/>
      <w:szCs w:val="23"/>
      <w:shd w:val="clear" w:color="auto" w:fill="FFFFFF"/>
    </w:rPr>
  </w:style>
  <w:style w:type="paragraph" w:customStyle="1" w:styleId="31">
    <w:name w:val="Основной текст3"/>
    <w:basedOn w:val="a"/>
    <w:link w:val="af0"/>
    <w:rsid w:val="006A31AF"/>
    <w:pPr>
      <w:shd w:val="clear" w:color="auto" w:fill="FFFFFF"/>
      <w:spacing w:before="240" w:after="720" w:line="0" w:lineRule="atLeast"/>
    </w:pPr>
    <w:rPr>
      <w:spacing w:val="11"/>
      <w:sz w:val="23"/>
      <w:szCs w:val="23"/>
      <w:lang w:eastAsia="en-US"/>
    </w:rPr>
  </w:style>
  <w:style w:type="paragraph" w:styleId="af1">
    <w:name w:val="header"/>
    <w:basedOn w:val="a"/>
    <w:link w:val="af2"/>
    <w:uiPriority w:val="99"/>
    <w:semiHidden/>
    <w:unhideWhenUsed/>
    <w:rsid w:val="006A31AF"/>
    <w:pPr>
      <w:tabs>
        <w:tab w:val="center" w:pos="4819"/>
        <w:tab w:val="right" w:pos="9639"/>
      </w:tabs>
    </w:pPr>
  </w:style>
  <w:style w:type="character" w:customStyle="1" w:styleId="af2">
    <w:name w:val="Верхній колонтитул Знак"/>
    <w:basedOn w:val="a0"/>
    <w:link w:val="af1"/>
    <w:uiPriority w:val="99"/>
    <w:semiHidden/>
    <w:rsid w:val="006A31AF"/>
    <w:rPr>
      <w:rFonts w:ascii="Times New Roman" w:eastAsia="Times New Roman" w:hAnsi="Times New Roman" w:cs="Times New Roman"/>
      <w:lang w:val="uk-UA" w:eastAsia="uk-UA"/>
    </w:rPr>
  </w:style>
  <w:style w:type="paragraph" w:styleId="af3">
    <w:name w:val="footer"/>
    <w:basedOn w:val="a"/>
    <w:link w:val="af4"/>
    <w:uiPriority w:val="99"/>
    <w:semiHidden/>
    <w:unhideWhenUsed/>
    <w:rsid w:val="006A31AF"/>
    <w:pPr>
      <w:tabs>
        <w:tab w:val="center" w:pos="4819"/>
        <w:tab w:val="right" w:pos="9639"/>
      </w:tabs>
    </w:pPr>
  </w:style>
  <w:style w:type="character" w:customStyle="1" w:styleId="af4">
    <w:name w:val="Нижній колонтитул Знак"/>
    <w:basedOn w:val="a0"/>
    <w:link w:val="af3"/>
    <w:uiPriority w:val="99"/>
    <w:semiHidden/>
    <w:rsid w:val="006A31AF"/>
    <w:rPr>
      <w:rFonts w:ascii="Times New Roman" w:eastAsia="Times New Roman" w:hAnsi="Times New Roman" w:cs="Times New Roman"/>
      <w:lang w:val="uk-UA" w:eastAsia="uk-UA"/>
    </w:rPr>
  </w:style>
  <w:style w:type="character" w:customStyle="1" w:styleId="51">
    <w:name w:val="Основной текст (5) + Не полужирный"/>
    <w:rsid w:val="006A31AF"/>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6A31AF"/>
    <w:rPr>
      <w:rFonts w:ascii="Times New Roman" w:eastAsia="Times New Roman" w:hAnsi="Times New Roman" w:cs="Times New Roman"/>
      <w:b w:val="0"/>
      <w:bCs w:val="0"/>
      <w:i w:val="0"/>
      <w:iCs w:val="0"/>
      <w:smallCaps w:val="0"/>
      <w:strike w:val="0"/>
      <w:spacing w:val="10"/>
      <w:sz w:val="22"/>
      <w:szCs w:val="22"/>
    </w:rPr>
  </w:style>
  <w:style w:type="character" w:customStyle="1" w:styleId="UnresolvedMention">
    <w:name w:val="Unresolved Mention"/>
    <w:basedOn w:val="a0"/>
    <w:uiPriority w:val="99"/>
    <w:semiHidden/>
    <w:unhideWhenUsed/>
    <w:rsid w:val="00D51C8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1AF"/>
    <w:pPr>
      <w:spacing w:after="0" w:line="240" w:lineRule="auto"/>
    </w:pPr>
    <w:rPr>
      <w:rFonts w:ascii="Times New Roman" w:eastAsia="Times New Roman" w:hAnsi="Times New Roman" w:cs="Times New Roman"/>
      <w:lang w:val="uk-UA" w:eastAsia="uk-UA"/>
    </w:rPr>
  </w:style>
  <w:style w:type="paragraph" w:styleId="1">
    <w:name w:val="heading 1"/>
    <w:basedOn w:val="a"/>
    <w:next w:val="a"/>
    <w:link w:val="10"/>
    <w:qFormat/>
    <w:rsid w:val="006A31A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nhideWhenUsed/>
    <w:qFormat/>
    <w:rsid w:val="006A31A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6A31AF"/>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rsid w:val="006A31AF"/>
    <w:pPr>
      <w:keepNext/>
      <w:outlineLvl w:val="3"/>
    </w:pPr>
    <w:rPr>
      <w:b/>
      <w:sz w:val="24"/>
      <w:szCs w:val="20"/>
      <w:lang w:val="ru-RU" w:eastAsia="ru-RU"/>
    </w:rPr>
  </w:style>
  <w:style w:type="paragraph" w:styleId="5">
    <w:name w:val="heading 5"/>
    <w:basedOn w:val="a"/>
    <w:next w:val="a"/>
    <w:link w:val="50"/>
    <w:qFormat/>
    <w:rsid w:val="006A31AF"/>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1AF"/>
    <w:rPr>
      <w:rFonts w:asciiTheme="majorHAnsi" w:eastAsiaTheme="majorEastAsia" w:hAnsiTheme="majorHAnsi" w:cstheme="majorBidi"/>
      <w:b/>
      <w:bCs/>
      <w:color w:val="2F5496" w:themeColor="accent1" w:themeShade="BF"/>
      <w:sz w:val="28"/>
      <w:szCs w:val="28"/>
      <w:lang w:val="uk-UA" w:eastAsia="uk-UA"/>
    </w:rPr>
  </w:style>
  <w:style w:type="character" w:customStyle="1" w:styleId="20">
    <w:name w:val="Заголовок 2 Знак"/>
    <w:basedOn w:val="a0"/>
    <w:link w:val="2"/>
    <w:rsid w:val="006A31AF"/>
    <w:rPr>
      <w:rFonts w:asciiTheme="majorHAnsi" w:eastAsiaTheme="majorEastAsia" w:hAnsiTheme="majorHAnsi" w:cstheme="majorBidi"/>
      <w:b/>
      <w:bCs/>
      <w:color w:val="4472C4" w:themeColor="accent1"/>
      <w:sz w:val="26"/>
      <w:szCs w:val="26"/>
      <w:lang w:val="uk-UA" w:eastAsia="uk-UA"/>
    </w:rPr>
  </w:style>
  <w:style w:type="character" w:customStyle="1" w:styleId="30">
    <w:name w:val="Заголовок 3 Знак"/>
    <w:basedOn w:val="a0"/>
    <w:link w:val="3"/>
    <w:rsid w:val="006A31AF"/>
    <w:rPr>
      <w:rFonts w:ascii="Arial" w:eastAsia="Times New Roman" w:hAnsi="Arial" w:cs="Arial"/>
      <w:sz w:val="28"/>
      <w:szCs w:val="28"/>
      <w:lang w:val="en-US"/>
    </w:rPr>
  </w:style>
  <w:style w:type="character" w:customStyle="1" w:styleId="40">
    <w:name w:val="Заголовок 4 Знак"/>
    <w:basedOn w:val="a0"/>
    <w:link w:val="4"/>
    <w:rsid w:val="006A31AF"/>
    <w:rPr>
      <w:rFonts w:ascii="Times New Roman" w:eastAsia="Times New Roman" w:hAnsi="Times New Roman" w:cs="Times New Roman"/>
      <w:b/>
      <w:sz w:val="24"/>
      <w:szCs w:val="20"/>
      <w:lang w:val="ru-RU" w:eastAsia="ru-RU"/>
    </w:rPr>
  </w:style>
  <w:style w:type="character" w:customStyle="1" w:styleId="50">
    <w:name w:val="Заголовок 5 Знак"/>
    <w:basedOn w:val="a0"/>
    <w:link w:val="5"/>
    <w:rsid w:val="006A31AF"/>
    <w:rPr>
      <w:rFonts w:ascii="Arial" w:eastAsia="Times New Roman" w:hAnsi="Arial" w:cs="Arial"/>
      <w:b/>
      <w:bCs/>
      <w:sz w:val="20"/>
      <w:szCs w:val="24"/>
      <w:lang w:val="en-US"/>
    </w:rPr>
  </w:style>
  <w:style w:type="paragraph" w:customStyle="1" w:styleId="11">
    <w:name w:val="Обычный1"/>
    <w:rsid w:val="006A31AF"/>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rsid w:val="006A31AF"/>
    <w:pPr>
      <w:jc w:val="center"/>
    </w:pPr>
    <w:rPr>
      <w:b/>
      <w:sz w:val="24"/>
      <w:lang w:val="en-US"/>
    </w:rPr>
  </w:style>
  <w:style w:type="paragraph" w:styleId="a3">
    <w:name w:val="Balloon Text"/>
    <w:basedOn w:val="a"/>
    <w:link w:val="a4"/>
    <w:uiPriority w:val="99"/>
    <w:semiHidden/>
    <w:unhideWhenUsed/>
    <w:rsid w:val="006A31AF"/>
    <w:rPr>
      <w:rFonts w:ascii="Tahoma" w:hAnsi="Tahoma" w:cs="Tahoma"/>
      <w:sz w:val="16"/>
      <w:szCs w:val="16"/>
    </w:rPr>
  </w:style>
  <w:style w:type="character" w:customStyle="1" w:styleId="a4">
    <w:name w:val="Текст у виносці Знак"/>
    <w:basedOn w:val="a0"/>
    <w:link w:val="a3"/>
    <w:uiPriority w:val="99"/>
    <w:semiHidden/>
    <w:rsid w:val="006A31AF"/>
    <w:rPr>
      <w:rFonts w:ascii="Tahoma" w:eastAsia="Times New Roman" w:hAnsi="Tahoma" w:cs="Tahoma"/>
      <w:sz w:val="16"/>
      <w:szCs w:val="16"/>
      <w:lang w:val="uk-UA" w:eastAsia="uk-UA"/>
    </w:rPr>
  </w:style>
  <w:style w:type="paragraph" w:styleId="a5">
    <w:name w:val="List Paragraph"/>
    <w:basedOn w:val="a"/>
    <w:uiPriority w:val="34"/>
    <w:qFormat/>
    <w:rsid w:val="006A31AF"/>
    <w:pPr>
      <w:ind w:left="720"/>
      <w:contextualSpacing/>
    </w:pPr>
  </w:style>
  <w:style w:type="character" w:styleId="a6">
    <w:name w:val="Hyperlink"/>
    <w:basedOn w:val="a0"/>
    <w:uiPriority w:val="99"/>
    <w:unhideWhenUsed/>
    <w:rsid w:val="006A31AF"/>
    <w:rPr>
      <w:color w:val="0563C1" w:themeColor="hyperlink"/>
      <w:u w:val="single"/>
    </w:rPr>
  </w:style>
  <w:style w:type="table" w:customStyle="1" w:styleId="TableNormal1">
    <w:name w:val="Table Normal1"/>
    <w:rsid w:val="006A31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21">
    <w:name w:val="Body Text Indent 2"/>
    <w:basedOn w:val="a"/>
    <w:link w:val="22"/>
    <w:uiPriority w:val="99"/>
    <w:rsid w:val="006A31AF"/>
    <w:pPr>
      <w:spacing w:after="120" w:line="480" w:lineRule="auto"/>
      <w:ind w:left="283"/>
    </w:pPr>
    <w:rPr>
      <w:sz w:val="20"/>
      <w:szCs w:val="20"/>
      <w:u w:color="000000"/>
    </w:rPr>
  </w:style>
  <w:style w:type="character" w:customStyle="1" w:styleId="22">
    <w:name w:val="Основний текст з відступом 2 Знак"/>
    <w:basedOn w:val="a0"/>
    <w:link w:val="21"/>
    <w:uiPriority w:val="99"/>
    <w:rsid w:val="006A31AF"/>
    <w:rPr>
      <w:rFonts w:ascii="Times New Roman" w:eastAsia="Times New Roman" w:hAnsi="Times New Roman" w:cs="Times New Roman"/>
      <w:sz w:val="20"/>
      <w:szCs w:val="20"/>
      <w:u w:color="000000"/>
      <w:lang w:val="uk-UA" w:eastAsia="uk-UA"/>
    </w:rPr>
  </w:style>
  <w:style w:type="character" w:styleId="a7">
    <w:name w:val="Strong"/>
    <w:uiPriority w:val="22"/>
    <w:qFormat/>
    <w:rsid w:val="006A31AF"/>
    <w:rPr>
      <w:b/>
      <w:bCs/>
    </w:rPr>
  </w:style>
  <w:style w:type="character" w:customStyle="1" w:styleId="a-size-large">
    <w:name w:val="a-size-large"/>
    <w:rsid w:val="006A31AF"/>
  </w:style>
  <w:style w:type="character" w:customStyle="1" w:styleId="author">
    <w:name w:val="author"/>
    <w:rsid w:val="006A31AF"/>
  </w:style>
  <w:style w:type="character" w:customStyle="1" w:styleId="a-color-secondary">
    <w:name w:val="a-color-secondary"/>
    <w:rsid w:val="006A31AF"/>
  </w:style>
  <w:style w:type="paragraph" w:styleId="a8">
    <w:name w:val="Body Text"/>
    <w:basedOn w:val="a"/>
    <w:link w:val="a9"/>
    <w:uiPriority w:val="99"/>
    <w:semiHidden/>
    <w:unhideWhenUsed/>
    <w:rsid w:val="006A31AF"/>
    <w:pPr>
      <w:spacing w:after="120" w:line="259" w:lineRule="auto"/>
    </w:pPr>
    <w:rPr>
      <w:rFonts w:ascii="Calibri" w:eastAsia="Calibri" w:hAnsi="Calibri"/>
      <w:lang w:val="en-US" w:eastAsia="en-US"/>
    </w:rPr>
  </w:style>
  <w:style w:type="character" w:customStyle="1" w:styleId="a9">
    <w:name w:val="Основний текст Знак"/>
    <w:basedOn w:val="a0"/>
    <w:link w:val="a8"/>
    <w:uiPriority w:val="99"/>
    <w:semiHidden/>
    <w:rsid w:val="006A31AF"/>
    <w:rPr>
      <w:rFonts w:ascii="Calibri" w:eastAsia="Calibri" w:hAnsi="Calibri" w:cs="Times New Roman"/>
      <w:lang w:val="en-US"/>
    </w:rPr>
  </w:style>
  <w:style w:type="character" w:customStyle="1" w:styleId="aa">
    <w:name w:val="Оглавление_"/>
    <w:link w:val="ab"/>
    <w:rsid w:val="006A31AF"/>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6A31AF"/>
    <w:pPr>
      <w:shd w:val="clear" w:color="auto" w:fill="FFFFFF"/>
      <w:spacing w:before="1080" w:line="307" w:lineRule="exact"/>
    </w:pPr>
    <w:rPr>
      <w:rFonts w:cstheme="minorBidi"/>
      <w:spacing w:val="11"/>
      <w:sz w:val="23"/>
      <w:szCs w:val="23"/>
      <w:lang w:eastAsia="en-US"/>
    </w:rPr>
  </w:style>
  <w:style w:type="paragraph" w:styleId="ac">
    <w:name w:val="footnote text"/>
    <w:basedOn w:val="a"/>
    <w:link w:val="ad"/>
    <w:uiPriority w:val="99"/>
    <w:semiHidden/>
    <w:unhideWhenUsed/>
    <w:rsid w:val="006A31AF"/>
    <w:rPr>
      <w:rFonts w:ascii="Arial Unicode MS" w:eastAsia="Arial Unicode MS" w:hAnsi="Arial Unicode MS"/>
      <w:color w:val="000000"/>
      <w:sz w:val="20"/>
      <w:szCs w:val="20"/>
      <w:lang w:val="ru-RU" w:eastAsia="en-US"/>
    </w:rPr>
  </w:style>
  <w:style w:type="character" w:customStyle="1" w:styleId="ad">
    <w:name w:val="Текст виноски Знак"/>
    <w:basedOn w:val="a0"/>
    <w:link w:val="ac"/>
    <w:uiPriority w:val="99"/>
    <w:semiHidden/>
    <w:rsid w:val="006A31AF"/>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6A31AF"/>
    <w:rPr>
      <w:vertAlign w:val="superscript"/>
    </w:rPr>
  </w:style>
  <w:style w:type="table" w:styleId="af">
    <w:name w:val="Table Grid"/>
    <w:basedOn w:val="a1"/>
    <w:uiPriority w:val="59"/>
    <w:rsid w:val="006A31AF"/>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A31A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A31AF"/>
    <w:pPr>
      <w:widowControl w:val="0"/>
      <w:autoSpaceDE w:val="0"/>
      <w:autoSpaceDN w:val="0"/>
      <w:ind w:left="107"/>
    </w:pPr>
    <w:rPr>
      <w:lang w:eastAsia="en-US"/>
    </w:rPr>
  </w:style>
  <w:style w:type="character" w:customStyle="1" w:styleId="tlid-translation">
    <w:name w:val="tlid-translation"/>
    <w:rsid w:val="006A31AF"/>
  </w:style>
  <w:style w:type="character" w:customStyle="1" w:styleId="af0">
    <w:name w:val="Основной текст_"/>
    <w:link w:val="31"/>
    <w:rsid w:val="006A31AF"/>
    <w:rPr>
      <w:rFonts w:ascii="Times New Roman" w:eastAsia="Times New Roman" w:hAnsi="Times New Roman" w:cs="Times New Roman"/>
      <w:spacing w:val="11"/>
      <w:sz w:val="23"/>
      <w:szCs w:val="23"/>
      <w:shd w:val="clear" w:color="auto" w:fill="FFFFFF"/>
    </w:rPr>
  </w:style>
  <w:style w:type="paragraph" w:customStyle="1" w:styleId="31">
    <w:name w:val="Основной текст3"/>
    <w:basedOn w:val="a"/>
    <w:link w:val="af0"/>
    <w:rsid w:val="006A31AF"/>
    <w:pPr>
      <w:shd w:val="clear" w:color="auto" w:fill="FFFFFF"/>
      <w:spacing w:before="240" w:after="720" w:line="0" w:lineRule="atLeast"/>
    </w:pPr>
    <w:rPr>
      <w:spacing w:val="11"/>
      <w:sz w:val="23"/>
      <w:szCs w:val="23"/>
      <w:lang w:eastAsia="en-US"/>
    </w:rPr>
  </w:style>
  <w:style w:type="paragraph" w:styleId="af1">
    <w:name w:val="header"/>
    <w:basedOn w:val="a"/>
    <w:link w:val="af2"/>
    <w:uiPriority w:val="99"/>
    <w:semiHidden/>
    <w:unhideWhenUsed/>
    <w:rsid w:val="006A31AF"/>
    <w:pPr>
      <w:tabs>
        <w:tab w:val="center" w:pos="4819"/>
        <w:tab w:val="right" w:pos="9639"/>
      </w:tabs>
    </w:pPr>
  </w:style>
  <w:style w:type="character" w:customStyle="1" w:styleId="af2">
    <w:name w:val="Верхній колонтитул Знак"/>
    <w:basedOn w:val="a0"/>
    <w:link w:val="af1"/>
    <w:uiPriority w:val="99"/>
    <w:semiHidden/>
    <w:rsid w:val="006A31AF"/>
    <w:rPr>
      <w:rFonts w:ascii="Times New Roman" w:eastAsia="Times New Roman" w:hAnsi="Times New Roman" w:cs="Times New Roman"/>
      <w:lang w:val="uk-UA" w:eastAsia="uk-UA"/>
    </w:rPr>
  </w:style>
  <w:style w:type="paragraph" w:styleId="af3">
    <w:name w:val="footer"/>
    <w:basedOn w:val="a"/>
    <w:link w:val="af4"/>
    <w:uiPriority w:val="99"/>
    <w:semiHidden/>
    <w:unhideWhenUsed/>
    <w:rsid w:val="006A31AF"/>
    <w:pPr>
      <w:tabs>
        <w:tab w:val="center" w:pos="4819"/>
        <w:tab w:val="right" w:pos="9639"/>
      </w:tabs>
    </w:pPr>
  </w:style>
  <w:style w:type="character" w:customStyle="1" w:styleId="af4">
    <w:name w:val="Нижній колонтитул Знак"/>
    <w:basedOn w:val="a0"/>
    <w:link w:val="af3"/>
    <w:uiPriority w:val="99"/>
    <w:semiHidden/>
    <w:rsid w:val="006A31AF"/>
    <w:rPr>
      <w:rFonts w:ascii="Times New Roman" w:eastAsia="Times New Roman" w:hAnsi="Times New Roman" w:cs="Times New Roman"/>
      <w:lang w:val="uk-UA" w:eastAsia="uk-UA"/>
    </w:rPr>
  </w:style>
  <w:style w:type="character" w:customStyle="1" w:styleId="51">
    <w:name w:val="Основной текст (5) + Не полужирный"/>
    <w:rsid w:val="006A31AF"/>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6A31AF"/>
    <w:rPr>
      <w:rFonts w:ascii="Times New Roman" w:eastAsia="Times New Roman" w:hAnsi="Times New Roman" w:cs="Times New Roman"/>
      <w:b w:val="0"/>
      <w:bCs w:val="0"/>
      <w:i w:val="0"/>
      <w:iCs w:val="0"/>
      <w:smallCaps w:val="0"/>
      <w:strike w:val="0"/>
      <w:spacing w:val="10"/>
      <w:sz w:val="22"/>
      <w:szCs w:val="22"/>
    </w:rPr>
  </w:style>
  <w:style w:type="character" w:customStyle="1" w:styleId="UnresolvedMention">
    <w:name w:val="Unresolved Mention"/>
    <w:basedOn w:val="a0"/>
    <w:uiPriority w:val="99"/>
    <w:semiHidden/>
    <w:unhideWhenUsed/>
    <w:rsid w:val="00D51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1318">
      <w:bodyDiv w:val="1"/>
      <w:marLeft w:val="0"/>
      <w:marRight w:val="0"/>
      <w:marTop w:val="0"/>
      <w:marBottom w:val="0"/>
      <w:divBdr>
        <w:top w:val="none" w:sz="0" w:space="0" w:color="auto"/>
        <w:left w:val="none" w:sz="0" w:space="0" w:color="auto"/>
        <w:bottom w:val="none" w:sz="0" w:space="0" w:color="auto"/>
        <w:right w:val="none" w:sz="0" w:space="0" w:color="auto"/>
      </w:divBdr>
    </w:div>
    <w:div w:id="748425645">
      <w:bodyDiv w:val="1"/>
      <w:marLeft w:val="0"/>
      <w:marRight w:val="0"/>
      <w:marTop w:val="0"/>
      <w:marBottom w:val="0"/>
      <w:divBdr>
        <w:top w:val="none" w:sz="0" w:space="0" w:color="auto"/>
        <w:left w:val="none" w:sz="0" w:space="0" w:color="auto"/>
        <w:bottom w:val="none" w:sz="0" w:space="0" w:color="auto"/>
        <w:right w:val="none" w:sz="0" w:space="0" w:color="auto"/>
      </w:divBdr>
    </w:div>
    <w:div w:id="805439601">
      <w:bodyDiv w:val="1"/>
      <w:marLeft w:val="0"/>
      <w:marRight w:val="0"/>
      <w:marTop w:val="0"/>
      <w:marBottom w:val="0"/>
      <w:divBdr>
        <w:top w:val="none" w:sz="0" w:space="0" w:color="auto"/>
        <w:left w:val="none" w:sz="0" w:space="0" w:color="auto"/>
        <w:bottom w:val="none" w:sz="0" w:space="0" w:color="auto"/>
        <w:right w:val="none" w:sz="0" w:space="0" w:color="auto"/>
      </w:divBdr>
    </w:div>
    <w:div w:id="825246924">
      <w:bodyDiv w:val="1"/>
      <w:marLeft w:val="0"/>
      <w:marRight w:val="0"/>
      <w:marTop w:val="0"/>
      <w:marBottom w:val="0"/>
      <w:divBdr>
        <w:top w:val="none" w:sz="0" w:space="0" w:color="auto"/>
        <w:left w:val="none" w:sz="0" w:space="0" w:color="auto"/>
        <w:bottom w:val="none" w:sz="0" w:space="0" w:color="auto"/>
        <w:right w:val="none" w:sz="0" w:space="0" w:color="auto"/>
      </w:divBdr>
    </w:div>
    <w:div w:id="930898165">
      <w:bodyDiv w:val="1"/>
      <w:marLeft w:val="0"/>
      <w:marRight w:val="0"/>
      <w:marTop w:val="0"/>
      <w:marBottom w:val="0"/>
      <w:divBdr>
        <w:top w:val="none" w:sz="0" w:space="0" w:color="auto"/>
        <w:left w:val="none" w:sz="0" w:space="0" w:color="auto"/>
        <w:bottom w:val="none" w:sz="0" w:space="0" w:color="auto"/>
        <w:right w:val="none" w:sz="0" w:space="0" w:color="auto"/>
      </w:divBdr>
    </w:div>
    <w:div w:id="1229879996">
      <w:bodyDiv w:val="1"/>
      <w:marLeft w:val="0"/>
      <w:marRight w:val="0"/>
      <w:marTop w:val="0"/>
      <w:marBottom w:val="0"/>
      <w:divBdr>
        <w:top w:val="none" w:sz="0" w:space="0" w:color="auto"/>
        <w:left w:val="none" w:sz="0" w:space="0" w:color="auto"/>
        <w:bottom w:val="none" w:sz="0" w:space="0" w:color="auto"/>
        <w:right w:val="none" w:sz="0" w:space="0" w:color="auto"/>
      </w:divBdr>
    </w:div>
    <w:div w:id="1463234768">
      <w:bodyDiv w:val="1"/>
      <w:marLeft w:val="0"/>
      <w:marRight w:val="0"/>
      <w:marTop w:val="0"/>
      <w:marBottom w:val="0"/>
      <w:divBdr>
        <w:top w:val="none" w:sz="0" w:space="0" w:color="auto"/>
        <w:left w:val="none" w:sz="0" w:space="0" w:color="auto"/>
        <w:bottom w:val="none" w:sz="0" w:space="0" w:color="auto"/>
        <w:right w:val="none" w:sz="0" w:space="0" w:color="auto"/>
      </w:divBdr>
    </w:div>
    <w:div w:id="1996109386">
      <w:bodyDiv w:val="1"/>
      <w:marLeft w:val="0"/>
      <w:marRight w:val="0"/>
      <w:marTop w:val="0"/>
      <w:marBottom w:val="0"/>
      <w:divBdr>
        <w:top w:val="none" w:sz="0" w:space="0" w:color="auto"/>
        <w:left w:val="none" w:sz="0" w:space="0" w:color="auto"/>
        <w:bottom w:val="none" w:sz="0" w:space="0" w:color="auto"/>
        <w:right w:val="none" w:sz="0" w:space="0" w:color="auto"/>
      </w:divBdr>
    </w:div>
    <w:div w:id="203661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yrudyy@ukr.net" TargetMode="External"/><Relationship Id="rId13" Type="http://schemas.openxmlformats.org/officeDocument/2006/relationships/hyperlink" Target="https://www.mediakrytyka.info/za-scho-krytykuyut-media/internet-zhurnalistyka-mezhi-profesiyi.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ideo.detector.media/special-projects/novynna-gramotnist-i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s.detector.media/" TargetMode="External"/><Relationship Id="rId5" Type="http://schemas.openxmlformats.org/officeDocument/2006/relationships/webSettings" Target="webSettings.xml"/><Relationship Id="rId15" Type="http://schemas.openxmlformats.org/officeDocument/2006/relationships/image" Target="http://fask.com.ua/uploads/football_team/img/0000/28.jpg" TargetMode="External"/><Relationship Id="rId10" Type="http://schemas.openxmlformats.org/officeDocument/2006/relationships/hyperlink" Target="https://vo.uu.edu.ua/course/view.php?id=15635" TargetMode="External"/><Relationship Id="rId4" Type="http://schemas.openxmlformats.org/officeDocument/2006/relationships/settings" Target="settings.xml"/><Relationship Id="rId9" Type="http://schemas.openxmlformats.org/officeDocument/2006/relationships/hyperlink" Target="http://vo.ukraine.edu.ua/"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15</Pages>
  <Words>14215</Words>
  <Characters>8104</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11111</cp:lastModifiedBy>
  <cp:revision>19</cp:revision>
  <dcterms:created xsi:type="dcterms:W3CDTF">2021-05-07T14:22:00Z</dcterms:created>
  <dcterms:modified xsi:type="dcterms:W3CDTF">2023-11-15T10:50:00Z</dcterms:modified>
</cp:coreProperties>
</file>