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65" w:rsidRPr="005F0582" w:rsidRDefault="00A97F65" w:rsidP="00A97F65">
      <w:pPr>
        <w:tabs>
          <w:tab w:val="left" w:pos="2030"/>
        </w:tabs>
        <w:spacing w:after="0" w:line="240" w:lineRule="auto"/>
        <w:jc w:val="center"/>
        <w:rPr>
          <w:rFonts w:ascii="Times New Roman" w:eastAsia="Arial Unicode MS" w:hAnsi="Times New Roman" w:cs="Times New Roman"/>
          <w:b/>
          <w:caps/>
          <w:color w:val="000000"/>
          <w:sz w:val="28"/>
          <w:szCs w:val="28"/>
          <w:lang w:val="uk-UA"/>
        </w:rPr>
      </w:pPr>
      <w:bookmarkStart w:id="0" w:name="_Toc9952417"/>
      <w:r w:rsidRPr="005F0582">
        <w:rPr>
          <w:rFonts w:ascii="Times New Roman" w:eastAsia="Arial Unicode MS" w:hAnsi="Times New Roman" w:cs="Times New Roman"/>
          <w:b/>
          <w:caps/>
          <w:color w:val="000000"/>
          <w:sz w:val="28"/>
          <w:szCs w:val="28"/>
          <w:lang w:val="uk-UA"/>
        </w:rPr>
        <w:t xml:space="preserve">ВІДКРИТИЙ МІЖНАРОДНИЙ УНІВЕРСИТЕТ </w:t>
      </w:r>
    </w:p>
    <w:p w:rsidR="00A97F65" w:rsidRPr="005F0582" w:rsidRDefault="00A97F65" w:rsidP="00A97F65">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5F0582">
        <w:rPr>
          <w:rFonts w:ascii="Times New Roman" w:eastAsia="Arial Unicode MS" w:hAnsi="Times New Roman" w:cs="Times New Roman"/>
          <w:b/>
          <w:caps/>
          <w:color w:val="000000"/>
          <w:sz w:val="28"/>
          <w:szCs w:val="28"/>
          <w:lang w:val="uk-UA"/>
        </w:rPr>
        <w:t>РОЗВИТКУ ЛЮДИНИ «Україна»</w:t>
      </w:r>
    </w:p>
    <w:p w:rsidR="00A97F65" w:rsidRPr="005F0582" w:rsidRDefault="00A97F65" w:rsidP="00A97F65">
      <w:pPr>
        <w:tabs>
          <w:tab w:val="left" w:pos="2030"/>
        </w:tabs>
        <w:spacing w:after="0" w:line="240" w:lineRule="auto"/>
        <w:jc w:val="center"/>
        <w:rPr>
          <w:rFonts w:ascii="Times New Roman" w:eastAsia="Arial Unicode MS" w:hAnsi="Times New Roman" w:cs="Times New Roman"/>
          <w:b/>
          <w:caps/>
          <w:color w:val="000000"/>
          <w:sz w:val="28"/>
          <w:szCs w:val="28"/>
          <w:lang w:val="uk-UA"/>
        </w:rPr>
      </w:pPr>
    </w:p>
    <w:p w:rsidR="00A97F65" w:rsidRPr="005F0582" w:rsidRDefault="00A97F65" w:rsidP="00A97F65">
      <w:pPr>
        <w:tabs>
          <w:tab w:val="left" w:pos="2030"/>
        </w:tabs>
        <w:spacing w:after="0" w:line="240" w:lineRule="auto"/>
        <w:rPr>
          <w:rFonts w:ascii="Times New Roman" w:eastAsia="Arial Unicode MS" w:hAnsi="Times New Roman" w:cs="Times New Roman"/>
          <w:b/>
          <w:caps/>
          <w:color w:val="000000"/>
          <w:sz w:val="28"/>
          <w:szCs w:val="28"/>
          <w:lang w:val="uk-UA"/>
        </w:rPr>
      </w:pPr>
    </w:p>
    <w:p w:rsidR="00A97F65" w:rsidRPr="005F0582" w:rsidRDefault="00A97F65" w:rsidP="005F0582">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5F0582">
        <w:rPr>
          <w:rFonts w:ascii="Times New Roman" w:eastAsia="Arial Unicode MS" w:hAnsi="Times New Roman" w:cs="Times New Roman"/>
          <w:b/>
          <w:caps/>
          <w:color w:val="000000"/>
          <w:sz w:val="28"/>
          <w:szCs w:val="28"/>
          <w:lang w:val="uk-UA"/>
        </w:rPr>
        <w:t>ІНСТИТУТ ФІЛОЛОГІЇ ТА МАСОВИХ КОМУНІКАЦІЙ</w:t>
      </w:r>
    </w:p>
    <w:p w:rsidR="00A97F65" w:rsidRPr="005F0582" w:rsidRDefault="00A97F65" w:rsidP="00A97F65">
      <w:pPr>
        <w:tabs>
          <w:tab w:val="left" w:pos="2030"/>
        </w:tabs>
        <w:spacing w:after="0" w:line="240" w:lineRule="auto"/>
        <w:jc w:val="center"/>
        <w:rPr>
          <w:rFonts w:ascii="Times New Roman" w:eastAsia="Arial Unicode MS" w:hAnsi="Times New Roman" w:cs="Times New Roman"/>
          <w:b/>
          <w:caps/>
          <w:color w:val="000000"/>
          <w:sz w:val="28"/>
          <w:szCs w:val="28"/>
          <w:lang w:val="uk-UA"/>
        </w:rPr>
      </w:pPr>
    </w:p>
    <w:p w:rsidR="00A97F65" w:rsidRPr="005F0582" w:rsidRDefault="00A97F65" w:rsidP="005F0582">
      <w:pPr>
        <w:tabs>
          <w:tab w:val="left" w:pos="2030"/>
        </w:tabs>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aps/>
          <w:color w:val="000000"/>
          <w:sz w:val="28"/>
          <w:szCs w:val="28"/>
          <w:lang w:val="uk-UA"/>
        </w:rPr>
        <w:t>КАФЕДРА ТУРИЗМУ, ДОКУМЕНТНИХ ТА МІЖКУЛЬТУРНИХ КОМУНІКАЦІЙ</w:t>
      </w:r>
    </w:p>
    <w:p w:rsidR="00A97F65" w:rsidRPr="005F0582" w:rsidRDefault="00A97F65" w:rsidP="00A97F65">
      <w:pPr>
        <w:tabs>
          <w:tab w:val="left" w:pos="2030"/>
        </w:tabs>
        <w:spacing w:after="0" w:line="240" w:lineRule="auto"/>
        <w:rPr>
          <w:rFonts w:ascii="Times New Roman" w:eastAsia="Arial Unicode MS" w:hAnsi="Times New Roman" w:cs="Times New Roman"/>
          <w:b/>
          <w:color w:val="000000"/>
          <w:sz w:val="28"/>
          <w:szCs w:val="28"/>
          <w:lang w:val="uk-UA"/>
        </w:rPr>
      </w:pPr>
    </w:p>
    <w:p w:rsidR="00A97F65" w:rsidRPr="005F0582" w:rsidRDefault="00A97F65" w:rsidP="00A97F65">
      <w:pPr>
        <w:tabs>
          <w:tab w:val="left" w:pos="2030"/>
        </w:tabs>
        <w:spacing w:after="0" w:line="240" w:lineRule="auto"/>
        <w:ind w:left="5387"/>
        <w:rPr>
          <w:rFonts w:ascii="Times New Roman" w:eastAsia="Times New Roman" w:hAnsi="Times New Roman" w:cs="Times New Roman"/>
          <w:sz w:val="28"/>
          <w:szCs w:val="28"/>
          <w:lang w:val="uk-UA"/>
        </w:rPr>
      </w:pPr>
    </w:p>
    <w:p w:rsidR="00A97F65" w:rsidRPr="005F0582" w:rsidRDefault="00A97F65" w:rsidP="00A97F65">
      <w:pPr>
        <w:tabs>
          <w:tab w:val="left" w:pos="5940"/>
        </w:tabs>
        <w:spacing w:after="0" w:line="240" w:lineRule="auto"/>
        <w:ind w:left="5387"/>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ЗАТВЕРДЖУЮ</w:t>
      </w:r>
    </w:p>
    <w:p w:rsidR="00A97F65" w:rsidRPr="005F0582" w:rsidRDefault="00A97F65" w:rsidP="00A97F65">
      <w:pPr>
        <w:spacing w:after="0" w:line="240" w:lineRule="auto"/>
        <w:ind w:left="5387"/>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Проректор </w:t>
      </w:r>
    </w:p>
    <w:p w:rsidR="00A97F65" w:rsidRPr="005F0582" w:rsidRDefault="00A97F65" w:rsidP="00A97F65">
      <w:pPr>
        <w:spacing w:after="0" w:line="240" w:lineRule="auto"/>
        <w:ind w:left="5387"/>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 навчально-виховної роботи</w:t>
      </w:r>
    </w:p>
    <w:p w:rsidR="00A97F65" w:rsidRPr="005F0582" w:rsidRDefault="00A97F65" w:rsidP="00A97F65">
      <w:pPr>
        <w:spacing w:before="120" w:after="0" w:line="240" w:lineRule="auto"/>
        <w:ind w:left="5387"/>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________________ О.П. Коляда</w:t>
      </w:r>
    </w:p>
    <w:p w:rsidR="00A97F65" w:rsidRPr="005F0582" w:rsidRDefault="0078300A" w:rsidP="00A97F65">
      <w:pPr>
        <w:spacing w:after="0" w:line="240" w:lineRule="auto"/>
        <w:ind w:left="538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«____»_______________2023</w:t>
      </w:r>
      <w:r w:rsidR="00A97F65" w:rsidRPr="005F0582">
        <w:rPr>
          <w:rFonts w:ascii="Times New Roman" w:eastAsia="Times New Roman" w:hAnsi="Times New Roman" w:cs="Times New Roman"/>
          <w:sz w:val="28"/>
          <w:szCs w:val="28"/>
          <w:lang w:val="uk-UA"/>
        </w:rPr>
        <w:t xml:space="preserve"> р.</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p w:rsidR="00A97F65" w:rsidRPr="005F0582" w:rsidRDefault="00A97F65" w:rsidP="00A97F65">
      <w:pPr>
        <w:keepNext/>
        <w:shd w:val="clear" w:color="auto" w:fill="FFFFFF"/>
        <w:spacing w:after="0" w:line="240" w:lineRule="auto"/>
        <w:outlineLvl w:val="1"/>
        <w:rPr>
          <w:rFonts w:ascii="Times New Roman" w:eastAsia="Times New Roman" w:hAnsi="Times New Roman" w:cs="Times New Roman"/>
          <w:b/>
          <w:bCs/>
          <w:color w:val="000000"/>
          <w:sz w:val="28"/>
          <w:szCs w:val="28"/>
          <w:lang w:val="uk-UA"/>
        </w:rPr>
      </w:pPr>
    </w:p>
    <w:p w:rsidR="00A97F65" w:rsidRPr="005F0582" w:rsidRDefault="00A97F65" w:rsidP="00A97F65">
      <w:pPr>
        <w:keepNext/>
        <w:shd w:val="clear" w:color="auto" w:fill="FFFFFF"/>
        <w:spacing w:after="0" w:line="240" w:lineRule="auto"/>
        <w:outlineLvl w:val="1"/>
        <w:rPr>
          <w:rFonts w:ascii="Times New Roman" w:eastAsia="Times New Roman" w:hAnsi="Times New Roman" w:cs="Times New Roman"/>
          <w:b/>
          <w:bCs/>
          <w:color w:val="000000"/>
          <w:sz w:val="28"/>
          <w:szCs w:val="28"/>
          <w:lang w:val="uk-UA"/>
        </w:rPr>
      </w:pPr>
    </w:p>
    <w:p w:rsidR="00A97F65" w:rsidRPr="005F0582" w:rsidRDefault="00A97F65" w:rsidP="00A97F65">
      <w:pPr>
        <w:keepNext/>
        <w:shd w:val="clear" w:color="auto" w:fill="FFFFFF"/>
        <w:spacing w:after="0" w:line="240" w:lineRule="auto"/>
        <w:outlineLvl w:val="1"/>
        <w:rPr>
          <w:rFonts w:ascii="Times New Roman" w:eastAsia="Times New Roman" w:hAnsi="Times New Roman" w:cs="Times New Roman"/>
          <w:b/>
          <w:bCs/>
          <w:color w:val="000000"/>
          <w:sz w:val="28"/>
          <w:szCs w:val="28"/>
          <w:lang w:val="uk-UA"/>
        </w:rPr>
      </w:pPr>
    </w:p>
    <w:p w:rsidR="00A97F65" w:rsidRPr="005F0582" w:rsidRDefault="00A97F65" w:rsidP="00A97F65">
      <w:pPr>
        <w:keepNext/>
        <w:shd w:val="clear" w:color="auto" w:fill="FFFFFF"/>
        <w:spacing w:after="0" w:line="240" w:lineRule="auto"/>
        <w:jc w:val="center"/>
        <w:outlineLvl w:val="1"/>
        <w:rPr>
          <w:rFonts w:ascii="Times New Roman" w:eastAsia="Times New Roman" w:hAnsi="Times New Roman" w:cs="Times New Roman"/>
          <w:b/>
          <w:bCs/>
          <w:color w:val="000000"/>
          <w:sz w:val="32"/>
          <w:szCs w:val="32"/>
          <w:lang w:val="uk-UA"/>
        </w:rPr>
      </w:pPr>
      <w:bookmarkStart w:id="1" w:name="_Toc9952414"/>
      <w:r w:rsidRPr="005F0582">
        <w:rPr>
          <w:rFonts w:ascii="Times New Roman" w:eastAsia="Times New Roman" w:hAnsi="Times New Roman" w:cs="Times New Roman"/>
          <w:b/>
          <w:bCs/>
          <w:color w:val="000000"/>
          <w:sz w:val="32"/>
          <w:szCs w:val="32"/>
          <w:lang w:val="uk-UA"/>
        </w:rPr>
        <w:t>РОБОЧА ПРОГРАМА НАВЧАЛЬНОЇ ДИСЦИПЛІНИ</w:t>
      </w:r>
      <w:bookmarkEnd w:id="1"/>
    </w:p>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p>
    <w:p w:rsidR="009975C1" w:rsidRPr="009975C1" w:rsidRDefault="009975C1" w:rsidP="002E4E2E">
      <w:pPr>
        <w:spacing w:after="0" w:line="240" w:lineRule="auto"/>
        <w:ind w:firstLine="142"/>
        <w:jc w:val="center"/>
        <w:rPr>
          <w:rFonts w:ascii="Times New Roman" w:eastAsia="Arial Unicode MS" w:hAnsi="Times New Roman" w:cs="Times New Roman"/>
          <w:color w:val="000000"/>
          <w:sz w:val="28"/>
          <w:szCs w:val="28"/>
          <w:u w:val="single"/>
          <w:lang w:val="uk-UA"/>
        </w:rPr>
      </w:pPr>
      <w:r w:rsidRPr="009975C1">
        <w:rPr>
          <w:rFonts w:ascii="Times New Roman" w:eastAsia="Arial Unicode MS" w:hAnsi="Times New Roman" w:cs="Times New Roman"/>
          <w:color w:val="000000"/>
          <w:sz w:val="28"/>
          <w:szCs w:val="28"/>
          <w:u w:val="single"/>
          <w:lang w:val="uk-UA"/>
        </w:rPr>
        <w:t xml:space="preserve">Політична аналітика в сфері державного управління </w:t>
      </w:r>
    </w:p>
    <w:p w:rsidR="00A97F65" w:rsidRPr="005F0582" w:rsidRDefault="00A97F65" w:rsidP="002E4E2E">
      <w:pPr>
        <w:spacing w:after="0" w:line="240" w:lineRule="auto"/>
        <w:ind w:firstLine="142"/>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(шифр і назва навчальної дисципліни)</w:t>
      </w:r>
    </w:p>
    <w:p w:rsidR="00A97F65" w:rsidRPr="005F0582" w:rsidRDefault="00A97F65" w:rsidP="002E4E2E">
      <w:pPr>
        <w:spacing w:after="0" w:line="240" w:lineRule="auto"/>
        <w:ind w:firstLine="142"/>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 xml:space="preserve">освітня програма </w:t>
      </w:r>
      <w:r w:rsidRPr="005F0582">
        <w:rPr>
          <w:rFonts w:ascii="Times New Roman" w:eastAsia="Arial Unicode MS" w:hAnsi="Times New Roman" w:cs="Times New Roman"/>
          <w:color w:val="000000"/>
          <w:sz w:val="24"/>
          <w:szCs w:val="24"/>
          <w:lang w:val="uk-UA"/>
        </w:rPr>
        <w:t>____</w:t>
      </w:r>
      <w:r w:rsidRPr="005F0582">
        <w:rPr>
          <w:rFonts w:ascii="Times New Roman" w:eastAsia="Arial Unicode MS" w:hAnsi="Times New Roman" w:cs="Times New Roman"/>
          <w:color w:val="000000"/>
          <w:sz w:val="28"/>
          <w:szCs w:val="28"/>
          <w:u w:val="single"/>
          <w:lang w:val="uk-UA"/>
        </w:rPr>
        <w:t>«</w:t>
      </w:r>
      <w:r w:rsidR="00A25C91" w:rsidRPr="00A25C91">
        <w:rPr>
          <w:rFonts w:ascii="Times New Roman" w:eastAsia="Arial Unicode MS" w:hAnsi="Times New Roman" w:cs="Times New Roman"/>
          <w:color w:val="000000"/>
          <w:sz w:val="28"/>
          <w:szCs w:val="28"/>
          <w:u w:val="single"/>
          <w:lang w:val="uk-UA"/>
        </w:rPr>
        <w:t>Інформаційна, бібліотечна та архівна справа</w:t>
      </w:r>
      <w:r w:rsidRPr="005F0582">
        <w:rPr>
          <w:rFonts w:ascii="Times New Roman" w:eastAsia="Arial Unicode MS" w:hAnsi="Times New Roman" w:cs="Times New Roman"/>
          <w:color w:val="000000"/>
          <w:sz w:val="24"/>
          <w:szCs w:val="24"/>
          <w:u w:val="single"/>
          <w:lang w:val="uk-UA"/>
        </w:rPr>
        <w:t>»</w:t>
      </w:r>
      <w:r w:rsidRPr="005F0582">
        <w:rPr>
          <w:rFonts w:ascii="Times New Roman" w:eastAsia="Arial Unicode MS" w:hAnsi="Times New Roman" w:cs="Times New Roman"/>
          <w:color w:val="000000"/>
          <w:sz w:val="24"/>
          <w:szCs w:val="24"/>
          <w:lang w:val="uk-UA"/>
        </w:rPr>
        <w:t>____</w:t>
      </w:r>
    </w:p>
    <w:p w:rsidR="00A97F65" w:rsidRPr="005F0582" w:rsidRDefault="00A97F65" w:rsidP="002E4E2E">
      <w:pPr>
        <w:spacing w:after="0" w:line="240" w:lineRule="auto"/>
        <w:ind w:firstLine="142"/>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(назва освітньої програми)</w:t>
      </w:r>
    </w:p>
    <w:p w:rsidR="00A97F65" w:rsidRPr="005F0582" w:rsidRDefault="00A97F65" w:rsidP="002E4E2E">
      <w:pPr>
        <w:spacing w:after="0" w:line="240" w:lineRule="auto"/>
        <w:ind w:firstLine="142"/>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 xml:space="preserve">освітнього рівня </w:t>
      </w:r>
      <w:r w:rsidRPr="005F0582">
        <w:rPr>
          <w:rFonts w:ascii="Times New Roman" w:eastAsia="Arial Unicode MS" w:hAnsi="Times New Roman" w:cs="Times New Roman"/>
          <w:color w:val="000000"/>
          <w:sz w:val="24"/>
          <w:szCs w:val="24"/>
          <w:lang w:val="uk-UA"/>
        </w:rPr>
        <w:t>_____________</w:t>
      </w:r>
      <w:r w:rsidRPr="005F0582">
        <w:rPr>
          <w:rFonts w:ascii="Times New Roman" w:eastAsia="Arial Unicode MS" w:hAnsi="Times New Roman" w:cs="Times New Roman"/>
          <w:color w:val="000000"/>
          <w:sz w:val="28"/>
          <w:szCs w:val="28"/>
          <w:u w:val="single"/>
          <w:lang w:val="uk-UA"/>
        </w:rPr>
        <w:t>перший (</w:t>
      </w:r>
      <w:r w:rsidR="008F2628">
        <w:rPr>
          <w:rFonts w:ascii="Times New Roman" w:eastAsia="Arial Unicode MS" w:hAnsi="Times New Roman" w:cs="Times New Roman"/>
          <w:color w:val="000000"/>
          <w:sz w:val="28"/>
          <w:szCs w:val="28"/>
          <w:u w:val="single"/>
          <w:lang w:val="uk-UA"/>
        </w:rPr>
        <w:t>магістр</w:t>
      </w:r>
      <w:r w:rsidRPr="005F0582">
        <w:rPr>
          <w:rFonts w:ascii="Times New Roman" w:eastAsia="Arial Unicode MS" w:hAnsi="Times New Roman" w:cs="Times New Roman"/>
          <w:color w:val="000000"/>
          <w:sz w:val="28"/>
          <w:szCs w:val="28"/>
          <w:u w:val="single"/>
          <w:lang w:val="uk-UA"/>
        </w:rPr>
        <w:t>)</w:t>
      </w:r>
      <w:r w:rsidRPr="005F0582">
        <w:rPr>
          <w:rFonts w:ascii="Times New Roman" w:eastAsia="Arial Unicode MS" w:hAnsi="Times New Roman" w:cs="Times New Roman"/>
          <w:color w:val="000000"/>
          <w:sz w:val="24"/>
          <w:szCs w:val="24"/>
          <w:lang w:val="uk-UA"/>
        </w:rPr>
        <w:t>_________________</w:t>
      </w:r>
    </w:p>
    <w:p w:rsidR="00A97F65" w:rsidRPr="005F0582" w:rsidRDefault="00A97F65" w:rsidP="002E4E2E">
      <w:pPr>
        <w:spacing w:after="0" w:line="240" w:lineRule="auto"/>
        <w:ind w:firstLine="142"/>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(назва освітнього рівня)</w:t>
      </w:r>
    </w:p>
    <w:p w:rsidR="00A97F65" w:rsidRPr="005F0582" w:rsidRDefault="00A97F65" w:rsidP="002E4E2E">
      <w:pPr>
        <w:spacing w:after="0" w:line="240" w:lineRule="auto"/>
        <w:ind w:firstLine="142"/>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галузь знань</w:t>
      </w:r>
      <w:r w:rsidRPr="005F0582">
        <w:rPr>
          <w:rFonts w:ascii="Times New Roman" w:eastAsia="Arial Unicode MS" w:hAnsi="Times New Roman" w:cs="Times New Roman"/>
          <w:color w:val="000000"/>
          <w:sz w:val="24"/>
          <w:szCs w:val="24"/>
          <w:lang w:val="uk-UA"/>
        </w:rPr>
        <w:t xml:space="preserve"> ___________</w:t>
      </w:r>
      <w:r w:rsidR="00517888">
        <w:rPr>
          <w:rFonts w:ascii="Times New Roman" w:eastAsia="Arial Unicode MS" w:hAnsi="Times New Roman" w:cs="Times New Roman"/>
          <w:color w:val="000000"/>
          <w:sz w:val="28"/>
          <w:szCs w:val="24"/>
          <w:u w:val="single"/>
          <w:lang w:val="uk-UA"/>
        </w:rPr>
        <w:t>02</w:t>
      </w:r>
      <w:r w:rsidRPr="005F0582">
        <w:rPr>
          <w:rFonts w:ascii="Times New Roman" w:eastAsia="Arial Unicode MS" w:hAnsi="Times New Roman" w:cs="Times New Roman"/>
          <w:color w:val="000000"/>
          <w:sz w:val="28"/>
          <w:szCs w:val="28"/>
          <w:u w:val="single"/>
          <w:lang w:val="uk-UA"/>
        </w:rPr>
        <w:t xml:space="preserve"> «</w:t>
      </w:r>
      <w:r w:rsidR="00CE25B6">
        <w:rPr>
          <w:rFonts w:ascii="Times New Roman" w:eastAsia="Arial Unicode MS" w:hAnsi="Times New Roman" w:cs="Times New Roman"/>
          <w:color w:val="000000"/>
          <w:sz w:val="28"/>
          <w:szCs w:val="28"/>
          <w:u w:val="single"/>
          <w:lang w:val="uk-UA"/>
        </w:rPr>
        <w:t>Культ</w:t>
      </w:r>
      <w:r w:rsidR="002E4E2E">
        <w:rPr>
          <w:rFonts w:ascii="Times New Roman" w:eastAsia="Arial Unicode MS" w:hAnsi="Times New Roman" w:cs="Times New Roman"/>
          <w:color w:val="000000"/>
          <w:sz w:val="28"/>
          <w:szCs w:val="28"/>
          <w:u w:val="single"/>
          <w:lang w:val="uk-UA"/>
        </w:rPr>
        <w:t>ура і мистецтво</w:t>
      </w:r>
      <w:r w:rsidRPr="005F0582">
        <w:rPr>
          <w:rFonts w:ascii="Times New Roman" w:eastAsia="Arial Unicode MS" w:hAnsi="Times New Roman" w:cs="Times New Roman"/>
          <w:color w:val="000000"/>
          <w:sz w:val="28"/>
          <w:szCs w:val="28"/>
          <w:u w:val="single"/>
          <w:lang w:val="uk-UA"/>
        </w:rPr>
        <w:t>»</w:t>
      </w:r>
      <w:r w:rsidRPr="005F0582">
        <w:rPr>
          <w:rFonts w:ascii="Times New Roman" w:eastAsia="Arial Unicode MS" w:hAnsi="Times New Roman" w:cs="Times New Roman"/>
          <w:color w:val="000000"/>
          <w:sz w:val="28"/>
          <w:szCs w:val="28"/>
          <w:lang w:val="uk-UA"/>
        </w:rPr>
        <w:t>_________________</w:t>
      </w:r>
    </w:p>
    <w:p w:rsidR="00A97F65" w:rsidRPr="005F0582" w:rsidRDefault="00A97F65" w:rsidP="002E4E2E">
      <w:pPr>
        <w:spacing w:after="0" w:line="240" w:lineRule="auto"/>
        <w:ind w:firstLine="142"/>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(шифр і назва галузі знань)</w:t>
      </w:r>
    </w:p>
    <w:p w:rsidR="00A97F65" w:rsidRPr="005F0582" w:rsidRDefault="00A97F65" w:rsidP="002E4E2E">
      <w:pPr>
        <w:spacing w:after="0" w:line="240" w:lineRule="auto"/>
        <w:ind w:firstLine="142"/>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Спеціальність(</w:t>
      </w:r>
      <w:proofErr w:type="spellStart"/>
      <w:r w:rsidRPr="005F0582">
        <w:rPr>
          <w:rFonts w:ascii="Times New Roman" w:eastAsia="Arial Unicode MS" w:hAnsi="Times New Roman" w:cs="Times New Roman"/>
          <w:color w:val="000000"/>
          <w:sz w:val="28"/>
          <w:szCs w:val="28"/>
          <w:lang w:val="uk-UA"/>
        </w:rPr>
        <w:t>ності</w:t>
      </w:r>
      <w:proofErr w:type="spellEnd"/>
      <w:r w:rsidRPr="005F0582">
        <w:rPr>
          <w:rFonts w:ascii="Times New Roman" w:eastAsia="Arial Unicode MS" w:hAnsi="Times New Roman" w:cs="Times New Roman"/>
          <w:color w:val="000000"/>
          <w:sz w:val="28"/>
          <w:szCs w:val="28"/>
          <w:lang w:val="uk-UA"/>
        </w:rPr>
        <w:t>)</w:t>
      </w:r>
      <w:r w:rsidRPr="005F0582">
        <w:rPr>
          <w:rFonts w:ascii="Times New Roman" w:eastAsia="Arial Unicode MS" w:hAnsi="Times New Roman" w:cs="Times New Roman"/>
          <w:color w:val="000000"/>
          <w:sz w:val="24"/>
          <w:szCs w:val="24"/>
          <w:lang w:val="uk-UA"/>
        </w:rPr>
        <w:t xml:space="preserve"> __</w:t>
      </w:r>
      <w:r w:rsidR="002E4E2E">
        <w:rPr>
          <w:rFonts w:ascii="Times New Roman" w:eastAsia="Arial Unicode MS" w:hAnsi="Times New Roman" w:cs="Times New Roman"/>
          <w:color w:val="000000"/>
          <w:sz w:val="28"/>
          <w:szCs w:val="28"/>
          <w:u w:val="single"/>
          <w:lang w:val="uk-UA"/>
        </w:rPr>
        <w:t>029</w:t>
      </w:r>
      <w:r w:rsidRPr="005F0582">
        <w:rPr>
          <w:rFonts w:ascii="Times New Roman" w:eastAsia="Arial Unicode MS" w:hAnsi="Times New Roman" w:cs="Times New Roman"/>
          <w:color w:val="000000"/>
          <w:sz w:val="28"/>
          <w:szCs w:val="28"/>
          <w:u w:val="single"/>
          <w:lang w:val="uk-UA"/>
        </w:rPr>
        <w:t xml:space="preserve"> «</w:t>
      </w:r>
      <w:bookmarkStart w:id="2" w:name="_Hlk20728666"/>
      <w:r w:rsidR="002E4E2E">
        <w:rPr>
          <w:rFonts w:ascii="Times New Roman" w:eastAsia="Arial Unicode MS" w:hAnsi="Times New Roman" w:cs="Times New Roman"/>
          <w:color w:val="000000"/>
          <w:sz w:val="28"/>
          <w:szCs w:val="28"/>
          <w:u w:val="single"/>
          <w:lang w:val="uk-UA"/>
        </w:rPr>
        <w:t>Інформаційна, бібліотечна та архівна справа</w:t>
      </w:r>
      <w:bookmarkEnd w:id="2"/>
      <w:r w:rsidR="002E4E2E">
        <w:rPr>
          <w:rFonts w:ascii="Times New Roman" w:eastAsia="Arial Unicode MS" w:hAnsi="Times New Roman" w:cs="Times New Roman"/>
          <w:color w:val="000000"/>
          <w:sz w:val="28"/>
          <w:szCs w:val="28"/>
          <w:u w:val="single"/>
          <w:lang w:val="uk-UA"/>
        </w:rPr>
        <w:t>»</w:t>
      </w:r>
      <w:r w:rsidRPr="005F0582">
        <w:rPr>
          <w:rFonts w:ascii="Times New Roman" w:eastAsia="Arial Unicode MS" w:hAnsi="Times New Roman" w:cs="Times New Roman"/>
          <w:color w:val="000000"/>
          <w:sz w:val="28"/>
          <w:szCs w:val="28"/>
          <w:lang w:val="uk-UA"/>
        </w:rPr>
        <w:t>_</w:t>
      </w:r>
    </w:p>
    <w:p w:rsidR="00A97F65" w:rsidRPr="005F0582" w:rsidRDefault="00A97F65" w:rsidP="002E4E2E">
      <w:pPr>
        <w:spacing w:after="0" w:line="240" w:lineRule="auto"/>
        <w:ind w:firstLine="1418"/>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(шифр і назва спеціальності(</w:t>
      </w:r>
      <w:proofErr w:type="spellStart"/>
      <w:r w:rsidRPr="005F0582">
        <w:rPr>
          <w:rFonts w:ascii="Times New Roman" w:eastAsia="Arial Unicode MS" w:hAnsi="Times New Roman" w:cs="Times New Roman"/>
          <w:color w:val="000000"/>
          <w:sz w:val="16"/>
          <w:szCs w:val="24"/>
          <w:lang w:val="uk-UA"/>
        </w:rPr>
        <w:t>тей</w:t>
      </w:r>
      <w:proofErr w:type="spellEnd"/>
      <w:r w:rsidRPr="005F0582">
        <w:rPr>
          <w:rFonts w:ascii="Times New Roman" w:eastAsia="Arial Unicode MS" w:hAnsi="Times New Roman" w:cs="Times New Roman"/>
          <w:color w:val="000000"/>
          <w:sz w:val="16"/>
          <w:szCs w:val="24"/>
          <w:lang w:val="uk-UA"/>
        </w:rPr>
        <w:t>))</w:t>
      </w:r>
    </w:p>
    <w:p w:rsidR="00A97F65" w:rsidRPr="005F0582" w:rsidRDefault="00A97F65" w:rsidP="00A97F65">
      <w:pPr>
        <w:spacing w:after="0" w:line="240" w:lineRule="auto"/>
        <w:ind w:firstLine="708"/>
        <w:rPr>
          <w:rFonts w:ascii="Times New Roman" w:eastAsia="Arial Unicode MS" w:hAnsi="Times New Roman" w:cs="Times New Roman"/>
          <w:color w:val="000000"/>
          <w:sz w:val="28"/>
          <w:szCs w:val="28"/>
          <w:lang w:val="uk-UA"/>
        </w:rPr>
      </w:pPr>
    </w:p>
    <w:p w:rsidR="00A97F65" w:rsidRPr="005F0582" w:rsidRDefault="00A97F65" w:rsidP="00A97F65">
      <w:pPr>
        <w:spacing w:after="0" w:line="240" w:lineRule="auto"/>
        <w:ind w:firstLine="708"/>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Інститут філології та масових комунікацій</w:t>
      </w:r>
    </w:p>
    <w:p w:rsidR="00A97F65" w:rsidRPr="005F0582" w:rsidRDefault="00A97F65" w:rsidP="00A97F65">
      <w:pPr>
        <w:spacing w:after="0" w:line="240" w:lineRule="auto"/>
        <w:ind w:left="709"/>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ind w:left="709"/>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xml:space="preserve">Обсяг, кредитів: </w:t>
      </w:r>
      <w:r w:rsidR="00AA0752">
        <w:rPr>
          <w:rFonts w:ascii="Times New Roman" w:eastAsia="Arial Unicode MS" w:hAnsi="Times New Roman" w:cs="Times New Roman"/>
          <w:color w:val="000000"/>
          <w:sz w:val="24"/>
          <w:szCs w:val="24"/>
          <w:lang w:val="uk-UA"/>
        </w:rPr>
        <w:t>6</w:t>
      </w:r>
    </w:p>
    <w:p w:rsidR="00A97F65" w:rsidRPr="005F0582" w:rsidRDefault="00A97F65" w:rsidP="00A97F65">
      <w:pPr>
        <w:spacing w:after="0" w:line="240" w:lineRule="auto"/>
        <w:ind w:left="709"/>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xml:space="preserve">Форма підсумкового контролю: </w:t>
      </w:r>
      <w:r w:rsidR="00A25C91">
        <w:rPr>
          <w:rFonts w:ascii="Times New Roman" w:eastAsia="Arial Unicode MS" w:hAnsi="Times New Roman" w:cs="Times New Roman"/>
          <w:color w:val="000000"/>
          <w:sz w:val="24"/>
          <w:szCs w:val="24"/>
          <w:lang w:val="uk-UA"/>
        </w:rPr>
        <w:t>іспит</w:t>
      </w: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2607A1" w:rsidRDefault="00A97F65" w:rsidP="002607A1">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Київ </w:t>
      </w:r>
      <w:r w:rsidR="0078300A">
        <w:rPr>
          <w:rFonts w:ascii="Times New Roman" w:eastAsia="Arial Unicode MS" w:hAnsi="Times New Roman" w:cs="Times New Roman"/>
          <w:b/>
          <w:color w:val="000000"/>
          <w:sz w:val="28"/>
          <w:szCs w:val="28"/>
          <w:lang w:val="uk-UA"/>
        </w:rPr>
        <w:t>2023</w:t>
      </w:r>
      <w:r w:rsidRPr="005F0582">
        <w:rPr>
          <w:rFonts w:ascii="Times New Roman" w:eastAsia="Arial Unicode MS" w:hAnsi="Times New Roman" w:cs="Times New Roman"/>
          <w:b/>
          <w:color w:val="000000"/>
          <w:sz w:val="28"/>
          <w:szCs w:val="28"/>
          <w:lang w:val="uk-UA"/>
        </w:rPr>
        <w:t xml:space="preserve"> рік</w:t>
      </w:r>
    </w:p>
    <w:p w:rsidR="00A97F65" w:rsidRPr="005F0582" w:rsidRDefault="00A97F65" w:rsidP="008F2628">
      <w:pPr>
        <w:spacing w:after="0" w:line="240" w:lineRule="auto"/>
        <w:jc w:val="both"/>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color w:val="000000"/>
          <w:sz w:val="24"/>
          <w:szCs w:val="24"/>
          <w:lang w:val="uk-UA"/>
        </w:rPr>
        <w:br w:type="page"/>
      </w:r>
      <w:r w:rsidRPr="005F0582">
        <w:rPr>
          <w:rFonts w:ascii="Times New Roman" w:eastAsia="Arial Unicode MS" w:hAnsi="Times New Roman" w:cs="Times New Roman"/>
          <w:b/>
          <w:color w:val="000000"/>
          <w:sz w:val="28"/>
          <w:szCs w:val="28"/>
          <w:lang w:val="uk-UA"/>
        </w:rPr>
        <w:lastRenderedPageBreak/>
        <w:t>Робоча програма</w:t>
      </w:r>
      <w:r w:rsidR="008F2628">
        <w:rPr>
          <w:rFonts w:ascii="Times New Roman" w:eastAsia="Arial Unicode MS" w:hAnsi="Times New Roman" w:cs="Times New Roman"/>
          <w:b/>
          <w:color w:val="000000"/>
          <w:sz w:val="28"/>
          <w:szCs w:val="28"/>
          <w:lang w:val="uk-UA"/>
        </w:rPr>
        <w:t xml:space="preserve"> </w:t>
      </w:r>
      <w:r w:rsidR="008F2628" w:rsidRPr="008F2628">
        <w:rPr>
          <w:rFonts w:ascii="Times New Roman" w:eastAsia="Arial Unicode MS" w:hAnsi="Times New Roman" w:cs="Times New Roman"/>
          <w:color w:val="000000"/>
          <w:sz w:val="28"/>
          <w:szCs w:val="28"/>
          <w:u w:val="single"/>
          <w:lang w:val="uk-UA"/>
        </w:rPr>
        <w:t>Політична аналітика в сфері державного управління</w:t>
      </w:r>
      <w:r w:rsidRPr="005F0582">
        <w:rPr>
          <w:rFonts w:ascii="Times New Roman" w:eastAsia="Arial Unicode MS" w:hAnsi="Times New Roman" w:cs="Times New Roman"/>
          <w:color w:val="000000"/>
          <w:sz w:val="28"/>
          <w:szCs w:val="28"/>
          <w:lang w:val="uk-UA"/>
        </w:rPr>
        <w:t>______</w:t>
      </w:r>
    </w:p>
    <w:p w:rsidR="00A97F65" w:rsidRPr="005F0582" w:rsidRDefault="00A97F65" w:rsidP="00A97F65">
      <w:pPr>
        <w:spacing w:after="0" w:line="240" w:lineRule="auto"/>
        <w:ind w:left="3540" w:firstLine="708"/>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(назва навчальної дисципліни)</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для студентів за галуззю знань </w:t>
      </w:r>
      <w:r w:rsidR="002E4E2E">
        <w:rPr>
          <w:rFonts w:ascii="Times New Roman" w:eastAsia="Arial Unicode MS" w:hAnsi="Times New Roman" w:cs="Times New Roman"/>
          <w:color w:val="000000"/>
          <w:sz w:val="28"/>
          <w:szCs w:val="28"/>
          <w:lang w:val="uk-UA"/>
        </w:rPr>
        <w:t>0</w:t>
      </w:r>
      <w:r w:rsidRPr="005F0582">
        <w:rPr>
          <w:rFonts w:ascii="Times New Roman" w:eastAsia="Arial Unicode MS" w:hAnsi="Times New Roman" w:cs="Times New Roman"/>
          <w:color w:val="000000"/>
          <w:sz w:val="28"/>
          <w:szCs w:val="28"/>
          <w:lang w:val="uk-UA"/>
        </w:rPr>
        <w:t>2 «</w:t>
      </w:r>
      <w:r w:rsidR="002E4E2E">
        <w:rPr>
          <w:rFonts w:ascii="Times New Roman" w:eastAsia="Arial Unicode MS" w:hAnsi="Times New Roman" w:cs="Times New Roman"/>
          <w:color w:val="000000"/>
          <w:sz w:val="28"/>
          <w:szCs w:val="28"/>
          <w:lang w:val="uk-UA"/>
        </w:rPr>
        <w:t>Культура і мистецтво</w:t>
      </w:r>
      <w:r w:rsidRPr="005F0582">
        <w:rPr>
          <w:rFonts w:ascii="Times New Roman" w:eastAsia="Arial Unicode MS" w:hAnsi="Times New Roman" w:cs="Times New Roman"/>
          <w:color w:val="000000"/>
          <w:sz w:val="28"/>
          <w:szCs w:val="28"/>
          <w:lang w:val="uk-UA"/>
        </w:rPr>
        <w:t xml:space="preserve">», спеціальністю </w:t>
      </w:r>
      <w:r w:rsidR="002E4E2E">
        <w:rPr>
          <w:rFonts w:ascii="Times New Roman" w:eastAsia="Arial Unicode MS" w:hAnsi="Times New Roman" w:cs="Times New Roman"/>
          <w:color w:val="000000"/>
          <w:sz w:val="28"/>
          <w:szCs w:val="28"/>
          <w:lang w:val="uk-UA"/>
        </w:rPr>
        <w:t>029</w:t>
      </w:r>
      <w:r w:rsidRPr="005F0582">
        <w:rPr>
          <w:rFonts w:ascii="Times New Roman" w:eastAsia="Arial Unicode MS" w:hAnsi="Times New Roman" w:cs="Times New Roman"/>
          <w:color w:val="000000"/>
          <w:sz w:val="28"/>
          <w:szCs w:val="28"/>
          <w:lang w:val="uk-UA"/>
        </w:rPr>
        <w:t xml:space="preserve"> «</w:t>
      </w:r>
      <w:r w:rsidR="002E4E2E" w:rsidRPr="002E4E2E">
        <w:rPr>
          <w:rFonts w:ascii="Times New Roman" w:eastAsia="Arial Unicode MS" w:hAnsi="Times New Roman" w:cs="Times New Roman"/>
          <w:color w:val="000000"/>
          <w:sz w:val="28"/>
          <w:szCs w:val="28"/>
          <w:lang w:val="uk-UA"/>
        </w:rPr>
        <w:t>Інформаційна, бібліотечна та архівна справа</w:t>
      </w:r>
      <w:r w:rsidRPr="005F0582">
        <w:rPr>
          <w:rFonts w:ascii="Times New Roman" w:eastAsia="Arial Unicode MS" w:hAnsi="Times New Roman" w:cs="Times New Roman"/>
          <w:color w:val="000000"/>
          <w:sz w:val="28"/>
          <w:szCs w:val="28"/>
          <w:lang w:val="uk-UA"/>
        </w:rPr>
        <w:t>».</w:t>
      </w:r>
    </w:p>
    <w:p w:rsidR="00A97F65" w:rsidRPr="005F0582" w:rsidRDefault="0038197A" w:rsidP="00A97F65">
      <w:pPr>
        <w:spacing w:after="0" w:line="240" w:lineRule="auto"/>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«29</w:t>
      </w:r>
      <w:r w:rsidR="00A97F65" w:rsidRPr="005F0582">
        <w:rPr>
          <w:rFonts w:ascii="Times New Roman" w:eastAsia="Arial Unicode MS" w:hAnsi="Times New Roman" w:cs="Times New Roman"/>
          <w:color w:val="000000"/>
          <w:sz w:val="28"/>
          <w:szCs w:val="28"/>
          <w:lang w:val="uk-UA"/>
        </w:rPr>
        <w:t>»</w:t>
      </w:r>
      <w:r w:rsidR="0078300A">
        <w:rPr>
          <w:rFonts w:ascii="Times New Roman" w:eastAsia="Arial Unicode MS" w:hAnsi="Times New Roman" w:cs="Times New Roman"/>
          <w:color w:val="000000"/>
          <w:sz w:val="28"/>
          <w:szCs w:val="28"/>
          <w:lang w:val="uk-UA"/>
        </w:rPr>
        <w:t xml:space="preserve"> серпня 2023</w:t>
      </w:r>
      <w:r w:rsidR="00AD0AE9" w:rsidRPr="005F0582">
        <w:rPr>
          <w:rFonts w:ascii="Times New Roman" w:eastAsia="Arial Unicode MS" w:hAnsi="Times New Roman" w:cs="Times New Roman"/>
          <w:color w:val="000000"/>
          <w:sz w:val="28"/>
          <w:szCs w:val="28"/>
          <w:lang w:val="uk-UA"/>
        </w:rPr>
        <w:t xml:space="preserve"> року</w:t>
      </w:r>
      <w:r>
        <w:rPr>
          <w:rFonts w:ascii="Times New Roman" w:eastAsia="Arial Unicode MS" w:hAnsi="Times New Roman" w:cs="Times New Roman"/>
          <w:color w:val="000000"/>
          <w:sz w:val="28"/>
          <w:szCs w:val="28"/>
          <w:lang w:val="uk-UA"/>
        </w:rPr>
        <w:t>.</w:t>
      </w:r>
      <w:r w:rsidR="00AD0AE9" w:rsidRPr="005F0582">
        <w:rPr>
          <w:rFonts w:ascii="Times New Roman" w:eastAsia="Arial Unicode MS" w:hAnsi="Times New Roman" w:cs="Times New Roman"/>
          <w:color w:val="000000"/>
          <w:sz w:val="28"/>
          <w:szCs w:val="28"/>
          <w:lang w:val="uk-UA"/>
        </w:rPr>
        <w:t xml:space="preserve"> – </w:t>
      </w:r>
      <w:r w:rsidR="00F64AB4">
        <w:rPr>
          <w:rFonts w:ascii="Times New Roman" w:eastAsia="Arial Unicode MS" w:hAnsi="Times New Roman" w:cs="Times New Roman"/>
          <w:color w:val="000000"/>
          <w:sz w:val="28"/>
          <w:szCs w:val="28"/>
          <w:lang w:val="uk-UA"/>
        </w:rPr>
        <w:t>3</w:t>
      </w:r>
      <w:r w:rsidR="002607A1">
        <w:rPr>
          <w:rFonts w:ascii="Times New Roman" w:eastAsia="Arial Unicode MS" w:hAnsi="Times New Roman" w:cs="Times New Roman"/>
          <w:color w:val="000000"/>
          <w:sz w:val="28"/>
          <w:szCs w:val="28"/>
          <w:lang w:val="uk-UA"/>
        </w:rPr>
        <w:t>2</w:t>
      </w:r>
      <w:r w:rsidR="00AD0AE9" w:rsidRPr="002607A1">
        <w:rPr>
          <w:rFonts w:ascii="Times New Roman" w:eastAsia="Arial Unicode MS" w:hAnsi="Times New Roman" w:cs="Times New Roman"/>
          <w:color w:val="000000"/>
          <w:sz w:val="28"/>
          <w:szCs w:val="28"/>
          <w:lang w:val="uk-UA"/>
        </w:rPr>
        <w:t xml:space="preserve"> </w:t>
      </w:r>
      <w:r w:rsidR="00A97F65" w:rsidRPr="002607A1">
        <w:rPr>
          <w:rFonts w:ascii="Times New Roman" w:eastAsia="Arial Unicode MS" w:hAnsi="Times New Roman" w:cs="Times New Roman"/>
          <w:color w:val="000000"/>
          <w:sz w:val="28"/>
          <w:szCs w:val="28"/>
          <w:lang w:val="uk-UA"/>
        </w:rPr>
        <w:t>с</w:t>
      </w:r>
      <w:r w:rsidR="00A97F65" w:rsidRPr="005F0582">
        <w:rPr>
          <w:rFonts w:ascii="Times New Roman" w:eastAsia="Arial Unicode MS" w:hAnsi="Times New Roman" w:cs="Times New Roman"/>
          <w:color w:val="000000"/>
          <w:sz w:val="28"/>
          <w:szCs w:val="28"/>
          <w:lang w:val="uk-UA"/>
        </w:rPr>
        <w:t>.</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p>
    <w:p w:rsidR="00A97F65" w:rsidRPr="005F0582" w:rsidRDefault="00A97F65" w:rsidP="00A97F65">
      <w:pPr>
        <w:spacing w:after="0" w:line="240" w:lineRule="auto"/>
        <w:ind w:firstLine="708"/>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8"/>
          <w:szCs w:val="28"/>
          <w:lang w:val="uk-UA"/>
        </w:rPr>
        <w:t xml:space="preserve">Розробник: </w:t>
      </w:r>
      <w:r w:rsidR="005A2963">
        <w:rPr>
          <w:rFonts w:ascii="Times New Roman" w:eastAsia="Arial Unicode MS" w:hAnsi="Times New Roman" w:cs="Times New Roman"/>
          <w:color w:val="000000"/>
          <w:sz w:val="28"/>
          <w:szCs w:val="28"/>
          <w:lang w:val="uk-UA"/>
        </w:rPr>
        <w:t>В</w:t>
      </w:r>
      <w:r w:rsidRPr="005F0582">
        <w:rPr>
          <w:rFonts w:ascii="Times New Roman" w:eastAsia="Arial Unicode MS" w:hAnsi="Times New Roman" w:cs="Times New Roman"/>
          <w:color w:val="000000"/>
          <w:sz w:val="28"/>
          <w:szCs w:val="28"/>
          <w:lang w:val="uk-UA"/>
        </w:rPr>
        <w:t>.</w:t>
      </w:r>
      <w:r w:rsidR="005A2963">
        <w:rPr>
          <w:rFonts w:ascii="Times New Roman" w:eastAsia="Arial Unicode MS" w:hAnsi="Times New Roman" w:cs="Times New Roman"/>
          <w:color w:val="000000"/>
          <w:sz w:val="28"/>
          <w:szCs w:val="28"/>
          <w:lang w:val="uk-UA"/>
        </w:rPr>
        <w:t>Г</w:t>
      </w:r>
      <w:r w:rsidRPr="005F0582">
        <w:rPr>
          <w:rFonts w:ascii="Times New Roman" w:eastAsia="Arial Unicode MS" w:hAnsi="Times New Roman" w:cs="Times New Roman"/>
          <w:color w:val="000000"/>
          <w:sz w:val="28"/>
          <w:szCs w:val="28"/>
          <w:lang w:val="uk-UA"/>
        </w:rPr>
        <w:t xml:space="preserve">. </w:t>
      </w:r>
      <w:r w:rsidR="005A2963">
        <w:rPr>
          <w:rFonts w:ascii="Times New Roman" w:eastAsia="Arial Unicode MS" w:hAnsi="Times New Roman" w:cs="Times New Roman"/>
          <w:color w:val="000000"/>
          <w:sz w:val="28"/>
          <w:szCs w:val="28"/>
          <w:lang w:val="uk-UA"/>
        </w:rPr>
        <w:t>Даниленко, кандидат філологічних</w:t>
      </w:r>
      <w:r w:rsidR="00A25C91">
        <w:rPr>
          <w:rFonts w:ascii="Times New Roman" w:eastAsia="Arial Unicode MS" w:hAnsi="Times New Roman" w:cs="Times New Roman"/>
          <w:color w:val="000000"/>
          <w:sz w:val="28"/>
          <w:szCs w:val="28"/>
          <w:lang w:val="uk-UA"/>
        </w:rPr>
        <w:t xml:space="preserve"> наук, доцент</w:t>
      </w:r>
      <w:r w:rsidR="00657988" w:rsidRPr="005F0582">
        <w:rPr>
          <w:rFonts w:ascii="Times New Roman" w:eastAsia="Arial Unicode MS" w:hAnsi="Times New Roman" w:cs="Times New Roman"/>
          <w:color w:val="000000"/>
          <w:sz w:val="28"/>
          <w:szCs w:val="28"/>
          <w:lang w:val="uk-UA"/>
        </w:rPr>
        <w:t xml:space="preserve"> </w:t>
      </w:r>
      <w:r w:rsidRPr="005F0582">
        <w:rPr>
          <w:rFonts w:ascii="Times New Roman" w:eastAsia="Arial Unicode MS" w:hAnsi="Times New Roman" w:cs="Times New Roman"/>
          <w:color w:val="000000"/>
          <w:sz w:val="28"/>
          <w:szCs w:val="28"/>
          <w:lang w:val="uk-UA"/>
        </w:rPr>
        <w:t xml:space="preserve">кафедри туризму, </w:t>
      </w:r>
      <w:proofErr w:type="spellStart"/>
      <w:r w:rsidRPr="005F0582">
        <w:rPr>
          <w:rFonts w:ascii="Times New Roman" w:eastAsia="Arial Unicode MS" w:hAnsi="Times New Roman" w:cs="Times New Roman"/>
          <w:color w:val="000000"/>
          <w:sz w:val="28"/>
          <w:szCs w:val="28"/>
          <w:lang w:val="uk-UA"/>
        </w:rPr>
        <w:t>документних</w:t>
      </w:r>
      <w:proofErr w:type="spellEnd"/>
      <w:r w:rsidRPr="005F0582">
        <w:rPr>
          <w:rFonts w:ascii="Times New Roman" w:eastAsia="Arial Unicode MS" w:hAnsi="Times New Roman" w:cs="Times New Roman"/>
          <w:color w:val="000000"/>
          <w:sz w:val="28"/>
          <w:szCs w:val="28"/>
          <w:lang w:val="uk-UA"/>
        </w:rPr>
        <w:t xml:space="preserve"> та міжкультурних комунікацій Інститут філології та масових комунікацій</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p>
    <w:p w:rsidR="00A97F65" w:rsidRPr="005F0582" w:rsidRDefault="00657988" w:rsidP="00A97F65">
      <w:pPr>
        <w:spacing w:after="0" w:line="240" w:lineRule="auto"/>
        <w:ind w:firstLine="708"/>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8"/>
          <w:szCs w:val="28"/>
          <w:lang w:val="uk-UA"/>
        </w:rPr>
        <w:t>Викладач</w:t>
      </w:r>
      <w:r w:rsidR="00A97F65" w:rsidRPr="005F0582">
        <w:rPr>
          <w:rFonts w:ascii="Times New Roman" w:eastAsia="Arial Unicode MS" w:hAnsi="Times New Roman" w:cs="Times New Roman"/>
          <w:b/>
          <w:bCs/>
          <w:color w:val="000000"/>
          <w:sz w:val="28"/>
          <w:szCs w:val="28"/>
          <w:lang w:val="uk-UA"/>
        </w:rPr>
        <w:t xml:space="preserve">: </w:t>
      </w:r>
      <w:r w:rsidR="005A2963">
        <w:rPr>
          <w:rFonts w:ascii="Times New Roman" w:eastAsia="Arial Unicode MS" w:hAnsi="Times New Roman" w:cs="Times New Roman"/>
          <w:color w:val="000000"/>
          <w:sz w:val="28"/>
          <w:szCs w:val="28"/>
          <w:lang w:val="uk-UA"/>
        </w:rPr>
        <w:t>В</w:t>
      </w:r>
      <w:r w:rsidR="005A2963" w:rsidRPr="005F0582">
        <w:rPr>
          <w:rFonts w:ascii="Times New Roman" w:eastAsia="Arial Unicode MS" w:hAnsi="Times New Roman" w:cs="Times New Roman"/>
          <w:color w:val="000000"/>
          <w:sz w:val="28"/>
          <w:szCs w:val="28"/>
          <w:lang w:val="uk-UA"/>
        </w:rPr>
        <w:t>.</w:t>
      </w:r>
      <w:r w:rsidR="005A2963">
        <w:rPr>
          <w:rFonts w:ascii="Times New Roman" w:eastAsia="Arial Unicode MS" w:hAnsi="Times New Roman" w:cs="Times New Roman"/>
          <w:color w:val="000000"/>
          <w:sz w:val="28"/>
          <w:szCs w:val="28"/>
          <w:lang w:val="uk-UA"/>
        </w:rPr>
        <w:t>Г</w:t>
      </w:r>
      <w:r w:rsidR="005A2963" w:rsidRPr="005F0582">
        <w:rPr>
          <w:rFonts w:ascii="Times New Roman" w:eastAsia="Arial Unicode MS" w:hAnsi="Times New Roman" w:cs="Times New Roman"/>
          <w:color w:val="000000"/>
          <w:sz w:val="28"/>
          <w:szCs w:val="28"/>
          <w:lang w:val="uk-UA"/>
        </w:rPr>
        <w:t xml:space="preserve">. </w:t>
      </w:r>
      <w:r w:rsidR="005A2963">
        <w:rPr>
          <w:rFonts w:ascii="Times New Roman" w:eastAsia="Arial Unicode MS" w:hAnsi="Times New Roman" w:cs="Times New Roman"/>
          <w:color w:val="000000"/>
          <w:sz w:val="28"/>
          <w:szCs w:val="28"/>
          <w:lang w:val="uk-UA"/>
        </w:rPr>
        <w:t>Даниленко, кандидат філологічних наук</w:t>
      </w:r>
      <w:r w:rsidR="00A25C91">
        <w:rPr>
          <w:rFonts w:ascii="Times New Roman" w:eastAsia="Arial Unicode MS" w:hAnsi="Times New Roman" w:cs="Times New Roman"/>
          <w:color w:val="000000"/>
          <w:sz w:val="28"/>
          <w:szCs w:val="28"/>
          <w:lang w:val="uk-UA"/>
        </w:rPr>
        <w:t>, доцент</w:t>
      </w:r>
      <w:r w:rsidR="002E4E2E" w:rsidRPr="005F0582">
        <w:rPr>
          <w:rFonts w:ascii="Times New Roman" w:eastAsia="Arial Unicode MS" w:hAnsi="Times New Roman" w:cs="Times New Roman"/>
          <w:color w:val="000000"/>
          <w:sz w:val="28"/>
          <w:szCs w:val="28"/>
          <w:lang w:val="uk-UA"/>
        </w:rPr>
        <w:t xml:space="preserve"> кафедри туризму, </w:t>
      </w:r>
      <w:proofErr w:type="spellStart"/>
      <w:r w:rsidR="002E4E2E" w:rsidRPr="005F0582">
        <w:rPr>
          <w:rFonts w:ascii="Times New Roman" w:eastAsia="Arial Unicode MS" w:hAnsi="Times New Roman" w:cs="Times New Roman"/>
          <w:color w:val="000000"/>
          <w:sz w:val="28"/>
          <w:szCs w:val="28"/>
          <w:lang w:val="uk-UA"/>
        </w:rPr>
        <w:t>документних</w:t>
      </w:r>
      <w:proofErr w:type="spellEnd"/>
      <w:r w:rsidR="002E4E2E" w:rsidRPr="005F0582">
        <w:rPr>
          <w:rFonts w:ascii="Times New Roman" w:eastAsia="Arial Unicode MS" w:hAnsi="Times New Roman" w:cs="Times New Roman"/>
          <w:color w:val="000000"/>
          <w:sz w:val="28"/>
          <w:szCs w:val="28"/>
          <w:lang w:val="uk-UA"/>
        </w:rPr>
        <w:t xml:space="preserve"> та міжкультурних комунікацій Інститут філології та масових комунікацій</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p>
    <w:p w:rsidR="00A97F65" w:rsidRPr="005F0582" w:rsidRDefault="00A97F65" w:rsidP="00A97F65">
      <w:pPr>
        <w:spacing w:after="0" w:line="240" w:lineRule="auto"/>
        <w:ind w:firstLine="708"/>
        <w:jc w:val="both"/>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8"/>
          <w:szCs w:val="28"/>
          <w:lang w:val="uk-UA"/>
        </w:rPr>
        <w:t xml:space="preserve">Робочу програму розглянуто і затверджено на засіданні </w:t>
      </w:r>
      <w:r w:rsidRPr="005F0582">
        <w:rPr>
          <w:rFonts w:ascii="Times New Roman" w:eastAsia="Arial Unicode MS" w:hAnsi="Times New Roman" w:cs="Times New Roman"/>
          <w:b/>
          <w:bCs/>
          <w:iCs/>
          <w:color w:val="000000"/>
          <w:sz w:val="28"/>
          <w:szCs w:val="28"/>
          <w:lang w:val="uk-UA"/>
        </w:rPr>
        <w:t xml:space="preserve">кафедри </w:t>
      </w:r>
      <w:r w:rsidRPr="005F0582">
        <w:rPr>
          <w:rFonts w:ascii="Times New Roman" w:eastAsia="Arial Unicode MS" w:hAnsi="Times New Roman" w:cs="Times New Roman"/>
          <w:b/>
          <w:color w:val="000000"/>
          <w:sz w:val="28"/>
          <w:szCs w:val="28"/>
          <w:lang w:val="uk-UA"/>
        </w:rPr>
        <w:t xml:space="preserve">туризму, </w:t>
      </w:r>
      <w:proofErr w:type="spellStart"/>
      <w:r w:rsidRPr="005F0582">
        <w:rPr>
          <w:rFonts w:ascii="Times New Roman" w:eastAsia="Arial Unicode MS" w:hAnsi="Times New Roman" w:cs="Times New Roman"/>
          <w:b/>
          <w:color w:val="000000"/>
          <w:sz w:val="28"/>
          <w:szCs w:val="28"/>
          <w:lang w:val="uk-UA"/>
        </w:rPr>
        <w:t>документних</w:t>
      </w:r>
      <w:proofErr w:type="spellEnd"/>
      <w:r w:rsidRPr="005F0582">
        <w:rPr>
          <w:rFonts w:ascii="Times New Roman" w:eastAsia="Arial Unicode MS" w:hAnsi="Times New Roman" w:cs="Times New Roman"/>
          <w:b/>
          <w:color w:val="000000"/>
          <w:sz w:val="28"/>
          <w:szCs w:val="28"/>
          <w:lang w:val="uk-UA"/>
        </w:rPr>
        <w:t xml:space="preserve"> та міжкультурних комунікацій Інститут філології та масових комунікацій</w:t>
      </w:r>
    </w:p>
    <w:p w:rsidR="00A97F65" w:rsidRPr="005F0582" w:rsidRDefault="005A2963"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Протокол від «29</w:t>
      </w:r>
      <w:r w:rsidR="00AD0AE9" w:rsidRPr="005F0582">
        <w:rPr>
          <w:rFonts w:ascii="Times New Roman" w:eastAsia="Arial Unicode MS" w:hAnsi="Times New Roman" w:cs="Times New Roman"/>
          <w:color w:val="000000"/>
          <w:sz w:val="28"/>
          <w:szCs w:val="28"/>
          <w:lang w:val="uk-UA"/>
        </w:rPr>
        <w:t xml:space="preserve">» серпня </w:t>
      </w:r>
      <w:r w:rsidR="0078300A">
        <w:rPr>
          <w:rFonts w:ascii="Times New Roman" w:eastAsia="Arial Unicode MS" w:hAnsi="Times New Roman" w:cs="Times New Roman"/>
          <w:color w:val="000000"/>
          <w:sz w:val="28"/>
          <w:szCs w:val="28"/>
          <w:lang w:val="uk-UA"/>
        </w:rPr>
        <w:t>2023</w:t>
      </w:r>
      <w:r w:rsidR="00AD0AE9" w:rsidRPr="005F0582">
        <w:rPr>
          <w:rFonts w:ascii="Times New Roman" w:eastAsia="Arial Unicode MS" w:hAnsi="Times New Roman" w:cs="Times New Roman"/>
          <w:color w:val="000000"/>
          <w:sz w:val="28"/>
          <w:szCs w:val="28"/>
          <w:lang w:val="uk-UA"/>
        </w:rPr>
        <w:t xml:space="preserve"> року №</w:t>
      </w:r>
      <w:r w:rsidR="00C26C07">
        <w:rPr>
          <w:rFonts w:ascii="Times New Roman" w:eastAsia="Arial Unicode MS" w:hAnsi="Times New Roman" w:cs="Times New Roman"/>
          <w:color w:val="000000"/>
          <w:sz w:val="28"/>
          <w:szCs w:val="28"/>
          <w:lang w:val="uk-UA"/>
        </w:rPr>
        <w:t xml:space="preserve"> </w:t>
      </w:r>
      <w:r w:rsidR="00AD0AE9" w:rsidRPr="005F0582">
        <w:rPr>
          <w:rFonts w:ascii="Times New Roman" w:eastAsia="Arial Unicode MS" w:hAnsi="Times New Roman" w:cs="Times New Roman"/>
          <w:color w:val="000000"/>
          <w:sz w:val="28"/>
          <w:szCs w:val="28"/>
          <w:lang w:val="uk-UA"/>
        </w:rPr>
        <w:t>1</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Завідувач кафедри Степанова О.А., доктор культурології, професор.</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p w:rsidR="00A97F65" w:rsidRPr="005F0582" w:rsidRDefault="00C26C07"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w:t>
      </w:r>
      <w:r w:rsidR="00A97F65" w:rsidRPr="005F0582">
        <w:rPr>
          <w:rFonts w:ascii="Times New Roman" w:eastAsia="Arial Unicode MS" w:hAnsi="Times New Roman" w:cs="Times New Roman"/>
          <w:color w:val="000000"/>
          <w:sz w:val="28"/>
          <w:szCs w:val="28"/>
          <w:lang w:val="uk-UA"/>
        </w:rPr>
        <w:t xml:space="preserve"> _______________________ (__________________)</w:t>
      </w:r>
    </w:p>
    <w:p w:rsidR="00A97F65" w:rsidRPr="005F0582" w:rsidRDefault="00C26C07"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4"/>
          <w:szCs w:val="24"/>
          <w:lang w:val="uk-UA"/>
        </w:rPr>
        <w:t>(підпис)</w:t>
      </w: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8"/>
          <w:szCs w:val="28"/>
          <w:lang w:val="uk-UA"/>
        </w:rPr>
        <w:t>(</w:t>
      </w:r>
      <w:r w:rsidR="00A97F65" w:rsidRPr="005F0582">
        <w:rPr>
          <w:rFonts w:ascii="Times New Roman" w:eastAsia="Arial Unicode MS" w:hAnsi="Times New Roman" w:cs="Times New Roman"/>
          <w:color w:val="000000"/>
          <w:sz w:val="24"/>
          <w:szCs w:val="24"/>
          <w:lang w:val="uk-UA"/>
        </w:rPr>
        <w:t>прізвище та</w:t>
      </w:r>
      <w:r w:rsidR="005F0582" w:rsidRPr="005F0582">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4"/>
          <w:szCs w:val="24"/>
          <w:lang w:val="uk-UA"/>
        </w:rPr>
        <w:t>ініціали)</w:t>
      </w:r>
    </w:p>
    <w:p w:rsidR="00A97F65" w:rsidRPr="005F0582" w:rsidRDefault="0078300A"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«29» серпня 2023</w:t>
      </w:r>
      <w:r w:rsidR="0038197A">
        <w:rPr>
          <w:rFonts w:ascii="Times New Roman" w:eastAsia="Arial Unicode MS" w:hAnsi="Times New Roman" w:cs="Times New Roman"/>
          <w:color w:val="000000"/>
          <w:sz w:val="28"/>
          <w:szCs w:val="28"/>
          <w:lang w:val="uk-UA"/>
        </w:rPr>
        <w:t xml:space="preserve"> </w:t>
      </w:r>
      <w:r w:rsidR="00A97F65" w:rsidRPr="005F0582">
        <w:rPr>
          <w:rFonts w:ascii="Times New Roman" w:eastAsia="Arial Unicode MS" w:hAnsi="Times New Roman" w:cs="Times New Roman"/>
          <w:color w:val="000000"/>
          <w:sz w:val="28"/>
          <w:szCs w:val="28"/>
          <w:lang w:val="uk-UA"/>
        </w:rPr>
        <w:t xml:space="preserve">року </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p w:rsidR="00A97F65" w:rsidRPr="005F0582" w:rsidRDefault="00A97F65" w:rsidP="00A97F65">
      <w:pPr>
        <w:tabs>
          <w:tab w:val="right" w:leader="underscore" w:pos="8864"/>
        </w:tabs>
        <w:spacing w:after="0" w:line="240" w:lineRule="auto"/>
        <w:ind w:right="-1"/>
        <w:jc w:val="both"/>
        <w:rPr>
          <w:rFonts w:ascii="Times New Roman" w:eastAsia="Times New Roman" w:hAnsi="Times New Roman" w:cs="Times New Roman"/>
          <w:i/>
          <w:iCs/>
          <w:sz w:val="28"/>
          <w:szCs w:val="28"/>
          <w:lang w:val="uk-UA"/>
        </w:rPr>
      </w:pPr>
      <w:r w:rsidRPr="005F0582">
        <w:rPr>
          <w:rFonts w:ascii="Times New Roman" w:eastAsia="Times New Roman" w:hAnsi="Times New Roman" w:cs="Times New Roman"/>
          <w:b/>
          <w:sz w:val="28"/>
          <w:szCs w:val="28"/>
          <w:lang w:val="uk-UA"/>
        </w:rPr>
        <w:t>Робочу програму погоджено з гарантом освітньої (професійної / наукової) програми</w:t>
      </w:r>
      <w:r w:rsidRPr="005F0582">
        <w:rPr>
          <w:rFonts w:ascii="Times New Roman" w:eastAsia="Times New Roman" w:hAnsi="Times New Roman" w:cs="Times New Roman"/>
          <w:b/>
          <w:i/>
          <w:iCs/>
          <w:sz w:val="28"/>
          <w:szCs w:val="28"/>
          <w:lang w:val="uk-UA"/>
        </w:rPr>
        <w:t xml:space="preserve"> (керівником проектної групи)</w:t>
      </w:r>
      <w:r w:rsidR="005F0582" w:rsidRPr="005F0582">
        <w:rPr>
          <w:rFonts w:ascii="Times New Roman" w:eastAsia="Times New Roman" w:hAnsi="Times New Roman" w:cs="Times New Roman"/>
          <w:b/>
          <w:i/>
          <w:iCs/>
          <w:sz w:val="28"/>
          <w:szCs w:val="28"/>
          <w:lang w:val="uk-UA"/>
        </w:rPr>
        <w:t xml:space="preserve"> </w:t>
      </w:r>
    </w:p>
    <w:p w:rsidR="00DD0D40" w:rsidRPr="00DD0D40" w:rsidRDefault="00DD0D40" w:rsidP="00DD0D40">
      <w:pPr>
        <w:tabs>
          <w:tab w:val="right" w:leader="underscore" w:pos="8864"/>
        </w:tabs>
        <w:spacing w:after="0" w:line="240" w:lineRule="auto"/>
        <w:ind w:right="-1"/>
        <w:jc w:val="center"/>
        <w:rPr>
          <w:rFonts w:ascii="Times New Roman" w:eastAsia="Times New Roman" w:hAnsi="Times New Roman" w:cs="Times New Roman"/>
          <w:sz w:val="28"/>
          <w:szCs w:val="28"/>
          <w:lang w:val="uk-UA"/>
        </w:rPr>
      </w:pPr>
      <w:r w:rsidRPr="00DD0D40">
        <w:rPr>
          <w:rFonts w:ascii="Times New Roman" w:eastAsia="Times New Roman" w:hAnsi="Times New Roman" w:cs="Times New Roman"/>
          <w:sz w:val="28"/>
          <w:szCs w:val="28"/>
          <w:lang w:val="uk-UA"/>
        </w:rPr>
        <w:t>ОСВІТНЬО–ПРОФЕСІЙНА ПРОГРАМА</w:t>
      </w:r>
      <w:r>
        <w:rPr>
          <w:rFonts w:ascii="Times New Roman" w:eastAsia="Times New Roman" w:hAnsi="Times New Roman" w:cs="Times New Roman"/>
          <w:sz w:val="28"/>
          <w:szCs w:val="28"/>
          <w:lang w:val="uk-UA"/>
        </w:rPr>
        <w:t xml:space="preserve"> затверджена вченою радою протокол №2 від 28 квітня 2017 року</w:t>
      </w:r>
    </w:p>
    <w:p w:rsidR="00DD0D40" w:rsidRPr="00DD0D40" w:rsidRDefault="00DD0D40" w:rsidP="00DD0D40">
      <w:pPr>
        <w:tabs>
          <w:tab w:val="right" w:leader="underscore" w:pos="8864"/>
        </w:tabs>
        <w:spacing w:after="0" w:line="240" w:lineRule="auto"/>
        <w:ind w:right="-1"/>
        <w:jc w:val="both"/>
        <w:rPr>
          <w:rFonts w:ascii="Times New Roman" w:eastAsia="Times New Roman" w:hAnsi="Times New Roman" w:cs="Times New Roman"/>
          <w:sz w:val="28"/>
          <w:szCs w:val="28"/>
          <w:lang w:val="uk-UA"/>
        </w:rPr>
      </w:pPr>
    </w:p>
    <w:p w:rsidR="00A97F65" w:rsidRPr="00DD0D40" w:rsidRDefault="00DD0D40" w:rsidP="00DD0D40">
      <w:pPr>
        <w:tabs>
          <w:tab w:val="right" w:leader="underscore" w:pos="8864"/>
        </w:tabs>
        <w:spacing w:after="0" w:line="240" w:lineRule="auto"/>
        <w:ind w:right="-1"/>
        <w:jc w:val="center"/>
        <w:rPr>
          <w:rFonts w:ascii="Times New Roman" w:eastAsia="Times New Roman" w:hAnsi="Times New Roman" w:cs="Times New Roman"/>
          <w:sz w:val="28"/>
          <w:szCs w:val="28"/>
          <w:u w:val="single"/>
          <w:lang w:val="uk-UA"/>
        </w:rPr>
      </w:pPr>
      <w:r w:rsidRPr="00DD0D40">
        <w:rPr>
          <w:rFonts w:ascii="Times New Roman" w:eastAsia="Times New Roman" w:hAnsi="Times New Roman" w:cs="Times New Roman"/>
          <w:sz w:val="28"/>
          <w:szCs w:val="28"/>
          <w:u w:val="single"/>
          <w:lang w:val="uk-UA"/>
        </w:rPr>
        <w:t>«Інформаційна, бібліотечна та архівна справа»</w:t>
      </w:r>
    </w:p>
    <w:p w:rsidR="00A97F65" w:rsidRPr="005F0582" w:rsidRDefault="00A97F65" w:rsidP="00A97F65">
      <w:pPr>
        <w:spacing w:after="0" w:line="240" w:lineRule="auto"/>
        <w:ind w:right="-1"/>
        <w:jc w:val="center"/>
        <w:rPr>
          <w:rFonts w:ascii="Times New Roman" w:eastAsia="Times New Roman" w:hAnsi="Times New Roman" w:cs="Times New Roman"/>
          <w:sz w:val="20"/>
          <w:szCs w:val="20"/>
          <w:lang w:val="uk-UA"/>
        </w:rPr>
      </w:pPr>
      <w:r w:rsidRPr="005F0582">
        <w:rPr>
          <w:rFonts w:ascii="Times New Roman" w:eastAsia="Times New Roman" w:hAnsi="Times New Roman" w:cs="Times New Roman"/>
          <w:sz w:val="20"/>
          <w:szCs w:val="20"/>
          <w:lang w:val="uk-UA"/>
        </w:rPr>
        <w:t>(назва освітньої програми)</w:t>
      </w:r>
    </w:p>
    <w:p w:rsidR="00A97F65" w:rsidRPr="005F0582" w:rsidRDefault="0038197A" w:rsidP="00A97F65">
      <w:pPr>
        <w:tabs>
          <w:tab w:val="left" w:leader="underscore" w:pos="414"/>
          <w:tab w:val="left" w:leader="underscore" w:pos="865"/>
          <w:tab w:val="right" w:leader="underscore" w:pos="1838"/>
        </w:tabs>
        <w:spacing w:after="0" w:line="240" w:lineRule="auto"/>
        <w:ind w:right="1699"/>
        <w:rPr>
          <w:rFonts w:ascii="Times New Roman" w:eastAsia="Times New Roman" w:hAnsi="Times New Roman" w:cs="Times New Roman"/>
          <w:sz w:val="28"/>
          <w:szCs w:val="28"/>
          <w:lang w:val="uk-UA"/>
        </w:rPr>
      </w:pPr>
      <w:r>
        <w:rPr>
          <w:rFonts w:ascii="Times New Roman" w:eastAsia="Arial Unicode MS" w:hAnsi="Times New Roman" w:cs="Times New Roman"/>
          <w:color w:val="000000"/>
          <w:sz w:val="28"/>
          <w:szCs w:val="28"/>
          <w:lang w:val="uk-UA"/>
        </w:rPr>
        <w:t>«29</w:t>
      </w:r>
      <w:r w:rsidR="00AD0AE9" w:rsidRPr="005F0582">
        <w:rPr>
          <w:rFonts w:ascii="Times New Roman" w:eastAsia="Arial Unicode MS" w:hAnsi="Times New Roman" w:cs="Times New Roman"/>
          <w:color w:val="000000"/>
          <w:sz w:val="28"/>
          <w:szCs w:val="28"/>
          <w:lang w:val="uk-UA"/>
        </w:rPr>
        <w:t xml:space="preserve">» серпня </w:t>
      </w:r>
      <w:r w:rsidR="0078300A">
        <w:rPr>
          <w:rFonts w:ascii="Times New Roman" w:eastAsia="Arial Unicode MS" w:hAnsi="Times New Roman" w:cs="Times New Roman"/>
          <w:color w:val="000000"/>
          <w:sz w:val="28"/>
          <w:szCs w:val="28"/>
          <w:lang w:val="uk-UA"/>
        </w:rPr>
        <w:t>2023</w:t>
      </w:r>
      <w:r w:rsidR="00AD0AE9" w:rsidRPr="005F0582">
        <w:rPr>
          <w:rFonts w:ascii="Times New Roman" w:eastAsia="Arial Unicode MS" w:hAnsi="Times New Roman" w:cs="Times New Roman"/>
          <w:color w:val="000000"/>
          <w:sz w:val="28"/>
          <w:szCs w:val="28"/>
          <w:lang w:val="uk-UA"/>
        </w:rPr>
        <w:t xml:space="preserve"> року.</w:t>
      </w:r>
    </w:p>
    <w:p w:rsidR="00A97F65" w:rsidRPr="005F0582" w:rsidRDefault="00A97F65" w:rsidP="00A97F65">
      <w:pPr>
        <w:spacing w:after="0" w:line="240" w:lineRule="auto"/>
        <w:ind w:right="-1"/>
        <w:rPr>
          <w:rFonts w:ascii="Times New Roman" w:eastAsia="Times New Roman" w:hAnsi="Times New Roman" w:cs="Times New Roman"/>
          <w:sz w:val="28"/>
          <w:szCs w:val="28"/>
          <w:lang w:val="uk-UA"/>
        </w:rPr>
      </w:pPr>
    </w:p>
    <w:p w:rsidR="00A97F65" w:rsidRPr="005F0582" w:rsidRDefault="00A97F65" w:rsidP="00A97F65">
      <w:pPr>
        <w:spacing w:after="0" w:line="240" w:lineRule="auto"/>
        <w:ind w:right="-1"/>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Гарант освітньої (професійної/наукової) програми (керівник проектної групи) </w:t>
      </w:r>
    </w:p>
    <w:p w:rsidR="00A97F65" w:rsidRPr="005F0582" w:rsidRDefault="00C26C07"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w:t>
      </w:r>
      <w:r w:rsidR="00A97F65" w:rsidRPr="005F0582">
        <w:rPr>
          <w:rFonts w:ascii="Times New Roman" w:eastAsia="Arial Unicode MS" w:hAnsi="Times New Roman" w:cs="Times New Roman"/>
          <w:color w:val="000000"/>
          <w:sz w:val="28"/>
          <w:szCs w:val="28"/>
          <w:lang w:val="uk-UA"/>
        </w:rPr>
        <w:t xml:space="preserve"> _______________________ (___</w:t>
      </w:r>
      <w:r w:rsidR="00BC2517" w:rsidRPr="005F0582">
        <w:rPr>
          <w:rFonts w:ascii="Times New Roman" w:eastAsia="Arial Unicode MS" w:hAnsi="Times New Roman" w:cs="Times New Roman"/>
          <w:color w:val="000000"/>
          <w:sz w:val="28"/>
          <w:szCs w:val="28"/>
          <w:lang w:val="uk-UA"/>
        </w:rPr>
        <w:t>______</w:t>
      </w:r>
      <w:r w:rsidR="00A97F65" w:rsidRPr="005F0582">
        <w:rPr>
          <w:rFonts w:ascii="Times New Roman" w:eastAsia="Arial Unicode MS" w:hAnsi="Times New Roman" w:cs="Times New Roman"/>
          <w:color w:val="000000"/>
          <w:sz w:val="28"/>
          <w:szCs w:val="28"/>
          <w:lang w:val="uk-UA"/>
        </w:rPr>
        <w:t>)</w:t>
      </w:r>
    </w:p>
    <w:p w:rsidR="00A97F65" w:rsidRPr="005F0582" w:rsidRDefault="00C26C07"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4"/>
          <w:szCs w:val="24"/>
          <w:lang w:val="uk-UA"/>
        </w:rPr>
        <w:t>(підпис)</w:t>
      </w: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8"/>
          <w:szCs w:val="28"/>
          <w:lang w:val="uk-UA"/>
        </w:rPr>
        <w:t>(</w:t>
      </w:r>
      <w:r w:rsidR="00A97F65" w:rsidRPr="005F0582">
        <w:rPr>
          <w:rFonts w:ascii="Times New Roman" w:eastAsia="Arial Unicode MS" w:hAnsi="Times New Roman" w:cs="Times New Roman"/>
          <w:color w:val="000000"/>
          <w:sz w:val="24"/>
          <w:szCs w:val="24"/>
          <w:lang w:val="uk-UA"/>
        </w:rPr>
        <w:t>прізвище та</w:t>
      </w:r>
      <w:r w:rsidR="0078300A">
        <w:rPr>
          <w:rFonts w:ascii="Times New Roman" w:eastAsia="Arial Unicode MS" w:hAnsi="Times New Roman" w:cs="Times New Roman"/>
          <w:color w:val="000000"/>
          <w:sz w:val="24"/>
          <w:szCs w:val="24"/>
          <w:lang w:val="uk-UA"/>
        </w:rPr>
        <w:t xml:space="preserve"> </w:t>
      </w:r>
      <w:bookmarkStart w:id="3" w:name="_GoBack"/>
      <w:bookmarkEnd w:id="3"/>
      <w:r w:rsidR="00A97F65" w:rsidRPr="005F0582">
        <w:rPr>
          <w:rFonts w:ascii="Times New Roman" w:eastAsia="Arial Unicode MS" w:hAnsi="Times New Roman" w:cs="Times New Roman"/>
          <w:color w:val="000000"/>
          <w:sz w:val="24"/>
          <w:szCs w:val="24"/>
          <w:lang w:val="uk-UA"/>
        </w:rPr>
        <w:t>ініціали)</w:t>
      </w:r>
    </w:p>
    <w:p w:rsidR="00A97F65" w:rsidRPr="005F0582" w:rsidRDefault="00A97F65" w:rsidP="00A97F65">
      <w:pPr>
        <w:tabs>
          <w:tab w:val="left" w:pos="2030"/>
        </w:tabs>
        <w:spacing w:after="0" w:line="240" w:lineRule="auto"/>
        <w:rPr>
          <w:rFonts w:ascii="Times New Roman" w:eastAsia="Times New Roman" w:hAnsi="Times New Roman" w:cs="Times New Roman"/>
          <w:b/>
          <w:sz w:val="28"/>
          <w:szCs w:val="28"/>
          <w:lang w:val="uk-UA"/>
        </w:rPr>
      </w:pPr>
    </w:p>
    <w:p w:rsidR="005F0582" w:rsidRPr="005F0582" w:rsidRDefault="005F0582">
      <w:pP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br w:type="page"/>
      </w:r>
    </w:p>
    <w:p w:rsidR="00A97F65" w:rsidRPr="005F0582" w:rsidRDefault="00A97F65" w:rsidP="00A97F65">
      <w:pPr>
        <w:tabs>
          <w:tab w:val="left" w:pos="2030"/>
        </w:tabs>
        <w:spacing w:after="0" w:line="240" w:lineRule="auto"/>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lastRenderedPageBreak/>
        <w:t>ПРОЛОНГАЦІЯ РОБОЧОЇ НАВЧАЛЬНОЇ ПРОГРАМИ</w:t>
      </w:r>
    </w:p>
    <w:p w:rsidR="00A97F65" w:rsidRPr="005F0582" w:rsidRDefault="00A97F65" w:rsidP="00A97F65">
      <w:pPr>
        <w:tabs>
          <w:tab w:val="left" w:pos="2030"/>
        </w:tabs>
        <w:spacing w:after="0" w:line="240" w:lineRule="auto"/>
        <w:rPr>
          <w:rFonts w:ascii="Times New Roman" w:eastAsia="Times New Roman" w:hAnsi="Times New Roman" w:cs="Times New Roman"/>
          <w:b/>
          <w:sz w:val="28"/>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770"/>
        <w:gridCol w:w="1680"/>
        <w:gridCol w:w="1866"/>
        <w:gridCol w:w="1867"/>
      </w:tblGrid>
      <w:tr w:rsidR="00A97F65" w:rsidRPr="005F0582" w:rsidTr="002E4E2E">
        <w:trPr>
          <w:trHeight w:val="412"/>
        </w:trPr>
        <w:tc>
          <w:tcPr>
            <w:tcW w:w="2258"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Навчальний рік</w:t>
            </w:r>
          </w:p>
        </w:tc>
        <w:tc>
          <w:tcPr>
            <w:tcW w:w="1798"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20___/20___</w:t>
            </w:r>
          </w:p>
        </w:tc>
        <w:tc>
          <w:tcPr>
            <w:tcW w:w="1694"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20___/20___</w:t>
            </w:r>
          </w:p>
        </w:tc>
        <w:tc>
          <w:tcPr>
            <w:tcW w:w="1910"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20___/20___</w:t>
            </w:r>
          </w:p>
        </w:tc>
        <w:tc>
          <w:tcPr>
            <w:tcW w:w="1911"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20___/20___</w:t>
            </w:r>
          </w:p>
        </w:tc>
      </w:tr>
      <w:tr w:rsidR="00A97F65" w:rsidRPr="005F0582" w:rsidTr="002E4E2E">
        <w:tc>
          <w:tcPr>
            <w:tcW w:w="2258" w:type="dxa"/>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Дата засідання кафедри / циклової комісії</w:t>
            </w:r>
          </w:p>
        </w:tc>
        <w:tc>
          <w:tcPr>
            <w:tcW w:w="1798" w:type="dxa"/>
          </w:tcPr>
          <w:p w:rsidR="00A97F65" w:rsidRPr="005F0582" w:rsidRDefault="00A97F65" w:rsidP="00A97F65">
            <w:pPr>
              <w:tabs>
                <w:tab w:val="left" w:pos="2030"/>
              </w:tabs>
              <w:spacing w:after="0" w:line="240" w:lineRule="auto"/>
              <w:rPr>
                <w:rFonts w:ascii="Times New Roman" w:eastAsia="Times New Roman" w:hAnsi="Times New Roman" w:cs="Times New Roman"/>
                <w:sz w:val="26"/>
                <w:szCs w:val="26"/>
                <w:lang w:val="uk-UA"/>
              </w:rPr>
            </w:pPr>
          </w:p>
        </w:tc>
        <w:tc>
          <w:tcPr>
            <w:tcW w:w="1694" w:type="dxa"/>
          </w:tcPr>
          <w:p w:rsidR="00A97F65" w:rsidRPr="005F0582" w:rsidRDefault="00A97F65" w:rsidP="00A97F65">
            <w:pPr>
              <w:tabs>
                <w:tab w:val="left" w:pos="2030"/>
              </w:tabs>
              <w:spacing w:after="0" w:line="240" w:lineRule="auto"/>
              <w:rPr>
                <w:rFonts w:ascii="Times New Roman" w:eastAsia="Times New Roman" w:hAnsi="Times New Roman" w:cs="Times New Roman"/>
                <w:sz w:val="26"/>
                <w:szCs w:val="26"/>
                <w:lang w:val="uk-UA"/>
              </w:rPr>
            </w:pPr>
          </w:p>
        </w:tc>
        <w:tc>
          <w:tcPr>
            <w:tcW w:w="1910" w:type="dxa"/>
          </w:tcPr>
          <w:p w:rsidR="00A97F65" w:rsidRPr="005F0582" w:rsidRDefault="00A97F65" w:rsidP="00A97F65">
            <w:pPr>
              <w:tabs>
                <w:tab w:val="left" w:pos="2030"/>
              </w:tabs>
              <w:spacing w:after="0" w:line="240" w:lineRule="auto"/>
              <w:rPr>
                <w:rFonts w:ascii="Times New Roman" w:eastAsia="Times New Roman" w:hAnsi="Times New Roman" w:cs="Times New Roman"/>
                <w:sz w:val="26"/>
                <w:szCs w:val="26"/>
                <w:lang w:val="uk-UA"/>
              </w:rPr>
            </w:pPr>
          </w:p>
        </w:tc>
        <w:tc>
          <w:tcPr>
            <w:tcW w:w="1911" w:type="dxa"/>
          </w:tcPr>
          <w:p w:rsidR="00A97F65" w:rsidRPr="005F0582" w:rsidRDefault="00A97F65" w:rsidP="00A97F65">
            <w:pPr>
              <w:tabs>
                <w:tab w:val="left" w:pos="2030"/>
              </w:tabs>
              <w:spacing w:after="0" w:line="240" w:lineRule="auto"/>
              <w:rPr>
                <w:rFonts w:ascii="Times New Roman" w:eastAsia="Times New Roman" w:hAnsi="Times New Roman" w:cs="Times New Roman"/>
                <w:sz w:val="26"/>
                <w:szCs w:val="26"/>
                <w:lang w:val="uk-UA"/>
              </w:rPr>
            </w:pPr>
          </w:p>
        </w:tc>
      </w:tr>
      <w:tr w:rsidR="00A97F65" w:rsidRPr="005F0582" w:rsidTr="002E4E2E">
        <w:tc>
          <w:tcPr>
            <w:tcW w:w="2258" w:type="dxa"/>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 протоколу</w:t>
            </w:r>
          </w:p>
        </w:tc>
        <w:tc>
          <w:tcPr>
            <w:tcW w:w="1798"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694"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910"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911"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r>
      <w:tr w:rsidR="00A97F65" w:rsidRPr="005F0582" w:rsidTr="002E4E2E">
        <w:trPr>
          <w:trHeight w:val="70"/>
        </w:trPr>
        <w:tc>
          <w:tcPr>
            <w:tcW w:w="2258" w:type="dxa"/>
          </w:tcPr>
          <w:p w:rsidR="00A97F65" w:rsidRPr="005F0582" w:rsidRDefault="00A97F65" w:rsidP="00A97F65">
            <w:pPr>
              <w:tabs>
                <w:tab w:val="left" w:pos="2030"/>
              </w:tabs>
              <w:spacing w:after="0" w:line="240" w:lineRule="auto"/>
              <w:jc w:val="center"/>
              <w:rPr>
                <w:rFonts w:ascii="Times New Roman" w:eastAsia="Times New Roman" w:hAnsi="Times New Roman" w:cs="Times New Roman"/>
                <w:b/>
                <w:sz w:val="26"/>
                <w:szCs w:val="26"/>
                <w:lang w:val="uk-UA"/>
              </w:rPr>
            </w:pPr>
            <w:r w:rsidRPr="005F0582">
              <w:rPr>
                <w:rFonts w:ascii="Times New Roman" w:eastAsia="Times New Roman" w:hAnsi="Times New Roman" w:cs="Times New Roman"/>
                <w:sz w:val="26"/>
                <w:szCs w:val="26"/>
                <w:lang w:val="uk-UA"/>
              </w:rPr>
              <w:t>Підпис завідувача кафедри / голови циклової комісії</w:t>
            </w:r>
          </w:p>
        </w:tc>
        <w:tc>
          <w:tcPr>
            <w:tcW w:w="1798"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694"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910"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911"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r>
    </w:tbl>
    <w:p w:rsidR="00A97F65" w:rsidRPr="005F0582" w:rsidRDefault="00A97F65" w:rsidP="00A97F65">
      <w:pPr>
        <w:tabs>
          <w:tab w:val="left" w:pos="2030"/>
          <w:tab w:val="left" w:pos="10065"/>
        </w:tabs>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Матеріали до курсу розміщені на сайті Інтернет-підтримки навчального процесу </w:t>
      </w:r>
      <w:hyperlink r:id="rId6" w:history="1">
        <w:r w:rsidRPr="008F2628">
          <w:rPr>
            <w:rFonts w:ascii="Times New Roman" w:eastAsia="Arial Unicode MS" w:hAnsi="Times New Roman" w:cs="Times New Roman"/>
            <w:color w:val="0066CC"/>
            <w:sz w:val="28"/>
            <w:szCs w:val="28"/>
            <w:highlight w:val="yellow"/>
            <w:u w:val="single"/>
            <w:lang w:val="uk-UA"/>
          </w:rPr>
          <w:t>http://vo.ukraine.edu.ua/</w:t>
        </w:r>
      </w:hyperlink>
      <w:r w:rsidRPr="005F0582">
        <w:rPr>
          <w:rFonts w:ascii="Times New Roman" w:eastAsia="Arial Unicode MS" w:hAnsi="Times New Roman" w:cs="Times New Roman"/>
          <w:color w:val="000000"/>
          <w:sz w:val="28"/>
          <w:szCs w:val="28"/>
          <w:lang w:val="uk-UA"/>
        </w:rPr>
        <w:t xml:space="preserve"> за адресою:</w:t>
      </w:r>
      <w:r w:rsidR="00C26C07">
        <w:rPr>
          <w:rFonts w:ascii="Times New Roman" w:eastAsia="Arial Unicode MS" w:hAnsi="Times New Roman" w:cs="Times New Roman"/>
          <w:color w:val="000000"/>
          <w:sz w:val="28"/>
          <w:szCs w:val="28"/>
          <w:lang w:val="uk-UA"/>
        </w:rPr>
        <w:t xml:space="preserve"> </w:t>
      </w:r>
    </w:p>
    <w:p w:rsidR="00A97F65" w:rsidRPr="005F0582" w:rsidRDefault="00A97F65" w:rsidP="00A97F65">
      <w:pPr>
        <w:tabs>
          <w:tab w:val="left" w:pos="2030"/>
          <w:tab w:val="left" w:pos="10065"/>
        </w:tabs>
        <w:spacing w:after="0" w:line="240" w:lineRule="auto"/>
        <w:rPr>
          <w:rFonts w:ascii="Times New Roman" w:eastAsia="Arial Unicode MS" w:hAnsi="Times New Roman" w:cs="Times New Roman"/>
          <w:b/>
          <w:color w:val="000000"/>
          <w:sz w:val="28"/>
          <w:szCs w:val="28"/>
          <w:lang w:val="uk-UA"/>
        </w:rPr>
      </w:pPr>
    </w:p>
    <w:p w:rsidR="00A97F65" w:rsidRPr="005F0582" w:rsidRDefault="00A97F65" w:rsidP="00A97F65">
      <w:pPr>
        <w:tabs>
          <w:tab w:val="left" w:pos="2030"/>
          <w:tab w:val="left" w:pos="10065"/>
        </w:tabs>
        <w:spacing w:after="0" w:line="240" w:lineRule="auto"/>
        <w:jc w:val="both"/>
        <w:rPr>
          <w:rFonts w:ascii="Times New Roman" w:eastAsia="Arial Unicode MS" w:hAnsi="Times New Roman" w:cs="Times New Roman"/>
          <w:b/>
          <w:color w:val="000000"/>
          <w:sz w:val="28"/>
          <w:szCs w:val="28"/>
          <w:lang w:val="uk-UA"/>
        </w:rPr>
      </w:pPr>
    </w:p>
    <w:p w:rsidR="00A97F65" w:rsidRPr="005F0582" w:rsidRDefault="00A97F65" w:rsidP="00A97F65">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A97F65" w:rsidRPr="005F0582" w:rsidRDefault="00A97F65" w:rsidP="00A97F65">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A25C91" w:rsidRDefault="00A97F65" w:rsidP="00A97F65">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Робочу програму перевірено</w:t>
      </w:r>
    </w:p>
    <w:p w:rsidR="00A97F65" w:rsidRPr="005F0582" w:rsidRDefault="00AD0AE9" w:rsidP="00A97F65">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________________ </w:t>
      </w:r>
      <w:r w:rsidR="0038197A">
        <w:rPr>
          <w:rFonts w:ascii="Times New Roman" w:eastAsia="Times New Roman" w:hAnsi="Times New Roman" w:cs="Times New Roman"/>
          <w:sz w:val="28"/>
          <w:szCs w:val="28"/>
          <w:lang w:val="uk-UA"/>
        </w:rPr>
        <w:t>2022</w:t>
      </w:r>
      <w:r w:rsidR="00A97F65" w:rsidRPr="005F0582">
        <w:rPr>
          <w:rFonts w:ascii="Times New Roman" w:eastAsia="Times New Roman" w:hAnsi="Times New Roman" w:cs="Times New Roman"/>
          <w:sz w:val="28"/>
          <w:szCs w:val="28"/>
          <w:lang w:val="uk-UA"/>
        </w:rPr>
        <w:t xml:space="preserve"> р.</w:t>
      </w:r>
    </w:p>
    <w:p w:rsidR="00A97F65" w:rsidRPr="005F0582" w:rsidRDefault="00A97F65" w:rsidP="00A97F65">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Заступник директора/декана __________________________________________</w:t>
      </w:r>
    </w:p>
    <w:p w:rsidR="00A97F65" w:rsidRPr="005F0582" w:rsidRDefault="00C26C07" w:rsidP="00A97F65">
      <w:pPr>
        <w:spacing w:after="0" w:line="240" w:lineRule="auto"/>
        <w:ind w:left="360"/>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w:t>
      </w:r>
      <w:r w:rsidR="00A97F65" w:rsidRPr="005F0582">
        <w:rPr>
          <w:rFonts w:ascii="Times New Roman" w:eastAsia="Arial Unicode MS" w:hAnsi="Times New Roman" w:cs="Times New Roman"/>
          <w:color w:val="000000"/>
          <w:sz w:val="28"/>
          <w:szCs w:val="28"/>
          <w:lang w:val="uk-UA"/>
        </w:rPr>
        <w:t xml:space="preserve"> </w:t>
      </w:r>
      <w:r w:rsidR="00A97F65" w:rsidRPr="00D70950">
        <w:rPr>
          <w:rFonts w:ascii="Times New Roman" w:eastAsia="Arial Unicode MS" w:hAnsi="Times New Roman" w:cs="Times New Roman"/>
          <w:color w:val="000000"/>
          <w:sz w:val="28"/>
          <w:szCs w:val="28"/>
          <w:lang w:val="uk-UA"/>
        </w:rPr>
        <w:t>_______________________ (__________________)</w:t>
      </w:r>
    </w:p>
    <w:p w:rsidR="00A97F65" w:rsidRPr="005F0582" w:rsidRDefault="00C26C07" w:rsidP="00A97F65">
      <w:pPr>
        <w:spacing w:after="0" w:line="240" w:lineRule="auto"/>
        <w:ind w:left="360"/>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4"/>
          <w:szCs w:val="24"/>
          <w:lang w:val="uk-UA"/>
        </w:rPr>
        <w:t>(підпис)</w:t>
      </w: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8"/>
          <w:szCs w:val="28"/>
          <w:lang w:val="uk-UA"/>
        </w:rPr>
        <w:t>(</w:t>
      </w:r>
      <w:r w:rsidR="00A97F65" w:rsidRPr="005F0582">
        <w:rPr>
          <w:rFonts w:ascii="Times New Roman" w:eastAsia="Arial Unicode MS" w:hAnsi="Times New Roman" w:cs="Times New Roman"/>
          <w:color w:val="000000"/>
          <w:sz w:val="24"/>
          <w:szCs w:val="24"/>
          <w:lang w:val="uk-UA"/>
        </w:rPr>
        <w:t xml:space="preserve">прізвище </w:t>
      </w:r>
      <w:proofErr w:type="spellStart"/>
      <w:r w:rsidR="00A97F65" w:rsidRPr="005F0582">
        <w:rPr>
          <w:rFonts w:ascii="Times New Roman" w:eastAsia="Arial Unicode MS" w:hAnsi="Times New Roman" w:cs="Times New Roman"/>
          <w:color w:val="000000"/>
          <w:sz w:val="24"/>
          <w:szCs w:val="24"/>
          <w:lang w:val="uk-UA"/>
        </w:rPr>
        <w:t>таініціали</w:t>
      </w:r>
      <w:proofErr w:type="spellEnd"/>
      <w:r w:rsidR="00A97F65" w:rsidRPr="005F0582">
        <w:rPr>
          <w:rFonts w:ascii="Times New Roman" w:eastAsia="Arial Unicode MS" w:hAnsi="Times New Roman" w:cs="Times New Roman"/>
          <w:color w:val="000000"/>
          <w:sz w:val="24"/>
          <w:szCs w:val="24"/>
          <w:lang w:val="uk-UA"/>
        </w:rPr>
        <w:t xml:space="preserve">) </w:t>
      </w:r>
    </w:p>
    <w:p w:rsidR="00BC2517" w:rsidRDefault="00A97F65" w:rsidP="00BC2517">
      <w:pPr>
        <w:keepNext/>
        <w:spacing w:after="0" w:line="240" w:lineRule="auto"/>
        <w:jc w:val="center"/>
        <w:outlineLvl w:val="0"/>
        <w:rPr>
          <w:rFonts w:ascii="Times New Roman" w:eastAsia="Times New Roman" w:hAnsi="Times New Roman" w:cs="Times New Roman"/>
          <w:b/>
          <w:color w:val="000000"/>
          <w:kern w:val="32"/>
          <w:sz w:val="32"/>
          <w:szCs w:val="32"/>
          <w:lang w:val="uk-UA"/>
        </w:rPr>
      </w:pPr>
      <w:r w:rsidRPr="005F0582">
        <w:rPr>
          <w:rFonts w:ascii="Times New Roman" w:eastAsia="Times New Roman" w:hAnsi="Times New Roman" w:cs="Times New Roman"/>
          <w:i/>
          <w:color w:val="000000"/>
          <w:kern w:val="32"/>
          <w:sz w:val="32"/>
          <w:szCs w:val="28"/>
          <w:lang w:val="uk-UA"/>
        </w:rPr>
        <w:br w:type="page"/>
      </w:r>
      <w:bookmarkStart w:id="4" w:name="_Toc9952415"/>
      <w:r w:rsidRPr="005F0582">
        <w:rPr>
          <w:rFonts w:ascii="Times New Roman" w:eastAsia="Times New Roman" w:hAnsi="Times New Roman" w:cs="Times New Roman"/>
          <w:b/>
          <w:color w:val="000000"/>
          <w:kern w:val="32"/>
          <w:sz w:val="32"/>
          <w:szCs w:val="32"/>
          <w:lang w:val="uk-UA"/>
        </w:rPr>
        <w:lastRenderedPageBreak/>
        <w:t>Зміст</w:t>
      </w:r>
      <w:bookmarkEnd w:id="4"/>
    </w:p>
    <w:p w:rsidR="00A97F65" w:rsidRPr="005F0582" w:rsidRDefault="00A97F65" w:rsidP="00BC2517">
      <w:pPr>
        <w:keepNext/>
        <w:spacing w:after="0" w:line="240" w:lineRule="auto"/>
        <w:outlineLvl w:val="0"/>
        <w:rPr>
          <w:rFonts w:ascii="Times New Roman" w:eastAsia="Arial Unicode MS" w:hAnsi="Times New Roman" w:cs="Arial Unicode MS"/>
          <w:bCs/>
          <w:color w:val="000000"/>
          <w:sz w:val="28"/>
          <w:szCs w:val="28"/>
          <w:lang w:val="uk-UA"/>
        </w:rPr>
      </w:pPr>
      <w:r w:rsidRPr="005F0582">
        <w:rPr>
          <w:rFonts w:ascii="Times New Roman" w:eastAsia="Arial Unicode MS" w:hAnsi="Times New Roman" w:cs="Times New Roman"/>
          <w:color w:val="000000"/>
          <w:sz w:val="28"/>
          <w:szCs w:val="28"/>
          <w:lang w:val="uk-UA"/>
        </w:rPr>
        <w:t xml:space="preserve">1. </w:t>
      </w:r>
      <w:r w:rsidRPr="005F0582">
        <w:rPr>
          <w:rFonts w:ascii="Times New Roman" w:eastAsia="Arial Unicode MS" w:hAnsi="Times New Roman" w:cs="Arial Unicode MS"/>
          <w:bCs/>
          <w:color w:val="000000"/>
          <w:sz w:val="28"/>
          <w:szCs w:val="28"/>
          <w:lang w:val="uk-UA"/>
        </w:rPr>
        <w:t>ОПИС НАВЧАЛЬНОЇ ДИСЦИПЛІНИ……………………………………..</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2. МЕТА ТА ЗАВДАННЯ НАВЧАЛЬНОЇ ДИСЦИПЛІНИ…………………..</w:t>
      </w:r>
    </w:p>
    <w:p w:rsidR="00A97F65" w:rsidRPr="005F0582" w:rsidRDefault="00A97F65" w:rsidP="005F0582">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3. </w:t>
      </w:r>
      <w:r w:rsidRPr="005F0582">
        <w:rPr>
          <w:rFonts w:ascii="Times New Roman" w:eastAsia="Times New Roman" w:hAnsi="Times New Roman" w:cs="Times New Roman"/>
          <w:bCs/>
          <w:color w:val="000000"/>
          <w:kern w:val="32"/>
          <w:sz w:val="28"/>
          <w:szCs w:val="28"/>
          <w:lang w:val="uk-UA"/>
        </w:rPr>
        <w:t xml:space="preserve">РЕЗУЛЬТАТИ НАВЧАННЯ ЗА ДИСЦИПЛІНОЮ, ВІДПОВІДНІСТЬ ПРОГРАМНИХ КОМПЕТЕНТНОСТЕЙ ТА РЕЗУЛЬТАТІВ НАВЧАННЯ КОМПОНЕНТАМ ОСВІТНЬОЇ </w:t>
      </w:r>
      <w:r w:rsidR="005F0582" w:rsidRPr="005F0582">
        <w:rPr>
          <w:rFonts w:ascii="Times New Roman" w:eastAsia="Times New Roman" w:hAnsi="Times New Roman" w:cs="Times New Roman"/>
          <w:bCs/>
          <w:color w:val="000000"/>
          <w:kern w:val="32"/>
          <w:sz w:val="28"/>
          <w:szCs w:val="28"/>
          <w:lang w:val="uk-UA"/>
        </w:rPr>
        <w:t>ПРОГРАМИ…………………………………</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4. </w:t>
      </w:r>
      <w:r w:rsidRPr="005F0582">
        <w:rPr>
          <w:rFonts w:ascii="Times New Roman" w:eastAsia="Times New Roman" w:hAnsi="Times New Roman" w:cs="Times New Roman"/>
          <w:bCs/>
          <w:color w:val="000000"/>
          <w:kern w:val="32"/>
          <w:sz w:val="28"/>
          <w:szCs w:val="28"/>
          <w:lang w:val="uk-UA"/>
        </w:rPr>
        <w:t>ПРОГРАМА НАВЧАЛЬНОЇ ДИСЦИПЛІНИ……………………………….</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4.1. Анотація дисципліни…………………………………………………....</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4.2. Структура навчальної дисципліни………………………………….….</w:t>
      </w:r>
    </w:p>
    <w:p w:rsidR="00A97F65" w:rsidRPr="005F0582" w:rsidRDefault="00A97F65" w:rsidP="00A97F65">
      <w:pPr>
        <w:spacing w:after="0" w:line="240" w:lineRule="auto"/>
        <w:ind w:left="993"/>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4.2.1. Тематичний план………………………………………………...</w:t>
      </w:r>
    </w:p>
    <w:p w:rsidR="00A97F65" w:rsidRPr="005F0582" w:rsidRDefault="00A97F65" w:rsidP="00A97F65">
      <w:pPr>
        <w:spacing w:after="0" w:line="240" w:lineRule="auto"/>
        <w:ind w:left="993"/>
        <w:rPr>
          <w:rFonts w:ascii="Times New Roman" w:eastAsia="Arial Unicode MS" w:hAnsi="Times New Roman" w:cs="Times New Roman"/>
          <w:bCs/>
          <w:color w:val="000000"/>
          <w:sz w:val="28"/>
          <w:szCs w:val="28"/>
          <w:lang w:val="uk-UA"/>
        </w:rPr>
      </w:pPr>
      <w:r w:rsidRPr="005F0582">
        <w:rPr>
          <w:rFonts w:ascii="Times New Roman" w:eastAsia="Times New Roman" w:hAnsi="Times New Roman" w:cs="Times New Roman"/>
          <w:bCs/>
          <w:color w:val="000000"/>
          <w:kern w:val="36"/>
          <w:sz w:val="28"/>
          <w:szCs w:val="28"/>
          <w:lang w:val="uk-UA"/>
        </w:rPr>
        <w:t>4.2.2. Навчально-методична картка дисципліни……………………..</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4.3. Форми організації занять……………………………………………….</w:t>
      </w:r>
    </w:p>
    <w:p w:rsidR="00A97F65" w:rsidRPr="005F0582" w:rsidRDefault="00A97F65" w:rsidP="00A97F65">
      <w:pPr>
        <w:spacing w:after="0" w:line="240" w:lineRule="auto"/>
        <w:ind w:left="993"/>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4.3.1. Теми семінарських занять……………………………………….</w:t>
      </w:r>
    </w:p>
    <w:p w:rsidR="00A97F65" w:rsidRPr="005F0582" w:rsidRDefault="00A97F65" w:rsidP="00A97F65">
      <w:pPr>
        <w:spacing w:after="0" w:line="240" w:lineRule="auto"/>
        <w:ind w:left="993"/>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4.3.2. Теми практичних занять…………………………………………</w:t>
      </w:r>
    </w:p>
    <w:p w:rsidR="00A97F65" w:rsidRPr="005F0582" w:rsidRDefault="00A97F65" w:rsidP="00A97F65">
      <w:pPr>
        <w:spacing w:after="0" w:line="240" w:lineRule="auto"/>
        <w:ind w:left="993"/>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4.3.3. Теми лабораторних занять………………………………………</w:t>
      </w:r>
    </w:p>
    <w:p w:rsidR="00A97F65" w:rsidRPr="005F0582" w:rsidRDefault="00A97F65" w:rsidP="00A97F65">
      <w:pPr>
        <w:spacing w:after="0" w:line="240" w:lineRule="auto"/>
        <w:ind w:left="993"/>
        <w:contextualSpacing/>
        <w:rPr>
          <w:rFonts w:ascii="Times New Roman" w:eastAsia="Times New Roman" w:hAnsi="Times New Roman" w:cs="Times New Roman"/>
          <w:sz w:val="28"/>
          <w:szCs w:val="28"/>
          <w:lang w:val="uk-UA" w:eastAsia="ru-RU"/>
        </w:rPr>
      </w:pPr>
      <w:r w:rsidRPr="005F0582">
        <w:rPr>
          <w:rFonts w:ascii="Times New Roman" w:eastAsia="Times New Roman" w:hAnsi="Times New Roman" w:cs="Times New Roman"/>
          <w:sz w:val="28"/>
          <w:szCs w:val="28"/>
          <w:lang w:val="uk-UA" w:eastAsia="ru-RU"/>
        </w:rPr>
        <w:t>4.3.4. Індивідуальні завдання…………………………………………..</w:t>
      </w:r>
    </w:p>
    <w:p w:rsidR="00A97F65" w:rsidRPr="005F0582" w:rsidRDefault="00A97F65" w:rsidP="00A97F65">
      <w:pPr>
        <w:keepNext/>
        <w:spacing w:after="0" w:line="240" w:lineRule="auto"/>
        <w:ind w:left="993"/>
        <w:outlineLvl w:val="1"/>
        <w:rPr>
          <w:rFonts w:ascii="Times New Roman" w:eastAsia="Times New Roman" w:hAnsi="Times New Roman" w:cs="Times New Roman"/>
          <w:bCs/>
          <w:iCs/>
          <w:color w:val="000000"/>
          <w:sz w:val="28"/>
          <w:szCs w:val="28"/>
          <w:lang w:val="uk-UA"/>
        </w:rPr>
      </w:pPr>
      <w:r w:rsidRPr="005F0582">
        <w:rPr>
          <w:rFonts w:ascii="Times New Roman" w:eastAsia="Times New Roman" w:hAnsi="Times New Roman" w:cs="Times New Roman"/>
          <w:bCs/>
          <w:iCs/>
          <w:color w:val="000000"/>
          <w:sz w:val="28"/>
          <w:szCs w:val="28"/>
          <w:lang w:val="uk-UA"/>
        </w:rPr>
        <w:t>4.3.5. Індивідуальна навчально-дослідна робота……………………..</w:t>
      </w:r>
    </w:p>
    <w:p w:rsidR="00A97F65" w:rsidRPr="005F0582" w:rsidRDefault="00A97F65" w:rsidP="00A97F65">
      <w:pPr>
        <w:spacing w:after="0" w:line="240" w:lineRule="auto"/>
        <w:ind w:left="993"/>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4.3.6. Теми самостійної роботи студентів……………………………..</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5. </w:t>
      </w:r>
      <w:r w:rsidRPr="005F0582">
        <w:rPr>
          <w:rFonts w:ascii="Times New Roman" w:eastAsia="Times New Roman" w:hAnsi="Times New Roman" w:cs="Times New Roman"/>
          <w:bCs/>
          <w:color w:val="000000"/>
          <w:kern w:val="32"/>
          <w:sz w:val="28"/>
          <w:szCs w:val="28"/>
          <w:lang w:val="uk-UA"/>
        </w:rPr>
        <w:t>МЕТОДИ НАВЧАННЯ………………………………………………………..</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 xml:space="preserve">5.1. Методи організації та здійснення навчально-пізнавальної </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Cs/>
          <w:color w:val="000000"/>
          <w:sz w:val="28"/>
          <w:szCs w:val="28"/>
          <w:lang w:val="uk-UA"/>
        </w:rPr>
        <w:t>діяльності……………………………………………………………………...</w:t>
      </w:r>
    </w:p>
    <w:p w:rsidR="00A97F65" w:rsidRPr="005F0582" w:rsidRDefault="00A97F65" w:rsidP="00A97F65">
      <w:pPr>
        <w:spacing w:after="0" w:line="240" w:lineRule="auto"/>
        <w:ind w:left="851" w:hanging="425"/>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5.2. Методи стимулювання інтересу до навчання і мотивації навчально-пізнавальної діяльності………………………………………</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5.3. Інклюзивні методи навчання…………………………………………….</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6. </w:t>
      </w:r>
      <w:r w:rsidRPr="005F0582">
        <w:rPr>
          <w:rFonts w:ascii="Times New Roman" w:eastAsia="Times New Roman" w:hAnsi="Times New Roman" w:cs="Times New Roman"/>
          <w:bCs/>
          <w:color w:val="000000"/>
          <w:kern w:val="32"/>
          <w:sz w:val="28"/>
          <w:szCs w:val="28"/>
          <w:lang w:val="uk-UA"/>
        </w:rPr>
        <w:t xml:space="preserve">СИСТЕМА ОЦІНЮВАННЯ НАВЧАЛЬНИХ ДОСЯГНЕНЬ </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t>ЗДОБУВАЧІВ ВИЩОЇ ОСВІТИ…………………………………………………</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6.1. Загальні критерії оцінювання навчальних досягнень студентів………</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6.2. Система оцінювання роботи студентів/аспірантів упродовж </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семестру………………………………………………………………………...</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6.3. Оцінка за теоретичний і практичний курс: шкала оцінювання національна та ECTS…………………………………………………………..</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6.4. Оцінка за екзамен: шкала оцінювання національна та ECTS…………..</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 xml:space="preserve">6.5. Загальна оцінка з дисципліни: шкала оцінювання національна </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та ECTS………………………………………………………………………….</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6.6. Розподіл балів, які отримують студенти…………………………………</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6.7. Орієнтовний перелік питань до екзамену (заліку)………………………</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7. </w:t>
      </w:r>
      <w:r w:rsidRPr="005F0582">
        <w:rPr>
          <w:rFonts w:ascii="Times New Roman" w:eastAsia="Times New Roman" w:hAnsi="Times New Roman" w:cs="Times New Roman"/>
          <w:bCs/>
          <w:color w:val="000000"/>
          <w:kern w:val="32"/>
          <w:sz w:val="28"/>
          <w:szCs w:val="28"/>
          <w:lang w:val="uk-UA"/>
        </w:rPr>
        <w:t>МЕТОДИЧНЕ ЗАБЕЗПЕЧЕННЯ……………………………………………….</w:t>
      </w:r>
    </w:p>
    <w:p w:rsidR="00A97F65" w:rsidRPr="005F0582" w:rsidRDefault="00A97F65" w:rsidP="00A97F65">
      <w:pPr>
        <w:tabs>
          <w:tab w:val="left" w:pos="2030"/>
          <w:tab w:val="left" w:pos="10065"/>
        </w:tabs>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7.1. Навчально-методичні аудіо- і відеоматеріали, у т.ч. для студентів </w:t>
      </w:r>
    </w:p>
    <w:p w:rsidR="00A97F65" w:rsidRPr="005F0582" w:rsidRDefault="00A97F65" w:rsidP="00A97F65">
      <w:pPr>
        <w:tabs>
          <w:tab w:val="left" w:pos="2030"/>
          <w:tab w:val="left" w:pos="10065"/>
        </w:tabs>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 інвалідністю…………………………………………………………………...</w:t>
      </w:r>
    </w:p>
    <w:p w:rsidR="00A97F65" w:rsidRPr="005F0582" w:rsidRDefault="00A97F65" w:rsidP="00A97F65">
      <w:pPr>
        <w:keepNext/>
        <w:spacing w:after="0" w:line="240" w:lineRule="auto"/>
        <w:ind w:left="426"/>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t>7.2. Глосарій (терміноло</w:t>
      </w:r>
      <w:r w:rsidR="005F0582" w:rsidRPr="005F0582">
        <w:rPr>
          <w:rFonts w:ascii="Times New Roman" w:eastAsia="Times New Roman" w:hAnsi="Times New Roman" w:cs="Times New Roman"/>
          <w:bCs/>
          <w:color w:val="000000"/>
          <w:kern w:val="32"/>
          <w:sz w:val="28"/>
          <w:szCs w:val="28"/>
          <w:lang w:val="uk-UA"/>
        </w:rPr>
        <w:t>гічний словник)……………………………………..</w:t>
      </w:r>
    </w:p>
    <w:p w:rsidR="00A97F65" w:rsidRPr="005F0582" w:rsidRDefault="00A97F65" w:rsidP="00A97F65">
      <w:pPr>
        <w:keepNext/>
        <w:spacing w:after="0" w:line="240" w:lineRule="auto"/>
        <w:ind w:left="426"/>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t>7.3. Рекомендована література………………………………………………....</w:t>
      </w:r>
    </w:p>
    <w:p w:rsidR="00A97F65" w:rsidRPr="005F0582" w:rsidRDefault="00A97F65" w:rsidP="00A97F65">
      <w:pPr>
        <w:tabs>
          <w:tab w:val="left" w:pos="365"/>
        </w:tabs>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7.4. Інформаційні ресурси……………………………………………………...</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p>
    <w:p w:rsidR="00A97F65" w:rsidRPr="005F0582" w:rsidRDefault="00A97F65" w:rsidP="00A97F65">
      <w:pPr>
        <w:keepNext/>
        <w:spacing w:after="240" w:line="240" w:lineRule="auto"/>
        <w:ind w:left="357"/>
        <w:jc w:val="center"/>
        <w:outlineLvl w:val="0"/>
        <w:rPr>
          <w:rFonts w:ascii="Times New Roman" w:eastAsia="Times New Roman" w:hAnsi="Times New Roman" w:cs="Times New Roman"/>
          <w:b/>
          <w:color w:val="000000"/>
          <w:kern w:val="32"/>
          <w:sz w:val="28"/>
          <w:szCs w:val="28"/>
          <w:lang w:val="uk-UA"/>
        </w:rPr>
      </w:pPr>
      <w:r w:rsidRPr="005F0582">
        <w:rPr>
          <w:rFonts w:ascii="Times New Roman" w:eastAsia="Times New Roman" w:hAnsi="Times New Roman" w:cs="Times New Roman"/>
          <w:i/>
          <w:color w:val="000000"/>
          <w:kern w:val="32"/>
          <w:sz w:val="32"/>
          <w:szCs w:val="28"/>
          <w:lang w:val="uk-UA"/>
        </w:rPr>
        <w:br w:type="page"/>
      </w:r>
      <w:r w:rsidRPr="005F0582">
        <w:rPr>
          <w:rFonts w:ascii="Times New Roman" w:eastAsia="Times New Roman" w:hAnsi="Times New Roman" w:cs="Times New Roman"/>
          <w:b/>
          <w:color w:val="000000"/>
          <w:kern w:val="32"/>
          <w:sz w:val="28"/>
          <w:szCs w:val="28"/>
          <w:lang w:val="uk-UA"/>
        </w:rPr>
        <w:lastRenderedPageBreak/>
        <w:t>1. 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A97F65" w:rsidRPr="005F0582" w:rsidTr="002E4E2E">
        <w:trPr>
          <w:trHeight w:val="803"/>
        </w:trPr>
        <w:tc>
          <w:tcPr>
            <w:tcW w:w="2896"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Найменування показників </w:t>
            </w:r>
          </w:p>
        </w:tc>
        <w:tc>
          <w:tcPr>
            <w:tcW w:w="326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Характеристика навчальної дисципліни</w:t>
            </w:r>
          </w:p>
        </w:tc>
      </w:tr>
      <w:tr w:rsidR="00A97F65" w:rsidRPr="005F0582" w:rsidTr="002E4E2E">
        <w:trPr>
          <w:trHeight w:val="549"/>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p>
        </w:tc>
        <w:tc>
          <w:tcPr>
            <w:tcW w:w="1620" w:type="dxa"/>
          </w:tcPr>
          <w:p w:rsidR="00A97F65" w:rsidRPr="005F0582" w:rsidRDefault="00A97F65" w:rsidP="00A97F65">
            <w:pPr>
              <w:spacing w:after="0" w:line="240" w:lineRule="auto"/>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денна форма навчання</w:t>
            </w:r>
          </w:p>
        </w:tc>
        <w:tc>
          <w:tcPr>
            <w:tcW w:w="1800" w:type="dxa"/>
          </w:tcPr>
          <w:p w:rsidR="00A97F65" w:rsidRPr="005F0582" w:rsidRDefault="00A97F65" w:rsidP="00A97F65">
            <w:pPr>
              <w:spacing w:after="0" w:line="240" w:lineRule="auto"/>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заочна форма навчання</w:t>
            </w:r>
          </w:p>
        </w:tc>
      </w:tr>
      <w:tr w:rsidR="00A97F65" w:rsidRPr="005F0582" w:rsidTr="002E4E2E">
        <w:trPr>
          <w:trHeight w:val="409"/>
        </w:trPr>
        <w:tc>
          <w:tcPr>
            <w:tcW w:w="2896" w:type="dxa"/>
            <w:vMerge w:val="restart"/>
            <w:vAlign w:val="center"/>
          </w:tcPr>
          <w:p w:rsidR="00A97F65" w:rsidRPr="005F0582" w:rsidRDefault="00A97F65" w:rsidP="009975C1">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Загальний обсяг кредитів – </w:t>
            </w:r>
            <w:r w:rsidR="009975C1">
              <w:rPr>
                <w:rFonts w:ascii="Times New Roman" w:eastAsia="Arial Unicode MS" w:hAnsi="Times New Roman" w:cs="Times New Roman"/>
                <w:color w:val="000000"/>
                <w:sz w:val="28"/>
                <w:szCs w:val="28"/>
                <w:lang w:val="uk-UA"/>
              </w:rPr>
              <w:t>6</w:t>
            </w:r>
          </w:p>
        </w:tc>
        <w:tc>
          <w:tcPr>
            <w:tcW w:w="3262" w:type="dxa"/>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Галузь знань</w:t>
            </w:r>
          </w:p>
          <w:p w:rsidR="00A97F65" w:rsidRPr="005F0582" w:rsidRDefault="00BC2517" w:rsidP="00A97F65">
            <w:pPr>
              <w:spacing w:after="0" w:line="240" w:lineRule="auto"/>
              <w:jc w:val="center"/>
              <w:rPr>
                <w:rFonts w:ascii="Times New Roman" w:eastAsia="Arial Unicode MS" w:hAnsi="Times New Roman" w:cs="Times New Roman"/>
                <w:color w:val="000000"/>
                <w:sz w:val="28"/>
                <w:szCs w:val="28"/>
                <w:u w:val="single"/>
                <w:lang w:val="uk-UA"/>
              </w:rPr>
            </w:pPr>
            <w:r>
              <w:rPr>
                <w:rFonts w:ascii="Times New Roman" w:eastAsia="Arial Unicode MS" w:hAnsi="Times New Roman" w:cs="Times New Roman"/>
                <w:color w:val="000000"/>
                <w:sz w:val="28"/>
                <w:szCs w:val="28"/>
                <w:u w:val="single"/>
                <w:lang w:val="uk-UA"/>
              </w:rPr>
              <w:t>02</w:t>
            </w:r>
            <w:r w:rsidR="00A97F65" w:rsidRPr="005F0582">
              <w:rPr>
                <w:rFonts w:ascii="Times New Roman" w:eastAsia="Arial Unicode MS" w:hAnsi="Times New Roman" w:cs="Times New Roman"/>
                <w:color w:val="000000"/>
                <w:sz w:val="28"/>
                <w:szCs w:val="28"/>
                <w:u w:val="single"/>
                <w:lang w:val="uk-UA"/>
              </w:rPr>
              <w:t xml:space="preserve"> </w:t>
            </w:r>
            <w:proofErr w:type="spellStart"/>
            <w:r>
              <w:rPr>
                <w:rFonts w:ascii="Times New Roman" w:eastAsia="Arial Unicode MS" w:hAnsi="Times New Roman" w:cs="Times New Roman"/>
                <w:color w:val="000000"/>
                <w:sz w:val="28"/>
                <w:szCs w:val="28"/>
                <w:u w:val="single"/>
                <w:lang w:val="uk-UA"/>
              </w:rPr>
              <w:t>Кульура</w:t>
            </w:r>
            <w:proofErr w:type="spellEnd"/>
            <w:r>
              <w:rPr>
                <w:rFonts w:ascii="Times New Roman" w:eastAsia="Arial Unicode MS" w:hAnsi="Times New Roman" w:cs="Times New Roman"/>
                <w:color w:val="000000"/>
                <w:sz w:val="28"/>
                <w:szCs w:val="28"/>
                <w:u w:val="single"/>
                <w:lang w:val="uk-UA"/>
              </w:rPr>
              <w:t xml:space="preserve"> і мистецтво</w:t>
            </w:r>
          </w:p>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(шифр і назва)</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Вид дисципліни</w:t>
            </w:r>
          </w:p>
          <w:p w:rsidR="00A97F65" w:rsidRPr="005F0582" w:rsidRDefault="003D1ECA" w:rsidP="00A97F65">
            <w:pPr>
              <w:spacing w:after="0" w:line="240" w:lineRule="auto"/>
              <w:jc w:val="center"/>
              <w:rPr>
                <w:rFonts w:ascii="Times New Roman" w:eastAsia="Arial Unicode MS" w:hAnsi="Times New Roman" w:cs="Times New Roman"/>
                <w:b/>
                <w:color w:val="000000"/>
                <w:sz w:val="28"/>
                <w:szCs w:val="28"/>
                <w:u w:val="single"/>
                <w:lang w:val="uk-UA"/>
              </w:rPr>
            </w:pPr>
            <w:r>
              <w:rPr>
                <w:rFonts w:ascii="Times New Roman" w:eastAsia="Arial Unicode MS" w:hAnsi="Times New Roman" w:cs="Times New Roman"/>
                <w:color w:val="000000"/>
                <w:sz w:val="24"/>
                <w:szCs w:val="24"/>
                <w:u w:val="single"/>
                <w:lang w:val="uk-UA"/>
              </w:rPr>
              <w:t>Загальної підготовки</w:t>
            </w:r>
          </w:p>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color w:val="000000"/>
                <w:sz w:val="24"/>
                <w:szCs w:val="24"/>
                <w:lang w:val="uk-UA"/>
              </w:rPr>
              <w:t>(обов’язкова чи за вибором студента)</w:t>
            </w:r>
          </w:p>
        </w:tc>
      </w:tr>
      <w:tr w:rsidR="00A97F65" w:rsidRPr="005F0582" w:rsidTr="002E4E2E">
        <w:trPr>
          <w:trHeight w:val="409"/>
        </w:trPr>
        <w:tc>
          <w:tcPr>
            <w:tcW w:w="2896" w:type="dxa"/>
            <w:vMerge/>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c>
          <w:tcPr>
            <w:tcW w:w="3262" w:type="dxa"/>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Спеціальність </w:t>
            </w:r>
          </w:p>
          <w:p w:rsidR="00A97F65" w:rsidRPr="005F0582" w:rsidRDefault="00BC2517" w:rsidP="00A97F65">
            <w:pPr>
              <w:spacing w:after="0" w:line="240" w:lineRule="auto"/>
              <w:jc w:val="center"/>
              <w:rPr>
                <w:rFonts w:ascii="Times New Roman" w:eastAsia="Arial Unicode MS" w:hAnsi="Times New Roman" w:cs="Times New Roman"/>
                <w:color w:val="000000"/>
                <w:sz w:val="28"/>
                <w:szCs w:val="28"/>
                <w:u w:val="single"/>
                <w:lang w:val="uk-UA"/>
              </w:rPr>
            </w:pPr>
            <w:r>
              <w:rPr>
                <w:rFonts w:ascii="Times New Roman" w:eastAsia="Arial Unicode MS" w:hAnsi="Times New Roman" w:cs="Times New Roman"/>
                <w:color w:val="000000"/>
                <w:sz w:val="28"/>
                <w:szCs w:val="28"/>
                <w:u w:val="single"/>
                <w:lang w:val="uk-UA"/>
              </w:rPr>
              <w:t xml:space="preserve">029 </w:t>
            </w:r>
            <w:r w:rsidRPr="00BC2517">
              <w:rPr>
                <w:rFonts w:ascii="Times New Roman" w:eastAsia="Arial Unicode MS" w:hAnsi="Times New Roman" w:cs="Times New Roman"/>
                <w:color w:val="000000"/>
                <w:sz w:val="28"/>
                <w:szCs w:val="28"/>
                <w:u w:val="single"/>
                <w:lang w:val="uk-UA"/>
              </w:rPr>
              <w:t>Інформаційна, бібліотечна та архівна справа</w:t>
            </w:r>
          </w:p>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(шифр і назва)</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Цикл підготовки </w:t>
            </w:r>
          </w:p>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____</w:t>
            </w:r>
            <w:r w:rsidRPr="005F0582">
              <w:rPr>
                <w:rFonts w:ascii="Times New Roman" w:eastAsia="Arial Unicode MS" w:hAnsi="Times New Roman" w:cs="Times New Roman"/>
                <w:color w:val="000000"/>
                <w:sz w:val="28"/>
                <w:szCs w:val="28"/>
                <w:u w:val="single"/>
                <w:lang w:val="uk-UA"/>
              </w:rPr>
              <w:t>професійний</w:t>
            </w:r>
            <w:r w:rsidRPr="005F0582">
              <w:rPr>
                <w:rFonts w:ascii="Times New Roman" w:eastAsia="Arial Unicode MS" w:hAnsi="Times New Roman" w:cs="Times New Roman"/>
                <w:color w:val="000000"/>
                <w:sz w:val="28"/>
                <w:szCs w:val="28"/>
                <w:lang w:val="uk-UA"/>
              </w:rPr>
              <w:t>_______</w:t>
            </w:r>
          </w:p>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r w:rsidRPr="005F0582">
              <w:rPr>
                <w:rFonts w:ascii="Times New Roman" w:eastAsia="Arial Unicode MS" w:hAnsi="Times New Roman" w:cs="Times New Roman"/>
                <w:color w:val="000000"/>
                <w:sz w:val="24"/>
                <w:szCs w:val="24"/>
                <w:lang w:val="uk-UA"/>
              </w:rPr>
              <w:t>(загальний чи професійний)</w:t>
            </w:r>
          </w:p>
        </w:tc>
      </w:tr>
      <w:tr w:rsidR="00A97F65" w:rsidRPr="005F0582" w:rsidTr="002E4E2E">
        <w:trPr>
          <w:trHeight w:val="170"/>
        </w:trPr>
        <w:tc>
          <w:tcPr>
            <w:tcW w:w="2896" w:type="dxa"/>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Модулів – 2</w:t>
            </w:r>
          </w:p>
        </w:tc>
        <w:tc>
          <w:tcPr>
            <w:tcW w:w="326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Спеціалізація</w:t>
            </w:r>
          </w:p>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___________________</w:t>
            </w:r>
          </w:p>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(назва)</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Рік підготовки:</w:t>
            </w:r>
          </w:p>
        </w:tc>
      </w:tr>
      <w:tr w:rsidR="00A97F65" w:rsidRPr="005F0582" w:rsidTr="002E4E2E">
        <w:trPr>
          <w:trHeight w:val="207"/>
        </w:trPr>
        <w:tc>
          <w:tcPr>
            <w:tcW w:w="2896" w:type="dxa"/>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Змістових модулів – 2</w:t>
            </w: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9975C1"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r w:rsidR="00A97F65" w:rsidRPr="005F0582">
              <w:rPr>
                <w:rFonts w:ascii="Times New Roman" w:eastAsia="Arial Unicode MS" w:hAnsi="Times New Roman" w:cs="Times New Roman"/>
                <w:color w:val="000000"/>
                <w:sz w:val="28"/>
                <w:szCs w:val="28"/>
                <w:lang w:val="uk-UA"/>
              </w:rPr>
              <w:t>-й</w:t>
            </w:r>
          </w:p>
        </w:tc>
        <w:tc>
          <w:tcPr>
            <w:tcW w:w="1800" w:type="dxa"/>
            <w:vAlign w:val="center"/>
          </w:tcPr>
          <w:p w:rsidR="00A97F65" w:rsidRPr="005F0582" w:rsidRDefault="009975C1"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r w:rsidR="00A97F65" w:rsidRPr="005F0582">
              <w:rPr>
                <w:rFonts w:ascii="Times New Roman" w:eastAsia="Arial Unicode MS" w:hAnsi="Times New Roman" w:cs="Times New Roman"/>
                <w:color w:val="000000"/>
                <w:sz w:val="28"/>
                <w:szCs w:val="28"/>
                <w:lang w:val="uk-UA"/>
              </w:rPr>
              <w:t>-й</w:t>
            </w:r>
          </w:p>
        </w:tc>
      </w:tr>
      <w:tr w:rsidR="00A97F65" w:rsidRPr="005F0582" w:rsidTr="002E4E2E">
        <w:trPr>
          <w:trHeight w:val="246"/>
        </w:trPr>
        <w:tc>
          <w:tcPr>
            <w:tcW w:w="2896" w:type="dxa"/>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Індивідуальне науково-дослідне завдання ___________</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(назва)</w:t>
            </w:r>
          </w:p>
        </w:tc>
        <w:tc>
          <w:tcPr>
            <w:tcW w:w="326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Мова викладання, навчання та оцінювання:</w:t>
            </w:r>
          </w:p>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____</w:t>
            </w:r>
            <w:r w:rsidRPr="005F0582">
              <w:rPr>
                <w:rFonts w:ascii="Times New Roman" w:eastAsia="Arial Unicode MS" w:hAnsi="Times New Roman" w:cs="Times New Roman"/>
                <w:color w:val="000000"/>
                <w:sz w:val="28"/>
                <w:szCs w:val="28"/>
                <w:u w:val="single"/>
                <w:lang w:val="uk-UA"/>
              </w:rPr>
              <w:t>українська</w:t>
            </w:r>
            <w:r w:rsidRPr="005F0582">
              <w:rPr>
                <w:rFonts w:ascii="Times New Roman" w:eastAsia="Arial Unicode MS" w:hAnsi="Times New Roman" w:cs="Times New Roman"/>
                <w:color w:val="000000"/>
                <w:sz w:val="28"/>
                <w:szCs w:val="28"/>
                <w:lang w:val="uk-UA"/>
              </w:rPr>
              <w:t>____</w:t>
            </w:r>
          </w:p>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color w:val="000000"/>
                <w:sz w:val="24"/>
                <w:szCs w:val="24"/>
                <w:lang w:val="uk-UA"/>
              </w:rPr>
              <w:t>(назва)</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Семестр</w:t>
            </w:r>
          </w:p>
        </w:tc>
      </w:tr>
      <w:tr w:rsidR="00A97F65" w:rsidRPr="005F0582" w:rsidTr="002E4E2E">
        <w:trPr>
          <w:trHeight w:val="323"/>
        </w:trPr>
        <w:tc>
          <w:tcPr>
            <w:tcW w:w="2896" w:type="dxa"/>
            <w:vMerge w:val="restart"/>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Загальний обсяг годин – </w:t>
            </w:r>
            <w:r w:rsidR="009975C1">
              <w:rPr>
                <w:rFonts w:ascii="Times New Roman" w:eastAsia="Arial Unicode MS" w:hAnsi="Times New Roman" w:cs="Times New Roman"/>
                <w:color w:val="000000"/>
                <w:sz w:val="28"/>
                <w:szCs w:val="28"/>
                <w:lang w:val="uk-UA"/>
              </w:rPr>
              <w:t>18</w:t>
            </w:r>
            <w:r w:rsidRPr="005F0582">
              <w:rPr>
                <w:rFonts w:ascii="Times New Roman" w:eastAsia="Arial Unicode MS" w:hAnsi="Times New Roman" w:cs="Times New Roman"/>
                <w:color w:val="000000"/>
                <w:sz w:val="28"/>
                <w:szCs w:val="28"/>
                <w:lang w:val="uk-UA"/>
              </w:rPr>
              <w:t>0</w:t>
            </w: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9975C1"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3</w:t>
            </w:r>
            <w:r w:rsidR="00A97F65" w:rsidRPr="005F0582">
              <w:rPr>
                <w:rFonts w:ascii="Times New Roman" w:eastAsia="Arial Unicode MS" w:hAnsi="Times New Roman" w:cs="Times New Roman"/>
                <w:color w:val="000000"/>
                <w:sz w:val="28"/>
                <w:szCs w:val="28"/>
                <w:lang w:val="uk-UA"/>
              </w:rPr>
              <w:t>-й</w:t>
            </w:r>
          </w:p>
        </w:tc>
        <w:tc>
          <w:tcPr>
            <w:tcW w:w="1800" w:type="dxa"/>
            <w:vAlign w:val="center"/>
          </w:tcPr>
          <w:p w:rsidR="00A97F65" w:rsidRPr="005F0582" w:rsidRDefault="009975C1"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3</w:t>
            </w:r>
            <w:r w:rsidR="00A97F65" w:rsidRPr="005F0582">
              <w:rPr>
                <w:rFonts w:ascii="Times New Roman" w:eastAsia="Arial Unicode MS" w:hAnsi="Times New Roman" w:cs="Times New Roman"/>
                <w:color w:val="000000"/>
                <w:sz w:val="28"/>
                <w:szCs w:val="28"/>
                <w:lang w:val="uk-UA"/>
              </w:rPr>
              <w:t>-й</w:t>
            </w:r>
          </w:p>
        </w:tc>
      </w:tr>
      <w:tr w:rsidR="00A97F65" w:rsidRPr="005F0582" w:rsidTr="002E4E2E">
        <w:trPr>
          <w:trHeight w:val="322"/>
        </w:trPr>
        <w:tc>
          <w:tcPr>
            <w:tcW w:w="2896" w:type="dxa"/>
            <w:vMerge/>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Лекція</w:t>
            </w:r>
          </w:p>
        </w:tc>
      </w:tr>
      <w:tr w:rsidR="00A97F65" w:rsidRPr="005F0582" w:rsidTr="002E4E2E">
        <w:trPr>
          <w:trHeight w:val="320"/>
        </w:trPr>
        <w:tc>
          <w:tcPr>
            <w:tcW w:w="2896" w:type="dxa"/>
            <w:vMerge w:val="restart"/>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Тижневих годин для денної форми навчання:</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аудиторних – </w:t>
            </w:r>
            <w:r w:rsidR="009975C1">
              <w:rPr>
                <w:rFonts w:ascii="Times New Roman" w:eastAsia="Arial Unicode MS" w:hAnsi="Times New Roman" w:cs="Times New Roman"/>
                <w:color w:val="000000"/>
                <w:sz w:val="28"/>
                <w:szCs w:val="28"/>
                <w:lang w:val="uk-UA"/>
              </w:rPr>
              <w:t>2</w:t>
            </w:r>
          </w:p>
          <w:p w:rsidR="00A97F65" w:rsidRPr="005F0582" w:rsidRDefault="00A97F65" w:rsidP="009975C1">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самостійної роботи студента – </w:t>
            </w:r>
            <w:r w:rsidR="009975C1">
              <w:rPr>
                <w:rFonts w:ascii="Times New Roman" w:eastAsia="Arial Unicode MS" w:hAnsi="Times New Roman" w:cs="Times New Roman"/>
                <w:color w:val="000000"/>
                <w:sz w:val="28"/>
                <w:szCs w:val="28"/>
                <w:lang w:val="uk-UA"/>
              </w:rPr>
              <w:t>17</w:t>
            </w:r>
          </w:p>
        </w:tc>
        <w:tc>
          <w:tcPr>
            <w:tcW w:w="326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Освітній ступінь / освітньо-кваліфікаційний рівень:</w:t>
            </w:r>
          </w:p>
          <w:p w:rsidR="00A97F65" w:rsidRPr="005F0582" w:rsidRDefault="009975C1" w:rsidP="00A97F65">
            <w:pPr>
              <w:spacing w:after="0" w:line="240" w:lineRule="auto"/>
              <w:jc w:val="center"/>
              <w:rPr>
                <w:rFonts w:ascii="Times New Roman" w:eastAsia="Arial Unicode MS" w:hAnsi="Times New Roman" w:cs="Times New Roman"/>
                <w:color w:val="000000"/>
                <w:sz w:val="28"/>
                <w:szCs w:val="28"/>
                <w:u w:val="single"/>
                <w:lang w:val="uk-UA"/>
              </w:rPr>
            </w:pPr>
            <w:r>
              <w:rPr>
                <w:rFonts w:ascii="Times New Roman" w:eastAsia="Arial Unicode MS" w:hAnsi="Times New Roman" w:cs="Times New Roman"/>
                <w:color w:val="000000"/>
                <w:sz w:val="28"/>
                <w:szCs w:val="28"/>
                <w:u w:val="single"/>
                <w:lang w:val="uk-UA"/>
              </w:rPr>
              <w:t>магістр</w:t>
            </w:r>
          </w:p>
        </w:tc>
        <w:tc>
          <w:tcPr>
            <w:tcW w:w="1620" w:type="dxa"/>
            <w:vAlign w:val="center"/>
          </w:tcPr>
          <w:p w:rsidR="00A97F65" w:rsidRPr="005F0582" w:rsidRDefault="009975C1"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16 </w:t>
            </w:r>
            <w:r w:rsidR="00A97F65" w:rsidRPr="005F0582">
              <w:rPr>
                <w:rFonts w:ascii="Times New Roman" w:eastAsia="Arial Unicode MS" w:hAnsi="Times New Roman" w:cs="Times New Roman"/>
                <w:color w:val="000000"/>
                <w:sz w:val="28"/>
                <w:szCs w:val="28"/>
                <w:lang w:val="uk-UA"/>
              </w:rPr>
              <w:t>год.</w:t>
            </w:r>
          </w:p>
        </w:tc>
        <w:tc>
          <w:tcPr>
            <w:tcW w:w="1800" w:type="dxa"/>
            <w:vAlign w:val="center"/>
          </w:tcPr>
          <w:p w:rsidR="00A97F65" w:rsidRPr="005F0582" w:rsidRDefault="009975C1"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8</w:t>
            </w:r>
            <w:r w:rsidR="00A97F65" w:rsidRPr="005F0582">
              <w:rPr>
                <w:rFonts w:ascii="Times New Roman" w:eastAsia="Arial Unicode MS" w:hAnsi="Times New Roman" w:cs="Times New Roman"/>
                <w:color w:val="000000"/>
                <w:sz w:val="28"/>
                <w:szCs w:val="28"/>
                <w:lang w:val="uk-UA"/>
              </w:rPr>
              <w:t xml:space="preserve"> год.</w:t>
            </w:r>
          </w:p>
        </w:tc>
      </w:tr>
      <w:tr w:rsidR="00A97F65" w:rsidRPr="005F0582" w:rsidTr="002E4E2E">
        <w:trPr>
          <w:trHeight w:val="320"/>
        </w:trPr>
        <w:tc>
          <w:tcPr>
            <w:tcW w:w="2896" w:type="dxa"/>
            <w:vMerge/>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Практичні, семінарські</w:t>
            </w:r>
          </w:p>
        </w:tc>
      </w:tr>
      <w:tr w:rsidR="00A97F65" w:rsidRPr="005F0582" w:rsidTr="002E4E2E">
        <w:trPr>
          <w:trHeight w:val="320"/>
        </w:trPr>
        <w:tc>
          <w:tcPr>
            <w:tcW w:w="2896" w:type="dxa"/>
            <w:vMerge/>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9975C1" w:rsidP="00A97F65">
            <w:pPr>
              <w:spacing w:after="0" w:line="240" w:lineRule="auto"/>
              <w:jc w:val="center"/>
              <w:rPr>
                <w:rFonts w:ascii="Times New Roman" w:eastAsia="Arial Unicode MS" w:hAnsi="Times New Roman" w:cs="Times New Roman"/>
                <w:i/>
                <w:color w:val="000000"/>
                <w:sz w:val="28"/>
                <w:szCs w:val="28"/>
                <w:lang w:val="uk-UA"/>
              </w:rPr>
            </w:pPr>
            <w:r>
              <w:rPr>
                <w:rFonts w:ascii="Times New Roman" w:eastAsia="Arial Unicode MS" w:hAnsi="Times New Roman" w:cs="Times New Roman"/>
                <w:color w:val="000000"/>
                <w:sz w:val="28"/>
                <w:szCs w:val="28"/>
                <w:lang w:val="uk-UA"/>
              </w:rPr>
              <w:t xml:space="preserve">16 </w:t>
            </w:r>
            <w:r w:rsidR="00A97F65" w:rsidRPr="005F0582">
              <w:rPr>
                <w:rFonts w:ascii="Times New Roman" w:eastAsia="Arial Unicode MS" w:hAnsi="Times New Roman" w:cs="Times New Roman"/>
                <w:color w:val="000000"/>
                <w:sz w:val="28"/>
                <w:szCs w:val="28"/>
                <w:lang w:val="uk-UA"/>
              </w:rPr>
              <w:t>год.</w:t>
            </w:r>
          </w:p>
        </w:tc>
        <w:tc>
          <w:tcPr>
            <w:tcW w:w="1800" w:type="dxa"/>
            <w:vAlign w:val="center"/>
          </w:tcPr>
          <w:p w:rsidR="00A97F65" w:rsidRPr="005F0582" w:rsidRDefault="009975C1"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6</w:t>
            </w:r>
            <w:r w:rsidR="00A97F65" w:rsidRPr="005F0582">
              <w:rPr>
                <w:rFonts w:ascii="Times New Roman" w:eastAsia="Arial Unicode MS" w:hAnsi="Times New Roman" w:cs="Times New Roman"/>
                <w:color w:val="000000"/>
                <w:sz w:val="28"/>
                <w:szCs w:val="28"/>
                <w:lang w:val="uk-UA"/>
              </w:rPr>
              <w:t xml:space="preserve"> год.</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Лабораторні</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color w:val="000000"/>
                <w:sz w:val="28"/>
                <w:szCs w:val="28"/>
                <w:lang w:val="uk-UA"/>
              </w:rPr>
              <w:t>год.</w:t>
            </w:r>
          </w:p>
        </w:tc>
        <w:tc>
          <w:tcPr>
            <w:tcW w:w="1800" w:type="dxa"/>
            <w:vAlign w:val="center"/>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color w:val="000000"/>
                <w:sz w:val="28"/>
                <w:szCs w:val="28"/>
                <w:lang w:val="uk-UA"/>
              </w:rPr>
              <w:t xml:space="preserve"> год.</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Самостійна робота</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9975C1" w:rsidP="00A97F65">
            <w:pPr>
              <w:spacing w:after="0" w:line="240" w:lineRule="auto"/>
              <w:jc w:val="center"/>
              <w:rPr>
                <w:rFonts w:ascii="Times New Roman" w:eastAsia="Arial Unicode MS" w:hAnsi="Times New Roman" w:cs="Times New Roman"/>
                <w:i/>
                <w:color w:val="000000"/>
                <w:sz w:val="28"/>
                <w:szCs w:val="28"/>
                <w:lang w:val="uk-UA"/>
              </w:rPr>
            </w:pPr>
            <w:r>
              <w:rPr>
                <w:rFonts w:ascii="Times New Roman" w:eastAsia="Arial Unicode MS" w:hAnsi="Times New Roman" w:cs="Times New Roman"/>
                <w:color w:val="000000"/>
                <w:sz w:val="28"/>
                <w:szCs w:val="28"/>
                <w:lang w:val="uk-UA"/>
              </w:rPr>
              <w:t xml:space="preserve">136 </w:t>
            </w:r>
            <w:r w:rsidR="00A97F65" w:rsidRPr="005F0582">
              <w:rPr>
                <w:rFonts w:ascii="Times New Roman" w:eastAsia="Arial Unicode MS" w:hAnsi="Times New Roman" w:cs="Times New Roman"/>
                <w:color w:val="000000"/>
                <w:sz w:val="28"/>
                <w:szCs w:val="28"/>
                <w:lang w:val="uk-UA"/>
              </w:rPr>
              <w:t>год.</w:t>
            </w:r>
          </w:p>
        </w:tc>
        <w:tc>
          <w:tcPr>
            <w:tcW w:w="1800" w:type="dxa"/>
            <w:vAlign w:val="center"/>
          </w:tcPr>
          <w:p w:rsidR="00A97F65" w:rsidRPr="005F0582" w:rsidRDefault="009975C1" w:rsidP="009975C1">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136</w:t>
            </w:r>
            <w:r w:rsidR="00A97F65" w:rsidRPr="005F0582">
              <w:rPr>
                <w:rFonts w:ascii="Times New Roman" w:eastAsia="Arial Unicode MS" w:hAnsi="Times New Roman" w:cs="Times New Roman"/>
                <w:color w:val="000000"/>
                <w:sz w:val="28"/>
                <w:szCs w:val="28"/>
                <w:lang w:val="uk-UA"/>
              </w:rPr>
              <w:t xml:space="preserve"> год.</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9975C1">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 xml:space="preserve">Індивідуальні завдання: </w:t>
            </w:r>
            <w:r w:rsidRPr="005F0582">
              <w:rPr>
                <w:rFonts w:ascii="Times New Roman" w:eastAsia="Arial Unicode MS" w:hAnsi="Times New Roman" w:cs="Times New Roman"/>
                <w:color w:val="000000"/>
                <w:sz w:val="28"/>
                <w:szCs w:val="28"/>
                <w:lang w:val="uk-UA"/>
              </w:rPr>
              <w:t>год.</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Вид семестрового контролю: </w:t>
            </w:r>
            <w:r w:rsidR="003D1ECA">
              <w:rPr>
                <w:rFonts w:ascii="Times New Roman" w:eastAsia="Arial Unicode MS" w:hAnsi="Times New Roman" w:cs="Times New Roman"/>
                <w:color w:val="000000"/>
                <w:sz w:val="28"/>
                <w:szCs w:val="28"/>
                <w:lang w:val="uk-UA"/>
              </w:rPr>
              <w:t>іспит</w:t>
            </w:r>
          </w:p>
        </w:tc>
      </w:tr>
    </w:tbl>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ind w:left="1440" w:hanging="1440"/>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Примітка</w:t>
      </w:r>
      <w:r w:rsidRPr="005F0582">
        <w:rPr>
          <w:rFonts w:ascii="Times New Roman" w:eastAsia="Arial Unicode MS" w:hAnsi="Times New Roman" w:cs="Times New Roman"/>
          <w:color w:val="000000"/>
          <w:sz w:val="28"/>
          <w:szCs w:val="28"/>
          <w:lang w:val="uk-UA"/>
        </w:rPr>
        <w:t>.</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Співвідношення кількості годин аудиторних занять до самостійної та індивідуальної роботи становить:</w:t>
      </w:r>
    </w:p>
    <w:p w:rsidR="00A97F65" w:rsidRPr="005F0582" w:rsidRDefault="00A97F65" w:rsidP="00A97F65">
      <w:pPr>
        <w:spacing w:after="0" w:line="240" w:lineRule="auto"/>
        <w:ind w:firstLine="600"/>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для денної форми навчання – </w:t>
      </w:r>
    </w:p>
    <w:p w:rsidR="00A97F65" w:rsidRPr="005F0582" w:rsidRDefault="00A97F65" w:rsidP="00A97F65">
      <w:pPr>
        <w:spacing w:after="0" w:line="240" w:lineRule="auto"/>
        <w:ind w:firstLine="600"/>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для заочної форми навчання – </w:t>
      </w:r>
    </w:p>
    <w:p w:rsidR="00A97F65" w:rsidRPr="005F0582" w:rsidRDefault="00A97F65" w:rsidP="00A97F65">
      <w:pPr>
        <w:keepNext/>
        <w:spacing w:after="240" w:line="240" w:lineRule="auto"/>
        <w:ind w:left="357"/>
        <w:jc w:val="center"/>
        <w:outlineLvl w:val="0"/>
        <w:rPr>
          <w:rFonts w:ascii="Times New Roman" w:eastAsia="Times New Roman" w:hAnsi="Times New Roman" w:cs="Times New Roman"/>
          <w:b/>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br w:type="page"/>
      </w:r>
    </w:p>
    <w:bookmarkEnd w:id="0"/>
    <w:p w:rsidR="00A97F65" w:rsidRPr="005F0582" w:rsidRDefault="00A97F65" w:rsidP="00A97F65">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lastRenderedPageBreak/>
        <w:t>2. МЕТА ТА ЗАВДАННЯ НАВЧАЛЬНОЇ ДИСЦИПЛІНИ</w:t>
      </w:r>
    </w:p>
    <w:p w:rsidR="003D1ECA" w:rsidRDefault="00A97F65" w:rsidP="00BC2517">
      <w:pPr>
        <w:spacing w:after="0" w:line="360" w:lineRule="auto"/>
        <w:ind w:firstLine="426"/>
        <w:jc w:val="both"/>
        <w:rPr>
          <w:rFonts w:ascii="Times New Roman" w:eastAsia="Times New Roman" w:hAnsi="Times New Roman" w:cs="Times New Roman"/>
          <w:iCs/>
          <w:sz w:val="28"/>
          <w:szCs w:val="28"/>
          <w:lang w:val="uk-UA" w:eastAsia="ru-RU"/>
        </w:rPr>
      </w:pPr>
      <w:r w:rsidRPr="005F0582">
        <w:rPr>
          <w:rFonts w:ascii="Times New Roman" w:eastAsia="Arial Unicode MS" w:hAnsi="Times New Roman" w:cs="Times New Roman"/>
          <w:b/>
          <w:color w:val="000000"/>
          <w:sz w:val="28"/>
          <w:szCs w:val="28"/>
          <w:lang w:val="uk-UA"/>
        </w:rPr>
        <w:t>Мета</w:t>
      </w:r>
      <w:r w:rsidR="00BC2517">
        <w:rPr>
          <w:rFonts w:ascii="Times New Roman" w:eastAsia="Times New Roman" w:hAnsi="Times New Roman" w:cs="Times New Roman"/>
          <w:iCs/>
          <w:sz w:val="28"/>
          <w:szCs w:val="28"/>
          <w:lang w:val="uk-UA" w:eastAsia="ru-RU"/>
        </w:rPr>
        <w:t xml:space="preserve"> </w:t>
      </w:r>
      <w:r w:rsidR="00C26C07" w:rsidRPr="00C26C07">
        <w:rPr>
          <w:rFonts w:ascii="Times New Roman" w:eastAsia="Times New Roman" w:hAnsi="Times New Roman" w:cs="Times New Roman"/>
          <w:iCs/>
          <w:sz w:val="28"/>
          <w:szCs w:val="28"/>
          <w:lang w:val="uk-UA" w:eastAsia="ru-RU"/>
        </w:rPr>
        <w:t xml:space="preserve">курсу </w:t>
      </w:r>
      <w:r w:rsidR="009B0ADB" w:rsidRPr="009B0ADB">
        <w:rPr>
          <w:rFonts w:ascii="Times New Roman" w:eastAsia="Times New Roman" w:hAnsi="Times New Roman" w:cs="Times New Roman"/>
          <w:iCs/>
          <w:sz w:val="28"/>
          <w:szCs w:val="28"/>
          <w:lang w:val="uk-UA" w:eastAsia="ru-RU"/>
        </w:rPr>
        <w:t>–</w:t>
      </w:r>
      <w:r w:rsidR="009B0ADB">
        <w:rPr>
          <w:rFonts w:ascii="Times New Roman" w:eastAsia="Times New Roman" w:hAnsi="Times New Roman" w:cs="Times New Roman"/>
          <w:iCs/>
          <w:sz w:val="28"/>
          <w:szCs w:val="28"/>
          <w:lang w:val="uk-UA" w:eastAsia="ru-RU"/>
        </w:rPr>
        <w:t xml:space="preserve"> </w:t>
      </w:r>
      <w:r w:rsidR="009B0ADB" w:rsidRPr="009B0ADB">
        <w:rPr>
          <w:rFonts w:ascii="Times New Roman" w:eastAsia="Times New Roman" w:hAnsi="Times New Roman" w:cs="Times New Roman"/>
          <w:iCs/>
          <w:sz w:val="28"/>
          <w:szCs w:val="28"/>
          <w:lang w:val="uk-UA" w:eastAsia="ru-RU"/>
        </w:rPr>
        <w:t>є формув</w:t>
      </w:r>
      <w:r w:rsidR="009B0ADB">
        <w:rPr>
          <w:rFonts w:ascii="Times New Roman" w:eastAsia="Times New Roman" w:hAnsi="Times New Roman" w:cs="Times New Roman"/>
          <w:iCs/>
          <w:sz w:val="28"/>
          <w:szCs w:val="28"/>
          <w:lang w:val="uk-UA" w:eastAsia="ru-RU"/>
        </w:rPr>
        <w:t>ання цілісного уявлення про</w:t>
      </w:r>
      <w:r w:rsidR="009B0ADB" w:rsidRPr="009B0ADB">
        <w:rPr>
          <w:rFonts w:ascii="Times New Roman" w:eastAsia="Times New Roman" w:hAnsi="Times New Roman" w:cs="Times New Roman"/>
          <w:iCs/>
          <w:sz w:val="28"/>
          <w:szCs w:val="28"/>
          <w:lang w:val="uk-UA" w:eastAsia="ru-RU"/>
        </w:rPr>
        <w:t xml:space="preserve"> політику</w:t>
      </w:r>
      <w:r w:rsidR="009B0ADB">
        <w:rPr>
          <w:rFonts w:ascii="Times New Roman" w:eastAsia="Times New Roman" w:hAnsi="Times New Roman" w:cs="Times New Roman"/>
          <w:iCs/>
          <w:sz w:val="28"/>
          <w:szCs w:val="28"/>
          <w:lang w:val="uk-UA" w:eastAsia="ru-RU"/>
        </w:rPr>
        <w:t xml:space="preserve"> аналітику</w:t>
      </w:r>
      <w:r w:rsidR="009B0ADB" w:rsidRPr="009B0ADB">
        <w:rPr>
          <w:rFonts w:ascii="Times New Roman" w:eastAsia="Times New Roman" w:hAnsi="Times New Roman" w:cs="Times New Roman"/>
          <w:iCs/>
          <w:sz w:val="28"/>
          <w:szCs w:val="28"/>
          <w:lang w:val="uk-UA" w:eastAsia="ru-RU"/>
        </w:rPr>
        <w:t xml:space="preserve"> національного, регіонального та місцевого рівнів, політичні інститути та процеси, що визначають її специфіку; сучасні практики електронної демократії; вміння</w:t>
      </w:r>
      <w:r w:rsidR="009B0ADB">
        <w:rPr>
          <w:rFonts w:ascii="Times New Roman" w:eastAsia="Times New Roman" w:hAnsi="Times New Roman" w:cs="Times New Roman"/>
          <w:iCs/>
          <w:sz w:val="28"/>
          <w:szCs w:val="28"/>
          <w:lang w:val="uk-UA" w:eastAsia="ru-RU"/>
        </w:rPr>
        <w:t xml:space="preserve"> </w:t>
      </w:r>
      <w:r w:rsidR="009B0ADB" w:rsidRPr="009B0ADB">
        <w:rPr>
          <w:rFonts w:ascii="Times New Roman" w:eastAsia="Times New Roman" w:hAnsi="Times New Roman" w:cs="Times New Roman"/>
          <w:iCs/>
          <w:sz w:val="28"/>
          <w:szCs w:val="28"/>
          <w:lang w:val="uk-UA" w:eastAsia="ru-RU"/>
        </w:rPr>
        <w:t>аналізу,</w:t>
      </w:r>
      <w:r w:rsidR="009B0ADB">
        <w:rPr>
          <w:rFonts w:ascii="Times New Roman" w:eastAsia="Times New Roman" w:hAnsi="Times New Roman" w:cs="Times New Roman"/>
          <w:iCs/>
          <w:sz w:val="28"/>
          <w:szCs w:val="28"/>
          <w:lang w:val="uk-UA" w:eastAsia="ru-RU"/>
        </w:rPr>
        <w:t xml:space="preserve"> </w:t>
      </w:r>
      <w:r w:rsidR="009B0ADB" w:rsidRPr="009B0ADB">
        <w:rPr>
          <w:rFonts w:ascii="Times New Roman" w:eastAsia="Times New Roman" w:hAnsi="Times New Roman" w:cs="Times New Roman"/>
          <w:iCs/>
          <w:sz w:val="28"/>
          <w:szCs w:val="28"/>
          <w:lang w:val="uk-UA" w:eastAsia="ru-RU"/>
        </w:rPr>
        <w:t>розробки</w:t>
      </w:r>
      <w:r w:rsidR="009B0ADB">
        <w:rPr>
          <w:rFonts w:ascii="Times New Roman" w:eastAsia="Times New Roman" w:hAnsi="Times New Roman" w:cs="Times New Roman"/>
          <w:iCs/>
          <w:sz w:val="28"/>
          <w:szCs w:val="28"/>
          <w:lang w:val="uk-UA" w:eastAsia="ru-RU"/>
        </w:rPr>
        <w:t xml:space="preserve"> </w:t>
      </w:r>
      <w:r w:rsidR="009B0ADB" w:rsidRPr="009B0ADB">
        <w:rPr>
          <w:rFonts w:ascii="Times New Roman" w:eastAsia="Times New Roman" w:hAnsi="Times New Roman" w:cs="Times New Roman"/>
          <w:iCs/>
          <w:sz w:val="28"/>
          <w:szCs w:val="28"/>
          <w:lang w:val="uk-UA" w:eastAsia="ru-RU"/>
        </w:rPr>
        <w:t>та</w:t>
      </w:r>
      <w:r w:rsidR="009B0ADB">
        <w:rPr>
          <w:rFonts w:ascii="Times New Roman" w:eastAsia="Times New Roman" w:hAnsi="Times New Roman" w:cs="Times New Roman"/>
          <w:iCs/>
          <w:sz w:val="28"/>
          <w:szCs w:val="28"/>
          <w:lang w:val="uk-UA" w:eastAsia="ru-RU"/>
        </w:rPr>
        <w:t xml:space="preserve"> </w:t>
      </w:r>
      <w:r w:rsidR="009B0ADB" w:rsidRPr="009B0ADB">
        <w:rPr>
          <w:rFonts w:ascii="Times New Roman" w:eastAsia="Times New Roman" w:hAnsi="Times New Roman" w:cs="Times New Roman"/>
          <w:iCs/>
          <w:sz w:val="28"/>
          <w:szCs w:val="28"/>
          <w:lang w:val="uk-UA" w:eastAsia="ru-RU"/>
        </w:rPr>
        <w:t>реалізації</w:t>
      </w:r>
      <w:r w:rsidR="009B0ADB">
        <w:rPr>
          <w:rFonts w:ascii="Times New Roman" w:eastAsia="Times New Roman" w:hAnsi="Times New Roman" w:cs="Times New Roman"/>
          <w:iCs/>
          <w:sz w:val="28"/>
          <w:szCs w:val="28"/>
          <w:lang w:val="uk-UA" w:eastAsia="ru-RU"/>
        </w:rPr>
        <w:t xml:space="preserve"> </w:t>
      </w:r>
      <w:r w:rsidR="009B0ADB" w:rsidRPr="009B0ADB">
        <w:rPr>
          <w:rFonts w:ascii="Times New Roman" w:eastAsia="Times New Roman" w:hAnsi="Times New Roman" w:cs="Times New Roman"/>
          <w:iCs/>
          <w:sz w:val="28"/>
          <w:szCs w:val="28"/>
          <w:lang w:val="uk-UA" w:eastAsia="ru-RU"/>
        </w:rPr>
        <w:t>публічної</w:t>
      </w:r>
      <w:r w:rsidR="009B0ADB">
        <w:rPr>
          <w:rFonts w:ascii="Times New Roman" w:eastAsia="Times New Roman" w:hAnsi="Times New Roman" w:cs="Times New Roman"/>
          <w:iCs/>
          <w:sz w:val="28"/>
          <w:szCs w:val="28"/>
          <w:lang w:val="uk-UA" w:eastAsia="ru-RU"/>
        </w:rPr>
        <w:t xml:space="preserve"> </w:t>
      </w:r>
      <w:r w:rsidR="009B0ADB" w:rsidRPr="009B0ADB">
        <w:rPr>
          <w:rFonts w:ascii="Times New Roman" w:eastAsia="Times New Roman" w:hAnsi="Times New Roman" w:cs="Times New Roman"/>
          <w:iCs/>
          <w:sz w:val="28"/>
          <w:szCs w:val="28"/>
          <w:lang w:val="uk-UA" w:eastAsia="ru-RU"/>
        </w:rPr>
        <w:t>політики,</w:t>
      </w:r>
      <w:r w:rsidR="009B0ADB">
        <w:rPr>
          <w:rFonts w:ascii="Times New Roman" w:eastAsia="Times New Roman" w:hAnsi="Times New Roman" w:cs="Times New Roman"/>
          <w:iCs/>
          <w:sz w:val="28"/>
          <w:szCs w:val="28"/>
          <w:lang w:val="uk-UA" w:eastAsia="ru-RU"/>
        </w:rPr>
        <w:t xml:space="preserve"> </w:t>
      </w:r>
      <w:r w:rsidR="009B0ADB" w:rsidRPr="009B0ADB">
        <w:rPr>
          <w:rFonts w:ascii="Times New Roman" w:eastAsia="Times New Roman" w:hAnsi="Times New Roman" w:cs="Times New Roman"/>
          <w:iCs/>
          <w:sz w:val="28"/>
          <w:szCs w:val="28"/>
          <w:lang w:val="uk-UA" w:eastAsia="ru-RU"/>
        </w:rPr>
        <w:t>вироблення аналітичних рекомендацій для прийняття політичних і управлінських рішень, діагностики та аналізу соціально-гуманітарної складової розвитку суспільства.</w:t>
      </w:r>
      <w:r w:rsidR="00051418">
        <w:rPr>
          <w:rFonts w:ascii="Times New Roman" w:eastAsia="Times New Roman" w:hAnsi="Times New Roman" w:cs="Times New Roman"/>
          <w:iCs/>
          <w:sz w:val="28"/>
          <w:szCs w:val="28"/>
          <w:lang w:val="uk-UA" w:eastAsia="ru-RU"/>
        </w:rPr>
        <w:t xml:space="preserve"> Важливим внеском є</w:t>
      </w:r>
      <w:r w:rsidR="00051418" w:rsidRPr="00051418">
        <w:rPr>
          <w:rFonts w:ascii="Times New Roman" w:eastAsia="Times New Roman" w:hAnsi="Times New Roman" w:cs="Times New Roman"/>
          <w:iCs/>
          <w:sz w:val="28"/>
          <w:szCs w:val="28"/>
          <w:lang w:val="uk-UA" w:eastAsia="ru-RU"/>
        </w:rPr>
        <w:t xml:space="preserve"> засвоєння студентами системної сутності аналітики як спеціалізованого інструменту підготовки, прийняття та реалізації рішень</w:t>
      </w:r>
      <w:r w:rsidR="00051418">
        <w:rPr>
          <w:rFonts w:ascii="Times New Roman" w:eastAsia="Times New Roman" w:hAnsi="Times New Roman" w:cs="Times New Roman"/>
          <w:iCs/>
          <w:sz w:val="28"/>
          <w:szCs w:val="28"/>
          <w:lang w:val="uk-UA" w:eastAsia="ru-RU"/>
        </w:rPr>
        <w:t xml:space="preserve"> </w:t>
      </w:r>
      <w:r w:rsidR="00051418" w:rsidRPr="00051418">
        <w:rPr>
          <w:rFonts w:ascii="Times New Roman" w:eastAsia="Times New Roman" w:hAnsi="Times New Roman" w:cs="Times New Roman"/>
          <w:iCs/>
          <w:sz w:val="28"/>
          <w:szCs w:val="28"/>
          <w:lang w:val="uk-UA" w:eastAsia="ru-RU"/>
        </w:rPr>
        <w:t xml:space="preserve">в системі </w:t>
      </w:r>
      <w:r w:rsidR="00051418">
        <w:rPr>
          <w:rFonts w:ascii="Times New Roman" w:eastAsia="Times New Roman" w:hAnsi="Times New Roman" w:cs="Times New Roman"/>
          <w:iCs/>
          <w:sz w:val="28"/>
          <w:szCs w:val="28"/>
          <w:lang w:val="uk-UA" w:eastAsia="ru-RU"/>
        </w:rPr>
        <w:t xml:space="preserve">державного </w:t>
      </w:r>
      <w:r w:rsidR="00051418" w:rsidRPr="00051418">
        <w:rPr>
          <w:rFonts w:ascii="Times New Roman" w:eastAsia="Times New Roman" w:hAnsi="Times New Roman" w:cs="Times New Roman"/>
          <w:iCs/>
          <w:sz w:val="28"/>
          <w:szCs w:val="28"/>
          <w:lang w:val="uk-UA" w:eastAsia="ru-RU"/>
        </w:rPr>
        <w:t>управління.</w:t>
      </w:r>
    </w:p>
    <w:p w:rsidR="00A97F65" w:rsidRPr="005F0582" w:rsidRDefault="00A97F65" w:rsidP="00BC2517">
      <w:pPr>
        <w:spacing w:after="0" w:line="360" w:lineRule="auto"/>
        <w:ind w:firstLine="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Завдання:</w:t>
      </w:r>
    </w:p>
    <w:p w:rsidR="00051418" w:rsidRDefault="00051418" w:rsidP="00051418">
      <w:pPr>
        <w:numPr>
          <w:ilvl w:val="0"/>
          <w:numId w:val="2"/>
        </w:numPr>
        <w:tabs>
          <w:tab w:val="clear" w:pos="720"/>
        </w:tabs>
        <w:spacing w:after="0" w:line="360" w:lineRule="auto"/>
        <w:ind w:left="0" w:firstLine="0"/>
        <w:jc w:val="both"/>
        <w:rPr>
          <w:rFonts w:ascii="Times New Roman" w:eastAsia="Arial Unicode MS" w:hAnsi="Times New Roman" w:cs="Times New Roman"/>
          <w:color w:val="000000"/>
          <w:sz w:val="28"/>
          <w:szCs w:val="28"/>
          <w:lang w:val="uk-UA"/>
        </w:rPr>
      </w:pPr>
      <w:r w:rsidRPr="00051418">
        <w:rPr>
          <w:rFonts w:ascii="Times New Roman" w:eastAsia="Arial Unicode MS" w:hAnsi="Times New Roman" w:cs="Times New Roman"/>
          <w:color w:val="000000"/>
          <w:sz w:val="28"/>
          <w:szCs w:val="28"/>
          <w:lang w:val="uk-UA"/>
        </w:rPr>
        <w:t>здатність розв’язувати складні задачі і проблеми у сфері управління або</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у</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процесі</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навчання,</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що</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передбачає</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проведення</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досліджень</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та/або здійснення інновацій та характеризується невизначеністю умов і вимог;</w:t>
      </w:r>
    </w:p>
    <w:p w:rsidR="00051418" w:rsidRDefault="00051418" w:rsidP="00051418">
      <w:pPr>
        <w:numPr>
          <w:ilvl w:val="0"/>
          <w:numId w:val="2"/>
        </w:numPr>
        <w:tabs>
          <w:tab w:val="clear" w:pos="720"/>
        </w:tabs>
        <w:spacing w:after="0" w:line="360" w:lineRule="auto"/>
        <w:ind w:left="0" w:firstLine="0"/>
        <w:jc w:val="both"/>
        <w:rPr>
          <w:rFonts w:ascii="Times New Roman" w:eastAsia="Arial Unicode MS" w:hAnsi="Times New Roman" w:cs="Times New Roman"/>
          <w:color w:val="000000"/>
          <w:sz w:val="28"/>
          <w:szCs w:val="28"/>
          <w:lang w:val="uk-UA"/>
        </w:rPr>
      </w:pPr>
      <w:r w:rsidRPr="00051418">
        <w:rPr>
          <w:rFonts w:ascii="Times New Roman" w:eastAsia="Arial Unicode MS" w:hAnsi="Times New Roman" w:cs="Times New Roman"/>
          <w:color w:val="000000"/>
          <w:sz w:val="28"/>
          <w:szCs w:val="28"/>
          <w:lang w:val="uk-UA"/>
        </w:rPr>
        <w:t>володіти найбільш передовими</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концептуальними</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та методологічними знаннями</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в галузі науково-дослідної та/або професійної діяльності і на межі предметних галузей;</w:t>
      </w:r>
    </w:p>
    <w:p w:rsidR="00051418" w:rsidRDefault="00051418" w:rsidP="00051418">
      <w:pPr>
        <w:numPr>
          <w:ilvl w:val="0"/>
          <w:numId w:val="2"/>
        </w:numPr>
        <w:tabs>
          <w:tab w:val="clear" w:pos="720"/>
        </w:tabs>
        <w:spacing w:after="0" w:line="360" w:lineRule="auto"/>
        <w:ind w:left="0" w:firstLine="0"/>
        <w:jc w:val="both"/>
        <w:rPr>
          <w:rFonts w:ascii="Times New Roman" w:eastAsia="Arial Unicode MS" w:hAnsi="Times New Roman" w:cs="Times New Roman"/>
          <w:color w:val="000000"/>
          <w:sz w:val="28"/>
          <w:szCs w:val="28"/>
          <w:lang w:val="uk-UA"/>
        </w:rPr>
      </w:pPr>
      <w:r w:rsidRPr="00051418">
        <w:rPr>
          <w:rFonts w:ascii="Times New Roman" w:eastAsia="Arial Unicode MS" w:hAnsi="Times New Roman" w:cs="Times New Roman"/>
          <w:color w:val="000000"/>
          <w:sz w:val="28"/>
          <w:szCs w:val="28"/>
          <w:lang w:val="uk-UA"/>
        </w:rPr>
        <w:t>володіти навичками</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критичного аналізу, оцінки і синтезу нових та складних ідей;</w:t>
      </w:r>
    </w:p>
    <w:p w:rsidR="00051418" w:rsidRDefault="00051418" w:rsidP="00051418">
      <w:pPr>
        <w:numPr>
          <w:ilvl w:val="0"/>
          <w:numId w:val="2"/>
        </w:numPr>
        <w:tabs>
          <w:tab w:val="clear" w:pos="720"/>
        </w:tabs>
        <w:spacing w:after="0" w:line="360" w:lineRule="auto"/>
        <w:ind w:left="0" w:firstLine="0"/>
        <w:jc w:val="both"/>
        <w:rPr>
          <w:rFonts w:ascii="Times New Roman" w:eastAsia="Arial Unicode MS" w:hAnsi="Times New Roman" w:cs="Times New Roman"/>
          <w:color w:val="000000"/>
          <w:sz w:val="28"/>
          <w:szCs w:val="28"/>
          <w:lang w:val="uk-UA"/>
        </w:rPr>
      </w:pPr>
      <w:r w:rsidRPr="00051418">
        <w:rPr>
          <w:rFonts w:ascii="Times New Roman" w:eastAsia="Arial Unicode MS" w:hAnsi="Times New Roman" w:cs="Times New Roman"/>
          <w:color w:val="000000"/>
          <w:sz w:val="28"/>
          <w:szCs w:val="28"/>
          <w:lang w:val="uk-UA"/>
        </w:rPr>
        <w:t>мати соціальну</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відповідальність за результати прийняття стратегічних рішень;</w:t>
      </w:r>
    </w:p>
    <w:p w:rsidR="00051418" w:rsidRDefault="00051418" w:rsidP="00051418">
      <w:pPr>
        <w:numPr>
          <w:ilvl w:val="0"/>
          <w:numId w:val="2"/>
        </w:numPr>
        <w:tabs>
          <w:tab w:val="clear" w:pos="720"/>
        </w:tabs>
        <w:spacing w:after="0" w:line="360" w:lineRule="auto"/>
        <w:ind w:left="0" w:firstLine="0"/>
        <w:jc w:val="both"/>
        <w:rPr>
          <w:rFonts w:ascii="Times New Roman" w:eastAsia="Arial Unicode MS" w:hAnsi="Times New Roman" w:cs="Times New Roman"/>
          <w:color w:val="000000"/>
          <w:sz w:val="28"/>
          <w:szCs w:val="28"/>
          <w:lang w:val="uk-UA"/>
        </w:rPr>
      </w:pPr>
      <w:r w:rsidRPr="00051418">
        <w:rPr>
          <w:rFonts w:ascii="Times New Roman" w:eastAsia="Arial Unicode MS" w:hAnsi="Times New Roman" w:cs="Times New Roman"/>
          <w:color w:val="000000"/>
          <w:sz w:val="28"/>
          <w:szCs w:val="28"/>
          <w:lang w:val="uk-UA"/>
        </w:rPr>
        <w:t xml:space="preserve">здатність </w:t>
      </w:r>
      <w:proofErr w:type="spellStart"/>
      <w:r w:rsidRPr="00051418">
        <w:rPr>
          <w:rFonts w:ascii="Times New Roman" w:eastAsia="Arial Unicode MS" w:hAnsi="Times New Roman" w:cs="Times New Roman"/>
          <w:color w:val="000000"/>
          <w:sz w:val="28"/>
          <w:szCs w:val="28"/>
          <w:lang w:val="uk-UA"/>
        </w:rPr>
        <w:t>саморозвиватися</w:t>
      </w:r>
      <w:proofErr w:type="spellEnd"/>
      <w:r w:rsidRPr="00051418">
        <w:rPr>
          <w:rFonts w:ascii="Times New Roman" w:eastAsia="Arial Unicode MS" w:hAnsi="Times New Roman" w:cs="Times New Roman"/>
          <w:color w:val="000000"/>
          <w:sz w:val="28"/>
          <w:szCs w:val="28"/>
          <w:lang w:val="uk-UA"/>
        </w:rPr>
        <w:t xml:space="preserve"> і самовдосконалюватися протягом життя, відповідальність за навчання інших;</w:t>
      </w:r>
    </w:p>
    <w:p w:rsidR="009325C1" w:rsidRDefault="00051418" w:rsidP="00051418">
      <w:pPr>
        <w:numPr>
          <w:ilvl w:val="0"/>
          <w:numId w:val="2"/>
        </w:numPr>
        <w:tabs>
          <w:tab w:val="clear" w:pos="720"/>
        </w:tabs>
        <w:spacing w:after="0" w:line="360" w:lineRule="auto"/>
        <w:ind w:left="0" w:firstLine="0"/>
        <w:jc w:val="both"/>
        <w:rPr>
          <w:rFonts w:ascii="Times New Roman" w:eastAsia="Arial Unicode MS" w:hAnsi="Times New Roman" w:cs="Times New Roman"/>
          <w:color w:val="000000"/>
          <w:sz w:val="28"/>
          <w:szCs w:val="28"/>
          <w:lang w:val="uk-UA"/>
        </w:rPr>
      </w:pPr>
      <w:r w:rsidRPr="00051418">
        <w:rPr>
          <w:rFonts w:ascii="Times New Roman" w:eastAsia="Arial Unicode MS" w:hAnsi="Times New Roman" w:cs="Times New Roman"/>
          <w:color w:val="000000"/>
          <w:sz w:val="28"/>
          <w:szCs w:val="28"/>
          <w:lang w:val="uk-UA"/>
        </w:rPr>
        <w:t>здатність</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розв’язувати</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складні</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спеціалізовані</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задачі</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та</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практичні проблеми в галузі менеджменту освіти, що передбачає застосування теорій</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та методів</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означеної</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галузі</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щодо</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вдосконалення</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власної</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управлінської діяльності організацій, проведення досліджень та здійснення інновацій, що характеризується</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комплексністю</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та</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зумовлені</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нестійкими</w:t>
      </w:r>
      <w:r>
        <w:rPr>
          <w:rFonts w:ascii="Times New Roman" w:eastAsia="Arial Unicode MS" w:hAnsi="Times New Roman" w:cs="Times New Roman"/>
          <w:color w:val="000000"/>
          <w:sz w:val="28"/>
          <w:szCs w:val="28"/>
          <w:lang w:val="uk-UA"/>
        </w:rPr>
        <w:t xml:space="preserve"> </w:t>
      </w:r>
      <w:r w:rsidRPr="00051418">
        <w:rPr>
          <w:rFonts w:ascii="Times New Roman" w:eastAsia="Arial Unicode MS" w:hAnsi="Times New Roman" w:cs="Times New Roman"/>
          <w:color w:val="000000"/>
          <w:sz w:val="28"/>
          <w:szCs w:val="28"/>
          <w:lang w:val="uk-UA"/>
        </w:rPr>
        <w:t>соціально-економічними умовами.</w:t>
      </w:r>
    </w:p>
    <w:p w:rsidR="00A97F65" w:rsidRPr="005F0582" w:rsidRDefault="00A97F65" w:rsidP="00A97F65">
      <w:pPr>
        <w:tabs>
          <w:tab w:val="left" w:pos="284"/>
          <w:tab w:val="left" w:pos="567"/>
        </w:tabs>
        <w:spacing w:after="0" w:line="240" w:lineRule="auto"/>
        <w:jc w:val="both"/>
        <w:rPr>
          <w:rFonts w:ascii="Times New Roman" w:eastAsia="Arial Unicode MS" w:hAnsi="Times New Roman" w:cs="Arial Unicode MS"/>
          <w:color w:val="000000"/>
          <w:sz w:val="28"/>
          <w:szCs w:val="28"/>
          <w:lang w:val="uk-UA"/>
        </w:rPr>
      </w:pPr>
    </w:p>
    <w:p w:rsidR="00A97F65" w:rsidRPr="005F0582" w:rsidRDefault="00A97F65" w:rsidP="00A97F65">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lastRenderedPageBreak/>
        <w:t>3. РЕЗУЛЬТАТИ НАВЧАННЯ ЗА ДИСЦИПЛІНОЮ, ВІДПОВІДНІСТЬ ПРОГРАМНИХ КОМПЕТЕНТНОСТЕЙ ТА РЕЗУЛЬТАТІВ НАВЧАННЯ КОМПОНЕНТАМ ОСВІТНЬОЇ ПРОГРАМИ</w:t>
      </w:r>
    </w:p>
    <w:p w:rsidR="00A97F65" w:rsidRPr="005F0582" w:rsidRDefault="00A97F65" w:rsidP="00A97F65">
      <w:pPr>
        <w:spacing w:after="12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У результаті вивчення навчальної дисципліни студент повинен</w:t>
      </w:r>
    </w:p>
    <w:p w:rsidR="00393A11" w:rsidRDefault="00A97F65" w:rsidP="003D1ECA">
      <w:pPr>
        <w:spacing w:after="0" w:line="360" w:lineRule="auto"/>
        <w:ind w:firstLine="426"/>
        <w:jc w:val="both"/>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Знати:</w:t>
      </w:r>
      <w:r w:rsidR="009325C1">
        <w:rPr>
          <w:rFonts w:ascii="Times New Roman" w:eastAsia="Arial Unicode MS" w:hAnsi="Times New Roman" w:cs="Times New Roman"/>
          <w:b/>
          <w:color w:val="000000"/>
          <w:sz w:val="28"/>
          <w:szCs w:val="28"/>
          <w:lang w:val="uk-UA"/>
        </w:rPr>
        <w:t xml:space="preserve"> </w:t>
      </w:r>
    </w:p>
    <w:p w:rsidR="00051418" w:rsidRPr="00051418" w:rsidRDefault="00051418" w:rsidP="00051418">
      <w:pPr>
        <w:pStyle w:val="afa"/>
        <w:numPr>
          <w:ilvl w:val="0"/>
          <w:numId w:val="10"/>
        </w:numPr>
        <w:spacing w:line="360" w:lineRule="auto"/>
        <w:ind w:left="0" w:firstLine="0"/>
        <w:jc w:val="both"/>
        <w:rPr>
          <w:rFonts w:eastAsia="Arial Unicode MS"/>
          <w:bCs/>
          <w:color w:val="000000"/>
          <w:sz w:val="28"/>
          <w:szCs w:val="28"/>
          <w:lang w:val="uk-UA"/>
        </w:rPr>
      </w:pPr>
      <w:r w:rsidRPr="00051418">
        <w:rPr>
          <w:rFonts w:eastAsia="Arial Unicode MS"/>
          <w:bCs/>
          <w:color w:val="000000"/>
          <w:sz w:val="28"/>
          <w:szCs w:val="28"/>
          <w:lang w:val="uk-UA"/>
        </w:rPr>
        <w:t>Знати наукові концепції (теорії), термінологію, історію розвитку та сучасний стан наукових знань, ідентифікувати теоретичні й практичні проблеми з публічного управління та адміністрування;</w:t>
      </w:r>
    </w:p>
    <w:p w:rsidR="00051418" w:rsidRPr="00051418" w:rsidRDefault="00051418" w:rsidP="00051418">
      <w:pPr>
        <w:pStyle w:val="afa"/>
        <w:numPr>
          <w:ilvl w:val="0"/>
          <w:numId w:val="10"/>
        </w:numPr>
        <w:spacing w:line="360" w:lineRule="auto"/>
        <w:ind w:left="0" w:firstLine="0"/>
        <w:jc w:val="both"/>
        <w:rPr>
          <w:rFonts w:eastAsia="Arial Unicode MS"/>
          <w:bCs/>
          <w:color w:val="000000"/>
          <w:sz w:val="28"/>
          <w:szCs w:val="28"/>
          <w:lang w:val="uk-UA"/>
        </w:rPr>
      </w:pPr>
      <w:r w:rsidRPr="00051418">
        <w:rPr>
          <w:rFonts w:eastAsia="Arial Unicode MS"/>
          <w:bCs/>
          <w:color w:val="000000"/>
          <w:sz w:val="28"/>
          <w:szCs w:val="28"/>
          <w:lang w:val="uk-UA"/>
        </w:rPr>
        <w:t>Знати та дотримуватися основних засад академічної доброчесності у науковій і освітній (педагогічній) діяльності;</w:t>
      </w:r>
    </w:p>
    <w:p w:rsidR="00051418" w:rsidRPr="00051418" w:rsidRDefault="00051418" w:rsidP="00051418">
      <w:pPr>
        <w:pStyle w:val="afa"/>
        <w:numPr>
          <w:ilvl w:val="0"/>
          <w:numId w:val="10"/>
        </w:numPr>
        <w:spacing w:line="360" w:lineRule="auto"/>
        <w:ind w:left="0" w:firstLine="0"/>
        <w:jc w:val="both"/>
        <w:rPr>
          <w:rFonts w:eastAsia="Arial Unicode MS"/>
          <w:bCs/>
          <w:color w:val="000000"/>
          <w:sz w:val="28"/>
          <w:szCs w:val="28"/>
          <w:lang w:val="uk-UA"/>
        </w:rPr>
      </w:pPr>
      <w:r w:rsidRPr="00051418">
        <w:rPr>
          <w:rFonts w:eastAsia="Arial Unicode MS"/>
          <w:bCs/>
          <w:color w:val="000000"/>
          <w:sz w:val="28"/>
          <w:szCs w:val="28"/>
          <w:lang w:val="uk-UA"/>
        </w:rPr>
        <w:t>Знати основні засади наукового менеджменту, управління науковими проектами, реєстрації прав інтелектуальної власності;</w:t>
      </w:r>
    </w:p>
    <w:p w:rsidR="00A97F65" w:rsidRPr="00051418" w:rsidRDefault="00051418" w:rsidP="00051418">
      <w:pPr>
        <w:pStyle w:val="afa"/>
        <w:numPr>
          <w:ilvl w:val="0"/>
          <w:numId w:val="10"/>
        </w:numPr>
        <w:spacing w:line="360" w:lineRule="auto"/>
        <w:ind w:left="0" w:firstLine="0"/>
        <w:jc w:val="both"/>
        <w:rPr>
          <w:rFonts w:eastAsia="Arial Unicode MS"/>
          <w:bCs/>
          <w:color w:val="000000"/>
          <w:sz w:val="28"/>
          <w:szCs w:val="28"/>
          <w:lang w:val="uk-UA"/>
        </w:rPr>
      </w:pPr>
      <w:r w:rsidRPr="00051418">
        <w:rPr>
          <w:rFonts w:eastAsia="Arial Unicode MS"/>
          <w:bCs/>
          <w:color w:val="000000"/>
          <w:sz w:val="28"/>
          <w:szCs w:val="28"/>
          <w:lang w:val="uk-UA"/>
        </w:rPr>
        <w:t>Знати методи проведення досліджень та вміти аналізувати складність технічних систем, розуміти складність задач оптимізації цих систем та їх елементів, та вдосконалювати методики їх проведення;</w:t>
      </w:r>
    </w:p>
    <w:p w:rsidR="00393A11" w:rsidRPr="00393A11" w:rsidRDefault="00A97F65" w:rsidP="00393A11">
      <w:pPr>
        <w:tabs>
          <w:tab w:val="left" w:pos="0"/>
        </w:tabs>
        <w:spacing w:after="0" w:line="360" w:lineRule="auto"/>
        <w:ind w:firstLine="426"/>
        <w:jc w:val="both"/>
        <w:rPr>
          <w:rFonts w:ascii="Times New Roman" w:eastAsia="Times New Roman" w:hAnsi="Times New Roman" w:cs="Times New Roman"/>
          <w:bCs/>
          <w:sz w:val="28"/>
          <w:szCs w:val="28"/>
          <w:lang w:val="uk-UA" w:eastAsia="ru-RU"/>
        </w:rPr>
      </w:pPr>
      <w:r w:rsidRPr="005F0582">
        <w:rPr>
          <w:rFonts w:ascii="Times New Roman" w:eastAsia="Arial Unicode MS" w:hAnsi="Times New Roman" w:cs="Times New Roman"/>
          <w:b/>
          <w:color w:val="000000"/>
          <w:sz w:val="28"/>
          <w:szCs w:val="28"/>
          <w:lang w:val="uk-UA"/>
        </w:rPr>
        <w:t>Вміти:</w:t>
      </w:r>
      <w:r w:rsidR="009325C1">
        <w:rPr>
          <w:rFonts w:ascii="Times New Roman" w:eastAsia="Arial Unicode MS" w:hAnsi="Times New Roman" w:cs="Times New Roman"/>
          <w:b/>
          <w:color w:val="000000"/>
          <w:sz w:val="28"/>
          <w:szCs w:val="28"/>
          <w:lang w:val="uk-UA"/>
        </w:rPr>
        <w:t xml:space="preserve"> </w:t>
      </w:r>
      <w:r w:rsidR="00051418">
        <w:rPr>
          <w:rFonts w:ascii="Times New Roman" w:eastAsia="Arial Unicode MS" w:hAnsi="Times New Roman" w:cs="Times New Roman"/>
          <w:b/>
          <w:color w:val="000000"/>
          <w:sz w:val="28"/>
          <w:szCs w:val="28"/>
          <w:lang w:val="uk-UA"/>
        </w:rPr>
        <w:t>в</w:t>
      </w:r>
      <w:r w:rsidR="00051418" w:rsidRPr="00051418">
        <w:rPr>
          <w:rFonts w:ascii="Times New Roman" w:eastAsia="Times New Roman" w:hAnsi="Times New Roman" w:cs="Times New Roman"/>
          <w:sz w:val="28"/>
          <w:szCs w:val="28"/>
          <w:lang w:val="uk-UA" w:eastAsia="ru-RU"/>
        </w:rPr>
        <w:t>олоді</w:t>
      </w:r>
      <w:r w:rsidR="00051418">
        <w:rPr>
          <w:rFonts w:ascii="Times New Roman" w:eastAsia="Times New Roman" w:hAnsi="Times New Roman" w:cs="Times New Roman"/>
          <w:sz w:val="28"/>
          <w:szCs w:val="28"/>
          <w:lang w:val="uk-UA" w:eastAsia="ru-RU"/>
        </w:rPr>
        <w:t>ти</w:t>
      </w:r>
      <w:r w:rsidR="00051418" w:rsidRPr="00051418">
        <w:rPr>
          <w:rFonts w:ascii="Times New Roman" w:eastAsia="Times New Roman" w:hAnsi="Times New Roman" w:cs="Times New Roman"/>
          <w:sz w:val="28"/>
          <w:szCs w:val="28"/>
          <w:lang w:val="uk-UA" w:eastAsia="ru-RU"/>
        </w:rPr>
        <w:t xml:space="preserve"> методами обґрунтування управлінських</w:t>
      </w:r>
      <w:r w:rsidR="00051418">
        <w:rPr>
          <w:rFonts w:ascii="Times New Roman" w:eastAsia="Times New Roman" w:hAnsi="Times New Roman" w:cs="Times New Roman"/>
          <w:sz w:val="28"/>
          <w:szCs w:val="28"/>
          <w:lang w:val="uk-UA" w:eastAsia="ru-RU"/>
        </w:rPr>
        <w:t xml:space="preserve"> </w:t>
      </w:r>
      <w:r w:rsidR="00051418" w:rsidRPr="00051418">
        <w:rPr>
          <w:rFonts w:ascii="Times New Roman" w:eastAsia="Times New Roman" w:hAnsi="Times New Roman" w:cs="Times New Roman"/>
          <w:sz w:val="28"/>
          <w:szCs w:val="28"/>
          <w:lang w:val="uk-UA" w:eastAsia="ru-RU"/>
        </w:rPr>
        <w:t>рішень в умовах невизначеності/ризику, правилами і прийомами їх розробки та реалізації</w:t>
      </w:r>
      <w:r w:rsidR="00393A11" w:rsidRPr="00393A11">
        <w:rPr>
          <w:rFonts w:ascii="Times New Roman" w:eastAsia="Times New Roman" w:hAnsi="Times New Roman" w:cs="Times New Roman"/>
          <w:bCs/>
          <w:sz w:val="28"/>
          <w:szCs w:val="28"/>
          <w:lang w:val="uk-UA" w:eastAsia="ru-RU"/>
        </w:rPr>
        <w:t>.</w:t>
      </w:r>
    </w:p>
    <w:p w:rsidR="00A97F65" w:rsidRPr="005F0582" w:rsidRDefault="00A97F65" w:rsidP="00393A11">
      <w:pPr>
        <w:tabs>
          <w:tab w:val="left" w:pos="0"/>
        </w:tabs>
        <w:spacing w:after="0" w:line="360" w:lineRule="auto"/>
        <w:ind w:firstLine="426"/>
        <w:jc w:val="both"/>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 xml:space="preserve">Рядок дисципліни в «Матриці відповідності загальних програмних </w:t>
      </w:r>
      <w:proofErr w:type="spellStart"/>
      <w:r w:rsidRPr="005F0582">
        <w:rPr>
          <w:rFonts w:ascii="Times New Roman" w:eastAsia="Times New Roman" w:hAnsi="Times New Roman" w:cs="Times New Roman"/>
          <w:b/>
          <w:sz w:val="28"/>
          <w:szCs w:val="28"/>
          <w:lang w:val="uk-UA"/>
        </w:rPr>
        <w:t>компетентностей</w:t>
      </w:r>
      <w:proofErr w:type="spellEnd"/>
      <w:r w:rsidRPr="005F0582">
        <w:rPr>
          <w:rFonts w:ascii="Times New Roman" w:eastAsia="Times New Roman" w:hAnsi="Times New Roman" w:cs="Times New Roman"/>
          <w:b/>
          <w:sz w:val="28"/>
          <w:szCs w:val="28"/>
          <w:lang w:val="uk-UA"/>
        </w:rPr>
        <w:t xml:space="preserve"> компонентам освітньої програми»</w:t>
      </w:r>
    </w:p>
    <w:tbl>
      <w:tblPr>
        <w:tblW w:w="7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097"/>
        <w:gridCol w:w="1016"/>
        <w:gridCol w:w="849"/>
        <w:gridCol w:w="849"/>
        <w:gridCol w:w="849"/>
        <w:gridCol w:w="849"/>
        <w:gridCol w:w="849"/>
      </w:tblGrid>
      <w:tr w:rsidR="00510222" w:rsidRPr="005F0582" w:rsidTr="00510222">
        <w:trPr>
          <w:cantSplit/>
          <w:trHeight w:val="900"/>
          <w:jc w:val="center"/>
        </w:trPr>
        <w:tc>
          <w:tcPr>
            <w:tcW w:w="1407" w:type="dxa"/>
            <w:shd w:val="clear" w:color="auto" w:fill="auto"/>
            <w:vAlign w:val="center"/>
          </w:tcPr>
          <w:p w:rsidR="00510222" w:rsidRPr="005F0582" w:rsidRDefault="00510222" w:rsidP="004E0898">
            <w:pPr>
              <w:tabs>
                <w:tab w:val="left" w:pos="2030"/>
              </w:tabs>
              <w:spacing w:after="0" w:line="240" w:lineRule="auto"/>
              <w:jc w:val="center"/>
              <w:rPr>
                <w:rFonts w:ascii="Times New Roman" w:eastAsia="Times New Roman" w:hAnsi="Times New Roman" w:cs="Times New Roman"/>
                <w:b/>
                <w:sz w:val="28"/>
                <w:szCs w:val="28"/>
                <w:lang w:val="uk-UA"/>
              </w:rPr>
            </w:pPr>
          </w:p>
        </w:tc>
        <w:tc>
          <w:tcPr>
            <w:tcW w:w="1097" w:type="dxa"/>
            <w:shd w:val="clear" w:color="auto" w:fill="auto"/>
            <w:textDirection w:val="btLr"/>
            <w:vAlign w:val="center"/>
          </w:tcPr>
          <w:p w:rsidR="00510222" w:rsidRPr="004E0898" w:rsidRDefault="00510222" w:rsidP="004E0898">
            <w:pPr>
              <w:ind w:left="113" w:right="113"/>
              <w:jc w:val="center"/>
              <w:rPr>
                <w:rFonts w:ascii="Times New Roman" w:hAnsi="Times New Roman" w:cs="Times New Roman"/>
                <w:b/>
              </w:rPr>
            </w:pPr>
            <w:r>
              <w:rPr>
                <w:rFonts w:ascii="Times New Roman" w:hAnsi="Times New Roman" w:cs="Times New Roman"/>
                <w:b/>
              </w:rPr>
              <w:t>ЗК 1</w:t>
            </w:r>
          </w:p>
        </w:tc>
        <w:tc>
          <w:tcPr>
            <w:tcW w:w="1016" w:type="dxa"/>
            <w:shd w:val="clear" w:color="auto" w:fill="auto"/>
            <w:textDirection w:val="btLr"/>
            <w:vAlign w:val="center"/>
          </w:tcPr>
          <w:p w:rsidR="00510222" w:rsidRPr="004E0898" w:rsidRDefault="00510222" w:rsidP="004E0898">
            <w:pPr>
              <w:ind w:left="113" w:right="113"/>
              <w:jc w:val="center"/>
              <w:rPr>
                <w:rFonts w:ascii="Times New Roman" w:hAnsi="Times New Roman" w:cs="Times New Roman"/>
                <w:b/>
              </w:rPr>
            </w:pPr>
            <w:r>
              <w:rPr>
                <w:rFonts w:ascii="Times New Roman" w:hAnsi="Times New Roman" w:cs="Times New Roman"/>
                <w:b/>
              </w:rPr>
              <w:t>ЗК 2</w:t>
            </w:r>
          </w:p>
        </w:tc>
        <w:tc>
          <w:tcPr>
            <w:tcW w:w="849" w:type="dxa"/>
            <w:shd w:val="clear" w:color="auto" w:fill="auto"/>
            <w:textDirection w:val="btLr"/>
            <w:vAlign w:val="center"/>
          </w:tcPr>
          <w:p w:rsidR="00510222" w:rsidRPr="004E0898" w:rsidRDefault="00510222" w:rsidP="004E0898">
            <w:pPr>
              <w:ind w:left="113" w:right="113"/>
              <w:jc w:val="center"/>
              <w:rPr>
                <w:rFonts w:ascii="Times New Roman" w:hAnsi="Times New Roman" w:cs="Times New Roman"/>
                <w:b/>
              </w:rPr>
            </w:pPr>
            <w:r>
              <w:rPr>
                <w:rFonts w:ascii="Times New Roman" w:hAnsi="Times New Roman" w:cs="Times New Roman"/>
                <w:b/>
              </w:rPr>
              <w:t>ЗК 3</w:t>
            </w:r>
          </w:p>
        </w:tc>
        <w:tc>
          <w:tcPr>
            <w:tcW w:w="849" w:type="dxa"/>
            <w:textDirection w:val="btLr"/>
            <w:vAlign w:val="center"/>
          </w:tcPr>
          <w:p w:rsidR="00510222" w:rsidRPr="004E0898" w:rsidRDefault="00510222" w:rsidP="004E0898">
            <w:pPr>
              <w:ind w:left="113" w:right="113"/>
              <w:jc w:val="center"/>
              <w:rPr>
                <w:rFonts w:ascii="Times New Roman" w:hAnsi="Times New Roman" w:cs="Times New Roman"/>
                <w:b/>
              </w:rPr>
            </w:pPr>
            <w:r>
              <w:rPr>
                <w:rFonts w:ascii="Times New Roman" w:hAnsi="Times New Roman" w:cs="Times New Roman"/>
                <w:b/>
              </w:rPr>
              <w:t>ЗК 4</w:t>
            </w:r>
          </w:p>
        </w:tc>
        <w:tc>
          <w:tcPr>
            <w:tcW w:w="849" w:type="dxa"/>
            <w:textDirection w:val="btLr"/>
            <w:vAlign w:val="center"/>
          </w:tcPr>
          <w:p w:rsidR="00510222" w:rsidRPr="004E0898" w:rsidRDefault="00510222" w:rsidP="004E0898">
            <w:pPr>
              <w:ind w:left="113" w:right="113"/>
              <w:jc w:val="center"/>
              <w:rPr>
                <w:rFonts w:ascii="Times New Roman" w:hAnsi="Times New Roman" w:cs="Times New Roman"/>
                <w:b/>
              </w:rPr>
            </w:pPr>
            <w:r>
              <w:rPr>
                <w:rFonts w:ascii="Times New Roman" w:hAnsi="Times New Roman" w:cs="Times New Roman"/>
                <w:b/>
              </w:rPr>
              <w:t>ЗК 5</w:t>
            </w:r>
          </w:p>
        </w:tc>
        <w:tc>
          <w:tcPr>
            <w:tcW w:w="849" w:type="dxa"/>
            <w:textDirection w:val="btLr"/>
            <w:vAlign w:val="center"/>
          </w:tcPr>
          <w:p w:rsidR="00510222" w:rsidRPr="004E0898" w:rsidRDefault="00510222" w:rsidP="004E0898">
            <w:pPr>
              <w:ind w:left="113" w:right="113"/>
              <w:jc w:val="center"/>
              <w:rPr>
                <w:rFonts w:ascii="Times New Roman" w:hAnsi="Times New Roman" w:cs="Times New Roman"/>
                <w:b/>
              </w:rPr>
            </w:pPr>
            <w:r>
              <w:rPr>
                <w:rFonts w:ascii="Times New Roman" w:hAnsi="Times New Roman" w:cs="Times New Roman"/>
                <w:b/>
              </w:rPr>
              <w:t>ЗК 7</w:t>
            </w:r>
          </w:p>
        </w:tc>
        <w:tc>
          <w:tcPr>
            <w:tcW w:w="849" w:type="dxa"/>
            <w:textDirection w:val="btLr"/>
            <w:vAlign w:val="center"/>
          </w:tcPr>
          <w:p w:rsidR="00510222" w:rsidRPr="004E0898" w:rsidRDefault="00510222" w:rsidP="004E0898">
            <w:pPr>
              <w:ind w:left="113" w:right="113"/>
              <w:jc w:val="center"/>
              <w:rPr>
                <w:rFonts w:ascii="Times New Roman" w:hAnsi="Times New Roman" w:cs="Times New Roman"/>
                <w:b/>
              </w:rPr>
            </w:pPr>
            <w:r>
              <w:rPr>
                <w:rFonts w:ascii="Times New Roman" w:hAnsi="Times New Roman" w:cs="Times New Roman"/>
                <w:b/>
              </w:rPr>
              <w:t>ЗК 8</w:t>
            </w:r>
          </w:p>
        </w:tc>
      </w:tr>
      <w:tr w:rsidR="00510222" w:rsidRPr="005F0582" w:rsidTr="00510222">
        <w:trPr>
          <w:trHeight w:val="644"/>
          <w:jc w:val="center"/>
        </w:trPr>
        <w:tc>
          <w:tcPr>
            <w:tcW w:w="1407" w:type="dxa"/>
            <w:shd w:val="clear" w:color="auto" w:fill="auto"/>
            <w:vAlign w:val="center"/>
          </w:tcPr>
          <w:p w:rsidR="00510222" w:rsidRPr="005F0582" w:rsidRDefault="00510222" w:rsidP="004E0898">
            <w:pPr>
              <w:tabs>
                <w:tab w:val="left" w:pos="2030"/>
              </w:tabs>
              <w:spacing w:after="0" w:line="240" w:lineRule="auto"/>
              <w:jc w:val="center"/>
              <w:rPr>
                <w:rFonts w:ascii="Times New Roman" w:eastAsia="Times New Roman" w:hAnsi="Times New Roman" w:cs="Times New Roman"/>
                <w:b/>
                <w:sz w:val="28"/>
                <w:szCs w:val="28"/>
                <w:lang w:val="uk-UA"/>
              </w:rPr>
            </w:pPr>
            <w:r w:rsidRPr="00051418">
              <w:rPr>
                <w:rFonts w:ascii="Times New Roman" w:eastAsia="Times New Roman" w:hAnsi="Times New Roman" w:cs="Times New Roman"/>
                <w:b/>
                <w:sz w:val="28"/>
                <w:szCs w:val="28"/>
                <w:lang w:val="uk-UA"/>
              </w:rPr>
              <w:t>ВК 2.10</w:t>
            </w:r>
          </w:p>
        </w:tc>
        <w:tc>
          <w:tcPr>
            <w:tcW w:w="1097" w:type="dxa"/>
            <w:shd w:val="clear" w:color="auto" w:fill="auto"/>
            <w:vAlign w:val="center"/>
          </w:tcPr>
          <w:p w:rsidR="00510222" w:rsidRPr="004E0898" w:rsidRDefault="00510222" w:rsidP="004E0898">
            <w:pPr>
              <w:tabs>
                <w:tab w:val="left" w:pos="2030"/>
              </w:tabs>
              <w:spacing w:after="0" w:line="240" w:lineRule="auto"/>
              <w:jc w:val="center"/>
              <w:rPr>
                <w:rFonts w:ascii="Times New Roman" w:eastAsia="Times New Roman" w:hAnsi="Times New Roman" w:cs="Times New Roman"/>
                <w:b/>
                <w:sz w:val="28"/>
                <w:szCs w:val="28"/>
                <w:lang w:val="uk-UA"/>
              </w:rPr>
            </w:pPr>
            <w:r w:rsidRPr="004E0898">
              <w:rPr>
                <w:rFonts w:ascii="Times New Roman" w:eastAsia="Times New Roman" w:hAnsi="Times New Roman" w:cs="Times New Roman"/>
                <w:b/>
                <w:sz w:val="28"/>
                <w:szCs w:val="28"/>
                <w:lang w:val="uk-UA"/>
              </w:rPr>
              <w:t>+</w:t>
            </w:r>
          </w:p>
        </w:tc>
        <w:tc>
          <w:tcPr>
            <w:tcW w:w="1016" w:type="dxa"/>
            <w:shd w:val="clear" w:color="auto" w:fill="auto"/>
            <w:vAlign w:val="center"/>
          </w:tcPr>
          <w:p w:rsidR="00510222" w:rsidRPr="004E0898" w:rsidRDefault="00510222" w:rsidP="004E0898">
            <w:pPr>
              <w:tabs>
                <w:tab w:val="left" w:pos="2030"/>
              </w:tabs>
              <w:spacing w:after="0" w:line="240" w:lineRule="auto"/>
              <w:jc w:val="center"/>
              <w:rPr>
                <w:rFonts w:ascii="Times New Roman" w:eastAsia="Times New Roman" w:hAnsi="Times New Roman" w:cs="Times New Roman"/>
                <w:b/>
                <w:sz w:val="28"/>
                <w:szCs w:val="28"/>
                <w:lang w:val="uk-UA"/>
              </w:rPr>
            </w:pPr>
            <w:r w:rsidRPr="004E0898">
              <w:rPr>
                <w:rFonts w:ascii="Times New Roman" w:eastAsia="Times New Roman" w:hAnsi="Times New Roman" w:cs="Times New Roman"/>
                <w:b/>
                <w:sz w:val="28"/>
                <w:szCs w:val="28"/>
                <w:lang w:val="uk-UA"/>
              </w:rPr>
              <w:t>+</w:t>
            </w:r>
          </w:p>
        </w:tc>
        <w:tc>
          <w:tcPr>
            <w:tcW w:w="849" w:type="dxa"/>
            <w:shd w:val="clear" w:color="auto" w:fill="auto"/>
            <w:vAlign w:val="center"/>
          </w:tcPr>
          <w:p w:rsidR="00510222" w:rsidRPr="004E0898" w:rsidRDefault="00510222" w:rsidP="004E0898">
            <w:pPr>
              <w:tabs>
                <w:tab w:val="left" w:pos="2030"/>
              </w:tabs>
              <w:spacing w:after="0" w:line="240" w:lineRule="auto"/>
              <w:jc w:val="center"/>
              <w:rPr>
                <w:rFonts w:ascii="Times New Roman" w:eastAsia="Times New Roman" w:hAnsi="Times New Roman" w:cs="Times New Roman"/>
                <w:b/>
                <w:sz w:val="28"/>
                <w:szCs w:val="28"/>
                <w:lang w:val="uk-UA"/>
              </w:rPr>
            </w:pPr>
            <w:r w:rsidRPr="004E0898">
              <w:rPr>
                <w:rFonts w:ascii="Times New Roman" w:eastAsia="Times New Roman" w:hAnsi="Times New Roman" w:cs="Times New Roman"/>
                <w:b/>
                <w:sz w:val="28"/>
                <w:szCs w:val="28"/>
                <w:lang w:val="uk-UA"/>
              </w:rPr>
              <w:t>+</w:t>
            </w:r>
          </w:p>
        </w:tc>
        <w:tc>
          <w:tcPr>
            <w:tcW w:w="849" w:type="dxa"/>
            <w:vAlign w:val="center"/>
          </w:tcPr>
          <w:p w:rsidR="00510222" w:rsidRPr="004E0898" w:rsidRDefault="00510222" w:rsidP="004E0898">
            <w:pPr>
              <w:jc w:val="center"/>
              <w:rPr>
                <w:rFonts w:ascii="Times New Roman" w:hAnsi="Times New Roman" w:cs="Times New Roman"/>
              </w:rPr>
            </w:pPr>
            <w:r w:rsidRPr="004E0898">
              <w:rPr>
                <w:rFonts w:ascii="Times New Roman" w:eastAsia="Times New Roman" w:hAnsi="Times New Roman" w:cs="Times New Roman"/>
                <w:b/>
                <w:sz w:val="28"/>
                <w:szCs w:val="28"/>
                <w:lang w:val="uk-UA"/>
              </w:rPr>
              <w:t>+</w:t>
            </w:r>
          </w:p>
        </w:tc>
        <w:tc>
          <w:tcPr>
            <w:tcW w:w="849" w:type="dxa"/>
            <w:vAlign w:val="center"/>
          </w:tcPr>
          <w:p w:rsidR="00510222" w:rsidRPr="004E0898" w:rsidRDefault="00510222" w:rsidP="004E0898">
            <w:pPr>
              <w:jc w:val="center"/>
              <w:rPr>
                <w:rFonts w:ascii="Times New Roman" w:hAnsi="Times New Roman" w:cs="Times New Roman"/>
              </w:rPr>
            </w:pPr>
            <w:r w:rsidRPr="004E0898">
              <w:rPr>
                <w:rFonts w:ascii="Times New Roman" w:eastAsia="Times New Roman" w:hAnsi="Times New Roman" w:cs="Times New Roman"/>
                <w:b/>
                <w:sz w:val="28"/>
                <w:szCs w:val="28"/>
                <w:lang w:val="uk-UA"/>
              </w:rPr>
              <w:t>+</w:t>
            </w:r>
          </w:p>
        </w:tc>
        <w:tc>
          <w:tcPr>
            <w:tcW w:w="849" w:type="dxa"/>
            <w:vAlign w:val="center"/>
          </w:tcPr>
          <w:p w:rsidR="00510222" w:rsidRPr="004E0898" w:rsidRDefault="00510222" w:rsidP="004E0898">
            <w:pPr>
              <w:jc w:val="center"/>
              <w:rPr>
                <w:rFonts w:ascii="Times New Roman" w:hAnsi="Times New Roman" w:cs="Times New Roman"/>
              </w:rPr>
            </w:pPr>
            <w:r w:rsidRPr="004E0898">
              <w:rPr>
                <w:rFonts w:ascii="Times New Roman" w:eastAsia="Times New Roman" w:hAnsi="Times New Roman" w:cs="Times New Roman"/>
                <w:b/>
                <w:sz w:val="28"/>
                <w:szCs w:val="28"/>
                <w:lang w:val="uk-UA"/>
              </w:rPr>
              <w:t>+</w:t>
            </w:r>
          </w:p>
        </w:tc>
        <w:tc>
          <w:tcPr>
            <w:tcW w:w="849" w:type="dxa"/>
            <w:vAlign w:val="center"/>
          </w:tcPr>
          <w:p w:rsidR="00510222" w:rsidRPr="004E0898" w:rsidRDefault="00510222" w:rsidP="004E0898">
            <w:pPr>
              <w:jc w:val="center"/>
              <w:rPr>
                <w:rFonts w:ascii="Times New Roman" w:hAnsi="Times New Roman" w:cs="Times New Roman"/>
              </w:rPr>
            </w:pPr>
            <w:r w:rsidRPr="004E0898">
              <w:rPr>
                <w:rFonts w:ascii="Times New Roman" w:eastAsia="Times New Roman" w:hAnsi="Times New Roman" w:cs="Times New Roman"/>
                <w:b/>
                <w:sz w:val="28"/>
                <w:szCs w:val="28"/>
                <w:lang w:val="uk-UA"/>
              </w:rPr>
              <w:t>+</w:t>
            </w:r>
          </w:p>
        </w:tc>
      </w:tr>
    </w:tbl>
    <w:p w:rsidR="00A97F65" w:rsidRPr="005F0582" w:rsidRDefault="00A97F65" w:rsidP="00A97F65">
      <w:pPr>
        <w:tabs>
          <w:tab w:val="left" w:pos="2030"/>
        </w:tabs>
        <w:spacing w:after="0" w:line="240" w:lineRule="auto"/>
        <w:rPr>
          <w:rFonts w:ascii="Times New Roman" w:eastAsia="Times New Roman" w:hAnsi="Times New Roman" w:cs="Times New Roman"/>
          <w:b/>
          <w:sz w:val="28"/>
          <w:szCs w:val="28"/>
          <w:lang w:val="uk-UA"/>
        </w:rPr>
      </w:pPr>
    </w:p>
    <w:p w:rsidR="00A97F65" w:rsidRPr="005F0582" w:rsidRDefault="00A97F65" w:rsidP="00A97F65">
      <w:pPr>
        <w:tabs>
          <w:tab w:val="left" w:pos="2030"/>
        </w:tabs>
        <w:spacing w:after="120" w:line="240" w:lineRule="auto"/>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 xml:space="preserve">Рядок дисципліни в «Матриці відповідності спеціальних (фахових) програмних </w:t>
      </w:r>
      <w:proofErr w:type="spellStart"/>
      <w:r w:rsidRPr="005F0582">
        <w:rPr>
          <w:rFonts w:ascii="Times New Roman" w:eastAsia="Times New Roman" w:hAnsi="Times New Roman" w:cs="Times New Roman"/>
          <w:b/>
          <w:sz w:val="28"/>
          <w:szCs w:val="28"/>
          <w:lang w:val="uk-UA"/>
        </w:rPr>
        <w:t>компетентностей</w:t>
      </w:r>
      <w:proofErr w:type="spellEnd"/>
      <w:r w:rsidRPr="005F0582">
        <w:rPr>
          <w:rFonts w:ascii="Times New Roman" w:eastAsia="Times New Roman" w:hAnsi="Times New Roman" w:cs="Times New Roman"/>
          <w:b/>
          <w:sz w:val="28"/>
          <w:szCs w:val="28"/>
          <w:lang w:val="uk-UA"/>
        </w:rPr>
        <w:t xml:space="preserve"> компонентам освітньої програми»</w:t>
      </w:r>
    </w:p>
    <w:tbl>
      <w:tblPr>
        <w:tblW w:w="3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44"/>
        <w:gridCol w:w="544"/>
        <w:gridCol w:w="544"/>
        <w:gridCol w:w="544"/>
        <w:gridCol w:w="544"/>
        <w:gridCol w:w="544"/>
        <w:gridCol w:w="544"/>
        <w:gridCol w:w="544"/>
        <w:gridCol w:w="544"/>
        <w:gridCol w:w="544"/>
      </w:tblGrid>
      <w:tr w:rsidR="00510222" w:rsidRPr="00510222" w:rsidTr="00510222">
        <w:trPr>
          <w:cantSplit/>
          <w:trHeight w:val="1134"/>
          <w:jc w:val="center"/>
        </w:trPr>
        <w:tc>
          <w:tcPr>
            <w:tcW w:w="1106" w:type="pct"/>
            <w:shd w:val="clear" w:color="auto" w:fill="auto"/>
          </w:tcPr>
          <w:p w:rsidR="00510222" w:rsidRPr="00510222" w:rsidRDefault="00510222" w:rsidP="00510222">
            <w:pPr>
              <w:tabs>
                <w:tab w:val="left" w:pos="2030"/>
              </w:tabs>
              <w:spacing w:after="0" w:line="240" w:lineRule="auto"/>
              <w:jc w:val="center"/>
              <w:rPr>
                <w:rFonts w:ascii="Times New Roman" w:eastAsia="Times New Roman" w:hAnsi="Times New Roman" w:cs="Times New Roman"/>
                <w:b/>
                <w:sz w:val="28"/>
                <w:szCs w:val="28"/>
                <w:lang w:val="uk-UA"/>
              </w:rPr>
            </w:pPr>
          </w:p>
        </w:tc>
        <w:tc>
          <w:tcPr>
            <w:tcW w:w="389" w:type="pct"/>
            <w:shd w:val="clear" w:color="auto" w:fill="auto"/>
            <w:textDirection w:val="btLr"/>
          </w:tcPr>
          <w:p w:rsidR="00510222" w:rsidRPr="00510222" w:rsidRDefault="00510222"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ФК 3</w:t>
            </w:r>
          </w:p>
        </w:tc>
        <w:tc>
          <w:tcPr>
            <w:tcW w:w="389" w:type="pct"/>
            <w:shd w:val="clear" w:color="auto" w:fill="auto"/>
            <w:textDirection w:val="btLr"/>
          </w:tcPr>
          <w:p w:rsidR="00510222" w:rsidRPr="00510222" w:rsidRDefault="00510222"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ФК 4</w:t>
            </w:r>
          </w:p>
        </w:tc>
        <w:tc>
          <w:tcPr>
            <w:tcW w:w="389" w:type="pct"/>
            <w:textDirection w:val="btLr"/>
          </w:tcPr>
          <w:p w:rsidR="00510222" w:rsidRPr="00510222" w:rsidRDefault="00510222"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ФК 5</w:t>
            </w:r>
          </w:p>
        </w:tc>
        <w:tc>
          <w:tcPr>
            <w:tcW w:w="389" w:type="pct"/>
            <w:textDirection w:val="btLr"/>
          </w:tcPr>
          <w:p w:rsidR="00510222" w:rsidRPr="00510222" w:rsidRDefault="00510222"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ФК 7</w:t>
            </w:r>
          </w:p>
        </w:tc>
        <w:tc>
          <w:tcPr>
            <w:tcW w:w="389" w:type="pct"/>
            <w:textDirection w:val="btLr"/>
          </w:tcPr>
          <w:p w:rsidR="00510222" w:rsidRPr="00510222" w:rsidRDefault="00510222"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ФК 12</w:t>
            </w:r>
          </w:p>
        </w:tc>
        <w:tc>
          <w:tcPr>
            <w:tcW w:w="389" w:type="pct"/>
            <w:textDirection w:val="btLr"/>
          </w:tcPr>
          <w:p w:rsidR="00510222" w:rsidRPr="00510222" w:rsidRDefault="00510222"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ФК 14</w:t>
            </w:r>
          </w:p>
        </w:tc>
        <w:tc>
          <w:tcPr>
            <w:tcW w:w="389" w:type="pct"/>
            <w:textDirection w:val="btLr"/>
          </w:tcPr>
          <w:p w:rsidR="00510222" w:rsidRPr="00510222" w:rsidRDefault="00510222"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ФК 15</w:t>
            </w:r>
          </w:p>
        </w:tc>
        <w:tc>
          <w:tcPr>
            <w:tcW w:w="389" w:type="pct"/>
            <w:textDirection w:val="btLr"/>
          </w:tcPr>
          <w:p w:rsidR="00510222" w:rsidRPr="00510222" w:rsidRDefault="00510222"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ФК 16</w:t>
            </w:r>
          </w:p>
        </w:tc>
        <w:tc>
          <w:tcPr>
            <w:tcW w:w="389" w:type="pct"/>
            <w:textDirection w:val="btLr"/>
          </w:tcPr>
          <w:p w:rsidR="00510222" w:rsidRPr="00510222" w:rsidRDefault="00510222"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ФК 17</w:t>
            </w:r>
          </w:p>
        </w:tc>
        <w:tc>
          <w:tcPr>
            <w:tcW w:w="389" w:type="pct"/>
            <w:textDirection w:val="btLr"/>
          </w:tcPr>
          <w:p w:rsidR="00510222" w:rsidRPr="00510222" w:rsidRDefault="00510222"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ФК 18</w:t>
            </w:r>
          </w:p>
        </w:tc>
      </w:tr>
      <w:tr w:rsidR="00510222" w:rsidRPr="00510222" w:rsidTr="00510222">
        <w:trPr>
          <w:trHeight w:val="322"/>
          <w:jc w:val="center"/>
        </w:trPr>
        <w:tc>
          <w:tcPr>
            <w:tcW w:w="1106" w:type="pct"/>
            <w:shd w:val="clear" w:color="auto" w:fill="auto"/>
            <w:vAlign w:val="center"/>
          </w:tcPr>
          <w:p w:rsidR="00510222" w:rsidRPr="00510222" w:rsidRDefault="00510222" w:rsidP="004E0898">
            <w:pPr>
              <w:tabs>
                <w:tab w:val="left" w:pos="2030"/>
              </w:tabs>
              <w:spacing w:after="0" w:line="240" w:lineRule="auto"/>
              <w:jc w:val="center"/>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ВК 2.10</w:t>
            </w:r>
          </w:p>
        </w:tc>
        <w:tc>
          <w:tcPr>
            <w:tcW w:w="389" w:type="pct"/>
            <w:shd w:val="clear" w:color="auto" w:fill="auto"/>
            <w:vAlign w:val="center"/>
          </w:tcPr>
          <w:p w:rsidR="00510222" w:rsidRPr="00510222" w:rsidRDefault="00510222" w:rsidP="004E0898">
            <w:pPr>
              <w:spacing w:after="0" w:line="240" w:lineRule="auto"/>
              <w:jc w:val="center"/>
              <w:rPr>
                <w:rFonts w:ascii="Times New Roman" w:eastAsia="Arial Unicode MS" w:hAnsi="Times New Roman" w:cs="Times New Roman"/>
                <w:color w:val="000000"/>
                <w:sz w:val="28"/>
                <w:szCs w:val="28"/>
                <w:lang w:val="uk-UA"/>
              </w:rPr>
            </w:pPr>
            <w:r w:rsidRPr="00510222">
              <w:rPr>
                <w:rFonts w:ascii="Times New Roman" w:eastAsia="Arial Unicode MS" w:hAnsi="Times New Roman" w:cs="Times New Roman"/>
                <w:b/>
                <w:color w:val="000000"/>
                <w:sz w:val="28"/>
                <w:szCs w:val="28"/>
                <w:lang w:val="uk-UA"/>
              </w:rPr>
              <w:t>+</w:t>
            </w:r>
          </w:p>
        </w:tc>
        <w:tc>
          <w:tcPr>
            <w:tcW w:w="389" w:type="pct"/>
            <w:shd w:val="clear" w:color="auto" w:fill="auto"/>
            <w:vAlign w:val="center"/>
          </w:tcPr>
          <w:p w:rsidR="00510222" w:rsidRPr="00510222" w:rsidRDefault="00510222" w:rsidP="004E0898">
            <w:pPr>
              <w:spacing w:after="0" w:line="240" w:lineRule="auto"/>
              <w:jc w:val="center"/>
              <w:rPr>
                <w:rFonts w:ascii="Times New Roman" w:eastAsia="Arial Unicode MS" w:hAnsi="Times New Roman" w:cs="Times New Roman"/>
                <w:color w:val="000000"/>
                <w:sz w:val="28"/>
                <w:szCs w:val="28"/>
                <w:lang w:val="uk-UA"/>
              </w:rPr>
            </w:pPr>
            <w:r w:rsidRPr="00510222">
              <w:rPr>
                <w:rFonts w:ascii="Times New Roman" w:eastAsia="Arial Unicode MS" w:hAnsi="Times New Roman" w:cs="Times New Roman"/>
                <w:b/>
                <w:color w:val="000000"/>
                <w:sz w:val="28"/>
                <w:szCs w:val="28"/>
                <w:lang w:val="uk-UA"/>
              </w:rPr>
              <w:t>+</w:t>
            </w:r>
          </w:p>
        </w:tc>
        <w:tc>
          <w:tcPr>
            <w:tcW w:w="389" w:type="pct"/>
            <w:vAlign w:val="center"/>
          </w:tcPr>
          <w:p w:rsidR="00510222" w:rsidRPr="00510222" w:rsidRDefault="00510222" w:rsidP="004E0898">
            <w:pPr>
              <w:spacing w:after="0" w:line="240" w:lineRule="auto"/>
              <w:jc w:val="center"/>
              <w:rPr>
                <w:rFonts w:ascii="Arial Unicode MS" w:eastAsia="Arial Unicode MS" w:hAnsi="Arial Unicode MS" w:cs="Arial Unicode MS"/>
                <w:color w:val="000000"/>
                <w:sz w:val="28"/>
                <w:szCs w:val="28"/>
                <w:lang w:val="uk-UA"/>
              </w:rPr>
            </w:pPr>
            <w:r w:rsidRPr="00510222">
              <w:rPr>
                <w:rFonts w:ascii="Times New Roman" w:eastAsia="Arial Unicode MS" w:hAnsi="Times New Roman" w:cs="Times New Roman"/>
                <w:b/>
                <w:color w:val="000000"/>
                <w:sz w:val="28"/>
                <w:szCs w:val="28"/>
                <w:lang w:val="uk-UA"/>
              </w:rPr>
              <w:t>+</w:t>
            </w:r>
          </w:p>
        </w:tc>
        <w:tc>
          <w:tcPr>
            <w:tcW w:w="389" w:type="pct"/>
            <w:vAlign w:val="center"/>
          </w:tcPr>
          <w:p w:rsidR="00510222" w:rsidRPr="00510222" w:rsidRDefault="00510222" w:rsidP="004E0898">
            <w:pPr>
              <w:spacing w:after="0" w:line="240" w:lineRule="auto"/>
              <w:jc w:val="center"/>
              <w:rPr>
                <w:rFonts w:ascii="Arial Unicode MS" w:eastAsia="Arial Unicode MS" w:hAnsi="Arial Unicode MS" w:cs="Arial Unicode MS"/>
                <w:color w:val="000000"/>
                <w:sz w:val="28"/>
                <w:szCs w:val="28"/>
                <w:lang w:val="uk-UA"/>
              </w:rPr>
            </w:pPr>
            <w:r w:rsidRPr="00510222">
              <w:rPr>
                <w:rFonts w:ascii="Times New Roman" w:eastAsia="Arial Unicode MS" w:hAnsi="Times New Roman" w:cs="Times New Roman"/>
                <w:b/>
                <w:color w:val="000000"/>
                <w:sz w:val="28"/>
                <w:szCs w:val="28"/>
                <w:lang w:val="uk-UA"/>
              </w:rPr>
              <w:t>+</w:t>
            </w:r>
          </w:p>
        </w:tc>
        <w:tc>
          <w:tcPr>
            <w:tcW w:w="389" w:type="pct"/>
            <w:vAlign w:val="center"/>
          </w:tcPr>
          <w:p w:rsidR="00510222" w:rsidRPr="00510222" w:rsidRDefault="00510222" w:rsidP="004E0898">
            <w:pPr>
              <w:tabs>
                <w:tab w:val="left" w:pos="2030"/>
              </w:tabs>
              <w:spacing w:after="0" w:line="240" w:lineRule="auto"/>
              <w:jc w:val="center"/>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w:t>
            </w:r>
          </w:p>
        </w:tc>
        <w:tc>
          <w:tcPr>
            <w:tcW w:w="389" w:type="pct"/>
            <w:vAlign w:val="center"/>
          </w:tcPr>
          <w:p w:rsidR="00510222" w:rsidRPr="00510222" w:rsidRDefault="00510222" w:rsidP="004E0898">
            <w:pPr>
              <w:tabs>
                <w:tab w:val="left" w:pos="2030"/>
              </w:tabs>
              <w:spacing w:after="0" w:line="240" w:lineRule="auto"/>
              <w:jc w:val="center"/>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w:t>
            </w:r>
          </w:p>
        </w:tc>
        <w:tc>
          <w:tcPr>
            <w:tcW w:w="389" w:type="pct"/>
            <w:vAlign w:val="center"/>
          </w:tcPr>
          <w:p w:rsidR="00510222" w:rsidRPr="00510222" w:rsidRDefault="00510222" w:rsidP="004E0898">
            <w:pPr>
              <w:tabs>
                <w:tab w:val="left" w:pos="2030"/>
              </w:tabs>
              <w:spacing w:after="0" w:line="240" w:lineRule="auto"/>
              <w:jc w:val="center"/>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w:t>
            </w:r>
          </w:p>
        </w:tc>
        <w:tc>
          <w:tcPr>
            <w:tcW w:w="389" w:type="pct"/>
            <w:vAlign w:val="center"/>
          </w:tcPr>
          <w:p w:rsidR="00510222" w:rsidRPr="00510222" w:rsidRDefault="00510222" w:rsidP="004E0898">
            <w:pPr>
              <w:tabs>
                <w:tab w:val="left" w:pos="2030"/>
              </w:tabs>
              <w:spacing w:after="0" w:line="240" w:lineRule="auto"/>
              <w:jc w:val="center"/>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w:t>
            </w:r>
          </w:p>
        </w:tc>
        <w:tc>
          <w:tcPr>
            <w:tcW w:w="389" w:type="pct"/>
            <w:vAlign w:val="center"/>
          </w:tcPr>
          <w:p w:rsidR="00510222" w:rsidRPr="00510222" w:rsidRDefault="00510222" w:rsidP="004E0898">
            <w:pPr>
              <w:tabs>
                <w:tab w:val="left" w:pos="2030"/>
              </w:tabs>
              <w:spacing w:after="0" w:line="240" w:lineRule="auto"/>
              <w:jc w:val="center"/>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w:t>
            </w:r>
          </w:p>
        </w:tc>
        <w:tc>
          <w:tcPr>
            <w:tcW w:w="389" w:type="pct"/>
            <w:vAlign w:val="center"/>
          </w:tcPr>
          <w:p w:rsidR="00510222" w:rsidRPr="00510222" w:rsidRDefault="00510222" w:rsidP="004E0898">
            <w:pPr>
              <w:tabs>
                <w:tab w:val="left" w:pos="2030"/>
              </w:tabs>
              <w:spacing w:after="0" w:line="240" w:lineRule="auto"/>
              <w:jc w:val="center"/>
              <w:rPr>
                <w:rFonts w:ascii="Times New Roman" w:eastAsia="Times New Roman" w:hAnsi="Times New Roman" w:cs="Times New Roman"/>
                <w:b/>
                <w:sz w:val="28"/>
                <w:szCs w:val="28"/>
                <w:lang w:val="uk-UA"/>
              </w:rPr>
            </w:pPr>
            <w:r w:rsidRPr="00510222">
              <w:rPr>
                <w:rFonts w:ascii="Times New Roman" w:eastAsia="Times New Roman" w:hAnsi="Times New Roman" w:cs="Times New Roman"/>
                <w:b/>
                <w:sz w:val="28"/>
                <w:szCs w:val="28"/>
                <w:lang w:val="uk-UA"/>
              </w:rPr>
              <w:t>+</w:t>
            </w:r>
          </w:p>
        </w:tc>
      </w:tr>
    </w:tbl>
    <w:p w:rsidR="00A97F65" w:rsidRPr="005F0582" w:rsidRDefault="00A97F65" w:rsidP="00A97F65">
      <w:pPr>
        <w:tabs>
          <w:tab w:val="left" w:pos="2030"/>
        </w:tabs>
        <w:spacing w:after="0" w:line="240" w:lineRule="auto"/>
        <w:rPr>
          <w:rFonts w:ascii="Times New Roman" w:eastAsia="Times New Roman" w:hAnsi="Times New Roman" w:cs="Times New Roman"/>
          <w:b/>
          <w:sz w:val="28"/>
          <w:szCs w:val="28"/>
          <w:lang w:val="uk-UA"/>
        </w:rPr>
      </w:pPr>
    </w:p>
    <w:p w:rsidR="00A97F65" w:rsidRPr="005F0582" w:rsidRDefault="00A97F65" w:rsidP="00A97F65">
      <w:pPr>
        <w:tabs>
          <w:tab w:val="left" w:pos="284"/>
          <w:tab w:val="left" w:pos="567"/>
        </w:tabs>
        <w:spacing w:after="0" w:line="360" w:lineRule="auto"/>
        <w:jc w:val="both"/>
        <w:rPr>
          <w:rFonts w:ascii="Times New Roman" w:eastAsia="Arial Unicode MS" w:hAnsi="Times New Roman" w:cs="Times New Roman"/>
          <w:b/>
          <w:color w:val="000000"/>
          <w:sz w:val="28"/>
          <w:szCs w:val="28"/>
          <w:lang w:val="uk-UA"/>
        </w:rPr>
      </w:pPr>
      <w:r w:rsidRPr="005F0582">
        <w:rPr>
          <w:rFonts w:ascii="Times New Roman" w:eastAsia="Arial Unicode MS" w:hAnsi="Times New Roman" w:cs="Arial Unicode MS"/>
          <w:b/>
          <w:color w:val="000000"/>
          <w:sz w:val="28"/>
          <w:szCs w:val="28"/>
          <w:lang w:val="uk-UA"/>
        </w:rPr>
        <w:br w:type="page"/>
      </w:r>
    </w:p>
    <w:p w:rsidR="00A97F65" w:rsidRPr="005F0582" w:rsidRDefault="00A97F65" w:rsidP="00A97F65">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lastRenderedPageBreak/>
        <w:t>4. ПРОГРАМА НАВЧАЛЬНОЇ ДИСЦИПЛІНИ</w:t>
      </w:r>
    </w:p>
    <w:p w:rsidR="00A97F65" w:rsidRPr="005F0582" w:rsidRDefault="00A97F65" w:rsidP="00A97F65">
      <w:pPr>
        <w:spacing w:after="240"/>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4.1. Анотація дисципліни</w:t>
      </w:r>
    </w:p>
    <w:p w:rsidR="00F62854" w:rsidRDefault="00DD59B3" w:rsidP="00F62854">
      <w:pPr>
        <w:spacing w:after="0"/>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Завдання курсу полягає в а</w:t>
      </w:r>
      <w:r w:rsidRPr="00DD59B3">
        <w:rPr>
          <w:rFonts w:ascii="Times New Roman" w:eastAsia="Arial Unicode MS" w:hAnsi="Times New Roman" w:cs="Times New Roman"/>
          <w:color w:val="000000"/>
          <w:sz w:val="28"/>
          <w:szCs w:val="28"/>
          <w:lang w:val="uk-UA"/>
        </w:rPr>
        <w:t>ктивізації</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навчально-пізнавальної</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діяльності</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студентів</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при</w:t>
      </w:r>
      <w:r>
        <w:rPr>
          <w:rFonts w:ascii="Times New Roman" w:eastAsia="Arial Unicode MS" w:hAnsi="Times New Roman" w:cs="Times New Roman"/>
          <w:color w:val="000000"/>
          <w:sz w:val="28"/>
          <w:szCs w:val="28"/>
          <w:lang w:val="uk-UA"/>
        </w:rPr>
        <w:t xml:space="preserve"> вивченні дисципліни, при цьому </w:t>
      </w:r>
      <w:r w:rsidRPr="00DD59B3">
        <w:rPr>
          <w:rFonts w:ascii="Times New Roman" w:eastAsia="Arial Unicode MS" w:hAnsi="Times New Roman" w:cs="Times New Roman"/>
          <w:color w:val="000000"/>
          <w:sz w:val="28"/>
          <w:szCs w:val="28"/>
          <w:lang w:val="uk-UA"/>
        </w:rPr>
        <w:t>використовуються наступні навчальні технології: проблемні</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лекції,</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творчі</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завдання,</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робота</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в</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Інтернет,</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кейси,</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презентації,</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рольові</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ігри, візуальне супроводження навчального процесу</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Початковою</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методологічною</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ідеєю</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і</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стрижнем</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методичної</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конструкції</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в</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курсі виступає</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застосування</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так</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званого</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принципу</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вивчення</w:t>
      </w:r>
      <w:r>
        <w:rPr>
          <w:rFonts w:ascii="Times New Roman" w:eastAsia="Arial Unicode MS" w:hAnsi="Times New Roman" w:cs="Times New Roman"/>
          <w:color w:val="000000"/>
          <w:sz w:val="28"/>
          <w:szCs w:val="28"/>
          <w:lang w:val="uk-UA"/>
        </w:rPr>
        <w:t xml:space="preserve"> </w:t>
      </w:r>
      <w:r w:rsidRPr="00DD59B3">
        <w:rPr>
          <w:rFonts w:ascii="Times New Roman" w:eastAsia="Arial Unicode MS" w:hAnsi="Times New Roman" w:cs="Times New Roman"/>
          <w:color w:val="000000"/>
          <w:sz w:val="28"/>
          <w:szCs w:val="28"/>
          <w:lang w:val="uk-UA"/>
        </w:rPr>
        <w:t xml:space="preserve">окремих випадків, або конкретних ситуацій («кейс-стаді»). </w:t>
      </w:r>
    </w:p>
    <w:p w:rsidR="004A068D" w:rsidRPr="004A068D" w:rsidRDefault="004A068D" w:rsidP="004A068D">
      <w:pPr>
        <w:spacing w:after="0"/>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М</w:t>
      </w:r>
      <w:r w:rsidRPr="004A068D">
        <w:rPr>
          <w:rFonts w:ascii="Times New Roman" w:eastAsia="Arial Unicode MS" w:hAnsi="Times New Roman" w:cs="Times New Roman"/>
          <w:color w:val="000000"/>
          <w:sz w:val="28"/>
          <w:szCs w:val="28"/>
          <w:lang w:val="uk-UA"/>
        </w:rPr>
        <w:t xml:space="preserve">етодологічна теза, </w:t>
      </w:r>
      <w:r>
        <w:rPr>
          <w:rFonts w:ascii="Times New Roman" w:eastAsia="Arial Unicode MS" w:hAnsi="Times New Roman" w:cs="Times New Roman"/>
          <w:color w:val="000000"/>
          <w:sz w:val="28"/>
          <w:szCs w:val="28"/>
          <w:lang w:val="uk-UA"/>
        </w:rPr>
        <w:t xml:space="preserve">що </w:t>
      </w:r>
      <w:r w:rsidRPr="004A068D">
        <w:rPr>
          <w:rFonts w:ascii="Times New Roman" w:eastAsia="Arial Unicode MS" w:hAnsi="Times New Roman" w:cs="Times New Roman"/>
          <w:color w:val="000000"/>
          <w:sz w:val="28"/>
          <w:szCs w:val="28"/>
          <w:lang w:val="uk-UA"/>
        </w:rPr>
        <w:t xml:space="preserve">покладена в основу курсу, базується на наступних визначеннях. Оскільки </w:t>
      </w:r>
      <w:r>
        <w:rPr>
          <w:rFonts w:ascii="Times New Roman" w:eastAsia="Arial Unicode MS" w:hAnsi="Times New Roman" w:cs="Times New Roman"/>
          <w:color w:val="000000"/>
          <w:sz w:val="28"/>
          <w:szCs w:val="28"/>
          <w:lang w:val="uk-UA"/>
        </w:rPr>
        <w:t>державне</w:t>
      </w:r>
      <w:r w:rsidRPr="004A068D">
        <w:rPr>
          <w:rFonts w:ascii="Times New Roman" w:eastAsia="Arial Unicode MS" w:hAnsi="Times New Roman" w:cs="Times New Roman"/>
          <w:color w:val="000000"/>
          <w:sz w:val="28"/>
          <w:szCs w:val="28"/>
          <w:lang w:val="uk-UA"/>
        </w:rPr>
        <w:t xml:space="preserve"> управління в Україні має відверто лідерську характеристику, його структура, участь у підготовці й прийнятті політичних рішень перетворюється у двоєдиний процес, в якому втрачається сенс організаційно-правового розчленування цих двох основних етапів формування управлінського рішення і статус “політичного” може набрати будь-який етап і будь-який його учасник, а також будь-який елемент цього процесу.</w:t>
      </w:r>
    </w:p>
    <w:p w:rsidR="00A97F65" w:rsidRDefault="004A068D" w:rsidP="00056A03">
      <w:pPr>
        <w:spacing w:after="0"/>
        <w:ind w:firstLine="709"/>
        <w:jc w:val="both"/>
        <w:rPr>
          <w:rFonts w:ascii="Times New Roman" w:eastAsia="Arial Unicode MS" w:hAnsi="Times New Roman" w:cs="Times New Roman"/>
          <w:color w:val="000000"/>
          <w:sz w:val="28"/>
          <w:szCs w:val="28"/>
          <w:lang w:val="uk-UA"/>
        </w:rPr>
      </w:pPr>
      <w:r w:rsidRPr="004A068D">
        <w:rPr>
          <w:rFonts w:ascii="Times New Roman" w:eastAsia="Arial Unicode MS" w:hAnsi="Times New Roman" w:cs="Times New Roman"/>
          <w:color w:val="000000"/>
          <w:sz w:val="28"/>
          <w:szCs w:val="28"/>
          <w:lang w:val="uk-UA"/>
        </w:rPr>
        <w:t>Найважливіша</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наукова</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складова</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управлінських</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знань</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проявляється</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в</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тому, що</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характер</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і</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якість</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управління</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базується</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на</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підборі</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різних</w:t>
      </w:r>
      <w:r>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адекватних</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у</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кожній</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конкретній</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ситуації</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способів</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збору</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та</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обробки</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інформації</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для</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прийняття</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відповідного</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управлінського</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рішення. Необхідність</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розробки</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цілісної</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методологічної</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системи</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інформаційно-аналітичного</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забезпечення</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діяльності</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органів</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державної</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влади</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виникає</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також</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у</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зв’язку</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зі</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складними</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соціально-економічними</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та</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політичними</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процесами, які</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відбуваються</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в</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світі</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та</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Україні, що</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особливо</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актуально</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в</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останні</w:t>
      </w:r>
      <w:r w:rsidR="00801EC5">
        <w:rPr>
          <w:rFonts w:ascii="Times New Roman" w:eastAsia="Arial Unicode MS" w:hAnsi="Times New Roman" w:cs="Times New Roman"/>
          <w:color w:val="000000"/>
          <w:sz w:val="28"/>
          <w:szCs w:val="28"/>
          <w:lang w:val="uk-UA"/>
        </w:rPr>
        <w:t xml:space="preserve"> </w:t>
      </w:r>
      <w:r w:rsidRPr="004A068D">
        <w:rPr>
          <w:rFonts w:ascii="Times New Roman" w:eastAsia="Arial Unicode MS" w:hAnsi="Times New Roman" w:cs="Times New Roman"/>
          <w:color w:val="000000"/>
          <w:sz w:val="28"/>
          <w:szCs w:val="28"/>
          <w:lang w:val="uk-UA"/>
        </w:rPr>
        <w:t>роки.</w:t>
      </w:r>
    </w:p>
    <w:p w:rsidR="00801EC5" w:rsidRDefault="00801EC5" w:rsidP="00056A03">
      <w:pPr>
        <w:spacing w:after="0"/>
        <w:ind w:firstLine="709"/>
        <w:jc w:val="both"/>
        <w:rPr>
          <w:rFonts w:ascii="Times New Roman" w:eastAsia="Arial Unicode MS" w:hAnsi="Times New Roman" w:cs="Times New Roman"/>
          <w:color w:val="000000"/>
          <w:sz w:val="28"/>
          <w:szCs w:val="28"/>
          <w:lang w:val="uk-UA"/>
        </w:rPr>
      </w:pPr>
      <w:r w:rsidRPr="00801EC5">
        <w:rPr>
          <w:rFonts w:ascii="Times New Roman" w:eastAsia="Arial Unicode MS" w:hAnsi="Times New Roman" w:cs="Times New Roman"/>
          <w:color w:val="000000"/>
          <w:sz w:val="28"/>
          <w:szCs w:val="28"/>
          <w:lang w:val="uk-UA"/>
        </w:rPr>
        <w:t>Важливість</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та</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необхідність</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ґрунтовного</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вивчення</w:t>
      </w:r>
      <w:r>
        <w:rPr>
          <w:rFonts w:ascii="Times New Roman" w:eastAsia="Arial Unicode MS" w:hAnsi="Times New Roman" w:cs="Times New Roman"/>
          <w:color w:val="000000"/>
          <w:sz w:val="28"/>
          <w:szCs w:val="28"/>
          <w:lang w:val="uk-UA"/>
        </w:rPr>
        <w:t xml:space="preserve"> держав</w:t>
      </w:r>
      <w:r w:rsidRPr="00801EC5">
        <w:rPr>
          <w:rFonts w:ascii="Times New Roman" w:eastAsia="Arial Unicode MS" w:hAnsi="Times New Roman" w:cs="Times New Roman"/>
          <w:color w:val="000000"/>
          <w:sz w:val="28"/>
          <w:szCs w:val="28"/>
          <w:lang w:val="uk-UA"/>
        </w:rPr>
        <w:t>ними</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службовцями</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теоретико-методологічних</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засад</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політичної</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аналітики</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зумовлені</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також</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тим, що</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вона</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вже</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тривалий</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час</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успішно</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використовується</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в</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системах</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державного</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управління</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країн</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розвиненої</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демократії</w:t>
      </w:r>
      <w:r>
        <w:rPr>
          <w:rFonts w:ascii="Times New Roman" w:eastAsia="Arial Unicode MS" w:hAnsi="Times New Roman" w:cs="Times New Roman"/>
          <w:color w:val="000000"/>
          <w:sz w:val="28"/>
          <w:szCs w:val="28"/>
          <w:lang w:val="uk-UA"/>
        </w:rPr>
        <w:t>.</w:t>
      </w:r>
    </w:p>
    <w:p w:rsidR="00801EC5" w:rsidRPr="00801EC5" w:rsidRDefault="00801EC5" w:rsidP="00056A03">
      <w:pPr>
        <w:spacing w:after="0"/>
        <w:ind w:firstLine="709"/>
        <w:jc w:val="both"/>
        <w:rPr>
          <w:rFonts w:ascii="Times New Roman" w:eastAsia="Arial Unicode MS" w:hAnsi="Times New Roman" w:cs="Times New Roman"/>
          <w:color w:val="000000"/>
          <w:sz w:val="28"/>
          <w:szCs w:val="28"/>
          <w:lang w:val="uk-UA"/>
        </w:rPr>
      </w:pPr>
      <w:r w:rsidRPr="00801EC5">
        <w:rPr>
          <w:rFonts w:ascii="Times New Roman" w:eastAsia="Arial Unicode MS" w:hAnsi="Times New Roman" w:cs="Times New Roman"/>
          <w:color w:val="000000"/>
          <w:sz w:val="28"/>
          <w:szCs w:val="28"/>
          <w:lang w:val="uk-UA"/>
        </w:rPr>
        <w:t>Політична</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аналітика</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є</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одним</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із</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найдавніших</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видів</w:t>
      </w:r>
      <w:r>
        <w:rPr>
          <w:rFonts w:ascii="Times New Roman" w:eastAsia="Arial Unicode MS" w:hAnsi="Times New Roman" w:cs="Times New Roman"/>
          <w:color w:val="000000"/>
          <w:sz w:val="28"/>
          <w:szCs w:val="28"/>
          <w:lang w:val="uk-UA"/>
        </w:rPr>
        <w:t xml:space="preserve"> професій</w:t>
      </w:r>
      <w:r w:rsidRPr="00801EC5">
        <w:rPr>
          <w:rFonts w:ascii="Times New Roman" w:eastAsia="Arial Unicode MS" w:hAnsi="Times New Roman" w:cs="Times New Roman"/>
          <w:color w:val="000000"/>
          <w:sz w:val="28"/>
          <w:szCs w:val="28"/>
          <w:lang w:val="uk-UA"/>
        </w:rPr>
        <w:t>ної</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діяльності, пов'язаних</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з</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виникненням</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та</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розвитком</w:t>
      </w:r>
      <w:r>
        <w:rPr>
          <w:rFonts w:ascii="Times New Roman" w:eastAsia="Arial Unicode MS" w:hAnsi="Times New Roman" w:cs="Times New Roman"/>
          <w:color w:val="000000"/>
          <w:sz w:val="28"/>
          <w:szCs w:val="28"/>
          <w:lang w:val="uk-UA"/>
        </w:rPr>
        <w:t xml:space="preserve"> </w:t>
      </w:r>
      <w:r w:rsidRPr="00801EC5">
        <w:rPr>
          <w:rFonts w:ascii="Times New Roman" w:eastAsia="Arial Unicode MS" w:hAnsi="Times New Roman" w:cs="Times New Roman"/>
          <w:color w:val="000000"/>
          <w:sz w:val="28"/>
          <w:szCs w:val="28"/>
          <w:lang w:val="uk-UA"/>
        </w:rPr>
        <w:t>держави.</w:t>
      </w:r>
    </w:p>
    <w:p w:rsidR="00056A03" w:rsidRPr="00C9274C" w:rsidRDefault="00056A03" w:rsidP="004338DB">
      <w:pPr>
        <w:tabs>
          <w:tab w:val="left" w:pos="284"/>
          <w:tab w:val="left" w:pos="567"/>
        </w:tabs>
        <w:spacing w:after="0"/>
        <w:jc w:val="both"/>
        <w:rPr>
          <w:rFonts w:ascii="Times New Roman" w:eastAsia="Arial Unicode MS" w:hAnsi="Times New Roman" w:cs="Times New Roman"/>
          <w:color w:val="000000"/>
          <w:sz w:val="28"/>
          <w:szCs w:val="28"/>
          <w:lang w:val="uk-UA"/>
        </w:rPr>
      </w:pPr>
    </w:p>
    <w:p w:rsidR="004338DB" w:rsidRPr="004338DB" w:rsidRDefault="00A97F65" w:rsidP="004338DB">
      <w:pPr>
        <w:tabs>
          <w:tab w:val="left" w:pos="284"/>
          <w:tab w:val="left" w:pos="567"/>
        </w:tabs>
        <w:spacing w:after="0"/>
        <w:jc w:val="both"/>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Змістовий модуль 1. </w:t>
      </w:r>
      <w:r w:rsidR="001A6B6E" w:rsidRPr="001A6B6E">
        <w:rPr>
          <w:rFonts w:ascii="Times New Roman" w:eastAsia="Arial Unicode MS" w:hAnsi="Times New Roman" w:cs="Times New Roman"/>
          <w:b/>
          <w:color w:val="000000"/>
          <w:sz w:val="28"/>
          <w:szCs w:val="28"/>
          <w:lang w:val="uk-UA"/>
        </w:rPr>
        <w:t xml:space="preserve">Модуль 1. </w:t>
      </w:r>
      <w:r w:rsidR="00C9274C" w:rsidRPr="00C9274C">
        <w:rPr>
          <w:rFonts w:ascii="Times New Roman" w:eastAsia="Arial Unicode MS" w:hAnsi="Times New Roman" w:cs="Times New Roman"/>
          <w:b/>
          <w:color w:val="000000"/>
          <w:sz w:val="28"/>
          <w:szCs w:val="28"/>
          <w:lang w:val="uk-UA"/>
        </w:rPr>
        <w:t>ІНФОРМАЦІЙНО-АНАЛІТИЧНЕ ЗАБЕЗПЕЧЕННЯ ПУБЛІЧНОГО УПРАВЛІННЯ</w:t>
      </w:r>
      <w:r w:rsidR="001A6B6E" w:rsidRPr="001A6B6E">
        <w:rPr>
          <w:rFonts w:ascii="Times New Roman" w:eastAsia="Arial Unicode MS" w:hAnsi="Times New Roman" w:cs="Times New Roman"/>
          <w:b/>
          <w:color w:val="000000"/>
          <w:sz w:val="28"/>
          <w:szCs w:val="28"/>
          <w:lang w:val="uk-UA"/>
        </w:rPr>
        <w:t>.</w:t>
      </w:r>
    </w:p>
    <w:p w:rsidR="004338DB" w:rsidRPr="00C9274C" w:rsidRDefault="004338DB" w:rsidP="004338DB">
      <w:pPr>
        <w:spacing w:after="0"/>
        <w:jc w:val="both"/>
        <w:rPr>
          <w:rFonts w:ascii="Times New Roman" w:eastAsia="Arial Unicode MS" w:hAnsi="Times New Roman" w:cs="Times New Roman"/>
          <w:color w:val="000000"/>
          <w:sz w:val="28"/>
          <w:szCs w:val="28"/>
          <w:lang w:val="uk-UA"/>
        </w:rPr>
      </w:pPr>
    </w:p>
    <w:p w:rsidR="00C9274C" w:rsidRDefault="00C9274C" w:rsidP="00C9274C">
      <w:pPr>
        <w:spacing w:after="0"/>
        <w:ind w:firstLine="709"/>
        <w:jc w:val="both"/>
        <w:rPr>
          <w:rFonts w:ascii="Times New Roman" w:eastAsia="Arial Unicode MS" w:hAnsi="Times New Roman" w:cs="Times New Roman"/>
          <w:b/>
          <w:color w:val="000000"/>
          <w:sz w:val="28"/>
          <w:szCs w:val="28"/>
          <w:lang w:val="uk-UA"/>
        </w:rPr>
      </w:pPr>
      <w:r w:rsidRPr="00C9274C">
        <w:rPr>
          <w:rFonts w:ascii="Times New Roman" w:eastAsia="Arial Unicode MS" w:hAnsi="Times New Roman" w:cs="Times New Roman"/>
          <w:b/>
          <w:color w:val="000000"/>
          <w:sz w:val="28"/>
          <w:szCs w:val="28"/>
          <w:lang w:val="uk-UA"/>
        </w:rPr>
        <w:t>ТЕМА 1.1. АНАЛІТИКА В СИСТЕМІ ПУБЛІЧНОГО УПРАВЛІННЯ</w:t>
      </w:r>
    </w:p>
    <w:p w:rsidR="00C9274C" w:rsidRDefault="00C9274C" w:rsidP="00C9274C">
      <w:pPr>
        <w:spacing w:after="0"/>
        <w:ind w:firstLine="709"/>
        <w:jc w:val="both"/>
        <w:rPr>
          <w:rFonts w:ascii="Times New Roman" w:eastAsia="Arial Unicode MS" w:hAnsi="Times New Roman" w:cs="Times New Roman"/>
          <w:color w:val="000000"/>
          <w:sz w:val="28"/>
          <w:szCs w:val="28"/>
          <w:lang w:val="uk-UA"/>
        </w:rPr>
      </w:pPr>
      <w:r w:rsidRPr="00C9274C">
        <w:rPr>
          <w:rFonts w:ascii="Times New Roman" w:eastAsia="Arial Unicode MS" w:hAnsi="Times New Roman" w:cs="Times New Roman"/>
          <w:color w:val="000000"/>
          <w:sz w:val="28"/>
          <w:szCs w:val="28"/>
          <w:lang w:val="uk-UA"/>
        </w:rPr>
        <w:lastRenderedPageBreak/>
        <w:t>Інформаційно-аналітичне</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забезпечення</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публічного</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управління. Аналітика в контексті вирішення проблем управління. Завдання аналітичної діяльності. Етапи аналітичної діяльності.</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Модель інформаційно-аналітичного</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забезпечення</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публічного управління.</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 xml:space="preserve">Аналітика в моделі </w:t>
      </w:r>
      <w:proofErr w:type="spellStart"/>
      <w:r w:rsidRPr="00C9274C">
        <w:rPr>
          <w:rFonts w:ascii="Times New Roman" w:eastAsia="Arial Unicode MS" w:hAnsi="Times New Roman" w:cs="Times New Roman"/>
          <w:color w:val="000000"/>
          <w:sz w:val="28"/>
          <w:szCs w:val="28"/>
          <w:lang w:val="uk-UA"/>
        </w:rPr>
        <w:t>Good</w:t>
      </w:r>
      <w:proofErr w:type="spellEnd"/>
      <w:r w:rsidRPr="00C9274C">
        <w:rPr>
          <w:rFonts w:ascii="Times New Roman" w:eastAsia="Arial Unicode MS" w:hAnsi="Times New Roman" w:cs="Times New Roman"/>
          <w:color w:val="000000"/>
          <w:sz w:val="28"/>
          <w:szCs w:val="28"/>
          <w:lang w:val="uk-UA"/>
        </w:rPr>
        <w:t xml:space="preserve"> </w:t>
      </w:r>
      <w:proofErr w:type="spellStart"/>
      <w:r w:rsidRPr="00C9274C">
        <w:rPr>
          <w:rFonts w:ascii="Times New Roman" w:eastAsia="Arial Unicode MS" w:hAnsi="Times New Roman" w:cs="Times New Roman"/>
          <w:color w:val="000000"/>
          <w:sz w:val="28"/>
          <w:szCs w:val="28"/>
          <w:lang w:val="uk-UA"/>
        </w:rPr>
        <w:t>Governance</w:t>
      </w:r>
      <w:proofErr w:type="spellEnd"/>
      <w:r w:rsidRPr="00C9274C">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Принципи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аналітичної</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діяльності</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(цілеспрямованість,</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системність, актуальність, сучасність, активність, ініціативність, достовірність, повнота, об'єктивність,</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альтернативність,</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безперервність, гнучкість, аргументованість).</w:t>
      </w:r>
    </w:p>
    <w:p w:rsidR="00F56A7D" w:rsidRDefault="00F56A7D" w:rsidP="00F56A7D">
      <w:pPr>
        <w:spacing w:after="0"/>
        <w:ind w:firstLine="709"/>
        <w:jc w:val="both"/>
        <w:rPr>
          <w:rFonts w:ascii="Times New Roman" w:eastAsia="Arial Unicode MS" w:hAnsi="Times New Roman" w:cs="Times New Roman"/>
          <w:b/>
          <w:color w:val="000000"/>
          <w:sz w:val="28"/>
          <w:szCs w:val="28"/>
          <w:lang w:val="uk-UA"/>
        </w:rPr>
      </w:pPr>
    </w:p>
    <w:p w:rsidR="00C9274C" w:rsidRDefault="00C9274C" w:rsidP="00F56A7D">
      <w:pPr>
        <w:spacing w:after="0"/>
        <w:ind w:firstLine="709"/>
        <w:jc w:val="both"/>
        <w:rPr>
          <w:rFonts w:ascii="Times New Roman" w:eastAsia="Arial Unicode MS" w:hAnsi="Times New Roman" w:cs="Times New Roman"/>
          <w:color w:val="000000"/>
          <w:sz w:val="28"/>
          <w:szCs w:val="28"/>
          <w:lang w:val="uk-UA"/>
        </w:rPr>
      </w:pPr>
      <w:r w:rsidRPr="00C9274C">
        <w:rPr>
          <w:rFonts w:ascii="Times New Roman" w:eastAsia="Arial Unicode MS" w:hAnsi="Times New Roman" w:cs="Times New Roman"/>
          <w:b/>
          <w:color w:val="000000"/>
          <w:sz w:val="28"/>
          <w:szCs w:val="28"/>
          <w:lang w:val="uk-UA"/>
        </w:rPr>
        <w:t>ТЕМА 1.2. АНАЛІЗ ПОЛІТИКИ: СУТНІСТЬ, МЕТОДОЛОГІЯ</w:t>
      </w:r>
      <w:r w:rsidRPr="00C9274C">
        <w:rPr>
          <w:rFonts w:ascii="Times New Roman" w:eastAsia="Arial Unicode MS" w:hAnsi="Times New Roman" w:cs="Times New Roman"/>
          <w:color w:val="000000"/>
          <w:sz w:val="28"/>
          <w:szCs w:val="28"/>
          <w:lang w:val="uk-UA"/>
        </w:rPr>
        <w:t xml:space="preserve"> Визначення основних категорії аналізу державної політики. Генезис</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аналізу політики і його розвиток. Професіоналізація аналізу політики.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Наукові підходи та методологічні проблеми аналізу державної політики.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Світові та українські центри політичного аналізу.</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Правове регулювання діяльності центрів з аналізу політики в Україні. Застосування системного методу в процесі ідентифікації суспільних проблем.</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Вплив</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інститутів</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громадянського</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суспільства</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на</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державну</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політику.</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Роль консультантів-аналітиків в процесі розробки державної політики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Методика «дерево цілей». Альтернативність</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рішень у політиці.</w:t>
      </w:r>
    </w:p>
    <w:p w:rsidR="00F56A7D" w:rsidRDefault="00F56A7D" w:rsidP="00F56A7D">
      <w:pPr>
        <w:spacing w:after="0"/>
        <w:ind w:firstLine="709"/>
        <w:jc w:val="both"/>
        <w:rPr>
          <w:rFonts w:ascii="Times New Roman" w:eastAsia="Arial Unicode MS" w:hAnsi="Times New Roman" w:cs="Times New Roman"/>
          <w:b/>
          <w:color w:val="000000"/>
          <w:sz w:val="28"/>
          <w:szCs w:val="28"/>
          <w:lang w:val="uk-UA"/>
        </w:rPr>
      </w:pPr>
    </w:p>
    <w:p w:rsidR="00C9274C" w:rsidRPr="00C9274C" w:rsidRDefault="00C9274C" w:rsidP="00F56A7D">
      <w:pPr>
        <w:spacing w:after="0"/>
        <w:ind w:firstLine="709"/>
        <w:jc w:val="both"/>
        <w:rPr>
          <w:rFonts w:ascii="Times New Roman" w:eastAsia="Arial Unicode MS" w:hAnsi="Times New Roman" w:cs="Times New Roman"/>
          <w:b/>
          <w:color w:val="000000"/>
          <w:sz w:val="28"/>
          <w:szCs w:val="28"/>
          <w:lang w:val="uk-UA"/>
        </w:rPr>
      </w:pPr>
      <w:r w:rsidRPr="00C9274C">
        <w:rPr>
          <w:rFonts w:ascii="Times New Roman" w:eastAsia="Arial Unicode MS" w:hAnsi="Times New Roman" w:cs="Times New Roman"/>
          <w:b/>
          <w:color w:val="000000"/>
          <w:sz w:val="28"/>
          <w:szCs w:val="28"/>
          <w:lang w:val="uk-UA"/>
        </w:rPr>
        <w:t>ТЕМА 1.3. МЕТОДИЧНІ АСПЕКТИ АНАЛІЗУ ПОЛІТИКИ</w:t>
      </w:r>
    </w:p>
    <w:p w:rsidR="00C9274C" w:rsidRDefault="00C9274C" w:rsidP="00F56A7D">
      <w:pPr>
        <w:spacing w:after="0"/>
        <w:ind w:firstLine="709"/>
        <w:jc w:val="both"/>
        <w:rPr>
          <w:rFonts w:ascii="Times New Roman" w:eastAsia="Arial Unicode MS" w:hAnsi="Times New Roman" w:cs="Times New Roman"/>
          <w:color w:val="000000"/>
          <w:sz w:val="28"/>
          <w:szCs w:val="28"/>
          <w:lang w:val="uk-UA"/>
        </w:rPr>
      </w:pPr>
      <w:r w:rsidRPr="00C9274C">
        <w:rPr>
          <w:rFonts w:ascii="Times New Roman" w:eastAsia="Arial Unicode MS" w:hAnsi="Times New Roman" w:cs="Times New Roman"/>
          <w:color w:val="000000"/>
          <w:sz w:val="28"/>
          <w:szCs w:val="28"/>
          <w:lang w:val="uk-UA"/>
        </w:rPr>
        <w:t>Аналіз взаємозв'язку державної політики та соціально-економічних умов розвитку суспільства.</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Результати та наслідки державної політики. Концептуальні</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засади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аналізу</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державної</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політики.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Форми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аналізу державної політики. Основні етапи процесу аналізу державної політики.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Сутність модельного аналізу політики. Необхідність і межі втручання держави в економічну сферу. Сильні і слабкі сторони теоретичних моделей політики.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Теорія ігор в аналізі політики.</w:t>
      </w:r>
      <w:r>
        <w:rPr>
          <w:rFonts w:ascii="Times New Roman" w:eastAsia="Arial Unicode MS" w:hAnsi="Times New Roman" w:cs="Times New Roman"/>
          <w:color w:val="000000"/>
          <w:sz w:val="28"/>
          <w:szCs w:val="28"/>
          <w:lang w:val="uk-UA"/>
        </w:rPr>
        <w:t xml:space="preserve"> </w:t>
      </w:r>
    </w:p>
    <w:p w:rsidR="00F56A7D" w:rsidRDefault="00F56A7D" w:rsidP="00F56A7D">
      <w:pPr>
        <w:spacing w:after="0"/>
        <w:ind w:firstLine="709"/>
        <w:jc w:val="both"/>
        <w:rPr>
          <w:rFonts w:ascii="Times New Roman" w:eastAsia="Arial Unicode MS" w:hAnsi="Times New Roman" w:cs="Times New Roman"/>
          <w:b/>
          <w:color w:val="000000"/>
          <w:sz w:val="28"/>
          <w:szCs w:val="28"/>
          <w:lang w:val="uk-UA"/>
        </w:rPr>
      </w:pPr>
    </w:p>
    <w:p w:rsidR="00C9274C" w:rsidRPr="00C9274C" w:rsidRDefault="00C9274C" w:rsidP="00F56A7D">
      <w:pPr>
        <w:spacing w:after="0"/>
        <w:ind w:firstLine="709"/>
        <w:jc w:val="both"/>
        <w:rPr>
          <w:rFonts w:ascii="Times New Roman" w:eastAsia="Arial Unicode MS" w:hAnsi="Times New Roman" w:cs="Times New Roman"/>
          <w:b/>
          <w:color w:val="000000"/>
          <w:sz w:val="28"/>
          <w:szCs w:val="28"/>
          <w:lang w:val="uk-UA"/>
        </w:rPr>
      </w:pPr>
      <w:r w:rsidRPr="00C9274C">
        <w:rPr>
          <w:rFonts w:ascii="Times New Roman" w:eastAsia="Arial Unicode MS" w:hAnsi="Times New Roman" w:cs="Times New Roman"/>
          <w:b/>
          <w:color w:val="000000"/>
          <w:sz w:val="28"/>
          <w:szCs w:val="28"/>
          <w:lang w:val="uk-UA"/>
        </w:rPr>
        <w:t>ТЕМА 1.4. СТРАТЕГІЧНА АНАЛІТИКА</w:t>
      </w:r>
    </w:p>
    <w:p w:rsidR="00A024DE" w:rsidRPr="00C9274C" w:rsidRDefault="00C9274C" w:rsidP="00F56A7D">
      <w:pPr>
        <w:spacing w:after="0"/>
        <w:ind w:firstLine="709"/>
        <w:jc w:val="both"/>
        <w:rPr>
          <w:rFonts w:ascii="Times New Roman" w:eastAsia="Arial Unicode MS" w:hAnsi="Times New Roman" w:cs="Times New Roman"/>
          <w:bCs/>
          <w:color w:val="000000"/>
          <w:sz w:val="28"/>
          <w:szCs w:val="28"/>
          <w:lang w:val="uk-UA"/>
        </w:rPr>
      </w:pPr>
      <w:r w:rsidRPr="00C9274C">
        <w:rPr>
          <w:rFonts w:ascii="Times New Roman" w:eastAsia="Arial Unicode MS" w:hAnsi="Times New Roman" w:cs="Times New Roman"/>
          <w:color w:val="000000"/>
          <w:sz w:val="28"/>
          <w:szCs w:val="28"/>
          <w:lang w:val="uk-UA"/>
        </w:rPr>
        <w:t>Цілі, завдання та етапи стратегічного аналізу. Роль стратегічного аналізу в системі стратегічного управління</w:t>
      </w:r>
      <w:r>
        <w:rPr>
          <w:rFonts w:ascii="Times New Roman" w:eastAsia="Arial Unicode MS" w:hAnsi="Times New Roman" w:cs="Times New Roman"/>
          <w:color w:val="000000"/>
          <w:sz w:val="28"/>
          <w:szCs w:val="28"/>
          <w:lang w:val="uk-UA"/>
        </w:rPr>
        <w:t>.</w:t>
      </w:r>
      <w:r w:rsidRPr="00C9274C">
        <w:rPr>
          <w:rFonts w:ascii="Times New Roman" w:eastAsia="Arial Unicode MS" w:hAnsi="Times New Roman" w:cs="Times New Roman"/>
          <w:color w:val="000000"/>
          <w:sz w:val="28"/>
          <w:szCs w:val="28"/>
          <w:lang w:val="uk-UA"/>
        </w:rPr>
        <w:t xml:space="preserve"> Стратегічний вибір. Альтернативність у стратегічному виборі.</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Реалізація стратегії.</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Об'єкти та методи стратегічної аналітики.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Основні</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підходи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до</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формулювання</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стратегій.</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Етапи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розвитку управлінського обліку. Передумови його виникнення. Етапи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імітаційного</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моделювання,</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наведіть</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їх</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зміст.</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Особливості проведення імітаційного експерименту.</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Можливості використання інформаційних технологій у стратегічному аналізі. Сутність методу «дерево рішень». Які його переваги та недоліки?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Особливості методу сценаріїв.</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Політика на основі управління за результатами.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Життєвий цикл у стратегічному аналізі.</w:t>
      </w:r>
    </w:p>
    <w:p w:rsidR="00A024DE" w:rsidRDefault="00A024DE" w:rsidP="00F56A7D">
      <w:pPr>
        <w:spacing w:after="0"/>
        <w:jc w:val="both"/>
        <w:rPr>
          <w:rFonts w:ascii="Times New Roman" w:eastAsia="Arial Unicode MS" w:hAnsi="Times New Roman" w:cs="Times New Roman"/>
          <w:b/>
          <w:color w:val="000000"/>
          <w:sz w:val="28"/>
          <w:szCs w:val="28"/>
          <w:lang w:val="uk-UA"/>
        </w:rPr>
      </w:pPr>
    </w:p>
    <w:p w:rsidR="00A97F65" w:rsidRPr="005F0582" w:rsidRDefault="00A97F65" w:rsidP="00F56A7D">
      <w:pPr>
        <w:spacing w:after="0"/>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 xml:space="preserve">Змістовий модуль </w:t>
      </w:r>
      <w:proofErr w:type="spellStart"/>
      <w:r w:rsidRPr="005F0582">
        <w:rPr>
          <w:rFonts w:ascii="Times New Roman" w:eastAsia="Arial Unicode MS" w:hAnsi="Times New Roman" w:cs="Times New Roman"/>
          <w:b/>
          <w:color w:val="000000"/>
          <w:sz w:val="28"/>
          <w:szCs w:val="28"/>
          <w:lang w:val="uk-UA"/>
        </w:rPr>
        <w:t>Модуль</w:t>
      </w:r>
      <w:proofErr w:type="spellEnd"/>
      <w:r w:rsidRPr="005F0582">
        <w:rPr>
          <w:rFonts w:ascii="Times New Roman" w:eastAsia="Arial Unicode MS" w:hAnsi="Times New Roman" w:cs="Times New Roman"/>
          <w:b/>
          <w:color w:val="000000"/>
          <w:sz w:val="28"/>
          <w:szCs w:val="28"/>
          <w:lang w:val="uk-UA"/>
        </w:rPr>
        <w:t xml:space="preserve"> 2. </w:t>
      </w:r>
      <w:r w:rsidR="00C9274C" w:rsidRPr="00C9274C">
        <w:rPr>
          <w:rFonts w:ascii="Times New Roman" w:eastAsia="Arial Unicode MS" w:hAnsi="Times New Roman" w:cs="Times New Roman"/>
          <w:b/>
          <w:color w:val="000000"/>
          <w:sz w:val="28"/>
          <w:szCs w:val="28"/>
          <w:lang w:val="uk-UA"/>
        </w:rPr>
        <w:t>МЕТОДИЧНІ ОСНОВИ АНАЛІТИЧНОГО ДОСЛІДЖЕННЯ</w:t>
      </w:r>
    </w:p>
    <w:p w:rsidR="00F56A7D" w:rsidRDefault="00F56A7D" w:rsidP="00F56A7D">
      <w:pPr>
        <w:spacing w:after="0"/>
        <w:ind w:firstLine="426"/>
        <w:jc w:val="both"/>
        <w:rPr>
          <w:rFonts w:ascii="Times New Roman" w:eastAsia="Arial Unicode MS" w:hAnsi="Times New Roman" w:cs="Times New Roman"/>
          <w:b/>
          <w:color w:val="000000"/>
          <w:sz w:val="28"/>
          <w:szCs w:val="28"/>
          <w:lang w:val="uk-UA"/>
        </w:rPr>
      </w:pPr>
    </w:p>
    <w:p w:rsidR="00C9274C" w:rsidRDefault="00C9274C" w:rsidP="00F56A7D">
      <w:pPr>
        <w:spacing w:after="0"/>
        <w:ind w:firstLine="426"/>
        <w:jc w:val="both"/>
        <w:rPr>
          <w:rFonts w:ascii="Times New Roman" w:eastAsia="Arial Unicode MS" w:hAnsi="Times New Roman" w:cs="Times New Roman"/>
          <w:b/>
          <w:color w:val="000000"/>
          <w:sz w:val="28"/>
          <w:szCs w:val="28"/>
          <w:lang w:val="uk-UA"/>
        </w:rPr>
      </w:pPr>
      <w:r w:rsidRPr="00C9274C">
        <w:rPr>
          <w:rFonts w:ascii="Times New Roman" w:eastAsia="Arial Unicode MS" w:hAnsi="Times New Roman" w:cs="Times New Roman"/>
          <w:b/>
          <w:color w:val="000000"/>
          <w:sz w:val="28"/>
          <w:szCs w:val="28"/>
          <w:lang w:val="uk-UA"/>
        </w:rPr>
        <w:t>ТЕМА 2.1. ТИПИ АНАЛІТИЧНОЇ ДІЯЛЬНОСТІ</w:t>
      </w:r>
    </w:p>
    <w:p w:rsidR="00C9274C" w:rsidRDefault="00C9274C" w:rsidP="00F56A7D">
      <w:pPr>
        <w:spacing w:after="0"/>
        <w:ind w:firstLine="426"/>
        <w:jc w:val="both"/>
        <w:rPr>
          <w:rFonts w:ascii="Times New Roman" w:eastAsia="Arial Unicode MS" w:hAnsi="Times New Roman" w:cs="Times New Roman"/>
          <w:color w:val="000000"/>
          <w:sz w:val="28"/>
          <w:szCs w:val="28"/>
          <w:lang w:val="uk-UA"/>
        </w:rPr>
      </w:pPr>
      <w:r w:rsidRPr="00C9274C">
        <w:rPr>
          <w:rFonts w:ascii="Times New Roman" w:eastAsia="Arial Unicode MS" w:hAnsi="Times New Roman" w:cs="Times New Roman"/>
          <w:color w:val="000000"/>
          <w:sz w:val="28"/>
          <w:szCs w:val="28"/>
          <w:lang w:val="uk-UA"/>
        </w:rPr>
        <w:t>Політична ситуація та проблема.</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Етапи аналізу ситуації.</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Методи аналітики.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 xml:space="preserve">Моніторинг. Контент-аналіз. </w:t>
      </w:r>
      <w:proofErr w:type="spellStart"/>
      <w:r w:rsidRPr="00C9274C">
        <w:rPr>
          <w:rFonts w:ascii="Times New Roman" w:eastAsia="Arial Unicode MS" w:hAnsi="Times New Roman" w:cs="Times New Roman"/>
          <w:color w:val="000000"/>
          <w:sz w:val="28"/>
          <w:szCs w:val="28"/>
          <w:lang w:val="uk-UA"/>
        </w:rPr>
        <w:t>Івент</w:t>
      </w:r>
      <w:proofErr w:type="spellEnd"/>
      <w:r w:rsidRPr="00C9274C">
        <w:rPr>
          <w:rFonts w:ascii="Times New Roman" w:eastAsia="Arial Unicode MS" w:hAnsi="Times New Roman" w:cs="Times New Roman"/>
          <w:color w:val="000000"/>
          <w:sz w:val="28"/>
          <w:szCs w:val="28"/>
          <w:lang w:val="uk-UA"/>
        </w:rPr>
        <w:t>-аналіз.</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 xml:space="preserve">Методи збору даних (опитування, інтерв’ювання).Методи політичного  прогнозування (аналогія, мережеве  планування, SWOT-аналіз).Групові методи (експертних оцінок, </w:t>
      </w:r>
      <w:proofErr w:type="spellStart"/>
      <w:r w:rsidRPr="00C9274C">
        <w:rPr>
          <w:rFonts w:ascii="Times New Roman" w:eastAsia="Arial Unicode MS" w:hAnsi="Times New Roman" w:cs="Times New Roman"/>
          <w:color w:val="000000"/>
          <w:sz w:val="28"/>
          <w:szCs w:val="28"/>
          <w:lang w:val="uk-UA"/>
        </w:rPr>
        <w:t>брейнстормінг</w:t>
      </w:r>
      <w:proofErr w:type="spellEnd"/>
      <w:r w:rsidRPr="00C9274C">
        <w:rPr>
          <w:rFonts w:ascii="Times New Roman" w:eastAsia="Arial Unicode MS" w:hAnsi="Times New Roman" w:cs="Times New Roman"/>
          <w:color w:val="000000"/>
          <w:sz w:val="28"/>
          <w:szCs w:val="28"/>
          <w:lang w:val="uk-UA"/>
        </w:rPr>
        <w:t xml:space="preserve"> (мозковий штурм), </w:t>
      </w:r>
      <w:proofErr w:type="spellStart"/>
      <w:r w:rsidRPr="00C9274C">
        <w:rPr>
          <w:rFonts w:ascii="Times New Roman" w:eastAsia="Arial Unicode MS" w:hAnsi="Times New Roman" w:cs="Times New Roman"/>
          <w:color w:val="000000"/>
          <w:sz w:val="28"/>
          <w:szCs w:val="28"/>
          <w:lang w:val="uk-UA"/>
        </w:rPr>
        <w:t>Дельфі</w:t>
      </w:r>
      <w:proofErr w:type="spellEnd"/>
      <w:r w:rsidRPr="00C9274C">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proofErr w:type="spellStart"/>
      <w:r w:rsidRPr="00C9274C">
        <w:rPr>
          <w:rFonts w:ascii="Times New Roman" w:eastAsia="Arial Unicode MS" w:hAnsi="Times New Roman" w:cs="Times New Roman"/>
          <w:color w:val="000000"/>
          <w:sz w:val="28"/>
          <w:szCs w:val="28"/>
          <w:lang w:val="uk-UA"/>
        </w:rPr>
        <w:t>Сценаріотехніка</w:t>
      </w:r>
      <w:proofErr w:type="spellEnd"/>
      <w:r w:rsidRPr="00C9274C">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Специфічні методи (екстраполяція, моделювання, експеримент).</w:t>
      </w:r>
    </w:p>
    <w:p w:rsidR="00F56A7D" w:rsidRDefault="00F56A7D" w:rsidP="00F56A7D">
      <w:pPr>
        <w:spacing w:after="0"/>
        <w:ind w:firstLine="426"/>
        <w:jc w:val="both"/>
        <w:rPr>
          <w:rFonts w:ascii="Times New Roman" w:eastAsia="Arial Unicode MS" w:hAnsi="Times New Roman" w:cs="Times New Roman"/>
          <w:b/>
          <w:color w:val="000000"/>
          <w:sz w:val="28"/>
          <w:szCs w:val="28"/>
          <w:lang w:val="uk-UA"/>
        </w:rPr>
      </w:pPr>
    </w:p>
    <w:p w:rsidR="00C9274C" w:rsidRPr="00C9274C" w:rsidRDefault="00C9274C" w:rsidP="00F56A7D">
      <w:pPr>
        <w:spacing w:after="0"/>
        <w:ind w:firstLine="426"/>
        <w:jc w:val="both"/>
        <w:rPr>
          <w:rFonts w:ascii="Times New Roman" w:eastAsia="Arial Unicode MS" w:hAnsi="Times New Roman" w:cs="Times New Roman"/>
          <w:b/>
          <w:color w:val="000000"/>
          <w:sz w:val="28"/>
          <w:szCs w:val="28"/>
          <w:lang w:val="uk-UA"/>
        </w:rPr>
      </w:pPr>
      <w:r w:rsidRPr="00C9274C">
        <w:rPr>
          <w:rFonts w:ascii="Times New Roman" w:eastAsia="Arial Unicode MS" w:hAnsi="Times New Roman" w:cs="Times New Roman"/>
          <w:b/>
          <w:color w:val="000000"/>
          <w:sz w:val="28"/>
          <w:szCs w:val="28"/>
          <w:lang w:val="uk-UA"/>
        </w:rPr>
        <w:t xml:space="preserve">ТЕМА 2.2. АНАЛІТИЧНЕ ДОСЛІДЖЕННЯ </w:t>
      </w:r>
    </w:p>
    <w:p w:rsidR="00C9274C" w:rsidRDefault="00C9274C" w:rsidP="00F56A7D">
      <w:pPr>
        <w:spacing w:after="0"/>
        <w:ind w:firstLine="426"/>
        <w:jc w:val="both"/>
        <w:rPr>
          <w:rFonts w:ascii="Times New Roman" w:eastAsia="Arial Unicode MS" w:hAnsi="Times New Roman" w:cs="Times New Roman"/>
          <w:color w:val="000000"/>
          <w:sz w:val="28"/>
          <w:szCs w:val="28"/>
          <w:lang w:val="uk-UA"/>
        </w:rPr>
      </w:pPr>
      <w:r w:rsidRPr="00C9274C">
        <w:rPr>
          <w:rFonts w:ascii="Times New Roman" w:eastAsia="Arial Unicode MS" w:hAnsi="Times New Roman" w:cs="Times New Roman"/>
          <w:color w:val="000000"/>
          <w:sz w:val="28"/>
          <w:szCs w:val="28"/>
          <w:lang w:val="uk-UA"/>
        </w:rPr>
        <w:t>Аналітичний документ: структурні й текстуальні елементи.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Базові поняття аналітичного дослідження.</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Типи аналітичних документів.</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Огляд та структура оглядових документів.</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Дайджест.</w:t>
      </w:r>
    </w:p>
    <w:p w:rsidR="00F56A7D" w:rsidRDefault="00F56A7D" w:rsidP="00F56A7D">
      <w:pPr>
        <w:spacing w:after="0"/>
        <w:ind w:firstLine="426"/>
        <w:jc w:val="both"/>
        <w:rPr>
          <w:rFonts w:ascii="Times New Roman" w:eastAsia="Arial Unicode MS" w:hAnsi="Times New Roman" w:cs="Times New Roman"/>
          <w:b/>
          <w:color w:val="000000"/>
          <w:sz w:val="28"/>
          <w:szCs w:val="28"/>
          <w:lang w:val="uk-UA"/>
        </w:rPr>
      </w:pPr>
    </w:p>
    <w:p w:rsidR="00C9274C" w:rsidRPr="00C9274C" w:rsidRDefault="00C9274C" w:rsidP="00F56A7D">
      <w:pPr>
        <w:spacing w:after="0"/>
        <w:ind w:firstLine="426"/>
        <w:jc w:val="both"/>
        <w:rPr>
          <w:rFonts w:ascii="Times New Roman" w:eastAsia="Arial Unicode MS" w:hAnsi="Times New Roman" w:cs="Times New Roman"/>
          <w:b/>
          <w:color w:val="000000"/>
          <w:sz w:val="28"/>
          <w:szCs w:val="28"/>
          <w:lang w:val="uk-UA"/>
        </w:rPr>
      </w:pPr>
      <w:r w:rsidRPr="00C9274C">
        <w:rPr>
          <w:rFonts w:ascii="Times New Roman" w:eastAsia="Arial Unicode MS" w:hAnsi="Times New Roman" w:cs="Times New Roman"/>
          <w:b/>
          <w:color w:val="000000"/>
          <w:sz w:val="28"/>
          <w:szCs w:val="28"/>
          <w:lang w:val="uk-UA"/>
        </w:rPr>
        <w:t>ТЕМА 2.3. АЛГОРИТМ ПРОВЕДЕННЯ АНАЛІТИЧНОГО ДОСЛІДЖЕННЯ</w:t>
      </w:r>
    </w:p>
    <w:p w:rsidR="00C9274C" w:rsidRDefault="00C9274C" w:rsidP="00F56A7D">
      <w:pPr>
        <w:spacing w:after="0"/>
        <w:ind w:firstLine="426"/>
        <w:jc w:val="both"/>
        <w:rPr>
          <w:rFonts w:ascii="Times New Roman" w:eastAsia="Arial Unicode MS" w:hAnsi="Times New Roman" w:cs="Times New Roman"/>
          <w:color w:val="000000"/>
          <w:sz w:val="28"/>
          <w:szCs w:val="28"/>
          <w:lang w:val="uk-UA"/>
        </w:rPr>
      </w:pPr>
      <w:r w:rsidRPr="00C9274C">
        <w:rPr>
          <w:rFonts w:ascii="Times New Roman" w:eastAsia="Arial Unicode MS" w:hAnsi="Times New Roman" w:cs="Times New Roman"/>
          <w:color w:val="000000"/>
          <w:sz w:val="28"/>
          <w:szCs w:val="28"/>
          <w:lang w:val="uk-UA"/>
        </w:rPr>
        <w:t>Методика написання аналітичної роботи.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Основні властивості систем і моделей</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 xml:space="preserve">проведення аналітичного дослідження. Методологічні основи розробки програми дослідження: формулювання проблеми, об’єкта і предмета дослідження. Постановка цілей і завдань дослідження, </w:t>
      </w:r>
      <w:proofErr w:type="spellStart"/>
      <w:r w:rsidRPr="00C9274C">
        <w:rPr>
          <w:rFonts w:ascii="Times New Roman" w:eastAsia="Arial Unicode MS" w:hAnsi="Times New Roman" w:cs="Times New Roman"/>
          <w:color w:val="000000"/>
          <w:sz w:val="28"/>
          <w:szCs w:val="28"/>
          <w:lang w:val="uk-UA"/>
        </w:rPr>
        <w:t>операціоналізація</w:t>
      </w:r>
      <w:proofErr w:type="spellEnd"/>
      <w:r w:rsidRPr="00C9274C">
        <w:rPr>
          <w:rFonts w:ascii="Times New Roman" w:eastAsia="Arial Unicode MS" w:hAnsi="Times New Roman" w:cs="Times New Roman"/>
          <w:color w:val="000000"/>
          <w:sz w:val="28"/>
          <w:szCs w:val="28"/>
          <w:lang w:val="uk-UA"/>
        </w:rPr>
        <w:t xml:space="preserve"> понять і висунення гіпотез. Визначення системи кількісних і якісних</w:t>
      </w:r>
      <w:r>
        <w:rPr>
          <w:rFonts w:ascii="Times New Roman" w:eastAsia="Arial Unicode MS" w:hAnsi="Times New Roman" w:cs="Times New Roman"/>
          <w:color w:val="000000"/>
          <w:sz w:val="28"/>
          <w:szCs w:val="28"/>
          <w:lang w:val="uk-UA"/>
        </w:rPr>
        <w:t xml:space="preserve"> методів збору, аналізу даних. </w:t>
      </w:r>
      <w:r w:rsidRPr="00C9274C">
        <w:rPr>
          <w:rFonts w:ascii="Times New Roman" w:eastAsia="Arial Unicode MS" w:hAnsi="Times New Roman" w:cs="Times New Roman"/>
          <w:color w:val="000000"/>
          <w:sz w:val="28"/>
          <w:szCs w:val="28"/>
          <w:lang w:val="uk-UA"/>
        </w:rPr>
        <w:t>Методика обґрунтування аналітичних висновків і практичних рекомендацій.</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Верифікація як процедура встановлення достовірності інформації.</w:t>
      </w:r>
      <w:r w:rsidR="00671BD9">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Презентація дослідження.</w:t>
      </w:r>
    </w:p>
    <w:p w:rsidR="00F56A7D" w:rsidRDefault="00F56A7D" w:rsidP="00F56A7D">
      <w:pPr>
        <w:spacing w:after="0"/>
        <w:ind w:firstLine="426"/>
        <w:jc w:val="both"/>
        <w:rPr>
          <w:rFonts w:ascii="Times New Roman" w:eastAsia="Arial Unicode MS" w:hAnsi="Times New Roman" w:cs="Times New Roman"/>
          <w:b/>
          <w:color w:val="000000"/>
          <w:sz w:val="28"/>
          <w:szCs w:val="28"/>
          <w:lang w:val="uk-UA"/>
        </w:rPr>
      </w:pPr>
    </w:p>
    <w:p w:rsidR="00C9274C" w:rsidRPr="00C9274C" w:rsidRDefault="00C9274C" w:rsidP="00F56A7D">
      <w:pPr>
        <w:spacing w:after="0"/>
        <w:ind w:firstLine="426"/>
        <w:jc w:val="both"/>
        <w:rPr>
          <w:rFonts w:ascii="Times New Roman" w:eastAsia="Arial Unicode MS" w:hAnsi="Times New Roman" w:cs="Times New Roman"/>
          <w:b/>
          <w:color w:val="000000"/>
          <w:sz w:val="28"/>
          <w:szCs w:val="28"/>
          <w:lang w:val="uk-UA"/>
        </w:rPr>
      </w:pPr>
      <w:r w:rsidRPr="00C9274C">
        <w:rPr>
          <w:rFonts w:ascii="Times New Roman" w:eastAsia="Arial Unicode MS" w:hAnsi="Times New Roman" w:cs="Times New Roman"/>
          <w:b/>
          <w:color w:val="000000"/>
          <w:sz w:val="28"/>
          <w:szCs w:val="28"/>
          <w:lang w:val="uk-UA"/>
        </w:rPr>
        <w:t>ТЕМА 2.4. МАРКЕТИНГОВІ ДОСЛІДЖЕННЯ ТА МАРКЕТИНГОВІ КОМУНІКАЦІЇ В АНАЛІТИЧНІЙ ДІЯЛЬНОСТІ</w:t>
      </w:r>
    </w:p>
    <w:p w:rsidR="00D60EA4" w:rsidRPr="00C9274C" w:rsidRDefault="00C9274C" w:rsidP="00F56A7D">
      <w:pPr>
        <w:spacing w:after="0"/>
        <w:ind w:firstLine="426"/>
        <w:jc w:val="both"/>
        <w:rPr>
          <w:rFonts w:ascii="Times New Roman" w:eastAsia="Arial Unicode MS" w:hAnsi="Times New Roman" w:cs="Times New Roman"/>
          <w:bCs/>
          <w:color w:val="000000"/>
          <w:sz w:val="28"/>
          <w:szCs w:val="28"/>
          <w:highlight w:val="yellow"/>
          <w:lang w:val="uk-UA"/>
        </w:rPr>
      </w:pPr>
      <w:r w:rsidRPr="00C9274C">
        <w:rPr>
          <w:rFonts w:ascii="Times New Roman" w:eastAsia="Arial Unicode MS" w:hAnsi="Times New Roman" w:cs="Times New Roman"/>
          <w:color w:val="000000"/>
          <w:sz w:val="28"/>
          <w:szCs w:val="28"/>
          <w:lang w:val="uk-UA"/>
        </w:rPr>
        <w:t>Теорія маркетингової комунікації.</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Система маркетингових досліджень і маркетингової інформації Методи отримання й обробки маркетингової інформації.</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Комунікаційні канали.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Управління комунікаційними процесами.</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Удосконалення комунікацій.</w:t>
      </w:r>
      <w:r>
        <w:rPr>
          <w:rFonts w:ascii="Times New Roman" w:eastAsia="Arial Unicode MS" w:hAnsi="Times New Roman" w:cs="Times New Roman"/>
          <w:color w:val="000000"/>
          <w:sz w:val="28"/>
          <w:szCs w:val="28"/>
          <w:lang w:val="uk-UA"/>
        </w:rPr>
        <w:t xml:space="preserve"> </w:t>
      </w:r>
      <w:r w:rsidRPr="00C9274C">
        <w:rPr>
          <w:rFonts w:ascii="Times New Roman" w:eastAsia="Arial Unicode MS" w:hAnsi="Times New Roman" w:cs="Times New Roman"/>
          <w:color w:val="000000"/>
          <w:sz w:val="28"/>
          <w:szCs w:val="28"/>
          <w:lang w:val="uk-UA"/>
        </w:rPr>
        <w:t>Перешкоди та комунікативні бар’єри на шляху комунікативного процесу</w:t>
      </w:r>
      <w:r w:rsidR="00D60EA4" w:rsidRPr="00C9274C">
        <w:rPr>
          <w:rFonts w:ascii="Times New Roman" w:eastAsia="Arial Unicode MS" w:hAnsi="Times New Roman" w:cs="Times New Roman"/>
          <w:bCs/>
          <w:color w:val="000000"/>
          <w:sz w:val="28"/>
          <w:szCs w:val="28"/>
          <w:lang w:val="uk-UA"/>
        </w:rPr>
        <w:t>.</w:t>
      </w:r>
    </w:p>
    <w:p w:rsidR="00A97F65" w:rsidRPr="00D60EA4" w:rsidRDefault="00A97F65" w:rsidP="00D60EA4">
      <w:pPr>
        <w:spacing w:after="0" w:line="240" w:lineRule="auto"/>
        <w:ind w:firstLine="426"/>
        <w:jc w:val="both"/>
        <w:rPr>
          <w:rFonts w:ascii="Times New Roman" w:eastAsia="Arial Unicode MS" w:hAnsi="Times New Roman" w:cs="Times New Roman"/>
          <w:bCs/>
          <w:color w:val="000000"/>
          <w:sz w:val="28"/>
          <w:szCs w:val="28"/>
          <w:highlight w:val="yellow"/>
          <w:lang w:val="uk-UA"/>
        </w:rPr>
      </w:pPr>
    </w:p>
    <w:p w:rsidR="004779DA" w:rsidRDefault="004779DA">
      <w:pPr>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br w:type="page"/>
      </w:r>
    </w:p>
    <w:p w:rsidR="00A97F65" w:rsidRPr="005F0582" w:rsidRDefault="00A97F65" w:rsidP="00DD0D40">
      <w:pPr>
        <w:spacing w:after="0" w:line="240" w:lineRule="auto"/>
        <w:jc w:val="both"/>
        <w:rPr>
          <w:rFonts w:ascii="Times New Roman" w:eastAsia="Arial Unicode MS" w:hAnsi="Times New Roman" w:cs="Times New Roman"/>
          <w:color w:val="000000"/>
          <w:sz w:val="28"/>
          <w:szCs w:val="28"/>
          <w:lang w:val="uk-UA"/>
        </w:rPr>
      </w:pPr>
      <w:r w:rsidRPr="00D170FC">
        <w:rPr>
          <w:rFonts w:ascii="Times New Roman" w:eastAsia="Arial Unicode MS" w:hAnsi="Times New Roman" w:cs="Times New Roman"/>
          <w:b/>
          <w:color w:val="000000"/>
          <w:sz w:val="28"/>
          <w:szCs w:val="28"/>
          <w:lang w:val="uk-UA"/>
        </w:rPr>
        <w:lastRenderedPageBreak/>
        <w:t>Міжпредметні зв’язки:</w:t>
      </w:r>
      <w:r w:rsidRPr="00D170FC">
        <w:rPr>
          <w:rFonts w:ascii="Times New Roman" w:eastAsia="Arial Unicode MS" w:hAnsi="Times New Roman" w:cs="Times New Roman"/>
          <w:color w:val="000000"/>
          <w:sz w:val="28"/>
          <w:szCs w:val="28"/>
          <w:lang w:val="uk-UA"/>
        </w:rPr>
        <w:t>.</w:t>
      </w:r>
      <w:r w:rsidR="00D170FC" w:rsidRPr="00D170FC">
        <w:t xml:space="preserve"> </w:t>
      </w:r>
      <w:r w:rsidR="00D170FC" w:rsidRPr="00D170FC">
        <w:rPr>
          <w:rFonts w:ascii="Times New Roman" w:eastAsia="Arial Unicode MS" w:hAnsi="Times New Roman" w:cs="Times New Roman"/>
          <w:color w:val="000000"/>
          <w:sz w:val="28"/>
          <w:szCs w:val="28"/>
          <w:lang w:val="uk-UA"/>
        </w:rPr>
        <w:t>Філософія державного управління</w:t>
      </w:r>
    </w:p>
    <w:p w:rsidR="00A97F65" w:rsidRPr="005F0582" w:rsidRDefault="00A97F65" w:rsidP="00A97F65">
      <w:pPr>
        <w:spacing w:after="240" w:line="240" w:lineRule="auto"/>
        <w:rPr>
          <w:rFonts w:ascii="Times New Roman" w:eastAsia="Arial Unicode MS" w:hAnsi="Times New Roman" w:cs="Times New Roman"/>
          <w:b/>
          <w:color w:val="000000"/>
          <w:sz w:val="28"/>
          <w:szCs w:val="28"/>
          <w:lang w:val="uk-UA"/>
        </w:rPr>
      </w:pPr>
    </w:p>
    <w:p w:rsidR="00A97F65" w:rsidRPr="005F0582" w:rsidRDefault="00A97F65" w:rsidP="00A97F65">
      <w:pPr>
        <w:spacing w:after="240" w:line="240" w:lineRule="auto"/>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4.2. Структура навчальної дисципліни</w:t>
      </w:r>
    </w:p>
    <w:p w:rsidR="00A97F65" w:rsidRPr="005F0582" w:rsidRDefault="00A97F65" w:rsidP="00A97F65">
      <w:pPr>
        <w:spacing w:after="120" w:line="240" w:lineRule="auto"/>
        <w:ind w:left="357"/>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4.2.1. Тематичний план</w:t>
      </w:r>
    </w:p>
    <w:tbl>
      <w:tblPr>
        <w:tblW w:w="11366" w:type="dxa"/>
        <w:tblInd w:w="-885" w:type="dxa"/>
        <w:tblLayout w:type="fixed"/>
        <w:tblLook w:val="04A0" w:firstRow="1" w:lastRow="0" w:firstColumn="1" w:lastColumn="0" w:noHBand="0" w:noVBand="1"/>
      </w:tblPr>
      <w:tblGrid>
        <w:gridCol w:w="2689"/>
        <w:gridCol w:w="426"/>
        <w:gridCol w:w="659"/>
        <w:gridCol w:w="544"/>
        <w:gridCol w:w="544"/>
        <w:gridCol w:w="544"/>
        <w:gridCol w:w="544"/>
        <w:gridCol w:w="713"/>
        <w:gridCol w:w="569"/>
        <w:gridCol w:w="544"/>
        <w:gridCol w:w="544"/>
        <w:gridCol w:w="544"/>
        <w:gridCol w:w="544"/>
        <w:gridCol w:w="544"/>
        <w:gridCol w:w="532"/>
        <w:gridCol w:w="8"/>
        <w:gridCol w:w="14"/>
        <w:gridCol w:w="831"/>
        <w:gridCol w:w="8"/>
        <w:gridCol w:w="21"/>
      </w:tblGrid>
      <w:tr w:rsidR="00A97F65" w:rsidRPr="005F0582" w:rsidTr="00517888">
        <w:trPr>
          <w:gridAfter w:val="1"/>
          <w:wAfter w:w="21" w:type="dxa"/>
          <w:cantSplit/>
          <w:trHeight w:val="435"/>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Назви змістових модулів і тем</w:t>
            </w:r>
          </w:p>
        </w:tc>
        <w:tc>
          <w:tcPr>
            <w:tcW w:w="7803" w:type="dxa"/>
            <w:gridSpan w:val="15"/>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Розподіл годин між видами робіт</w:t>
            </w:r>
          </w:p>
        </w:tc>
        <w:tc>
          <w:tcPr>
            <w:tcW w:w="853" w:type="dxa"/>
            <w:gridSpan w:val="3"/>
            <w:tcBorders>
              <w:top w:val="single" w:sz="4" w:space="0" w:color="auto"/>
              <w:left w:val="nil"/>
              <w:right w:val="single" w:sz="4"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0"/>
                <w:szCs w:val="20"/>
                <w:lang w:val="uk-UA"/>
              </w:rPr>
            </w:pPr>
            <w:r w:rsidRPr="005F0582">
              <w:rPr>
                <w:rFonts w:ascii="Times New Roman" w:eastAsia="Arial Unicode MS" w:hAnsi="Times New Roman" w:cs="Times New Roman"/>
                <w:color w:val="000000"/>
                <w:sz w:val="20"/>
                <w:szCs w:val="20"/>
                <w:lang w:val="uk-UA"/>
              </w:rPr>
              <w:t>Форми та методи контролю знань</w:t>
            </w:r>
          </w:p>
        </w:tc>
      </w:tr>
      <w:tr w:rsidR="00A97F65" w:rsidRPr="005F0582" w:rsidTr="00517888">
        <w:trPr>
          <w:gridAfter w:val="2"/>
          <w:wAfter w:w="29" w:type="dxa"/>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3974" w:type="dxa"/>
            <w:gridSpan w:val="7"/>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2177CE">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денна форма</w:t>
            </w:r>
          </w:p>
        </w:tc>
        <w:tc>
          <w:tcPr>
            <w:tcW w:w="3821" w:type="dxa"/>
            <w:gridSpan w:val="7"/>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2177CE">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заочна форма</w:t>
            </w:r>
          </w:p>
        </w:tc>
        <w:tc>
          <w:tcPr>
            <w:tcW w:w="853" w:type="dxa"/>
            <w:gridSpan w:val="3"/>
            <w:vMerge w:val="restart"/>
            <w:tcBorders>
              <w:left w:val="nil"/>
              <w:right w:val="single" w:sz="4" w:space="0" w:color="auto"/>
            </w:tcBorders>
            <w:vAlign w:val="center"/>
          </w:tcPr>
          <w:p w:rsidR="00A97F65" w:rsidRPr="005F0582" w:rsidRDefault="00A97F65" w:rsidP="002177CE">
            <w:pPr>
              <w:spacing w:after="0" w:line="240" w:lineRule="auto"/>
              <w:jc w:val="center"/>
              <w:rPr>
                <w:rFonts w:ascii="Times New Roman" w:eastAsia="Arial Unicode MS" w:hAnsi="Times New Roman" w:cs="Times New Roman"/>
                <w:color w:val="000000"/>
                <w:sz w:val="24"/>
                <w:szCs w:val="24"/>
                <w:lang w:val="uk-UA"/>
              </w:rPr>
            </w:pPr>
          </w:p>
        </w:tc>
      </w:tr>
      <w:tr w:rsidR="00A97F65" w:rsidRPr="005F0582" w:rsidTr="00517888">
        <w:trPr>
          <w:gridAfter w:val="2"/>
          <w:wAfter w:w="29" w:type="dxa"/>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25"/>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Усього</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2177CE">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аудиторна</w:t>
            </w:r>
          </w:p>
        </w:tc>
        <w:tc>
          <w:tcPr>
            <w:tcW w:w="713" w:type="dxa"/>
            <w:vMerge w:val="restart"/>
            <w:tcBorders>
              <w:top w:val="nil"/>
              <w:left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с.р</w:t>
            </w:r>
            <w:proofErr w:type="spellEnd"/>
            <w:r w:rsidRPr="005F0582">
              <w:rPr>
                <w:rFonts w:ascii="Times New Roman" w:eastAsia="Arial Unicode MS" w:hAnsi="Times New Roman" w:cs="Times New Roman"/>
                <w:color w:val="000000"/>
                <w:sz w:val="24"/>
                <w:szCs w:val="24"/>
                <w:lang w:val="uk-UA"/>
              </w:rPr>
              <w:t>.</w:t>
            </w:r>
          </w:p>
        </w:tc>
        <w:tc>
          <w:tcPr>
            <w:tcW w:w="569" w:type="dxa"/>
            <w:vMerge w:val="restart"/>
            <w:tcBorders>
              <w:top w:val="nil"/>
              <w:left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24"/>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2177CE">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аудиторна</w:t>
            </w:r>
          </w:p>
        </w:tc>
        <w:tc>
          <w:tcPr>
            <w:tcW w:w="532" w:type="dxa"/>
            <w:vMerge w:val="restart"/>
            <w:tcBorders>
              <w:top w:val="nil"/>
              <w:left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с.р</w:t>
            </w:r>
            <w:proofErr w:type="spellEnd"/>
            <w:r w:rsidRPr="005F0582">
              <w:rPr>
                <w:rFonts w:ascii="Times New Roman" w:eastAsia="Arial Unicode MS" w:hAnsi="Times New Roman" w:cs="Times New Roman"/>
                <w:color w:val="000000"/>
                <w:sz w:val="24"/>
                <w:szCs w:val="24"/>
                <w:lang w:val="uk-UA"/>
              </w:rPr>
              <w:t>.</w:t>
            </w:r>
          </w:p>
        </w:tc>
        <w:tc>
          <w:tcPr>
            <w:tcW w:w="853" w:type="dxa"/>
            <w:gridSpan w:val="3"/>
            <w:vMerge/>
            <w:tcBorders>
              <w:left w:val="single" w:sz="4" w:space="0" w:color="auto"/>
              <w:right w:val="single" w:sz="4" w:space="0" w:color="auto"/>
            </w:tcBorders>
            <w:vAlign w:val="center"/>
          </w:tcPr>
          <w:p w:rsidR="00A97F65" w:rsidRPr="005F0582" w:rsidRDefault="00A97F65" w:rsidP="002177CE">
            <w:pPr>
              <w:spacing w:after="0" w:line="240" w:lineRule="auto"/>
              <w:jc w:val="center"/>
              <w:rPr>
                <w:rFonts w:ascii="Times New Roman" w:eastAsia="Arial Unicode MS" w:hAnsi="Times New Roman" w:cs="Times New Roman"/>
                <w:color w:val="000000"/>
                <w:sz w:val="24"/>
                <w:szCs w:val="24"/>
                <w:lang w:val="uk-UA"/>
              </w:rPr>
            </w:pPr>
          </w:p>
        </w:tc>
      </w:tr>
      <w:tr w:rsidR="00A97F65" w:rsidRPr="005F0582" w:rsidTr="00517888">
        <w:trPr>
          <w:gridAfter w:val="2"/>
          <w:wAfter w:w="29" w:type="dxa"/>
          <w:trHeight w:val="315"/>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426" w:type="dxa"/>
            <w:vMerge/>
            <w:tcBorders>
              <w:top w:val="nil"/>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у тому числі</w:t>
            </w:r>
          </w:p>
        </w:tc>
        <w:tc>
          <w:tcPr>
            <w:tcW w:w="713" w:type="dxa"/>
            <w:vMerge/>
            <w:tcBorders>
              <w:left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69" w:type="dxa"/>
            <w:vMerge/>
            <w:tcBorders>
              <w:left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у тому числі</w:t>
            </w:r>
          </w:p>
        </w:tc>
        <w:tc>
          <w:tcPr>
            <w:tcW w:w="532" w:type="dxa"/>
            <w:vMerge/>
            <w:tcBorders>
              <w:left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3" w:type="dxa"/>
            <w:gridSpan w:val="3"/>
            <w:vMerge/>
            <w:tcBorders>
              <w:left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r>
      <w:tr w:rsidR="00A97F65" w:rsidRPr="005F0582" w:rsidTr="00517888">
        <w:trPr>
          <w:gridAfter w:val="2"/>
          <w:wAfter w:w="29" w:type="dxa"/>
          <w:cantSplit/>
          <w:trHeight w:val="938"/>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426" w:type="dxa"/>
            <w:vMerge/>
            <w:tcBorders>
              <w:top w:val="nil"/>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659"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113"/>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113"/>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інд</w:t>
            </w:r>
            <w:proofErr w:type="spellEnd"/>
          </w:p>
        </w:tc>
        <w:tc>
          <w:tcPr>
            <w:tcW w:w="713" w:type="dxa"/>
            <w:vMerge/>
            <w:tcBorders>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69" w:type="dxa"/>
            <w:vMerge/>
            <w:tcBorders>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113"/>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113"/>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2177CE">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інд</w:t>
            </w:r>
            <w:proofErr w:type="spellEnd"/>
          </w:p>
        </w:tc>
        <w:tc>
          <w:tcPr>
            <w:tcW w:w="532" w:type="dxa"/>
            <w:vMerge/>
            <w:tcBorders>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3" w:type="dxa"/>
            <w:gridSpan w:val="3"/>
            <w:vMerge/>
            <w:tcBorders>
              <w:left w:val="single" w:sz="4" w:space="0" w:color="auto"/>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r>
      <w:tr w:rsidR="00A97F65" w:rsidRPr="005F0582" w:rsidTr="00517888">
        <w:trPr>
          <w:gridAfter w:val="2"/>
          <w:wAfter w:w="29" w:type="dxa"/>
          <w:trHeight w:val="37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w:t>
            </w:r>
          </w:p>
        </w:tc>
        <w:tc>
          <w:tcPr>
            <w:tcW w:w="426"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2</w:t>
            </w:r>
          </w:p>
        </w:tc>
        <w:tc>
          <w:tcPr>
            <w:tcW w:w="659"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7</w:t>
            </w:r>
          </w:p>
        </w:tc>
        <w:tc>
          <w:tcPr>
            <w:tcW w:w="713"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8</w:t>
            </w:r>
          </w:p>
        </w:tc>
        <w:tc>
          <w:tcPr>
            <w:tcW w:w="569"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9</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13</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14</w:t>
            </w:r>
          </w:p>
        </w:tc>
        <w:tc>
          <w:tcPr>
            <w:tcW w:w="532"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15</w:t>
            </w:r>
          </w:p>
        </w:tc>
        <w:tc>
          <w:tcPr>
            <w:tcW w:w="853" w:type="dxa"/>
            <w:gridSpan w:val="3"/>
            <w:tcBorders>
              <w:top w:val="nil"/>
              <w:left w:val="nil"/>
              <w:bottom w:val="single" w:sz="4" w:space="0" w:color="auto"/>
              <w:right w:val="single" w:sz="4"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16</w:t>
            </w:r>
          </w:p>
        </w:tc>
      </w:tr>
      <w:tr w:rsidR="00A97F65" w:rsidRPr="005F0582" w:rsidTr="00517888">
        <w:trPr>
          <w:cantSplit/>
          <w:trHeight w:val="300"/>
        </w:trPr>
        <w:tc>
          <w:tcPr>
            <w:tcW w:w="1050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b/>
                <w:bCs/>
                <w:color w:val="000000"/>
                <w:sz w:val="24"/>
                <w:szCs w:val="24"/>
                <w:lang w:val="uk-UA"/>
              </w:rPr>
            </w:pPr>
            <w:r w:rsidRPr="005F0582">
              <w:rPr>
                <w:rFonts w:ascii="Times New Roman" w:eastAsia="Arial Unicode MS" w:hAnsi="Times New Roman" w:cs="Times New Roman"/>
                <w:b/>
                <w:bCs/>
                <w:color w:val="000000"/>
                <w:sz w:val="24"/>
                <w:szCs w:val="24"/>
                <w:lang w:val="uk-UA"/>
              </w:rPr>
              <w:t>Модуль 1</w:t>
            </w:r>
          </w:p>
        </w:tc>
        <w:tc>
          <w:tcPr>
            <w:tcW w:w="860" w:type="dxa"/>
            <w:gridSpan w:val="3"/>
            <w:tcBorders>
              <w:top w:val="single" w:sz="4" w:space="0" w:color="auto"/>
              <w:left w:val="single" w:sz="4" w:space="0" w:color="auto"/>
              <w:bottom w:val="single" w:sz="4" w:space="0" w:color="auto"/>
              <w:right w:val="single" w:sz="4" w:space="0" w:color="auto"/>
            </w:tcBorders>
          </w:tcPr>
          <w:p w:rsidR="00A97F65" w:rsidRPr="005F0582" w:rsidRDefault="00A97F65" w:rsidP="00A97F65">
            <w:pPr>
              <w:spacing w:after="0" w:line="240" w:lineRule="auto"/>
              <w:jc w:val="center"/>
              <w:rPr>
                <w:rFonts w:ascii="Times New Roman" w:eastAsia="Arial Unicode MS" w:hAnsi="Times New Roman" w:cs="Times New Roman"/>
                <w:b/>
                <w:bCs/>
                <w:color w:val="000000"/>
                <w:sz w:val="24"/>
                <w:szCs w:val="24"/>
                <w:lang w:val="uk-UA"/>
              </w:rPr>
            </w:pPr>
          </w:p>
        </w:tc>
      </w:tr>
      <w:tr w:rsidR="00A97F65" w:rsidRPr="005F0582" w:rsidTr="00517888">
        <w:trPr>
          <w:cantSplit/>
          <w:trHeight w:val="300"/>
        </w:trPr>
        <w:tc>
          <w:tcPr>
            <w:tcW w:w="1050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A97F65" w:rsidRPr="005F0582" w:rsidRDefault="00A97F65" w:rsidP="005E3811">
            <w:pPr>
              <w:spacing w:after="0" w:line="240" w:lineRule="auto"/>
              <w:jc w:val="center"/>
              <w:rPr>
                <w:rFonts w:ascii="Times New Roman" w:eastAsia="Arial Unicode MS" w:hAnsi="Times New Roman" w:cs="Times New Roman"/>
                <w:b/>
                <w:bCs/>
                <w:color w:val="000000"/>
                <w:sz w:val="24"/>
                <w:szCs w:val="24"/>
                <w:lang w:val="uk-UA"/>
              </w:rPr>
            </w:pPr>
            <w:r w:rsidRPr="005F0582">
              <w:rPr>
                <w:rFonts w:ascii="Times New Roman" w:eastAsia="Arial Unicode MS" w:hAnsi="Times New Roman" w:cs="Times New Roman"/>
                <w:b/>
                <w:bCs/>
                <w:color w:val="000000"/>
                <w:sz w:val="24"/>
                <w:szCs w:val="24"/>
                <w:lang w:val="uk-UA"/>
              </w:rPr>
              <w:t>Змістовий модуль 1</w:t>
            </w:r>
            <w:r w:rsidRPr="005F0582">
              <w:rPr>
                <w:rFonts w:ascii="Times New Roman" w:eastAsia="Arial Unicode MS" w:hAnsi="Times New Roman" w:cs="Times New Roman"/>
                <w:color w:val="000000"/>
                <w:sz w:val="24"/>
                <w:szCs w:val="24"/>
                <w:lang w:val="uk-UA"/>
              </w:rPr>
              <w:t>.</w:t>
            </w:r>
            <w:r w:rsidR="005E3811" w:rsidRPr="005E3811">
              <w:rPr>
                <w:rFonts w:ascii="Times New Roman" w:eastAsia="Arial Unicode MS" w:hAnsi="Times New Roman" w:cs="Times New Roman"/>
                <w:color w:val="000000"/>
                <w:sz w:val="24"/>
                <w:szCs w:val="24"/>
                <w:lang w:val="uk-UA"/>
              </w:rPr>
              <w:t xml:space="preserve"> </w:t>
            </w:r>
            <w:r w:rsidR="005E3811" w:rsidRPr="005E3811">
              <w:rPr>
                <w:rFonts w:ascii="Times New Roman" w:eastAsia="Arial Unicode MS" w:hAnsi="Times New Roman" w:cs="Times New Roman"/>
                <w:b/>
                <w:color w:val="000000"/>
                <w:sz w:val="24"/>
                <w:szCs w:val="24"/>
                <w:lang w:val="uk-UA"/>
              </w:rPr>
              <w:t>ІНФОРМАЦІЙНО-АНАЛІТИЧНЕ ЗАБЕЗПЕЧЕННЯ ПУБЛІЧНОГО УПРАВЛІННЯ</w:t>
            </w:r>
            <w:r w:rsidR="00222FA9" w:rsidRPr="005E3811">
              <w:rPr>
                <w:rFonts w:ascii="Times New Roman" w:eastAsia="Arial Unicode MS" w:hAnsi="Times New Roman" w:cs="Times New Roman"/>
                <w:b/>
                <w:color w:val="000000"/>
                <w:sz w:val="24"/>
                <w:szCs w:val="24"/>
                <w:lang w:val="uk-UA"/>
              </w:rPr>
              <w:t>.</w:t>
            </w:r>
          </w:p>
        </w:tc>
        <w:tc>
          <w:tcPr>
            <w:tcW w:w="860" w:type="dxa"/>
            <w:gridSpan w:val="3"/>
            <w:tcBorders>
              <w:top w:val="single" w:sz="4" w:space="0" w:color="auto"/>
              <w:left w:val="single" w:sz="4" w:space="0" w:color="auto"/>
              <w:bottom w:val="single" w:sz="4" w:space="0" w:color="auto"/>
              <w:right w:val="single" w:sz="4" w:space="0" w:color="auto"/>
            </w:tcBorders>
          </w:tcPr>
          <w:p w:rsidR="00A97F65" w:rsidRPr="005F0582" w:rsidRDefault="00A97F65" w:rsidP="00A97F65">
            <w:pPr>
              <w:spacing w:after="0" w:line="240" w:lineRule="auto"/>
              <w:jc w:val="center"/>
              <w:rPr>
                <w:rFonts w:ascii="Times New Roman" w:eastAsia="Arial Unicode MS" w:hAnsi="Times New Roman" w:cs="Times New Roman"/>
                <w:b/>
                <w:bCs/>
                <w:color w:val="000000"/>
                <w:sz w:val="28"/>
                <w:szCs w:val="28"/>
                <w:lang w:val="uk-UA"/>
              </w:rPr>
            </w:pPr>
          </w:p>
        </w:tc>
      </w:tr>
      <w:tr w:rsidR="00A97F65" w:rsidRPr="005F0582" w:rsidTr="00517888">
        <w:trPr>
          <w:gridAfter w:val="2"/>
          <w:wAfter w:w="29" w:type="dxa"/>
          <w:trHeight w:val="37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A97F65" w:rsidRPr="005F0582" w:rsidRDefault="00C9274C" w:rsidP="00925411">
            <w:pPr>
              <w:spacing w:after="0" w:line="240" w:lineRule="auto"/>
              <w:jc w:val="both"/>
              <w:rPr>
                <w:rFonts w:ascii="Times New Roman" w:eastAsia="Arial Unicode MS" w:hAnsi="Times New Roman" w:cs="Times New Roman"/>
                <w:color w:val="000000"/>
                <w:sz w:val="24"/>
                <w:szCs w:val="24"/>
                <w:lang w:val="uk-UA"/>
              </w:rPr>
            </w:pPr>
            <w:r w:rsidRPr="00C9274C">
              <w:rPr>
                <w:rFonts w:ascii="Times New Roman" w:eastAsia="Arial Unicode MS" w:hAnsi="Times New Roman" w:cs="Times New Roman"/>
                <w:bCs/>
                <w:color w:val="000000"/>
                <w:sz w:val="24"/>
                <w:szCs w:val="24"/>
                <w:lang w:val="uk-UA"/>
              </w:rPr>
              <w:t>Тема 1.1. Аналітика в системі публічного управління</w:t>
            </w:r>
          </w:p>
        </w:tc>
        <w:tc>
          <w:tcPr>
            <w:tcW w:w="426"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659" w:type="dxa"/>
            <w:tcBorders>
              <w:top w:val="nil"/>
              <w:left w:val="nil"/>
              <w:bottom w:val="single" w:sz="4" w:space="0" w:color="auto"/>
              <w:right w:val="single" w:sz="4" w:space="0" w:color="auto"/>
            </w:tcBorders>
            <w:shd w:val="clear" w:color="auto" w:fill="auto"/>
            <w:vAlign w:val="center"/>
            <w:hideMark/>
          </w:tcPr>
          <w:p w:rsidR="00A97F65" w:rsidRPr="005F0582" w:rsidRDefault="00517888"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517888"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713" w:type="dxa"/>
            <w:tcBorders>
              <w:top w:val="nil"/>
              <w:left w:val="nil"/>
              <w:bottom w:val="single" w:sz="4" w:space="0" w:color="auto"/>
              <w:right w:val="single" w:sz="4" w:space="0" w:color="auto"/>
            </w:tcBorders>
            <w:shd w:val="clear" w:color="auto" w:fill="auto"/>
            <w:vAlign w:val="center"/>
          </w:tcPr>
          <w:p w:rsidR="00A97F65" w:rsidRPr="005F0582" w:rsidRDefault="00517888"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18</w:t>
            </w:r>
          </w:p>
        </w:tc>
        <w:tc>
          <w:tcPr>
            <w:tcW w:w="569"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32"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853" w:type="dxa"/>
            <w:gridSpan w:val="3"/>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A97F65" w:rsidRPr="005F0582" w:rsidTr="00517888">
        <w:trPr>
          <w:gridAfter w:val="2"/>
          <w:wAfter w:w="29" w:type="dxa"/>
          <w:trHeight w:val="1156"/>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A97F65" w:rsidRPr="005F0582" w:rsidRDefault="00C9274C" w:rsidP="00C9274C">
            <w:pPr>
              <w:spacing w:after="0" w:line="240" w:lineRule="auto"/>
              <w:jc w:val="both"/>
              <w:rPr>
                <w:rFonts w:ascii="Times New Roman" w:eastAsia="Arial Unicode MS" w:hAnsi="Times New Roman" w:cs="Times New Roman"/>
                <w:color w:val="000000"/>
                <w:sz w:val="24"/>
                <w:szCs w:val="24"/>
                <w:lang w:val="uk-UA"/>
              </w:rPr>
            </w:pPr>
            <w:r w:rsidRPr="00C9274C">
              <w:rPr>
                <w:rFonts w:ascii="Times New Roman" w:eastAsia="Arial Unicode MS" w:hAnsi="Times New Roman" w:cs="Times New Roman"/>
                <w:bCs/>
                <w:color w:val="000000"/>
                <w:sz w:val="24"/>
                <w:szCs w:val="24"/>
                <w:lang w:val="uk-UA"/>
              </w:rPr>
              <w:t>Тема 1.2. Аналіз  політики: сутність, методологія</w:t>
            </w:r>
          </w:p>
        </w:tc>
        <w:tc>
          <w:tcPr>
            <w:tcW w:w="426"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659" w:type="dxa"/>
            <w:tcBorders>
              <w:top w:val="nil"/>
              <w:left w:val="nil"/>
              <w:bottom w:val="single" w:sz="4" w:space="0" w:color="auto"/>
              <w:right w:val="single" w:sz="4" w:space="0" w:color="auto"/>
            </w:tcBorders>
            <w:shd w:val="clear" w:color="auto" w:fill="auto"/>
            <w:vAlign w:val="center"/>
            <w:hideMark/>
          </w:tcPr>
          <w:p w:rsidR="00A97F65" w:rsidRPr="005F0582" w:rsidRDefault="00517888"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517888"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713" w:type="dxa"/>
            <w:tcBorders>
              <w:top w:val="nil"/>
              <w:left w:val="nil"/>
              <w:bottom w:val="single" w:sz="4" w:space="0" w:color="auto"/>
              <w:right w:val="single" w:sz="4" w:space="0" w:color="auto"/>
            </w:tcBorders>
            <w:shd w:val="clear" w:color="auto" w:fill="auto"/>
            <w:vAlign w:val="center"/>
          </w:tcPr>
          <w:p w:rsidR="00A97F65" w:rsidRPr="005F0582" w:rsidRDefault="00517888"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18</w:t>
            </w:r>
          </w:p>
        </w:tc>
        <w:tc>
          <w:tcPr>
            <w:tcW w:w="569"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32"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853" w:type="dxa"/>
            <w:gridSpan w:val="3"/>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tc>
      </w:tr>
      <w:tr w:rsidR="00517888" w:rsidRPr="005F0582" w:rsidTr="00517888">
        <w:trPr>
          <w:gridAfter w:val="2"/>
          <w:wAfter w:w="29" w:type="dxa"/>
          <w:trHeight w:val="990"/>
        </w:trPr>
        <w:tc>
          <w:tcPr>
            <w:tcW w:w="2689" w:type="dxa"/>
            <w:tcBorders>
              <w:top w:val="nil"/>
              <w:left w:val="single" w:sz="4" w:space="0" w:color="auto"/>
              <w:bottom w:val="single" w:sz="4" w:space="0" w:color="auto"/>
              <w:right w:val="single" w:sz="4" w:space="0" w:color="auto"/>
            </w:tcBorders>
            <w:shd w:val="clear" w:color="auto" w:fill="auto"/>
            <w:vAlign w:val="center"/>
          </w:tcPr>
          <w:p w:rsidR="00517888" w:rsidRPr="005F0582" w:rsidRDefault="00517888" w:rsidP="00517888">
            <w:pPr>
              <w:spacing w:after="0" w:line="240" w:lineRule="auto"/>
              <w:jc w:val="both"/>
              <w:rPr>
                <w:rFonts w:ascii="Times New Roman" w:eastAsia="Arial Unicode MS" w:hAnsi="Times New Roman" w:cs="Times New Roman"/>
                <w:bCs/>
                <w:color w:val="000000"/>
                <w:sz w:val="24"/>
                <w:szCs w:val="24"/>
                <w:lang w:val="uk-UA"/>
              </w:rPr>
            </w:pPr>
            <w:r w:rsidRPr="00C9274C">
              <w:rPr>
                <w:rFonts w:ascii="Times New Roman" w:eastAsia="Arial Unicode MS" w:hAnsi="Times New Roman" w:cs="Times New Roman"/>
                <w:bCs/>
                <w:color w:val="000000"/>
                <w:sz w:val="24"/>
                <w:szCs w:val="24"/>
                <w:lang w:val="uk-UA"/>
              </w:rPr>
              <w:t>Тема 1.3. Методичні аспекти аналізу політики</w:t>
            </w:r>
          </w:p>
        </w:tc>
        <w:tc>
          <w:tcPr>
            <w:tcW w:w="426"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65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713" w:type="dxa"/>
            <w:tcBorders>
              <w:top w:val="nil"/>
              <w:left w:val="nil"/>
              <w:bottom w:val="single" w:sz="4" w:space="0" w:color="auto"/>
              <w:right w:val="single" w:sz="4" w:space="0" w:color="auto"/>
            </w:tcBorders>
            <w:shd w:val="clear" w:color="auto" w:fill="auto"/>
          </w:tcPr>
          <w:p w:rsidR="00517888" w:rsidRDefault="00517888" w:rsidP="00517888">
            <w:r w:rsidRPr="002E29A3">
              <w:rPr>
                <w:rFonts w:ascii="Times New Roman" w:eastAsia="Arial Unicode MS" w:hAnsi="Times New Roman" w:cs="Times New Roman"/>
                <w:color w:val="000000"/>
                <w:sz w:val="24"/>
                <w:szCs w:val="24"/>
                <w:lang w:val="uk-UA"/>
              </w:rPr>
              <w:t>18</w:t>
            </w:r>
          </w:p>
        </w:tc>
        <w:tc>
          <w:tcPr>
            <w:tcW w:w="56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32"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853" w:type="dxa"/>
            <w:gridSpan w:val="3"/>
            <w:tcBorders>
              <w:top w:val="nil"/>
              <w:left w:val="nil"/>
              <w:bottom w:val="single" w:sz="4" w:space="0" w:color="auto"/>
              <w:right w:val="single" w:sz="4" w:space="0" w:color="auto"/>
            </w:tcBorders>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517888" w:rsidRPr="005F0582" w:rsidTr="00517888">
        <w:trPr>
          <w:gridAfter w:val="2"/>
          <w:wAfter w:w="29" w:type="dxa"/>
          <w:trHeight w:val="58"/>
        </w:trPr>
        <w:tc>
          <w:tcPr>
            <w:tcW w:w="2689" w:type="dxa"/>
            <w:tcBorders>
              <w:top w:val="nil"/>
              <w:left w:val="single" w:sz="4" w:space="0" w:color="auto"/>
              <w:bottom w:val="single" w:sz="4" w:space="0" w:color="auto"/>
              <w:right w:val="single" w:sz="4" w:space="0" w:color="auto"/>
            </w:tcBorders>
            <w:shd w:val="clear" w:color="auto" w:fill="auto"/>
            <w:vAlign w:val="center"/>
          </w:tcPr>
          <w:p w:rsidR="00517888" w:rsidRPr="005F0582" w:rsidRDefault="00517888" w:rsidP="00517888">
            <w:pPr>
              <w:spacing w:after="0" w:line="240" w:lineRule="auto"/>
              <w:jc w:val="both"/>
              <w:rPr>
                <w:rFonts w:ascii="Times New Roman" w:eastAsia="Arial Unicode MS" w:hAnsi="Times New Roman" w:cs="Times New Roman"/>
                <w:bCs/>
                <w:color w:val="000000"/>
                <w:sz w:val="24"/>
                <w:szCs w:val="24"/>
                <w:lang w:val="uk-UA"/>
              </w:rPr>
            </w:pPr>
            <w:r w:rsidRPr="00C9274C">
              <w:rPr>
                <w:rFonts w:ascii="Times New Roman" w:eastAsia="Arial Unicode MS" w:hAnsi="Times New Roman" w:cs="Times New Roman"/>
                <w:bCs/>
                <w:color w:val="000000"/>
                <w:sz w:val="24"/>
                <w:szCs w:val="24"/>
                <w:lang w:val="uk-UA"/>
              </w:rPr>
              <w:t>Тема 1.4. Стратегічна аналітика</w:t>
            </w:r>
          </w:p>
        </w:tc>
        <w:tc>
          <w:tcPr>
            <w:tcW w:w="426"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65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713" w:type="dxa"/>
            <w:tcBorders>
              <w:top w:val="nil"/>
              <w:left w:val="nil"/>
              <w:bottom w:val="single" w:sz="4" w:space="0" w:color="auto"/>
              <w:right w:val="single" w:sz="4" w:space="0" w:color="auto"/>
            </w:tcBorders>
            <w:shd w:val="clear" w:color="auto" w:fill="auto"/>
          </w:tcPr>
          <w:p w:rsidR="00517888" w:rsidRDefault="00517888" w:rsidP="00517888">
            <w:r w:rsidRPr="002E29A3">
              <w:rPr>
                <w:rFonts w:ascii="Times New Roman" w:eastAsia="Arial Unicode MS" w:hAnsi="Times New Roman" w:cs="Times New Roman"/>
                <w:color w:val="000000"/>
                <w:sz w:val="24"/>
                <w:szCs w:val="24"/>
                <w:lang w:val="uk-UA"/>
              </w:rPr>
              <w:t>18</w:t>
            </w:r>
          </w:p>
        </w:tc>
        <w:tc>
          <w:tcPr>
            <w:tcW w:w="56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32"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853" w:type="dxa"/>
            <w:gridSpan w:val="3"/>
            <w:tcBorders>
              <w:top w:val="nil"/>
              <w:left w:val="nil"/>
              <w:bottom w:val="single" w:sz="4" w:space="0" w:color="auto"/>
              <w:right w:val="single" w:sz="4" w:space="0" w:color="auto"/>
            </w:tcBorders>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517888" w:rsidRPr="005F0582" w:rsidTr="00517888">
        <w:trPr>
          <w:gridAfter w:val="2"/>
          <w:wAfter w:w="29" w:type="dxa"/>
          <w:trHeight w:val="375"/>
        </w:trPr>
        <w:tc>
          <w:tcPr>
            <w:tcW w:w="2689" w:type="dxa"/>
            <w:tcBorders>
              <w:top w:val="nil"/>
              <w:left w:val="single" w:sz="4" w:space="0" w:color="auto"/>
              <w:bottom w:val="single" w:sz="4" w:space="0" w:color="auto"/>
              <w:right w:val="single" w:sz="4" w:space="0" w:color="auto"/>
            </w:tcBorders>
            <w:shd w:val="clear" w:color="auto" w:fill="auto"/>
            <w:vAlign w:val="center"/>
          </w:tcPr>
          <w:p w:rsidR="00517888" w:rsidRPr="005F0582" w:rsidRDefault="00517888" w:rsidP="00517888">
            <w:pPr>
              <w:spacing w:after="0" w:line="240" w:lineRule="auto"/>
              <w:jc w:val="both"/>
              <w:rPr>
                <w:rFonts w:ascii="Times New Roman" w:eastAsia="Arial Unicode MS" w:hAnsi="Times New Roman" w:cs="Times New Roman"/>
                <w:bCs/>
                <w:color w:val="000000"/>
                <w:sz w:val="24"/>
                <w:szCs w:val="24"/>
                <w:lang w:val="uk-UA"/>
              </w:rPr>
            </w:pPr>
            <w:r w:rsidRPr="005F0582">
              <w:rPr>
                <w:rFonts w:ascii="Times New Roman" w:eastAsia="Arial Unicode MS" w:hAnsi="Times New Roman" w:cs="Times New Roman"/>
                <w:bCs/>
                <w:color w:val="000000"/>
                <w:sz w:val="24"/>
                <w:szCs w:val="24"/>
                <w:lang w:val="uk-UA"/>
              </w:rPr>
              <w:t>Модульний контроль</w:t>
            </w:r>
          </w:p>
        </w:tc>
        <w:tc>
          <w:tcPr>
            <w:tcW w:w="426"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65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713" w:type="dxa"/>
            <w:tcBorders>
              <w:top w:val="nil"/>
              <w:left w:val="nil"/>
              <w:bottom w:val="single" w:sz="4" w:space="0" w:color="auto"/>
              <w:right w:val="single" w:sz="4" w:space="0" w:color="auto"/>
            </w:tcBorders>
            <w:shd w:val="clear" w:color="auto" w:fill="auto"/>
          </w:tcPr>
          <w:p w:rsidR="00517888" w:rsidRDefault="00517888" w:rsidP="00517888">
            <w:r w:rsidRPr="002E29A3">
              <w:rPr>
                <w:rFonts w:ascii="Times New Roman" w:eastAsia="Arial Unicode MS" w:hAnsi="Times New Roman" w:cs="Times New Roman"/>
                <w:color w:val="000000"/>
                <w:sz w:val="24"/>
                <w:szCs w:val="24"/>
                <w:lang w:val="uk-UA"/>
              </w:rPr>
              <w:t>18</w:t>
            </w:r>
          </w:p>
        </w:tc>
        <w:tc>
          <w:tcPr>
            <w:tcW w:w="56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32"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853" w:type="dxa"/>
            <w:gridSpan w:val="3"/>
            <w:tcBorders>
              <w:top w:val="nil"/>
              <w:left w:val="nil"/>
              <w:bottom w:val="single" w:sz="4" w:space="0" w:color="auto"/>
              <w:right w:val="single" w:sz="4" w:space="0" w:color="auto"/>
            </w:tcBorders>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ІНДЗ</w:t>
            </w:r>
          </w:p>
        </w:tc>
      </w:tr>
      <w:tr w:rsidR="00A97F65" w:rsidRPr="005F0582" w:rsidTr="00517888">
        <w:trPr>
          <w:gridAfter w:val="2"/>
          <w:wAfter w:w="29" w:type="dxa"/>
          <w:trHeight w:val="75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A97F65" w:rsidRPr="005F0582" w:rsidRDefault="00A97F65" w:rsidP="00925411">
            <w:pPr>
              <w:spacing w:after="0" w:line="240" w:lineRule="auto"/>
              <w:ind w:right="-93"/>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Разом за змістовим модулем 1</w:t>
            </w:r>
          </w:p>
        </w:tc>
        <w:tc>
          <w:tcPr>
            <w:tcW w:w="426"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659" w:type="dxa"/>
            <w:tcBorders>
              <w:top w:val="nil"/>
              <w:left w:val="nil"/>
              <w:bottom w:val="single" w:sz="4" w:space="0" w:color="auto"/>
              <w:right w:val="single" w:sz="4" w:space="0" w:color="auto"/>
            </w:tcBorders>
            <w:shd w:val="clear" w:color="auto" w:fill="auto"/>
            <w:vAlign w:val="center"/>
            <w:hideMark/>
          </w:tcPr>
          <w:p w:rsidR="00A97F65" w:rsidRPr="005F0582" w:rsidRDefault="00517888"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517888"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713" w:type="dxa"/>
            <w:tcBorders>
              <w:top w:val="nil"/>
              <w:left w:val="nil"/>
              <w:bottom w:val="single" w:sz="4" w:space="0" w:color="auto"/>
              <w:right w:val="single" w:sz="4" w:space="0" w:color="auto"/>
            </w:tcBorders>
            <w:shd w:val="clear" w:color="auto" w:fill="auto"/>
            <w:vAlign w:val="center"/>
          </w:tcPr>
          <w:p w:rsidR="00A97F65" w:rsidRPr="005F0582" w:rsidRDefault="00517888"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90</w:t>
            </w:r>
          </w:p>
        </w:tc>
        <w:tc>
          <w:tcPr>
            <w:tcW w:w="569"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32"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853" w:type="dxa"/>
            <w:gridSpan w:val="3"/>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r>
      <w:tr w:rsidR="00A97F65" w:rsidRPr="005F0582" w:rsidTr="00517888">
        <w:trPr>
          <w:cantSplit/>
          <w:trHeight w:val="300"/>
        </w:trPr>
        <w:tc>
          <w:tcPr>
            <w:tcW w:w="10506"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A97F65" w:rsidRPr="005E3811" w:rsidRDefault="00A97F65" w:rsidP="00A97F65">
            <w:pPr>
              <w:spacing w:after="0" w:line="240" w:lineRule="auto"/>
              <w:jc w:val="center"/>
              <w:rPr>
                <w:rFonts w:ascii="Times New Roman" w:eastAsia="Arial Unicode MS" w:hAnsi="Times New Roman" w:cs="Times New Roman"/>
                <w:b/>
                <w:bCs/>
                <w:color w:val="000000"/>
                <w:sz w:val="24"/>
                <w:szCs w:val="24"/>
                <w:lang w:val="uk-UA"/>
              </w:rPr>
            </w:pPr>
            <w:r w:rsidRPr="005E3811">
              <w:rPr>
                <w:rFonts w:ascii="Times New Roman" w:eastAsia="Arial Unicode MS" w:hAnsi="Times New Roman" w:cs="Times New Roman"/>
                <w:b/>
                <w:bCs/>
                <w:color w:val="000000"/>
                <w:sz w:val="24"/>
                <w:szCs w:val="24"/>
                <w:lang w:val="uk-UA"/>
              </w:rPr>
              <w:t>Змістовий модуль 2.</w:t>
            </w:r>
            <w:r w:rsidR="00EE5FEA" w:rsidRPr="005E3811">
              <w:rPr>
                <w:rFonts w:ascii="Times New Roman" w:hAnsi="Times New Roman" w:cs="Times New Roman"/>
                <w:b/>
              </w:rPr>
              <w:t xml:space="preserve"> </w:t>
            </w:r>
            <w:r w:rsidR="005E3811" w:rsidRPr="005E3811">
              <w:rPr>
                <w:rFonts w:ascii="Times New Roman" w:hAnsi="Times New Roman" w:cs="Times New Roman"/>
                <w:b/>
                <w:sz w:val="24"/>
                <w:szCs w:val="24"/>
              </w:rPr>
              <w:t>МЕТОДИЧНІ ОСНОВИ АНАЛІТИЧНОГО ДОСЛІДЖЕННЯ</w:t>
            </w:r>
          </w:p>
        </w:tc>
        <w:tc>
          <w:tcPr>
            <w:tcW w:w="860" w:type="dxa"/>
            <w:gridSpan w:val="3"/>
            <w:tcBorders>
              <w:top w:val="single" w:sz="4" w:space="0" w:color="auto"/>
              <w:left w:val="single" w:sz="4" w:space="0" w:color="auto"/>
              <w:bottom w:val="single" w:sz="4" w:space="0" w:color="auto"/>
              <w:right w:val="single" w:sz="4" w:space="0" w:color="auto"/>
            </w:tcBorders>
          </w:tcPr>
          <w:p w:rsidR="00A97F65" w:rsidRPr="005F0582" w:rsidRDefault="00A97F65" w:rsidP="00A97F65">
            <w:pPr>
              <w:spacing w:after="0" w:line="240" w:lineRule="auto"/>
              <w:jc w:val="center"/>
              <w:rPr>
                <w:rFonts w:ascii="Times New Roman" w:eastAsia="Arial Unicode MS" w:hAnsi="Times New Roman" w:cs="Times New Roman"/>
                <w:b/>
                <w:bCs/>
                <w:color w:val="000000"/>
                <w:sz w:val="24"/>
                <w:szCs w:val="24"/>
                <w:lang w:val="uk-UA"/>
              </w:rPr>
            </w:pPr>
          </w:p>
        </w:tc>
      </w:tr>
      <w:tr w:rsidR="00517888" w:rsidRPr="005F0582" w:rsidTr="00517888">
        <w:trPr>
          <w:gridAfter w:val="2"/>
          <w:wAfter w:w="29" w:type="dxa"/>
          <w:trHeight w:val="37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jc w:val="both"/>
              <w:rPr>
                <w:rFonts w:ascii="Times New Roman" w:eastAsia="Arial Unicode MS" w:hAnsi="Times New Roman" w:cs="Times New Roman"/>
                <w:color w:val="000000"/>
                <w:sz w:val="24"/>
                <w:szCs w:val="24"/>
                <w:lang w:val="uk-UA"/>
              </w:rPr>
            </w:pPr>
            <w:r w:rsidRPr="005E3811">
              <w:rPr>
                <w:rFonts w:ascii="Times New Roman" w:eastAsia="Arial Unicode MS" w:hAnsi="Times New Roman" w:cs="Times New Roman"/>
                <w:bCs/>
                <w:color w:val="000000"/>
                <w:sz w:val="24"/>
                <w:szCs w:val="24"/>
                <w:lang w:val="uk-UA"/>
              </w:rPr>
              <w:t>Тема 2.1. Типи  аналітичної діяльності</w:t>
            </w:r>
          </w:p>
        </w:tc>
        <w:tc>
          <w:tcPr>
            <w:tcW w:w="426"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659"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713" w:type="dxa"/>
            <w:tcBorders>
              <w:top w:val="nil"/>
              <w:left w:val="nil"/>
              <w:bottom w:val="single" w:sz="4" w:space="0" w:color="auto"/>
              <w:right w:val="single" w:sz="4" w:space="0" w:color="auto"/>
            </w:tcBorders>
            <w:shd w:val="clear" w:color="auto" w:fill="auto"/>
          </w:tcPr>
          <w:p w:rsidR="00517888" w:rsidRDefault="00517888" w:rsidP="00517888">
            <w:r w:rsidRPr="00470897">
              <w:rPr>
                <w:rFonts w:ascii="Times New Roman" w:eastAsia="Arial Unicode MS" w:hAnsi="Times New Roman" w:cs="Times New Roman"/>
                <w:color w:val="000000"/>
                <w:sz w:val="24"/>
                <w:szCs w:val="24"/>
                <w:lang w:val="uk-UA"/>
              </w:rPr>
              <w:t>18</w:t>
            </w:r>
          </w:p>
        </w:tc>
        <w:tc>
          <w:tcPr>
            <w:tcW w:w="56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32"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853" w:type="dxa"/>
            <w:gridSpan w:val="3"/>
            <w:tcBorders>
              <w:top w:val="nil"/>
              <w:left w:val="nil"/>
              <w:bottom w:val="single" w:sz="4" w:space="0" w:color="auto"/>
              <w:right w:val="single" w:sz="4" w:space="0" w:color="auto"/>
            </w:tcBorders>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tc>
      </w:tr>
      <w:tr w:rsidR="00517888" w:rsidRPr="005F0582" w:rsidTr="00517888">
        <w:trPr>
          <w:gridAfter w:val="2"/>
          <w:wAfter w:w="29" w:type="dxa"/>
          <w:trHeight w:val="37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jc w:val="both"/>
              <w:rPr>
                <w:rFonts w:ascii="Times New Roman" w:eastAsia="Arial Unicode MS" w:hAnsi="Times New Roman" w:cs="Times New Roman"/>
                <w:color w:val="000000"/>
                <w:sz w:val="24"/>
                <w:szCs w:val="24"/>
                <w:lang w:val="uk-UA"/>
              </w:rPr>
            </w:pPr>
            <w:r w:rsidRPr="005E3811">
              <w:rPr>
                <w:rFonts w:ascii="Times New Roman" w:eastAsia="Arial Unicode MS" w:hAnsi="Times New Roman" w:cs="Times New Roman"/>
                <w:bCs/>
                <w:color w:val="000000"/>
                <w:sz w:val="24"/>
                <w:szCs w:val="24"/>
                <w:lang w:val="uk-UA"/>
              </w:rPr>
              <w:t>Тема 2.2. Аналітичне дослідження</w:t>
            </w:r>
          </w:p>
        </w:tc>
        <w:tc>
          <w:tcPr>
            <w:tcW w:w="426"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659"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713" w:type="dxa"/>
            <w:tcBorders>
              <w:top w:val="nil"/>
              <w:left w:val="nil"/>
              <w:bottom w:val="single" w:sz="4" w:space="0" w:color="auto"/>
              <w:right w:val="single" w:sz="4" w:space="0" w:color="auto"/>
            </w:tcBorders>
            <w:shd w:val="clear" w:color="auto" w:fill="auto"/>
          </w:tcPr>
          <w:p w:rsidR="00517888" w:rsidRDefault="00517888" w:rsidP="00517888">
            <w:r w:rsidRPr="00470897">
              <w:rPr>
                <w:rFonts w:ascii="Times New Roman" w:eastAsia="Arial Unicode MS" w:hAnsi="Times New Roman" w:cs="Times New Roman"/>
                <w:color w:val="000000"/>
                <w:sz w:val="24"/>
                <w:szCs w:val="24"/>
                <w:lang w:val="uk-UA"/>
              </w:rPr>
              <w:t>18</w:t>
            </w:r>
          </w:p>
        </w:tc>
        <w:tc>
          <w:tcPr>
            <w:tcW w:w="56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32" w:type="dxa"/>
            <w:tcBorders>
              <w:top w:val="nil"/>
              <w:left w:val="nil"/>
              <w:bottom w:val="single" w:sz="4" w:space="0" w:color="auto"/>
              <w:right w:val="single" w:sz="4" w:space="0" w:color="auto"/>
            </w:tcBorders>
            <w:shd w:val="clear" w:color="auto" w:fill="auto"/>
            <w:vAlign w:val="center"/>
            <w:hideMark/>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853" w:type="dxa"/>
            <w:gridSpan w:val="3"/>
            <w:tcBorders>
              <w:top w:val="nil"/>
              <w:left w:val="nil"/>
              <w:bottom w:val="single" w:sz="4" w:space="0" w:color="auto"/>
              <w:right w:val="single" w:sz="4" w:space="0" w:color="auto"/>
            </w:tcBorders>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tc>
      </w:tr>
      <w:tr w:rsidR="00517888" w:rsidRPr="005F0582" w:rsidTr="00517888">
        <w:trPr>
          <w:gridAfter w:val="2"/>
          <w:wAfter w:w="29" w:type="dxa"/>
          <w:trHeight w:val="375"/>
        </w:trPr>
        <w:tc>
          <w:tcPr>
            <w:tcW w:w="2689" w:type="dxa"/>
            <w:tcBorders>
              <w:top w:val="nil"/>
              <w:left w:val="single" w:sz="4" w:space="0" w:color="auto"/>
              <w:bottom w:val="single" w:sz="4" w:space="0" w:color="auto"/>
              <w:right w:val="single" w:sz="4" w:space="0" w:color="auto"/>
            </w:tcBorders>
            <w:shd w:val="clear" w:color="auto" w:fill="auto"/>
            <w:vAlign w:val="center"/>
          </w:tcPr>
          <w:p w:rsidR="00517888" w:rsidRPr="005F0582" w:rsidRDefault="00517888" w:rsidP="00517888">
            <w:pPr>
              <w:spacing w:after="0" w:line="240" w:lineRule="auto"/>
              <w:jc w:val="both"/>
              <w:rPr>
                <w:rFonts w:ascii="Times New Roman" w:eastAsia="Arial Unicode MS" w:hAnsi="Times New Roman" w:cs="Times New Roman"/>
                <w:bCs/>
                <w:color w:val="000000"/>
                <w:sz w:val="24"/>
                <w:szCs w:val="24"/>
                <w:lang w:val="uk-UA"/>
              </w:rPr>
            </w:pPr>
            <w:r w:rsidRPr="005E3811">
              <w:rPr>
                <w:rFonts w:ascii="Times New Roman" w:eastAsia="Arial Unicode MS" w:hAnsi="Times New Roman" w:cs="Times New Roman"/>
                <w:bCs/>
                <w:color w:val="000000"/>
                <w:sz w:val="24"/>
                <w:szCs w:val="24"/>
                <w:lang w:val="uk-UA"/>
              </w:rPr>
              <w:t>Тема 2.3. Алгоритм проведення аналітичного дослідження</w:t>
            </w:r>
          </w:p>
        </w:tc>
        <w:tc>
          <w:tcPr>
            <w:tcW w:w="426"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65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713" w:type="dxa"/>
            <w:tcBorders>
              <w:top w:val="nil"/>
              <w:left w:val="nil"/>
              <w:bottom w:val="single" w:sz="4" w:space="0" w:color="auto"/>
              <w:right w:val="single" w:sz="4" w:space="0" w:color="auto"/>
            </w:tcBorders>
            <w:shd w:val="clear" w:color="auto" w:fill="auto"/>
          </w:tcPr>
          <w:p w:rsidR="00517888" w:rsidRDefault="00517888" w:rsidP="00517888">
            <w:r w:rsidRPr="00470897">
              <w:rPr>
                <w:rFonts w:ascii="Times New Roman" w:eastAsia="Arial Unicode MS" w:hAnsi="Times New Roman" w:cs="Times New Roman"/>
                <w:color w:val="000000"/>
                <w:sz w:val="24"/>
                <w:szCs w:val="24"/>
                <w:lang w:val="uk-UA"/>
              </w:rPr>
              <w:t>18</w:t>
            </w:r>
          </w:p>
        </w:tc>
        <w:tc>
          <w:tcPr>
            <w:tcW w:w="56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32"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853" w:type="dxa"/>
            <w:gridSpan w:val="3"/>
            <w:tcBorders>
              <w:top w:val="nil"/>
              <w:left w:val="nil"/>
              <w:bottom w:val="single" w:sz="4" w:space="0" w:color="auto"/>
              <w:right w:val="single" w:sz="4" w:space="0" w:color="auto"/>
            </w:tcBorders>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517888" w:rsidRPr="005F0582" w:rsidTr="00517888">
        <w:trPr>
          <w:gridAfter w:val="2"/>
          <w:wAfter w:w="29" w:type="dxa"/>
          <w:trHeight w:val="375"/>
        </w:trPr>
        <w:tc>
          <w:tcPr>
            <w:tcW w:w="2689" w:type="dxa"/>
            <w:tcBorders>
              <w:top w:val="nil"/>
              <w:left w:val="single" w:sz="4" w:space="0" w:color="auto"/>
              <w:bottom w:val="single" w:sz="4" w:space="0" w:color="auto"/>
              <w:right w:val="single" w:sz="4" w:space="0" w:color="auto"/>
            </w:tcBorders>
            <w:shd w:val="clear" w:color="auto" w:fill="auto"/>
            <w:vAlign w:val="center"/>
          </w:tcPr>
          <w:p w:rsidR="00517888" w:rsidRPr="005F0582" w:rsidRDefault="00517888" w:rsidP="00517888">
            <w:pPr>
              <w:spacing w:after="0" w:line="240" w:lineRule="auto"/>
              <w:jc w:val="both"/>
              <w:rPr>
                <w:rFonts w:ascii="Times New Roman" w:eastAsia="Arial Unicode MS" w:hAnsi="Times New Roman" w:cs="Times New Roman"/>
                <w:bCs/>
                <w:color w:val="000000"/>
                <w:sz w:val="24"/>
                <w:szCs w:val="24"/>
                <w:lang w:val="uk-UA"/>
              </w:rPr>
            </w:pPr>
            <w:r w:rsidRPr="005E3811">
              <w:rPr>
                <w:rFonts w:ascii="Times New Roman" w:eastAsia="Arial Unicode MS" w:hAnsi="Times New Roman" w:cs="Times New Roman"/>
                <w:bCs/>
                <w:color w:val="000000"/>
                <w:sz w:val="24"/>
                <w:szCs w:val="24"/>
                <w:lang w:val="uk-UA"/>
              </w:rPr>
              <w:lastRenderedPageBreak/>
              <w:t>Тема 2.4. Маркетингові дослідження та маркетингові комунікації в  аналітичній діяльності</w:t>
            </w:r>
          </w:p>
        </w:tc>
        <w:tc>
          <w:tcPr>
            <w:tcW w:w="426"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65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713" w:type="dxa"/>
            <w:tcBorders>
              <w:top w:val="nil"/>
              <w:left w:val="nil"/>
              <w:bottom w:val="single" w:sz="4" w:space="0" w:color="auto"/>
              <w:right w:val="single" w:sz="4" w:space="0" w:color="auto"/>
            </w:tcBorders>
            <w:shd w:val="clear" w:color="auto" w:fill="auto"/>
          </w:tcPr>
          <w:p w:rsidR="00517888" w:rsidRDefault="00517888" w:rsidP="00517888">
            <w:r w:rsidRPr="00470897">
              <w:rPr>
                <w:rFonts w:ascii="Times New Roman" w:eastAsia="Arial Unicode MS" w:hAnsi="Times New Roman" w:cs="Times New Roman"/>
                <w:color w:val="000000"/>
                <w:sz w:val="24"/>
                <w:szCs w:val="24"/>
                <w:lang w:val="uk-UA"/>
              </w:rPr>
              <w:t>18</w:t>
            </w:r>
          </w:p>
        </w:tc>
        <w:tc>
          <w:tcPr>
            <w:tcW w:w="56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32"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853" w:type="dxa"/>
            <w:gridSpan w:val="3"/>
            <w:tcBorders>
              <w:top w:val="nil"/>
              <w:left w:val="nil"/>
              <w:bottom w:val="single" w:sz="4" w:space="0" w:color="auto"/>
              <w:right w:val="single" w:sz="4" w:space="0" w:color="auto"/>
            </w:tcBorders>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r>
      <w:tr w:rsidR="00517888" w:rsidRPr="005F0582" w:rsidTr="00517888">
        <w:trPr>
          <w:gridAfter w:val="2"/>
          <w:wAfter w:w="29" w:type="dxa"/>
          <w:trHeight w:val="375"/>
        </w:trPr>
        <w:tc>
          <w:tcPr>
            <w:tcW w:w="2689" w:type="dxa"/>
            <w:tcBorders>
              <w:top w:val="nil"/>
              <w:left w:val="single" w:sz="4" w:space="0" w:color="auto"/>
              <w:bottom w:val="single" w:sz="4" w:space="0" w:color="auto"/>
              <w:right w:val="single" w:sz="4" w:space="0" w:color="auto"/>
            </w:tcBorders>
            <w:shd w:val="clear" w:color="auto" w:fill="auto"/>
            <w:vAlign w:val="center"/>
          </w:tcPr>
          <w:p w:rsidR="00517888" w:rsidRPr="005F0582" w:rsidRDefault="00517888" w:rsidP="00517888">
            <w:pPr>
              <w:spacing w:after="0" w:line="240" w:lineRule="auto"/>
              <w:jc w:val="both"/>
              <w:rPr>
                <w:rFonts w:ascii="Times New Roman" w:eastAsia="Arial Unicode MS" w:hAnsi="Times New Roman" w:cs="Times New Roman"/>
                <w:bCs/>
                <w:color w:val="000000"/>
                <w:sz w:val="24"/>
                <w:szCs w:val="24"/>
                <w:lang w:val="uk-UA"/>
              </w:rPr>
            </w:pPr>
            <w:r w:rsidRPr="005F0582">
              <w:rPr>
                <w:rFonts w:ascii="Times New Roman" w:eastAsia="Arial Unicode MS" w:hAnsi="Times New Roman" w:cs="Times New Roman"/>
                <w:bCs/>
                <w:color w:val="000000"/>
                <w:sz w:val="24"/>
                <w:szCs w:val="24"/>
                <w:lang w:val="uk-UA"/>
              </w:rPr>
              <w:t>Модульний контроль</w:t>
            </w:r>
          </w:p>
        </w:tc>
        <w:tc>
          <w:tcPr>
            <w:tcW w:w="426"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65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713" w:type="dxa"/>
            <w:tcBorders>
              <w:top w:val="nil"/>
              <w:left w:val="nil"/>
              <w:bottom w:val="single" w:sz="4" w:space="0" w:color="auto"/>
              <w:right w:val="single" w:sz="4" w:space="0" w:color="auto"/>
            </w:tcBorders>
            <w:shd w:val="clear" w:color="auto" w:fill="auto"/>
          </w:tcPr>
          <w:p w:rsidR="00517888" w:rsidRDefault="00517888" w:rsidP="00517888">
            <w:r w:rsidRPr="00470897">
              <w:rPr>
                <w:rFonts w:ascii="Times New Roman" w:eastAsia="Arial Unicode MS" w:hAnsi="Times New Roman" w:cs="Times New Roman"/>
                <w:color w:val="000000"/>
                <w:sz w:val="24"/>
                <w:szCs w:val="24"/>
                <w:lang w:val="uk-UA"/>
              </w:rPr>
              <w:t>18</w:t>
            </w:r>
          </w:p>
        </w:tc>
        <w:tc>
          <w:tcPr>
            <w:tcW w:w="569"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532" w:type="dxa"/>
            <w:tcBorders>
              <w:top w:val="nil"/>
              <w:left w:val="nil"/>
              <w:bottom w:val="single" w:sz="4" w:space="0" w:color="auto"/>
              <w:right w:val="single" w:sz="4" w:space="0" w:color="auto"/>
            </w:tcBorders>
            <w:shd w:val="clear" w:color="auto" w:fill="auto"/>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c>
          <w:tcPr>
            <w:tcW w:w="853" w:type="dxa"/>
            <w:gridSpan w:val="3"/>
            <w:tcBorders>
              <w:top w:val="nil"/>
              <w:left w:val="nil"/>
              <w:bottom w:val="single" w:sz="4" w:space="0" w:color="auto"/>
              <w:right w:val="single" w:sz="4" w:space="0" w:color="auto"/>
            </w:tcBorders>
            <w:vAlign w:val="center"/>
          </w:tcPr>
          <w:tbl>
            <w:tblPr>
              <w:tblW w:w="10917" w:type="dxa"/>
              <w:tblLayout w:type="fixed"/>
              <w:tblLook w:val="04A0" w:firstRow="1" w:lastRow="0" w:firstColumn="1" w:lastColumn="0" w:noHBand="0" w:noVBand="1"/>
            </w:tblPr>
            <w:tblGrid>
              <w:gridCol w:w="10917"/>
            </w:tblGrid>
            <w:tr w:rsidR="00517888" w:rsidRPr="005F0582" w:rsidTr="002E4E2E">
              <w:trPr>
                <w:trHeight w:val="399"/>
              </w:trPr>
              <w:tc>
                <w:tcPr>
                  <w:tcW w:w="1129" w:type="dxa"/>
                  <w:tcBorders>
                    <w:top w:val="nil"/>
                    <w:left w:val="nil"/>
                    <w:bottom w:val="single" w:sz="4" w:space="0" w:color="auto"/>
                    <w:right w:val="single" w:sz="4" w:space="0" w:color="auto"/>
                  </w:tcBorders>
                  <w:vAlign w:val="center"/>
                </w:tcPr>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ІНДЗ</w:t>
                  </w:r>
                </w:p>
              </w:tc>
            </w:tr>
          </w:tbl>
          <w:p w:rsidR="00517888" w:rsidRPr="005F0582" w:rsidRDefault="00517888" w:rsidP="00517888">
            <w:pPr>
              <w:spacing w:after="0" w:line="240" w:lineRule="auto"/>
              <w:rPr>
                <w:rFonts w:ascii="Times New Roman" w:eastAsia="Arial Unicode MS" w:hAnsi="Times New Roman" w:cs="Times New Roman"/>
                <w:color w:val="000000"/>
                <w:sz w:val="24"/>
                <w:szCs w:val="24"/>
                <w:lang w:val="uk-UA"/>
              </w:rPr>
            </w:pPr>
          </w:p>
        </w:tc>
      </w:tr>
      <w:tr w:rsidR="00A97F65" w:rsidRPr="005F0582" w:rsidTr="00517888">
        <w:trPr>
          <w:gridAfter w:val="2"/>
          <w:wAfter w:w="29" w:type="dxa"/>
          <w:trHeight w:val="75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A97F65" w:rsidRPr="005F0582" w:rsidRDefault="00A97F65" w:rsidP="00925411">
            <w:pPr>
              <w:spacing w:after="0" w:line="240" w:lineRule="auto"/>
              <w:ind w:right="-93"/>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Разом за змістовим модулем 2</w:t>
            </w:r>
          </w:p>
        </w:tc>
        <w:tc>
          <w:tcPr>
            <w:tcW w:w="426"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659" w:type="dxa"/>
            <w:tcBorders>
              <w:top w:val="nil"/>
              <w:left w:val="nil"/>
              <w:bottom w:val="single" w:sz="4" w:space="0" w:color="auto"/>
              <w:right w:val="single" w:sz="4" w:space="0" w:color="auto"/>
            </w:tcBorders>
            <w:shd w:val="clear" w:color="auto" w:fill="auto"/>
            <w:vAlign w:val="center"/>
            <w:hideMark/>
          </w:tcPr>
          <w:p w:rsidR="00A97F65" w:rsidRPr="005F0582" w:rsidRDefault="00517888" w:rsidP="00AA0752">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517888" w:rsidP="00AA0752">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713" w:type="dxa"/>
            <w:tcBorders>
              <w:top w:val="nil"/>
              <w:left w:val="nil"/>
              <w:bottom w:val="single" w:sz="4" w:space="0" w:color="auto"/>
              <w:right w:val="single" w:sz="4" w:space="0" w:color="auto"/>
            </w:tcBorders>
            <w:shd w:val="clear" w:color="auto" w:fill="auto"/>
            <w:vAlign w:val="center"/>
            <w:hideMark/>
          </w:tcPr>
          <w:p w:rsidR="00A97F65" w:rsidRPr="005F0582" w:rsidRDefault="00517888"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90</w:t>
            </w:r>
          </w:p>
        </w:tc>
        <w:tc>
          <w:tcPr>
            <w:tcW w:w="569" w:type="dxa"/>
            <w:tcBorders>
              <w:top w:val="nil"/>
              <w:left w:val="nil"/>
              <w:bottom w:val="single" w:sz="4" w:space="0" w:color="auto"/>
              <w:right w:val="single" w:sz="4" w:space="0" w:color="auto"/>
            </w:tcBorders>
            <w:shd w:val="clear" w:color="auto" w:fill="auto"/>
            <w:vAlign w:val="center"/>
          </w:tcPr>
          <w:p w:rsidR="00A97F65" w:rsidRPr="005F0582" w:rsidRDefault="00A97F65" w:rsidP="00AA0752">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32"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853" w:type="dxa"/>
            <w:gridSpan w:val="3"/>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r>
      <w:tr w:rsidR="00A97F65" w:rsidRPr="005F0582" w:rsidTr="00517888">
        <w:trPr>
          <w:gridAfter w:val="2"/>
          <w:wAfter w:w="29" w:type="dxa"/>
          <w:trHeight w:val="37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A97F65" w:rsidRPr="005F0582" w:rsidRDefault="00A97F65" w:rsidP="00925411">
            <w:pPr>
              <w:spacing w:after="0" w:line="240" w:lineRule="auto"/>
              <w:jc w:val="both"/>
              <w:rPr>
                <w:rFonts w:ascii="Times New Roman" w:eastAsia="Arial Unicode MS" w:hAnsi="Times New Roman" w:cs="Times New Roman"/>
                <w:b/>
                <w:bCs/>
                <w:color w:val="000000"/>
                <w:sz w:val="24"/>
                <w:szCs w:val="24"/>
                <w:lang w:val="uk-UA"/>
              </w:rPr>
            </w:pPr>
            <w:r w:rsidRPr="005F0582">
              <w:rPr>
                <w:rFonts w:ascii="Times New Roman" w:eastAsia="Arial Unicode MS" w:hAnsi="Times New Roman" w:cs="Times New Roman"/>
                <w:b/>
                <w:bCs/>
                <w:color w:val="000000"/>
                <w:sz w:val="24"/>
                <w:szCs w:val="24"/>
                <w:lang w:val="uk-UA"/>
              </w:rPr>
              <w:t xml:space="preserve">Усього годин </w:t>
            </w:r>
          </w:p>
        </w:tc>
        <w:tc>
          <w:tcPr>
            <w:tcW w:w="426"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659" w:type="dxa"/>
            <w:tcBorders>
              <w:top w:val="nil"/>
              <w:left w:val="nil"/>
              <w:bottom w:val="single" w:sz="4" w:space="0" w:color="auto"/>
              <w:right w:val="single" w:sz="4" w:space="0" w:color="auto"/>
            </w:tcBorders>
            <w:shd w:val="clear" w:color="auto" w:fill="auto"/>
            <w:vAlign w:val="center"/>
            <w:hideMark/>
          </w:tcPr>
          <w:p w:rsidR="00A97F65" w:rsidRPr="005F0582" w:rsidRDefault="00517888" w:rsidP="00AA0752">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517888"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713" w:type="dxa"/>
            <w:tcBorders>
              <w:top w:val="nil"/>
              <w:left w:val="nil"/>
              <w:bottom w:val="single" w:sz="4" w:space="0" w:color="auto"/>
              <w:right w:val="single" w:sz="4" w:space="0" w:color="auto"/>
            </w:tcBorders>
            <w:shd w:val="clear" w:color="auto" w:fill="auto"/>
            <w:vAlign w:val="center"/>
            <w:hideMark/>
          </w:tcPr>
          <w:p w:rsidR="00A97F65" w:rsidRPr="005F0582" w:rsidRDefault="00517888"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180</w:t>
            </w:r>
          </w:p>
        </w:tc>
        <w:tc>
          <w:tcPr>
            <w:tcW w:w="569" w:type="dxa"/>
            <w:tcBorders>
              <w:top w:val="nil"/>
              <w:left w:val="nil"/>
              <w:bottom w:val="single" w:sz="4" w:space="0" w:color="auto"/>
              <w:right w:val="single" w:sz="4" w:space="0" w:color="auto"/>
            </w:tcBorders>
            <w:shd w:val="clear" w:color="auto" w:fill="auto"/>
            <w:vAlign w:val="center"/>
          </w:tcPr>
          <w:p w:rsidR="00A97F65" w:rsidRPr="005F0582" w:rsidRDefault="00A97F65" w:rsidP="00AA0752">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532"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853" w:type="dxa"/>
            <w:gridSpan w:val="3"/>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r>
    </w:tbl>
    <w:p w:rsidR="00A97F65" w:rsidRPr="005F0582" w:rsidRDefault="00A97F65" w:rsidP="00A97F65">
      <w:pPr>
        <w:spacing w:after="0" w:line="240" w:lineRule="auto"/>
        <w:ind w:left="-426" w:right="-1"/>
        <w:jc w:val="both"/>
        <w:rPr>
          <w:rFonts w:ascii="Times New Roman" w:eastAsia="Arial Unicode MS" w:hAnsi="Times New Roman" w:cs="Times New Roman"/>
          <w:b/>
          <w:color w:val="000000"/>
          <w:sz w:val="24"/>
          <w:szCs w:val="24"/>
          <w:lang w:val="uk-UA"/>
        </w:rPr>
      </w:pPr>
    </w:p>
    <w:p w:rsidR="00A97F65" w:rsidRPr="005F0582" w:rsidRDefault="00A97F65" w:rsidP="004779DA">
      <w:pPr>
        <w:spacing w:after="0" w:line="240" w:lineRule="auto"/>
        <w:ind w:hanging="1134"/>
        <w:jc w:val="both"/>
        <w:rPr>
          <w:rFonts w:ascii="Times New Roman" w:eastAsia="Arial Unicode MS" w:hAnsi="Times New Roman" w:cs="Times New Roman"/>
          <w:i/>
          <w:color w:val="000000"/>
          <w:lang w:val="uk-UA"/>
        </w:rPr>
      </w:pPr>
      <w:r w:rsidRPr="005F0582">
        <w:rPr>
          <w:rFonts w:ascii="Times New Roman" w:eastAsia="Arial Unicode MS" w:hAnsi="Times New Roman" w:cs="Times New Roman"/>
          <w:b/>
          <w:color w:val="000000"/>
          <w:sz w:val="24"/>
          <w:szCs w:val="24"/>
          <w:lang w:val="uk-UA"/>
        </w:rPr>
        <w:t>Примітки.</w:t>
      </w:r>
      <w:r w:rsidRPr="005F0582">
        <w:rPr>
          <w:rFonts w:ascii="Times New Roman" w:eastAsia="Arial Unicode MS" w:hAnsi="Times New Roman" w:cs="Times New Roman"/>
          <w:i/>
          <w:color w:val="000000"/>
          <w:lang w:val="uk-UA"/>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 а також наведені в розділі ІІ таблиці пункту 11.1.</w:t>
      </w:r>
    </w:p>
    <w:p w:rsidR="00A97F65" w:rsidRPr="005F0582" w:rsidRDefault="00A97F65" w:rsidP="004779DA">
      <w:pPr>
        <w:spacing w:after="0" w:line="240" w:lineRule="auto"/>
        <w:jc w:val="right"/>
        <w:outlineLvl w:val="0"/>
        <w:rPr>
          <w:rFonts w:ascii="Times New Roman" w:eastAsia="Times New Roman" w:hAnsi="Times New Roman" w:cs="Times New Roman"/>
          <w:b/>
          <w:bCs/>
          <w:i/>
          <w:color w:val="000000"/>
          <w:kern w:val="36"/>
          <w:sz w:val="32"/>
          <w:szCs w:val="32"/>
          <w:lang w:val="uk-UA"/>
        </w:rPr>
      </w:pPr>
      <w:bookmarkStart w:id="5" w:name="_Toc9952421"/>
      <w:r w:rsidRPr="005F0582">
        <w:rPr>
          <w:rFonts w:ascii="Times New Roman" w:eastAsia="Times New Roman" w:hAnsi="Times New Roman" w:cs="Times New Roman"/>
          <w:b/>
          <w:bCs/>
          <w:i/>
          <w:color w:val="000000"/>
          <w:kern w:val="36"/>
          <w:sz w:val="32"/>
          <w:szCs w:val="32"/>
          <w:lang w:val="uk-UA"/>
        </w:rPr>
        <w:t>Приклад</w:t>
      </w:r>
      <w:bookmarkEnd w:id="5"/>
    </w:p>
    <w:p w:rsidR="004779DA" w:rsidRDefault="004779DA" w:rsidP="004779DA">
      <w:pPr>
        <w:spacing w:after="0" w:line="240" w:lineRule="auto"/>
        <w:jc w:val="center"/>
        <w:outlineLvl w:val="0"/>
        <w:rPr>
          <w:rFonts w:ascii="Times New Roman" w:eastAsia="Times New Roman" w:hAnsi="Times New Roman" w:cs="Times New Roman"/>
          <w:b/>
          <w:bCs/>
          <w:color w:val="000000"/>
          <w:kern w:val="36"/>
          <w:sz w:val="28"/>
          <w:szCs w:val="28"/>
          <w:lang w:val="uk-UA"/>
        </w:rPr>
      </w:pPr>
    </w:p>
    <w:p w:rsidR="00A97F65" w:rsidRPr="005F0582" w:rsidRDefault="00A97F65" w:rsidP="004779DA">
      <w:pPr>
        <w:spacing w:after="0" w:line="240" w:lineRule="auto"/>
        <w:jc w:val="center"/>
        <w:outlineLvl w:val="0"/>
        <w:rPr>
          <w:rFonts w:ascii="Times New Roman" w:eastAsia="Times New Roman" w:hAnsi="Times New Roman" w:cs="Times New Roman"/>
          <w:b/>
          <w:bCs/>
          <w:color w:val="000000"/>
          <w:kern w:val="36"/>
          <w:sz w:val="28"/>
          <w:szCs w:val="28"/>
          <w:lang w:val="uk-UA"/>
        </w:rPr>
      </w:pPr>
      <w:r w:rsidRPr="005F0582">
        <w:rPr>
          <w:rFonts w:ascii="Times New Roman" w:eastAsia="Times New Roman" w:hAnsi="Times New Roman" w:cs="Times New Roman"/>
          <w:b/>
          <w:bCs/>
          <w:color w:val="000000"/>
          <w:kern w:val="36"/>
          <w:sz w:val="28"/>
          <w:szCs w:val="28"/>
          <w:lang w:val="uk-UA"/>
        </w:rPr>
        <w:t xml:space="preserve">4.2.2. Навчально-методична картка дисципліни: </w:t>
      </w:r>
      <w:r w:rsidR="00301742">
        <w:rPr>
          <w:rFonts w:ascii="Times New Roman" w:eastAsia="Times New Roman" w:hAnsi="Times New Roman" w:cs="Times New Roman"/>
          <w:b/>
          <w:bCs/>
          <w:color w:val="000000"/>
          <w:kern w:val="36"/>
          <w:sz w:val="28"/>
          <w:szCs w:val="28"/>
          <w:lang w:val="uk-UA"/>
        </w:rPr>
        <w:t>Вступ до спеціальності</w:t>
      </w:r>
    </w:p>
    <w:p w:rsidR="004779DA" w:rsidRDefault="004779DA" w:rsidP="004779DA">
      <w:pPr>
        <w:spacing w:after="0" w:line="240" w:lineRule="auto"/>
        <w:jc w:val="center"/>
        <w:rPr>
          <w:rFonts w:ascii="Times New Roman" w:eastAsia="Times New Roman" w:hAnsi="Times New Roman" w:cs="Times New Roman"/>
          <w:b/>
          <w:bCs/>
          <w:color w:val="000000"/>
          <w:sz w:val="24"/>
          <w:szCs w:val="24"/>
          <w:lang w:val="uk-UA"/>
        </w:rPr>
      </w:pPr>
    </w:p>
    <w:p w:rsidR="00A97F65" w:rsidRPr="005F0582" w:rsidRDefault="00A97F65" w:rsidP="004779DA">
      <w:pPr>
        <w:spacing w:after="0" w:line="240" w:lineRule="auto"/>
        <w:jc w:val="center"/>
        <w:rPr>
          <w:rFonts w:ascii="Times New Roman" w:eastAsia="Times New Roman" w:hAnsi="Times New Roman" w:cs="Times New Roman"/>
          <w:color w:val="000000"/>
          <w:sz w:val="24"/>
          <w:szCs w:val="24"/>
          <w:lang w:val="uk-UA"/>
        </w:rPr>
      </w:pPr>
      <w:r w:rsidRPr="003014EF">
        <w:rPr>
          <w:rFonts w:ascii="Times New Roman" w:eastAsia="Times New Roman" w:hAnsi="Times New Roman" w:cs="Times New Roman"/>
          <w:b/>
          <w:bCs/>
          <w:color w:val="000000"/>
          <w:sz w:val="24"/>
          <w:szCs w:val="24"/>
          <w:lang w:val="uk-UA"/>
        </w:rPr>
        <w:t>Разом</w:t>
      </w:r>
      <w:r w:rsidRPr="003014EF">
        <w:rPr>
          <w:rFonts w:ascii="Times New Roman" w:eastAsia="Times New Roman" w:hAnsi="Times New Roman" w:cs="Times New Roman"/>
          <w:color w:val="000000"/>
          <w:sz w:val="24"/>
          <w:szCs w:val="24"/>
          <w:lang w:val="uk-UA"/>
        </w:rPr>
        <w:t xml:space="preserve">: </w:t>
      </w:r>
      <w:r w:rsidR="002653C3">
        <w:rPr>
          <w:rFonts w:ascii="Times New Roman" w:eastAsia="Times New Roman" w:hAnsi="Times New Roman" w:cs="Times New Roman"/>
          <w:color w:val="000000"/>
          <w:sz w:val="24"/>
          <w:szCs w:val="24"/>
          <w:lang w:val="uk-UA"/>
        </w:rPr>
        <w:t>19</w:t>
      </w:r>
      <w:r w:rsidRPr="003014EF">
        <w:rPr>
          <w:rFonts w:ascii="Times New Roman" w:eastAsia="Times New Roman" w:hAnsi="Times New Roman" w:cs="Times New Roman"/>
          <w:b/>
          <w:bCs/>
          <w:color w:val="000000"/>
          <w:sz w:val="24"/>
          <w:szCs w:val="24"/>
          <w:lang w:val="uk-UA"/>
        </w:rPr>
        <w:t xml:space="preserve"> год</w:t>
      </w:r>
      <w:r w:rsidRPr="003014EF">
        <w:rPr>
          <w:rFonts w:ascii="Times New Roman" w:eastAsia="Times New Roman" w:hAnsi="Times New Roman" w:cs="Times New Roman"/>
          <w:color w:val="000000"/>
          <w:sz w:val="24"/>
          <w:szCs w:val="24"/>
          <w:lang w:val="uk-UA"/>
        </w:rPr>
        <w:t xml:space="preserve">., лекції – </w:t>
      </w:r>
      <w:r w:rsidR="00315A71">
        <w:rPr>
          <w:rFonts w:ascii="Times New Roman" w:eastAsia="Times New Roman" w:hAnsi="Times New Roman" w:cs="Times New Roman"/>
          <w:color w:val="000000"/>
          <w:sz w:val="24"/>
          <w:szCs w:val="24"/>
          <w:lang w:val="uk-UA"/>
        </w:rPr>
        <w:t>8</w:t>
      </w:r>
      <w:r w:rsidRPr="003014EF">
        <w:rPr>
          <w:rFonts w:ascii="Times New Roman" w:eastAsia="Times New Roman" w:hAnsi="Times New Roman" w:cs="Times New Roman"/>
          <w:color w:val="000000"/>
          <w:sz w:val="24"/>
          <w:szCs w:val="24"/>
          <w:lang w:val="uk-UA"/>
        </w:rPr>
        <w:t xml:space="preserve"> год., практичні заняття – </w:t>
      </w:r>
      <w:r w:rsidR="00315A71">
        <w:rPr>
          <w:rFonts w:ascii="Times New Roman" w:eastAsia="Times New Roman" w:hAnsi="Times New Roman" w:cs="Times New Roman"/>
          <w:color w:val="000000"/>
          <w:sz w:val="24"/>
          <w:szCs w:val="24"/>
          <w:lang w:val="uk-UA"/>
        </w:rPr>
        <w:t>8</w:t>
      </w:r>
      <w:r w:rsidRPr="003014EF">
        <w:rPr>
          <w:rFonts w:ascii="Times New Roman" w:eastAsia="Times New Roman" w:hAnsi="Times New Roman" w:cs="Times New Roman"/>
          <w:color w:val="000000"/>
          <w:sz w:val="24"/>
          <w:szCs w:val="24"/>
          <w:lang w:val="uk-UA"/>
        </w:rPr>
        <w:t xml:space="preserve"> год., підсумковий контроль – </w:t>
      </w:r>
      <w:r w:rsidR="00E45929">
        <w:rPr>
          <w:rFonts w:ascii="Times New Roman" w:eastAsia="Times New Roman" w:hAnsi="Times New Roman" w:cs="Times New Roman"/>
          <w:color w:val="000000"/>
          <w:sz w:val="24"/>
          <w:szCs w:val="24"/>
          <w:lang w:val="uk-UA"/>
        </w:rPr>
        <w:t>3</w:t>
      </w:r>
      <w:r w:rsidRPr="003014EF">
        <w:rPr>
          <w:rFonts w:ascii="Times New Roman" w:eastAsia="Times New Roman" w:hAnsi="Times New Roman" w:cs="Times New Roman"/>
          <w:color w:val="000000"/>
          <w:sz w:val="24"/>
          <w:szCs w:val="24"/>
          <w:lang w:val="uk-UA"/>
        </w:rPr>
        <w:t xml:space="preserve"> год.</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6930"/>
        <w:gridCol w:w="1586"/>
      </w:tblGrid>
      <w:tr w:rsidR="00A97F65" w:rsidRPr="003014EF" w:rsidTr="005E3811">
        <w:tc>
          <w:tcPr>
            <w:tcW w:w="1974" w:type="dxa"/>
          </w:tcPr>
          <w:p w:rsidR="00A97F65" w:rsidRPr="003014EF"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6"/>
                <w:szCs w:val="26"/>
                <w:lang w:val="uk-UA"/>
              </w:rPr>
            </w:pPr>
            <w:r w:rsidRPr="003014EF">
              <w:rPr>
                <w:rFonts w:ascii="Times New Roman" w:eastAsia="Times New Roman" w:hAnsi="Times New Roman" w:cs="Times New Roman"/>
                <w:b/>
                <w:color w:val="000000"/>
                <w:sz w:val="26"/>
                <w:szCs w:val="26"/>
                <w:lang w:val="uk-UA"/>
              </w:rPr>
              <w:t>Заняття</w:t>
            </w:r>
          </w:p>
        </w:tc>
        <w:tc>
          <w:tcPr>
            <w:tcW w:w="6930" w:type="dxa"/>
          </w:tcPr>
          <w:p w:rsidR="00A97F65" w:rsidRPr="003014EF"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6"/>
                <w:szCs w:val="26"/>
                <w:lang w:val="uk-UA"/>
              </w:rPr>
            </w:pPr>
            <w:r w:rsidRPr="003014EF">
              <w:rPr>
                <w:rFonts w:ascii="Times New Roman" w:eastAsia="Times New Roman" w:hAnsi="Times New Roman" w:cs="Times New Roman"/>
                <w:b/>
                <w:color w:val="000000"/>
                <w:sz w:val="26"/>
                <w:szCs w:val="26"/>
                <w:lang w:val="uk-UA"/>
              </w:rPr>
              <w:t>Тема</w:t>
            </w:r>
          </w:p>
        </w:tc>
        <w:tc>
          <w:tcPr>
            <w:tcW w:w="1586" w:type="dxa"/>
          </w:tcPr>
          <w:p w:rsidR="00A97F65" w:rsidRPr="003014EF"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6"/>
                <w:szCs w:val="26"/>
                <w:lang w:val="uk-UA"/>
              </w:rPr>
            </w:pPr>
            <w:r w:rsidRPr="003014EF">
              <w:rPr>
                <w:rFonts w:ascii="Times New Roman" w:eastAsia="Times New Roman" w:hAnsi="Times New Roman" w:cs="Times New Roman"/>
                <w:b/>
                <w:color w:val="000000"/>
                <w:sz w:val="26"/>
                <w:szCs w:val="26"/>
                <w:lang w:val="uk-UA"/>
              </w:rPr>
              <w:t>Самостійна робота, кількість балів</w:t>
            </w:r>
          </w:p>
        </w:tc>
      </w:tr>
      <w:tr w:rsidR="003014EF" w:rsidRPr="003014EF" w:rsidTr="005E3811">
        <w:tc>
          <w:tcPr>
            <w:tcW w:w="8904" w:type="dxa"/>
            <w:gridSpan w:val="2"/>
          </w:tcPr>
          <w:p w:rsidR="003014EF" w:rsidRPr="005E3811" w:rsidRDefault="003014EF" w:rsidP="003014EF">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r w:rsidRPr="005E3811">
              <w:rPr>
                <w:rFonts w:ascii="Times New Roman" w:eastAsia="Arial Unicode MS" w:hAnsi="Times New Roman" w:cs="Times New Roman"/>
                <w:b/>
                <w:color w:val="000000"/>
                <w:sz w:val="24"/>
                <w:szCs w:val="24"/>
                <w:lang w:val="uk-UA"/>
              </w:rPr>
              <w:t xml:space="preserve">Змістовний модуль 1. </w:t>
            </w:r>
            <w:r w:rsidR="005E3811" w:rsidRPr="005E3811">
              <w:rPr>
                <w:rFonts w:ascii="Times New Roman" w:eastAsia="Arial Unicode MS" w:hAnsi="Times New Roman" w:cs="Times New Roman"/>
                <w:b/>
                <w:color w:val="000000"/>
                <w:sz w:val="24"/>
                <w:szCs w:val="24"/>
                <w:lang w:val="uk-UA"/>
              </w:rPr>
              <w:t>ІНФОРМАЦІЙНО-АНАЛІТИЧНЕ ЗАБЕЗПЕЧЕННЯ ПУБЛІЧНОГО УПРАВЛІННЯ</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b/>
                <w:color w:val="000000"/>
                <w:sz w:val="26"/>
                <w:szCs w:val="26"/>
                <w:lang w:val="uk-UA"/>
              </w:rPr>
            </w:pPr>
            <w:r w:rsidRPr="003014EF">
              <w:rPr>
                <w:rFonts w:ascii="Times New Roman" w:eastAsia="Times New Roman" w:hAnsi="Times New Roman" w:cs="Times New Roman"/>
                <w:color w:val="000000"/>
                <w:sz w:val="26"/>
                <w:szCs w:val="26"/>
                <w:lang w:val="uk-UA"/>
              </w:rPr>
              <w:t>35</w:t>
            </w:r>
          </w:p>
        </w:tc>
      </w:tr>
      <w:tr w:rsidR="003014EF" w:rsidRPr="003014EF" w:rsidTr="005E3811">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Лекція 1</w:t>
            </w:r>
          </w:p>
        </w:tc>
        <w:tc>
          <w:tcPr>
            <w:tcW w:w="6930" w:type="dxa"/>
            <w:vAlign w:val="center"/>
          </w:tcPr>
          <w:p w:rsidR="003014EF" w:rsidRPr="003014EF" w:rsidRDefault="003014EF" w:rsidP="003014EF">
            <w:pPr>
              <w:tabs>
                <w:tab w:val="left" w:pos="284"/>
                <w:tab w:val="left" w:pos="567"/>
              </w:tabs>
              <w:spacing w:after="0"/>
              <w:jc w:val="both"/>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bCs/>
                <w:color w:val="000000"/>
                <w:sz w:val="26"/>
                <w:szCs w:val="26"/>
                <w:lang w:val="uk-UA"/>
              </w:rPr>
              <w:t xml:space="preserve">Тема 1. </w:t>
            </w:r>
            <w:r w:rsidR="005E3811" w:rsidRPr="005E3811">
              <w:rPr>
                <w:rFonts w:ascii="Times New Roman" w:eastAsia="Arial Unicode MS" w:hAnsi="Times New Roman" w:cs="Times New Roman"/>
                <w:color w:val="000000"/>
                <w:sz w:val="26"/>
                <w:szCs w:val="26"/>
                <w:lang w:val="uk-UA"/>
              </w:rPr>
              <w:t>Аналітика в системі публічного управління</w:t>
            </w:r>
            <w:r w:rsidRPr="003014EF">
              <w:rPr>
                <w:rFonts w:ascii="Times New Roman" w:eastAsia="Arial Unicode MS" w:hAnsi="Times New Roman" w:cs="Times New Roman"/>
                <w:color w:val="000000"/>
                <w:sz w:val="26"/>
                <w:szCs w:val="26"/>
                <w:lang w:val="uk-UA"/>
              </w:rPr>
              <w:t>.</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3014EF" w:rsidRPr="003014EF" w:rsidTr="005E3811">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Практичне 1</w:t>
            </w:r>
          </w:p>
        </w:tc>
        <w:tc>
          <w:tcPr>
            <w:tcW w:w="6930" w:type="dxa"/>
            <w:shd w:val="clear" w:color="auto" w:fill="auto"/>
          </w:tcPr>
          <w:p w:rsidR="003014EF" w:rsidRPr="003014EF" w:rsidRDefault="00C1414F" w:rsidP="00C1414F">
            <w:pPr>
              <w:spacing w:after="0" w:line="240" w:lineRule="auto"/>
              <w:rPr>
                <w:rFonts w:ascii="Times New Roman" w:eastAsia="Times New Roman" w:hAnsi="Times New Roman" w:cs="Times New Roman"/>
                <w:i/>
                <w:color w:val="000000"/>
                <w:sz w:val="26"/>
                <w:szCs w:val="26"/>
                <w:lang w:val="uk-UA"/>
              </w:rPr>
            </w:pPr>
            <w:r w:rsidRPr="00C1414F">
              <w:rPr>
                <w:rFonts w:ascii="Times New Roman" w:eastAsia="Arial Unicode MS" w:hAnsi="Times New Roman" w:cs="Times New Roman"/>
                <w:color w:val="000000"/>
                <w:sz w:val="26"/>
                <w:szCs w:val="26"/>
                <w:lang w:val="uk-UA"/>
              </w:rPr>
              <w:t>Аналітика в системі публічного управління</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3014EF" w:rsidRPr="003014EF" w:rsidTr="005E3811">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Лекція 2</w:t>
            </w:r>
          </w:p>
        </w:tc>
        <w:tc>
          <w:tcPr>
            <w:tcW w:w="6930" w:type="dxa"/>
            <w:vAlign w:val="center"/>
          </w:tcPr>
          <w:p w:rsidR="003014EF" w:rsidRPr="003014EF" w:rsidRDefault="003014EF" w:rsidP="003014EF">
            <w:pPr>
              <w:spacing w:after="0"/>
              <w:jc w:val="both"/>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bCs/>
                <w:color w:val="000000"/>
                <w:sz w:val="26"/>
                <w:szCs w:val="26"/>
                <w:lang w:val="uk-UA"/>
              </w:rPr>
              <w:t xml:space="preserve">Тема 2. </w:t>
            </w:r>
            <w:r w:rsidR="005E3811" w:rsidRPr="005E3811">
              <w:rPr>
                <w:rFonts w:ascii="Times New Roman" w:eastAsia="Arial Unicode MS" w:hAnsi="Times New Roman" w:cs="Times New Roman"/>
                <w:color w:val="000000"/>
                <w:sz w:val="26"/>
                <w:szCs w:val="26"/>
                <w:lang w:val="uk-UA"/>
              </w:rPr>
              <w:t>Аналіз  політики: сутність, методологія</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3014EF" w:rsidRPr="003014EF" w:rsidTr="005E3811">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Практичне 2</w:t>
            </w:r>
          </w:p>
        </w:tc>
        <w:tc>
          <w:tcPr>
            <w:tcW w:w="6930" w:type="dxa"/>
          </w:tcPr>
          <w:p w:rsidR="003014EF" w:rsidRPr="003014EF" w:rsidRDefault="00C1414F" w:rsidP="00C1414F">
            <w:pPr>
              <w:spacing w:after="0" w:line="240" w:lineRule="auto"/>
              <w:rPr>
                <w:rFonts w:ascii="Times New Roman" w:eastAsia="Times New Roman" w:hAnsi="Times New Roman" w:cs="Times New Roman"/>
                <w:i/>
                <w:color w:val="000000"/>
                <w:sz w:val="26"/>
                <w:szCs w:val="26"/>
                <w:lang w:val="uk-UA"/>
              </w:rPr>
            </w:pPr>
            <w:r>
              <w:rPr>
                <w:rFonts w:ascii="Times New Roman" w:eastAsia="Arial Unicode MS" w:hAnsi="Times New Roman" w:cs="Times New Roman"/>
                <w:color w:val="000000"/>
                <w:sz w:val="26"/>
                <w:szCs w:val="26"/>
                <w:lang w:val="uk-UA"/>
              </w:rPr>
              <w:t>А</w:t>
            </w:r>
            <w:r w:rsidRPr="00C1414F">
              <w:rPr>
                <w:rFonts w:ascii="Times New Roman" w:eastAsia="Arial Unicode MS" w:hAnsi="Times New Roman" w:cs="Times New Roman"/>
                <w:color w:val="000000"/>
                <w:sz w:val="26"/>
                <w:szCs w:val="26"/>
                <w:lang w:val="uk-UA"/>
              </w:rPr>
              <w:t>наліз політики: сутність, методологія</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3014EF" w:rsidRPr="003014EF" w:rsidTr="005E3811">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Лекція 3</w:t>
            </w:r>
          </w:p>
        </w:tc>
        <w:tc>
          <w:tcPr>
            <w:tcW w:w="6930" w:type="dxa"/>
            <w:vAlign w:val="center"/>
          </w:tcPr>
          <w:p w:rsidR="003014EF" w:rsidRPr="003014EF" w:rsidRDefault="003014EF" w:rsidP="003014EF">
            <w:pPr>
              <w:spacing w:after="0" w:line="240" w:lineRule="auto"/>
              <w:jc w:val="both"/>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bCs/>
                <w:color w:val="000000"/>
                <w:sz w:val="26"/>
                <w:szCs w:val="26"/>
                <w:lang w:val="uk-UA"/>
              </w:rPr>
              <w:t>Тема 3.</w:t>
            </w:r>
            <w:r w:rsidRPr="003014EF">
              <w:rPr>
                <w:rFonts w:ascii="Times New Roman" w:hAnsi="Times New Roman" w:cs="Times New Roman"/>
                <w:sz w:val="26"/>
                <w:szCs w:val="26"/>
              </w:rPr>
              <w:t xml:space="preserve"> </w:t>
            </w:r>
            <w:r w:rsidR="005E3811" w:rsidRPr="005E3811">
              <w:rPr>
                <w:rFonts w:ascii="Times New Roman" w:eastAsia="Arial Unicode MS" w:hAnsi="Times New Roman" w:cs="Times New Roman"/>
                <w:bCs/>
                <w:color w:val="000000"/>
                <w:sz w:val="26"/>
                <w:szCs w:val="26"/>
                <w:lang w:val="uk-UA"/>
              </w:rPr>
              <w:t>Методичні аспекти аналізу політики</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3014EF" w:rsidRPr="003014EF" w:rsidTr="005E3811">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Практичне 3</w:t>
            </w:r>
          </w:p>
        </w:tc>
        <w:tc>
          <w:tcPr>
            <w:tcW w:w="6930" w:type="dxa"/>
          </w:tcPr>
          <w:p w:rsidR="003014EF" w:rsidRPr="003014EF" w:rsidRDefault="00C1414F" w:rsidP="003014EF">
            <w:pPr>
              <w:spacing w:after="0" w:line="240" w:lineRule="auto"/>
              <w:ind w:right="-112"/>
              <w:rPr>
                <w:rFonts w:ascii="Times New Roman" w:eastAsia="Times New Roman" w:hAnsi="Times New Roman" w:cs="Times New Roman"/>
                <w:i/>
                <w:color w:val="000000"/>
                <w:sz w:val="26"/>
                <w:szCs w:val="26"/>
                <w:lang w:val="uk-UA"/>
              </w:rPr>
            </w:pPr>
            <w:r w:rsidRPr="00C1414F">
              <w:rPr>
                <w:rFonts w:ascii="Times New Roman" w:eastAsia="Arial Unicode MS" w:hAnsi="Times New Roman" w:cs="Times New Roman"/>
                <w:bCs/>
                <w:color w:val="000000"/>
                <w:sz w:val="26"/>
                <w:szCs w:val="26"/>
                <w:lang w:val="uk-UA"/>
              </w:rPr>
              <w:t>Методичні аспекти аналізу політики</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3014EF" w:rsidRPr="003014EF" w:rsidTr="005E3811">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Лекція 4</w:t>
            </w:r>
          </w:p>
        </w:tc>
        <w:tc>
          <w:tcPr>
            <w:tcW w:w="6930" w:type="dxa"/>
            <w:vAlign w:val="center"/>
          </w:tcPr>
          <w:p w:rsidR="003014EF" w:rsidRPr="003014EF" w:rsidRDefault="003014EF" w:rsidP="003014EF">
            <w:pPr>
              <w:spacing w:after="0" w:line="240" w:lineRule="auto"/>
              <w:jc w:val="both"/>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bCs/>
                <w:color w:val="000000"/>
                <w:sz w:val="26"/>
                <w:szCs w:val="26"/>
                <w:lang w:val="uk-UA"/>
              </w:rPr>
              <w:t>Тема 4.</w:t>
            </w:r>
            <w:r w:rsidRPr="003014EF">
              <w:rPr>
                <w:rFonts w:ascii="Times New Roman" w:eastAsia="Arial Unicode MS" w:hAnsi="Times New Roman" w:cs="Times New Roman"/>
                <w:color w:val="000000"/>
                <w:sz w:val="26"/>
                <w:szCs w:val="26"/>
                <w:lang w:val="uk-UA"/>
              </w:rPr>
              <w:t xml:space="preserve"> </w:t>
            </w:r>
            <w:r w:rsidR="005E3811" w:rsidRPr="005E3811">
              <w:rPr>
                <w:rFonts w:ascii="Times New Roman" w:eastAsia="Arial Unicode MS" w:hAnsi="Times New Roman" w:cs="Times New Roman"/>
                <w:color w:val="000000"/>
                <w:sz w:val="26"/>
                <w:szCs w:val="26"/>
                <w:lang w:val="uk-UA"/>
              </w:rPr>
              <w:t>Стратегічна аналітика</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3014EF" w:rsidRPr="003014EF" w:rsidTr="005E3811">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Практичне 4</w:t>
            </w:r>
          </w:p>
        </w:tc>
        <w:tc>
          <w:tcPr>
            <w:tcW w:w="6930" w:type="dxa"/>
          </w:tcPr>
          <w:p w:rsidR="003014EF" w:rsidRPr="003014EF" w:rsidRDefault="00C1414F" w:rsidP="003014EF">
            <w:pPr>
              <w:spacing w:after="0" w:line="240" w:lineRule="auto"/>
              <w:rPr>
                <w:rFonts w:ascii="Times New Roman" w:eastAsia="Times New Roman" w:hAnsi="Times New Roman" w:cs="Times New Roman"/>
                <w:i/>
                <w:color w:val="000000"/>
                <w:sz w:val="26"/>
                <w:szCs w:val="26"/>
                <w:lang w:val="uk-UA"/>
              </w:rPr>
            </w:pPr>
            <w:r w:rsidRPr="00C1414F">
              <w:rPr>
                <w:rFonts w:ascii="Times New Roman" w:eastAsia="Arial Unicode MS" w:hAnsi="Times New Roman" w:cs="Times New Roman"/>
                <w:color w:val="000000"/>
                <w:sz w:val="26"/>
                <w:szCs w:val="26"/>
                <w:lang w:val="uk-UA"/>
              </w:rPr>
              <w:t>Стратегічна аналітика</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3014EF" w:rsidRPr="003014EF" w:rsidTr="005E3811">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Види поточного контролю</w:t>
            </w:r>
          </w:p>
        </w:tc>
        <w:tc>
          <w:tcPr>
            <w:tcW w:w="6930"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ІНДЗ</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25</w:t>
            </w:r>
          </w:p>
        </w:tc>
      </w:tr>
      <w:tr w:rsidR="003014EF" w:rsidRPr="003014EF" w:rsidTr="005E3811">
        <w:tc>
          <w:tcPr>
            <w:tcW w:w="8904" w:type="dxa"/>
            <w:gridSpan w:val="2"/>
          </w:tcPr>
          <w:p w:rsidR="003014EF" w:rsidRPr="005E3811" w:rsidRDefault="003014EF" w:rsidP="005E3811">
            <w:pPr>
              <w:spacing w:after="0"/>
              <w:jc w:val="center"/>
              <w:rPr>
                <w:rFonts w:ascii="Times New Roman" w:eastAsia="Arial Unicode MS" w:hAnsi="Times New Roman" w:cs="Times New Roman"/>
                <w:color w:val="000000"/>
                <w:sz w:val="24"/>
                <w:szCs w:val="24"/>
                <w:lang w:val="uk-UA"/>
              </w:rPr>
            </w:pPr>
            <w:r w:rsidRPr="005E3811">
              <w:rPr>
                <w:rFonts w:ascii="Times New Roman" w:eastAsia="Arial Unicode MS" w:hAnsi="Times New Roman" w:cs="Times New Roman"/>
                <w:b/>
                <w:color w:val="000000"/>
                <w:sz w:val="24"/>
                <w:szCs w:val="24"/>
                <w:lang w:val="uk-UA"/>
              </w:rPr>
              <w:t>Змістовний модуль 2.</w:t>
            </w:r>
            <w:r w:rsidR="005E3811" w:rsidRPr="005E3811">
              <w:rPr>
                <w:rFonts w:ascii="Times New Roman" w:eastAsia="Arial Unicode MS" w:hAnsi="Times New Roman" w:cs="Times New Roman"/>
                <w:b/>
                <w:color w:val="000000"/>
                <w:sz w:val="24"/>
                <w:szCs w:val="24"/>
                <w:lang w:val="uk-UA"/>
              </w:rPr>
              <w:t xml:space="preserve"> МЕТОДИЧНІ ОСНОВИ АНАЛІТИЧНОГО ДОСЛІДЖЕННЯ</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25</w:t>
            </w:r>
          </w:p>
        </w:tc>
      </w:tr>
      <w:tr w:rsidR="003014EF" w:rsidRPr="003014EF" w:rsidTr="005E3811">
        <w:tc>
          <w:tcPr>
            <w:tcW w:w="1974" w:type="dxa"/>
          </w:tcPr>
          <w:p w:rsidR="003014EF" w:rsidRPr="003014EF" w:rsidRDefault="003014EF" w:rsidP="005E3811">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Лекція </w:t>
            </w:r>
            <w:r w:rsidR="005E3811">
              <w:rPr>
                <w:rFonts w:ascii="Times New Roman" w:eastAsia="Times New Roman" w:hAnsi="Times New Roman" w:cs="Times New Roman"/>
                <w:color w:val="000000"/>
                <w:sz w:val="26"/>
                <w:szCs w:val="26"/>
                <w:lang w:val="uk-UA"/>
              </w:rPr>
              <w:t>5</w:t>
            </w:r>
          </w:p>
        </w:tc>
        <w:tc>
          <w:tcPr>
            <w:tcW w:w="6930" w:type="dxa"/>
          </w:tcPr>
          <w:p w:rsidR="003014EF" w:rsidRPr="003014EF" w:rsidRDefault="003014EF" w:rsidP="00C1414F">
            <w:pPr>
              <w:shd w:val="clear" w:color="auto" w:fill="FFFFFF"/>
              <w:spacing w:after="0" w:line="240" w:lineRule="auto"/>
              <w:ind w:hanging="11"/>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color w:val="000000"/>
                <w:spacing w:val="-1"/>
                <w:sz w:val="26"/>
                <w:szCs w:val="26"/>
                <w:lang w:val="uk-UA"/>
              </w:rPr>
              <w:t>Т</w:t>
            </w:r>
            <w:r w:rsidR="005E3811">
              <w:rPr>
                <w:rFonts w:ascii="Times New Roman" w:eastAsia="Arial Unicode MS" w:hAnsi="Times New Roman" w:cs="Times New Roman"/>
                <w:color w:val="000000"/>
                <w:spacing w:val="-1"/>
                <w:sz w:val="26"/>
                <w:szCs w:val="26"/>
                <w:lang w:val="uk-UA"/>
              </w:rPr>
              <w:t>ема 5</w:t>
            </w:r>
            <w:r w:rsidRPr="003014EF">
              <w:rPr>
                <w:rFonts w:ascii="Times New Roman" w:eastAsia="Arial Unicode MS" w:hAnsi="Times New Roman" w:cs="Times New Roman"/>
                <w:color w:val="000000"/>
                <w:spacing w:val="-1"/>
                <w:sz w:val="26"/>
                <w:szCs w:val="26"/>
                <w:lang w:val="uk-UA"/>
              </w:rPr>
              <w:t>.</w:t>
            </w:r>
            <w:r w:rsidRPr="003014EF">
              <w:rPr>
                <w:rFonts w:ascii="Times New Roman" w:hAnsi="Times New Roman" w:cs="Times New Roman"/>
                <w:sz w:val="26"/>
                <w:szCs w:val="26"/>
              </w:rPr>
              <w:t xml:space="preserve"> </w:t>
            </w:r>
            <w:r w:rsidR="005E3811" w:rsidRPr="005E3811">
              <w:rPr>
                <w:rFonts w:ascii="Times New Roman" w:eastAsia="Arial Unicode MS" w:hAnsi="Times New Roman" w:cs="Times New Roman"/>
                <w:color w:val="000000"/>
                <w:spacing w:val="-1"/>
                <w:sz w:val="26"/>
                <w:szCs w:val="26"/>
                <w:lang w:val="uk-UA"/>
              </w:rPr>
              <w:t>Типи аналітичної діяльност</w:t>
            </w:r>
            <w:r w:rsidR="005E3811">
              <w:rPr>
                <w:rFonts w:ascii="Times New Roman" w:eastAsia="Arial Unicode MS" w:hAnsi="Times New Roman" w:cs="Times New Roman"/>
                <w:color w:val="000000"/>
                <w:spacing w:val="-1"/>
                <w:sz w:val="26"/>
                <w:szCs w:val="26"/>
                <w:lang w:val="uk-UA"/>
              </w:rPr>
              <w:t>і</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3014EF" w:rsidRPr="003014EF" w:rsidTr="005E3811">
        <w:tc>
          <w:tcPr>
            <w:tcW w:w="1974" w:type="dxa"/>
          </w:tcPr>
          <w:p w:rsidR="003014EF" w:rsidRPr="003014EF" w:rsidRDefault="003014EF" w:rsidP="005E3811">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Практичне </w:t>
            </w:r>
            <w:r w:rsidR="005E3811">
              <w:rPr>
                <w:rFonts w:ascii="Times New Roman" w:eastAsia="Times New Roman" w:hAnsi="Times New Roman" w:cs="Times New Roman"/>
                <w:color w:val="000000"/>
                <w:sz w:val="26"/>
                <w:szCs w:val="26"/>
                <w:lang w:val="uk-UA"/>
              </w:rPr>
              <w:t>5</w:t>
            </w:r>
          </w:p>
        </w:tc>
        <w:tc>
          <w:tcPr>
            <w:tcW w:w="6930" w:type="dxa"/>
          </w:tcPr>
          <w:p w:rsidR="003014EF" w:rsidRPr="003014EF" w:rsidRDefault="00C1414F" w:rsidP="003014EF">
            <w:pPr>
              <w:spacing w:after="0" w:line="240" w:lineRule="auto"/>
              <w:rPr>
                <w:rFonts w:ascii="Times New Roman" w:eastAsia="Times New Roman" w:hAnsi="Times New Roman" w:cs="Times New Roman"/>
                <w:i/>
                <w:color w:val="000000"/>
                <w:sz w:val="26"/>
                <w:szCs w:val="26"/>
                <w:lang w:val="uk-UA"/>
              </w:rPr>
            </w:pPr>
            <w:r w:rsidRPr="00C1414F">
              <w:rPr>
                <w:rFonts w:ascii="Times New Roman" w:eastAsia="Arial Unicode MS" w:hAnsi="Times New Roman" w:cs="Times New Roman"/>
                <w:color w:val="000000"/>
                <w:spacing w:val="-1"/>
                <w:sz w:val="26"/>
                <w:szCs w:val="26"/>
                <w:lang w:val="uk-UA"/>
              </w:rPr>
              <w:t>Типи аналітичної діяльності</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3014EF" w:rsidRPr="003014EF" w:rsidTr="005E3811">
        <w:tc>
          <w:tcPr>
            <w:tcW w:w="1974" w:type="dxa"/>
          </w:tcPr>
          <w:p w:rsidR="003014EF" w:rsidRPr="003014EF" w:rsidRDefault="003014EF" w:rsidP="005E3811">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Лекція </w:t>
            </w:r>
            <w:r w:rsidR="005E3811">
              <w:rPr>
                <w:rFonts w:ascii="Times New Roman" w:eastAsia="Times New Roman" w:hAnsi="Times New Roman" w:cs="Times New Roman"/>
                <w:color w:val="000000"/>
                <w:sz w:val="26"/>
                <w:szCs w:val="26"/>
                <w:lang w:val="uk-UA"/>
              </w:rPr>
              <w:t>6</w:t>
            </w:r>
          </w:p>
        </w:tc>
        <w:tc>
          <w:tcPr>
            <w:tcW w:w="6930" w:type="dxa"/>
          </w:tcPr>
          <w:p w:rsidR="003014EF" w:rsidRPr="003014EF" w:rsidRDefault="003014EF" w:rsidP="005E3811">
            <w:pPr>
              <w:shd w:val="clear" w:color="auto" w:fill="FFFFFF"/>
              <w:spacing w:after="0" w:line="240" w:lineRule="auto"/>
              <w:ind w:hanging="11"/>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color w:val="000000"/>
                <w:spacing w:val="-1"/>
                <w:sz w:val="26"/>
                <w:szCs w:val="26"/>
                <w:lang w:val="uk-UA"/>
              </w:rPr>
              <w:t xml:space="preserve">Тема </w:t>
            </w:r>
            <w:r w:rsidR="005E3811">
              <w:rPr>
                <w:rFonts w:ascii="Times New Roman" w:eastAsia="Arial Unicode MS" w:hAnsi="Times New Roman" w:cs="Times New Roman"/>
                <w:color w:val="000000"/>
                <w:spacing w:val="-1"/>
                <w:sz w:val="26"/>
                <w:szCs w:val="26"/>
                <w:lang w:val="uk-UA"/>
              </w:rPr>
              <w:t>6</w:t>
            </w:r>
            <w:r w:rsidRPr="003014EF">
              <w:rPr>
                <w:rFonts w:ascii="Times New Roman" w:eastAsia="Arial Unicode MS" w:hAnsi="Times New Roman" w:cs="Times New Roman"/>
                <w:color w:val="000000"/>
                <w:spacing w:val="-1"/>
                <w:sz w:val="26"/>
                <w:szCs w:val="26"/>
                <w:lang w:val="uk-UA"/>
              </w:rPr>
              <w:t>.</w:t>
            </w:r>
            <w:r w:rsidRPr="003014EF">
              <w:rPr>
                <w:rFonts w:ascii="Times New Roman" w:hAnsi="Times New Roman" w:cs="Times New Roman"/>
                <w:sz w:val="26"/>
                <w:szCs w:val="26"/>
              </w:rPr>
              <w:t xml:space="preserve"> </w:t>
            </w:r>
            <w:r w:rsidR="005E3811" w:rsidRPr="005E3811">
              <w:rPr>
                <w:rFonts w:ascii="Times New Roman" w:eastAsia="Arial Unicode MS" w:hAnsi="Times New Roman" w:cs="Times New Roman"/>
                <w:color w:val="000000"/>
                <w:spacing w:val="-1"/>
                <w:sz w:val="26"/>
                <w:szCs w:val="26"/>
                <w:lang w:val="uk-UA"/>
              </w:rPr>
              <w:t>Аналітичне дослідження</w:t>
            </w:r>
            <w:r w:rsidRPr="003014EF">
              <w:rPr>
                <w:rFonts w:ascii="Times New Roman" w:eastAsia="Arial Unicode MS" w:hAnsi="Times New Roman" w:cs="Times New Roman"/>
                <w:color w:val="000000"/>
                <w:spacing w:val="-1"/>
                <w:sz w:val="26"/>
                <w:szCs w:val="26"/>
                <w:lang w:val="uk-UA"/>
              </w:rPr>
              <w:t>.</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3014EF" w:rsidRPr="003014EF" w:rsidTr="005E3811">
        <w:tc>
          <w:tcPr>
            <w:tcW w:w="1974" w:type="dxa"/>
          </w:tcPr>
          <w:p w:rsidR="003014EF" w:rsidRPr="003014EF" w:rsidRDefault="003014EF" w:rsidP="005E3811">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Практичне </w:t>
            </w:r>
            <w:r w:rsidR="005E3811">
              <w:rPr>
                <w:rFonts w:ascii="Times New Roman" w:eastAsia="Times New Roman" w:hAnsi="Times New Roman" w:cs="Times New Roman"/>
                <w:color w:val="000000"/>
                <w:sz w:val="26"/>
                <w:szCs w:val="26"/>
                <w:lang w:val="uk-UA"/>
              </w:rPr>
              <w:t>6</w:t>
            </w:r>
          </w:p>
        </w:tc>
        <w:tc>
          <w:tcPr>
            <w:tcW w:w="6930" w:type="dxa"/>
          </w:tcPr>
          <w:p w:rsidR="003014EF" w:rsidRPr="003014EF" w:rsidRDefault="00C1414F" w:rsidP="003014EF">
            <w:pPr>
              <w:spacing w:after="0" w:line="240" w:lineRule="auto"/>
              <w:ind w:right="-15"/>
              <w:rPr>
                <w:rFonts w:ascii="Times New Roman" w:eastAsia="Times New Roman" w:hAnsi="Times New Roman" w:cs="Times New Roman"/>
                <w:i/>
                <w:color w:val="000000"/>
                <w:sz w:val="26"/>
                <w:szCs w:val="26"/>
                <w:lang w:val="uk-UA"/>
              </w:rPr>
            </w:pPr>
            <w:r w:rsidRPr="00C1414F">
              <w:rPr>
                <w:rFonts w:ascii="Times New Roman" w:eastAsia="Arial Unicode MS" w:hAnsi="Times New Roman" w:cs="Times New Roman"/>
                <w:color w:val="000000"/>
                <w:spacing w:val="-1"/>
                <w:sz w:val="26"/>
                <w:szCs w:val="26"/>
                <w:lang w:val="uk-UA"/>
              </w:rPr>
              <w:t>Аналітичне дослідження</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3014EF" w:rsidRPr="003014EF" w:rsidTr="005E3811">
        <w:tc>
          <w:tcPr>
            <w:tcW w:w="1974" w:type="dxa"/>
          </w:tcPr>
          <w:p w:rsidR="003014EF" w:rsidRPr="003014EF" w:rsidRDefault="003014EF" w:rsidP="005E3811">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Лекція </w:t>
            </w:r>
            <w:r w:rsidR="005E3811">
              <w:rPr>
                <w:rFonts w:ascii="Times New Roman" w:eastAsia="Times New Roman" w:hAnsi="Times New Roman" w:cs="Times New Roman"/>
                <w:color w:val="000000"/>
                <w:sz w:val="26"/>
                <w:szCs w:val="26"/>
                <w:lang w:val="uk-UA"/>
              </w:rPr>
              <w:t>7</w:t>
            </w:r>
          </w:p>
        </w:tc>
        <w:tc>
          <w:tcPr>
            <w:tcW w:w="6930" w:type="dxa"/>
          </w:tcPr>
          <w:p w:rsidR="003014EF" w:rsidRPr="003014EF" w:rsidRDefault="003014EF" w:rsidP="003014EF">
            <w:pPr>
              <w:spacing w:after="0"/>
              <w:jc w:val="both"/>
              <w:rPr>
                <w:rFonts w:ascii="Times New Roman" w:eastAsia="Arial Unicode MS" w:hAnsi="Times New Roman" w:cs="Times New Roman"/>
                <w:b/>
                <w:color w:val="000000"/>
                <w:sz w:val="26"/>
                <w:szCs w:val="26"/>
                <w:lang w:val="uk-UA"/>
              </w:rPr>
            </w:pPr>
            <w:r w:rsidRPr="003014EF">
              <w:rPr>
                <w:rFonts w:ascii="Times New Roman" w:eastAsia="Arial Unicode MS" w:hAnsi="Times New Roman" w:cs="Times New Roman"/>
                <w:color w:val="000000"/>
                <w:spacing w:val="-1"/>
                <w:sz w:val="26"/>
                <w:szCs w:val="26"/>
                <w:lang w:val="uk-UA"/>
              </w:rPr>
              <w:t>Т</w:t>
            </w:r>
            <w:r w:rsidR="005E3811">
              <w:rPr>
                <w:rFonts w:ascii="Times New Roman" w:eastAsia="Arial Unicode MS" w:hAnsi="Times New Roman" w:cs="Times New Roman"/>
                <w:color w:val="000000"/>
                <w:spacing w:val="-1"/>
                <w:sz w:val="26"/>
                <w:szCs w:val="26"/>
                <w:lang w:val="uk-UA"/>
              </w:rPr>
              <w:t>ема 7</w:t>
            </w:r>
            <w:r w:rsidRPr="003014EF">
              <w:rPr>
                <w:rFonts w:ascii="Times New Roman" w:eastAsia="Arial Unicode MS" w:hAnsi="Times New Roman" w:cs="Times New Roman"/>
                <w:color w:val="000000"/>
                <w:spacing w:val="-1"/>
                <w:sz w:val="26"/>
                <w:szCs w:val="26"/>
                <w:lang w:val="uk-UA"/>
              </w:rPr>
              <w:t xml:space="preserve">. </w:t>
            </w:r>
            <w:r w:rsidR="005E3811" w:rsidRPr="005E3811">
              <w:rPr>
                <w:rFonts w:ascii="Times New Roman" w:eastAsia="Arial Unicode MS" w:hAnsi="Times New Roman" w:cs="Times New Roman"/>
                <w:color w:val="000000"/>
                <w:sz w:val="26"/>
                <w:szCs w:val="26"/>
                <w:lang w:val="uk-UA"/>
              </w:rPr>
              <w:t>Алгоритм проведення аналітичного дослідження</w:t>
            </w:r>
            <w:r w:rsidRPr="003014EF">
              <w:rPr>
                <w:rFonts w:ascii="Times New Roman" w:eastAsia="Arial Unicode MS" w:hAnsi="Times New Roman" w:cs="Times New Roman"/>
                <w:color w:val="000000"/>
                <w:sz w:val="26"/>
                <w:szCs w:val="26"/>
                <w:lang w:val="uk-UA"/>
              </w:rPr>
              <w:t>.</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3014EF" w:rsidRPr="003014EF" w:rsidTr="005E3811">
        <w:tc>
          <w:tcPr>
            <w:tcW w:w="1974" w:type="dxa"/>
          </w:tcPr>
          <w:p w:rsidR="003014EF" w:rsidRPr="003014EF" w:rsidRDefault="003014EF" w:rsidP="005E3811">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Практичне </w:t>
            </w:r>
            <w:r w:rsidR="005E3811">
              <w:rPr>
                <w:rFonts w:ascii="Times New Roman" w:eastAsia="Times New Roman" w:hAnsi="Times New Roman" w:cs="Times New Roman"/>
                <w:color w:val="000000"/>
                <w:sz w:val="26"/>
                <w:szCs w:val="26"/>
                <w:lang w:val="uk-UA"/>
              </w:rPr>
              <w:t>7</w:t>
            </w:r>
          </w:p>
        </w:tc>
        <w:tc>
          <w:tcPr>
            <w:tcW w:w="6930" w:type="dxa"/>
            <w:shd w:val="clear" w:color="auto" w:fill="auto"/>
          </w:tcPr>
          <w:p w:rsidR="003014EF" w:rsidRPr="003014EF" w:rsidRDefault="00C1414F" w:rsidP="003014EF">
            <w:pPr>
              <w:spacing w:after="0" w:line="240" w:lineRule="auto"/>
              <w:ind w:right="-15"/>
              <w:rPr>
                <w:rFonts w:ascii="Times New Roman" w:eastAsia="Times New Roman" w:hAnsi="Times New Roman" w:cs="Times New Roman"/>
                <w:i/>
                <w:color w:val="000000"/>
                <w:sz w:val="26"/>
                <w:szCs w:val="26"/>
                <w:lang w:val="uk-UA"/>
              </w:rPr>
            </w:pPr>
            <w:r w:rsidRPr="00C1414F">
              <w:rPr>
                <w:rFonts w:ascii="Times New Roman" w:eastAsia="Arial Unicode MS" w:hAnsi="Times New Roman" w:cs="Times New Roman"/>
                <w:color w:val="000000"/>
                <w:sz w:val="26"/>
                <w:szCs w:val="26"/>
                <w:lang w:val="uk-UA"/>
              </w:rPr>
              <w:t>Алгоритм проведення аналітичного дослідження</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3014EF" w:rsidRPr="0078300A" w:rsidTr="005E3811">
        <w:tc>
          <w:tcPr>
            <w:tcW w:w="1974" w:type="dxa"/>
          </w:tcPr>
          <w:p w:rsidR="003014EF" w:rsidRPr="003014EF" w:rsidRDefault="003014EF" w:rsidP="005E3811">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lastRenderedPageBreak/>
              <w:t xml:space="preserve">Лекція </w:t>
            </w:r>
            <w:r w:rsidR="005E3811">
              <w:rPr>
                <w:rFonts w:ascii="Times New Roman" w:eastAsia="Times New Roman" w:hAnsi="Times New Roman" w:cs="Times New Roman"/>
                <w:color w:val="000000"/>
                <w:sz w:val="26"/>
                <w:szCs w:val="26"/>
                <w:lang w:val="uk-UA"/>
              </w:rPr>
              <w:t>8</w:t>
            </w:r>
          </w:p>
        </w:tc>
        <w:tc>
          <w:tcPr>
            <w:tcW w:w="6930" w:type="dxa"/>
            <w:shd w:val="clear" w:color="auto" w:fill="auto"/>
          </w:tcPr>
          <w:p w:rsidR="003014EF" w:rsidRPr="003014EF" w:rsidRDefault="003014EF" w:rsidP="005E3811">
            <w:pPr>
              <w:spacing w:after="0" w:line="240" w:lineRule="auto"/>
              <w:ind w:right="-15"/>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color w:val="000000"/>
                <w:sz w:val="26"/>
                <w:szCs w:val="26"/>
                <w:lang w:val="uk-UA"/>
              </w:rPr>
              <w:t>Т</w:t>
            </w:r>
            <w:r w:rsidR="005E3811">
              <w:rPr>
                <w:rFonts w:ascii="Times New Roman" w:eastAsia="Arial Unicode MS" w:hAnsi="Times New Roman" w:cs="Times New Roman"/>
                <w:color w:val="000000"/>
                <w:sz w:val="26"/>
                <w:szCs w:val="26"/>
                <w:lang w:val="uk-UA"/>
              </w:rPr>
              <w:t>ема 8</w:t>
            </w:r>
            <w:r w:rsidRPr="003014EF">
              <w:rPr>
                <w:rFonts w:ascii="Times New Roman" w:eastAsia="Arial Unicode MS" w:hAnsi="Times New Roman" w:cs="Times New Roman"/>
                <w:color w:val="000000"/>
                <w:sz w:val="26"/>
                <w:szCs w:val="26"/>
                <w:lang w:val="uk-UA"/>
              </w:rPr>
              <w:t xml:space="preserve">. </w:t>
            </w:r>
            <w:r w:rsidR="005E3811" w:rsidRPr="005E3811">
              <w:rPr>
                <w:rFonts w:ascii="Times New Roman" w:eastAsia="Arial Unicode MS" w:hAnsi="Times New Roman" w:cs="Times New Roman"/>
                <w:color w:val="000000"/>
                <w:sz w:val="26"/>
                <w:szCs w:val="26"/>
                <w:lang w:val="uk-UA"/>
              </w:rPr>
              <w:t>Маркетингові дослідження та маркетингові комунікації в аналітичній діяльності</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3014EF" w:rsidRPr="0078300A" w:rsidTr="005E3811">
        <w:tc>
          <w:tcPr>
            <w:tcW w:w="1974" w:type="dxa"/>
          </w:tcPr>
          <w:p w:rsidR="003014EF" w:rsidRPr="003014EF" w:rsidRDefault="003014EF" w:rsidP="005E3811">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Практичне </w:t>
            </w:r>
            <w:r w:rsidR="005E3811">
              <w:rPr>
                <w:rFonts w:ascii="Times New Roman" w:eastAsia="Times New Roman" w:hAnsi="Times New Roman" w:cs="Times New Roman"/>
                <w:color w:val="000000"/>
                <w:sz w:val="26"/>
                <w:szCs w:val="26"/>
                <w:lang w:val="uk-UA"/>
              </w:rPr>
              <w:t>8</w:t>
            </w:r>
          </w:p>
        </w:tc>
        <w:tc>
          <w:tcPr>
            <w:tcW w:w="6930" w:type="dxa"/>
            <w:shd w:val="clear" w:color="auto" w:fill="auto"/>
          </w:tcPr>
          <w:p w:rsidR="003014EF" w:rsidRPr="003014EF" w:rsidRDefault="00C1414F" w:rsidP="00D71877">
            <w:pPr>
              <w:spacing w:after="0" w:line="240" w:lineRule="auto"/>
              <w:ind w:right="-15"/>
              <w:rPr>
                <w:rFonts w:ascii="Times New Roman" w:eastAsia="Arial Unicode MS" w:hAnsi="Times New Roman" w:cs="Times New Roman"/>
                <w:color w:val="000000"/>
                <w:sz w:val="26"/>
                <w:szCs w:val="26"/>
                <w:lang w:val="uk-UA"/>
              </w:rPr>
            </w:pPr>
            <w:r w:rsidRPr="00C1414F">
              <w:rPr>
                <w:rFonts w:ascii="Times New Roman" w:eastAsia="Arial Unicode MS" w:hAnsi="Times New Roman" w:cs="Times New Roman"/>
                <w:color w:val="000000"/>
                <w:sz w:val="26"/>
                <w:szCs w:val="26"/>
                <w:lang w:val="uk-UA"/>
              </w:rPr>
              <w:t xml:space="preserve">Маркетингові дослідження та маркетингові комунікації </w:t>
            </w:r>
            <w:r w:rsidR="00D71877">
              <w:rPr>
                <w:rFonts w:ascii="Times New Roman" w:eastAsia="Arial Unicode MS" w:hAnsi="Times New Roman" w:cs="Times New Roman"/>
                <w:color w:val="000000"/>
                <w:sz w:val="26"/>
                <w:szCs w:val="26"/>
                <w:lang w:val="uk-UA"/>
              </w:rPr>
              <w:t xml:space="preserve">в </w:t>
            </w:r>
            <w:r w:rsidRPr="00C1414F">
              <w:rPr>
                <w:rFonts w:ascii="Times New Roman" w:eastAsia="Arial Unicode MS" w:hAnsi="Times New Roman" w:cs="Times New Roman"/>
                <w:color w:val="000000"/>
                <w:sz w:val="26"/>
                <w:szCs w:val="26"/>
                <w:lang w:val="uk-UA"/>
              </w:rPr>
              <w:t>аналітичній діяльності</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3014EF" w:rsidRPr="003014EF" w:rsidTr="005E3811">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Види поточного контролю</w:t>
            </w:r>
          </w:p>
        </w:tc>
        <w:tc>
          <w:tcPr>
            <w:tcW w:w="6930"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Модульна контрольна робота </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10</w:t>
            </w:r>
          </w:p>
        </w:tc>
      </w:tr>
      <w:tr w:rsidR="003014EF" w:rsidRPr="003014EF" w:rsidTr="005E3811">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Підсумковий контроль</w:t>
            </w:r>
          </w:p>
        </w:tc>
        <w:tc>
          <w:tcPr>
            <w:tcW w:w="6930"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Іспит</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40</w:t>
            </w:r>
          </w:p>
        </w:tc>
      </w:tr>
      <w:tr w:rsidR="003014EF" w:rsidRPr="003014EF" w:rsidTr="005E3811">
        <w:trPr>
          <w:trHeight w:val="158"/>
        </w:trPr>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p>
        </w:tc>
        <w:tc>
          <w:tcPr>
            <w:tcW w:w="6930" w:type="dxa"/>
          </w:tcPr>
          <w:p w:rsidR="003014EF" w:rsidRPr="003014EF" w:rsidRDefault="003014EF" w:rsidP="004779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Всього:</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100</w:t>
            </w:r>
          </w:p>
        </w:tc>
      </w:tr>
    </w:tbl>
    <w:p w:rsidR="00A97F65" w:rsidRPr="005F0582" w:rsidRDefault="00A97F65" w:rsidP="00A97F65">
      <w:pPr>
        <w:spacing w:after="240" w:line="240" w:lineRule="auto"/>
        <w:jc w:val="center"/>
        <w:rPr>
          <w:rFonts w:ascii="Times New Roman" w:eastAsia="Arial Unicode MS" w:hAnsi="Times New Roman" w:cs="Times New Roman"/>
          <w:b/>
          <w:bCs/>
          <w:color w:val="000000"/>
          <w:sz w:val="28"/>
          <w:szCs w:val="28"/>
          <w:lang w:val="uk-UA"/>
        </w:rPr>
      </w:pPr>
    </w:p>
    <w:p w:rsidR="00A97F65" w:rsidRPr="005F0582" w:rsidRDefault="00A97F65" w:rsidP="00A97F65">
      <w:pPr>
        <w:spacing w:after="24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4.3. Форми організації занять</w:t>
      </w:r>
    </w:p>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4.3.1. Теми практичних занять</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6781"/>
        <w:gridCol w:w="1239"/>
      </w:tblGrid>
      <w:tr w:rsidR="00A97F65" w:rsidRPr="005F0582" w:rsidTr="00301742">
        <w:tc>
          <w:tcPr>
            <w:tcW w:w="1974" w:type="dxa"/>
          </w:tcPr>
          <w:p w:rsidR="00A97F65" w:rsidRPr="005F0582"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r w:rsidRPr="005F0582">
              <w:rPr>
                <w:rFonts w:ascii="Times New Roman" w:eastAsia="Times New Roman" w:hAnsi="Times New Roman" w:cs="Times New Roman"/>
                <w:b/>
                <w:color w:val="000000"/>
                <w:sz w:val="24"/>
                <w:szCs w:val="24"/>
                <w:lang w:val="uk-UA"/>
              </w:rPr>
              <w:t>Заняття</w:t>
            </w:r>
          </w:p>
        </w:tc>
        <w:tc>
          <w:tcPr>
            <w:tcW w:w="6781" w:type="dxa"/>
          </w:tcPr>
          <w:p w:rsidR="00A97F65" w:rsidRPr="005F0582"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r w:rsidRPr="005F0582">
              <w:rPr>
                <w:rFonts w:ascii="Times New Roman" w:eastAsia="Times New Roman" w:hAnsi="Times New Roman" w:cs="Times New Roman"/>
                <w:b/>
                <w:color w:val="000000"/>
                <w:sz w:val="24"/>
                <w:szCs w:val="24"/>
                <w:lang w:val="uk-UA"/>
              </w:rPr>
              <w:t>Тема</w:t>
            </w:r>
          </w:p>
        </w:tc>
        <w:tc>
          <w:tcPr>
            <w:tcW w:w="1239" w:type="dxa"/>
          </w:tcPr>
          <w:p w:rsidR="00A97F65" w:rsidRPr="005F0582"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r w:rsidRPr="005F0582">
              <w:rPr>
                <w:rFonts w:ascii="Times New Roman" w:eastAsia="Times New Roman" w:hAnsi="Times New Roman" w:cs="Times New Roman"/>
                <w:b/>
                <w:color w:val="000000"/>
                <w:sz w:val="24"/>
                <w:szCs w:val="24"/>
                <w:lang w:val="uk-UA"/>
              </w:rPr>
              <w:t>кількість год</w:t>
            </w:r>
          </w:p>
        </w:tc>
      </w:tr>
      <w:tr w:rsidR="00A97F65" w:rsidRPr="005F0582" w:rsidTr="00301742">
        <w:tc>
          <w:tcPr>
            <w:tcW w:w="8755" w:type="dxa"/>
            <w:gridSpan w:val="2"/>
          </w:tcPr>
          <w:p w:rsidR="00A97F65" w:rsidRPr="005F0582" w:rsidRDefault="00A97F65" w:rsidP="00C1414F">
            <w:pPr>
              <w:spacing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color w:val="000000"/>
                <w:sz w:val="28"/>
                <w:szCs w:val="28"/>
                <w:lang w:val="uk-UA"/>
              </w:rPr>
              <w:t>Змістовний модуль 1.</w:t>
            </w:r>
            <w:r w:rsidR="00C1414F" w:rsidRPr="00C1414F">
              <w:rPr>
                <w:rFonts w:ascii="Times New Roman" w:eastAsia="Arial Unicode MS" w:hAnsi="Times New Roman" w:cs="Times New Roman"/>
                <w:b/>
                <w:color w:val="000000"/>
                <w:sz w:val="28"/>
                <w:szCs w:val="28"/>
                <w:lang w:val="uk-UA"/>
              </w:rPr>
              <w:t xml:space="preserve"> ІНФОРМАЦІЙНО-АНАЛІТИЧНЕ ЗАБЕЗПЕЧЕННЯ ПУБЛІЧНОГО УПРАВЛІННЯ</w:t>
            </w:r>
          </w:p>
        </w:tc>
        <w:tc>
          <w:tcPr>
            <w:tcW w:w="1239" w:type="dxa"/>
          </w:tcPr>
          <w:p w:rsidR="00A97F65" w:rsidRPr="005F0582" w:rsidRDefault="00A97F65" w:rsidP="00A97F65">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8</w:t>
            </w:r>
          </w:p>
        </w:tc>
      </w:tr>
      <w:tr w:rsidR="00C1414F" w:rsidRPr="005F0582" w:rsidTr="00301742">
        <w:tc>
          <w:tcPr>
            <w:tcW w:w="1974" w:type="dxa"/>
          </w:tcPr>
          <w:p w:rsidR="00C1414F" w:rsidRPr="005F0582" w:rsidRDefault="00C1414F" w:rsidP="00C1414F">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1</w:t>
            </w:r>
          </w:p>
        </w:tc>
        <w:tc>
          <w:tcPr>
            <w:tcW w:w="6781" w:type="dxa"/>
            <w:shd w:val="clear" w:color="auto" w:fill="auto"/>
          </w:tcPr>
          <w:p w:rsidR="00C1414F" w:rsidRPr="00C1414F" w:rsidRDefault="00C1414F" w:rsidP="00C1414F">
            <w:pPr>
              <w:rPr>
                <w:rFonts w:ascii="Times New Roman" w:hAnsi="Times New Roman" w:cs="Times New Roman"/>
                <w:sz w:val="28"/>
                <w:szCs w:val="28"/>
              </w:rPr>
            </w:pPr>
            <w:proofErr w:type="spellStart"/>
            <w:r w:rsidRPr="00C1414F">
              <w:rPr>
                <w:rFonts w:ascii="Times New Roman" w:hAnsi="Times New Roman" w:cs="Times New Roman"/>
                <w:sz w:val="28"/>
                <w:szCs w:val="28"/>
              </w:rPr>
              <w:t>Аналітика</w:t>
            </w:r>
            <w:proofErr w:type="spellEnd"/>
            <w:r w:rsidRPr="00C1414F">
              <w:rPr>
                <w:rFonts w:ascii="Times New Roman" w:hAnsi="Times New Roman" w:cs="Times New Roman"/>
                <w:sz w:val="28"/>
                <w:szCs w:val="28"/>
              </w:rPr>
              <w:t xml:space="preserve"> в </w:t>
            </w:r>
            <w:proofErr w:type="spellStart"/>
            <w:r w:rsidRPr="00C1414F">
              <w:rPr>
                <w:rFonts w:ascii="Times New Roman" w:hAnsi="Times New Roman" w:cs="Times New Roman"/>
                <w:sz w:val="28"/>
                <w:szCs w:val="28"/>
              </w:rPr>
              <w:t>системі</w:t>
            </w:r>
            <w:proofErr w:type="spellEnd"/>
            <w:r w:rsidRPr="00C1414F">
              <w:rPr>
                <w:rFonts w:ascii="Times New Roman" w:hAnsi="Times New Roman" w:cs="Times New Roman"/>
                <w:sz w:val="28"/>
                <w:szCs w:val="28"/>
              </w:rPr>
              <w:t xml:space="preserve"> </w:t>
            </w:r>
            <w:proofErr w:type="spellStart"/>
            <w:r w:rsidRPr="00C1414F">
              <w:rPr>
                <w:rFonts w:ascii="Times New Roman" w:hAnsi="Times New Roman" w:cs="Times New Roman"/>
                <w:sz w:val="28"/>
                <w:szCs w:val="28"/>
              </w:rPr>
              <w:t>публічного</w:t>
            </w:r>
            <w:proofErr w:type="spellEnd"/>
            <w:r w:rsidRPr="00C1414F">
              <w:rPr>
                <w:rFonts w:ascii="Times New Roman" w:hAnsi="Times New Roman" w:cs="Times New Roman"/>
                <w:sz w:val="28"/>
                <w:szCs w:val="28"/>
              </w:rPr>
              <w:t xml:space="preserve"> </w:t>
            </w:r>
            <w:proofErr w:type="spellStart"/>
            <w:r w:rsidRPr="00C1414F">
              <w:rPr>
                <w:rFonts w:ascii="Times New Roman" w:hAnsi="Times New Roman" w:cs="Times New Roman"/>
                <w:sz w:val="28"/>
                <w:szCs w:val="28"/>
              </w:rPr>
              <w:t>управління</w:t>
            </w:r>
            <w:proofErr w:type="spellEnd"/>
          </w:p>
        </w:tc>
        <w:tc>
          <w:tcPr>
            <w:tcW w:w="1239" w:type="dxa"/>
          </w:tcPr>
          <w:p w:rsidR="00C1414F" w:rsidRPr="005F0582" w:rsidRDefault="00C1414F" w:rsidP="00C1414F">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2</w:t>
            </w:r>
          </w:p>
        </w:tc>
      </w:tr>
      <w:tr w:rsidR="00C1414F" w:rsidRPr="005F0582" w:rsidTr="00301742">
        <w:tc>
          <w:tcPr>
            <w:tcW w:w="1974" w:type="dxa"/>
          </w:tcPr>
          <w:p w:rsidR="00C1414F" w:rsidRPr="005F0582" w:rsidRDefault="00C1414F" w:rsidP="00C1414F">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2</w:t>
            </w:r>
          </w:p>
        </w:tc>
        <w:tc>
          <w:tcPr>
            <w:tcW w:w="6781" w:type="dxa"/>
          </w:tcPr>
          <w:p w:rsidR="00C1414F" w:rsidRPr="00C1414F" w:rsidRDefault="00C1414F" w:rsidP="00C1414F">
            <w:pPr>
              <w:rPr>
                <w:rFonts w:ascii="Times New Roman" w:hAnsi="Times New Roman" w:cs="Times New Roman"/>
                <w:sz w:val="28"/>
                <w:szCs w:val="28"/>
              </w:rPr>
            </w:pPr>
            <w:proofErr w:type="spellStart"/>
            <w:r w:rsidRPr="00C1414F">
              <w:rPr>
                <w:rFonts w:ascii="Times New Roman" w:hAnsi="Times New Roman" w:cs="Times New Roman"/>
                <w:sz w:val="28"/>
                <w:szCs w:val="28"/>
              </w:rPr>
              <w:t>Аналіз</w:t>
            </w:r>
            <w:proofErr w:type="spellEnd"/>
            <w:r w:rsidRPr="00C1414F">
              <w:rPr>
                <w:rFonts w:ascii="Times New Roman" w:hAnsi="Times New Roman" w:cs="Times New Roman"/>
                <w:sz w:val="28"/>
                <w:szCs w:val="28"/>
              </w:rPr>
              <w:t xml:space="preserve"> </w:t>
            </w:r>
            <w:proofErr w:type="spellStart"/>
            <w:r w:rsidRPr="00C1414F">
              <w:rPr>
                <w:rFonts w:ascii="Times New Roman" w:hAnsi="Times New Roman" w:cs="Times New Roman"/>
                <w:sz w:val="28"/>
                <w:szCs w:val="28"/>
              </w:rPr>
              <w:t>політики</w:t>
            </w:r>
            <w:proofErr w:type="spellEnd"/>
            <w:r w:rsidRPr="00C1414F">
              <w:rPr>
                <w:rFonts w:ascii="Times New Roman" w:hAnsi="Times New Roman" w:cs="Times New Roman"/>
                <w:sz w:val="28"/>
                <w:szCs w:val="28"/>
              </w:rPr>
              <w:t xml:space="preserve">: </w:t>
            </w:r>
            <w:proofErr w:type="spellStart"/>
            <w:r w:rsidRPr="00C1414F">
              <w:rPr>
                <w:rFonts w:ascii="Times New Roman" w:hAnsi="Times New Roman" w:cs="Times New Roman"/>
                <w:sz w:val="28"/>
                <w:szCs w:val="28"/>
              </w:rPr>
              <w:t>сутність</w:t>
            </w:r>
            <w:proofErr w:type="spellEnd"/>
            <w:r w:rsidRPr="00C1414F">
              <w:rPr>
                <w:rFonts w:ascii="Times New Roman" w:hAnsi="Times New Roman" w:cs="Times New Roman"/>
                <w:sz w:val="28"/>
                <w:szCs w:val="28"/>
              </w:rPr>
              <w:t xml:space="preserve">, </w:t>
            </w:r>
            <w:proofErr w:type="spellStart"/>
            <w:r w:rsidRPr="00C1414F">
              <w:rPr>
                <w:rFonts w:ascii="Times New Roman" w:hAnsi="Times New Roman" w:cs="Times New Roman"/>
                <w:sz w:val="28"/>
                <w:szCs w:val="28"/>
              </w:rPr>
              <w:t>методологія</w:t>
            </w:r>
            <w:proofErr w:type="spellEnd"/>
          </w:p>
        </w:tc>
        <w:tc>
          <w:tcPr>
            <w:tcW w:w="1239" w:type="dxa"/>
          </w:tcPr>
          <w:p w:rsidR="00C1414F" w:rsidRPr="005F0582" w:rsidRDefault="00C1414F" w:rsidP="00C1414F">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2</w:t>
            </w:r>
          </w:p>
        </w:tc>
      </w:tr>
      <w:tr w:rsidR="00C1414F" w:rsidRPr="005F0582" w:rsidTr="00301742">
        <w:tc>
          <w:tcPr>
            <w:tcW w:w="1974" w:type="dxa"/>
          </w:tcPr>
          <w:p w:rsidR="00C1414F" w:rsidRPr="005F0582" w:rsidRDefault="00C1414F" w:rsidP="00C1414F">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3</w:t>
            </w:r>
          </w:p>
        </w:tc>
        <w:tc>
          <w:tcPr>
            <w:tcW w:w="6781" w:type="dxa"/>
          </w:tcPr>
          <w:p w:rsidR="00C1414F" w:rsidRPr="00C1414F" w:rsidRDefault="00C1414F" w:rsidP="00C1414F">
            <w:pPr>
              <w:rPr>
                <w:rFonts w:ascii="Times New Roman" w:hAnsi="Times New Roman" w:cs="Times New Roman"/>
                <w:sz w:val="28"/>
                <w:szCs w:val="28"/>
              </w:rPr>
            </w:pPr>
            <w:proofErr w:type="spellStart"/>
            <w:r w:rsidRPr="00C1414F">
              <w:rPr>
                <w:rFonts w:ascii="Times New Roman" w:hAnsi="Times New Roman" w:cs="Times New Roman"/>
                <w:sz w:val="28"/>
                <w:szCs w:val="28"/>
              </w:rPr>
              <w:t>Методичні</w:t>
            </w:r>
            <w:proofErr w:type="spellEnd"/>
            <w:r w:rsidRPr="00C1414F">
              <w:rPr>
                <w:rFonts w:ascii="Times New Roman" w:hAnsi="Times New Roman" w:cs="Times New Roman"/>
                <w:sz w:val="28"/>
                <w:szCs w:val="28"/>
              </w:rPr>
              <w:t xml:space="preserve"> </w:t>
            </w:r>
            <w:proofErr w:type="spellStart"/>
            <w:r w:rsidRPr="00C1414F">
              <w:rPr>
                <w:rFonts w:ascii="Times New Roman" w:hAnsi="Times New Roman" w:cs="Times New Roman"/>
                <w:sz w:val="28"/>
                <w:szCs w:val="28"/>
              </w:rPr>
              <w:t>аспекти</w:t>
            </w:r>
            <w:proofErr w:type="spellEnd"/>
            <w:r w:rsidRPr="00C1414F">
              <w:rPr>
                <w:rFonts w:ascii="Times New Roman" w:hAnsi="Times New Roman" w:cs="Times New Roman"/>
                <w:sz w:val="28"/>
                <w:szCs w:val="28"/>
              </w:rPr>
              <w:t xml:space="preserve"> </w:t>
            </w:r>
            <w:proofErr w:type="spellStart"/>
            <w:r w:rsidRPr="00C1414F">
              <w:rPr>
                <w:rFonts w:ascii="Times New Roman" w:hAnsi="Times New Roman" w:cs="Times New Roman"/>
                <w:sz w:val="28"/>
                <w:szCs w:val="28"/>
              </w:rPr>
              <w:t>аналізу</w:t>
            </w:r>
            <w:proofErr w:type="spellEnd"/>
            <w:r w:rsidRPr="00C1414F">
              <w:rPr>
                <w:rFonts w:ascii="Times New Roman" w:hAnsi="Times New Roman" w:cs="Times New Roman"/>
                <w:sz w:val="28"/>
                <w:szCs w:val="28"/>
              </w:rPr>
              <w:t xml:space="preserve"> </w:t>
            </w:r>
            <w:proofErr w:type="spellStart"/>
            <w:r w:rsidRPr="00C1414F">
              <w:rPr>
                <w:rFonts w:ascii="Times New Roman" w:hAnsi="Times New Roman" w:cs="Times New Roman"/>
                <w:sz w:val="28"/>
                <w:szCs w:val="28"/>
              </w:rPr>
              <w:t>політики</w:t>
            </w:r>
            <w:proofErr w:type="spellEnd"/>
          </w:p>
        </w:tc>
        <w:tc>
          <w:tcPr>
            <w:tcW w:w="1239" w:type="dxa"/>
          </w:tcPr>
          <w:p w:rsidR="00C1414F" w:rsidRPr="005F0582" w:rsidRDefault="00C1414F" w:rsidP="00C1414F">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2</w:t>
            </w:r>
          </w:p>
        </w:tc>
      </w:tr>
      <w:tr w:rsidR="00C1414F" w:rsidRPr="005F0582" w:rsidTr="00301742">
        <w:tc>
          <w:tcPr>
            <w:tcW w:w="1974" w:type="dxa"/>
          </w:tcPr>
          <w:p w:rsidR="00C1414F" w:rsidRPr="005F0582" w:rsidRDefault="00C1414F" w:rsidP="00C1414F">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4</w:t>
            </w:r>
          </w:p>
        </w:tc>
        <w:tc>
          <w:tcPr>
            <w:tcW w:w="6781" w:type="dxa"/>
          </w:tcPr>
          <w:p w:rsidR="00C1414F" w:rsidRPr="00C1414F" w:rsidRDefault="00C1414F" w:rsidP="00C1414F">
            <w:pPr>
              <w:rPr>
                <w:rFonts w:ascii="Times New Roman" w:hAnsi="Times New Roman" w:cs="Times New Roman"/>
                <w:sz w:val="28"/>
                <w:szCs w:val="28"/>
              </w:rPr>
            </w:pPr>
            <w:proofErr w:type="spellStart"/>
            <w:r w:rsidRPr="00C1414F">
              <w:rPr>
                <w:rFonts w:ascii="Times New Roman" w:hAnsi="Times New Roman" w:cs="Times New Roman"/>
                <w:sz w:val="28"/>
                <w:szCs w:val="28"/>
              </w:rPr>
              <w:t>Стратегічна</w:t>
            </w:r>
            <w:proofErr w:type="spellEnd"/>
            <w:r w:rsidRPr="00C1414F">
              <w:rPr>
                <w:rFonts w:ascii="Times New Roman" w:hAnsi="Times New Roman" w:cs="Times New Roman"/>
                <w:sz w:val="28"/>
                <w:szCs w:val="28"/>
              </w:rPr>
              <w:t xml:space="preserve"> </w:t>
            </w:r>
            <w:proofErr w:type="spellStart"/>
            <w:r w:rsidRPr="00C1414F">
              <w:rPr>
                <w:rFonts w:ascii="Times New Roman" w:hAnsi="Times New Roman" w:cs="Times New Roman"/>
                <w:sz w:val="28"/>
                <w:szCs w:val="28"/>
              </w:rPr>
              <w:t>аналітика</w:t>
            </w:r>
            <w:proofErr w:type="spellEnd"/>
          </w:p>
        </w:tc>
        <w:tc>
          <w:tcPr>
            <w:tcW w:w="1239" w:type="dxa"/>
          </w:tcPr>
          <w:p w:rsidR="00C1414F" w:rsidRPr="005F0582" w:rsidRDefault="00C1414F" w:rsidP="00C1414F">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2</w:t>
            </w:r>
          </w:p>
        </w:tc>
      </w:tr>
      <w:tr w:rsidR="00301742" w:rsidRPr="005F0582" w:rsidTr="00301742">
        <w:tc>
          <w:tcPr>
            <w:tcW w:w="8755" w:type="dxa"/>
            <w:gridSpan w:val="2"/>
          </w:tcPr>
          <w:p w:rsidR="00301742" w:rsidRPr="005F0582" w:rsidRDefault="00301742" w:rsidP="00301742">
            <w:pPr>
              <w:tabs>
                <w:tab w:val="left" w:pos="284"/>
                <w:tab w:val="left" w:pos="567"/>
              </w:tabs>
              <w:spacing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color w:val="000000"/>
                <w:sz w:val="28"/>
                <w:szCs w:val="28"/>
                <w:lang w:val="uk-UA"/>
              </w:rPr>
              <w:t xml:space="preserve">Змістовний модуль 2. </w:t>
            </w:r>
            <w:r w:rsidR="00C1414F" w:rsidRPr="00C1414F">
              <w:rPr>
                <w:rFonts w:ascii="Times New Roman" w:eastAsia="Arial Unicode MS" w:hAnsi="Times New Roman" w:cs="Times New Roman"/>
                <w:b/>
                <w:color w:val="000000"/>
                <w:sz w:val="28"/>
                <w:szCs w:val="28"/>
                <w:lang w:val="uk-UA"/>
              </w:rPr>
              <w:t>МЕТОДИЧНІ ОСНОВИ АНАЛІТИЧНОГО ДОСЛІДЖЕННЯ</w:t>
            </w:r>
          </w:p>
        </w:tc>
        <w:tc>
          <w:tcPr>
            <w:tcW w:w="1239" w:type="dxa"/>
          </w:tcPr>
          <w:p w:rsidR="00301742" w:rsidRPr="005F0582" w:rsidRDefault="00D71877" w:rsidP="00301742">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8</w:t>
            </w:r>
          </w:p>
        </w:tc>
      </w:tr>
      <w:tr w:rsidR="00C1414F" w:rsidRPr="005F0582" w:rsidTr="00301742">
        <w:tc>
          <w:tcPr>
            <w:tcW w:w="1974" w:type="dxa"/>
          </w:tcPr>
          <w:p w:rsidR="00C1414F" w:rsidRPr="005F0582" w:rsidRDefault="00C1414F" w:rsidP="00F56A7D">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Практичне </w:t>
            </w:r>
            <w:r w:rsidR="00F56A7D">
              <w:rPr>
                <w:rFonts w:ascii="Times New Roman" w:eastAsia="Times New Roman" w:hAnsi="Times New Roman" w:cs="Times New Roman"/>
                <w:color w:val="000000"/>
                <w:sz w:val="28"/>
                <w:szCs w:val="28"/>
                <w:lang w:val="uk-UA"/>
              </w:rPr>
              <w:t>5</w:t>
            </w:r>
          </w:p>
        </w:tc>
        <w:tc>
          <w:tcPr>
            <w:tcW w:w="6781" w:type="dxa"/>
          </w:tcPr>
          <w:p w:rsidR="00C1414F" w:rsidRPr="00C1414F" w:rsidRDefault="00C1414F" w:rsidP="00C1414F">
            <w:pPr>
              <w:rPr>
                <w:rFonts w:ascii="Times New Roman" w:hAnsi="Times New Roman" w:cs="Times New Roman"/>
                <w:sz w:val="28"/>
                <w:szCs w:val="28"/>
                <w:lang w:val="uk-UA"/>
              </w:rPr>
            </w:pPr>
            <w:r w:rsidRPr="00C1414F">
              <w:rPr>
                <w:rFonts w:ascii="Times New Roman" w:hAnsi="Times New Roman" w:cs="Times New Roman"/>
                <w:sz w:val="28"/>
                <w:szCs w:val="28"/>
                <w:lang w:val="uk-UA"/>
              </w:rPr>
              <w:t>Типи аналітичної діяльності</w:t>
            </w:r>
          </w:p>
        </w:tc>
        <w:tc>
          <w:tcPr>
            <w:tcW w:w="1239" w:type="dxa"/>
          </w:tcPr>
          <w:p w:rsidR="00C1414F" w:rsidRPr="005F0582" w:rsidRDefault="00C1414F" w:rsidP="00C1414F">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2</w:t>
            </w:r>
          </w:p>
        </w:tc>
      </w:tr>
      <w:tr w:rsidR="00C1414F" w:rsidRPr="005F0582" w:rsidTr="00301742">
        <w:tc>
          <w:tcPr>
            <w:tcW w:w="1974" w:type="dxa"/>
          </w:tcPr>
          <w:p w:rsidR="00C1414F" w:rsidRPr="005F0582" w:rsidRDefault="00C1414F" w:rsidP="00C1414F">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Практичне </w:t>
            </w:r>
            <w:r w:rsidR="00F56A7D">
              <w:rPr>
                <w:rFonts w:ascii="Times New Roman" w:eastAsia="Times New Roman" w:hAnsi="Times New Roman" w:cs="Times New Roman"/>
                <w:color w:val="000000"/>
                <w:sz w:val="28"/>
                <w:szCs w:val="28"/>
                <w:lang w:val="uk-UA"/>
              </w:rPr>
              <w:t>6</w:t>
            </w:r>
          </w:p>
        </w:tc>
        <w:tc>
          <w:tcPr>
            <w:tcW w:w="6781" w:type="dxa"/>
          </w:tcPr>
          <w:p w:rsidR="00C1414F" w:rsidRPr="00C1414F" w:rsidRDefault="00C1414F" w:rsidP="00C1414F">
            <w:pPr>
              <w:rPr>
                <w:rFonts w:ascii="Times New Roman" w:hAnsi="Times New Roman" w:cs="Times New Roman"/>
                <w:sz w:val="28"/>
                <w:szCs w:val="28"/>
                <w:lang w:val="uk-UA"/>
              </w:rPr>
            </w:pPr>
            <w:r w:rsidRPr="00C1414F">
              <w:rPr>
                <w:rFonts w:ascii="Times New Roman" w:hAnsi="Times New Roman" w:cs="Times New Roman"/>
                <w:sz w:val="28"/>
                <w:szCs w:val="28"/>
                <w:lang w:val="uk-UA"/>
              </w:rPr>
              <w:t>Аналітичне дослідження</w:t>
            </w:r>
          </w:p>
        </w:tc>
        <w:tc>
          <w:tcPr>
            <w:tcW w:w="1239" w:type="dxa"/>
          </w:tcPr>
          <w:p w:rsidR="00C1414F" w:rsidRPr="005F0582" w:rsidRDefault="00C1414F" w:rsidP="00C1414F">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2</w:t>
            </w:r>
          </w:p>
        </w:tc>
      </w:tr>
      <w:tr w:rsidR="00C1414F" w:rsidRPr="005F0582" w:rsidTr="00301742">
        <w:tc>
          <w:tcPr>
            <w:tcW w:w="1974" w:type="dxa"/>
          </w:tcPr>
          <w:p w:rsidR="00C1414F" w:rsidRPr="005F0582" w:rsidRDefault="00C1414F" w:rsidP="00C1414F">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Практичне </w:t>
            </w:r>
            <w:r w:rsidR="00F56A7D">
              <w:rPr>
                <w:rFonts w:ascii="Times New Roman" w:eastAsia="Times New Roman" w:hAnsi="Times New Roman" w:cs="Times New Roman"/>
                <w:color w:val="000000"/>
                <w:sz w:val="28"/>
                <w:szCs w:val="28"/>
                <w:lang w:val="uk-UA"/>
              </w:rPr>
              <w:t>7</w:t>
            </w:r>
          </w:p>
        </w:tc>
        <w:tc>
          <w:tcPr>
            <w:tcW w:w="6781" w:type="dxa"/>
            <w:shd w:val="clear" w:color="auto" w:fill="auto"/>
          </w:tcPr>
          <w:p w:rsidR="00C1414F" w:rsidRPr="00C1414F" w:rsidRDefault="00C1414F" w:rsidP="00C1414F">
            <w:pPr>
              <w:rPr>
                <w:rFonts w:ascii="Times New Roman" w:hAnsi="Times New Roman" w:cs="Times New Roman"/>
                <w:sz w:val="28"/>
                <w:szCs w:val="28"/>
                <w:lang w:val="uk-UA"/>
              </w:rPr>
            </w:pPr>
            <w:r w:rsidRPr="00C1414F">
              <w:rPr>
                <w:rFonts w:ascii="Times New Roman" w:hAnsi="Times New Roman" w:cs="Times New Roman"/>
                <w:sz w:val="28"/>
                <w:szCs w:val="28"/>
                <w:lang w:val="uk-UA"/>
              </w:rPr>
              <w:t>Алгоритм проведення аналітичного дослідження</w:t>
            </w:r>
          </w:p>
        </w:tc>
        <w:tc>
          <w:tcPr>
            <w:tcW w:w="1239" w:type="dxa"/>
          </w:tcPr>
          <w:p w:rsidR="00C1414F" w:rsidRPr="005F0582" w:rsidRDefault="00C1414F" w:rsidP="00C1414F">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2</w:t>
            </w:r>
          </w:p>
        </w:tc>
      </w:tr>
      <w:tr w:rsidR="00C1414F" w:rsidRPr="00D71877" w:rsidTr="00301742">
        <w:tc>
          <w:tcPr>
            <w:tcW w:w="1974" w:type="dxa"/>
          </w:tcPr>
          <w:p w:rsidR="00C1414F" w:rsidRPr="005F0582" w:rsidRDefault="00C1414F" w:rsidP="00C1414F">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Практичне </w:t>
            </w:r>
            <w:r w:rsidR="00F56A7D">
              <w:rPr>
                <w:rFonts w:ascii="Times New Roman" w:eastAsia="Times New Roman" w:hAnsi="Times New Roman" w:cs="Times New Roman"/>
                <w:color w:val="000000"/>
                <w:sz w:val="28"/>
                <w:szCs w:val="28"/>
                <w:lang w:val="uk-UA"/>
              </w:rPr>
              <w:t>8</w:t>
            </w:r>
          </w:p>
        </w:tc>
        <w:tc>
          <w:tcPr>
            <w:tcW w:w="6781" w:type="dxa"/>
            <w:shd w:val="clear" w:color="auto" w:fill="auto"/>
          </w:tcPr>
          <w:p w:rsidR="00C1414F" w:rsidRPr="00C1414F" w:rsidRDefault="00C1414F" w:rsidP="00C1414F">
            <w:pPr>
              <w:rPr>
                <w:rFonts w:ascii="Times New Roman" w:hAnsi="Times New Roman" w:cs="Times New Roman"/>
                <w:sz w:val="28"/>
                <w:szCs w:val="28"/>
                <w:lang w:val="uk-UA"/>
              </w:rPr>
            </w:pPr>
            <w:r w:rsidRPr="00C1414F">
              <w:rPr>
                <w:rFonts w:ascii="Times New Roman" w:hAnsi="Times New Roman" w:cs="Times New Roman"/>
                <w:sz w:val="28"/>
                <w:szCs w:val="28"/>
                <w:lang w:val="uk-UA"/>
              </w:rPr>
              <w:t xml:space="preserve">Маркетингові </w:t>
            </w:r>
            <w:r>
              <w:rPr>
                <w:rFonts w:ascii="Times New Roman" w:hAnsi="Times New Roman" w:cs="Times New Roman"/>
                <w:sz w:val="28"/>
                <w:szCs w:val="28"/>
                <w:lang w:val="uk-UA"/>
              </w:rPr>
              <w:t xml:space="preserve">дослідження  та маркетингові </w:t>
            </w:r>
            <w:r w:rsidRPr="00C1414F">
              <w:rPr>
                <w:rFonts w:ascii="Times New Roman" w:hAnsi="Times New Roman" w:cs="Times New Roman"/>
                <w:sz w:val="28"/>
                <w:szCs w:val="28"/>
                <w:lang w:val="uk-UA"/>
              </w:rPr>
              <w:t>комунікації в аналітичній діяльності</w:t>
            </w:r>
          </w:p>
        </w:tc>
        <w:tc>
          <w:tcPr>
            <w:tcW w:w="1239" w:type="dxa"/>
          </w:tcPr>
          <w:p w:rsidR="00C1414F" w:rsidRPr="005F0582" w:rsidRDefault="00D71877" w:rsidP="00C1414F">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w:t>
            </w:r>
          </w:p>
        </w:tc>
      </w:tr>
      <w:tr w:rsidR="00301742" w:rsidRPr="005F0582" w:rsidTr="00301742">
        <w:trPr>
          <w:trHeight w:val="158"/>
        </w:trPr>
        <w:tc>
          <w:tcPr>
            <w:tcW w:w="1974" w:type="dxa"/>
          </w:tcPr>
          <w:p w:rsidR="00301742" w:rsidRPr="005F0582" w:rsidRDefault="00301742" w:rsidP="00301742">
            <w:pPr>
              <w:spacing w:before="100" w:beforeAutospacing="1" w:after="100" w:afterAutospacing="1" w:line="240" w:lineRule="auto"/>
              <w:rPr>
                <w:rFonts w:ascii="Times New Roman" w:eastAsia="Times New Roman" w:hAnsi="Times New Roman" w:cs="Times New Roman"/>
                <w:color w:val="000000"/>
                <w:sz w:val="28"/>
                <w:szCs w:val="28"/>
                <w:lang w:val="uk-UA"/>
              </w:rPr>
            </w:pPr>
          </w:p>
        </w:tc>
        <w:tc>
          <w:tcPr>
            <w:tcW w:w="6781" w:type="dxa"/>
          </w:tcPr>
          <w:p w:rsidR="00301742" w:rsidRPr="005F0582" w:rsidRDefault="00301742" w:rsidP="00301742">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Всього:</w:t>
            </w:r>
          </w:p>
        </w:tc>
        <w:tc>
          <w:tcPr>
            <w:tcW w:w="1239" w:type="dxa"/>
          </w:tcPr>
          <w:p w:rsidR="00301742" w:rsidRPr="005F0582" w:rsidRDefault="00301742" w:rsidP="00D7187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1</w:t>
            </w:r>
            <w:r w:rsidR="00D71877">
              <w:rPr>
                <w:rFonts w:ascii="Times New Roman" w:eastAsia="Times New Roman" w:hAnsi="Times New Roman" w:cs="Times New Roman"/>
                <w:color w:val="000000"/>
                <w:sz w:val="28"/>
                <w:szCs w:val="28"/>
                <w:lang w:val="uk-UA"/>
              </w:rPr>
              <w:t>6</w:t>
            </w:r>
          </w:p>
        </w:tc>
      </w:tr>
    </w:tbl>
    <w:p w:rsidR="00A97F65" w:rsidRPr="005F0582" w:rsidRDefault="00A97F65" w:rsidP="00A97F65">
      <w:pPr>
        <w:keepNext/>
        <w:spacing w:after="0" w:line="240" w:lineRule="auto"/>
        <w:jc w:val="center"/>
        <w:outlineLvl w:val="1"/>
        <w:rPr>
          <w:rFonts w:ascii="Times New Roman" w:eastAsia="Times New Roman" w:hAnsi="Times New Roman" w:cs="Times New Roman"/>
          <w:b/>
          <w:bCs/>
          <w:iCs/>
          <w:color w:val="000000"/>
          <w:sz w:val="28"/>
          <w:szCs w:val="28"/>
          <w:lang w:val="uk-UA"/>
        </w:rPr>
      </w:pPr>
    </w:p>
    <w:p w:rsidR="00A97F65" w:rsidRPr="005F0582" w:rsidRDefault="00A97F65" w:rsidP="00A97F65">
      <w:pPr>
        <w:keepNext/>
        <w:spacing w:after="0" w:line="240" w:lineRule="auto"/>
        <w:jc w:val="center"/>
        <w:outlineLvl w:val="1"/>
        <w:rPr>
          <w:rFonts w:ascii="Times New Roman" w:eastAsia="Times New Roman" w:hAnsi="Times New Roman" w:cs="Times New Roman"/>
          <w:i/>
          <w:iCs/>
          <w:color w:val="000000"/>
          <w:sz w:val="28"/>
          <w:szCs w:val="28"/>
          <w:lang w:val="uk-UA"/>
        </w:rPr>
      </w:pPr>
      <w:r w:rsidRPr="005F0582">
        <w:rPr>
          <w:rFonts w:ascii="Times New Roman" w:eastAsia="Times New Roman" w:hAnsi="Times New Roman" w:cs="Times New Roman"/>
          <w:b/>
          <w:bCs/>
          <w:iCs/>
          <w:color w:val="000000"/>
          <w:sz w:val="28"/>
          <w:szCs w:val="28"/>
          <w:lang w:val="uk-UA"/>
        </w:rPr>
        <w:br w:type="page"/>
      </w:r>
    </w:p>
    <w:p w:rsidR="00A97F65" w:rsidRPr="005F0582" w:rsidRDefault="00A97F65" w:rsidP="00A97F65">
      <w:pPr>
        <w:keepNext/>
        <w:spacing w:after="0" w:line="240" w:lineRule="auto"/>
        <w:jc w:val="center"/>
        <w:outlineLvl w:val="1"/>
        <w:rPr>
          <w:rFonts w:ascii="Times New Roman" w:eastAsia="Times New Roman" w:hAnsi="Times New Roman" w:cs="Times New Roman"/>
          <w:b/>
          <w:bCs/>
          <w:iCs/>
          <w:color w:val="000000"/>
          <w:sz w:val="28"/>
          <w:szCs w:val="28"/>
          <w:lang w:val="uk-UA"/>
        </w:rPr>
      </w:pPr>
      <w:r w:rsidRPr="005F0582">
        <w:rPr>
          <w:rFonts w:ascii="Times New Roman" w:eastAsia="Times New Roman" w:hAnsi="Times New Roman" w:cs="Times New Roman"/>
          <w:b/>
          <w:bCs/>
          <w:iCs/>
          <w:color w:val="000000"/>
          <w:sz w:val="28"/>
          <w:szCs w:val="28"/>
          <w:lang w:val="uk-UA"/>
        </w:rPr>
        <w:lastRenderedPageBreak/>
        <w:t>4.3.2. Індивідуальна навчально-дослідна робота</w:t>
      </w:r>
    </w:p>
    <w:p w:rsidR="00A97F65" w:rsidRPr="005F0582" w:rsidRDefault="00A97F65" w:rsidP="00A97F65">
      <w:pPr>
        <w:shd w:val="clear" w:color="auto" w:fill="FFFFFF"/>
        <w:spacing w:after="12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(навчальний проект)</w:t>
      </w:r>
    </w:p>
    <w:p w:rsidR="00A97F65" w:rsidRPr="005F0582" w:rsidRDefault="00A97F65" w:rsidP="00A97F65">
      <w:pPr>
        <w:spacing w:after="0" w:line="240" w:lineRule="auto"/>
        <w:ind w:firstLine="540"/>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i/>
          <w:iCs/>
          <w:color w:val="000000"/>
          <w:sz w:val="24"/>
          <w:szCs w:val="24"/>
          <w:lang w:val="uk-UA"/>
        </w:rPr>
        <w:t>Індивідуальна навчально-дослідна робота(ІНДР)</w:t>
      </w:r>
      <w:r w:rsidRPr="005F0582">
        <w:rPr>
          <w:rFonts w:ascii="Times New Roman" w:eastAsia="Arial Unicode MS" w:hAnsi="Times New Roman" w:cs="Times New Roman"/>
          <w:bCs/>
          <w:iCs/>
          <w:color w:val="000000"/>
          <w:sz w:val="24"/>
          <w:szCs w:val="24"/>
          <w:lang w:val="uk-UA"/>
        </w:rPr>
        <w:t xml:space="preserve"> є видом </w:t>
      </w:r>
      <w:proofErr w:type="spellStart"/>
      <w:r w:rsidRPr="005F0582">
        <w:rPr>
          <w:rFonts w:ascii="Times New Roman" w:eastAsia="Arial Unicode MS" w:hAnsi="Times New Roman" w:cs="Times New Roman"/>
          <w:bCs/>
          <w:iCs/>
          <w:color w:val="000000"/>
          <w:sz w:val="24"/>
          <w:szCs w:val="24"/>
          <w:lang w:val="uk-UA"/>
        </w:rPr>
        <w:t>позааудиторної</w:t>
      </w:r>
      <w:proofErr w:type="spellEnd"/>
      <w:r w:rsidRPr="005F0582">
        <w:rPr>
          <w:rFonts w:ascii="Times New Roman" w:eastAsia="Arial Unicode MS" w:hAnsi="Times New Roman" w:cs="Times New Roman"/>
          <w:bCs/>
          <w:iCs/>
          <w:color w:val="000000"/>
          <w:sz w:val="24"/>
          <w:szCs w:val="24"/>
          <w:lang w:val="uk-UA"/>
        </w:rPr>
        <w:t xml:space="preserve"> індивідуальної діяльності студента, результати якої використовуються у процесі вивчення програмового матеріалу навчальної дисципліни.</w:t>
      </w:r>
      <w:r w:rsidRPr="005F0582">
        <w:rPr>
          <w:rFonts w:ascii="Times New Roman" w:eastAsia="Arial Unicode MS" w:hAnsi="Times New Roman" w:cs="Times New Roman"/>
          <w:color w:val="000000"/>
          <w:sz w:val="24"/>
          <w:szCs w:val="24"/>
          <w:lang w:val="uk-UA"/>
        </w:rPr>
        <w:t xml:space="preserve"> Завершується виконання студентами ІНДР прилюдним захистом навчального проекту. </w:t>
      </w:r>
    </w:p>
    <w:p w:rsidR="00A97F65" w:rsidRPr="005F0582" w:rsidRDefault="00A97F65" w:rsidP="00A97F65">
      <w:pPr>
        <w:shd w:val="clear" w:color="auto" w:fill="FFFFFF"/>
        <w:spacing w:after="0" w:line="240" w:lineRule="auto"/>
        <w:ind w:firstLine="426"/>
        <w:jc w:val="both"/>
        <w:rPr>
          <w:rFonts w:ascii="Times New Roman" w:eastAsia="Arial Unicode MS" w:hAnsi="Times New Roman" w:cs="Times New Roman"/>
          <w:bCs/>
          <w:iCs/>
          <w:color w:val="000000"/>
          <w:sz w:val="24"/>
          <w:szCs w:val="24"/>
          <w:lang w:val="uk-UA"/>
        </w:rPr>
      </w:pPr>
      <w:r w:rsidRPr="005F0582">
        <w:rPr>
          <w:rFonts w:ascii="Times New Roman" w:eastAsia="Arial Unicode MS" w:hAnsi="Times New Roman" w:cs="Times New Roman"/>
          <w:b/>
          <w:bCs/>
          <w:i/>
          <w:iCs/>
          <w:color w:val="000000"/>
          <w:sz w:val="24"/>
          <w:szCs w:val="24"/>
          <w:lang w:val="uk-UA"/>
        </w:rPr>
        <w:t>Індивідуальне навчально-дослідне завдання (ІНДЗ)</w:t>
      </w:r>
      <w:r w:rsidRPr="005F0582">
        <w:rPr>
          <w:rFonts w:ascii="Times New Roman" w:eastAsia="Arial Unicode MS" w:hAnsi="Times New Roman" w:cs="Times New Roman"/>
          <w:bCs/>
          <w:iCs/>
          <w:color w:val="000000"/>
          <w:sz w:val="24"/>
          <w:szCs w:val="24"/>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A97F65" w:rsidRPr="005F0582" w:rsidRDefault="00A97F65" w:rsidP="00A97F65">
      <w:pPr>
        <w:shd w:val="clear" w:color="auto" w:fill="FFFFFF"/>
        <w:spacing w:after="0" w:line="240" w:lineRule="auto"/>
        <w:ind w:firstLine="426"/>
        <w:jc w:val="both"/>
        <w:rPr>
          <w:rFonts w:ascii="Times New Roman" w:eastAsia="Arial Unicode MS" w:hAnsi="Times New Roman" w:cs="Times New Roman"/>
          <w:bCs/>
          <w:iCs/>
          <w:color w:val="000000"/>
          <w:sz w:val="24"/>
          <w:szCs w:val="24"/>
          <w:lang w:val="uk-UA"/>
        </w:rPr>
      </w:pPr>
      <w:r w:rsidRPr="005F0582">
        <w:rPr>
          <w:rFonts w:ascii="Times New Roman" w:eastAsia="Arial Unicode MS" w:hAnsi="Times New Roman" w:cs="Times New Roman"/>
          <w:b/>
          <w:bCs/>
          <w:i/>
          <w:iCs/>
          <w:color w:val="000000"/>
          <w:sz w:val="24"/>
          <w:szCs w:val="24"/>
          <w:lang w:val="uk-UA"/>
        </w:rPr>
        <w:t xml:space="preserve">Мета ІНДЗ: </w:t>
      </w:r>
      <w:r w:rsidRPr="005F0582">
        <w:rPr>
          <w:rFonts w:ascii="Times New Roman" w:eastAsia="Arial Unicode MS" w:hAnsi="Times New Roman" w:cs="Times New Roman"/>
          <w:bCs/>
          <w:iCs/>
          <w:color w:val="000000"/>
          <w:sz w:val="24"/>
          <w:szCs w:val="24"/>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A97F65" w:rsidRPr="005F0582" w:rsidRDefault="00A97F65" w:rsidP="00A97F65">
      <w:pPr>
        <w:shd w:val="clear" w:color="auto" w:fill="FFFFFF"/>
        <w:spacing w:after="0" w:line="240" w:lineRule="auto"/>
        <w:ind w:firstLine="426"/>
        <w:jc w:val="both"/>
        <w:rPr>
          <w:rFonts w:ascii="Times New Roman" w:eastAsia="Arial Unicode MS" w:hAnsi="Times New Roman" w:cs="Times New Roman"/>
          <w:bCs/>
          <w:iCs/>
          <w:color w:val="000000"/>
          <w:sz w:val="24"/>
          <w:szCs w:val="24"/>
          <w:lang w:val="uk-UA"/>
        </w:rPr>
      </w:pPr>
      <w:r w:rsidRPr="005F0582">
        <w:rPr>
          <w:rFonts w:ascii="Times New Roman" w:eastAsia="Arial Unicode MS" w:hAnsi="Times New Roman" w:cs="Times New Roman"/>
          <w:b/>
          <w:bCs/>
          <w:i/>
          <w:iCs/>
          <w:color w:val="000000"/>
          <w:sz w:val="24"/>
          <w:szCs w:val="24"/>
          <w:lang w:val="uk-UA"/>
        </w:rPr>
        <w:t>Зміст ІНДЗ:</w:t>
      </w:r>
      <w:r w:rsidRPr="005F0582">
        <w:rPr>
          <w:rFonts w:ascii="Times New Roman" w:eastAsia="Arial Unicode MS" w:hAnsi="Times New Roman" w:cs="Times New Roman"/>
          <w:bCs/>
          <w:iCs/>
          <w:color w:val="000000"/>
          <w:sz w:val="24"/>
          <w:szCs w:val="24"/>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Лекція, семінарських, практичних та лабораторних занять і охоплює декілька тем або весь зміст навчального курсу. </w:t>
      </w:r>
    </w:p>
    <w:p w:rsidR="00A97F65" w:rsidRPr="005F0582" w:rsidRDefault="00A97F65" w:rsidP="00A97F65">
      <w:pPr>
        <w:shd w:val="clear" w:color="auto" w:fill="FFFFFF"/>
        <w:spacing w:after="0" w:line="240" w:lineRule="auto"/>
        <w:ind w:firstLine="426"/>
        <w:jc w:val="both"/>
        <w:rPr>
          <w:rFonts w:ascii="Times New Roman" w:eastAsia="Arial Unicode MS" w:hAnsi="Times New Roman" w:cs="Times New Roman"/>
          <w:bCs/>
          <w:iCs/>
          <w:color w:val="000000"/>
          <w:sz w:val="24"/>
          <w:szCs w:val="24"/>
          <w:lang w:val="uk-UA"/>
        </w:rPr>
      </w:pPr>
    </w:p>
    <w:p w:rsidR="00A97F65" w:rsidRPr="005F0582" w:rsidRDefault="004A6B07" w:rsidP="00A97F65">
      <w:pPr>
        <w:kinsoku w:val="0"/>
        <w:overflowPunct w:val="0"/>
        <w:spacing w:after="0" w:line="240" w:lineRule="auto"/>
        <w:ind w:right="112" w:firstLine="708"/>
        <w:jc w:val="both"/>
        <w:rPr>
          <w:rFonts w:ascii="Times New Roman" w:eastAsia="Times New Roman" w:hAnsi="Times New Roman" w:cs="Times New Roman"/>
          <w:spacing w:val="-1"/>
          <w:sz w:val="28"/>
          <w:szCs w:val="24"/>
          <w:lang w:val="uk-UA"/>
        </w:rPr>
      </w:pPr>
      <w:r w:rsidRPr="004A6B07">
        <w:rPr>
          <w:rFonts w:ascii="Times New Roman" w:eastAsia="Times New Roman" w:hAnsi="Times New Roman" w:cs="Times New Roman"/>
          <w:spacing w:val="-1"/>
          <w:sz w:val="28"/>
          <w:szCs w:val="24"/>
          <w:lang w:val="uk-UA"/>
        </w:rPr>
        <w:t>Варіант індивідуального навчально-дослідного завдання студента відповідає порядковому номеру, під яким записано його прізвище у журналі академічної групи (№). За своїм варіантом у табл. 1 студент знаходить завдання.</w:t>
      </w:r>
    </w:p>
    <w:p w:rsidR="00A97F65" w:rsidRDefault="00A97F65" w:rsidP="00BC2083">
      <w:pPr>
        <w:spacing w:after="240" w:line="240" w:lineRule="auto"/>
        <w:ind w:firstLine="567"/>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На задану те</w:t>
      </w:r>
      <w:r w:rsidR="007E1EAA">
        <w:rPr>
          <w:rFonts w:ascii="Times New Roman" w:eastAsia="Arial Unicode MS" w:hAnsi="Times New Roman" w:cs="Times New Roman"/>
          <w:b/>
          <w:bCs/>
          <w:color w:val="000000"/>
          <w:sz w:val="28"/>
          <w:szCs w:val="28"/>
          <w:lang w:val="uk-UA"/>
        </w:rPr>
        <w:t>му</w:t>
      </w:r>
      <w:r w:rsidRPr="005F0582">
        <w:rPr>
          <w:rFonts w:ascii="Times New Roman" w:eastAsia="Arial Unicode MS" w:hAnsi="Times New Roman" w:cs="Times New Roman"/>
          <w:b/>
          <w:bCs/>
          <w:color w:val="000000"/>
          <w:sz w:val="28"/>
          <w:szCs w:val="28"/>
          <w:lang w:val="uk-UA"/>
        </w:rPr>
        <w:t xml:space="preserve"> аргументувати та довести свою позицію (реферат)</w:t>
      </w:r>
    </w:p>
    <w:p w:rsidR="00C1414F" w:rsidRDefault="00C1414F" w:rsidP="00D170FC">
      <w:pPr>
        <w:pStyle w:val="afa"/>
        <w:numPr>
          <w:ilvl w:val="0"/>
          <w:numId w:val="8"/>
        </w:numPr>
        <w:jc w:val="both"/>
        <w:rPr>
          <w:rFonts w:eastAsia="Arial Unicode MS"/>
          <w:color w:val="000000"/>
          <w:sz w:val="28"/>
          <w:szCs w:val="28"/>
          <w:lang w:val="uk-UA"/>
        </w:rPr>
      </w:pPr>
      <w:r w:rsidRPr="00C1414F">
        <w:rPr>
          <w:rFonts w:eastAsia="Arial Unicode MS"/>
          <w:color w:val="000000"/>
          <w:sz w:val="28"/>
          <w:szCs w:val="28"/>
          <w:lang w:val="uk-UA"/>
        </w:rPr>
        <w:t xml:space="preserve"> Наукова</w:t>
      </w:r>
      <w:r>
        <w:rPr>
          <w:rFonts w:eastAsia="Arial Unicode MS"/>
          <w:color w:val="000000"/>
          <w:sz w:val="28"/>
          <w:szCs w:val="28"/>
          <w:lang w:val="uk-UA"/>
        </w:rPr>
        <w:t xml:space="preserve"> </w:t>
      </w:r>
      <w:r w:rsidRPr="00C1414F">
        <w:rPr>
          <w:rFonts w:eastAsia="Arial Unicode MS"/>
          <w:color w:val="000000"/>
          <w:sz w:val="28"/>
          <w:szCs w:val="28"/>
          <w:lang w:val="uk-UA"/>
        </w:rPr>
        <w:t>еволюція</w:t>
      </w:r>
      <w:r>
        <w:rPr>
          <w:rFonts w:eastAsia="Arial Unicode MS"/>
          <w:color w:val="000000"/>
          <w:sz w:val="28"/>
          <w:szCs w:val="28"/>
          <w:lang w:val="uk-UA"/>
        </w:rPr>
        <w:t xml:space="preserve"> </w:t>
      </w:r>
      <w:r w:rsidRPr="00C1414F">
        <w:rPr>
          <w:rFonts w:eastAsia="Arial Unicode MS"/>
          <w:color w:val="000000"/>
          <w:sz w:val="28"/>
          <w:szCs w:val="28"/>
          <w:lang w:val="uk-UA"/>
        </w:rPr>
        <w:t>політичної</w:t>
      </w:r>
      <w:r>
        <w:rPr>
          <w:rFonts w:eastAsia="Arial Unicode MS"/>
          <w:color w:val="000000"/>
          <w:sz w:val="28"/>
          <w:szCs w:val="28"/>
          <w:lang w:val="uk-UA"/>
        </w:rPr>
        <w:t xml:space="preserve"> </w:t>
      </w:r>
      <w:r w:rsidRPr="00C1414F">
        <w:rPr>
          <w:rFonts w:eastAsia="Arial Unicode MS"/>
          <w:color w:val="000000"/>
          <w:sz w:val="28"/>
          <w:szCs w:val="28"/>
          <w:lang w:val="uk-UA"/>
        </w:rPr>
        <w:t>аналітики</w:t>
      </w:r>
      <w:r>
        <w:rPr>
          <w:rFonts w:eastAsia="Arial Unicode MS"/>
          <w:color w:val="000000"/>
          <w:sz w:val="28"/>
          <w:szCs w:val="28"/>
          <w:lang w:val="uk-UA"/>
        </w:rPr>
        <w:t xml:space="preserve"> </w:t>
      </w:r>
      <w:r w:rsidRPr="00C1414F">
        <w:rPr>
          <w:rFonts w:eastAsia="Arial Unicode MS"/>
          <w:color w:val="000000"/>
          <w:sz w:val="28"/>
          <w:szCs w:val="28"/>
          <w:lang w:val="uk-UA"/>
        </w:rPr>
        <w:t>в</w:t>
      </w:r>
      <w:r>
        <w:rPr>
          <w:rFonts w:eastAsia="Arial Unicode MS"/>
          <w:color w:val="000000"/>
          <w:sz w:val="28"/>
          <w:szCs w:val="28"/>
          <w:lang w:val="uk-UA"/>
        </w:rPr>
        <w:t xml:space="preserve"> </w:t>
      </w:r>
      <w:r w:rsidRPr="00C1414F">
        <w:rPr>
          <w:rFonts w:eastAsia="Arial Unicode MS"/>
          <w:color w:val="000000"/>
          <w:sz w:val="28"/>
          <w:szCs w:val="28"/>
          <w:lang w:val="uk-UA"/>
        </w:rPr>
        <w:t>державному</w:t>
      </w:r>
      <w:r>
        <w:rPr>
          <w:rFonts w:eastAsia="Arial Unicode MS"/>
          <w:color w:val="000000"/>
          <w:sz w:val="28"/>
          <w:szCs w:val="28"/>
          <w:lang w:val="uk-UA"/>
        </w:rPr>
        <w:t xml:space="preserve"> уп</w:t>
      </w:r>
      <w:r w:rsidRPr="00C1414F">
        <w:rPr>
          <w:rFonts w:eastAsia="Arial Unicode MS"/>
          <w:color w:val="000000"/>
          <w:sz w:val="28"/>
          <w:szCs w:val="28"/>
          <w:lang w:val="uk-UA"/>
        </w:rPr>
        <w:t>равлінні: історіографія</w:t>
      </w:r>
      <w:r>
        <w:rPr>
          <w:rFonts w:eastAsia="Arial Unicode MS"/>
          <w:color w:val="000000"/>
          <w:sz w:val="28"/>
          <w:szCs w:val="28"/>
          <w:lang w:val="uk-UA"/>
        </w:rPr>
        <w:t xml:space="preserve"> </w:t>
      </w:r>
      <w:r w:rsidRPr="00C1414F">
        <w:rPr>
          <w:rFonts w:eastAsia="Arial Unicode MS"/>
          <w:color w:val="000000"/>
          <w:sz w:val="28"/>
          <w:szCs w:val="28"/>
          <w:lang w:val="uk-UA"/>
        </w:rPr>
        <w:t>і</w:t>
      </w:r>
      <w:r>
        <w:rPr>
          <w:rFonts w:eastAsia="Arial Unicode MS"/>
          <w:color w:val="000000"/>
          <w:sz w:val="28"/>
          <w:szCs w:val="28"/>
          <w:lang w:val="uk-UA"/>
        </w:rPr>
        <w:t xml:space="preserve"> </w:t>
      </w:r>
      <w:r w:rsidRPr="00C1414F">
        <w:rPr>
          <w:rFonts w:eastAsia="Arial Unicode MS"/>
          <w:color w:val="000000"/>
          <w:sz w:val="28"/>
          <w:szCs w:val="28"/>
          <w:lang w:val="uk-UA"/>
        </w:rPr>
        <w:t>гносеологія</w:t>
      </w:r>
    </w:p>
    <w:p w:rsidR="00C1414F" w:rsidRDefault="00C1414F" w:rsidP="00D170FC">
      <w:pPr>
        <w:pStyle w:val="afa"/>
        <w:numPr>
          <w:ilvl w:val="0"/>
          <w:numId w:val="8"/>
        </w:numPr>
        <w:jc w:val="both"/>
        <w:rPr>
          <w:rFonts w:eastAsia="Arial Unicode MS"/>
          <w:color w:val="000000"/>
          <w:sz w:val="28"/>
          <w:szCs w:val="28"/>
          <w:lang w:val="uk-UA"/>
        </w:rPr>
      </w:pPr>
      <w:r w:rsidRPr="00C1414F">
        <w:rPr>
          <w:rFonts w:eastAsia="Arial Unicode MS"/>
          <w:color w:val="000000"/>
          <w:sz w:val="28"/>
          <w:szCs w:val="28"/>
          <w:lang w:val="uk-UA"/>
        </w:rPr>
        <w:t>.</w:t>
      </w:r>
      <w:r>
        <w:rPr>
          <w:rFonts w:eastAsia="Arial Unicode MS"/>
          <w:color w:val="000000"/>
          <w:sz w:val="28"/>
          <w:szCs w:val="28"/>
          <w:lang w:val="uk-UA"/>
        </w:rPr>
        <w:t xml:space="preserve"> </w:t>
      </w:r>
      <w:r w:rsidRPr="00C1414F">
        <w:rPr>
          <w:rFonts w:eastAsia="Arial Unicode MS"/>
          <w:color w:val="000000"/>
          <w:sz w:val="28"/>
          <w:szCs w:val="28"/>
          <w:lang w:val="uk-UA"/>
        </w:rPr>
        <w:t>Політична</w:t>
      </w:r>
      <w:r>
        <w:rPr>
          <w:rFonts w:eastAsia="Arial Unicode MS"/>
          <w:color w:val="000000"/>
          <w:sz w:val="28"/>
          <w:szCs w:val="28"/>
          <w:lang w:val="uk-UA"/>
        </w:rPr>
        <w:t xml:space="preserve"> </w:t>
      </w:r>
      <w:r w:rsidRPr="00C1414F">
        <w:rPr>
          <w:rFonts w:eastAsia="Arial Unicode MS"/>
          <w:color w:val="000000"/>
          <w:sz w:val="28"/>
          <w:szCs w:val="28"/>
          <w:lang w:val="uk-UA"/>
        </w:rPr>
        <w:t>аналітика</w:t>
      </w:r>
      <w:r>
        <w:rPr>
          <w:rFonts w:eastAsia="Arial Unicode MS"/>
          <w:color w:val="000000"/>
          <w:sz w:val="28"/>
          <w:szCs w:val="28"/>
          <w:lang w:val="uk-UA"/>
        </w:rPr>
        <w:t xml:space="preserve"> </w:t>
      </w:r>
      <w:r w:rsidRPr="00C1414F">
        <w:rPr>
          <w:rFonts w:eastAsia="Arial Unicode MS"/>
          <w:color w:val="000000"/>
          <w:sz w:val="28"/>
          <w:szCs w:val="28"/>
          <w:lang w:val="uk-UA"/>
        </w:rPr>
        <w:t>в</w:t>
      </w:r>
      <w:r>
        <w:rPr>
          <w:rFonts w:eastAsia="Arial Unicode MS"/>
          <w:color w:val="000000"/>
          <w:sz w:val="28"/>
          <w:szCs w:val="28"/>
          <w:lang w:val="uk-UA"/>
        </w:rPr>
        <w:t xml:space="preserve"> </w:t>
      </w:r>
      <w:r w:rsidRPr="00C1414F">
        <w:rPr>
          <w:rFonts w:eastAsia="Arial Unicode MS"/>
          <w:color w:val="000000"/>
          <w:sz w:val="28"/>
          <w:szCs w:val="28"/>
          <w:lang w:val="uk-UA"/>
        </w:rPr>
        <w:t>державному</w:t>
      </w:r>
      <w:r>
        <w:rPr>
          <w:rFonts w:eastAsia="Arial Unicode MS"/>
          <w:color w:val="000000"/>
          <w:sz w:val="28"/>
          <w:szCs w:val="28"/>
          <w:lang w:val="uk-UA"/>
        </w:rPr>
        <w:t xml:space="preserve"> </w:t>
      </w:r>
      <w:r w:rsidRPr="00C1414F">
        <w:rPr>
          <w:rFonts w:eastAsia="Arial Unicode MS"/>
          <w:color w:val="000000"/>
          <w:sz w:val="28"/>
          <w:szCs w:val="28"/>
          <w:lang w:val="uk-UA"/>
        </w:rPr>
        <w:t>управлінні: сучасний</w:t>
      </w:r>
      <w:r>
        <w:rPr>
          <w:rFonts w:eastAsia="Arial Unicode MS"/>
          <w:color w:val="000000"/>
          <w:sz w:val="28"/>
          <w:szCs w:val="28"/>
          <w:lang w:val="uk-UA"/>
        </w:rPr>
        <w:t xml:space="preserve"> </w:t>
      </w:r>
      <w:r w:rsidRPr="00C1414F">
        <w:rPr>
          <w:rFonts w:eastAsia="Arial Unicode MS"/>
          <w:color w:val="000000"/>
          <w:sz w:val="28"/>
          <w:szCs w:val="28"/>
          <w:lang w:val="uk-UA"/>
        </w:rPr>
        <w:t>світовий</w:t>
      </w:r>
      <w:r>
        <w:rPr>
          <w:rFonts w:eastAsia="Arial Unicode MS"/>
          <w:color w:val="000000"/>
          <w:sz w:val="28"/>
          <w:szCs w:val="28"/>
          <w:lang w:val="uk-UA"/>
        </w:rPr>
        <w:t xml:space="preserve"> </w:t>
      </w:r>
      <w:r w:rsidRPr="00C1414F">
        <w:rPr>
          <w:rFonts w:eastAsia="Arial Unicode MS"/>
          <w:color w:val="000000"/>
          <w:sz w:val="28"/>
          <w:szCs w:val="28"/>
          <w:lang w:val="uk-UA"/>
        </w:rPr>
        <w:t>досвід</w:t>
      </w:r>
      <w:r>
        <w:rPr>
          <w:rFonts w:eastAsia="Arial Unicode MS"/>
          <w:color w:val="000000"/>
          <w:sz w:val="28"/>
          <w:szCs w:val="28"/>
          <w:lang w:val="uk-UA"/>
        </w:rPr>
        <w:t xml:space="preserve"> </w:t>
      </w:r>
      <w:r w:rsidRPr="00C1414F">
        <w:rPr>
          <w:rFonts w:eastAsia="Arial Unicode MS"/>
          <w:color w:val="000000"/>
          <w:sz w:val="28"/>
          <w:szCs w:val="28"/>
          <w:lang w:val="uk-UA"/>
        </w:rPr>
        <w:t>для</w:t>
      </w:r>
      <w:r>
        <w:rPr>
          <w:rFonts w:eastAsia="Arial Unicode MS"/>
          <w:color w:val="000000"/>
          <w:sz w:val="28"/>
          <w:szCs w:val="28"/>
          <w:lang w:val="uk-UA"/>
        </w:rPr>
        <w:t xml:space="preserve"> </w:t>
      </w:r>
      <w:r w:rsidRPr="00C1414F">
        <w:rPr>
          <w:rFonts w:eastAsia="Arial Unicode MS"/>
          <w:color w:val="000000"/>
          <w:sz w:val="28"/>
          <w:szCs w:val="28"/>
          <w:lang w:val="uk-UA"/>
        </w:rPr>
        <w:t>України.</w:t>
      </w:r>
    </w:p>
    <w:p w:rsidR="00C1414F" w:rsidRDefault="00C1414F" w:rsidP="00D170FC">
      <w:pPr>
        <w:pStyle w:val="afa"/>
        <w:numPr>
          <w:ilvl w:val="0"/>
          <w:numId w:val="8"/>
        </w:numPr>
        <w:jc w:val="both"/>
        <w:rPr>
          <w:rFonts w:eastAsia="Arial Unicode MS"/>
          <w:color w:val="000000"/>
          <w:sz w:val="28"/>
          <w:szCs w:val="28"/>
          <w:lang w:val="uk-UA"/>
        </w:rPr>
      </w:pPr>
      <w:r w:rsidRPr="00C1414F">
        <w:rPr>
          <w:rFonts w:eastAsia="Arial Unicode MS"/>
          <w:color w:val="000000"/>
          <w:sz w:val="28"/>
          <w:szCs w:val="28"/>
          <w:lang w:val="uk-UA"/>
        </w:rPr>
        <w:t xml:space="preserve"> Еволюція</w:t>
      </w:r>
      <w:r>
        <w:rPr>
          <w:rFonts w:eastAsia="Arial Unicode MS"/>
          <w:color w:val="000000"/>
          <w:sz w:val="28"/>
          <w:szCs w:val="28"/>
          <w:lang w:val="uk-UA"/>
        </w:rPr>
        <w:t xml:space="preserve"> </w:t>
      </w:r>
      <w:r w:rsidRPr="00C1414F">
        <w:rPr>
          <w:rFonts w:eastAsia="Arial Unicode MS"/>
          <w:color w:val="000000"/>
          <w:sz w:val="28"/>
          <w:szCs w:val="28"/>
          <w:lang w:val="uk-UA"/>
        </w:rPr>
        <w:t>політичної</w:t>
      </w:r>
      <w:r>
        <w:rPr>
          <w:rFonts w:eastAsia="Arial Unicode MS"/>
          <w:color w:val="000000"/>
          <w:sz w:val="28"/>
          <w:szCs w:val="28"/>
          <w:lang w:val="uk-UA"/>
        </w:rPr>
        <w:t xml:space="preserve"> </w:t>
      </w:r>
      <w:r w:rsidRPr="00C1414F">
        <w:rPr>
          <w:rFonts w:eastAsia="Arial Unicode MS"/>
          <w:color w:val="000000"/>
          <w:sz w:val="28"/>
          <w:szCs w:val="28"/>
          <w:lang w:val="uk-UA"/>
        </w:rPr>
        <w:t>аналітики</w:t>
      </w:r>
      <w:r>
        <w:rPr>
          <w:rFonts w:eastAsia="Arial Unicode MS"/>
          <w:color w:val="000000"/>
          <w:sz w:val="28"/>
          <w:szCs w:val="28"/>
          <w:lang w:val="uk-UA"/>
        </w:rPr>
        <w:t xml:space="preserve"> </w:t>
      </w:r>
      <w:r w:rsidRPr="00C1414F">
        <w:rPr>
          <w:rFonts w:eastAsia="Arial Unicode MS"/>
          <w:color w:val="000000"/>
          <w:sz w:val="28"/>
          <w:szCs w:val="28"/>
          <w:lang w:val="uk-UA"/>
        </w:rPr>
        <w:t>в</w:t>
      </w:r>
      <w:r>
        <w:rPr>
          <w:rFonts w:eastAsia="Arial Unicode MS"/>
          <w:color w:val="000000"/>
          <w:sz w:val="28"/>
          <w:szCs w:val="28"/>
          <w:lang w:val="uk-UA"/>
        </w:rPr>
        <w:t xml:space="preserve"> </w:t>
      </w:r>
      <w:r w:rsidRPr="00C1414F">
        <w:rPr>
          <w:rFonts w:eastAsia="Arial Unicode MS"/>
          <w:color w:val="000000"/>
          <w:sz w:val="28"/>
          <w:szCs w:val="28"/>
          <w:lang w:val="uk-UA"/>
        </w:rPr>
        <w:t>Україні: історія</w:t>
      </w:r>
      <w:r>
        <w:rPr>
          <w:rFonts w:eastAsia="Arial Unicode MS"/>
          <w:color w:val="000000"/>
          <w:sz w:val="28"/>
          <w:szCs w:val="28"/>
          <w:lang w:val="uk-UA"/>
        </w:rPr>
        <w:t xml:space="preserve"> </w:t>
      </w:r>
      <w:r w:rsidRPr="00C1414F">
        <w:rPr>
          <w:rFonts w:eastAsia="Arial Unicode MS"/>
          <w:color w:val="000000"/>
          <w:sz w:val="28"/>
          <w:szCs w:val="28"/>
          <w:lang w:val="uk-UA"/>
        </w:rPr>
        <w:t>і</w:t>
      </w:r>
      <w:r>
        <w:rPr>
          <w:rFonts w:eastAsia="Arial Unicode MS"/>
          <w:color w:val="000000"/>
          <w:sz w:val="28"/>
          <w:szCs w:val="28"/>
          <w:lang w:val="uk-UA"/>
        </w:rPr>
        <w:t xml:space="preserve"> су</w:t>
      </w:r>
      <w:r w:rsidRPr="00C1414F">
        <w:rPr>
          <w:rFonts w:eastAsia="Arial Unicode MS"/>
          <w:color w:val="000000"/>
          <w:sz w:val="28"/>
          <w:szCs w:val="28"/>
          <w:lang w:val="uk-UA"/>
        </w:rPr>
        <w:t>часність.</w:t>
      </w:r>
    </w:p>
    <w:p w:rsidR="00C1414F" w:rsidRDefault="00C1414F" w:rsidP="00D170FC">
      <w:pPr>
        <w:pStyle w:val="afa"/>
        <w:numPr>
          <w:ilvl w:val="0"/>
          <w:numId w:val="8"/>
        </w:numPr>
        <w:jc w:val="both"/>
        <w:rPr>
          <w:rFonts w:eastAsia="Arial Unicode MS"/>
          <w:color w:val="000000"/>
          <w:sz w:val="28"/>
          <w:szCs w:val="28"/>
          <w:lang w:val="uk-UA"/>
        </w:rPr>
      </w:pPr>
      <w:r w:rsidRPr="00C1414F">
        <w:rPr>
          <w:rFonts w:eastAsia="Arial Unicode MS"/>
          <w:color w:val="000000"/>
          <w:sz w:val="28"/>
          <w:szCs w:val="28"/>
          <w:lang w:val="uk-UA"/>
        </w:rPr>
        <w:t xml:space="preserve"> Механізми</w:t>
      </w:r>
      <w:r>
        <w:rPr>
          <w:rFonts w:eastAsia="Arial Unicode MS"/>
          <w:color w:val="000000"/>
          <w:sz w:val="28"/>
          <w:szCs w:val="28"/>
          <w:lang w:val="uk-UA"/>
        </w:rPr>
        <w:t xml:space="preserve"> </w:t>
      </w:r>
      <w:r w:rsidRPr="00C1414F">
        <w:rPr>
          <w:rFonts w:eastAsia="Arial Unicode MS"/>
          <w:color w:val="000000"/>
          <w:sz w:val="28"/>
          <w:szCs w:val="28"/>
          <w:lang w:val="uk-UA"/>
        </w:rPr>
        <w:t>удосконалення</w:t>
      </w:r>
      <w:r>
        <w:rPr>
          <w:rFonts w:eastAsia="Arial Unicode MS"/>
          <w:color w:val="000000"/>
          <w:sz w:val="28"/>
          <w:szCs w:val="28"/>
          <w:lang w:val="uk-UA"/>
        </w:rPr>
        <w:t xml:space="preserve"> </w:t>
      </w:r>
      <w:r w:rsidRPr="00C1414F">
        <w:rPr>
          <w:rFonts w:eastAsia="Arial Unicode MS"/>
          <w:color w:val="000000"/>
          <w:sz w:val="28"/>
          <w:szCs w:val="28"/>
          <w:lang w:val="uk-UA"/>
        </w:rPr>
        <w:t>функціонування</w:t>
      </w:r>
      <w:r>
        <w:rPr>
          <w:rFonts w:eastAsia="Arial Unicode MS"/>
          <w:color w:val="000000"/>
          <w:sz w:val="28"/>
          <w:szCs w:val="28"/>
          <w:lang w:val="uk-UA"/>
        </w:rPr>
        <w:t xml:space="preserve"> </w:t>
      </w:r>
      <w:r w:rsidRPr="00C1414F">
        <w:rPr>
          <w:rFonts w:eastAsia="Arial Unicode MS"/>
          <w:color w:val="000000"/>
          <w:sz w:val="28"/>
          <w:szCs w:val="28"/>
          <w:lang w:val="uk-UA"/>
        </w:rPr>
        <w:t>державних</w:t>
      </w:r>
      <w:r>
        <w:rPr>
          <w:rFonts w:eastAsia="Arial Unicode MS"/>
          <w:color w:val="000000"/>
          <w:sz w:val="28"/>
          <w:szCs w:val="28"/>
          <w:lang w:val="uk-UA"/>
        </w:rPr>
        <w:t xml:space="preserve"> ана</w:t>
      </w:r>
      <w:r w:rsidRPr="00C1414F">
        <w:rPr>
          <w:rFonts w:eastAsia="Arial Unicode MS"/>
          <w:color w:val="000000"/>
          <w:sz w:val="28"/>
          <w:szCs w:val="28"/>
          <w:lang w:val="uk-UA"/>
        </w:rPr>
        <w:t>літичних</w:t>
      </w:r>
      <w:r>
        <w:rPr>
          <w:rFonts w:eastAsia="Arial Unicode MS"/>
          <w:color w:val="000000"/>
          <w:sz w:val="28"/>
          <w:szCs w:val="28"/>
          <w:lang w:val="uk-UA"/>
        </w:rPr>
        <w:t xml:space="preserve"> </w:t>
      </w:r>
      <w:r w:rsidRPr="00C1414F">
        <w:rPr>
          <w:rFonts w:eastAsia="Arial Unicode MS"/>
          <w:color w:val="000000"/>
          <w:sz w:val="28"/>
          <w:szCs w:val="28"/>
          <w:lang w:val="uk-UA"/>
        </w:rPr>
        <w:t>структур</w:t>
      </w:r>
      <w:r>
        <w:rPr>
          <w:rFonts w:eastAsia="Arial Unicode MS"/>
          <w:color w:val="000000"/>
          <w:sz w:val="28"/>
          <w:szCs w:val="28"/>
          <w:lang w:val="uk-UA"/>
        </w:rPr>
        <w:t xml:space="preserve"> </w:t>
      </w:r>
      <w:r w:rsidRPr="00C1414F">
        <w:rPr>
          <w:rFonts w:eastAsia="Arial Unicode MS"/>
          <w:color w:val="000000"/>
          <w:sz w:val="28"/>
          <w:szCs w:val="28"/>
          <w:lang w:val="uk-UA"/>
        </w:rPr>
        <w:t>в</w:t>
      </w:r>
      <w:r>
        <w:rPr>
          <w:rFonts w:eastAsia="Arial Unicode MS"/>
          <w:color w:val="000000"/>
          <w:sz w:val="28"/>
          <w:szCs w:val="28"/>
          <w:lang w:val="uk-UA"/>
        </w:rPr>
        <w:t xml:space="preserve"> </w:t>
      </w:r>
      <w:r w:rsidRPr="00C1414F">
        <w:rPr>
          <w:rFonts w:eastAsia="Arial Unicode MS"/>
          <w:color w:val="000000"/>
          <w:sz w:val="28"/>
          <w:szCs w:val="28"/>
          <w:lang w:val="uk-UA"/>
        </w:rPr>
        <w:t>Україні.</w:t>
      </w:r>
    </w:p>
    <w:p w:rsidR="00FA32AE" w:rsidRDefault="00C1414F" w:rsidP="00D170FC">
      <w:pPr>
        <w:pStyle w:val="afa"/>
        <w:numPr>
          <w:ilvl w:val="0"/>
          <w:numId w:val="8"/>
        </w:numPr>
        <w:jc w:val="both"/>
        <w:rPr>
          <w:rFonts w:eastAsia="Arial Unicode MS"/>
          <w:color w:val="000000"/>
          <w:sz w:val="28"/>
          <w:szCs w:val="28"/>
          <w:lang w:val="uk-UA"/>
        </w:rPr>
      </w:pPr>
      <w:r w:rsidRPr="00C1414F">
        <w:rPr>
          <w:rFonts w:eastAsia="Arial Unicode MS"/>
          <w:color w:val="000000"/>
          <w:sz w:val="28"/>
          <w:szCs w:val="28"/>
          <w:lang w:val="uk-UA"/>
        </w:rPr>
        <w:t xml:space="preserve"> Політична</w:t>
      </w:r>
      <w:r>
        <w:rPr>
          <w:rFonts w:eastAsia="Arial Unicode MS"/>
          <w:color w:val="000000"/>
          <w:sz w:val="28"/>
          <w:szCs w:val="28"/>
          <w:lang w:val="uk-UA"/>
        </w:rPr>
        <w:t xml:space="preserve"> </w:t>
      </w:r>
      <w:r w:rsidRPr="00C1414F">
        <w:rPr>
          <w:rFonts w:eastAsia="Arial Unicode MS"/>
          <w:color w:val="000000"/>
          <w:sz w:val="28"/>
          <w:szCs w:val="28"/>
          <w:lang w:val="uk-UA"/>
        </w:rPr>
        <w:t>аналітика</w:t>
      </w:r>
      <w:r>
        <w:rPr>
          <w:rFonts w:eastAsia="Arial Unicode MS"/>
          <w:color w:val="000000"/>
          <w:sz w:val="28"/>
          <w:szCs w:val="28"/>
          <w:lang w:val="uk-UA"/>
        </w:rPr>
        <w:t xml:space="preserve"> </w:t>
      </w:r>
      <w:r w:rsidRPr="00C1414F">
        <w:rPr>
          <w:rFonts w:eastAsia="Arial Unicode MS"/>
          <w:color w:val="000000"/>
          <w:sz w:val="28"/>
          <w:szCs w:val="28"/>
          <w:lang w:val="uk-UA"/>
        </w:rPr>
        <w:t>в</w:t>
      </w:r>
      <w:r>
        <w:rPr>
          <w:rFonts w:eastAsia="Arial Unicode MS"/>
          <w:color w:val="000000"/>
          <w:sz w:val="28"/>
          <w:szCs w:val="28"/>
          <w:lang w:val="uk-UA"/>
        </w:rPr>
        <w:t xml:space="preserve"> </w:t>
      </w:r>
      <w:r w:rsidRPr="00C1414F">
        <w:rPr>
          <w:rFonts w:eastAsia="Arial Unicode MS"/>
          <w:color w:val="000000"/>
          <w:sz w:val="28"/>
          <w:szCs w:val="28"/>
          <w:lang w:val="uk-UA"/>
        </w:rPr>
        <w:t>недержавному</w:t>
      </w:r>
      <w:r>
        <w:rPr>
          <w:rFonts w:eastAsia="Arial Unicode MS"/>
          <w:color w:val="000000"/>
          <w:sz w:val="28"/>
          <w:szCs w:val="28"/>
          <w:lang w:val="uk-UA"/>
        </w:rPr>
        <w:t xml:space="preserve"> </w:t>
      </w:r>
      <w:r w:rsidRPr="00C1414F">
        <w:rPr>
          <w:rFonts w:eastAsia="Arial Unicode MS"/>
          <w:color w:val="000000"/>
          <w:sz w:val="28"/>
          <w:szCs w:val="28"/>
          <w:lang w:val="uk-UA"/>
        </w:rPr>
        <w:t>секторі</w:t>
      </w:r>
      <w:r>
        <w:rPr>
          <w:rFonts w:eastAsia="Arial Unicode MS"/>
          <w:color w:val="000000"/>
          <w:sz w:val="28"/>
          <w:szCs w:val="28"/>
          <w:lang w:val="uk-UA"/>
        </w:rPr>
        <w:t xml:space="preserve"> </w:t>
      </w:r>
      <w:r w:rsidRPr="00C1414F">
        <w:rPr>
          <w:rFonts w:eastAsia="Arial Unicode MS"/>
          <w:color w:val="000000"/>
          <w:sz w:val="28"/>
          <w:szCs w:val="28"/>
          <w:lang w:val="uk-UA"/>
        </w:rPr>
        <w:t>України: перспективи</w:t>
      </w:r>
      <w:r>
        <w:rPr>
          <w:rFonts w:eastAsia="Arial Unicode MS"/>
          <w:color w:val="000000"/>
          <w:sz w:val="28"/>
          <w:szCs w:val="28"/>
          <w:lang w:val="uk-UA"/>
        </w:rPr>
        <w:t xml:space="preserve"> </w:t>
      </w:r>
      <w:r w:rsidR="00FA32AE">
        <w:rPr>
          <w:rFonts w:eastAsia="Arial Unicode MS"/>
          <w:color w:val="000000"/>
          <w:sz w:val="28"/>
          <w:szCs w:val="28"/>
          <w:lang w:val="uk-UA"/>
        </w:rPr>
        <w:t>розвитку.</w:t>
      </w:r>
    </w:p>
    <w:p w:rsidR="00FA32AE" w:rsidRDefault="00C1414F" w:rsidP="00D170FC">
      <w:pPr>
        <w:pStyle w:val="afa"/>
        <w:numPr>
          <w:ilvl w:val="0"/>
          <w:numId w:val="8"/>
        </w:numPr>
        <w:jc w:val="both"/>
        <w:rPr>
          <w:rFonts w:eastAsia="Arial Unicode MS"/>
          <w:color w:val="000000"/>
          <w:sz w:val="28"/>
          <w:szCs w:val="28"/>
          <w:lang w:val="uk-UA"/>
        </w:rPr>
      </w:pPr>
      <w:r w:rsidRPr="00C1414F">
        <w:rPr>
          <w:rFonts w:eastAsia="Arial Unicode MS"/>
          <w:color w:val="000000"/>
          <w:sz w:val="28"/>
          <w:szCs w:val="28"/>
          <w:lang w:val="uk-UA"/>
        </w:rPr>
        <w:t>. Політичний</w:t>
      </w:r>
      <w:r w:rsidR="00FA32AE">
        <w:rPr>
          <w:rFonts w:eastAsia="Arial Unicode MS"/>
          <w:color w:val="000000"/>
          <w:sz w:val="28"/>
          <w:szCs w:val="28"/>
          <w:lang w:val="uk-UA"/>
        </w:rPr>
        <w:t xml:space="preserve"> </w:t>
      </w:r>
      <w:r w:rsidRPr="00C1414F">
        <w:rPr>
          <w:rFonts w:eastAsia="Arial Unicode MS"/>
          <w:color w:val="000000"/>
          <w:sz w:val="28"/>
          <w:szCs w:val="28"/>
          <w:lang w:val="uk-UA"/>
        </w:rPr>
        <w:t>аналіз</w:t>
      </w:r>
      <w:r w:rsidR="00FA32AE">
        <w:rPr>
          <w:rFonts w:eastAsia="Arial Unicode MS"/>
          <w:color w:val="000000"/>
          <w:sz w:val="28"/>
          <w:szCs w:val="28"/>
          <w:lang w:val="uk-UA"/>
        </w:rPr>
        <w:t xml:space="preserve"> </w:t>
      </w:r>
      <w:r w:rsidRPr="00C1414F">
        <w:rPr>
          <w:rFonts w:eastAsia="Arial Unicode MS"/>
          <w:color w:val="000000"/>
          <w:sz w:val="28"/>
          <w:szCs w:val="28"/>
          <w:lang w:val="uk-UA"/>
        </w:rPr>
        <w:t>як</w:t>
      </w:r>
      <w:r w:rsidR="00FA32AE">
        <w:rPr>
          <w:rFonts w:eastAsia="Arial Unicode MS"/>
          <w:color w:val="000000"/>
          <w:sz w:val="28"/>
          <w:szCs w:val="28"/>
          <w:lang w:val="uk-UA"/>
        </w:rPr>
        <w:t xml:space="preserve"> </w:t>
      </w:r>
      <w:r w:rsidRPr="00C1414F">
        <w:rPr>
          <w:rFonts w:eastAsia="Arial Unicode MS"/>
          <w:color w:val="000000"/>
          <w:sz w:val="28"/>
          <w:szCs w:val="28"/>
          <w:lang w:val="uk-UA"/>
        </w:rPr>
        <w:t>складова</w:t>
      </w:r>
      <w:r w:rsidR="00FA32AE">
        <w:rPr>
          <w:rFonts w:eastAsia="Arial Unicode MS"/>
          <w:color w:val="000000"/>
          <w:sz w:val="28"/>
          <w:szCs w:val="28"/>
          <w:lang w:val="uk-UA"/>
        </w:rPr>
        <w:t xml:space="preserve"> </w:t>
      </w:r>
      <w:r w:rsidRPr="00C1414F">
        <w:rPr>
          <w:rFonts w:eastAsia="Arial Unicode MS"/>
          <w:color w:val="000000"/>
          <w:sz w:val="28"/>
          <w:szCs w:val="28"/>
          <w:lang w:val="uk-UA"/>
        </w:rPr>
        <w:t>системи</w:t>
      </w:r>
      <w:r w:rsidR="00FA32AE">
        <w:rPr>
          <w:rFonts w:eastAsia="Arial Unicode MS"/>
          <w:color w:val="000000"/>
          <w:sz w:val="28"/>
          <w:szCs w:val="28"/>
          <w:lang w:val="uk-UA"/>
        </w:rPr>
        <w:t xml:space="preserve"> </w:t>
      </w:r>
      <w:r w:rsidRPr="00C1414F">
        <w:rPr>
          <w:rFonts w:eastAsia="Arial Unicode MS"/>
          <w:color w:val="000000"/>
          <w:sz w:val="28"/>
          <w:szCs w:val="28"/>
          <w:lang w:val="uk-UA"/>
        </w:rPr>
        <w:t>політичної</w:t>
      </w:r>
      <w:r w:rsidR="00FA32AE">
        <w:rPr>
          <w:rFonts w:eastAsia="Arial Unicode MS"/>
          <w:color w:val="000000"/>
          <w:sz w:val="28"/>
          <w:szCs w:val="28"/>
          <w:lang w:val="uk-UA"/>
        </w:rPr>
        <w:t xml:space="preserve"> аналі</w:t>
      </w:r>
      <w:r w:rsidRPr="00C1414F">
        <w:rPr>
          <w:rFonts w:eastAsia="Arial Unicode MS"/>
          <w:color w:val="000000"/>
          <w:sz w:val="28"/>
          <w:szCs w:val="28"/>
          <w:lang w:val="uk-UA"/>
        </w:rPr>
        <w:t>тики</w:t>
      </w:r>
      <w:r w:rsidR="00FA32AE">
        <w:rPr>
          <w:rFonts w:eastAsia="Arial Unicode MS"/>
          <w:color w:val="000000"/>
          <w:sz w:val="28"/>
          <w:szCs w:val="28"/>
          <w:lang w:val="uk-UA"/>
        </w:rPr>
        <w:t xml:space="preserve"> </w:t>
      </w:r>
      <w:r w:rsidRPr="00C1414F">
        <w:rPr>
          <w:rFonts w:eastAsia="Arial Unicode MS"/>
          <w:color w:val="000000"/>
          <w:sz w:val="28"/>
          <w:szCs w:val="28"/>
          <w:lang w:val="uk-UA"/>
        </w:rPr>
        <w:t>в</w:t>
      </w:r>
      <w:r w:rsidR="00FA32AE">
        <w:rPr>
          <w:rFonts w:eastAsia="Arial Unicode MS"/>
          <w:color w:val="000000"/>
          <w:sz w:val="28"/>
          <w:szCs w:val="28"/>
          <w:lang w:val="uk-UA"/>
        </w:rPr>
        <w:t xml:space="preserve"> </w:t>
      </w:r>
      <w:r w:rsidRPr="00C1414F">
        <w:rPr>
          <w:rFonts w:eastAsia="Arial Unicode MS"/>
          <w:color w:val="000000"/>
          <w:sz w:val="28"/>
          <w:szCs w:val="28"/>
          <w:lang w:val="uk-UA"/>
        </w:rPr>
        <w:t>державному</w:t>
      </w:r>
      <w:r w:rsidR="00FA32AE">
        <w:rPr>
          <w:rFonts w:eastAsia="Arial Unicode MS"/>
          <w:color w:val="000000"/>
          <w:sz w:val="28"/>
          <w:szCs w:val="28"/>
          <w:lang w:val="uk-UA"/>
        </w:rPr>
        <w:t xml:space="preserve"> </w:t>
      </w:r>
      <w:r w:rsidRPr="00C1414F">
        <w:rPr>
          <w:rFonts w:eastAsia="Arial Unicode MS"/>
          <w:color w:val="000000"/>
          <w:sz w:val="28"/>
          <w:szCs w:val="28"/>
          <w:lang w:val="uk-UA"/>
        </w:rPr>
        <w:t>управлінні.</w:t>
      </w:r>
    </w:p>
    <w:p w:rsidR="00FA32AE" w:rsidRDefault="00C1414F" w:rsidP="00D170FC">
      <w:pPr>
        <w:pStyle w:val="afa"/>
        <w:numPr>
          <w:ilvl w:val="0"/>
          <w:numId w:val="8"/>
        </w:numPr>
        <w:jc w:val="both"/>
        <w:rPr>
          <w:rFonts w:eastAsia="Arial Unicode MS"/>
          <w:color w:val="000000"/>
          <w:sz w:val="28"/>
          <w:szCs w:val="28"/>
          <w:lang w:val="uk-UA"/>
        </w:rPr>
      </w:pPr>
      <w:r w:rsidRPr="00C1414F">
        <w:rPr>
          <w:rFonts w:eastAsia="Arial Unicode MS"/>
          <w:color w:val="000000"/>
          <w:sz w:val="28"/>
          <w:szCs w:val="28"/>
          <w:lang w:val="uk-UA"/>
        </w:rPr>
        <w:t xml:space="preserve"> Технології</w:t>
      </w:r>
      <w:r w:rsidR="00FA32AE">
        <w:rPr>
          <w:rFonts w:eastAsia="Arial Unicode MS"/>
          <w:color w:val="000000"/>
          <w:sz w:val="28"/>
          <w:szCs w:val="28"/>
          <w:lang w:val="uk-UA"/>
        </w:rPr>
        <w:t xml:space="preserve"> </w:t>
      </w:r>
      <w:r w:rsidRPr="00C1414F">
        <w:rPr>
          <w:rFonts w:eastAsia="Arial Unicode MS"/>
          <w:color w:val="000000"/>
          <w:sz w:val="28"/>
          <w:szCs w:val="28"/>
          <w:lang w:val="uk-UA"/>
        </w:rPr>
        <w:t>політичного</w:t>
      </w:r>
      <w:r w:rsidR="00FA32AE">
        <w:rPr>
          <w:rFonts w:eastAsia="Arial Unicode MS"/>
          <w:color w:val="000000"/>
          <w:sz w:val="28"/>
          <w:szCs w:val="28"/>
          <w:lang w:val="uk-UA"/>
        </w:rPr>
        <w:t xml:space="preserve"> </w:t>
      </w:r>
      <w:r w:rsidRPr="00C1414F">
        <w:rPr>
          <w:rFonts w:eastAsia="Arial Unicode MS"/>
          <w:color w:val="000000"/>
          <w:sz w:val="28"/>
          <w:szCs w:val="28"/>
          <w:lang w:val="uk-UA"/>
        </w:rPr>
        <w:t>моніторингу</w:t>
      </w:r>
      <w:r w:rsidR="00FA32AE">
        <w:rPr>
          <w:rFonts w:eastAsia="Arial Unicode MS"/>
          <w:color w:val="000000"/>
          <w:sz w:val="28"/>
          <w:szCs w:val="28"/>
          <w:lang w:val="uk-UA"/>
        </w:rPr>
        <w:t xml:space="preserve"> </w:t>
      </w:r>
      <w:r w:rsidRPr="00C1414F">
        <w:rPr>
          <w:rFonts w:eastAsia="Arial Unicode MS"/>
          <w:color w:val="000000"/>
          <w:sz w:val="28"/>
          <w:szCs w:val="28"/>
          <w:lang w:val="uk-UA"/>
        </w:rPr>
        <w:t>в</w:t>
      </w:r>
      <w:r w:rsidR="00FA32AE">
        <w:rPr>
          <w:rFonts w:eastAsia="Arial Unicode MS"/>
          <w:color w:val="000000"/>
          <w:sz w:val="28"/>
          <w:szCs w:val="28"/>
          <w:lang w:val="uk-UA"/>
        </w:rPr>
        <w:t xml:space="preserve"> </w:t>
      </w:r>
      <w:r w:rsidRPr="00C1414F">
        <w:rPr>
          <w:rFonts w:eastAsia="Arial Unicode MS"/>
          <w:color w:val="000000"/>
          <w:sz w:val="28"/>
          <w:szCs w:val="28"/>
          <w:lang w:val="uk-UA"/>
        </w:rPr>
        <w:t>державному</w:t>
      </w:r>
      <w:r w:rsidR="00FA32AE">
        <w:rPr>
          <w:rFonts w:eastAsia="Arial Unicode MS"/>
          <w:color w:val="000000"/>
          <w:sz w:val="28"/>
          <w:szCs w:val="28"/>
          <w:lang w:val="uk-UA"/>
        </w:rPr>
        <w:t xml:space="preserve"> уп</w:t>
      </w:r>
      <w:r w:rsidRPr="00C1414F">
        <w:rPr>
          <w:rFonts w:eastAsia="Arial Unicode MS"/>
          <w:color w:val="000000"/>
          <w:sz w:val="28"/>
          <w:szCs w:val="28"/>
          <w:lang w:val="uk-UA"/>
        </w:rPr>
        <w:t>равлінні</w:t>
      </w:r>
      <w:r w:rsidR="00FA32AE">
        <w:rPr>
          <w:rFonts w:eastAsia="Arial Unicode MS"/>
          <w:color w:val="000000"/>
          <w:sz w:val="28"/>
          <w:szCs w:val="28"/>
          <w:lang w:val="uk-UA"/>
        </w:rPr>
        <w:t xml:space="preserve"> </w:t>
      </w:r>
      <w:r w:rsidRPr="00C1414F">
        <w:rPr>
          <w:rFonts w:eastAsia="Arial Unicode MS"/>
          <w:color w:val="000000"/>
          <w:sz w:val="28"/>
          <w:szCs w:val="28"/>
          <w:lang w:val="uk-UA"/>
        </w:rPr>
        <w:t>України.</w:t>
      </w:r>
    </w:p>
    <w:p w:rsidR="00FA32AE" w:rsidRDefault="00C1414F" w:rsidP="00D170FC">
      <w:pPr>
        <w:pStyle w:val="afa"/>
        <w:numPr>
          <w:ilvl w:val="0"/>
          <w:numId w:val="8"/>
        </w:numPr>
        <w:jc w:val="both"/>
        <w:rPr>
          <w:rFonts w:eastAsia="Arial Unicode MS"/>
          <w:color w:val="000000"/>
          <w:sz w:val="28"/>
          <w:szCs w:val="28"/>
          <w:lang w:val="uk-UA"/>
        </w:rPr>
      </w:pPr>
      <w:r w:rsidRPr="00C1414F">
        <w:rPr>
          <w:rFonts w:eastAsia="Arial Unicode MS"/>
          <w:color w:val="000000"/>
          <w:sz w:val="28"/>
          <w:szCs w:val="28"/>
          <w:lang w:val="uk-UA"/>
        </w:rPr>
        <w:t xml:space="preserve"> Політичний</w:t>
      </w:r>
      <w:r w:rsidR="00FA32AE">
        <w:rPr>
          <w:rFonts w:eastAsia="Arial Unicode MS"/>
          <w:color w:val="000000"/>
          <w:sz w:val="28"/>
          <w:szCs w:val="28"/>
          <w:lang w:val="uk-UA"/>
        </w:rPr>
        <w:t xml:space="preserve"> </w:t>
      </w:r>
      <w:r w:rsidRPr="00C1414F">
        <w:rPr>
          <w:rFonts w:eastAsia="Arial Unicode MS"/>
          <w:color w:val="000000"/>
          <w:sz w:val="28"/>
          <w:szCs w:val="28"/>
          <w:lang w:val="uk-UA"/>
        </w:rPr>
        <w:t>ризик</w:t>
      </w:r>
      <w:r w:rsidR="00FA32AE">
        <w:rPr>
          <w:rFonts w:eastAsia="Arial Unicode MS"/>
          <w:color w:val="000000"/>
          <w:sz w:val="28"/>
          <w:szCs w:val="28"/>
          <w:lang w:val="uk-UA"/>
        </w:rPr>
        <w:t xml:space="preserve"> </w:t>
      </w:r>
      <w:r w:rsidRPr="00C1414F">
        <w:rPr>
          <w:rFonts w:eastAsia="Arial Unicode MS"/>
          <w:color w:val="000000"/>
          <w:sz w:val="28"/>
          <w:szCs w:val="28"/>
          <w:lang w:val="uk-UA"/>
        </w:rPr>
        <w:t>в</w:t>
      </w:r>
      <w:r w:rsidR="00FA32AE">
        <w:rPr>
          <w:rFonts w:eastAsia="Arial Unicode MS"/>
          <w:color w:val="000000"/>
          <w:sz w:val="28"/>
          <w:szCs w:val="28"/>
          <w:lang w:val="uk-UA"/>
        </w:rPr>
        <w:t xml:space="preserve"> </w:t>
      </w:r>
      <w:r w:rsidRPr="00C1414F">
        <w:rPr>
          <w:rFonts w:eastAsia="Arial Unicode MS"/>
          <w:color w:val="000000"/>
          <w:sz w:val="28"/>
          <w:szCs w:val="28"/>
          <w:lang w:val="uk-UA"/>
        </w:rPr>
        <w:t>державному</w:t>
      </w:r>
      <w:r w:rsidR="00FA32AE">
        <w:rPr>
          <w:rFonts w:eastAsia="Arial Unicode MS"/>
          <w:color w:val="000000"/>
          <w:sz w:val="28"/>
          <w:szCs w:val="28"/>
          <w:lang w:val="uk-UA"/>
        </w:rPr>
        <w:t xml:space="preserve"> </w:t>
      </w:r>
      <w:r w:rsidRPr="00C1414F">
        <w:rPr>
          <w:rFonts w:eastAsia="Arial Unicode MS"/>
          <w:color w:val="000000"/>
          <w:sz w:val="28"/>
          <w:szCs w:val="28"/>
          <w:lang w:val="uk-UA"/>
        </w:rPr>
        <w:t>управлінні: особливості</w:t>
      </w:r>
      <w:r w:rsidR="00FA32AE">
        <w:rPr>
          <w:rFonts w:eastAsia="Arial Unicode MS"/>
          <w:color w:val="000000"/>
          <w:sz w:val="28"/>
          <w:szCs w:val="28"/>
          <w:lang w:val="uk-UA"/>
        </w:rPr>
        <w:t xml:space="preserve"> </w:t>
      </w:r>
      <w:r w:rsidRPr="00C1414F">
        <w:rPr>
          <w:rFonts w:eastAsia="Arial Unicode MS"/>
          <w:color w:val="000000"/>
          <w:sz w:val="28"/>
          <w:szCs w:val="28"/>
          <w:lang w:val="uk-UA"/>
        </w:rPr>
        <w:t>формування</w:t>
      </w:r>
      <w:r w:rsidR="00FA32AE">
        <w:rPr>
          <w:rFonts w:eastAsia="Arial Unicode MS"/>
          <w:color w:val="000000"/>
          <w:sz w:val="28"/>
          <w:szCs w:val="28"/>
          <w:lang w:val="uk-UA"/>
        </w:rPr>
        <w:t xml:space="preserve"> </w:t>
      </w:r>
      <w:r w:rsidRPr="00C1414F">
        <w:rPr>
          <w:rFonts w:eastAsia="Arial Unicode MS"/>
          <w:color w:val="000000"/>
          <w:sz w:val="28"/>
          <w:szCs w:val="28"/>
          <w:lang w:val="uk-UA"/>
        </w:rPr>
        <w:t>і</w:t>
      </w:r>
      <w:r w:rsidR="00FA32AE">
        <w:rPr>
          <w:rFonts w:eastAsia="Arial Unicode MS"/>
          <w:color w:val="000000"/>
          <w:sz w:val="28"/>
          <w:szCs w:val="28"/>
          <w:lang w:val="uk-UA"/>
        </w:rPr>
        <w:t xml:space="preserve"> </w:t>
      </w:r>
      <w:r w:rsidRPr="00C1414F">
        <w:rPr>
          <w:rFonts w:eastAsia="Arial Unicode MS"/>
          <w:color w:val="000000"/>
          <w:sz w:val="28"/>
          <w:szCs w:val="28"/>
          <w:lang w:val="uk-UA"/>
        </w:rPr>
        <w:t>механізми</w:t>
      </w:r>
      <w:r w:rsidR="00FA32AE">
        <w:rPr>
          <w:rFonts w:eastAsia="Arial Unicode MS"/>
          <w:color w:val="000000"/>
          <w:sz w:val="28"/>
          <w:szCs w:val="28"/>
          <w:lang w:val="uk-UA"/>
        </w:rPr>
        <w:t xml:space="preserve"> </w:t>
      </w:r>
      <w:r w:rsidRPr="00C1414F">
        <w:rPr>
          <w:rFonts w:eastAsia="Arial Unicode MS"/>
          <w:color w:val="000000"/>
          <w:sz w:val="28"/>
          <w:szCs w:val="28"/>
          <w:lang w:val="uk-UA"/>
        </w:rPr>
        <w:t>зменшення.</w:t>
      </w:r>
    </w:p>
    <w:p w:rsidR="00FA32AE" w:rsidRDefault="00C1414F" w:rsidP="00D170FC">
      <w:pPr>
        <w:pStyle w:val="afa"/>
        <w:numPr>
          <w:ilvl w:val="0"/>
          <w:numId w:val="8"/>
        </w:numPr>
        <w:jc w:val="both"/>
        <w:rPr>
          <w:rFonts w:eastAsia="Arial Unicode MS"/>
          <w:color w:val="000000"/>
          <w:sz w:val="28"/>
          <w:szCs w:val="28"/>
          <w:lang w:val="uk-UA"/>
        </w:rPr>
      </w:pPr>
      <w:r w:rsidRPr="00C1414F">
        <w:rPr>
          <w:rFonts w:eastAsia="Arial Unicode MS"/>
          <w:color w:val="000000"/>
          <w:sz w:val="28"/>
          <w:szCs w:val="28"/>
          <w:lang w:val="uk-UA"/>
        </w:rPr>
        <w:t xml:space="preserve"> Особливості</w:t>
      </w:r>
      <w:r w:rsidR="00FA32AE">
        <w:rPr>
          <w:rFonts w:eastAsia="Arial Unicode MS"/>
          <w:color w:val="000000"/>
          <w:sz w:val="28"/>
          <w:szCs w:val="28"/>
          <w:lang w:val="uk-UA"/>
        </w:rPr>
        <w:t xml:space="preserve"> </w:t>
      </w:r>
      <w:r w:rsidRPr="00C1414F">
        <w:rPr>
          <w:rFonts w:eastAsia="Arial Unicode MS"/>
          <w:color w:val="000000"/>
          <w:sz w:val="28"/>
          <w:szCs w:val="28"/>
          <w:lang w:val="uk-UA"/>
        </w:rPr>
        <w:t>формування</w:t>
      </w:r>
      <w:r w:rsidR="00FA32AE">
        <w:rPr>
          <w:rFonts w:eastAsia="Arial Unicode MS"/>
          <w:color w:val="000000"/>
          <w:sz w:val="28"/>
          <w:szCs w:val="28"/>
          <w:lang w:val="uk-UA"/>
        </w:rPr>
        <w:t xml:space="preserve"> </w:t>
      </w:r>
      <w:r w:rsidRPr="00C1414F">
        <w:rPr>
          <w:rFonts w:eastAsia="Arial Unicode MS"/>
          <w:color w:val="000000"/>
          <w:sz w:val="28"/>
          <w:szCs w:val="28"/>
          <w:lang w:val="uk-UA"/>
        </w:rPr>
        <w:t>технології</w:t>
      </w:r>
      <w:r w:rsidR="00FA32AE">
        <w:rPr>
          <w:rFonts w:eastAsia="Arial Unicode MS"/>
          <w:color w:val="000000"/>
          <w:sz w:val="28"/>
          <w:szCs w:val="28"/>
          <w:lang w:val="uk-UA"/>
        </w:rPr>
        <w:t xml:space="preserve"> </w:t>
      </w:r>
      <w:r w:rsidRPr="00C1414F">
        <w:rPr>
          <w:rFonts w:eastAsia="Arial Unicode MS"/>
          <w:color w:val="000000"/>
          <w:sz w:val="28"/>
          <w:szCs w:val="28"/>
          <w:lang w:val="uk-UA"/>
        </w:rPr>
        <w:t>здійснення</w:t>
      </w:r>
      <w:r w:rsidR="00FA32AE">
        <w:rPr>
          <w:rFonts w:eastAsia="Arial Unicode MS"/>
          <w:color w:val="000000"/>
          <w:sz w:val="28"/>
          <w:szCs w:val="28"/>
          <w:lang w:val="uk-UA"/>
        </w:rPr>
        <w:t xml:space="preserve"> </w:t>
      </w:r>
      <w:r w:rsidRPr="00C1414F">
        <w:rPr>
          <w:rFonts w:eastAsia="Arial Unicode MS"/>
          <w:color w:val="000000"/>
          <w:sz w:val="28"/>
          <w:szCs w:val="28"/>
          <w:lang w:val="uk-UA"/>
        </w:rPr>
        <w:t>політичного</w:t>
      </w:r>
      <w:r w:rsidR="00FA32AE">
        <w:rPr>
          <w:rFonts w:eastAsia="Arial Unicode MS"/>
          <w:color w:val="000000"/>
          <w:sz w:val="28"/>
          <w:szCs w:val="28"/>
          <w:lang w:val="uk-UA"/>
        </w:rPr>
        <w:t xml:space="preserve"> </w:t>
      </w:r>
      <w:r w:rsidRPr="00C1414F">
        <w:rPr>
          <w:rFonts w:eastAsia="Arial Unicode MS"/>
          <w:color w:val="000000"/>
          <w:sz w:val="28"/>
          <w:szCs w:val="28"/>
          <w:lang w:val="uk-UA"/>
        </w:rPr>
        <w:t>аналізу</w:t>
      </w:r>
      <w:r w:rsidR="00FA32AE">
        <w:rPr>
          <w:rFonts w:eastAsia="Arial Unicode MS"/>
          <w:color w:val="000000"/>
          <w:sz w:val="28"/>
          <w:szCs w:val="28"/>
          <w:lang w:val="uk-UA"/>
        </w:rPr>
        <w:t xml:space="preserve"> </w:t>
      </w:r>
      <w:r w:rsidRPr="00C1414F">
        <w:rPr>
          <w:rFonts w:eastAsia="Arial Unicode MS"/>
          <w:color w:val="000000"/>
          <w:sz w:val="28"/>
          <w:szCs w:val="28"/>
          <w:lang w:val="uk-UA"/>
        </w:rPr>
        <w:t>в</w:t>
      </w:r>
      <w:r w:rsidR="00FA32AE">
        <w:rPr>
          <w:rFonts w:eastAsia="Arial Unicode MS"/>
          <w:color w:val="000000"/>
          <w:sz w:val="28"/>
          <w:szCs w:val="28"/>
          <w:lang w:val="uk-UA"/>
        </w:rPr>
        <w:t xml:space="preserve"> </w:t>
      </w:r>
      <w:r w:rsidRPr="00C1414F">
        <w:rPr>
          <w:rFonts w:eastAsia="Arial Unicode MS"/>
          <w:color w:val="000000"/>
          <w:sz w:val="28"/>
          <w:szCs w:val="28"/>
          <w:lang w:val="uk-UA"/>
        </w:rPr>
        <w:t>державному</w:t>
      </w:r>
      <w:r w:rsidR="00FA32AE">
        <w:rPr>
          <w:rFonts w:eastAsia="Arial Unicode MS"/>
          <w:color w:val="000000"/>
          <w:sz w:val="28"/>
          <w:szCs w:val="28"/>
          <w:lang w:val="uk-UA"/>
        </w:rPr>
        <w:t xml:space="preserve"> </w:t>
      </w:r>
      <w:r w:rsidRPr="00C1414F">
        <w:rPr>
          <w:rFonts w:eastAsia="Arial Unicode MS"/>
          <w:color w:val="000000"/>
          <w:sz w:val="28"/>
          <w:szCs w:val="28"/>
          <w:lang w:val="uk-UA"/>
        </w:rPr>
        <w:t>управлінні</w:t>
      </w:r>
      <w:r w:rsidR="00FA32AE">
        <w:rPr>
          <w:rFonts w:eastAsia="Arial Unicode MS"/>
          <w:color w:val="000000"/>
          <w:sz w:val="28"/>
          <w:szCs w:val="28"/>
          <w:lang w:val="uk-UA"/>
        </w:rPr>
        <w:t xml:space="preserve"> </w:t>
      </w:r>
      <w:r w:rsidRPr="00C1414F">
        <w:rPr>
          <w:rFonts w:eastAsia="Arial Unicode MS"/>
          <w:color w:val="000000"/>
          <w:sz w:val="28"/>
          <w:szCs w:val="28"/>
          <w:lang w:val="uk-UA"/>
        </w:rPr>
        <w:t>України.</w:t>
      </w:r>
    </w:p>
    <w:p w:rsidR="00FA32AE" w:rsidRDefault="00C1414F" w:rsidP="00D170FC">
      <w:pPr>
        <w:pStyle w:val="afa"/>
        <w:numPr>
          <w:ilvl w:val="0"/>
          <w:numId w:val="8"/>
        </w:numPr>
        <w:jc w:val="both"/>
        <w:rPr>
          <w:rFonts w:eastAsia="Arial Unicode MS"/>
          <w:color w:val="000000"/>
          <w:sz w:val="28"/>
          <w:szCs w:val="28"/>
          <w:lang w:val="uk-UA"/>
        </w:rPr>
      </w:pPr>
      <w:r w:rsidRPr="00C1414F">
        <w:rPr>
          <w:rFonts w:eastAsia="Arial Unicode MS"/>
          <w:color w:val="000000"/>
          <w:sz w:val="28"/>
          <w:szCs w:val="28"/>
          <w:lang w:val="uk-UA"/>
        </w:rPr>
        <w:t>Політичне</w:t>
      </w:r>
      <w:r w:rsidR="00FA32AE">
        <w:rPr>
          <w:rFonts w:eastAsia="Arial Unicode MS"/>
          <w:color w:val="000000"/>
          <w:sz w:val="28"/>
          <w:szCs w:val="28"/>
          <w:lang w:val="uk-UA"/>
        </w:rPr>
        <w:t xml:space="preserve"> </w:t>
      </w:r>
      <w:r w:rsidRPr="00C1414F">
        <w:rPr>
          <w:rFonts w:eastAsia="Arial Unicode MS"/>
          <w:color w:val="000000"/>
          <w:sz w:val="28"/>
          <w:szCs w:val="28"/>
          <w:lang w:val="uk-UA"/>
        </w:rPr>
        <w:t>прогнозування</w:t>
      </w:r>
      <w:r w:rsidR="00FA32AE">
        <w:rPr>
          <w:rFonts w:eastAsia="Arial Unicode MS"/>
          <w:color w:val="000000"/>
          <w:sz w:val="28"/>
          <w:szCs w:val="28"/>
          <w:lang w:val="uk-UA"/>
        </w:rPr>
        <w:t xml:space="preserve"> </w:t>
      </w:r>
      <w:r w:rsidRPr="00C1414F">
        <w:rPr>
          <w:rFonts w:eastAsia="Arial Unicode MS"/>
          <w:color w:val="000000"/>
          <w:sz w:val="28"/>
          <w:szCs w:val="28"/>
          <w:lang w:val="uk-UA"/>
        </w:rPr>
        <w:t>для</w:t>
      </w:r>
      <w:r w:rsidR="00FA32AE">
        <w:rPr>
          <w:rFonts w:eastAsia="Arial Unicode MS"/>
          <w:color w:val="000000"/>
          <w:sz w:val="28"/>
          <w:szCs w:val="28"/>
          <w:lang w:val="uk-UA"/>
        </w:rPr>
        <w:t xml:space="preserve"> </w:t>
      </w:r>
      <w:r w:rsidRPr="00C1414F">
        <w:rPr>
          <w:rFonts w:eastAsia="Arial Unicode MS"/>
          <w:color w:val="000000"/>
          <w:sz w:val="28"/>
          <w:szCs w:val="28"/>
          <w:lang w:val="uk-UA"/>
        </w:rPr>
        <w:t>потреб</w:t>
      </w:r>
      <w:r w:rsidR="00FA32AE">
        <w:rPr>
          <w:rFonts w:eastAsia="Arial Unicode MS"/>
          <w:color w:val="000000"/>
          <w:sz w:val="28"/>
          <w:szCs w:val="28"/>
          <w:lang w:val="uk-UA"/>
        </w:rPr>
        <w:t xml:space="preserve"> </w:t>
      </w:r>
      <w:r w:rsidRPr="00C1414F">
        <w:rPr>
          <w:rFonts w:eastAsia="Arial Unicode MS"/>
          <w:color w:val="000000"/>
          <w:sz w:val="28"/>
          <w:szCs w:val="28"/>
          <w:lang w:val="uk-UA"/>
        </w:rPr>
        <w:t>державного</w:t>
      </w:r>
      <w:r w:rsidR="00FA32AE">
        <w:rPr>
          <w:rFonts w:eastAsia="Arial Unicode MS"/>
          <w:color w:val="000000"/>
          <w:sz w:val="28"/>
          <w:szCs w:val="28"/>
          <w:lang w:val="uk-UA"/>
        </w:rPr>
        <w:t xml:space="preserve"> </w:t>
      </w:r>
      <w:r w:rsidRPr="00C1414F">
        <w:rPr>
          <w:rFonts w:eastAsia="Arial Unicode MS"/>
          <w:color w:val="000000"/>
          <w:sz w:val="28"/>
          <w:szCs w:val="28"/>
          <w:lang w:val="uk-UA"/>
        </w:rPr>
        <w:t>управління.</w:t>
      </w:r>
    </w:p>
    <w:p w:rsidR="00FA32AE" w:rsidRDefault="00C1414F" w:rsidP="00D170FC">
      <w:pPr>
        <w:pStyle w:val="afa"/>
        <w:numPr>
          <w:ilvl w:val="0"/>
          <w:numId w:val="8"/>
        </w:numPr>
        <w:jc w:val="both"/>
        <w:rPr>
          <w:rFonts w:eastAsia="Arial Unicode MS"/>
          <w:color w:val="000000"/>
          <w:sz w:val="28"/>
          <w:szCs w:val="28"/>
          <w:lang w:val="uk-UA"/>
        </w:rPr>
      </w:pPr>
      <w:r w:rsidRPr="00C1414F">
        <w:rPr>
          <w:rFonts w:eastAsia="Arial Unicode MS"/>
          <w:color w:val="000000"/>
          <w:sz w:val="28"/>
          <w:szCs w:val="28"/>
          <w:lang w:val="uk-UA"/>
        </w:rPr>
        <w:t>Політична</w:t>
      </w:r>
      <w:r w:rsidR="00FA32AE">
        <w:rPr>
          <w:rFonts w:eastAsia="Arial Unicode MS"/>
          <w:color w:val="000000"/>
          <w:sz w:val="28"/>
          <w:szCs w:val="28"/>
          <w:lang w:val="uk-UA"/>
        </w:rPr>
        <w:t xml:space="preserve"> </w:t>
      </w:r>
      <w:r w:rsidRPr="00C1414F">
        <w:rPr>
          <w:rFonts w:eastAsia="Arial Unicode MS"/>
          <w:color w:val="000000"/>
          <w:sz w:val="28"/>
          <w:szCs w:val="28"/>
          <w:lang w:val="uk-UA"/>
        </w:rPr>
        <w:t>експертиза</w:t>
      </w:r>
      <w:r w:rsidR="00FA32AE">
        <w:rPr>
          <w:rFonts w:eastAsia="Arial Unicode MS"/>
          <w:color w:val="000000"/>
          <w:sz w:val="28"/>
          <w:szCs w:val="28"/>
          <w:lang w:val="uk-UA"/>
        </w:rPr>
        <w:t xml:space="preserve"> </w:t>
      </w:r>
      <w:r w:rsidRPr="00C1414F">
        <w:rPr>
          <w:rFonts w:eastAsia="Arial Unicode MS"/>
          <w:color w:val="000000"/>
          <w:sz w:val="28"/>
          <w:szCs w:val="28"/>
          <w:lang w:val="uk-UA"/>
        </w:rPr>
        <w:t>та</w:t>
      </w:r>
      <w:r w:rsidR="00FA32AE">
        <w:rPr>
          <w:rFonts w:eastAsia="Arial Unicode MS"/>
          <w:color w:val="000000"/>
          <w:sz w:val="28"/>
          <w:szCs w:val="28"/>
          <w:lang w:val="uk-UA"/>
        </w:rPr>
        <w:t xml:space="preserve"> </w:t>
      </w:r>
      <w:r w:rsidRPr="00C1414F">
        <w:rPr>
          <w:rFonts w:eastAsia="Arial Unicode MS"/>
          <w:color w:val="000000"/>
          <w:sz w:val="28"/>
          <w:szCs w:val="28"/>
          <w:lang w:val="uk-UA"/>
        </w:rPr>
        <w:t>консультування</w:t>
      </w:r>
      <w:r w:rsidR="00FA32AE">
        <w:rPr>
          <w:rFonts w:eastAsia="Arial Unicode MS"/>
          <w:color w:val="000000"/>
          <w:sz w:val="28"/>
          <w:szCs w:val="28"/>
          <w:lang w:val="uk-UA"/>
        </w:rPr>
        <w:t xml:space="preserve"> </w:t>
      </w:r>
      <w:r w:rsidRPr="00C1414F">
        <w:rPr>
          <w:rFonts w:eastAsia="Arial Unicode MS"/>
          <w:color w:val="000000"/>
          <w:sz w:val="28"/>
          <w:szCs w:val="28"/>
          <w:lang w:val="uk-UA"/>
        </w:rPr>
        <w:t>в</w:t>
      </w:r>
      <w:r w:rsidR="00FA32AE">
        <w:rPr>
          <w:rFonts w:eastAsia="Arial Unicode MS"/>
          <w:color w:val="000000"/>
          <w:sz w:val="28"/>
          <w:szCs w:val="28"/>
          <w:lang w:val="uk-UA"/>
        </w:rPr>
        <w:t xml:space="preserve"> </w:t>
      </w:r>
      <w:r w:rsidRPr="00C1414F">
        <w:rPr>
          <w:rFonts w:eastAsia="Arial Unicode MS"/>
          <w:color w:val="000000"/>
          <w:sz w:val="28"/>
          <w:szCs w:val="28"/>
          <w:lang w:val="uk-UA"/>
        </w:rPr>
        <w:t>державному</w:t>
      </w:r>
      <w:r w:rsidR="00FA32AE">
        <w:rPr>
          <w:rFonts w:eastAsia="Arial Unicode MS"/>
          <w:color w:val="000000"/>
          <w:sz w:val="28"/>
          <w:szCs w:val="28"/>
          <w:lang w:val="uk-UA"/>
        </w:rPr>
        <w:t xml:space="preserve"> </w:t>
      </w:r>
      <w:r w:rsidRPr="00C1414F">
        <w:rPr>
          <w:rFonts w:eastAsia="Arial Unicode MS"/>
          <w:color w:val="000000"/>
          <w:sz w:val="28"/>
          <w:szCs w:val="28"/>
          <w:lang w:val="uk-UA"/>
        </w:rPr>
        <w:t>управлінні</w:t>
      </w:r>
      <w:r w:rsidR="00FA32AE">
        <w:rPr>
          <w:rFonts w:eastAsia="Arial Unicode MS"/>
          <w:color w:val="000000"/>
          <w:sz w:val="28"/>
          <w:szCs w:val="28"/>
          <w:lang w:val="uk-UA"/>
        </w:rPr>
        <w:t xml:space="preserve"> </w:t>
      </w:r>
      <w:r w:rsidRPr="00C1414F">
        <w:rPr>
          <w:rFonts w:eastAsia="Arial Unicode MS"/>
          <w:color w:val="000000"/>
          <w:sz w:val="28"/>
          <w:szCs w:val="28"/>
          <w:lang w:val="uk-UA"/>
        </w:rPr>
        <w:t>України.</w:t>
      </w:r>
    </w:p>
    <w:p w:rsidR="00FA32AE" w:rsidRDefault="00C1414F" w:rsidP="00D170FC">
      <w:pPr>
        <w:pStyle w:val="afa"/>
        <w:numPr>
          <w:ilvl w:val="0"/>
          <w:numId w:val="8"/>
        </w:numPr>
        <w:jc w:val="both"/>
        <w:rPr>
          <w:rFonts w:eastAsia="Arial Unicode MS"/>
          <w:color w:val="000000"/>
          <w:sz w:val="28"/>
          <w:szCs w:val="28"/>
          <w:lang w:val="uk-UA"/>
        </w:rPr>
      </w:pPr>
      <w:r w:rsidRPr="00C1414F">
        <w:rPr>
          <w:rFonts w:eastAsia="Arial Unicode MS"/>
          <w:color w:val="000000"/>
          <w:sz w:val="28"/>
          <w:szCs w:val="28"/>
          <w:lang w:val="uk-UA"/>
        </w:rPr>
        <w:t xml:space="preserve"> Сучасні</w:t>
      </w:r>
      <w:r w:rsidR="00FA32AE">
        <w:rPr>
          <w:rFonts w:eastAsia="Arial Unicode MS"/>
          <w:color w:val="000000"/>
          <w:sz w:val="28"/>
          <w:szCs w:val="28"/>
          <w:lang w:val="uk-UA"/>
        </w:rPr>
        <w:t xml:space="preserve"> </w:t>
      </w:r>
      <w:r w:rsidRPr="00C1414F">
        <w:rPr>
          <w:rFonts w:eastAsia="Arial Unicode MS"/>
          <w:color w:val="000000"/>
          <w:sz w:val="28"/>
          <w:szCs w:val="28"/>
          <w:lang w:val="uk-UA"/>
        </w:rPr>
        <w:t>технології</w:t>
      </w:r>
      <w:r w:rsidR="00FA32AE">
        <w:rPr>
          <w:rFonts w:eastAsia="Arial Unicode MS"/>
          <w:color w:val="000000"/>
          <w:sz w:val="28"/>
          <w:szCs w:val="28"/>
          <w:lang w:val="uk-UA"/>
        </w:rPr>
        <w:t xml:space="preserve"> </w:t>
      </w:r>
      <w:r w:rsidRPr="00C1414F">
        <w:rPr>
          <w:rFonts w:eastAsia="Arial Unicode MS"/>
          <w:color w:val="000000"/>
          <w:sz w:val="28"/>
          <w:szCs w:val="28"/>
          <w:lang w:val="uk-UA"/>
        </w:rPr>
        <w:t>інформаційно-аналітичного</w:t>
      </w:r>
      <w:r w:rsidR="00FA32AE">
        <w:rPr>
          <w:rFonts w:eastAsia="Arial Unicode MS"/>
          <w:color w:val="000000"/>
          <w:sz w:val="28"/>
          <w:szCs w:val="28"/>
          <w:lang w:val="uk-UA"/>
        </w:rPr>
        <w:t xml:space="preserve"> </w:t>
      </w:r>
      <w:r w:rsidRPr="00C1414F">
        <w:rPr>
          <w:rFonts w:eastAsia="Arial Unicode MS"/>
          <w:color w:val="000000"/>
          <w:sz w:val="28"/>
          <w:szCs w:val="28"/>
          <w:lang w:val="uk-UA"/>
        </w:rPr>
        <w:t>супроводу</w:t>
      </w:r>
      <w:r w:rsidR="00FA32AE">
        <w:rPr>
          <w:rFonts w:eastAsia="Arial Unicode MS"/>
          <w:color w:val="000000"/>
          <w:sz w:val="28"/>
          <w:szCs w:val="28"/>
          <w:lang w:val="uk-UA"/>
        </w:rPr>
        <w:t xml:space="preserve"> </w:t>
      </w:r>
      <w:r w:rsidRPr="00C1414F">
        <w:rPr>
          <w:rFonts w:eastAsia="Arial Unicode MS"/>
          <w:color w:val="000000"/>
          <w:sz w:val="28"/>
          <w:szCs w:val="28"/>
          <w:lang w:val="uk-UA"/>
        </w:rPr>
        <w:t>процесів</w:t>
      </w:r>
      <w:r w:rsidR="00FA32AE">
        <w:rPr>
          <w:rFonts w:eastAsia="Arial Unicode MS"/>
          <w:color w:val="000000"/>
          <w:sz w:val="28"/>
          <w:szCs w:val="28"/>
          <w:lang w:val="uk-UA"/>
        </w:rPr>
        <w:t xml:space="preserve"> </w:t>
      </w:r>
      <w:r w:rsidRPr="00C1414F">
        <w:rPr>
          <w:rFonts w:eastAsia="Arial Unicode MS"/>
          <w:color w:val="000000"/>
          <w:sz w:val="28"/>
          <w:szCs w:val="28"/>
          <w:lang w:val="uk-UA"/>
        </w:rPr>
        <w:t>вироблення</w:t>
      </w:r>
      <w:r w:rsidR="00FA32AE">
        <w:rPr>
          <w:rFonts w:eastAsia="Arial Unicode MS"/>
          <w:color w:val="000000"/>
          <w:sz w:val="28"/>
          <w:szCs w:val="28"/>
          <w:lang w:val="uk-UA"/>
        </w:rPr>
        <w:t xml:space="preserve"> </w:t>
      </w:r>
      <w:r w:rsidRPr="00C1414F">
        <w:rPr>
          <w:rFonts w:eastAsia="Arial Unicode MS"/>
          <w:color w:val="000000"/>
          <w:sz w:val="28"/>
          <w:szCs w:val="28"/>
          <w:lang w:val="uk-UA"/>
        </w:rPr>
        <w:t>та</w:t>
      </w:r>
      <w:r w:rsidR="00FA32AE">
        <w:rPr>
          <w:rFonts w:eastAsia="Arial Unicode MS"/>
          <w:color w:val="000000"/>
          <w:sz w:val="28"/>
          <w:szCs w:val="28"/>
          <w:lang w:val="uk-UA"/>
        </w:rPr>
        <w:t xml:space="preserve"> </w:t>
      </w:r>
      <w:r w:rsidRPr="00C1414F">
        <w:rPr>
          <w:rFonts w:eastAsia="Arial Unicode MS"/>
          <w:color w:val="000000"/>
          <w:sz w:val="28"/>
          <w:szCs w:val="28"/>
          <w:lang w:val="uk-UA"/>
        </w:rPr>
        <w:t>реалізації</w:t>
      </w:r>
      <w:r w:rsidR="00FA32AE">
        <w:rPr>
          <w:rFonts w:eastAsia="Arial Unicode MS"/>
          <w:color w:val="000000"/>
          <w:sz w:val="28"/>
          <w:szCs w:val="28"/>
          <w:lang w:val="uk-UA"/>
        </w:rPr>
        <w:t xml:space="preserve"> </w:t>
      </w:r>
      <w:r w:rsidRPr="00C1414F">
        <w:rPr>
          <w:rFonts w:eastAsia="Arial Unicode MS"/>
          <w:color w:val="000000"/>
          <w:sz w:val="28"/>
          <w:szCs w:val="28"/>
          <w:lang w:val="uk-UA"/>
        </w:rPr>
        <w:t>державної</w:t>
      </w:r>
      <w:r w:rsidR="00FA32AE">
        <w:rPr>
          <w:rFonts w:eastAsia="Arial Unicode MS"/>
          <w:color w:val="000000"/>
          <w:sz w:val="28"/>
          <w:szCs w:val="28"/>
          <w:lang w:val="uk-UA"/>
        </w:rPr>
        <w:t xml:space="preserve"> </w:t>
      </w:r>
      <w:r w:rsidRPr="00C1414F">
        <w:rPr>
          <w:rFonts w:eastAsia="Arial Unicode MS"/>
          <w:color w:val="000000"/>
          <w:sz w:val="28"/>
          <w:szCs w:val="28"/>
          <w:lang w:val="uk-UA"/>
        </w:rPr>
        <w:t>політики: перспективи</w:t>
      </w:r>
      <w:r w:rsidR="00FA32AE">
        <w:rPr>
          <w:rFonts w:eastAsia="Arial Unicode MS"/>
          <w:color w:val="000000"/>
          <w:sz w:val="28"/>
          <w:szCs w:val="28"/>
          <w:lang w:val="uk-UA"/>
        </w:rPr>
        <w:t xml:space="preserve"> </w:t>
      </w:r>
      <w:r w:rsidRPr="00C1414F">
        <w:rPr>
          <w:rFonts w:eastAsia="Arial Unicode MS"/>
          <w:color w:val="000000"/>
          <w:sz w:val="28"/>
          <w:szCs w:val="28"/>
          <w:lang w:val="uk-UA"/>
        </w:rPr>
        <w:t>впровадження</w:t>
      </w:r>
      <w:r w:rsidR="00FA32AE">
        <w:rPr>
          <w:rFonts w:eastAsia="Arial Unicode MS"/>
          <w:color w:val="000000"/>
          <w:sz w:val="28"/>
          <w:szCs w:val="28"/>
          <w:lang w:val="uk-UA"/>
        </w:rPr>
        <w:t xml:space="preserve"> </w:t>
      </w:r>
      <w:r w:rsidRPr="00C1414F">
        <w:rPr>
          <w:rFonts w:eastAsia="Arial Unicode MS"/>
          <w:color w:val="000000"/>
          <w:sz w:val="28"/>
          <w:szCs w:val="28"/>
          <w:lang w:val="uk-UA"/>
        </w:rPr>
        <w:t>в</w:t>
      </w:r>
      <w:r w:rsidR="00FA32AE">
        <w:rPr>
          <w:rFonts w:eastAsia="Arial Unicode MS"/>
          <w:color w:val="000000"/>
          <w:sz w:val="28"/>
          <w:szCs w:val="28"/>
          <w:lang w:val="uk-UA"/>
        </w:rPr>
        <w:t xml:space="preserve"> </w:t>
      </w:r>
      <w:r w:rsidRPr="00C1414F">
        <w:rPr>
          <w:rFonts w:eastAsia="Arial Unicode MS"/>
          <w:color w:val="000000"/>
          <w:sz w:val="28"/>
          <w:szCs w:val="28"/>
          <w:lang w:val="uk-UA"/>
        </w:rPr>
        <w:t>Україні.</w:t>
      </w:r>
    </w:p>
    <w:p w:rsidR="002C4A53" w:rsidRPr="002C4A53" w:rsidRDefault="00C1414F" w:rsidP="00D170FC">
      <w:pPr>
        <w:pStyle w:val="afa"/>
        <w:numPr>
          <w:ilvl w:val="0"/>
          <w:numId w:val="8"/>
        </w:numPr>
        <w:jc w:val="both"/>
        <w:rPr>
          <w:rFonts w:eastAsia="Arial Unicode MS"/>
          <w:color w:val="000000"/>
          <w:sz w:val="28"/>
          <w:szCs w:val="28"/>
          <w:lang w:val="uk-UA"/>
        </w:rPr>
      </w:pPr>
      <w:r w:rsidRPr="00C1414F">
        <w:rPr>
          <w:rFonts w:eastAsia="Arial Unicode MS"/>
          <w:color w:val="000000"/>
          <w:sz w:val="28"/>
          <w:szCs w:val="28"/>
          <w:lang w:val="uk-UA"/>
        </w:rPr>
        <w:t xml:space="preserve"> Публічна</w:t>
      </w:r>
      <w:r w:rsidR="00FA32AE">
        <w:rPr>
          <w:rFonts w:eastAsia="Arial Unicode MS"/>
          <w:color w:val="000000"/>
          <w:sz w:val="28"/>
          <w:szCs w:val="28"/>
          <w:lang w:val="uk-UA"/>
        </w:rPr>
        <w:t xml:space="preserve"> </w:t>
      </w:r>
      <w:r w:rsidRPr="00C1414F">
        <w:rPr>
          <w:rFonts w:eastAsia="Arial Unicode MS"/>
          <w:color w:val="000000"/>
          <w:sz w:val="28"/>
          <w:szCs w:val="28"/>
          <w:lang w:val="uk-UA"/>
        </w:rPr>
        <w:t>політика</w:t>
      </w:r>
      <w:r w:rsidR="00FA32AE">
        <w:rPr>
          <w:rFonts w:eastAsia="Arial Unicode MS"/>
          <w:color w:val="000000"/>
          <w:sz w:val="28"/>
          <w:szCs w:val="28"/>
          <w:lang w:val="uk-UA"/>
        </w:rPr>
        <w:t xml:space="preserve"> </w:t>
      </w:r>
      <w:r w:rsidRPr="00C1414F">
        <w:rPr>
          <w:rFonts w:eastAsia="Arial Unicode MS"/>
          <w:color w:val="000000"/>
          <w:sz w:val="28"/>
          <w:szCs w:val="28"/>
          <w:lang w:val="uk-UA"/>
        </w:rPr>
        <w:t>як</w:t>
      </w:r>
      <w:r w:rsidR="00FA32AE">
        <w:rPr>
          <w:rFonts w:eastAsia="Arial Unicode MS"/>
          <w:color w:val="000000"/>
          <w:sz w:val="28"/>
          <w:szCs w:val="28"/>
          <w:lang w:val="uk-UA"/>
        </w:rPr>
        <w:t xml:space="preserve"> </w:t>
      </w:r>
      <w:r w:rsidRPr="00C1414F">
        <w:rPr>
          <w:rFonts w:eastAsia="Arial Unicode MS"/>
          <w:color w:val="000000"/>
          <w:sz w:val="28"/>
          <w:szCs w:val="28"/>
          <w:lang w:val="uk-UA"/>
        </w:rPr>
        <w:t>механізм</w:t>
      </w:r>
      <w:r w:rsidR="00FA32AE">
        <w:rPr>
          <w:rFonts w:eastAsia="Arial Unicode MS"/>
          <w:color w:val="000000"/>
          <w:sz w:val="28"/>
          <w:szCs w:val="28"/>
          <w:lang w:val="uk-UA"/>
        </w:rPr>
        <w:t xml:space="preserve"> </w:t>
      </w:r>
      <w:r w:rsidRPr="00C1414F">
        <w:rPr>
          <w:rFonts w:eastAsia="Arial Unicode MS"/>
          <w:color w:val="000000"/>
          <w:sz w:val="28"/>
          <w:szCs w:val="28"/>
          <w:lang w:val="uk-UA"/>
        </w:rPr>
        <w:t>політичної</w:t>
      </w:r>
      <w:r w:rsidR="00FA32AE">
        <w:rPr>
          <w:rFonts w:eastAsia="Arial Unicode MS"/>
          <w:color w:val="000000"/>
          <w:sz w:val="28"/>
          <w:szCs w:val="28"/>
          <w:lang w:val="uk-UA"/>
        </w:rPr>
        <w:t xml:space="preserve"> </w:t>
      </w:r>
      <w:r w:rsidRPr="00C1414F">
        <w:rPr>
          <w:rFonts w:eastAsia="Arial Unicode MS"/>
          <w:color w:val="000000"/>
          <w:sz w:val="28"/>
          <w:szCs w:val="28"/>
          <w:lang w:val="uk-UA"/>
        </w:rPr>
        <w:t>аналітики</w:t>
      </w:r>
      <w:r w:rsidR="00FA32AE">
        <w:rPr>
          <w:rFonts w:eastAsia="Arial Unicode MS"/>
          <w:color w:val="000000"/>
          <w:sz w:val="28"/>
          <w:szCs w:val="28"/>
          <w:lang w:val="uk-UA"/>
        </w:rPr>
        <w:t xml:space="preserve"> </w:t>
      </w:r>
      <w:r w:rsidRPr="00C1414F">
        <w:rPr>
          <w:rFonts w:eastAsia="Arial Unicode MS"/>
          <w:color w:val="000000"/>
          <w:sz w:val="28"/>
          <w:szCs w:val="28"/>
          <w:lang w:val="uk-UA"/>
        </w:rPr>
        <w:t>в</w:t>
      </w:r>
      <w:r w:rsidR="00FA32AE">
        <w:rPr>
          <w:rFonts w:eastAsia="Arial Unicode MS"/>
          <w:color w:val="000000"/>
          <w:sz w:val="28"/>
          <w:szCs w:val="28"/>
          <w:lang w:val="uk-UA"/>
        </w:rPr>
        <w:t xml:space="preserve"> </w:t>
      </w:r>
      <w:r w:rsidRPr="00C1414F">
        <w:rPr>
          <w:rFonts w:eastAsia="Arial Unicode MS"/>
          <w:color w:val="000000"/>
          <w:sz w:val="28"/>
          <w:szCs w:val="28"/>
          <w:lang w:val="uk-UA"/>
        </w:rPr>
        <w:t>державному</w:t>
      </w:r>
      <w:r w:rsidR="00FA32AE">
        <w:rPr>
          <w:rFonts w:eastAsia="Arial Unicode MS"/>
          <w:color w:val="000000"/>
          <w:sz w:val="28"/>
          <w:szCs w:val="28"/>
          <w:lang w:val="uk-UA"/>
        </w:rPr>
        <w:t xml:space="preserve"> </w:t>
      </w:r>
      <w:r w:rsidRPr="00C1414F">
        <w:rPr>
          <w:rFonts w:eastAsia="Arial Unicode MS"/>
          <w:color w:val="000000"/>
          <w:sz w:val="28"/>
          <w:szCs w:val="28"/>
          <w:lang w:val="uk-UA"/>
        </w:rPr>
        <w:t>управлінні.</w:t>
      </w:r>
    </w:p>
    <w:p w:rsidR="002C4A53" w:rsidRPr="002C4A53" w:rsidRDefault="002C4A53" w:rsidP="002C4A53">
      <w:pPr>
        <w:pStyle w:val="afa"/>
        <w:spacing w:line="360" w:lineRule="auto"/>
        <w:ind w:left="0"/>
        <w:jc w:val="both"/>
        <w:rPr>
          <w:rFonts w:eastAsia="Arial Unicode MS"/>
          <w:color w:val="000000"/>
          <w:sz w:val="28"/>
          <w:szCs w:val="28"/>
          <w:lang w:val="uk-UA"/>
        </w:rPr>
      </w:pPr>
    </w:p>
    <w:p w:rsidR="00E7414D" w:rsidRPr="002C4A53" w:rsidRDefault="00E7414D" w:rsidP="002C4A53">
      <w:pPr>
        <w:tabs>
          <w:tab w:val="left" w:pos="2030"/>
          <w:tab w:val="left" w:pos="10065"/>
        </w:tabs>
        <w:spacing w:after="0" w:line="240" w:lineRule="auto"/>
        <w:rPr>
          <w:rFonts w:ascii="Times New Roman" w:eastAsia="Arial Unicode MS" w:hAnsi="Times New Roman" w:cs="Times New Roman"/>
          <w:b/>
          <w:bCs/>
          <w:color w:val="000000"/>
          <w:sz w:val="28"/>
          <w:szCs w:val="28"/>
          <w:lang w:val="uk-UA"/>
        </w:rPr>
      </w:pPr>
      <w:r w:rsidRPr="002C4A53">
        <w:rPr>
          <w:rFonts w:ascii="Times New Roman" w:eastAsia="Arial Unicode MS" w:hAnsi="Times New Roman" w:cs="Times New Roman"/>
          <w:b/>
          <w:bCs/>
          <w:color w:val="000000"/>
          <w:sz w:val="28"/>
          <w:szCs w:val="28"/>
          <w:lang w:val="uk-UA"/>
        </w:rPr>
        <w:t>Вимоги до оформлення контрольної роботи</w:t>
      </w:r>
    </w:p>
    <w:p w:rsidR="00E7414D" w:rsidRPr="002C4A53" w:rsidRDefault="00E7414D" w:rsidP="002C4A53">
      <w:pPr>
        <w:tabs>
          <w:tab w:val="left" w:pos="2030"/>
          <w:tab w:val="left" w:pos="10065"/>
        </w:tabs>
        <w:spacing w:after="0" w:line="240" w:lineRule="auto"/>
        <w:rPr>
          <w:rFonts w:ascii="Times New Roman" w:eastAsia="Arial Unicode MS" w:hAnsi="Times New Roman" w:cs="Times New Roman"/>
          <w:color w:val="000000"/>
          <w:sz w:val="28"/>
          <w:szCs w:val="28"/>
          <w:lang w:val="uk-UA"/>
        </w:rPr>
      </w:pPr>
    </w:p>
    <w:p w:rsidR="00E7414D" w:rsidRPr="00E7414D" w:rsidRDefault="00E7414D"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r w:rsidRPr="00E7414D">
        <w:rPr>
          <w:rFonts w:ascii="Times New Roman" w:eastAsia="Arial Unicode MS" w:hAnsi="Times New Roman" w:cs="Times New Roman"/>
          <w:color w:val="000000"/>
          <w:sz w:val="28"/>
          <w:szCs w:val="28"/>
          <w:lang w:val="uk-UA"/>
        </w:rPr>
        <w:t xml:space="preserve">Текст роботи </w:t>
      </w:r>
      <w:r>
        <w:rPr>
          <w:rFonts w:ascii="Times New Roman" w:eastAsia="Arial Unicode MS" w:hAnsi="Times New Roman" w:cs="Times New Roman"/>
          <w:color w:val="000000"/>
          <w:sz w:val="28"/>
          <w:szCs w:val="28"/>
          <w:lang w:val="uk-UA"/>
        </w:rPr>
        <w:t>виконується</w:t>
      </w:r>
      <w:r w:rsidRPr="00E7414D">
        <w:rPr>
          <w:rFonts w:ascii="Times New Roman" w:eastAsia="Arial Unicode MS" w:hAnsi="Times New Roman" w:cs="Times New Roman"/>
          <w:color w:val="000000"/>
          <w:sz w:val="28"/>
          <w:szCs w:val="28"/>
          <w:lang w:val="uk-UA"/>
        </w:rPr>
        <w:t xml:space="preserve"> комп’ютерним набором (на сторінках формату А4, шрифтом </w:t>
      </w:r>
      <w:proofErr w:type="spellStart"/>
      <w:r w:rsidRPr="00E7414D">
        <w:rPr>
          <w:rFonts w:ascii="Times New Roman" w:eastAsia="Arial Unicode MS" w:hAnsi="Times New Roman" w:cs="Times New Roman"/>
          <w:color w:val="000000"/>
          <w:sz w:val="28"/>
          <w:szCs w:val="28"/>
          <w:lang w:val="uk-UA"/>
        </w:rPr>
        <w:t>Times</w:t>
      </w:r>
      <w:proofErr w:type="spellEnd"/>
      <w:r w:rsidRPr="00E7414D">
        <w:rPr>
          <w:rFonts w:ascii="Times New Roman" w:eastAsia="Arial Unicode MS" w:hAnsi="Times New Roman" w:cs="Times New Roman"/>
          <w:color w:val="000000"/>
          <w:sz w:val="28"/>
          <w:szCs w:val="28"/>
          <w:lang w:val="uk-UA"/>
        </w:rPr>
        <w:t xml:space="preserve"> </w:t>
      </w:r>
      <w:proofErr w:type="spellStart"/>
      <w:r w:rsidRPr="00E7414D">
        <w:rPr>
          <w:rFonts w:ascii="Times New Roman" w:eastAsia="Arial Unicode MS" w:hAnsi="Times New Roman" w:cs="Times New Roman"/>
          <w:color w:val="000000"/>
          <w:sz w:val="28"/>
          <w:szCs w:val="28"/>
          <w:lang w:val="uk-UA"/>
        </w:rPr>
        <w:t>New</w:t>
      </w:r>
      <w:proofErr w:type="spellEnd"/>
      <w:r w:rsidRPr="00E7414D">
        <w:rPr>
          <w:rFonts w:ascii="Times New Roman" w:eastAsia="Arial Unicode MS" w:hAnsi="Times New Roman" w:cs="Times New Roman"/>
          <w:color w:val="000000"/>
          <w:sz w:val="28"/>
          <w:szCs w:val="28"/>
          <w:lang w:val="uk-UA"/>
        </w:rPr>
        <w:t xml:space="preserve"> </w:t>
      </w:r>
      <w:proofErr w:type="spellStart"/>
      <w:r w:rsidRPr="00E7414D">
        <w:rPr>
          <w:rFonts w:ascii="Times New Roman" w:eastAsia="Arial Unicode MS" w:hAnsi="Times New Roman" w:cs="Times New Roman"/>
          <w:color w:val="000000"/>
          <w:sz w:val="28"/>
          <w:szCs w:val="28"/>
          <w:lang w:val="uk-UA"/>
        </w:rPr>
        <w:t>Roman</w:t>
      </w:r>
      <w:proofErr w:type="spellEnd"/>
      <w:r w:rsidRPr="00E7414D">
        <w:rPr>
          <w:rFonts w:ascii="Times New Roman" w:eastAsia="Arial Unicode MS" w:hAnsi="Times New Roman" w:cs="Times New Roman"/>
          <w:color w:val="000000"/>
          <w:sz w:val="28"/>
          <w:szCs w:val="28"/>
          <w:lang w:val="uk-UA"/>
        </w:rPr>
        <w:t>, розмір символів 14пт, поля стандартні, міжрядковий інтервал 1,5) чітко, розбірливо, грамотно без виправлень. Всі сторінки (листи) роботи, крім першого і останнього, слід пронумерувати в правому верхньому кутку.</w:t>
      </w:r>
    </w:p>
    <w:p w:rsidR="00E7414D" w:rsidRPr="00E7414D" w:rsidRDefault="00E7414D"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r w:rsidRPr="00E7414D">
        <w:rPr>
          <w:rFonts w:ascii="Times New Roman" w:eastAsia="Arial Unicode MS" w:hAnsi="Times New Roman" w:cs="Times New Roman"/>
          <w:color w:val="000000"/>
          <w:sz w:val="28"/>
          <w:szCs w:val="28"/>
          <w:lang w:val="uk-UA"/>
        </w:rPr>
        <w:t>Перший лист – титульний (додаток №1), останній – чистий, на якому викладач напише рецензію на роботу.</w:t>
      </w:r>
    </w:p>
    <w:p w:rsidR="00E7414D" w:rsidRPr="00E7414D" w:rsidRDefault="00E7414D"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r w:rsidRPr="00E7414D">
        <w:rPr>
          <w:rFonts w:ascii="Times New Roman" w:eastAsia="Arial Unicode MS" w:hAnsi="Times New Roman" w:cs="Times New Roman"/>
          <w:color w:val="000000"/>
          <w:sz w:val="28"/>
          <w:szCs w:val="28"/>
          <w:lang w:val="uk-UA"/>
        </w:rPr>
        <w:t xml:space="preserve">На передостанній сторінці (листі) роботи необхідно розмістити список використаної літератури, при формуванні якого потрібно дотримуватись правил, затверджених </w:t>
      </w:r>
      <w:proofErr w:type="spellStart"/>
      <w:r w:rsidRPr="00E7414D">
        <w:rPr>
          <w:rFonts w:ascii="Times New Roman" w:eastAsia="Arial Unicode MS" w:hAnsi="Times New Roman" w:cs="Times New Roman"/>
          <w:color w:val="000000"/>
          <w:sz w:val="28"/>
          <w:szCs w:val="28"/>
          <w:lang w:val="uk-UA"/>
        </w:rPr>
        <w:t>ДСТом</w:t>
      </w:r>
      <w:proofErr w:type="spellEnd"/>
      <w:r w:rsidRPr="00E7414D">
        <w:rPr>
          <w:rFonts w:ascii="Times New Roman" w:eastAsia="Arial Unicode MS" w:hAnsi="Times New Roman" w:cs="Times New Roman"/>
          <w:color w:val="000000"/>
          <w:sz w:val="28"/>
          <w:szCs w:val="28"/>
          <w:lang w:val="uk-UA"/>
        </w:rPr>
        <w:t xml:space="preserve"> 6.10.1-88.</w:t>
      </w:r>
    </w:p>
    <w:p w:rsidR="00E7414D" w:rsidRPr="00E7414D" w:rsidRDefault="00E7414D"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r w:rsidRPr="00E7414D">
        <w:rPr>
          <w:rFonts w:ascii="Times New Roman" w:eastAsia="Arial Unicode MS" w:hAnsi="Times New Roman" w:cs="Times New Roman"/>
          <w:color w:val="000000"/>
          <w:sz w:val="28"/>
          <w:szCs w:val="28"/>
          <w:lang w:val="uk-UA"/>
        </w:rPr>
        <w:t>Після списку літератури слід вказати дату закінчення роботи і поставити свій підпис.</w:t>
      </w:r>
    </w:p>
    <w:p w:rsidR="00A97F65" w:rsidRPr="005F0582" w:rsidRDefault="00A97F65"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p>
    <w:p w:rsidR="00A97F65" w:rsidRPr="005F0582" w:rsidRDefault="00A97F65" w:rsidP="00E7414D">
      <w:pPr>
        <w:kinsoku w:val="0"/>
        <w:overflowPunct w:val="0"/>
        <w:spacing w:after="0" w:line="240" w:lineRule="auto"/>
        <w:jc w:val="both"/>
        <w:rPr>
          <w:rFonts w:ascii="Times New Roman" w:eastAsia="Times New Roman" w:hAnsi="Times New Roman" w:cs="Times New Roman"/>
          <w:i/>
          <w:spacing w:val="-1"/>
          <w:sz w:val="28"/>
          <w:szCs w:val="24"/>
          <w:lang w:val="uk-UA"/>
        </w:rPr>
      </w:pPr>
      <w:r w:rsidRPr="005F0582">
        <w:rPr>
          <w:rFonts w:ascii="Times New Roman" w:eastAsia="Times New Roman" w:hAnsi="Times New Roman" w:cs="Times New Roman"/>
          <w:i/>
          <w:sz w:val="28"/>
          <w:szCs w:val="24"/>
          <w:lang w:val="uk-UA"/>
        </w:rPr>
        <w:t>*</w:t>
      </w:r>
      <w:r w:rsidRPr="005F0582">
        <w:rPr>
          <w:rFonts w:ascii="Times New Roman" w:eastAsia="Times New Roman" w:hAnsi="Times New Roman" w:cs="Times New Roman"/>
          <w:i/>
          <w:spacing w:val="-1"/>
          <w:sz w:val="28"/>
          <w:szCs w:val="24"/>
          <w:lang w:val="uk-UA"/>
        </w:rPr>
        <w:t>Студент</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z w:val="28"/>
          <w:szCs w:val="24"/>
          <w:lang w:val="uk-UA"/>
        </w:rPr>
        <w:t>з</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pacing w:val="-1"/>
          <w:sz w:val="28"/>
          <w:szCs w:val="24"/>
          <w:lang w:val="uk-UA"/>
        </w:rPr>
        <w:t>дозволу</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z w:val="28"/>
          <w:szCs w:val="24"/>
          <w:lang w:val="uk-UA"/>
        </w:rPr>
        <w:t>викладача</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z w:val="28"/>
          <w:szCs w:val="24"/>
          <w:lang w:val="uk-UA"/>
        </w:rPr>
        <w:t>має</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pacing w:val="-1"/>
          <w:sz w:val="28"/>
          <w:szCs w:val="24"/>
          <w:lang w:val="uk-UA"/>
        </w:rPr>
        <w:t>право</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pacing w:val="-1"/>
          <w:sz w:val="28"/>
          <w:szCs w:val="24"/>
          <w:lang w:val="uk-UA"/>
        </w:rPr>
        <w:t>обрати</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pacing w:val="-1"/>
          <w:sz w:val="28"/>
          <w:szCs w:val="24"/>
          <w:lang w:val="uk-UA"/>
        </w:rPr>
        <w:t>тему</w:t>
      </w:r>
      <w:r w:rsidRPr="005F0582">
        <w:rPr>
          <w:rFonts w:ascii="Times New Roman" w:eastAsia="Times New Roman" w:hAnsi="Times New Roman" w:cs="Times New Roman"/>
          <w:i/>
          <w:sz w:val="28"/>
          <w:szCs w:val="24"/>
          <w:lang w:val="uk-UA"/>
        </w:rPr>
        <w:t xml:space="preserve"> за</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pacing w:val="-1"/>
          <w:sz w:val="28"/>
          <w:szCs w:val="24"/>
          <w:lang w:val="uk-UA"/>
        </w:rPr>
        <w:t>межами</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pacing w:val="-1"/>
          <w:sz w:val="28"/>
          <w:szCs w:val="24"/>
          <w:lang w:val="uk-UA"/>
        </w:rPr>
        <w:t>зазначених</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z w:val="28"/>
          <w:szCs w:val="24"/>
          <w:lang w:val="uk-UA"/>
        </w:rPr>
        <w:t>у</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z w:val="28"/>
          <w:szCs w:val="24"/>
          <w:lang w:val="uk-UA"/>
        </w:rPr>
        <w:t>варіантах</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pacing w:val="-1"/>
          <w:sz w:val="28"/>
          <w:szCs w:val="24"/>
          <w:lang w:val="uk-UA"/>
        </w:rPr>
        <w:t>індивідуального</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pacing w:val="-1"/>
          <w:sz w:val="28"/>
          <w:szCs w:val="24"/>
          <w:lang w:val="uk-UA"/>
        </w:rPr>
        <w:t>завдання.</w:t>
      </w:r>
    </w:p>
    <w:p w:rsidR="00A97F65" w:rsidRPr="005F0582" w:rsidRDefault="00A97F65" w:rsidP="00E7414D">
      <w:pPr>
        <w:kinsoku w:val="0"/>
        <w:overflowPunct w:val="0"/>
        <w:spacing w:after="0" w:line="200" w:lineRule="exact"/>
        <w:rPr>
          <w:rFonts w:ascii="Arial Unicode MS" w:eastAsia="Arial Unicode MS" w:hAnsi="Arial Unicode MS" w:cs="Arial Unicode MS"/>
          <w:color w:val="000000"/>
          <w:sz w:val="20"/>
          <w:szCs w:val="20"/>
          <w:lang w:val="uk-UA"/>
        </w:rPr>
      </w:pPr>
    </w:p>
    <w:p w:rsidR="00A97F65" w:rsidRPr="005F0582" w:rsidRDefault="00A97F65" w:rsidP="00A97F65">
      <w:pPr>
        <w:kinsoku w:val="0"/>
        <w:overflowPunct w:val="0"/>
        <w:spacing w:before="24" w:after="0"/>
        <w:ind w:right="114" w:firstLine="426"/>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pacing w:val="-1"/>
          <w:w w:val="105"/>
          <w:sz w:val="28"/>
          <w:szCs w:val="28"/>
          <w:lang w:val="uk-UA"/>
        </w:rPr>
        <w:t>Стр</w:t>
      </w:r>
      <w:r w:rsidRPr="005F0582">
        <w:rPr>
          <w:rFonts w:ascii="Times New Roman" w:eastAsia="Times New Roman" w:hAnsi="Times New Roman" w:cs="Times New Roman"/>
          <w:b/>
          <w:spacing w:val="-2"/>
          <w:w w:val="105"/>
          <w:sz w:val="28"/>
          <w:szCs w:val="28"/>
          <w:lang w:val="uk-UA"/>
        </w:rPr>
        <w:t>у</w:t>
      </w:r>
      <w:r w:rsidRPr="005F0582">
        <w:rPr>
          <w:rFonts w:ascii="Times New Roman" w:eastAsia="Times New Roman" w:hAnsi="Times New Roman" w:cs="Times New Roman"/>
          <w:b/>
          <w:spacing w:val="-1"/>
          <w:w w:val="105"/>
          <w:sz w:val="28"/>
          <w:szCs w:val="28"/>
          <w:lang w:val="uk-UA"/>
        </w:rPr>
        <w:t>кт</w:t>
      </w:r>
      <w:r w:rsidRPr="005F0582">
        <w:rPr>
          <w:rFonts w:ascii="Times New Roman" w:eastAsia="Times New Roman" w:hAnsi="Times New Roman" w:cs="Times New Roman"/>
          <w:b/>
          <w:spacing w:val="-2"/>
          <w:w w:val="105"/>
          <w:sz w:val="28"/>
          <w:szCs w:val="28"/>
          <w:lang w:val="uk-UA"/>
        </w:rPr>
        <w:t>у</w:t>
      </w:r>
      <w:r w:rsidRPr="005F0582">
        <w:rPr>
          <w:rFonts w:ascii="Times New Roman" w:eastAsia="Times New Roman" w:hAnsi="Times New Roman" w:cs="Times New Roman"/>
          <w:b/>
          <w:spacing w:val="-1"/>
          <w:w w:val="105"/>
          <w:sz w:val="28"/>
          <w:szCs w:val="28"/>
          <w:lang w:val="uk-UA"/>
        </w:rPr>
        <w:t>ра</w:t>
      </w:r>
      <w:r w:rsidR="005F0582" w:rsidRPr="005F0582">
        <w:rPr>
          <w:rFonts w:ascii="Times New Roman" w:eastAsia="Times New Roman" w:hAnsi="Times New Roman" w:cs="Times New Roman"/>
          <w:b/>
          <w:spacing w:val="-1"/>
          <w:w w:val="105"/>
          <w:sz w:val="28"/>
          <w:szCs w:val="28"/>
          <w:lang w:val="uk-UA"/>
        </w:rPr>
        <w:t xml:space="preserve"> </w:t>
      </w:r>
      <w:r w:rsidRPr="005F0582">
        <w:rPr>
          <w:rFonts w:ascii="Times New Roman" w:eastAsia="Times New Roman" w:hAnsi="Times New Roman" w:cs="Times New Roman"/>
          <w:b/>
          <w:w w:val="105"/>
          <w:sz w:val="28"/>
          <w:szCs w:val="28"/>
          <w:lang w:val="uk-UA"/>
        </w:rPr>
        <w:t>та</w:t>
      </w:r>
      <w:r w:rsidR="005F0582" w:rsidRPr="005F0582">
        <w:rPr>
          <w:rFonts w:ascii="Times New Roman" w:eastAsia="Times New Roman" w:hAnsi="Times New Roman" w:cs="Times New Roman"/>
          <w:b/>
          <w:w w:val="105"/>
          <w:sz w:val="28"/>
          <w:szCs w:val="28"/>
          <w:lang w:val="uk-UA"/>
        </w:rPr>
        <w:t xml:space="preserve"> </w:t>
      </w:r>
      <w:r w:rsidRPr="005F0582">
        <w:rPr>
          <w:rFonts w:ascii="Times New Roman" w:eastAsia="Times New Roman" w:hAnsi="Times New Roman" w:cs="Times New Roman"/>
          <w:b/>
          <w:spacing w:val="-2"/>
          <w:w w:val="105"/>
          <w:sz w:val="28"/>
          <w:szCs w:val="28"/>
          <w:lang w:val="uk-UA"/>
        </w:rPr>
        <w:t>з</w:t>
      </w:r>
      <w:r w:rsidRPr="005F0582">
        <w:rPr>
          <w:rFonts w:ascii="Times New Roman" w:eastAsia="Times New Roman" w:hAnsi="Times New Roman" w:cs="Times New Roman"/>
          <w:b/>
          <w:spacing w:val="-1"/>
          <w:w w:val="105"/>
          <w:sz w:val="28"/>
          <w:szCs w:val="28"/>
          <w:lang w:val="uk-UA"/>
        </w:rPr>
        <w:t>м</w:t>
      </w:r>
      <w:r w:rsidRPr="005F0582">
        <w:rPr>
          <w:rFonts w:ascii="Times New Roman" w:eastAsia="Times New Roman" w:hAnsi="Times New Roman" w:cs="Times New Roman"/>
          <w:b/>
          <w:spacing w:val="-2"/>
          <w:w w:val="105"/>
          <w:sz w:val="28"/>
          <w:szCs w:val="28"/>
          <w:lang w:val="uk-UA"/>
        </w:rPr>
        <w:t>іс</w:t>
      </w:r>
      <w:r w:rsidRPr="005F0582">
        <w:rPr>
          <w:rFonts w:ascii="Times New Roman" w:eastAsia="Times New Roman" w:hAnsi="Times New Roman" w:cs="Times New Roman"/>
          <w:b/>
          <w:spacing w:val="-1"/>
          <w:w w:val="105"/>
          <w:sz w:val="28"/>
          <w:szCs w:val="28"/>
          <w:lang w:val="uk-UA"/>
        </w:rPr>
        <w:t>т</w:t>
      </w:r>
      <w:r w:rsidR="005F0582" w:rsidRPr="005F0582">
        <w:rPr>
          <w:rFonts w:ascii="Times New Roman" w:eastAsia="Times New Roman" w:hAnsi="Times New Roman" w:cs="Times New Roman"/>
          <w:b/>
          <w:spacing w:val="-1"/>
          <w:w w:val="105"/>
          <w:sz w:val="28"/>
          <w:szCs w:val="28"/>
          <w:lang w:val="uk-UA"/>
        </w:rPr>
        <w:t xml:space="preserve"> </w:t>
      </w:r>
      <w:r w:rsidRPr="005F0582">
        <w:rPr>
          <w:rFonts w:ascii="Times New Roman" w:eastAsia="Times New Roman" w:hAnsi="Times New Roman" w:cs="Times New Roman"/>
          <w:b/>
          <w:spacing w:val="-2"/>
          <w:w w:val="105"/>
          <w:sz w:val="28"/>
          <w:szCs w:val="28"/>
          <w:lang w:val="uk-UA"/>
        </w:rPr>
        <w:t>і</w:t>
      </w:r>
      <w:r w:rsidRPr="005F0582">
        <w:rPr>
          <w:rFonts w:ascii="Times New Roman" w:eastAsia="Times New Roman" w:hAnsi="Times New Roman" w:cs="Times New Roman"/>
          <w:b/>
          <w:spacing w:val="-1"/>
          <w:w w:val="105"/>
          <w:sz w:val="28"/>
          <w:szCs w:val="28"/>
          <w:lang w:val="uk-UA"/>
        </w:rPr>
        <w:t>н</w:t>
      </w:r>
      <w:r w:rsidRPr="005F0582">
        <w:rPr>
          <w:rFonts w:ascii="Times New Roman" w:eastAsia="Times New Roman" w:hAnsi="Times New Roman" w:cs="Times New Roman"/>
          <w:b/>
          <w:spacing w:val="-2"/>
          <w:w w:val="105"/>
          <w:sz w:val="28"/>
          <w:szCs w:val="28"/>
          <w:lang w:val="uk-UA"/>
        </w:rPr>
        <w:t>д</w:t>
      </w:r>
      <w:r w:rsidRPr="005F0582">
        <w:rPr>
          <w:rFonts w:ascii="Times New Roman" w:eastAsia="Times New Roman" w:hAnsi="Times New Roman" w:cs="Times New Roman"/>
          <w:b/>
          <w:spacing w:val="-1"/>
          <w:w w:val="105"/>
          <w:sz w:val="28"/>
          <w:szCs w:val="28"/>
          <w:lang w:val="uk-UA"/>
        </w:rPr>
        <w:t>ив</w:t>
      </w:r>
      <w:r w:rsidRPr="005F0582">
        <w:rPr>
          <w:rFonts w:ascii="Times New Roman" w:eastAsia="Times New Roman" w:hAnsi="Times New Roman" w:cs="Times New Roman"/>
          <w:b/>
          <w:spacing w:val="-2"/>
          <w:w w:val="105"/>
          <w:sz w:val="28"/>
          <w:szCs w:val="28"/>
          <w:lang w:val="uk-UA"/>
        </w:rPr>
        <w:t>іду</w:t>
      </w:r>
      <w:r w:rsidRPr="005F0582">
        <w:rPr>
          <w:rFonts w:ascii="Times New Roman" w:eastAsia="Times New Roman" w:hAnsi="Times New Roman" w:cs="Times New Roman"/>
          <w:b/>
          <w:spacing w:val="-1"/>
          <w:w w:val="105"/>
          <w:sz w:val="28"/>
          <w:szCs w:val="28"/>
          <w:lang w:val="uk-UA"/>
        </w:rPr>
        <w:t>альн</w:t>
      </w:r>
      <w:r w:rsidRPr="005F0582">
        <w:rPr>
          <w:rFonts w:ascii="Times New Roman" w:eastAsia="Times New Roman" w:hAnsi="Times New Roman" w:cs="Times New Roman"/>
          <w:b/>
          <w:spacing w:val="-2"/>
          <w:w w:val="105"/>
          <w:sz w:val="28"/>
          <w:szCs w:val="28"/>
          <w:lang w:val="uk-UA"/>
        </w:rPr>
        <w:t>о</w:t>
      </w:r>
      <w:r w:rsidRPr="005F0582">
        <w:rPr>
          <w:rFonts w:ascii="Times New Roman" w:eastAsia="Times New Roman" w:hAnsi="Times New Roman" w:cs="Times New Roman"/>
          <w:b/>
          <w:spacing w:val="-1"/>
          <w:w w:val="105"/>
          <w:sz w:val="28"/>
          <w:szCs w:val="28"/>
          <w:lang w:val="uk-UA"/>
        </w:rPr>
        <w:t>г</w:t>
      </w:r>
      <w:r w:rsidRPr="005F0582">
        <w:rPr>
          <w:rFonts w:ascii="Times New Roman" w:eastAsia="Times New Roman" w:hAnsi="Times New Roman" w:cs="Times New Roman"/>
          <w:b/>
          <w:spacing w:val="-2"/>
          <w:w w:val="105"/>
          <w:sz w:val="28"/>
          <w:szCs w:val="28"/>
          <w:lang w:val="uk-UA"/>
        </w:rPr>
        <w:t>о</w:t>
      </w:r>
      <w:r w:rsidR="005F0582" w:rsidRPr="005F0582">
        <w:rPr>
          <w:rFonts w:ascii="Times New Roman" w:eastAsia="Times New Roman" w:hAnsi="Times New Roman" w:cs="Times New Roman"/>
          <w:b/>
          <w:spacing w:val="-2"/>
          <w:w w:val="105"/>
          <w:sz w:val="28"/>
          <w:szCs w:val="28"/>
          <w:lang w:val="uk-UA"/>
        </w:rPr>
        <w:t xml:space="preserve"> </w:t>
      </w:r>
      <w:r w:rsidRPr="005F0582">
        <w:rPr>
          <w:rFonts w:ascii="Times New Roman" w:eastAsia="Times New Roman" w:hAnsi="Times New Roman" w:cs="Times New Roman"/>
          <w:b/>
          <w:spacing w:val="-1"/>
          <w:w w:val="105"/>
          <w:sz w:val="28"/>
          <w:szCs w:val="28"/>
          <w:lang w:val="uk-UA"/>
        </w:rPr>
        <w:t>навчальн</w:t>
      </w:r>
      <w:r w:rsidRPr="005F0582">
        <w:rPr>
          <w:rFonts w:ascii="Times New Roman" w:eastAsia="Times New Roman" w:hAnsi="Times New Roman" w:cs="Times New Roman"/>
          <w:b/>
          <w:spacing w:val="-2"/>
          <w:w w:val="105"/>
          <w:sz w:val="28"/>
          <w:szCs w:val="28"/>
          <w:lang w:val="uk-UA"/>
        </w:rPr>
        <w:t>о-дос</w:t>
      </w:r>
      <w:r w:rsidRPr="005F0582">
        <w:rPr>
          <w:rFonts w:ascii="Times New Roman" w:eastAsia="Times New Roman" w:hAnsi="Times New Roman" w:cs="Times New Roman"/>
          <w:b/>
          <w:spacing w:val="-1"/>
          <w:w w:val="105"/>
          <w:sz w:val="28"/>
          <w:szCs w:val="28"/>
          <w:lang w:val="uk-UA"/>
        </w:rPr>
        <w:t>л</w:t>
      </w:r>
      <w:r w:rsidRPr="005F0582">
        <w:rPr>
          <w:rFonts w:ascii="Times New Roman" w:eastAsia="Times New Roman" w:hAnsi="Times New Roman" w:cs="Times New Roman"/>
          <w:b/>
          <w:spacing w:val="-2"/>
          <w:w w:val="105"/>
          <w:sz w:val="28"/>
          <w:szCs w:val="28"/>
          <w:lang w:val="uk-UA"/>
        </w:rPr>
        <w:t>ід</w:t>
      </w:r>
      <w:r w:rsidRPr="005F0582">
        <w:rPr>
          <w:rFonts w:ascii="Times New Roman" w:eastAsia="Times New Roman" w:hAnsi="Times New Roman" w:cs="Times New Roman"/>
          <w:b/>
          <w:spacing w:val="-1"/>
          <w:w w:val="105"/>
          <w:sz w:val="28"/>
          <w:szCs w:val="28"/>
          <w:lang w:val="uk-UA"/>
        </w:rPr>
        <w:t>н</w:t>
      </w:r>
      <w:r w:rsidRPr="005F0582">
        <w:rPr>
          <w:rFonts w:ascii="Times New Roman" w:eastAsia="Times New Roman" w:hAnsi="Times New Roman" w:cs="Times New Roman"/>
          <w:b/>
          <w:spacing w:val="-2"/>
          <w:w w:val="105"/>
          <w:sz w:val="28"/>
          <w:szCs w:val="28"/>
          <w:lang w:val="uk-UA"/>
        </w:rPr>
        <w:t>о</w:t>
      </w:r>
      <w:r w:rsidRPr="005F0582">
        <w:rPr>
          <w:rFonts w:ascii="Times New Roman" w:eastAsia="Times New Roman" w:hAnsi="Times New Roman" w:cs="Times New Roman"/>
          <w:b/>
          <w:spacing w:val="-1"/>
          <w:w w:val="105"/>
          <w:sz w:val="28"/>
          <w:szCs w:val="28"/>
          <w:lang w:val="uk-UA"/>
        </w:rPr>
        <w:t>г</w:t>
      </w:r>
      <w:r w:rsidRPr="005F0582">
        <w:rPr>
          <w:rFonts w:ascii="Times New Roman" w:eastAsia="Times New Roman" w:hAnsi="Times New Roman" w:cs="Times New Roman"/>
          <w:b/>
          <w:spacing w:val="-2"/>
          <w:w w:val="105"/>
          <w:sz w:val="28"/>
          <w:szCs w:val="28"/>
          <w:lang w:val="uk-UA"/>
        </w:rPr>
        <w:t>о</w:t>
      </w:r>
      <w:r w:rsidR="005F0582" w:rsidRPr="005F0582">
        <w:rPr>
          <w:rFonts w:ascii="Times New Roman" w:eastAsia="Times New Roman" w:hAnsi="Times New Roman" w:cs="Times New Roman"/>
          <w:b/>
          <w:spacing w:val="-2"/>
          <w:w w:val="105"/>
          <w:sz w:val="28"/>
          <w:szCs w:val="28"/>
          <w:lang w:val="uk-UA"/>
        </w:rPr>
        <w:t xml:space="preserve"> </w:t>
      </w:r>
      <w:r w:rsidRPr="005F0582">
        <w:rPr>
          <w:rFonts w:ascii="Times New Roman" w:eastAsia="Times New Roman" w:hAnsi="Times New Roman" w:cs="Times New Roman"/>
          <w:b/>
          <w:spacing w:val="-2"/>
          <w:w w:val="105"/>
          <w:sz w:val="28"/>
          <w:szCs w:val="28"/>
          <w:lang w:val="uk-UA"/>
        </w:rPr>
        <w:t>з</w:t>
      </w:r>
      <w:r w:rsidRPr="005F0582">
        <w:rPr>
          <w:rFonts w:ascii="Times New Roman" w:eastAsia="Times New Roman" w:hAnsi="Times New Roman" w:cs="Times New Roman"/>
          <w:b/>
          <w:spacing w:val="-1"/>
          <w:w w:val="105"/>
          <w:sz w:val="28"/>
          <w:szCs w:val="28"/>
          <w:lang w:val="uk-UA"/>
        </w:rPr>
        <w:t>ав</w:t>
      </w:r>
      <w:r w:rsidRPr="005F0582">
        <w:rPr>
          <w:rFonts w:ascii="Times New Roman" w:eastAsia="Times New Roman" w:hAnsi="Times New Roman" w:cs="Times New Roman"/>
          <w:b/>
          <w:spacing w:val="-2"/>
          <w:w w:val="105"/>
          <w:sz w:val="28"/>
          <w:szCs w:val="28"/>
          <w:lang w:val="uk-UA"/>
        </w:rPr>
        <w:t>д</w:t>
      </w:r>
      <w:r w:rsidRPr="005F0582">
        <w:rPr>
          <w:rFonts w:ascii="Times New Roman" w:eastAsia="Times New Roman" w:hAnsi="Times New Roman" w:cs="Times New Roman"/>
          <w:b/>
          <w:spacing w:val="-1"/>
          <w:w w:val="105"/>
          <w:sz w:val="28"/>
          <w:szCs w:val="28"/>
          <w:lang w:val="uk-UA"/>
        </w:rPr>
        <w:t>ання</w:t>
      </w:r>
    </w:p>
    <w:p w:rsidR="00A97F65" w:rsidRPr="005F0582" w:rsidRDefault="00A97F65" w:rsidP="00A97F65">
      <w:pPr>
        <w:shd w:val="clear" w:color="auto" w:fill="FFFFFF"/>
        <w:spacing w:after="0" w:line="240" w:lineRule="auto"/>
        <w:ind w:left="-142" w:firstLine="426"/>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Критерії оцінювання ІНДЗ</w:t>
      </w:r>
    </w:p>
    <w:tbl>
      <w:tblPr>
        <w:tblpPr w:leftFromText="180" w:rightFromText="180" w:vertAnchor="text" w:horzAnchor="margin" w:tblpY="187"/>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A97F65" w:rsidRPr="00E7414D" w:rsidTr="002E4E2E">
        <w:tc>
          <w:tcPr>
            <w:tcW w:w="568" w:type="dxa"/>
            <w:vAlign w:val="center"/>
          </w:tcPr>
          <w:p w:rsidR="00A97F65" w:rsidRPr="00E7414D" w:rsidRDefault="00A97F65" w:rsidP="00A97F65">
            <w:pPr>
              <w:spacing w:after="0" w:line="240" w:lineRule="auto"/>
              <w:jc w:val="center"/>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 xml:space="preserve">№ </w:t>
            </w:r>
          </w:p>
          <w:p w:rsidR="00A97F65" w:rsidRPr="00E7414D" w:rsidRDefault="00A97F65" w:rsidP="00A97F65">
            <w:pPr>
              <w:spacing w:after="0" w:line="240" w:lineRule="auto"/>
              <w:jc w:val="center"/>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з/п</w:t>
            </w:r>
          </w:p>
        </w:tc>
        <w:tc>
          <w:tcPr>
            <w:tcW w:w="7373" w:type="dxa"/>
            <w:vAlign w:val="center"/>
          </w:tcPr>
          <w:p w:rsidR="00A97F65" w:rsidRPr="00E7414D" w:rsidRDefault="00A97F65" w:rsidP="00A97F65">
            <w:pPr>
              <w:spacing w:after="0" w:line="240" w:lineRule="auto"/>
              <w:jc w:val="center"/>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Критерії оцінювання роботи</w:t>
            </w:r>
          </w:p>
        </w:tc>
        <w:tc>
          <w:tcPr>
            <w:tcW w:w="1984" w:type="dxa"/>
            <w:vAlign w:val="center"/>
          </w:tcPr>
          <w:p w:rsidR="00A97F65" w:rsidRPr="00E7414D" w:rsidRDefault="00A97F65" w:rsidP="00A97F65">
            <w:pPr>
              <w:spacing w:after="0" w:line="240" w:lineRule="auto"/>
              <w:ind w:left="-116" w:firstLine="8"/>
              <w:jc w:val="center"/>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Максимальна кількість балів за кожним критерієм</w:t>
            </w:r>
          </w:p>
        </w:tc>
      </w:tr>
      <w:tr w:rsidR="00E7414D" w:rsidRPr="00E7414D" w:rsidTr="002E4E2E">
        <w:tc>
          <w:tcPr>
            <w:tcW w:w="568" w:type="dxa"/>
          </w:tcPr>
          <w:p w:rsidR="00E7414D" w:rsidRPr="00E7414D" w:rsidRDefault="00E7414D" w:rsidP="00E7414D">
            <w:pPr>
              <w:spacing w:after="0" w:line="240" w:lineRule="auto"/>
              <w:jc w:val="center"/>
              <w:rPr>
                <w:rFonts w:ascii="Times New Roman" w:eastAsia="Arial Unicode MS" w:hAnsi="Times New Roman" w:cs="Times New Roman"/>
                <w:bCs/>
                <w:iCs/>
                <w:color w:val="000000"/>
                <w:sz w:val="24"/>
                <w:szCs w:val="24"/>
                <w:lang w:val="uk-UA"/>
              </w:rPr>
            </w:pPr>
            <w:r w:rsidRPr="00E7414D">
              <w:rPr>
                <w:rFonts w:ascii="Times New Roman" w:eastAsia="Arial Unicode MS" w:hAnsi="Times New Roman" w:cs="Times New Roman"/>
                <w:bCs/>
                <w:iCs/>
                <w:color w:val="000000"/>
                <w:sz w:val="24"/>
                <w:szCs w:val="24"/>
                <w:lang w:val="uk-UA"/>
              </w:rPr>
              <w:t>1.</w:t>
            </w:r>
          </w:p>
        </w:tc>
        <w:tc>
          <w:tcPr>
            <w:tcW w:w="7373" w:type="dxa"/>
          </w:tcPr>
          <w:p w:rsidR="00E7414D" w:rsidRPr="00E7414D" w:rsidRDefault="00E7414D" w:rsidP="00E7414D">
            <w:pPr>
              <w:spacing w:after="0" w:line="240" w:lineRule="auto"/>
              <w:jc w:val="both"/>
              <w:rPr>
                <w:rFonts w:ascii="Times New Roman" w:eastAsia="Arial Unicode MS" w:hAnsi="Times New Roman" w:cs="Times New Roman"/>
                <w:bCs/>
                <w:iCs/>
                <w:color w:val="000000"/>
                <w:sz w:val="24"/>
                <w:szCs w:val="24"/>
                <w:lang w:val="uk-UA"/>
              </w:rPr>
            </w:pPr>
            <w:proofErr w:type="spellStart"/>
            <w:r w:rsidRPr="00E7414D">
              <w:rPr>
                <w:rFonts w:ascii="Times New Roman" w:hAnsi="Times New Roman" w:cs="Times New Roman"/>
                <w:sz w:val="24"/>
                <w:szCs w:val="24"/>
              </w:rPr>
              <w:t>Обґрунтування</w:t>
            </w:r>
            <w:proofErr w:type="spellEnd"/>
            <w:r w:rsidRPr="00E7414D">
              <w:rPr>
                <w:rFonts w:ascii="Times New Roman" w:hAnsi="Times New Roman" w:cs="Times New Roman"/>
                <w:sz w:val="24"/>
                <w:szCs w:val="24"/>
              </w:rPr>
              <w:t xml:space="preserve"> </w:t>
            </w:r>
            <w:proofErr w:type="spellStart"/>
            <w:r w:rsidRPr="00E7414D">
              <w:rPr>
                <w:rFonts w:ascii="Times New Roman" w:hAnsi="Times New Roman" w:cs="Times New Roman"/>
                <w:sz w:val="24"/>
                <w:szCs w:val="24"/>
              </w:rPr>
              <w:t>актуальності</w:t>
            </w:r>
            <w:proofErr w:type="spellEnd"/>
            <w:r w:rsidRPr="00E7414D">
              <w:rPr>
                <w:rFonts w:ascii="Times New Roman" w:hAnsi="Times New Roman" w:cs="Times New Roman"/>
                <w:sz w:val="24"/>
                <w:szCs w:val="24"/>
              </w:rPr>
              <w:t xml:space="preserve">, </w:t>
            </w:r>
            <w:proofErr w:type="spellStart"/>
            <w:r w:rsidRPr="00E7414D">
              <w:rPr>
                <w:rFonts w:ascii="Times New Roman" w:hAnsi="Times New Roman" w:cs="Times New Roman"/>
                <w:sz w:val="24"/>
                <w:szCs w:val="24"/>
              </w:rPr>
              <w:t>формулювання</w:t>
            </w:r>
            <w:proofErr w:type="spellEnd"/>
            <w:r w:rsidRPr="00E7414D">
              <w:rPr>
                <w:rFonts w:ascii="Times New Roman" w:hAnsi="Times New Roman" w:cs="Times New Roman"/>
                <w:sz w:val="24"/>
                <w:szCs w:val="24"/>
              </w:rPr>
              <w:t xml:space="preserve"> мети, </w:t>
            </w:r>
            <w:proofErr w:type="spellStart"/>
            <w:r w:rsidRPr="00E7414D">
              <w:rPr>
                <w:rFonts w:ascii="Times New Roman" w:hAnsi="Times New Roman" w:cs="Times New Roman"/>
                <w:sz w:val="24"/>
                <w:szCs w:val="24"/>
              </w:rPr>
              <w:t>завдань</w:t>
            </w:r>
            <w:proofErr w:type="spellEnd"/>
            <w:r w:rsidRPr="00E7414D">
              <w:rPr>
                <w:rFonts w:ascii="Times New Roman" w:hAnsi="Times New Roman" w:cs="Times New Roman"/>
                <w:sz w:val="24"/>
                <w:szCs w:val="24"/>
              </w:rPr>
              <w:t xml:space="preserve"> та </w:t>
            </w:r>
            <w:proofErr w:type="spellStart"/>
            <w:r w:rsidRPr="00E7414D">
              <w:rPr>
                <w:rFonts w:ascii="Times New Roman" w:hAnsi="Times New Roman" w:cs="Times New Roman"/>
                <w:sz w:val="24"/>
                <w:szCs w:val="24"/>
              </w:rPr>
              <w:t>визначення</w:t>
            </w:r>
            <w:proofErr w:type="spellEnd"/>
            <w:r w:rsidRPr="00E7414D">
              <w:rPr>
                <w:rFonts w:ascii="Times New Roman" w:hAnsi="Times New Roman" w:cs="Times New Roman"/>
                <w:sz w:val="24"/>
                <w:szCs w:val="24"/>
              </w:rPr>
              <w:t xml:space="preserve"> </w:t>
            </w:r>
            <w:proofErr w:type="spellStart"/>
            <w:r w:rsidRPr="00E7414D">
              <w:rPr>
                <w:rFonts w:ascii="Times New Roman" w:hAnsi="Times New Roman" w:cs="Times New Roman"/>
                <w:sz w:val="24"/>
                <w:szCs w:val="24"/>
              </w:rPr>
              <w:t>методів</w:t>
            </w:r>
            <w:proofErr w:type="spellEnd"/>
            <w:r w:rsidRPr="00E7414D">
              <w:rPr>
                <w:rFonts w:ascii="Times New Roman" w:hAnsi="Times New Roman" w:cs="Times New Roman"/>
                <w:sz w:val="24"/>
                <w:szCs w:val="24"/>
              </w:rPr>
              <w:t xml:space="preserve"> </w:t>
            </w:r>
            <w:proofErr w:type="spellStart"/>
            <w:r w:rsidRPr="00E7414D">
              <w:rPr>
                <w:rFonts w:ascii="Times New Roman" w:hAnsi="Times New Roman" w:cs="Times New Roman"/>
                <w:sz w:val="24"/>
                <w:szCs w:val="24"/>
              </w:rPr>
              <w:t>дослідження</w:t>
            </w:r>
            <w:proofErr w:type="spellEnd"/>
            <w:r w:rsidRPr="00E7414D">
              <w:rPr>
                <w:rFonts w:ascii="Times New Roman" w:hAnsi="Times New Roman" w:cs="Times New Roman"/>
                <w:sz w:val="24"/>
                <w:szCs w:val="24"/>
              </w:rPr>
              <w:t xml:space="preserve"> </w:t>
            </w:r>
          </w:p>
        </w:tc>
        <w:tc>
          <w:tcPr>
            <w:tcW w:w="1984" w:type="dxa"/>
          </w:tcPr>
          <w:p w:rsidR="00E7414D" w:rsidRPr="00E7414D" w:rsidRDefault="00E7414D" w:rsidP="00E7414D">
            <w:pPr>
              <w:spacing w:after="0" w:line="240" w:lineRule="auto"/>
              <w:jc w:val="center"/>
              <w:rPr>
                <w:rFonts w:ascii="Times New Roman" w:eastAsia="Arial Unicode MS" w:hAnsi="Times New Roman" w:cs="Times New Roman"/>
                <w:bCs/>
                <w:iCs/>
                <w:color w:val="000000"/>
                <w:sz w:val="24"/>
                <w:szCs w:val="24"/>
                <w:lang w:val="uk-UA"/>
              </w:rPr>
            </w:pPr>
            <w:r w:rsidRPr="00E7414D">
              <w:rPr>
                <w:rFonts w:ascii="Times New Roman" w:hAnsi="Times New Roman" w:cs="Times New Roman"/>
                <w:sz w:val="24"/>
                <w:szCs w:val="24"/>
              </w:rPr>
              <w:t xml:space="preserve">2 </w:t>
            </w:r>
            <w:proofErr w:type="spellStart"/>
            <w:r w:rsidRPr="00E7414D">
              <w:rPr>
                <w:rFonts w:ascii="Times New Roman" w:hAnsi="Times New Roman" w:cs="Times New Roman"/>
                <w:sz w:val="24"/>
                <w:szCs w:val="24"/>
              </w:rPr>
              <w:t>бали</w:t>
            </w:r>
            <w:proofErr w:type="spellEnd"/>
          </w:p>
        </w:tc>
      </w:tr>
      <w:tr w:rsidR="00E7414D" w:rsidRPr="00E7414D" w:rsidTr="002E4E2E">
        <w:tc>
          <w:tcPr>
            <w:tcW w:w="568" w:type="dxa"/>
          </w:tcPr>
          <w:p w:rsidR="00E7414D" w:rsidRPr="00E7414D" w:rsidRDefault="00E7414D" w:rsidP="00E7414D">
            <w:pPr>
              <w:spacing w:after="0" w:line="240" w:lineRule="auto"/>
              <w:jc w:val="center"/>
              <w:rPr>
                <w:rFonts w:ascii="Times New Roman" w:eastAsia="Arial Unicode MS" w:hAnsi="Times New Roman" w:cs="Times New Roman"/>
                <w:bCs/>
                <w:iCs/>
                <w:color w:val="000000"/>
                <w:sz w:val="24"/>
                <w:szCs w:val="24"/>
                <w:lang w:val="uk-UA"/>
              </w:rPr>
            </w:pPr>
            <w:r w:rsidRPr="00E7414D">
              <w:rPr>
                <w:rFonts w:ascii="Times New Roman" w:hAnsi="Times New Roman" w:cs="Times New Roman"/>
                <w:sz w:val="24"/>
                <w:szCs w:val="24"/>
              </w:rPr>
              <w:t xml:space="preserve">2. </w:t>
            </w:r>
          </w:p>
        </w:tc>
        <w:tc>
          <w:tcPr>
            <w:tcW w:w="7373" w:type="dxa"/>
          </w:tcPr>
          <w:p w:rsidR="00E7414D" w:rsidRPr="00E7414D" w:rsidRDefault="00E7414D" w:rsidP="00E7414D">
            <w:pPr>
              <w:spacing w:after="0" w:line="240" w:lineRule="auto"/>
              <w:jc w:val="both"/>
              <w:rPr>
                <w:rFonts w:ascii="Times New Roman" w:hAnsi="Times New Roman" w:cs="Times New Roman"/>
                <w:sz w:val="24"/>
                <w:szCs w:val="24"/>
              </w:rPr>
            </w:pPr>
            <w:r w:rsidRPr="00E7414D">
              <w:rPr>
                <w:rFonts w:ascii="Times New Roman" w:hAnsi="Times New Roman" w:cs="Times New Roman"/>
                <w:sz w:val="24"/>
                <w:szCs w:val="24"/>
              </w:rPr>
              <w:t xml:space="preserve">2. </w:t>
            </w:r>
            <w:proofErr w:type="spellStart"/>
            <w:r w:rsidRPr="00E7414D">
              <w:rPr>
                <w:rFonts w:ascii="Times New Roman" w:hAnsi="Times New Roman" w:cs="Times New Roman"/>
                <w:sz w:val="24"/>
                <w:szCs w:val="24"/>
              </w:rPr>
              <w:t>Складання</w:t>
            </w:r>
            <w:proofErr w:type="spellEnd"/>
            <w:r w:rsidRPr="00E7414D">
              <w:rPr>
                <w:rFonts w:ascii="Times New Roman" w:hAnsi="Times New Roman" w:cs="Times New Roman"/>
                <w:sz w:val="24"/>
                <w:szCs w:val="24"/>
              </w:rPr>
              <w:t xml:space="preserve"> плану реферату </w:t>
            </w:r>
          </w:p>
        </w:tc>
        <w:tc>
          <w:tcPr>
            <w:tcW w:w="1984" w:type="dxa"/>
          </w:tcPr>
          <w:p w:rsidR="00E7414D" w:rsidRPr="00E7414D" w:rsidRDefault="00E7414D" w:rsidP="00E7414D">
            <w:pPr>
              <w:spacing w:after="0" w:line="240" w:lineRule="auto"/>
              <w:jc w:val="center"/>
              <w:rPr>
                <w:rFonts w:ascii="Times New Roman" w:hAnsi="Times New Roman" w:cs="Times New Roman"/>
                <w:sz w:val="24"/>
                <w:szCs w:val="24"/>
              </w:rPr>
            </w:pPr>
            <w:r w:rsidRPr="00E7414D">
              <w:rPr>
                <w:rFonts w:ascii="Times New Roman" w:hAnsi="Times New Roman" w:cs="Times New Roman"/>
                <w:sz w:val="24"/>
                <w:szCs w:val="24"/>
              </w:rPr>
              <w:t>1 бал</w:t>
            </w:r>
          </w:p>
        </w:tc>
      </w:tr>
      <w:tr w:rsidR="000848BB" w:rsidRPr="00E7414D" w:rsidTr="002E4E2E">
        <w:tc>
          <w:tcPr>
            <w:tcW w:w="568" w:type="dxa"/>
          </w:tcPr>
          <w:p w:rsidR="000848BB" w:rsidRPr="00E7414D" w:rsidRDefault="001415B1" w:rsidP="000848BB">
            <w:pPr>
              <w:spacing w:after="0" w:line="240" w:lineRule="auto"/>
              <w:jc w:val="center"/>
              <w:rPr>
                <w:rFonts w:ascii="Times New Roman" w:eastAsia="Arial Unicode MS" w:hAnsi="Times New Roman" w:cs="Times New Roman"/>
                <w:bCs/>
                <w:iCs/>
                <w:color w:val="000000"/>
                <w:sz w:val="24"/>
                <w:szCs w:val="24"/>
                <w:lang w:val="uk-UA"/>
              </w:rPr>
            </w:pPr>
            <w:r>
              <w:rPr>
                <w:rFonts w:ascii="Times New Roman" w:eastAsia="Arial Unicode MS" w:hAnsi="Times New Roman" w:cs="Times New Roman"/>
                <w:bCs/>
                <w:iCs/>
                <w:color w:val="000000"/>
                <w:sz w:val="24"/>
                <w:szCs w:val="24"/>
                <w:lang w:val="uk-UA"/>
              </w:rPr>
              <w:t>3</w:t>
            </w:r>
            <w:r w:rsidR="000848BB" w:rsidRPr="00E7414D">
              <w:rPr>
                <w:rFonts w:ascii="Times New Roman" w:eastAsia="Arial Unicode MS" w:hAnsi="Times New Roman" w:cs="Times New Roman"/>
                <w:bCs/>
                <w:iCs/>
                <w:color w:val="000000"/>
                <w:sz w:val="24"/>
                <w:szCs w:val="24"/>
                <w:lang w:val="uk-UA"/>
              </w:rPr>
              <w:t>.</w:t>
            </w:r>
          </w:p>
        </w:tc>
        <w:tc>
          <w:tcPr>
            <w:tcW w:w="7373" w:type="dxa"/>
          </w:tcPr>
          <w:p w:rsidR="000848BB" w:rsidRPr="00E7414D" w:rsidRDefault="000848BB" w:rsidP="000848BB">
            <w:pPr>
              <w:spacing w:after="0" w:line="240" w:lineRule="auto"/>
              <w:jc w:val="both"/>
              <w:rPr>
                <w:rFonts w:ascii="Times New Roman" w:eastAsia="Arial Unicode MS" w:hAnsi="Times New Roman" w:cs="Times New Roman"/>
                <w:bCs/>
                <w:iCs/>
                <w:color w:val="000000"/>
                <w:sz w:val="24"/>
                <w:szCs w:val="24"/>
                <w:lang w:val="uk-UA"/>
              </w:rPr>
            </w:pPr>
            <w:r w:rsidRPr="00E7414D">
              <w:rPr>
                <w:rFonts w:ascii="Times New Roman" w:eastAsia="Arial Unicode MS" w:hAnsi="Times New Roman" w:cs="Times New Roman"/>
                <w:bCs/>
                <w:iCs/>
                <w:color w:val="000000"/>
                <w:sz w:val="24"/>
                <w:szCs w:val="24"/>
                <w:lang w:val="uk-UA"/>
              </w:rPr>
              <w:t xml:space="preserve">Дотримання вимог щодо технічного оформлення структурних елементів роботи (титульний аркуш, план, вступ, </w:t>
            </w:r>
            <w:r w:rsidRPr="00E7414D">
              <w:rPr>
                <w:rFonts w:ascii="Times New Roman" w:eastAsia="Arial Unicode MS" w:hAnsi="Times New Roman" w:cs="Times New Roman"/>
                <w:bCs/>
                <w:color w:val="000000"/>
                <w:sz w:val="24"/>
                <w:szCs w:val="24"/>
                <w:lang w:val="uk-UA"/>
              </w:rPr>
              <w:t xml:space="preserve">основна частина, висновки, додатки (якщо вони є), список використаних джерел, посилання. </w:t>
            </w:r>
            <w:r w:rsidRPr="00E7414D">
              <w:rPr>
                <w:rFonts w:ascii="Times New Roman" w:eastAsia="Arial Unicode MS" w:hAnsi="Times New Roman" w:cs="Times New Roman"/>
                <w:bCs/>
                <w:iCs/>
                <w:color w:val="000000"/>
                <w:sz w:val="24"/>
                <w:szCs w:val="24"/>
                <w:lang w:val="uk-UA"/>
              </w:rPr>
              <w:t>Дотримання правил реферування наукових публікацій</w:t>
            </w:r>
          </w:p>
        </w:tc>
        <w:tc>
          <w:tcPr>
            <w:tcW w:w="1984" w:type="dxa"/>
          </w:tcPr>
          <w:p w:rsidR="000848BB" w:rsidRPr="00E7414D" w:rsidRDefault="000848BB" w:rsidP="000848BB">
            <w:pPr>
              <w:spacing w:after="0" w:line="240" w:lineRule="auto"/>
              <w:jc w:val="center"/>
              <w:rPr>
                <w:rFonts w:ascii="Times New Roman" w:hAnsi="Times New Roman" w:cs="Times New Roman"/>
                <w:sz w:val="24"/>
                <w:szCs w:val="24"/>
              </w:rPr>
            </w:pPr>
            <w:r w:rsidRPr="00E7414D">
              <w:rPr>
                <w:rFonts w:ascii="Times New Roman" w:hAnsi="Times New Roman" w:cs="Times New Roman"/>
                <w:sz w:val="24"/>
                <w:szCs w:val="24"/>
              </w:rPr>
              <w:t xml:space="preserve">2 </w:t>
            </w:r>
            <w:proofErr w:type="spellStart"/>
            <w:r w:rsidRPr="00E7414D">
              <w:rPr>
                <w:rFonts w:ascii="Times New Roman" w:hAnsi="Times New Roman" w:cs="Times New Roman"/>
                <w:sz w:val="24"/>
                <w:szCs w:val="24"/>
              </w:rPr>
              <w:t>бали</w:t>
            </w:r>
            <w:proofErr w:type="spellEnd"/>
          </w:p>
        </w:tc>
      </w:tr>
      <w:tr w:rsidR="000848BB" w:rsidRPr="00E7414D" w:rsidTr="002E4E2E">
        <w:tc>
          <w:tcPr>
            <w:tcW w:w="568" w:type="dxa"/>
          </w:tcPr>
          <w:p w:rsidR="000848BB" w:rsidRDefault="001415B1" w:rsidP="000848BB">
            <w:pPr>
              <w:spacing w:after="0" w:line="240" w:lineRule="auto"/>
              <w:jc w:val="center"/>
              <w:rPr>
                <w:rFonts w:ascii="Times New Roman" w:eastAsia="Arial Unicode MS" w:hAnsi="Times New Roman" w:cs="Times New Roman"/>
                <w:bCs/>
                <w:iCs/>
                <w:color w:val="000000"/>
                <w:sz w:val="24"/>
                <w:szCs w:val="24"/>
                <w:lang w:val="uk-UA"/>
              </w:rPr>
            </w:pPr>
            <w:r>
              <w:rPr>
                <w:rFonts w:ascii="Times New Roman" w:eastAsia="Arial Unicode MS" w:hAnsi="Times New Roman" w:cs="Times New Roman"/>
                <w:bCs/>
                <w:iCs/>
                <w:color w:val="000000"/>
                <w:sz w:val="24"/>
                <w:szCs w:val="24"/>
                <w:lang w:val="uk-UA"/>
              </w:rPr>
              <w:t>4</w:t>
            </w:r>
            <w:r w:rsidR="000848BB">
              <w:rPr>
                <w:rFonts w:ascii="Times New Roman" w:eastAsia="Arial Unicode MS" w:hAnsi="Times New Roman" w:cs="Times New Roman"/>
                <w:bCs/>
                <w:iCs/>
                <w:color w:val="000000"/>
                <w:sz w:val="24"/>
                <w:szCs w:val="24"/>
                <w:lang w:val="uk-UA"/>
              </w:rPr>
              <w:t>.</w:t>
            </w:r>
          </w:p>
        </w:tc>
        <w:tc>
          <w:tcPr>
            <w:tcW w:w="7373" w:type="dxa"/>
          </w:tcPr>
          <w:p w:rsidR="000848BB" w:rsidRPr="00E7414D" w:rsidRDefault="000848BB" w:rsidP="000848BB">
            <w:pPr>
              <w:spacing w:after="0" w:line="240" w:lineRule="auto"/>
              <w:jc w:val="both"/>
              <w:rPr>
                <w:rFonts w:ascii="Times New Roman" w:eastAsia="Arial Unicode MS" w:hAnsi="Times New Roman" w:cs="Times New Roman"/>
                <w:bCs/>
                <w:iCs/>
                <w:color w:val="000000"/>
                <w:sz w:val="24"/>
                <w:szCs w:val="24"/>
                <w:lang w:val="uk-UA"/>
              </w:rPr>
            </w:pPr>
            <w:r>
              <w:rPr>
                <w:rFonts w:ascii="Times New Roman" w:eastAsia="Arial Unicode MS" w:hAnsi="Times New Roman" w:cs="Times New Roman"/>
                <w:bCs/>
                <w:iCs/>
                <w:color w:val="000000"/>
                <w:sz w:val="24"/>
                <w:szCs w:val="24"/>
                <w:lang w:val="uk-UA"/>
              </w:rPr>
              <w:t>Захист роботи</w:t>
            </w:r>
          </w:p>
        </w:tc>
        <w:tc>
          <w:tcPr>
            <w:tcW w:w="1984" w:type="dxa"/>
          </w:tcPr>
          <w:p w:rsidR="000848BB" w:rsidRPr="00492B55" w:rsidRDefault="00492B55" w:rsidP="000848B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 балів</w:t>
            </w:r>
          </w:p>
        </w:tc>
      </w:tr>
      <w:tr w:rsidR="000848BB" w:rsidRPr="00E7414D" w:rsidTr="002E4E2E">
        <w:tc>
          <w:tcPr>
            <w:tcW w:w="7941" w:type="dxa"/>
            <w:gridSpan w:val="2"/>
          </w:tcPr>
          <w:p w:rsidR="000848BB" w:rsidRPr="00E7414D" w:rsidRDefault="000848BB" w:rsidP="000848BB">
            <w:pPr>
              <w:spacing w:after="0" w:line="240" w:lineRule="auto"/>
              <w:jc w:val="right"/>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Разом</w:t>
            </w:r>
          </w:p>
        </w:tc>
        <w:tc>
          <w:tcPr>
            <w:tcW w:w="1984" w:type="dxa"/>
          </w:tcPr>
          <w:p w:rsidR="000848BB" w:rsidRPr="00E7414D" w:rsidRDefault="00492B55" w:rsidP="000848BB">
            <w:pPr>
              <w:spacing w:after="0" w:line="240" w:lineRule="auto"/>
              <w:jc w:val="center"/>
              <w:rPr>
                <w:rFonts w:ascii="Times New Roman" w:eastAsia="Arial Unicode MS" w:hAnsi="Times New Roman" w:cs="Times New Roman"/>
                <w:b/>
                <w:bCs/>
                <w:iCs/>
                <w:color w:val="000000"/>
                <w:sz w:val="24"/>
                <w:szCs w:val="24"/>
                <w:lang w:val="uk-UA"/>
              </w:rPr>
            </w:pPr>
            <w:r>
              <w:rPr>
                <w:rFonts w:ascii="Times New Roman" w:eastAsia="Arial Unicode MS" w:hAnsi="Times New Roman" w:cs="Times New Roman"/>
                <w:b/>
                <w:bCs/>
                <w:iCs/>
                <w:color w:val="000000"/>
                <w:sz w:val="24"/>
                <w:szCs w:val="24"/>
                <w:lang w:val="uk-UA"/>
              </w:rPr>
              <w:t>1</w:t>
            </w:r>
            <w:r w:rsidR="001415B1">
              <w:rPr>
                <w:rFonts w:ascii="Times New Roman" w:eastAsia="Arial Unicode MS" w:hAnsi="Times New Roman" w:cs="Times New Roman"/>
                <w:b/>
                <w:bCs/>
                <w:iCs/>
                <w:color w:val="000000"/>
                <w:sz w:val="24"/>
                <w:szCs w:val="24"/>
                <w:lang w:val="uk-UA"/>
              </w:rPr>
              <w:t>0</w:t>
            </w:r>
            <w:r w:rsidR="000848BB" w:rsidRPr="00E7414D">
              <w:rPr>
                <w:rFonts w:ascii="Times New Roman" w:eastAsia="Arial Unicode MS" w:hAnsi="Times New Roman" w:cs="Times New Roman"/>
                <w:b/>
                <w:bCs/>
                <w:iCs/>
                <w:color w:val="000000"/>
                <w:sz w:val="24"/>
                <w:szCs w:val="24"/>
                <w:lang w:val="uk-UA"/>
              </w:rPr>
              <w:t xml:space="preserve"> балів</w:t>
            </w:r>
          </w:p>
        </w:tc>
      </w:tr>
    </w:tbl>
    <w:p w:rsidR="00A97F65" w:rsidRPr="005F0582" w:rsidRDefault="00A97F65" w:rsidP="00A97F65">
      <w:pPr>
        <w:shd w:val="clear" w:color="auto" w:fill="FFFFFF"/>
        <w:spacing w:after="0" w:line="240" w:lineRule="auto"/>
        <w:ind w:left="-142" w:firstLine="568"/>
        <w:jc w:val="center"/>
        <w:rPr>
          <w:rFonts w:ascii="Times New Roman" w:eastAsia="Arial Unicode MS" w:hAnsi="Times New Roman" w:cs="Times New Roman"/>
          <w:bCs/>
          <w:iCs/>
          <w:color w:val="000000"/>
          <w:sz w:val="28"/>
          <w:szCs w:val="28"/>
          <w:lang w:val="uk-UA"/>
        </w:rPr>
      </w:pPr>
    </w:p>
    <w:p w:rsidR="002607A1" w:rsidRDefault="002607A1">
      <w:pPr>
        <w:rPr>
          <w:rFonts w:ascii="Times New Roman" w:eastAsia="Arial Unicode MS" w:hAnsi="Times New Roman" w:cs="Times New Roman"/>
          <w:b/>
          <w:bCs/>
          <w:color w:val="000000"/>
          <w:sz w:val="28"/>
          <w:szCs w:val="28"/>
          <w:lang w:val="uk-UA"/>
        </w:rPr>
      </w:pPr>
      <w:r>
        <w:rPr>
          <w:rFonts w:ascii="Times New Roman" w:eastAsia="Arial Unicode MS" w:hAnsi="Times New Roman" w:cs="Times New Roman"/>
          <w:b/>
          <w:bCs/>
          <w:color w:val="000000"/>
          <w:sz w:val="28"/>
          <w:szCs w:val="28"/>
          <w:lang w:val="uk-UA"/>
        </w:rPr>
        <w:br w:type="page"/>
      </w:r>
    </w:p>
    <w:p w:rsidR="00A97F65" w:rsidRPr="005F0582" w:rsidRDefault="00A97F65" w:rsidP="00A97F65">
      <w:pPr>
        <w:spacing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lastRenderedPageBreak/>
        <w:t>Оцінка за ІНДЗ: шкала оцінювання національна та ECTS</w:t>
      </w:r>
    </w:p>
    <w:p w:rsidR="00A97F65" w:rsidRPr="005F0582" w:rsidRDefault="00A97F65" w:rsidP="00A97F65">
      <w:pPr>
        <w:spacing w:after="0" w:line="240" w:lineRule="auto"/>
        <w:jc w:val="center"/>
        <w:rPr>
          <w:rFonts w:ascii="Times New Roman" w:eastAsia="Arial Unicode MS" w:hAnsi="Times New Roman" w:cs="Times New Roman"/>
          <w:color w:val="000000"/>
          <w:sz w:val="16"/>
          <w:szCs w:val="16"/>
          <w:lang w:val="uk-UA"/>
        </w:rPr>
      </w:pPr>
    </w:p>
    <w:tbl>
      <w:tblPr>
        <w:tblW w:w="5000" w:type="pct"/>
        <w:tblCellSpacing w:w="0" w:type="dxa"/>
        <w:tblBorders>
          <w:top w:val="single" w:sz="4" w:space="0" w:color="auto"/>
          <w:left w:val="outset" w:sz="6" w:space="0" w:color="auto"/>
          <w:bottom w:val="single" w:sz="4" w:space="0" w:color="auto"/>
          <w:right w:val="outset" w:sz="6"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021"/>
        <w:gridCol w:w="1698"/>
        <w:gridCol w:w="1883"/>
        <w:gridCol w:w="720"/>
        <w:gridCol w:w="4017"/>
      </w:tblGrid>
      <w:tr w:rsidR="00A97F65" w:rsidRPr="005F0582" w:rsidTr="002E4E2E">
        <w:trPr>
          <w:trHeight w:val="519"/>
          <w:tblCellSpacing w:w="0" w:type="dxa"/>
        </w:trPr>
        <w:tc>
          <w:tcPr>
            <w:tcW w:w="1474" w:type="pct"/>
            <w:gridSpan w:val="2"/>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Оцінка за 100-бальною системою</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Оцінка за національною шкалою</w:t>
            </w:r>
          </w:p>
        </w:tc>
        <w:tc>
          <w:tcPr>
            <w:tcW w:w="2553" w:type="pct"/>
            <w:gridSpan w:val="2"/>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Оцінка за шкалою ECTS</w:t>
            </w:r>
          </w:p>
        </w:tc>
      </w:tr>
      <w:tr w:rsidR="00A97F65" w:rsidRPr="005F0582" w:rsidTr="002E4E2E">
        <w:trPr>
          <w:tblCellSpacing w:w="0" w:type="dxa"/>
        </w:trPr>
        <w:tc>
          <w:tcPr>
            <w:tcW w:w="556" w:type="pct"/>
            <w:vAlign w:val="center"/>
            <w:hideMark/>
          </w:tcPr>
          <w:p w:rsidR="00A97F65" w:rsidRPr="005F0582" w:rsidRDefault="000848BB"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r w:rsidR="00A97F65" w:rsidRPr="005F0582">
              <w:rPr>
                <w:rFonts w:ascii="Times New Roman" w:eastAsia="Arial Unicode MS" w:hAnsi="Times New Roman" w:cs="Times New Roman"/>
                <w:color w:val="000000"/>
                <w:sz w:val="28"/>
                <w:szCs w:val="28"/>
                <w:lang w:val="uk-UA"/>
              </w:rPr>
              <w:t>4-</w:t>
            </w:r>
            <w:r>
              <w:rPr>
                <w:rFonts w:ascii="Times New Roman" w:eastAsia="Arial Unicode MS" w:hAnsi="Times New Roman" w:cs="Times New Roman"/>
                <w:color w:val="000000"/>
                <w:sz w:val="28"/>
                <w:szCs w:val="28"/>
                <w:lang w:val="uk-UA"/>
              </w:rPr>
              <w:t>30 та більше</w:t>
            </w:r>
          </w:p>
        </w:tc>
        <w:tc>
          <w:tcPr>
            <w:tcW w:w="918"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відмінно</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5</w:t>
            </w:r>
          </w:p>
        </w:tc>
        <w:tc>
          <w:tcPr>
            <w:tcW w:w="394"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A</w:t>
            </w:r>
          </w:p>
        </w:tc>
        <w:tc>
          <w:tcPr>
            <w:tcW w:w="2159"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відмінно</w:t>
            </w:r>
          </w:p>
        </w:tc>
      </w:tr>
      <w:tr w:rsidR="00A97F65" w:rsidRPr="005F0582" w:rsidTr="002E4E2E">
        <w:trPr>
          <w:tblCellSpacing w:w="0" w:type="dxa"/>
        </w:trPr>
        <w:tc>
          <w:tcPr>
            <w:tcW w:w="556"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w:t>
            </w:r>
            <w:r w:rsidR="000848BB">
              <w:rPr>
                <w:rFonts w:ascii="Times New Roman" w:eastAsia="Arial Unicode MS" w:hAnsi="Times New Roman" w:cs="Times New Roman"/>
                <w:color w:val="000000"/>
                <w:sz w:val="28"/>
                <w:szCs w:val="28"/>
                <w:lang w:val="uk-UA"/>
              </w:rPr>
              <w:t>6</w:t>
            </w:r>
            <w:r w:rsidRPr="005F0582">
              <w:rPr>
                <w:rFonts w:ascii="Times New Roman" w:eastAsia="Arial Unicode MS" w:hAnsi="Times New Roman" w:cs="Times New Roman"/>
                <w:color w:val="000000"/>
                <w:sz w:val="28"/>
                <w:szCs w:val="28"/>
                <w:lang w:val="uk-UA"/>
              </w:rPr>
              <w:t>-</w:t>
            </w:r>
            <w:r w:rsidR="000848BB">
              <w:rPr>
                <w:rFonts w:ascii="Times New Roman" w:eastAsia="Arial Unicode MS" w:hAnsi="Times New Roman" w:cs="Times New Roman"/>
                <w:color w:val="000000"/>
                <w:sz w:val="28"/>
                <w:szCs w:val="28"/>
                <w:lang w:val="uk-UA"/>
              </w:rPr>
              <w:t>2</w:t>
            </w:r>
            <w:r w:rsidRPr="005F0582">
              <w:rPr>
                <w:rFonts w:ascii="Times New Roman" w:eastAsia="Arial Unicode MS" w:hAnsi="Times New Roman" w:cs="Times New Roman"/>
                <w:color w:val="000000"/>
                <w:sz w:val="28"/>
                <w:szCs w:val="28"/>
                <w:lang w:val="uk-UA"/>
              </w:rPr>
              <w:t>3</w:t>
            </w:r>
          </w:p>
        </w:tc>
        <w:tc>
          <w:tcPr>
            <w:tcW w:w="918"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добре</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w:t>
            </w:r>
          </w:p>
        </w:tc>
        <w:tc>
          <w:tcPr>
            <w:tcW w:w="394"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BС</w:t>
            </w:r>
          </w:p>
        </w:tc>
        <w:tc>
          <w:tcPr>
            <w:tcW w:w="2159"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добре</w:t>
            </w:r>
          </w:p>
        </w:tc>
      </w:tr>
      <w:tr w:rsidR="00A97F65" w:rsidRPr="005F0582" w:rsidTr="002E4E2E">
        <w:trPr>
          <w:tblCellSpacing w:w="0" w:type="dxa"/>
        </w:trPr>
        <w:tc>
          <w:tcPr>
            <w:tcW w:w="556" w:type="pct"/>
            <w:vAlign w:val="center"/>
            <w:hideMark/>
          </w:tcPr>
          <w:p w:rsidR="00A97F65" w:rsidRPr="005F0582" w:rsidRDefault="000848BB"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8</w:t>
            </w:r>
            <w:r w:rsidR="00A97F65" w:rsidRPr="005F0582">
              <w:rPr>
                <w:rFonts w:ascii="Times New Roman" w:eastAsia="Arial Unicode MS" w:hAnsi="Times New Roman" w:cs="Times New Roman"/>
                <w:color w:val="000000"/>
                <w:sz w:val="28"/>
                <w:szCs w:val="28"/>
                <w:lang w:val="uk-UA"/>
              </w:rPr>
              <w:t>-1</w:t>
            </w:r>
            <w:r>
              <w:rPr>
                <w:rFonts w:ascii="Times New Roman" w:eastAsia="Arial Unicode MS" w:hAnsi="Times New Roman" w:cs="Times New Roman"/>
                <w:color w:val="000000"/>
                <w:sz w:val="28"/>
                <w:szCs w:val="28"/>
                <w:lang w:val="uk-UA"/>
              </w:rPr>
              <w:t>5</w:t>
            </w:r>
          </w:p>
        </w:tc>
        <w:tc>
          <w:tcPr>
            <w:tcW w:w="918"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задовільно</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3</w:t>
            </w:r>
          </w:p>
        </w:tc>
        <w:tc>
          <w:tcPr>
            <w:tcW w:w="394"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DЕ</w:t>
            </w:r>
          </w:p>
        </w:tc>
        <w:tc>
          <w:tcPr>
            <w:tcW w:w="2159"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задовільно </w:t>
            </w:r>
          </w:p>
        </w:tc>
      </w:tr>
      <w:tr w:rsidR="00A97F65" w:rsidRPr="005F0582" w:rsidTr="002E4E2E">
        <w:trPr>
          <w:trHeight w:val="251"/>
          <w:tblCellSpacing w:w="0" w:type="dxa"/>
        </w:trPr>
        <w:tc>
          <w:tcPr>
            <w:tcW w:w="556"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0 – </w:t>
            </w:r>
            <w:r w:rsidR="000848BB">
              <w:rPr>
                <w:rFonts w:ascii="Times New Roman" w:eastAsia="Arial Unicode MS" w:hAnsi="Times New Roman" w:cs="Times New Roman"/>
                <w:color w:val="000000"/>
                <w:sz w:val="28"/>
                <w:szCs w:val="28"/>
                <w:lang w:val="uk-UA"/>
              </w:rPr>
              <w:t>7</w:t>
            </w:r>
          </w:p>
        </w:tc>
        <w:tc>
          <w:tcPr>
            <w:tcW w:w="918"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незадовільно</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2</w:t>
            </w:r>
          </w:p>
        </w:tc>
        <w:tc>
          <w:tcPr>
            <w:tcW w:w="394"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FX</w:t>
            </w:r>
          </w:p>
        </w:tc>
        <w:tc>
          <w:tcPr>
            <w:tcW w:w="2159"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незадовільно з можливістю повторного виконання/доопрацювання</w:t>
            </w:r>
          </w:p>
        </w:tc>
      </w:tr>
    </w:tbl>
    <w:p w:rsidR="00A97F65" w:rsidRPr="005F0582" w:rsidRDefault="00A97F65" w:rsidP="00A97F65">
      <w:pPr>
        <w:shd w:val="clear" w:color="auto" w:fill="FFFFFF"/>
        <w:spacing w:after="0" w:line="240" w:lineRule="auto"/>
        <w:ind w:left="142" w:right="-260"/>
        <w:jc w:val="center"/>
        <w:rPr>
          <w:rFonts w:ascii="Times New Roman" w:eastAsia="Arial Unicode MS" w:hAnsi="Times New Roman" w:cs="Times New Roman"/>
          <w:b/>
          <w:bCs/>
          <w:iCs/>
          <w:color w:val="000000"/>
          <w:sz w:val="28"/>
          <w:szCs w:val="28"/>
          <w:lang w:val="uk-UA"/>
        </w:rPr>
      </w:pPr>
    </w:p>
    <w:p w:rsidR="00A97F65" w:rsidRPr="005F0582" w:rsidRDefault="00A97F65" w:rsidP="00A97F65">
      <w:pPr>
        <w:shd w:val="clear" w:color="auto" w:fill="FFFFFF"/>
        <w:spacing w:before="144"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КАРТА САМОСТІЙНОЇ РОБОТИ СТУДЕНТА</w:t>
      </w:r>
    </w:p>
    <w:p w:rsidR="00A97F65" w:rsidRPr="005F0582" w:rsidRDefault="00A97F65" w:rsidP="00A97F65">
      <w:pPr>
        <w:shd w:val="clear" w:color="auto" w:fill="FFFFFF"/>
        <w:spacing w:before="144" w:after="0" w:line="240" w:lineRule="auto"/>
        <w:ind w:right="-260"/>
        <w:jc w:val="center"/>
        <w:rPr>
          <w:rFonts w:ascii="Times New Roman" w:eastAsia="Arial Unicode MS" w:hAnsi="Times New Roman" w:cs="Times New Roman"/>
          <w:b/>
          <w:bCs/>
          <w:color w:val="548DD4"/>
          <w:sz w:val="8"/>
          <w:szCs w:val="8"/>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66"/>
        <w:gridCol w:w="709"/>
        <w:gridCol w:w="13"/>
        <w:gridCol w:w="1359"/>
      </w:tblGrid>
      <w:tr w:rsidR="00A97F65" w:rsidRPr="005F0582" w:rsidTr="002E4E2E">
        <w:trPr>
          <w:trHeight w:val="1003"/>
          <w:jc w:val="center"/>
        </w:trPr>
        <w:tc>
          <w:tcPr>
            <w:tcW w:w="4548" w:type="dxa"/>
            <w:vAlign w:val="center"/>
          </w:tcPr>
          <w:p w:rsidR="00A97F65" w:rsidRPr="005F0582" w:rsidRDefault="00A97F65" w:rsidP="00A97F65">
            <w:pPr>
              <w:spacing w:after="0" w:line="240" w:lineRule="auto"/>
              <w:ind w:right="-107"/>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Змістовий модуль та теми курсу</w:t>
            </w:r>
          </w:p>
        </w:tc>
        <w:tc>
          <w:tcPr>
            <w:tcW w:w="2794" w:type="dxa"/>
            <w:vAlign w:val="center"/>
          </w:tcPr>
          <w:p w:rsidR="00A97F65" w:rsidRPr="005F0582" w:rsidRDefault="00A97F65" w:rsidP="00A97F65">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Академічний контроль</w:t>
            </w:r>
          </w:p>
        </w:tc>
        <w:tc>
          <w:tcPr>
            <w:tcW w:w="851" w:type="dxa"/>
            <w:gridSpan w:val="4"/>
            <w:vAlign w:val="center"/>
          </w:tcPr>
          <w:p w:rsidR="00A97F65" w:rsidRPr="005F0582" w:rsidRDefault="00A97F65" w:rsidP="00A97F65">
            <w:pPr>
              <w:spacing w:after="0" w:line="240" w:lineRule="auto"/>
              <w:ind w:right="-108"/>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Бали</w:t>
            </w:r>
          </w:p>
        </w:tc>
        <w:tc>
          <w:tcPr>
            <w:tcW w:w="1359" w:type="dxa"/>
            <w:vAlign w:val="center"/>
          </w:tcPr>
          <w:p w:rsidR="00A97F65" w:rsidRPr="005F0582" w:rsidRDefault="00A97F65" w:rsidP="00A97F65">
            <w:pPr>
              <w:spacing w:after="0" w:line="240" w:lineRule="auto"/>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Термін</w:t>
            </w:r>
          </w:p>
          <w:p w:rsidR="00A97F65" w:rsidRPr="005F0582" w:rsidRDefault="00A97F65" w:rsidP="00A97F65">
            <w:pPr>
              <w:spacing w:after="0" w:line="240" w:lineRule="auto"/>
              <w:ind w:right="-108"/>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виконання (тижні)</w:t>
            </w:r>
          </w:p>
        </w:tc>
      </w:tr>
      <w:tr w:rsidR="00A97F65" w:rsidRPr="005F0582" w:rsidTr="002E4E2E">
        <w:trPr>
          <w:trHeight w:val="289"/>
          <w:jc w:val="center"/>
        </w:trPr>
        <w:tc>
          <w:tcPr>
            <w:tcW w:w="9552" w:type="dxa"/>
            <w:gridSpan w:val="7"/>
            <w:vAlign w:val="center"/>
          </w:tcPr>
          <w:p w:rsidR="00A97F65" w:rsidRPr="00FA32AE" w:rsidRDefault="00FA32AE" w:rsidP="00FA32AE">
            <w:pPr>
              <w:spacing w:after="0" w:line="240" w:lineRule="auto"/>
              <w:jc w:val="center"/>
              <w:rPr>
                <w:rFonts w:ascii="Times New Roman" w:eastAsia="Arial Unicode MS" w:hAnsi="Times New Roman" w:cs="Times New Roman"/>
                <w:b/>
                <w:color w:val="000000"/>
                <w:sz w:val="24"/>
                <w:szCs w:val="24"/>
                <w:lang w:val="uk-UA"/>
              </w:rPr>
            </w:pPr>
            <w:r w:rsidRPr="00FA32AE">
              <w:rPr>
                <w:rFonts w:ascii="Times New Roman" w:eastAsia="Arial Unicode MS" w:hAnsi="Times New Roman" w:cs="Times New Roman"/>
                <w:b/>
                <w:color w:val="000000"/>
                <w:sz w:val="24"/>
                <w:szCs w:val="24"/>
                <w:lang w:val="uk-UA"/>
              </w:rPr>
              <w:t>Змістовний модуль 1. ІНФОРМАЦІЙНО-АНАЛІТИЧНЕ ЗАБЕЗПЕЧЕННЯ ПУБЛІЧНОГО УПРАВЛІННЯ</w:t>
            </w:r>
          </w:p>
        </w:tc>
      </w:tr>
      <w:tr w:rsidR="00A97F65" w:rsidRPr="005F0582" w:rsidTr="002E4E2E">
        <w:trPr>
          <w:trHeight w:val="701"/>
          <w:jc w:val="center"/>
        </w:trPr>
        <w:tc>
          <w:tcPr>
            <w:tcW w:w="4548" w:type="dxa"/>
            <w:vAlign w:val="center"/>
          </w:tcPr>
          <w:p w:rsidR="00A97F65" w:rsidRPr="00FA32AE" w:rsidRDefault="00A97F65" w:rsidP="00FA32AE">
            <w:pPr>
              <w:shd w:val="clear" w:color="auto" w:fill="FFFFFF"/>
              <w:spacing w:after="0" w:line="240" w:lineRule="auto"/>
              <w:jc w:val="center"/>
              <w:rPr>
                <w:rFonts w:ascii="Times New Roman" w:eastAsia="Arial Unicode MS" w:hAnsi="Times New Roman" w:cs="Times New Roman"/>
                <w:color w:val="000000"/>
                <w:spacing w:val="-2"/>
                <w:w w:val="110"/>
                <w:sz w:val="28"/>
                <w:szCs w:val="28"/>
                <w:lang w:val="uk-UA"/>
              </w:rPr>
            </w:pPr>
            <w:r w:rsidRPr="005F0582">
              <w:rPr>
                <w:rFonts w:ascii="Times New Roman" w:eastAsia="Arial Unicode MS" w:hAnsi="Times New Roman" w:cs="Times New Roman"/>
                <w:color w:val="000000"/>
                <w:spacing w:val="-2"/>
                <w:w w:val="110"/>
                <w:sz w:val="28"/>
                <w:szCs w:val="28"/>
                <w:lang w:val="uk-UA"/>
              </w:rPr>
              <w:t>Тема 1.</w:t>
            </w:r>
            <w:r w:rsidR="00FA32AE">
              <w:t xml:space="preserve"> </w:t>
            </w:r>
            <w:r w:rsidR="00FA32AE" w:rsidRPr="00FA32AE">
              <w:rPr>
                <w:rFonts w:ascii="Times New Roman" w:eastAsia="Arial Unicode MS" w:hAnsi="Times New Roman" w:cs="Times New Roman"/>
                <w:color w:val="000000"/>
                <w:spacing w:val="-2"/>
                <w:w w:val="110"/>
                <w:sz w:val="28"/>
                <w:szCs w:val="28"/>
                <w:lang w:val="uk-UA"/>
              </w:rPr>
              <w:t xml:space="preserve">Аналітика </w:t>
            </w:r>
            <w:r w:rsidR="00FA32AE">
              <w:rPr>
                <w:rFonts w:ascii="Times New Roman" w:eastAsia="Arial Unicode MS" w:hAnsi="Times New Roman" w:cs="Times New Roman"/>
                <w:color w:val="000000"/>
                <w:spacing w:val="-2"/>
                <w:w w:val="110"/>
                <w:sz w:val="28"/>
                <w:szCs w:val="28"/>
                <w:lang w:val="uk-UA"/>
              </w:rPr>
              <w:t>в системі публічного управління</w:t>
            </w:r>
          </w:p>
        </w:tc>
        <w:tc>
          <w:tcPr>
            <w:tcW w:w="2794" w:type="dxa"/>
            <w:vAlign w:val="center"/>
          </w:tcPr>
          <w:p w:rsidR="00A97F65" w:rsidRPr="005F0582" w:rsidRDefault="00A97F65" w:rsidP="00A97F65">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Практичне заняття, самостійна робота студента</w:t>
            </w:r>
          </w:p>
        </w:tc>
        <w:tc>
          <w:tcPr>
            <w:tcW w:w="851" w:type="dxa"/>
            <w:gridSpan w:val="4"/>
            <w:vAlign w:val="center"/>
          </w:tcPr>
          <w:p w:rsidR="00A97F65" w:rsidRPr="005F0582" w:rsidRDefault="00A97F65" w:rsidP="00A97F65">
            <w:pPr>
              <w:tabs>
                <w:tab w:val="left" w:pos="34"/>
              </w:tabs>
              <w:spacing w:before="144" w:after="0" w:line="240" w:lineRule="auto"/>
              <w:ind w:right="-108"/>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10</w:t>
            </w:r>
          </w:p>
        </w:tc>
        <w:tc>
          <w:tcPr>
            <w:tcW w:w="1359" w:type="dxa"/>
            <w:vAlign w:val="center"/>
          </w:tcPr>
          <w:p w:rsidR="00A97F65" w:rsidRPr="005F0582" w:rsidRDefault="00A97F65" w:rsidP="00A97F65">
            <w:pPr>
              <w:spacing w:before="144" w:after="0" w:line="240" w:lineRule="auto"/>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І-ІІ</w:t>
            </w:r>
          </w:p>
        </w:tc>
      </w:tr>
      <w:tr w:rsidR="00A97F65" w:rsidRPr="005F0582" w:rsidTr="002E4E2E">
        <w:trPr>
          <w:trHeight w:val="697"/>
          <w:jc w:val="center"/>
        </w:trPr>
        <w:tc>
          <w:tcPr>
            <w:tcW w:w="4548" w:type="dxa"/>
            <w:vAlign w:val="center"/>
          </w:tcPr>
          <w:p w:rsidR="00A97F65" w:rsidRPr="005F0582" w:rsidRDefault="00A97F65" w:rsidP="00FA32AE">
            <w:pPr>
              <w:shd w:val="clear" w:color="auto" w:fill="FFFFFF"/>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pacing w:val="-2"/>
                <w:w w:val="110"/>
                <w:sz w:val="28"/>
                <w:szCs w:val="28"/>
                <w:lang w:val="uk-UA"/>
              </w:rPr>
              <w:t xml:space="preserve">Тема 2. </w:t>
            </w:r>
            <w:r w:rsidR="00FA32AE" w:rsidRPr="00FA32AE">
              <w:rPr>
                <w:rFonts w:ascii="Times New Roman" w:eastAsia="Arial Unicode MS" w:hAnsi="Times New Roman" w:cs="Times New Roman"/>
                <w:color w:val="000000"/>
                <w:spacing w:val="-2"/>
                <w:w w:val="110"/>
                <w:sz w:val="28"/>
                <w:szCs w:val="28"/>
                <w:lang w:val="uk-UA"/>
              </w:rPr>
              <w:t>Аналіз  політики: сутність, методологія</w:t>
            </w:r>
          </w:p>
        </w:tc>
        <w:tc>
          <w:tcPr>
            <w:tcW w:w="2794" w:type="dxa"/>
            <w:vAlign w:val="center"/>
          </w:tcPr>
          <w:p w:rsidR="00A97F65" w:rsidRPr="005F0582" w:rsidRDefault="00A97F65" w:rsidP="00A97F65">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Практичне заняття, самостійна робота студента, ІНДЗ</w:t>
            </w:r>
          </w:p>
        </w:tc>
        <w:tc>
          <w:tcPr>
            <w:tcW w:w="851" w:type="dxa"/>
            <w:gridSpan w:val="4"/>
            <w:vAlign w:val="center"/>
          </w:tcPr>
          <w:p w:rsidR="00A97F65" w:rsidRPr="005F0582" w:rsidRDefault="00A97F65" w:rsidP="00A97F65">
            <w:pPr>
              <w:tabs>
                <w:tab w:val="left" w:pos="-108"/>
              </w:tabs>
              <w:spacing w:before="144" w:after="0" w:line="240" w:lineRule="auto"/>
              <w:ind w:right="-185"/>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25</w:t>
            </w:r>
          </w:p>
        </w:tc>
        <w:tc>
          <w:tcPr>
            <w:tcW w:w="1359" w:type="dxa"/>
            <w:vAlign w:val="center"/>
          </w:tcPr>
          <w:p w:rsidR="00A97F65" w:rsidRPr="005F0582" w:rsidRDefault="00A97F65" w:rsidP="00A97F65">
            <w:pPr>
              <w:spacing w:before="144" w:after="0" w:line="240" w:lineRule="auto"/>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ІІ-ІІІ</w:t>
            </w:r>
          </w:p>
        </w:tc>
      </w:tr>
      <w:tr w:rsidR="00A97F65" w:rsidRPr="005F0582" w:rsidTr="002E4E2E">
        <w:trPr>
          <w:trHeight w:val="523"/>
          <w:jc w:val="center"/>
        </w:trPr>
        <w:tc>
          <w:tcPr>
            <w:tcW w:w="4548" w:type="dxa"/>
            <w:vAlign w:val="center"/>
          </w:tcPr>
          <w:p w:rsidR="00A97F65" w:rsidRPr="005F0582" w:rsidRDefault="00A97F65" w:rsidP="00A97F65">
            <w:pPr>
              <w:shd w:val="clear" w:color="auto" w:fill="FFFFFF"/>
              <w:spacing w:after="0"/>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Всього: 30 год.</w:t>
            </w:r>
          </w:p>
        </w:tc>
        <w:tc>
          <w:tcPr>
            <w:tcW w:w="5004" w:type="dxa"/>
            <w:gridSpan w:val="6"/>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i/>
                <w:color w:val="000000"/>
                <w:sz w:val="28"/>
                <w:szCs w:val="28"/>
                <w:lang w:val="uk-UA"/>
              </w:rPr>
              <w:t>Всього: 35 балів</w:t>
            </w:r>
          </w:p>
        </w:tc>
      </w:tr>
      <w:tr w:rsidR="00A97F65" w:rsidRPr="006A46B3" w:rsidTr="002E4E2E">
        <w:trPr>
          <w:jc w:val="center"/>
        </w:trPr>
        <w:tc>
          <w:tcPr>
            <w:tcW w:w="9552" w:type="dxa"/>
            <w:gridSpan w:val="7"/>
            <w:vAlign w:val="center"/>
          </w:tcPr>
          <w:p w:rsidR="00A97F65" w:rsidRPr="00FA32AE" w:rsidRDefault="00A97F65" w:rsidP="00FA32AE">
            <w:pPr>
              <w:tabs>
                <w:tab w:val="left" w:pos="284"/>
                <w:tab w:val="left" w:pos="567"/>
              </w:tabs>
              <w:spacing w:after="0" w:line="240" w:lineRule="auto"/>
              <w:jc w:val="center"/>
              <w:rPr>
                <w:rFonts w:ascii="Times New Roman" w:eastAsia="Arial Unicode MS" w:hAnsi="Times New Roman" w:cs="Times New Roman"/>
                <w:b/>
                <w:bCs/>
                <w:color w:val="000000"/>
                <w:sz w:val="24"/>
                <w:szCs w:val="24"/>
                <w:lang w:val="uk-UA"/>
              </w:rPr>
            </w:pPr>
            <w:r w:rsidRPr="00FA32AE">
              <w:rPr>
                <w:rFonts w:ascii="Times New Roman" w:eastAsia="Arial Unicode MS" w:hAnsi="Times New Roman" w:cs="Times New Roman"/>
                <w:b/>
                <w:color w:val="000000"/>
                <w:sz w:val="24"/>
                <w:szCs w:val="24"/>
                <w:lang w:val="uk-UA"/>
              </w:rPr>
              <w:t>Змістовний модуль 2.</w:t>
            </w:r>
            <w:r w:rsidR="00FA32AE" w:rsidRPr="00FA32AE">
              <w:rPr>
                <w:rFonts w:ascii="Times New Roman" w:eastAsia="Arial Unicode MS" w:hAnsi="Times New Roman" w:cs="Times New Roman"/>
                <w:b/>
                <w:color w:val="000000"/>
                <w:sz w:val="24"/>
                <w:szCs w:val="24"/>
                <w:lang w:val="uk-UA"/>
              </w:rPr>
              <w:t xml:space="preserve"> МЕТОДИЧНІ ОСНОВИ АНАЛІТИЧНОГО ДОСЛІДЖЕННЯ</w:t>
            </w:r>
          </w:p>
        </w:tc>
      </w:tr>
      <w:tr w:rsidR="00A97F65" w:rsidRPr="005F0582" w:rsidTr="002E4E2E">
        <w:trPr>
          <w:trHeight w:val="679"/>
          <w:jc w:val="center"/>
        </w:trPr>
        <w:tc>
          <w:tcPr>
            <w:tcW w:w="4548" w:type="dxa"/>
            <w:vAlign w:val="center"/>
          </w:tcPr>
          <w:p w:rsidR="00A97F65" w:rsidRPr="005F0582" w:rsidRDefault="00A97F65" w:rsidP="00A97F65">
            <w:pPr>
              <w:shd w:val="clear" w:color="auto" w:fill="FFFFFF"/>
              <w:spacing w:after="0" w:line="240" w:lineRule="auto"/>
              <w:ind w:hanging="11"/>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pacing w:val="-1"/>
                <w:sz w:val="28"/>
                <w:szCs w:val="28"/>
                <w:lang w:val="uk-UA"/>
              </w:rPr>
              <w:t xml:space="preserve">Тема 3. </w:t>
            </w:r>
            <w:r w:rsidR="00FA32AE" w:rsidRPr="00FA32AE">
              <w:rPr>
                <w:rFonts w:ascii="Times New Roman" w:eastAsia="Arial Unicode MS" w:hAnsi="Times New Roman" w:cs="Times New Roman"/>
                <w:color w:val="000000"/>
                <w:spacing w:val="-1"/>
                <w:sz w:val="28"/>
                <w:szCs w:val="28"/>
                <w:lang w:val="uk-UA"/>
              </w:rPr>
              <w:t>Аналітичне дослідження</w:t>
            </w:r>
          </w:p>
        </w:tc>
        <w:tc>
          <w:tcPr>
            <w:tcW w:w="2857" w:type="dxa"/>
            <w:gridSpan w:val="2"/>
            <w:vAlign w:val="center"/>
          </w:tcPr>
          <w:p w:rsidR="00A97F65" w:rsidRPr="005F0582" w:rsidRDefault="00A97F65" w:rsidP="00A97F65">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Практичне заняття, самостійна робота студента</w:t>
            </w:r>
          </w:p>
        </w:tc>
        <w:tc>
          <w:tcPr>
            <w:tcW w:w="788" w:type="dxa"/>
            <w:gridSpan w:val="3"/>
            <w:vAlign w:val="center"/>
          </w:tcPr>
          <w:p w:rsidR="00A97F65" w:rsidRPr="005F0582" w:rsidRDefault="00A97F65" w:rsidP="00A97F65">
            <w:pPr>
              <w:spacing w:before="144" w:after="0" w:line="240" w:lineRule="auto"/>
              <w:ind w:right="-249"/>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10</w:t>
            </w:r>
          </w:p>
        </w:tc>
        <w:tc>
          <w:tcPr>
            <w:tcW w:w="1359" w:type="dxa"/>
            <w:vAlign w:val="center"/>
          </w:tcPr>
          <w:p w:rsidR="00A97F65" w:rsidRPr="005F0582" w:rsidRDefault="00A97F65" w:rsidP="00A97F65">
            <w:pPr>
              <w:spacing w:before="144" w:after="0" w:line="240" w:lineRule="auto"/>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ІV-V</w:t>
            </w:r>
          </w:p>
        </w:tc>
      </w:tr>
      <w:tr w:rsidR="00A97F65" w:rsidRPr="005F0582" w:rsidTr="002E4E2E">
        <w:trPr>
          <w:trHeight w:val="778"/>
          <w:jc w:val="center"/>
        </w:trPr>
        <w:tc>
          <w:tcPr>
            <w:tcW w:w="4548" w:type="dxa"/>
            <w:vAlign w:val="center"/>
          </w:tcPr>
          <w:p w:rsidR="00A97F65" w:rsidRPr="005F0582" w:rsidRDefault="00A97F65" w:rsidP="00FA32AE">
            <w:pPr>
              <w:shd w:val="clear" w:color="auto" w:fill="FFFFFF"/>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pacing w:val="-1"/>
                <w:sz w:val="28"/>
                <w:szCs w:val="28"/>
                <w:lang w:val="uk-UA"/>
              </w:rPr>
              <w:t>Тема 4</w:t>
            </w:r>
            <w:r w:rsidR="00FA32AE" w:rsidRPr="00FA32AE">
              <w:rPr>
                <w:rFonts w:ascii="Times New Roman" w:eastAsia="Arial Unicode MS" w:hAnsi="Times New Roman" w:cs="Times New Roman"/>
                <w:color w:val="000000"/>
                <w:spacing w:val="-1"/>
                <w:sz w:val="28"/>
                <w:szCs w:val="28"/>
                <w:lang w:val="uk-UA"/>
              </w:rPr>
              <w:t xml:space="preserve">. Маркетингові дослідження та маркетингові комунікації в аналітичній діяльності </w:t>
            </w:r>
            <w:r w:rsidR="006A46B3" w:rsidRPr="006A46B3">
              <w:rPr>
                <w:rFonts w:ascii="Times New Roman" w:eastAsia="Arial Unicode MS" w:hAnsi="Times New Roman" w:cs="Times New Roman"/>
                <w:color w:val="000000"/>
                <w:spacing w:val="-1"/>
                <w:sz w:val="28"/>
                <w:szCs w:val="28"/>
                <w:lang w:val="uk-UA"/>
              </w:rPr>
              <w:t>а</w:t>
            </w:r>
          </w:p>
        </w:tc>
        <w:tc>
          <w:tcPr>
            <w:tcW w:w="2857" w:type="dxa"/>
            <w:gridSpan w:val="2"/>
            <w:vAlign w:val="center"/>
          </w:tcPr>
          <w:p w:rsidR="00A97F65" w:rsidRPr="005F0582" w:rsidRDefault="00A97F65" w:rsidP="00A97F65">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 xml:space="preserve">Практичне заняття, самостійна робота студента, модульна контрольна робота </w:t>
            </w:r>
          </w:p>
        </w:tc>
        <w:tc>
          <w:tcPr>
            <w:tcW w:w="788" w:type="dxa"/>
            <w:gridSpan w:val="3"/>
            <w:vAlign w:val="center"/>
          </w:tcPr>
          <w:p w:rsidR="00A97F65" w:rsidRPr="005F0582" w:rsidRDefault="00A97F65" w:rsidP="00A97F65">
            <w:pPr>
              <w:spacing w:before="144" w:after="0" w:line="240" w:lineRule="auto"/>
              <w:ind w:right="-249"/>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15</w:t>
            </w:r>
          </w:p>
        </w:tc>
        <w:tc>
          <w:tcPr>
            <w:tcW w:w="1359" w:type="dxa"/>
            <w:vAlign w:val="center"/>
          </w:tcPr>
          <w:p w:rsidR="00A97F65" w:rsidRPr="005F0582" w:rsidRDefault="00A97F65" w:rsidP="00A97F65">
            <w:pPr>
              <w:spacing w:before="144" w:after="0" w:line="240" w:lineRule="auto"/>
              <w:ind w:right="-48"/>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V-VІІ</w:t>
            </w:r>
          </w:p>
        </w:tc>
      </w:tr>
      <w:tr w:rsidR="00A97F65" w:rsidRPr="005F0582" w:rsidTr="002E4E2E">
        <w:trPr>
          <w:trHeight w:val="369"/>
          <w:jc w:val="center"/>
        </w:trPr>
        <w:tc>
          <w:tcPr>
            <w:tcW w:w="4548" w:type="dxa"/>
            <w:vAlign w:val="center"/>
          </w:tcPr>
          <w:p w:rsidR="00A97F65" w:rsidRPr="005F0582" w:rsidRDefault="00A97F65" w:rsidP="00A97F65">
            <w:pPr>
              <w:shd w:val="clear" w:color="auto" w:fill="FFFFFF"/>
              <w:spacing w:after="0"/>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Всього: 30 год.</w:t>
            </w:r>
          </w:p>
        </w:tc>
        <w:tc>
          <w:tcPr>
            <w:tcW w:w="5004" w:type="dxa"/>
            <w:gridSpan w:val="6"/>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i/>
                <w:color w:val="000000"/>
                <w:sz w:val="28"/>
                <w:szCs w:val="28"/>
                <w:lang w:val="uk-UA"/>
              </w:rPr>
              <w:t>Всього: 60 балів</w:t>
            </w:r>
          </w:p>
        </w:tc>
      </w:tr>
      <w:tr w:rsidR="00A97F65" w:rsidRPr="005F0582" w:rsidTr="002E4E2E">
        <w:trPr>
          <w:trHeight w:val="369"/>
          <w:jc w:val="center"/>
        </w:trPr>
        <w:tc>
          <w:tcPr>
            <w:tcW w:w="4548" w:type="dxa"/>
            <w:vAlign w:val="center"/>
          </w:tcPr>
          <w:p w:rsidR="00A97F65" w:rsidRPr="005F0582" w:rsidRDefault="00A97F65" w:rsidP="00A97F65">
            <w:pPr>
              <w:shd w:val="clear" w:color="auto" w:fill="FFFFFF"/>
              <w:spacing w:after="0"/>
              <w:jc w:val="center"/>
              <w:rPr>
                <w:rFonts w:ascii="Times New Roman" w:eastAsia="Arial Unicode MS" w:hAnsi="Times New Roman" w:cs="Times New Roman"/>
                <w:i/>
                <w:color w:val="000000"/>
                <w:sz w:val="28"/>
                <w:szCs w:val="28"/>
                <w:lang w:val="uk-UA"/>
              </w:rPr>
            </w:pPr>
          </w:p>
        </w:tc>
        <w:tc>
          <w:tcPr>
            <w:tcW w:w="2923" w:type="dxa"/>
            <w:gridSpan w:val="3"/>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color w:val="000000"/>
                <w:sz w:val="28"/>
                <w:szCs w:val="28"/>
                <w:lang w:val="uk-UA"/>
              </w:rPr>
              <w:t>семестровий залік</w:t>
            </w:r>
          </w:p>
        </w:tc>
        <w:tc>
          <w:tcPr>
            <w:tcW w:w="709" w:type="dxa"/>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i/>
                <w:color w:val="000000"/>
                <w:sz w:val="28"/>
                <w:szCs w:val="28"/>
                <w:lang w:val="uk-UA"/>
              </w:rPr>
              <w:t>40</w:t>
            </w:r>
          </w:p>
        </w:tc>
        <w:tc>
          <w:tcPr>
            <w:tcW w:w="1372" w:type="dxa"/>
            <w:gridSpan w:val="2"/>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color w:val="000000"/>
                <w:sz w:val="28"/>
                <w:szCs w:val="28"/>
                <w:lang w:val="uk-UA"/>
              </w:rPr>
              <w:t>VІІІ</w:t>
            </w:r>
          </w:p>
        </w:tc>
      </w:tr>
      <w:tr w:rsidR="00A97F65" w:rsidRPr="005F0582" w:rsidTr="002E4E2E">
        <w:trPr>
          <w:trHeight w:val="518"/>
          <w:jc w:val="center"/>
        </w:trPr>
        <w:tc>
          <w:tcPr>
            <w:tcW w:w="4548" w:type="dxa"/>
            <w:vAlign w:val="center"/>
          </w:tcPr>
          <w:p w:rsidR="00A97F65" w:rsidRPr="005F0582" w:rsidRDefault="00A97F65" w:rsidP="00A97F65">
            <w:pPr>
              <w:spacing w:before="144" w:after="0" w:line="240" w:lineRule="auto"/>
              <w:ind w:right="34"/>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Разом:</w:t>
            </w:r>
            <w:r w:rsidR="00C26C07">
              <w:rPr>
                <w:rFonts w:ascii="Times New Roman" w:eastAsia="Arial Unicode MS" w:hAnsi="Times New Roman" w:cs="Times New Roman"/>
                <w:b/>
                <w:i/>
                <w:color w:val="000000"/>
                <w:sz w:val="28"/>
                <w:szCs w:val="28"/>
                <w:lang w:val="uk-UA"/>
              </w:rPr>
              <w:t xml:space="preserve"> </w:t>
            </w:r>
            <w:r w:rsidRPr="005F0582">
              <w:rPr>
                <w:rFonts w:ascii="Times New Roman" w:eastAsia="Arial Unicode MS" w:hAnsi="Times New Roman" w:cs="Times New Roman"/>
                <w:b/>
                <w:i/>
                <w:color w:val="000000"/>
                <w:sz w:val="28"/>
                <w:szCs w:val="28"/>
                <w:lang w:val="uk-UA"/>
              </w:rPr>
              <w:t>60 год.</w:t>
            </w:r>
          </w:p>
        </w:tc>
        <w:tc>
          <w:tcPr>
            <w:tcW w:w="5004" w:type="dxa"/>
            <w:gridSpan w:val="6"/>
            <w:vAlign w:val="center"/>
          </w:tcPr>
          <w:p w:rsidR="00A97F65" w:rsidRPr="005F0582" w:rsidRDefault="00A97F65" w:rsidP="00A97F65">
            <w:pPr>
              <w:spacing w:before="144" w:after="0" w:line="240" w:lineRule="auto"/>
              <w:ind w:right="-260"/>
              <w:jc w:val="center"/>
              <w:rPr>
                <w:rFonts w:ascii="Times New Roman" w:eastAsia="Arial Unicode MS" w:hAnsi="Times New Roman" w:cs="Times New Roman"/>
                <w:b/>
                <w:bCs/>
                <w:i/>
                <w:color w:val="000000"/>
                <w:sz w:val="28"/>
                <w:szCs w:val="28"/>
                <w:lang w:val="uk-UA"/>
              </w:rPr>
            </w:pPr>
            <w:r w:rsidRPr="005F0582">
              <w:rPr>
                <w:rFonts w:ascii="Times New Roman" w:eastAsia="Arial Unicode MS" w:hAnsi="Times New Roman" w:cs="Times New Roman"/>
                <w:b/>
                <w:bCs/>
                <w:i/>
                <w:color w:val="000000"/>
                <w:sz w:val="28"/>
                <w:szCs w:val="28"/>
                <w:lang w:val="uk-UA"/>
              </w:rPr>
              <w:t>Разом: 100 балів</w:t>
            </w:r>
          </w:p>
        </w:tc>
      </w:tr>
    </w:tbl>
    <w:p w:rsidR="00A97F65" w:rsidRPr="005F0582" w:rsidRDefault="00A97F65" w:rsidP="00A97F65">
      <w:pPr>
        <w:spacing w:after="0" w:line="240" w:lineRule="auto"/>
        <w:ind w:right="1699"/>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ind w:right="1699"/>
        <w:rPr>
          <w:rFonts w:ascii="Times New Roman" w:eastAsia="Arial Unicode MS" w:hAnsi="Times New Roman" w:cs="Times New Roman"/>
          <w:color w:val="000000"/>
          <w:sz w:val="24"/>
          <w:szCs w:val="24"/>
          <w:lang w:val="uk-UA"/>
        </w:rPr>
      </w:pPr>
    </w:p>
    <w:p w:rsidR="00A97F65" w:rsidRPr="005F0582" w:rsidRDefault="00A97F65" w:rsidP="00A97F65">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br w:type="page"/>
      </w:r>
      <w:r w:rsidRPr="005F0582">
        <w:rPr>
          <w:rFonts w:ascii="Times New Roman" w:eastAsia="Times New Roman" w:hAnsi="Times New Roman" w:cs="Times New Roman"/>
          <w:b/>
          <w:bCs/>
          <w:color w:val="000000"/>
          <w:kern w:val="32"/>
          <w:sz w:val="28"/>
          <w:szCs w:val="28"/>
          <w:lang w:val="uk-UA"/>
        </w:rPr>
        <w:lastRenderedPageBreak/>
        <w:t>5. МЕТОДИ НАВЧАННЯ</w:t>
      </w:r>
    </w:p>
    <w:p w:rsidR="00A97F65" w:rsidRPr="005F0582" w:rsidRDefault="00A97F65" w:rsidP="00A97F65">
      <w:pPr>
        <w:spacing w:after="0"/>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5.1. Методи організації та здійснення навчально-пізнавальної діяльності</w:t>
      </w:r>
    </w:p>
    <w:p w:rsidR="00BC29B1" w:rsidRDefault="00BC29B1" w:rsidP="00A97F65">
      <w:pPr>
        <w:shd w:val="clear" w:color="auto" w:fill="FFFFFF"/>
        <w:spacing w:after="0"/>
        <w:ind w:firstLine="426"/>
        <w:jc w:val="both"/>
        <w:rPr>
          <w:rFonts w:ascii="Times New Roman" w:eastAsia="Arial Unicode MS" w:hAnsi="Times New Roman" w:cs="Times New Roman"/>
          <w:iCs/>
          <w:color w:val="000000"/>
          <w:sz w:val="28"/>
          <w:szCs w:val="28"/>
          <w:lang w:val="uk-UA"/>
        </w:rPr>
      </w:pPr>
      <w:r w:rsidRPr="00BC29B1">
        <w:rPr>
          <w:rFonts w:ascii="Times New Roman" w:eastAsia="Arial Unicode MS" w:hAnsi="Times New Roman" w:cs="Times New Roman"/>
          <w:b/>
          <w:bCs/>
          <w:iCs/>
          <w:color w:val="000000"/>
          <w:sz w:val="28"/>
          <w:szCs w:val="28"/>
          <w:lang w:val="uk-UA"/>
        </w:rPr>
        <w:t>Лекції</w:t>
      </w:r>
      <w:r w:rsidRPr="00BC29B1">
        <w:rPr>
          <w:rFonts w:ascii="Times New Roman" w:eastAsia="Arial Unicode MS" w:hAnsi="Times New Roman" w:cs="Times New Roman"/>
          <w:iCs/>
          <w:color w:val="000000"/>
          <w:sz w:val="28"/>
          <w:szCs w:val="28"/>
          <w:lang w:val="uk-UA"/>
        </w:rPr>
        <w:t xml:space="preserve">: докладне викладення навчального матеріалу із застосуванням мультимедійного проектору, оглядові лекції з використанням опорного конспекту, лекції-дискусії, лекції з помилками тощо. </w:t>
      </w:r>
    </w:p>
    <w:p w:rsidR="00A97F65" w:rsidRDefault="00BC29B1" w:rsidP="00A97F65">
      <w:pPr>
        <w:shd w:val="clear" w:color="auto" w:fill="FFFFFF"/>
        <w:spacing w:after="0"/>
        <w:ind w:firstLine="426"/>
        <w:jc w:val="both"/>
        <w:rPr>
          <w:rFonts w:ascii="Times New Roman" w:eastAsia="Arial Unicode MS" w:hAnsi="Times New Roman" w:cs="Times New Roman"/>
          <w:iCs/>
          <w:color w:val="000000"/>
          <w:sz w:val="28"/>
          <w:szCs w:val="28"/>
          <w:lang w:val="uk-UA"/>
        </w:rPr>
      </w:pPr>
      <w:r w:rsidRPr="00BC29B1">
        <w:rPr>
          <w:rFonts w:ascii="Times New Roman" w:eastAsia="Arial Unicode MS" w:hAnsi="Times New Roman" w:cs="Times New Roman"/>
          <w:b/>
          <w:bCs/>
          <w:iCs/>
          <w:color w:val="000000"/>
          <w:sz w:val="28"/>
          <w:szCs w:val="28"/>
          <w:lang w:val="uk-UA"/>
        </w:rPr>
        <w:t>Практичні заняття</w:t>
      </w:r>
      <w:r w:rsidRPr="00BC29B1">
        <w:rPr>
          <w:rFonts w:ascii="Times New Roman" w:eastAsia="Arial Unicode MS" w:hAnsi="Times New Roman" w:cs="Times New Roman"/>
          <w:iCs/>
          <w:color w:val="000000"/>
          <w:sz w:val="28"/>
          <w:szCs w:val="28"/>
          <w:lang w:val="uk-UA"/>
        </w:rPr>
        <w:t>: вирішення багатоваріантних задач на основі розрахунків на прикладі найпростіших завдань, розв'язання тестових завдань, представлення студентами доповідей за індивідуальними темами, написання модульних контролів, робота над індивідуальними завданнями.</w:t>
      </w:r>
    </w:p>
    <w:p w:rsidR="00BC29B1" w:rsidRPr="00BC29B1" w:rsidRDefault="00BC29B1" w:rsidP="00A97F65">
      <w:pPr>
        <w:shd w:val="clear" w:color="auto" w:fill="FFFFFF"/>
        <w:spacing w:after="0"/>
        <w:ind w:firstLine="426"/>
        <w:jc w:val="both"/>
        <w:rPr>
          <w:rFonts w:ascii="Times New Roman" w:eastAsia="Times New Roman" w:hAnsi="Times New Roman" w:cs="Times New Roman"/>
          <w:iCs/>
          <w:color w:val="000000"/>
          <w:sz w:val="28"/>
          <w:szCs w:val="28"/>
          <w:lang w:val="uk-UA"/>
        </w:rPr>
      </w:pPr>
      <w:r w:rsidRPr="00BC29B1">
        <w:rPr>
          <w:rFonts w:ascii="Times New Roman" w:eastAsia="Arial Unicode MS" w:hAnsi="Times New Roman" w:cs="Times New Roman"/>
          <w:b/>
          <w:bCs/>
          <w:iCs/>
          <w:color w:val="000000"/>
          <w:sz w:val="28"/>
          <w:szCs w:val="28"/>
          <w:lang w:val="uk-UA"/>
        </w:rPr>
        <w:t>Метод контролю</w:t>
      </w:r>
      <w:r>
        <w:rPr>
          <w:rFonts w:ascii="Times New Roman" w:eastAsia="Arial Unicode MS" w:hAnsi="Times New Roman" w:cs="Times New Roman"/>
          <w:iCs/>
          <w:color w:val="000000"/>
          <w:sz w:val="28"/>
          <w:szCs w:val="28"/>
          <w:lang w:val="uk-UA"/>
        </w:rPr>
        <w:t>: т</w:t>
      </w:r>
      <w:r w:rsidRPr="00BC29B1">
        <w:rPr>
          <w:rFonts w:ascii="Times New Roman" w:eastAsia="Arial Unicode MS" w:hAnsi="Times New Roman" w:cs="Times New Roman"/>
          <w:iCs/>
          <w:color w:val="000000"/>
          <w:sz w:val="28"/>
          <w:szCs w:val="28"/>
          <w:lang w:val="uk-UA"/>
        </w:rPr>
        <w:t>естування, співбесіда з проблемних питань, вирішення ситуаційних завдань, виконання практичних творчих завдань з питань організації та розвитку бізнесу, розв’язання задач, написання рефератів, підготовка докладів тощо.</w:t>
      </w:r>
    </w:p>
    <w:p w:rsidR="00A97F65" w:rsidRPr="00BC29B1" w:rsidRDefault="00A97F65" w:rsidP="00A97F65">
      <w:pPr>
        <w:spacing w:after="0"/>
        <w:jc w:val="both"/>
        <w:rPr>
          <w:rFonts w:ascii="Times New Roman" w:eastAsia="Arial Unicode MS" w:hAnsi="Times New Roman" w:cs="Times New Roman"/>
          <w:iCs/>
          <w:color w:val="000000"/>
          <w:sz w:val="28"/>
          <w:szCs w:val="28"/>
          <w:lang w:val="uk-UA"/>
        </w:rPr>
      </w:pPr>
    </w:p>
    <w:p w:rsidR="00A97F65" w:rsidRPr="005F0582" w:rsidRDefault="00A97F65" w:rsidP="00A97F65">
      <w:pPr>
        <w:spacing w:after="0"/>
        <w:jc w:val="center"/>
        <w:rPr>
          <w:rFonts w:ascii="Times New Roman" w:eastAsia="Arial Unicode MS" w:hAnsi="Times New Roman" w:cs="Times New Roman"/>
          <w:b/>
          <w:bCs/>
          <w:color w:val="000000"/>
          <w:sz w:val="28"/>
          <w:szCs w:val="28"/>
          <w:lang w:val="uk-UA"/>
        </w:rPr>
      </w:pPr>
    </w:p>
    <w:p w:rsidR="00A97F65" w:rsidRPr="005F0582" w:rsidRDefault="00A97F65" w:rsidP="00A97F65">
      <w:pPr>
        <w:spacing w:after="0"/>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5.2. Методи стимулювання інтересу до навчання і мотивації навчально-пізнавальної діяльності:</w:t>
      </w:r>
    </w:p>
    <w:p w:rsidR="00A97F65" w:rsidRPr="005F0582" w:rsidRDefault="00A97F65" w:rsidP="00A97F65">
      <w:pPr>
        <w:spacing w:after="0"/>
        <w:ind w:firstLine="567"/>
        <w:jc w:val="both"/>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
          <w:bCs/>
          <w:i/>
          <w:color w:val="000000"/>
          <w:sz w:val="28"/>
          <w:szCs w:val="28"/>
          <w:lang w:val="uk-UA"/>
        </w:rPr>
        <w:t>Методи стимулювання інтересу до навчання:</w:t>
      </w:r>
      <w:r w:rsidRPr="005F0582">
        <w:rPr>
          <w:rFonts w:ascii="Times New Roman" w:eastAsia="Arial Unicode MS" w:hAnsi="Times New Roman" w:cs="Times New Roman"/>
          <w:bCs/>
          <w:color w:val="000000"/>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5F0582">
        <w:rPr>
          <w:rFonts w:ascii="Times New Roman" w:eastAsia="Arial Unicode MS" w:hAnsi="Times New Roman" w:cs="Times New Roman"/>
          <w:bCs/>
          <w:color w:val="000000"/>
          <w:sz w:val="28"/>
          <w:szCs w:val="28"/>
          <w:lang w:val="uk-UA"/>
        </w:rPr>
        <w:t>відеооглядів</w:t>
      </w:r>
      <w:proofErr w:type="spellEnd"/>
      <w:r w:rsidRPr="005F0582">
        <w:rPr>
          <w:rFonts w:ascii="Times New Roman" w:eastAsia="Arial Unicode MS" w:hAnsi="Times New Roman" w:cs="Times New Roman"/>
          <w:bCs/>
          <w:color w:val="000000"/>
          <w:sz w:val="28"/>
          <w:szCs w:val="28"/>
          <w:lang w:val="uk-UA"/>
        </w:rPr>
        <w:t xml:space="preserve"> інновацій в сфері туризму.</w:t>
      </w:r>
    </w:p>
    <w:p w:rsidR="00A97F65" w:rsidRPr="005F0582" w:rsidRDefault="00A97F65" w:rsidP="00A97F65">
      <w:pPr>
        <w:spacing w:after="0"/>
        <w:jc w:val="center"/>
        <w:rPr>
          <w:rFonts w:ascii="Times New Roman" w:eastAsia="Arial Unicode MS" w:hAnsi="Times New Roman" w:cs="Times New Roman"/>
          <w:b/>
          <w:bCs/>
          <w:color w:val="000000"/>
          <w:sz w:val="28"/>
          <w:szCs w:val="28"/>
          <w:lang w:val="uk-UA"/>
        </w:rPr>
      </w:pPr>
    </w:p>
    <w:p w:rsidR="00A97F65" w:rsidRPr="005F0582" w:rsidRDefault="00A97F65" w:rsidP="00A97F65">
      <w:pPr>
        <w:spacing w:after="0"/>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5.3. Інклюзивні методи навчання</w:t>
      </w:r>
    </w:p>
    <w:p w:rsidR="00A97F65" w:rsidRPr="005F0582" w:rsidRDefault="00A97F65" w:rsidP="00A97F65">
      <w:pPr>
        <w:shd w:val="clear" w:color="auto" w:fill="FFFFFF"/>
        <w:spacing w:after="0"/>
        <w:ind w:firstLine="425"/>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 xml:space="preserve">Методи формування свідомості </w:t>
      </w:r>
      <w:r w:rsidRPr="005F0582">
        <w:rPr>
          <w:rFonts w:ascii="Times New Roman" w:eastAsia="Arial Unicode MS" w:hAnsi="Times New Roman" w:cs="Times New Roman"/>
          <w:color w:val="000000"/>
          <w:sz w:val="28"/>
          <w:szCs w:val="28"/>
          <w:lang w:val="uk-UA"/>
        </w:rPr>
        <w:t>- це методи різнобічного впливу на свідомість, почуття і волю з метою формування поглядів і переконань. До них належать бесіда, лекція, диспут і метод прикладу.</w:t>
      </w:r>
    </w:p>
    <w:p w:rsidR="00A97F65" w:rsidRPr="005F0582" w:rsidRDefault="00A97F65" w:rsidP="00A97F65">
      <w:pPr>
        <w:shd w:val="clear" w:color="auto" w:fill="FFFFFF"/>
        <w:spacing w:after="0"/>
        <w:ind w:firstLine="425"/>
        <w:jc w:val="both"/>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b/>
          <w:color w:val="000000"/>
          <w:sz w:val="28"/>
          <w:szCs w:val="28"/>
          <w:lang w:val="uk-UA"/>
        </w:rPr>
        <w:t>Бесіда</w:t>
      </w:r>
      <w:r w:rsidRPr="005F0582">
        <w:rPr>
          <w:rFonts w:ascii="Times New Roman" w:eastAsia="Times New Roman" w:hAnsi="Times New Roman" w:cs="Times New Roman"/>
          <w:color w:val="000000"/>
          <w:sz w:val="28"/>
          <w:szCs w:val="28"/>
          <w:lang w:val="uk-UA"/>
        </w:rPr>
        <w:t xml:space="preserve">. Її особливість у тому, що педагог, спираючись на наявні у студентів знання, моральні, етичні норми, підводить їх до засвоєння нових. Для успішного проведення бесіди потрібне </w:t>
      </w:r>
      <w:proofErr w:type="spellStart"/>
      <w:r w:rsidRPr="005F0582">
        <w:rPr>
          <w:rFonts w:ascii="Times New Roman" w:eastAsia="Times New Roman" w:hAnsi="Times New Roman" w:cs="Times New Roman"/>
          <w:color w:val="000000"/>
          <w:sz w:val="28"/>
          <w:szCs w:val="28"/>
          <w:lang w:val="uk-UA"/>
        </w:rPr>
        <w:t>обгрунтування</w:t>
      </w:r>
      <w:proofErr w:type="spellEnd"/>
      <w:r w:rsidRPr="005F0582">
        <w:rPr>
          <w:rFonts w:ascii="Times New Roman" w:eastAsia="Times New Roman" w:hAnsi="Times New Roman" w:cs="Times New Roman"/>
          <w:color w:val="000000"/>
          <w:sz w:val="28"/>
          <w:szCs w:val="28"/>
          <w:lang w:val="uk-UA"/>
        </w:rPr>
        <w:t xml:space="preserve"> актуальності теми; формулювання питань, які спонукають до розмови; спрямування розмови у потрібному напрямі; залучення студентів до оцінювання подій, вчинків і явищ суспільного життя. Це сприяє формуванню у них відповідного ставлення до дійсності, до своїх моральних і громадських обов'язків. Важливим є підсумування розмови, прийняття конкретної раціональної програми дій для втілення її в життя.</w:t>
      </w:r>
    </w:p>
    <w:p w:rsidR="00A97F65" w:rsidRPr="005F0582" w:rsidRDefault="00A97F65" w:rsidP="00A97F65">
      <w:pPr>
        <w:shd w:val="clear" w:color="auto" w:fill="FFFFFF"/>
        <w:spacing w:after="0"/>
        <w:ind w:firstLine="425"/>
        <w:jc w:val="both"/>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Дещо складнішою для педагога є </w:t>
      </w:r>
      <w:r w:rsidRPr="005F0582">
        <w:rPr>
          <w:rFonts w:ascii="Times New Roman" w:eastAsia="Times New Roman" w:hAnsi="Times New Roman" w:cs="Times New Roman"/>
          <w:b/>
          <w:color w:val="000000"/>
          <w:sz w:val="28"/>
          <w:szCs w:val="28"/>
          <w:lang w:val="uk-UA"/>
        </w:rPr>
        <w:t>індивідуальна бесіда</w:t>
      </w:r>
      <w:r w:rsidRPr="005F0582">
        <w:rPr>
          <w:rFonts w:ascii="Times New Roman" w:eastAsia="Times New Roman" w:hAnsi="Times New Roman" w:cs="Times New Roman"/>
          <w:color w:val="000000"/>
          <w:sz w:val="28"/>
          <w:szCs w:val="28"/>
          <w:lang w:val="uk-UA"/>
        </w:rPr>
        <w:t xml:space="preserve">, мета якої в тому, щоб викликати співрозмовника на відвертість. Педагог має дбати про те, щоб пропоновані моральні сентенції (судження) студент не лише усвідомив, а й </w:t>
      </w:r>
      <w:r w:rsidRPr="005F0582">
        <w:rPr>
          <w:rFonts w:ascii="Times New Roman" w:eastAsia="Times New Roman" w:hAnsi="Times New Roman" w:cs="Times New Roman"/>
          <w:color w:val="000000"/>
          <w:sz w:val="28"/>
          <w:szCs w:val="28"/>
          <w:lang w:val="uk-UA"/>
        </w:rPr>
        <w:lastRenderedPageBreak/>
        <w:t>пропустив через свій внутрішній світ, тобто пережив. Цього можна досягти, наводячи переконливі приклади.</w:t>
      </w:r>
    </w:p>
    <w:p w:rsidR="00A97F65" w:rsidRPr="005F0582" w:rsidRDefault="00A97F65" w:rsidP="00A97F65">
      <w:pPr>
        <w:keepNext/>
        <w:shd w:val="clear" w:color="auto" w:fill="FFFFFF"/>
        <w:spacing w:after="0"/>
        <w:ind w:firstLine="425"/>
        <w:jc w:val="both"/>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t>Лекція</w:t>
      </w:r>
      <w:r w:rsidRPr="005F0582">
        <w:rPr>
          <w:rFonts w:ascii="Times New Roman" w:eastAsia="Times New Roman" w:hAnsi="Times New Roman" w:cs="Times New Roman"/>
          <w:bCs/>
          <w:color w:val="000000"/>
          <w:kern w:val="32"/>
          <w:sz w:val="28"/>
          <w:szCs w:val="28"/>
          <w:lang w:val="uk-UA"/>
        </w:rPr>
        <w:t>.</w:t>
      </w:r>
      <w:r w:rsidR="00BC29B1">
        <w:rPr>
          <w:rFonts w:ascii="Times New Roman" w:eastAsia="Times New Roman" w:hAnsi="Times New Roman" w:cs="Times New Roman"/>
          <w:bCs/>
          <w:color w:val="000000"/>
          <w:kern w:val="32"/>
          <w:sz w:val="28"/>
          <w:szCs w:val="28"/>
          <w:lang w:val="uk-UA"/>
        </w:rPr>
        <w:t xml:space="preserve"> </w:t>
      </w:r>
      <w:r w:rsidRPr="005F0582">
        <w:rPr>
          <w:rFonts w:ascii="Times New Roman" w:eastAsia="Times New Roman" w:hAnsi="Times New Roman" w:cs="Times New Roman"/>
          <w:bCs/>
          <w:color w:val="000000"/>
          <w:kern w:val="32"/>
          <w:sz w:val="28"/>
          <w:szCs w:val="28"/>
          <w:lang w:val="uk-UA"/>
        </w:rPr>
        <w:t>ЇЇ сутність - у послідовному, систематичному викладенні певної проблеми. Лекція може мати епізодичний характер або належати до певного тематичного циклу, кіно-лекторію. Успіх її залежить від добре продуманої композиційної побудови, вдало дібраних переконливих аргументів, необхідних для оцінювання подій і фактів, особистих якостей лектора, його здатності володіти спеціальними психологічними прийомами.</w:t>
      </w:r>
    </w:p>
    <w:p w:rsidR="00A97F65" w:rsidRPr="005F0582" w:rsidRDefault="00A97F65" w:rsidP="00A97F65">
      <w:pPr>
        <w:shd w:val="clear" w:color="auto" w:fill="FFFFFF"/>
        <w:spacing w:after="0"/>
        <w:ind w:firstLine="425"/>
        <w:jc w:val="both"/>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b/>
          <w:color w:val="000000"/>
          <w:sz w:val="28"/>
          <w:szCs w:val="28"/>
          <w:lang w:val="uk-UA"/>
        </w:rPr>
        <w:t>Диспут</w:t>
      </w:r>
      <w:r w:rsidRPr="005F0582">
        <w:rPr>
          <w:rFonts w:ascii="Times New Roman" w:eastAsia="Times New Roman" w:hAnsi="Times New Roman" w:cs="Times New Roman"/>
          <w:color w:val="000000"/>
          <w:sz w:val="28"/>
          <w:szCs w:val="28"/>
          <w:lang w:val="uk-UA"/>
        </w:rPr>
        <w:t xml:space="preserve">. Як метод формування свідомості особистості передбачає вільний, невимушений обмін думками, колективне обговорення різноманітних питань. Під час диспуту його учасники обстоюють свою позицію, переконуються в правильності чи помилковості своїх поглядів. Розкриваються їх ерудиція, культура мовлення, логічне мислення. Тематику диспутів слід добирати так, щоб спонукати учасників до роздумів над серйозними світоглядними питаннями: про мету життя, щастя, обов'язок людини перед суспільством та ін. На диспуті можна обговорювати й факти з життя групи, виробничого колективу, літературний твір, газетну чи журнальну статтю, актуальну проблему. Питання диспуту мають зацікавити, змусити замислитися над суттю проблеми, сприяти формуванню власного ставлення до неї. </w:t>
      </w:r>
    </w:p>
    <w:p w:rsidR="00A97F65" w:rsidRPr="005F0582" w:rsidRDefault="00A97F65" w:rsidP="00A97F65">
      <w:pPr>
        <w:shd w:val="clear" w:color="auto" w:fill="FFFFFF"/>
        <w:spacing w:after="0"/>
        <w:ind w:firstLine="425"/>
        <w:jc w:val="both"/>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Метою диспуту є не прийняття остаточних рішень, а надання його учасникам можливостей для самостійного аналізу проблеми, аргументації власних поглядів, спростування хибних аргументів інших.</w:t>
      </w:r>
    </w:p>
    <w:p w:rsidR="00A97F65" w:rsidRPr="005F0582" w:rsidRDefault="00A97F65" w:rsidP="00A97F65">
      <w:pPr>
        <w:shd w:val="clear" w:color="auto" w:fill="FFFFFF"/>
        <w:spacing w:after="0"/>
        <w:ind w:firstLine="425"/>
        <w:jc w:val="both"/>
        <w:rPr>
          <w:rFonts w:ascii="Times New Roman" w:eastAsia="Arial Unicode MS" w:hAnsi="Times New Roman" w:cs="Times New Roman"/>
          <w:color w:val="000000"/>
          <w:sz w:val="32"/>
          <w:szCs w:val="32"/>
          <w:highlight w:val="red"/>
          <w:lang w:val="uk-UA"/>
        </w:rPr>
      </w:pPr>
    </w:p>
    <w:p w:rsidR="00A97F65" w:rsidRPr="005F0582" w:rsidRDefault="00A97F65" w:rsidP="00A97F65">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color w:val="000000"/>
          <w:kern w:val="32"/>
          <w:sz w:val="28"/>
          <w:szCs w:val="28"/>
          <w:lang w:val="uk-UA"/>
        </w:rPr>
        <w:t xml:space="preserve">6. </w:t>
      </w:r>
      <w:r w:rsidRPr="005F0582">
        <w:rPr>
          <w:rFonts w:ascii="Times New Roman" w:eastAsia="Times New Roman" w:hAnsi="Times New Roman" w:cs="Times New Roman"/>
          <w:b/>
          <w:bCs/>
          <w:color w:val="000000"/>
          <w:kern w:val="32"/>
          <w:sz w:val="28"/>
          <w:szCs w:val="28"/>
          <w:lang w:val="uk-UA"/>
        </w:rPr>
        <w:t>СИСТЕМА ОЦІНЮВАННЯ НАВЧАЛЬНИХ ДОСЯГНЕНЬ ЗДОБУВАЧІВ ВИЩОЇ ОСВІТИ</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 xml:space="preserve">Навчальна дисципліна оцінюється за модульно-рейтинговою системою. Вона складається з </w:t>
      </w:r>
      <w:r>
        <w:rPr>
          <w:rFonts w:ascii="Times New Roman" w:eastAsia="Arial Unicode MS" w:hAnsi="Times New Roman" w:cs="Times New Roman"/>
          <w:color w:val="000000"/>
          <w:sz w:val="28"/>
          <w:szCs w:val="28"/>
          <w:lang w:val="uk-UA"/>
        </w:rPr>
        <w:t xml:space="preserve">2-х </w:t>
      </w:r>
      <w:r w:rsidRPr="00BF6947">
        <w:rPr>
          <w:rFonts w:ascii="Times New Roman" w:eastAsia="Arial Unicode MS" w:hAnsi="Times New Roman" w:cs="Times New Roman"/>
          <w:color w:val="000000"/>
          <w:sz w:val="28"/>
          <w:szCs w:val="28"/>
          <w:lang w:val="uk-UA"/>
        </w:rPr>
        <w:t>модулів.</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Результати навчальної діяльності студентів оцінюються за 100 бальною шкалою в кожному семестрі окремо.</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lastRenderedPageBreak/>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Реферативні дослідження та есе, які виконує студент за визначеною тематикою, обговорюються та захищаються на семінарських заняттях.</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Модульний контроль знань студентів здійснюється після завершення вивчення навчального матеріалу модуля.</w:t>
      </w:r>
    </w:p>
    <w:p w:rsid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 xml:space="preserve">Засобами оцінювання та методами демонстрування результатів навчання </w:t>
      </w:r>
      <w:r>
        <w:rPr>
          <w:rFonts w:ascii="Times New Roman" w:eastAsia="Arial Unicode MS" w:hAnsi="Times New Roman" w:cs="Times New Roman"/>
          <w:color w:val="000000"/>
          <w:sz w:val="28"/>
          <w:szCs w:val="28"/>
          <w:lang w:val="uk-UA"/>
        </w:rPr>
        <w:t>є</w:t>
      </w:r>
      <w:r w:rsidRPr="00BF6947">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r w:rsidRPr="00BF6947">
        <w:rPr>
          <w:rFonts w:ascii="Times New Roman" w:eastAsia="Arial Unicode MS" w:hAnsi="Times New Roman" w:cs="Times New Roman"/>
          <w:color w:val="000000"/>
          <w:sz w:val="28"/>
          <w:szCs w:val="28"/>
          <w:lang w:val="uk-UA"/>
        </w:rPr>
        <w:t>екзамени</w:t>
      </w:r>
      <w:r>
        <w:rPr>
          <w:rFonts w:ascii="Times New Roman" w:eastAsia="Arial Unicode MS" w:hAnsi="Times New Roman" w:cs="Times New Roman"/>
          <w:color w:val="000000"/>
          <w:sz w:val="28"/>
          <w:szCs w:val="28"/>
          <w:lang w:val="uk-UA"/>
        </w:rPr>
        <w:t>.</w:t>
      </w:r>
    </w:p>
    <w:p w:rsidR="00A97F65" w:rsidRPr="005F0582" w:rsidRDefault="00A97F65" w:rsidP="00A97F65">
      <w:pPr>
        <w:tabs>
          <w:tab w:val="num" w:pos="426"/>
        </w:tabs>
        <w:spacing w:before="240" w:after="24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6.1. Загальні критерії оцінювання навчальних досягнень студентів</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8414"/>
      </w:tblGrid>
      <w:tr w:rsidR="00A97F65" w:rsidRPr="005F0582" w:rsidTr="00BF6947">
        <w:trPr>
          <w:jc w:val="center"/>
        </w:trPr>
        <w:tc>
          <w:tcPr>
            <w:tcW w:w="2035" w:type="dxa"/>
          </w:tcPr>
          <w:p w:rsidR="00A97F65" w:rsidRPr="005F0582" w:rsidRDefault="00A97F65" w:rsidP="00BF6947">
            <w:pPr>
              <w:tabs>
                <w:tab w:val="num" w:pos="0"/>
              </w:tabs>
              <w:spacing w:after="0"/>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Оцінка</w:t>
            </w:r>
          </w:p>
        </w:tc>
        <w:tc>
          <w:tcPr>
            <w:tcW w:w="8414" w:type="dxa"/>
          </w:tcPr>
          <w:p w:rsidR="00A97F65" w:rsidRPr="005F0582" w:rsidRDefault="00A97F65" w:rsidP="00A97F65">
            <w:pPr>
              <w:tabs>
                <w:tab w:val="num" w:pos="426"/>
              </w:tabs>
              <w:spacing w:after="0"/>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Критерії оцінювання</w:t>
            </w:r>
          </w:p>
        </w:tc>
      </w:tr>
      <w:tr w:rsidR="00A97F65" w:rsidRPr="0078300A" w:rsidTr="00BF6947">
        <w:trPr>
          <w:jc w:val="center"/>
        </w:trPr>
        <w:tc>
          <w:tcPr>
            <w:tcW w:w="2035" w:type="dxa"/>
            <w:vAlign w:val="center"/>
          </w:tcPr>
          <w:p w:rsidR="00A97F65" w:rsidRPr="005F0582" w:rsidRDefault="00A97F65" w:rsidP="00BF6947">
            <w:pPr>
              <w:tabs>
                <w:tab w:val="num" w:pos="0"/>
              </w:tabs>
              <w:spacing w:after="0"/>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«відмінно»</w:t>
            </w:r>
          </w:p>
        </w:tc>
        <w:tc>
          <w:tcPr>
            <w:tcW w:w="8414" w:type="dxa"/>
          </w:tcPr>
          <w:p w:rsidR="00A97F65" w:rsidRPr="005F0582" w:rsidRDefault="00A97F65" w:rsidP="00A97F65">
            <w:pPr>
              <w:tabs>
                <w:tab w:val="num" w:pos="426"/>
              </w:tabs>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A97F65" w:rsidRPr="005F0582" w:rsidTr="00BF6947">
        <w:trPr>
          <w:jc w:val="center"/>
        </w:trPr>
        <w:tc>
          <w:tcPr>
            <w:tcW w:w="2035" w:type="dxa"/>
            <w:vAlign w:val="center"/>
          </w:tcPr>
          <w:p w:rsidR="00A97F65" w:rsidRPr="005F0582" w:rsidRDefault="00A97F65" w:rsidP="00BF6947">
            <w:pPr>
              <w:tabs>
                <w:tab w:val="num" w:pos="0"/>
              </w:tabs>
              <w:spacing w:after="0"/>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«добре»</w:t>
            </w:r>
          </w:p>
        </w:tc>
        <w:tc>
          <w:tcPr>
            <w:tcW w:w="8414" w:type="dxa"/>
          </w:tcPr>
          <w:p w:rsidR="00A97F65" w:rsidRPr="005F0582" w:rsidRDefault="00A97F65" w:rsidP="00A97F65">
            <w:pPr>
              <w:tabs>
                <w:tab w:val="num" w:pos="426"/>
              </w:tabs>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A97F65" w:rsidRPr="005F0582" w:rsidTr="00BF6947">
        <w:trPr>
          <w:jc w:val="center"/>
        </w:trPr>
        <w:tc>
          <w:tcPr>
            <w:tcW w:w="2035" w:type="dxa"/>
            <w:vAlign w:val="center"/>
          </w:tcPr>
          <w:p w:rsidR="00A97F65" w:rsidRPr="005F0582" w:rsidRDefault="00A97F65" w:rsidP="00BF6947">
            <w:pPr>
              <w:tabs>
                <w:tab w:val="num" w:pos="0"/>
              </w:tabs>
              <w:spacing w:after="0"/>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«задовільно»</w:t>
            </w:r>
          </w:p>
        </w:tc>
        <w:tc>
          <w:tcPr>
            <w:tcW w:w="8414" w:type="dxa"/>
          </w:tcPr>
          <w:p w:rsidR="00A97F65" w:rsidRPr="005F0582" w:rsidRDefault="00A97F65" w:rsidP="00A97F65">
            <w:pPr>
              <w:tabs>
                <w:tab w:val="num" w:pos="426"/>
              </w:tabs>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A97F65" w:rsidRPr="005F0582" w:rsidTr="00BF6947">
        <w:trPr>
          <w:jc w:val="center"/>
        </w:trPr>
        <w:tc>
          <w:tcPr>
            <w:tcW w:w="2035" w:type="dxa"/>
            <w:vAlign w:val="center"/>
          </w:tcPr>
          <w:p w:rsidR="00A97F65" w:rsidRPr="005F0582" w:rsidRDefault="00A97F65" w:rsidP="00BF6947">
            <w:pPr>
              <w:tabs>
                <w:tab w:val="num" w:pos="-52"/>
              </w:tabs>
              <w:spacing w:after="0"/>
              <w:ind w:left="-108"/>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«незадовільно</w:t>
            </w:r>
            <w:r w:rsidR="00BF6947" w:rsidRPr="005F0582">
              <w:rPr>
                <w:rFonts w:ascii="Times New Roman" w:eastAsia="Arial Unicode MS" w:hAnsi="Times New Roman" w:cs="Times New Roman"/>
                <w:b/>
                <w:i/>
                <w:color w:val="000000"/>
                <w:sz w:val="28"/>
                <w:szCs w:val="28"/>
                <w:lang w:val="uk-UA"/>
              </w:rPr>
              <w:t>»</w:t>
            </w:r>
          </w:p>
        </w:tc>
        <w:tc>
          <w:tcPr>
            <w:tcW w:w="8414" w:type="dxa"/>
          </w:tcPr>
          <w:p w:rsidR="00A97F65" w:rsidRPr="005F0582" w:rsidRDefault="00A97F65" w:rsidP="00A97F65">
            <w:pPr>
              <w:tabs>
                <w:tab w:val="num" w:pos="426"/>
              </w:tabs>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A97F65" w:rsidRPr="005F0582" w:rsidRDefault="00A97F65" w:rsidP="00A97F65">
      <w:pPr>
        <w:tabs>
          <w:tab w:val="left" w:pos="2030"/>
          <w:tab w:val="left" w:pos="10065"/>
        </w:tabs>
        <w:spacing w:after="0" w:line="240" w:lineRule="auto"/>
        <w:jc w:val="center"/>
        <w:rPr>
          <w:rFonts w:ascii="Times New Roman" w:eastAsia="Arial Unicode MS" w:hAnsi="Times New Roman" w:cs="Times New Roman"/>
          <w:b/>
          <w:color w:val="000000"/>
          <w:sz w:val="16"/>
          <w:szCs w:val="16"/>
          <w:lang w:val="uk-UA"/>
        </w:rPr>
      </w:pPr>
    </w:p>
    <w:p w:rsidR="00A97F65" w:rsidRPr="005F0582" w:rsidRDefault="00A97F65" w:rsidP="00A97F65">
      <w:pPr>
        <w:spacing w:before="240" w:after="240" w:line="240" w:lineRule="auto"/>
        <w:jc w:val="center"/>
        <w:rPr>
          <w:rFonts w:ascii="Times New Roman" w:eastAsia="Arial Unicode MS" w:hAnsi="Times New Roman" w:cs="Times New Roman"/>
          <w:b/>
          <w:color w:val="000000"/>
          <w:sz w:val="28"/>
          <w:szCs w:val="24"/>
          <w:lang w:val="uk-UA"/>
        </w:rPr>
      </w:pPr>
    </w:p>
    <w:p w:rsidR="00A97F65" w:rsidRPr="005F0582" w:rsidRDefault="00A97F65" w:rsidP="00A97F65">
      <w:pPr>
        <w:spacing w:before="240" w:after="240" w:line="240" w:lineRule="auto"/>
        <w:jc w:val="center"/>
        <w:rPr>
          <w:rFonts w:ascii="Times New Roman" w:eastAsia="Arial Unicode MS" w:hAnsi="Times New Roman" w:cs="Times New Roman"/>
          <w:b/>
          <w:color w:val="000000"/>
          <w:sz w:val="28"/>
          <w:szCs w:val="24"/>
          <w:lang w:val="uk-UA"/>
        </w:rPr>
      </w:pPr>
    </w:p>
    <w:p w:rsidR="00A97F65" w:rsidRPr="005F0582" w:rsidRDefault="00A97F65" w:rsidP="00A97F65">
      <w:pPr>
        <w:spacing w:before="240" w:after="240" w:line="240" w:lineRule="auto"/>
        <w:jc w:val="center"/>
        <w:rPr>
          <w:rFonts w:ascii="Times New Roman" w:eastAsia="Arial Unicode MS" w:hAnsi="Times New Roman" w:cs="Times New Roman"/>
          <w:b/>
          <w:color w:val="000000"/>
          <w:sz w:val="28"/>
          <w:szCs w:val="24"/>
          <w:lang w:val="uk-UA"/>
        </w:rPr>
      </w:pPr>
      <w:r w:rsidRPr="005F0582">
        <w:rPr>
          <w:rFonts w:ascii="Times New Roman" w:eastAsia="Arial Unicode MS" w:hAnsi="Times New Roman" w:cs="Times New Roman"/>
          <w:b/>
          <w:color w:val="000000"/>
          <w:sz w:val="28"/>
          <w:szCs w:val="24"/>
          <w:lang w:val="uk-UA"/>
        </w:rPr>
        <w:t>6.2. Система оцінювання роботи студентів упродовж семестру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126"/>
      </w:tblGrid>
      <w:tr w:rsidR="00A97F65" w:rsidRPr="005F0582" w:rsidTr="002E4E2E">
        <w:trPr>
          <w:cantSplit/>
          <w:trHeight w:val="987"/>
        </w:trPr>
        <w:tc>
          <w:tcPr>
            <w:tcW w:w="7338"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lastRenderedPageBreak/>
              <w:t>Вид діяльності студента</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Максимальна кількість балів за одиницю</w:t>
            </w:r>
          </w:p>
        </w:tc>
      </w:tr>
      <w:tr w:rsidR="00A97F65" w:rsidRPr="005F0582" w:rsidTr="002E4E2E">
        <w:tc>
          <w:tcPr>
            <w:tcW w:w="9464" w:type="dxa"/>
            <w:gridSpan w:val="2"/>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І. Обов’язкові</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1.1. Відвідування лекцій</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Не передбач.</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1.2. Відвідування практичних занять</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Не передбач.</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1.3. Робота на практичному занятті</w:t>
            </w:r>
          </w:p>
        </w:tc>
        <w:tc>
          <w:tcPr>
            <w:tcW w:w="2126" w:type="dxa"/>
            <w:vMerge w:val="restart"/>
            <w:shd w:val="clear" w:color="auto" w:fill="auto"/>
            <w:vAlign w:val="center"/>
          </w:tcPr>
          <w:p w:rsidR="00A97F65" w:rsidRPr="005F0582" w:rsidRDefault="00A97F65" w:rsidP="00FA32AE">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color w:val="000000"/>
                <w:sz w:val="28"/>
                <w:szCs w:val="28"/>
                <w:lang w:val="uk-UA"/>
              </w:rPr>
              <w:t>5</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1.4. Виконання завдань для самостійної роботи</w:t>
            </w:r>
          </w:p>
        </w:tc>
        <w:tc>
          <w:tcPr>
            <w:tcW w:w="2126" w:type="dxa"/>
            <w:vMerge/>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1.5. Виконання модульної роботи</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color w:val="000000"/>
                <w:sz w:val="28"/>
                <w:szCs w:val="28"/>
                <w:lang w:val="uk-UA"/>
              </w:rPr>
              <w:t>Не передбач.</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1.6. Виконання ІНДЗ</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15</w:t>
            </w:r>
          </w:p>
        </w:tc>
      </w:tr>
      <w:tr w:rsidR="00A97F65" w:rsidRPr="005F0582" w:rsidTr="002E4E2E">
        <w:tc>
          <w:tcPr>
            <w:tcW w:w="9464" w:type="dxa"/>
            <w:gridSpan w:val="2"/>
            <w:tcBorders>
              <w:bottom w:val="single" w:sz="4" w:space="0" w:color="auto"/>
            </w:tcBorders>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Разом: 60</w:t>
            </w:r>
          </w:p>
        </w:tc>
      </w:tr>
      <w:tr w:rsidR="00A97F65" w:rsidRPr="005F0582" w:rsidTr="002E4E2E">
        <w:tc>
          <w:tcPr>
            <w:tcW w:w="9464" w:type="dxa"/>
            <w:gridSpan w:val="2"/>
            <w:tcBorders>
              <w:bottom w:val="single" w:sz="4" w:space="0" w:color="auto"/>
            </w:tcBorders>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Максимальна кількість балів за обов’язкові види роботи: 60</w:t>
            </w:r>
          </w:p>
        </w:tc>
      </w:tr>
      <w:tr w:rsidR="00A97F65" w:rsidRPr="005F0582" w:rsidTr="002E4E2E">
        <w:tc>
          <w:tcPr>
            <w:tcW w:w="9464" w:type="dxa"/>
            <w:gridSpan w:val="2"/>
            <w:tcBorders>
              <w:bottom w:val="single" w:sz="4" w:space="0" w:color="auto"/>
            </w:tcBorders>
            <w:shd w:val="clear" w:color="auto" w:fill="auto"/>
            <w:vAlign w:val="center"/>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A97F65" w:rsidRPr="005F0582" w:rsidTr="002E4E2E">
              <w:tc>
                <w:tcPr>
                  <w:tcW w:w="8330"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Всього балів за теоретичний і практичний курс: 60</w:t>
                  </w:r>
                </w:p>
              </w:tc>
            </w:tr>
          </w:tbl>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p>
        </w:tc>
      </w:tr>
      <w:tr w:rsidR="00A97F65" w:rsidRPr="005F0582" w:rsidTr="002E4E2E">
        <w:tc>
          <w:tcPr>
            <w:tcW w:w="9464" w:type="dxa"/>
            <w:gridSpan w:val="2"/>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ІІ. Додаткові</w:t>
            </w:r>
          </w:p>
        </w:tc>
      </w:tr>
      <w:tr w:rsidR="00A97F65" w:rsidRPr="005F0582" w:rsidTr="002E4E2E">
        <w:tc>
          <w:tcPr>
            <w:tcW w:w="9464" w:type="dxa"/>
            <w:gridSpan w:val="2"/>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Виконання завдань для самостійного опрацювання</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2.1. Підготовка наукової статті з будь-якої теми курсу</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color w:val="000000"/>
                <w:sz w:val="28"/>
                <w:szCs w:val="28"/>
                <w:lang w:val="uk-UA"/>
              </w:rPr>
              <w:t>10</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2.2. Підготовка конкурсної наукової роботи з будь-якої теми курсу</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color w:val="000000"/>
                <w:sz w:val="28"/>
                <w:szCs w:val="28"/>
                <w:lang w:val="uk-UA"/>
              </w:rPr>
              <w:t>10</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2.5. Участь у науковій студентській конференції</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color w:val="000000"/>
                <w:sz w:val="28"/>
                <w:szCs w:val="28"/>
                <w:lang w:val="uk-UA"/>
              </w:rPr>
              <w:t>5</w:t>
            </w:r>
          </w:p>
        </w:tc>
      </w:tr>
      <w:tr w:rsidR="00A97F65" w:rsidRPr="005F0582" w:rsidTr="002E4E2E">
        <w:tc>
          <w:tcPr>
            <w:tcW w:w="9464" w:type="dxa"/>
            <w:gridSpan w:val="2"/>
            <w:tcBorders>
              <w:bottom w:val="single" w:sz="4" w:space="0" w:color="auto"/>
            </w:tcBorders>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Разом: 25</w:t>
            </w:r>
          </w:p>
        </w:tc>
      </w:tr>
      <w:tr w:rsidR="00A97F65" w:rsidRPr="005F0582" w:rsidTr="002E4E2E">
        <w:tc>
          <w:tcPr>
            <w:tcW w:w="9464" w:type="dxa"/>
            <w:gridSpan w:val="2"/>
            <w:tcBorders>
              <w:bottom w:val="single" w:sz="4" w:space="0" w:color="auto"/>
            </w:tcBorders>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Максимальна кількість балів за додаткові види роботи: 25</w:t>
            </w:r>
          </w:p>
        </w:tc>
      </w:tr>
      <w:tr w:rsidR="00A97F65" w:rsidRPr="005F0582" w:rsidTr="002E4E2E">
        <w:tc>
          <w:tcPr>
            <w:tcW w:w="9464" w:type="dxa"/>
            <w:gridSpan w:val="2"/>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Всього балів за теоретичний і практичний курс: 60</w:t>
            </w:r>
          </w:p>
        </w:tc>
      </w:tr>
    </w:tbl>
    <w:p w:rsidR="00A97F65" w:rsidRPr="005F0582" w:rsidRDefault="00A97F65" w:rsidP="00A97F65">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p>
    <w:p w:rsidR="00A97F65" w:rsidRPr="005F0582" w:rsidRDefault="00A97F65" w:rsidP="00A97F65">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своєчасність виконання навчальних завдань;</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повний обсяг їх виконання;</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якість виконання навчальних завдань;</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самостійність виконання;</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творчий підхід у виконанні завдань;</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ініціативність у навчальній діяльності.</w:t>
      </w:r>
    </w:p>
    <w:p w:rsidR="00A97F65" w:rsidRPr="005F0582" w:rsidRDefault="00A97F65" w:rsidP="001F2B6A">
      <w:pPr>
        <w:numPr>
          <w:ilvl w:val="0"/>
          <w:numId w:val="1"/>
        </w:numPr>
        <w:spacing w:before="240" w:after="24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4"/>
        <w:gridCol w:w="1760"/>
        <w:gridCol w:w="1635"/>
        <w:gridCol w:w="783"/>
        <w:gridCol w:w="4077"/>
      </w:tblGrid>
      <w:tr w:rsidR="00A97F65" w:rsidRPr="005F0582" w:rsidTr="002E4E2E">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шкалою ECTS</w:t>
            </w:r>
          </w:p>
        </w:tc>
      </w:tr>
      <w:tr w:rsidR="00A97F65" w:rsidRPr="005F0582" w:rsidTr="002E4E2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відмінно</w:t>
            </w:r>
          </w:p>
        </w:tc>
      </w:tr>
      <w:tr w:rsidR="00A97F65" w:rsidRPr="005F0582" w:rsidTr="002E4E2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добре</w:t>
            </w:r>
          </w:p>
        </w:tc>
      </w:tr>
      <w:tr w:rsidR="00A97F65" w:rsidRPr="005F0582" w:rsidTr="002E4E2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 xml:space="preserve">задовільно </w:t>
            </w:r>
          </w:p>
        </w:tc>
      </w:tr>
      <w:tr w:rsidR="00A97F65" w:rsidRPr="005F0582" w:rsidTr="002E4E2E">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lastRenderedPageBreak/>
              <w:t>21 – 35</w:t>
            </w:r>
          </w:p>
        </w:tc>
        <w:tc>
          <w:tcPr>
            <w:tcW w:w="864" w:type="pct"/>
            <w:vMerge w:val="restart"/>
            <w:tcBorders>
              <w:top w:val="outset" w:sz="6" w:space="0" w:color="auto"/>
              <w:left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 з можливістю повторного складання</w:t>
            </w:r>
          </w:p>
        </w:tc>
      </w:tr>
      <w:tr w:rsidR="00A97F65" w:rsidRPr="005F0582" w:rsidTr="002E4E2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1 – 20</w:t>
            </w:r>
          </w:p>
        </w:tc>
        <w:tc>
          <w:tcPr>
            <w:tcW w:w="864" w:type="pct"/>
            <w:vMerge/>
            <w:tcBorders>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 з обов’язковим повторним вивченням дисципліни</w:t>
            </w:r>
          </w:p>
        </w:tc>
      </w:tr>
    </w:tbl>
    <w:p w:rsidR="00A97F65" w:rsidRPr="005F0582" w:rsidRDefault="00A97F65" w:rsidP="001F2B6A">
      <w:pPr>
        <w:numPr>
          <w:ilvl w:val="0"/>
          <w:numId w:val="1"/>
        </w:numPr>
        <w:spacing w:after="0" w:line="240" w:lineRule="auto"/>
        <w:jc w:val="center"/>
        <w:rPr>
          <w:rFonts w:ascii="Times New Roman" w:eastAsia="Arial Unicode MS" w:hAnsi="Times New Roman" w:cs="Times New Roman"/>
          <w:b/>
          <w:bCs/>
          <w:color w:val="000000"/>
          <w:sz w:val="28"/>
          <w:szCs w:val="28"/>
          <w:lang w:val="uk-UA"/>
        </w:rPr>
      </w:pPr>
    </w:p>
    <w:p w:rsidR="00A97F65" w:rsidRPr="005F0582" w:rsidRDefault="00A97F65" w:rsidP="001F2B6A">
      <w:pPr>
        <w:numPr>
          <w:ilvl w:val="0"/>
          <w:numId w:val="1"/>
        </w:numPr>
        <w:spacing w:after="0" w:line="240" w:lineRule="auto"/>
        <w:jc w:val="center"/>
        <w:rPr>
          <w:rFonts w:ascii="Times New Roman" w:eastAsia="Arial Unicode MS" w:hAnsi="Times New Roman" w:cs="Times New Roman"/>
          <w:b/>
          <w:bCs/>
          <w:color w:val="000000"/>
          <w:sz w:val="28"/>
          <w:szCs w:val="28"/>
          <w:lang w:val="uk-UA"/>
        </w:rPr>
      </w:pPr>
    </w:p>
    <w:p w:rsidR="00A97F65" w:rsidRPr="005F0582" w:rsidRDefault="00A97F65" w:rsidP="001F2B6A">
      <w:pPr>
        <w:numPr>
          <w:ilvl w:val="0"/>
          <w:numId w:val="1"/>
        </w:numPr>
        <w:spacing w:after="0" w:line="240" w:lineRule="auto"/>
        <w:jc w:val="center"/>
        <w:rPr>
          <w:rFonts w:ascii="Times New Roman" w:eastAsia="Arial Unicode MS" w:hAnsi="Times New Roman" w:cs="Times New Roman"/>
          <w:b/>
          <w:bCs/>
          <w:color w:val="000000"/>
          <w:sz w:val="28"/>
          <w:szCs w:val="28"/>
          <w:lang w:val="uk-UA"/>
        </w:rPr>
      </w:pPr>
    </w:p>
    <w:p w:rsidR="00A97F65" w:rsidRPr="005F0582" w:rsidRDefault="00A97F65" w:rsidP="001F2B6A">
      <w:pPr>
        <w:numPr>
          <w:ilvl w:val="0"/>
          <w:numId w:val="1"/>
        </w:numPr>
        <w:spacing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6.4. Оцінка за залік: шкала оцінювання національна та ECTS</w:t>
      </w:r>
    </w:p>
    <w:p w:rsidR="00A97F65" w:rsidRPr="005F0582" w:rsidRDefault="00A97F65" w:rsidP="001F2B6A">
      <w:pPr>
        <w:numPr>
          <w:ilvl w:val="0"/>
          <w:numId w:val="1"/>
        </w:numPr>
        <w:spacing w:after="0" w:line="240" w:lineRule="auto"/>
        <w:jc w:val="center"/>
        <w:rPr>
          <w:rFonts w:ascii="Times New Roman" w:eastAsia="Arial Unicode MS" w:hAnsi="Times New Roman" w:cs="Times New Roman"/>
          <w:color w:val="000000"/>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64"/>
        <w:gridCol w:w="1682"/>
        <w:gridCol w:w="1635"/>
        <w:gridCol w:w="782"/>
        <w:gridCol w:w="4076"/>
      </w:tblGrid>
      <w:tr w:rsidR="00A97F65" w:rsidRPr="005F0582" w:rsidTr="002E4E2E">
        <w:trPr>
          <w:trHeight w:val="519"/>
          <w:tblCellSpacing w:w="0" w:type="dxa"/>
        </w:trPr>
        <w:tc>
          <w:tcPr>
            <w:tcW w:w="1525" w:type="pct"/>
            <w:gridSpan w:val="2"/>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100-бальною системою</w:t>
            </w:r>
          </w:p>
        </w:tc>
        <w:tc>
          <w:tcPr>
            <w:tcW w:w="873" w:type="pct"/>
            <w:tcBorders>
              <w:top w:val="outset" w:sz="6" w:space="0" w:color="auto"/>
              <w:left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національною шкалою</w:t>
            </w:r>
          </w:p>
        </w:tc>
        <w:tc>
          <w:tcPr>
            <w:tcW w:w="2602" w:type="pct"/>
            <w:gridSpan w:val="2"/>
            <w:tcBorders>
              <w:top w:val="outset" w:sz="6" w:space="0" w:color="auto"/>
              <w:left w:val="outset" w:sz="6" w:space="0" w:color="auto"/>
              <w:right w:val="outset" w:sz="6"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шкалою ECTS</w:t>
            </w:r>
          </w:p>
        </w:tc>
      </w:tr>
      <w:tr w:rsidR="00A97F65" w:rsidRPr="005F0582" w:rsidTr="002E4E2E">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36 – 40 та більше</w:t>
            </w:r>
          </w:p>
        </w:tc>
        <w:tc>
          <w:tcPr>
            <w:tcW w:w="901"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відмінно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5</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A</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відмінно</w:t>
            </w:r>
          </w:p>
        </w:tc>
      </w:tr>
      <w:tr w:rsidR="00A97F65" w:rsidRPr="005F0582" w:rsidTr="002E4E2E">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30 – 35</w:t>
            </w:r>
          </w:p>
        </w:tc>
        <w:tc>
          <w:tcPr>
            <w:tcW w:w="901"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добре</w:t>
            </w: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4</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BС</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добре</w:t>
            </w:r>
          </w:p>
        </w:tc>
      </w:tr>
      <w:tr w:rsidR="00A97F65" w:rsidRPr="005F0582" w:rsidTr="002E4E2E">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24 – 29</w:t>
            </w:r>
          </w:p>
        </w:tc>
        <w:tc>
          <w:tcPr>
            <w:tcW w:w="901"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DЕ</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задовільно</w:t>
            </w:r>
          </w:p>
        </w:tc>
      </w:tr>
      <w:tr w:rsidR="00A97F65" w:rsidRPr="005F0582" w:rsidTr="002E4E2E">
        <w:trPr>
          <w:trHeight w:val="468"/>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14 – 23</w:t>
            </w:r>
          </w:p>
        </w:tc>
        <w:tc>
          <w:tcPr>
            <w:tcW w:w="901" w:type="pct"/>
            <w:vMerge w:val="restart"/>
            <w:tcBorders>
              <w:top w:val="outset" w:sz="6" w:space="0" w:color="auto"/>
              <w:left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FX</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 з можливістю повторного складання</w:t>
            </w:r>
          </w:p>
        </w:tc>
      </w:tr>
      <w:tr w:rsidR="00A97F65" w:rsidRPr="005F0582" w:rsidTr="002E4E2E">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1 – 13</w:t>
            </w:r>
          </w:p>
        </w:tc>
        <w:tc>
          <w:tcPr>
            <w:tcW w:w="901" w:type="pct"/>
            <w:vMerge/>
            <w:tcBorders>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F</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 з обов’язковим повторним вивченням дисципліни</w:t>
            </w:r>
          </w:p>
        </w:tc>
      </w:tr>
    </w:tbl>
    <w:p w:rsidR="00A97F65" w:rsidRPr="005F0582" w:rsidRDefault="00A97F65" w:rsidP="001F2B6A">
      <w:pPr>
        <w:numPr>
          <w:ilvl w:val="0"/>
          <w:numId w:val="1"/>
        </w:numPr>
        <w:tabs>
          <w:tab w:val="left" w:pos="2030"/>
          <w:tab w:val="left" w:pos="10065"/>
        </w:tabs>
        <w:spacing w:after="0" w:line="240" w:lineRule="auto"/>
        <w:jc w:val="center"/>
        <w:rPr>
          <w:rFonts w:ascii="Times New Roman" w:eastAsia="Arial Unicode MS" w:hAnsi="Times New Roman" w:cs="Times New Roman"/>
          <w:b/>
          <w:color w:val="000000"/>
          <w:sz w:val="28"/>
          <w:szCs w:val="28"/>
          <w:lang w:val="uk-UA"/>
        </w:rPr>
      </w:pPr>
    </w:p>
    <w:p w:rsidR="00A97F65" w:rsidRPr="005F0582" w:rsidRDefault="00A97F65" w:rsidP="001F2B6A">
      <w:pPr>
        <w:numPr>
          <w:ilvl w:val="0"/>
          <w:numId w:val="1"/>
        </w:numPr>
        <w:spacing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br w:type="page"/>
      </w:r>
      <w:r w:rsidRPr="005F0582">
        <w:rPr>
          <w:rFonts w:ascii="Times New Roman" w:eastAsia="Arial Unicode MS" w:hAnsi="Times New Roman" w:cs="Times New Roman"/>
          <w:b/>
          <w:bCs/>
          <w:color w:val="000000"/>
          <w:sz w:val="28"/>
          <w:szCs w:val="28"/>
          <w:lang w:val="uk-UA"/>
        </w:rPr>
        <w:lastRenderedPageBreak/>
        <w:t>6.5. Загальна оцінка з дисципліни: шкала оцінювання національна та ECTS</w:t>
      </w:r>
    </w:p>
    <w:p w:rsidR="00A97F65" w:rsidRPr="005F0582" w:rsidRDefault="00A97F65" w:rsidP="001F2B6A">
      <w:pPr>
        <w:numPr>
          <w:ilvl w:val="0"/>
          <w:numId w:val="1"/>
        </w:numPr>
        <w:spacing w:after="0" w:line="240" w:lineRule="auto"/>
        <w:jc w:val="center"/>
        <w:rPr>
          <w:rFonts w:ascii="Times New Roman" w:eastAsia="Arial Unicode MS" w:hAnsi="Times New Roman" w:cs="Times New Roman"/>
          <w:color w:val="000000"/>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0"/>
        <w:gridCol w:w="1612"/>
        <w:gridCol w:w="1093"/>
        <w:gridCol w:w="1515"/>
        <w:gridCol w:w="715"/>
        <w:gridCol w:w="3414"/>
      </w:tblGrid>
      <w:tr w:rsidR="00A97F65" w:rsidRPr="005F0582" w:rsidTr="002E4E2E">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шкалою ECTS</w:t>
            </w:r>
          </w:p>
        </w:tc>
      </w:tr>
      <w:tr w:rsidR="00A97F65" w:rsidRPr="005F0582" w:rsidTr="002E4E2E">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залік</w:t>
            </w:r>
          </w:p>
        </w:tc>
        <w:tc>
          <w:tcPr>
            <w:tcW w:w="2211" w:type="pct"/>
            <w:gridSpan w:val="2"/>
            <w:vMerge/>
            <w:tcBorders>
              <w:left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відмінно</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добре (дуже добре)</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 xml:space="preserve">добре </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 xml:space="preserve">задовільно </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 xml:space="preserve">задовільно (достатньо) </w:t>
            </w:r>
          </w:p>
        </w:tc>
      </w:tr>
      <w:tr w:rsidR="00A97F65" w:rsidRPr="005F0582" w:rsidTr="002E4E2E">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незадовільно з можливістю повторного складання</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незадовільно з обов’язковим повторним вивченням дисципліни</w:t>
            </w:r>
          </w:p>
        </w:tc>
      </w:tr>
    </w:tbl>
    <w:p w:rsidR="00A97F65" w:rsidRPr="005F0582" w:rsidRDefault="00A97F65" w:rsidP="00A97F65">
      <w:pPr>
        <w:spacing w:after="0" w:line="240" w:lineRule="auto"/>
        <w:ind w:left="938"/>
        <w:rPr>
          <w:rFonts w:ascii="Times New Roman" w:eastAsia="Arial Unicode MS" w:hAnsi="Times New Roman" w:cs="Times New Roman"/>
          <w:b/>
          <w:color w:val="000000"/>
          <w:sz w:val="28"/>
          <w:szCs w:val="28"/>
          <w:lang w:val="uk-UA"/>
        </w:rPr>
      </w:pPr>
    </w:p>
    <w:p w:rsidR="00A97F65" w:rsidRPr="005F0582" w:rsidRDefault="00A97F65" w:rsidP="00A97F65">
      <w:pPr>
        <w:spacing w:after="0" w:line="240" w:lineRule="auto"/>
        <w:ind w:left="938"/>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6.6. Розподіл балів, які отримують студенти</w:t>
      </w:r>
    </w:p>
    <w:p w:rsidR="00A97F65" w:rsidRPr="005F0582" w:rsidRDefault="00A97F65" w:rsidP="00A97F65">
      <w:pPr>
        <w:keepNext/>
        <w:spacing w:after="0" w:line="240" w:lineRule="auto"/>
        <w:ind w:left="938"/>
        <w:outlineLvl w:val="6"/>
        <w:rPr>
          <w:rFonts w:ascii="Times New Roman" w:eastAsia="Times New Roman" w:hAnsi="Times New Roman" w:cs="Times New Roman"/>
          <w:caps/>
          <w:sz w:val="20"/>
          <w:szCs w:val="20"/>
          <w:lang w:val="uk-UA" w:eastAsia="ru-RU"/>
        </w:rPr>
      </w:pPr>
    </w:p>
    <w:tbl>
      <w:tblPr>
        <w:tblpPr w:leftFromText="180" w:rightFromText="180" w:vertAnchor="page" w:horzAnchor="margin" w:tblpY="859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423"/>
        <w:gridCol w:w="1418"/>
        <w:gridCol w:w="1593"/>
        <w:gridCol w:w="992"/>
        <w:gridCol w:w="959"/>
        <w:gridCol w:w="1134"/>
      </w:tblGrid>
      <w:tr w:rsidR="00A97F65" w:rsidRPr="005F0582" w:rsidTr="002E4E2E">
        <w:tc>
          <w:tcPr>
            <w:tcW w:w="5954" w:type="dxa"/>
            <w:gridSpan w:val="4"/>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Поточне тестування та самостійна робота</w:t>
            </w:r>
          </w:p>
        </w:tc>
        <w:tc>
          <w:tcPr>
            <w:tcW w:w="99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Разом</w:t>
            </w:r>
          </w:p>
        </w:tc>
        <w:tc>
          <w:tcPr>
            <w:tcW w:w="959"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Залік</w:t>
            </w:r>
          </w:p>
        </w:tc>
        <w:tc>
          <w:tcPr>
            <w:tcW w:w="1134" w:type="dxa"/>
            <w:vMerge w:val="restart"/>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Сума</w:t>
            </w:r>
          </w:p>
        </w:tc>
      </w:tr>
      <w:tr w:rsidR="00A97F65" w:rsidRPr="005F0582" w:rsidTr="002E4E2E">
        <w:tc>
          <w:tcPr>
            <w:tcW w:w="2943" w:type="dxa"/>
            <w:gridSpan w:val="2"/>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Змістовий модуль №1</w:t>
            </w:r>
          </w:p>
        </w:tc>
        <w:tc>
          <w:tcPr>
            <w:tcW w:w="3011" w:type="dxa"/>
            <w:gridSpan w:val="2"/>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Змістовий модуль № 2</w:t>
            </w:r>
          </w:p>
        </w:tc>
        <w:tc>
          <w:tcPr>
            <w:tcW w:w="992" w:type="dxa"/>
            <w:vMerge/>
            <w:vAlign w:val="center"/>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c>
          <w:tcPr>
            <w:tcW w:w="959" w:type="dxa"/>
            <w:vMerge/>
            <w:vAlign w:val="center"/>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c>
          <w:tcPr>
            <w:tcW w:w="1134" w:type="dxa"/>
            <w:vMerge/>
            <w:shd w:val="clear" w:color="auto" w:fill="auto"/>
            <w:vAlign w:val="center"/>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r>
      <w:tr w:rsidR="00A97F65" w:rsidRPr="005F0582" w:rsidTr="002E4E2E">
        <w:tc>
          <w:tcPr>
            <w:tcW w:w="1520" w:type="dxa"/>
            <w:shd w:val="clear" w:color="auto" w:fill="auto"/>
            <w:vAlign w:val="center"/>
          </w:tcPr>
          <w:p w:rsidR="00A97F65" w:rsidRPr="005F0582" w:rsidRDefault="00A97F65" w:rsidP="00A97F65">
            <w:pPr>
              <w:spacing w:after="0"/>
              <w:rPr>
                <w:rFonts w:ascii="Arial Unicode MS" w:eastAsia="Arial Unicode MS" w:hAnsi="Arial Unicode MS" w:cs="Arial Unicode MS"/>
                <w:color w:val="000000"/>
                <w:sz w:val="20"/>
                <w:szCs w:val="20"/>
                <w:lang w:val="uk-UA"/>
              </w:rPr>
            </w:pPr>
            <w:r w:rsidRPr="005F0582">
              <w:rPr>
                <w:rFonts w:ascii="Times New Roman" w:eastAsia="Arial Unicode MS" w:hAnsi="Times New Roman" w:cs="Times New Roman"/>
                <w:color w:val="000000"/>
                <w:sz w:val="20"/>
                <w:szCs w:val="20"/>
                <w:lang w:val="uk-UA"/>
              </w:rPr>
              <w:t>Тема 1. Поняття про аргументацію. Складники та контекст аргументації. Алгоритм аналізу аргументації</w:t>
            </w:r>
            <w:r w:rsidRPr="005F0582">
              <w:rPr>
                <w:rFonts w:ascii="Arial Unicode MS" w:eastAsia="Arial Unicode MS" w:hAnsi="Arial Unicode MS" w:cs="Arial Unicode MS"/>
                <w:color w:val="000000"/>
                <w:sz w:val="20"/>
                <w:szCs w:val="20"/>
                <w:lang w:val="uk-UA"/>
              </w:rPr>
              <w:t>.</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1423" w:type="dxa"/>
            <w:shd w:val="clear" w:color="auto" w:fill="auto"/>
            <w:vAlign w:val="center"/>
          </w:tcPr>
          <w:p w:rsidR="00A97F65" w:rsidRPr="005F0582" w:rsidRDefault="00A97F65" w:rsidP="00A97F65">
            <w:pPr>
              <w:spacing w:after="0"/>
              <w:rPr>
                <w:rFonts w:ascii="Times New Roman" w:eastAsia="Arial Unicode MS" w:hAnsi="Times New Roman" w:cs="Times New Roman"/>
                <w:color w:val="000000"/>
                <w:sz w:val="20"/>
                <w:szCs w:val="20"/>
                <w:lang w:val="uk-UA"/>
              </w:rPr>
            </w:pPr>
            <w:r w:rsidRPr="005F0582">
              <w:rPr>
                <w:rFonts w:ascii="Times New Roman" w:eastAsia="Arial Unicode MS" w:hAnsi="Times New Roman" w:cs="Times New Roman"/>
                <w:color w:val="000000"/>
                <w:sz w:val="20"/>
                <w:szCs w:val="20"/>
                <w:lang w:val="uk-UA"/>
              </w:rPr>
              <w:t>Тема 2. Аргументація в дисципліні, загальна характеристика.</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1418" w:type="dxa"/>
            <w:shd w:val="clear" w:color="auto" w:fill="auto"/>
            <w:vAlign w:val="center"/>
          </w:tcPr>
          <w:p w:rsidR="00A97F65" w:rsidRPr="005F0582" w:rsidRDefault="00A97F65" w:rsidP="00A97F65">
            <w:pPr>
              <w:shd w:val="clear" w:color="auto" w:fill="FFFFFF"/>
              <w:spacing w:after="0" w:line="240" w:lineRule="auto"/>
              <w:ind w:hanging="11"/>
              <w:rPr>
                <w:rFonts w:ascii="Times New Roman" w:eastAsia="Arial Unicode MS" w:hAnsi="Times New Roman" w:cs="Times New Roman"/>
                <w:color w:val="000000"/>
                <w:lang w:val="uk-UA"/>
              </w:rPr>
            </w:pPr>
            <w:r w:rsidRPr="005F0582">
              <w:rPr>
                <w:rFonts w:ascii="Times New Roman" w:eastAsia="Arial Unicode MS" w:hAnsi="Times New Roman" w:cs="Times New Roman"/>
                <w:color w:val="000000"/>
                <w:spacing w:val="-1"/>
                <w:lang w:val="uk-UA"/>
              </w:rPr>
              <w:t xml:space="preserve">Тема 3. </w:t>
            </w:r>
          </w:p>
          <w:p w:rsidR="00A97F65" w:rsidRPr="005F0582" w:rsidRDefault="00A97F65" w:rsidP="00A97F65">
            <w:pPr>
              <w:shd w:val="clear" w:color="auto" w:fill="FFFFFF"/>
              <w:spacing w:after="0" w:line="240" w:lineRule="auto"/>
              <w:ind w:hanging="11"/>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lang w:val="uk-UA"/>
              </w:rPr>
              <w:t>Вербальний та невербальний прийоми впливу</w:t>
            </w:r>
            <w:r w:rsidRPr="005F0582">
              <w:rPr>
                <w:rFonts w:ascii="Times New Roman" w:eastAsia="Arial Unicode MS" w:hAnsi="Times New Roman" w:cs="Times New Roman"/>
                <w:color w:val="000000"/>
                <w:sz w:val="28"/>
                <w:szCs w:val="28"/>
                <w:lang w:val="uk-UA"/>
              </w:rPr>
              <w:t>.</w:t>
            </w:r>
          </w:p>
        </w:tc>
        <w:tc>
          <w:tcPr>
            <w:tcW w:w="1593" w:type="dxa"/>
            <w:shd w:val="clear" w:color="auto" w:fill="auto"/>
            <w:vAlign w:val="center"/>
          </w:tcPr>
          <w:p w:rsidR="00A97F65" w:rsidRPr="005F0582" w:rsidRDefault="00A97F65" w:rsidP="00A97F65">
            <w:pPr>
              <w:spacing w:after="0"/>
              <w:rPr>
                <w:rFonts w:ascii="Times New Roman" w:eastAsia="Arial Unicode MS" w:hAnsi="Times New Roman" w:cs="Times New Roman"/>
                <w:b/>
                <w:color w:val="000000"/>
                <w:lang w:val="uk-UA"/>
              </w:rPr>
            </w:pPr>
            <w:r w:rsidRPr="005F0582">
              <w:rPr>
                <w:rFonts w:ascii="Times New Roman" w:eastAsia="Arial Unicode MS" w:hAnsi="Times New Roman" w:cs="Times New Roman"/>
                <w:color w:val="000000"/>
                <w:spacing w:val="-1"/>
                <w:lang w:val="uk-UA"/>
              </w:rPr>
              <w:t>Тема 4.</w:t>
            </w:r>
            <w:r w:rsidR="00C26C07">
              <w:rPr>
                <w:rFonts w:ascii="Times New Roman" w:eastAsia="Arial Unicode MS" w:hAnsi="Times New Roman" w:cs="Times New Roman"/>
                <w:color w:val="000000"/>
                <w:spacing w:val="-1"/>
                <w:lang w:val="uk-UA"/>
              </w:rPr>
              <w:t xml:space="preserve"> </w:t>
            </w:r>
            <w:r w:rsidRPr="005F0582">
              <w:rPr>
                <w:rFonts w:ascii="Times New Roman" w:eastAsia="Arial Unicode MS" w:hAnsi="Times New Roman" w:cs="Times New Roman"/>
                <w:color w:val="000000"/>
                <w:lang w:val="uk-UA"/>
              </w:rPr>
              <w:t>Правила та помилки в суперечці.</w:t>
            </w:r>
          </w:p>
          <w:p w:rsidR="00A97F65" w:rsidRPr="005F0582" w:rsidRDefault="00A97F65" w:rsidP="00A97F65">
            <w:pPr>
              <w:shd w:val="clear" w:color="auto" w:fill="FFFFFF"/>
              <w:spacing w:after="0" w:line="240" w:lineRule="auto"/>
              <w:rPr>
                <w:rFonts w:ascii="Times New Roman" w:eastAsia="Arial Unicode MS" w:hAnsi="Times New Roman" w:cs="Times New Roman"/>
                <w:color w:val="000000"/>
                <w:sz w:val="24"/>
                <w:szCs w:val="24"/>
                <w:lang w:val="uk-UA"/>
              </w:rPr>
            </w:pPr>
          </w:p>
        </w:tc>
        <w:tc>
          <w:tcPr>
            <w:tcW w:w="99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60</w:t>
            </w:r>
          </w:p>
        </w:tc>
        <w:tc>
          <w:tcPr>
            <w:tcW w:w="959"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40</w:t>
            </w:r>
          </w:p>
        </w:tc>
        <w:tc>
          <w:tcPr>
            <w:tcW w:w="1134" w:type="dxa"/>
            <w:vMerge w:val="restart"/>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100</w:t>
            </w:r>
          </w:p>
        </w:tc>
      </w:tr>
      <w:tr w:rsidR="00A97F65" w:rsidRPr="005F0582" w:rsidTr="002E4E2E">
        <w:tc>
          <w:tcPr>
            <w:tcW w:w="1520" w:type="dxa"/>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10</w:t>
            </w:r>
          </w:p>
        </w:tc>
        <w:tc>
          <w:tcPr>
            <w:tcW w:w="1423" w:type="dxa"/>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25</w:t>
            </w:r>
          </w:p>
        </w:tc>
        <w:tc>
          <w:tcPr>
            <w:tcW w:w="1418" w:type="dxa"/>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10</w:t>
            </w:r>
          </w:p>
        </w:tc>
        <w:tc>
          <w:tcPr>
            <w:tcW w:w="1593" w:type="dxa"/>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15</w:t>
            </w:r>
          </w:p>
        </w:tc>
        <w:tc>
          <w:tcPr>
            <w:tcW w:w="992" w:type="dxa"/>
            <w:vMerge/>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c>
          <w:tcPr>
            <w:tcW w:w="959" w:type="dxa"/>
            <w:vMerge/>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c>
          <w:tcPr>
            <w:tcW w:w="1134" w:type="dxa"/>
            <w:vMerge/>
            <w:shd w:val="clear" w:color="auto" w:fill="auto"/>
            <w:vAlign w:val="center"/>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r>
    </w:tbl>
    <w:p w:rsidR="00A97F65" w:rsidRPr="005F0582" w:rsidRDefault="00A97F65" w:rsidP="00A97F65">
      <w:pPr>
        <w:tabs>
          <w:tab w:val="left" w:pos="2030"/>
          <w:tab w:val="left" w:pos="10065"/>
        </w:tabs>
        <w:spacing w:after="0" w:line="240" w:lineRule="auto"/>
        <w:ind w:left="938"/>
        <w:rPr>
          <w:rFonts w:ascii="Times New Roman" w:eastAsia="Arial Unicode MS" w:hAnsi="Times New Roman" w:cs="Times New Roman"/>
          <w:b/>
          <w:color w:val="000000"/>
          <w:sz w:val="28"/>
          <w:szCs w:val="24"/>
          <w:lang w:val="uk-UA"/>
        </w:rPr>
      </w:pPr>
    </w:p>
    <w:p w:rsidR="00A97F65" w:rsidRPr="005F0582" w:rsidRDefault="00A97F65" w:rsidP="00A97F65">
      <w:pPr>
        <w:tabs>
          <w:tab w:val="left" w:pos="284"/>
          <w:tab w:val="left" w:pos="567"/>
        </w:tabs>
        <w:spacing w:after="0"/>
        <w:jc w:val="both"/>
        <w:rPr>
          <w:rFonts w:ascii="Times New Roman" w:eastAsia="Arial Unicode MS" w:hAnsi="Times New Roman" w:cs="Times New Roman"/>
          <w:b/>
          <w:color w:val="000000"/>
          <w:sz w:val="28"/>
          <w:szCs w:val="28"/>
          <w:lang w:val="uk-UA"/>
        </w:rPr>
      </w:pPr>
    </w:p>
    <w:p w:rsidR="00A97F65" w:rsidRPr="005F0582" w:rsidRDefault="00A97F65" w:rsidP="00A97F65">
      <w:pPr>
        <w:spacing w:after="0" w:line="240" w:lineRule="auto"/>
        <w:ind w:firstLine="708"/>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6.7. ОРІЄНТОВНА ТЕМАТИКА ПИТАНЬ ДО </w:t>
      </w:r>
      <w:r w:rsidR="00BF6947">
        <w:rPr>
          <w:rFonts w:ascii="Times New Roman" w:eastAsia="Arial Unicode MS" w:hAnsi="Times New Roman" w:cs="Times New Roman"/>
          <w:b/>
          <w:color w:val="000000"/>
          <w:sz w:val="28"/>
          <w:szCs w:val="28"/>
          <w:lang w:val="uk-UA"/>
        </w:rPr>
        <w:t>ІСПИТУ</w:t>
      </w:r>
      <w:r w:rsidRPr="005F0582">
        <w:rPr>
          <w:rFonts w:ascii="Times New Roman" w:eastAsia="Arial Unicode MS" w:hAnsi="Times New Roman" w:cs="Times New Roman"/>
          <w:b/>
          <w:color w:val="000000"/>
          <w:sz w:val="28"/>
          <w:szCs w:val="28"/>
          <w:lang w:val="uk-UA"/>
        </w:rPr>
        <w:t xml:space="preserve"> </w:t>
      </w:r>
    </w:p>
    <w:p w:rsidR="00A97F65" w:rsidRPr="005F0582" w:rsidRDefault="00A97F65" w:rsidP="00D170FC">
      <w:pPr>
        <w:tabs>
          <w:tab w:val="left" w:pos="2030"/>
          <w:tab w:val="left" w:pos="10065"/>
        </w:tabs>
        <w:spacing w:after="0" w:line="240" w:lineRule="auto"/>
        <w:rPr>
          <w:rFonts w:ascii="Times New Roman" w:eastAsia="Arial Unicode MS" w:hAnsi="Times New Roman" w:cs="Times New Roman"/>
          <w:b/>
          <w:color w:val="000000"/>
          <w:sz w:val="28"/>
          <w:szCs w:val="28"/>
          <w:lang w:val="uk-UA"/>
        </w:rPr>
      </w:pP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Інформаційно-аналітичне забезпечення публічного управління.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Аналітика в контексті вирішення проблем управління.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Завдання аналітичної діяльності.</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Етапи аналітичної діяльності.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lastRenderedPageBreak/>
        <w:t xml:space="preserve">Модель інформаційно-аналітичного забезпечення публічного управління.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Аналітика в моделі </w:t>
      </w:r>
      <w:proofErr w:type="spellStart"/>
      <w:r w:rsidRPr="00671BD9">
        <w:rPr>
          <w:sz w:val="28"/>
          <w:szCs w:val="28"/>
          <w:lang w:val="uk-UA"/>
        </w:rPr>
        <w:t>Good</w:t>
      </w:r>
      <w:proofErr w:type="spellEnd"/>
      <w:r w:rsidRPr="00671BD9">
        <w:rPr>
          <w:sz w:val="28"/>
          <w:szCs w:val="28"/>
          <w:lang w:val="uk-UA"/>
        </w:rPr>
        <w:t xml:space="preserve"> </w:t>
      </w:r>
      <w:proofErr w:type="spellStart"/>
      <w:r w:rsidRPr="00671BD9">
        <w:rPr>
          <w:sz w:val="28"/>
          <w:szCs w:val="28"/>
          <w:lang w:val="uk-UA"/>
        </w:rPr>
        <w:t>Governance</w:t>
      </w:r>
      <w:proofErr w:type="spellEnd"/>
      <w:r w:rsidRPr="00671BD9">
        <w:rPr>
          <w:sz w:val="28"/>
          <w:szCs w:val="28"/>
          <w:lang w:val="uk-UA"/>
        </w:rPr>
        <w:t xml:space="preserve">.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Визначення основних категорії аналізу державної політики.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Генезис аналізу політики і його розвиток.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Професіоналізація аналізу політики.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Наукові підходи та методологічні проблеми аналізу державної політики.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Світові та українські центри політичного аналізу.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Правове регулювання діяльності центрів з аналізу політики в Україні.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Застосування системного методу в процесі ідентифікації суспільних проблем.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Вплив інститутів громадянського суспільства на державну політику.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Роль консультантів-аналітиків в процесі розробки державної політики.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Методика «дерево цілей». Альтернативність рішень у політиці.</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Аналіз взаємозв'язку державної політики та соціально-економічних умов розвитку суспільства.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Результати та наслідки державної політики. Концептуальні засади аналізу державної політики.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Форми аналізу державної політики.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Основні етапи процесу аналізу державної політики.</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Сутність модельного аналізу політики.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Сильні і слабкі сторони теоретичних моделей політики.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Теорія ігор в аналізі політики.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Цілі, завдання та етапи стратегічного аналізу.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Роль стратегічного аналізу в системі стратегічного управління.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Стратегічний вибір. Альтернативність у стратегічному виборі.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Реалізація стратегії.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Об'єкти та методи стратегічної аналітики.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Етапи імітаційного моделювання, наведіть їх зміст. Особливості проведення імітаційного експерименту.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Можливості використання інформаційних технологій у стратегічному аналізі.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Життєвий цикл у стратегічному аналізі.</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Політична ситуація та проблема.</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Етапи аналізу ситуації.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Методи аналітики.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Методи збору даних (опитування, інтерв’ювання).Методи політичного прогнозування (аналогія, мережеве планування, SWOT-аналіз).</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Аналітичний документ: структурні й текстуальні елементи.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lastRenderedPageBreak/>
        <w:t xml:space="preserve">Базові поняття аналітичного дослідження.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Типи аналітичних документів.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Огляд та структура оглядових документів.</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Методика написання аналітичної роботи.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Основні властивості систем і моделей проведення аналітичного дослідження.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Методологічні основи розробки програми дослідження: формулювання проблеми, об’єкта і предмета дослідження.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Постановка цілей і завдань дослідження, </w:t>
      </w:r>
      <w:proofErr w:type="spellStart"/>
      <w:r w:rsidRPr="00671BD9">
        <w:rPr>
          <w:sz w:val="28"/>
          <w:szCs w:val="28"/>
          <w:lang w:val="uk-UA"/>
        </w:rPr>
        <w:t>операціоналізація</w:t>
      </w:r>
      <w:proofErr w:type="spellEnd"/>
      <w:r w:rsidRPr="00671BD9">
        <w:rPr>
          <w:sz w:val="28"/>
          <w:szCs w:val="28"/>
          <w:lang w:val="uk-UA"/>
        </w:rPr>
        <w:t xml:space="preserve"> понять і висунення гіпотез.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Визначення системи кількісних і якісних методів збору, аналізу даних.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Методика обґрунтування аналітичних висновків і практичних рекомендацій.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Верифікація як процедура встановлення достовірності інформації.</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Презентація дослідження.</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Теорія маркетингової комунікації.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Система маркетингових досліджень і маркетингової інформації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Методи отримання й обробки маркетингової інформації.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Комунікаційні канали.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Управління комунікаційними процесами.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 xml:space="preserve">Удосконалення комунікацій. </w:t>
      </w:r>
    </w:p>
    <w:p w:rsidR="00671BD9" w:rsidRPr="00671BD9" w:rsidRDefault="00671BD9" w:rsidP="004E77CA">
      <w:pPr>
        <w:pStyle w:val="afa"/>
        <w:numPr>
          <w:ilvl w:val="0"/>
          <w:numId w:val="11"/>
        </w:numPr>
        <w:spacing w:line="276" w:lineRule="auto"/>
        <w:ind w:left="0" w:firstLine="0"/>
        <w:jc w:val="both"/>
        <w:rPr>
          <w:sz w:val="28"/>
          <w:szCs w:val="28"/>
          <w:lang w:val="uk-UA"/>
        </w:rPr>
      </w:pPr>
      <w:r w:rsidRPr="00671BD9">
        <w:rPr>
          <w:sz w:val="28"/>
          <w:szCs w:val="28"/>
          <w:lang w:val="uk-UA"/>
        </w:rPr>
        <w:t>Перешкоди та комунікативні бар’єри на шляху комунікативного процесу.</w:t>
      </w:r>
    </w:p>
    <w:p w:rsidR="00A97F65" w:rsidRPr="005F0582" w:rsidRDefault="00A97F65" w:rsidP="00BF6947">
      <w:pPr>
        <w:spacing w:after="0" w:line="360" w:lineRule="auto"/>
        <w:ind w:firstLine="426"/>
        <w:jc w:val="both"/>
        <w:rPr>
          <w:rFonts w:ascii="Times New Roman" w:eastAsia="Times New Roman" w:hAnsi="Times New Roman" w:cs="Times New Roman"/>
          <w:sz w:val="28"/>
          <w:szCs w:val="28"/>
          <w:lang w:val="uk-UA" w:eastAsia="ru-RU"/>
        </w:rPr>
      </w:pPr>
    </w:p>
    <w:p w:rsidR="00A97F65" w:rsidRPr="005F0582" w:rsidRDefault="00A97F65" w:rsidP="00A97F65">
      <w:pPr>
        <w:spacing w:after="0" w:line="360" w:lineRule="auto"/>
        <w:ind w:firstLine="426"/>
        <w:jc w:val="both"/>
        <w:rPr>
          <w:rFonts w:ascii="Times New Roman" w:eastAsia="Times New Roman" w:hAnsi="Times New Roman" w:cs="Times New Roman"/>
          <w:sz w:val="28"/>
          <w:szCs w:val="28"/>
          <w:lang w:val="uk-UA" w:eastAsia="ru-RU"/>
        </w:rPr>
      </w:pPr>
    </w:p>
    <w:p w:rsidR="00BF6947" w:rsidRDefault="00BF6947">
      <w:pPr>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br w:type="page"/>
      </w:r>
    </w:p>
    <w:p w:rsidR="00A97F65" w:rsidRPr="005F0582" w:rsidRDefault="00A97F65" w:rsidP="00A97F65">
      <w:pPr>
        <w:spacing w:after="0" w:line="240" w:lineRule="auto"/>
        <w:ind w:firstLine="708"/>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lastRenderedPageBreak/>
        <w:t>ПРИКЛАД БІЛЕТУ ДО ЕКЗАМЕНУ</w:t>
      </w:r>
    </w:p>
    <w:p w:rsidR="00A97F65" w:rsidRPr="005F0582" w:rsidRDefault="00A97F65" w:rsidP="00A97F65">
      <w:pPr>
        <w:spacing w:after="0" w:line="240" w:lineRule="auto"/>
        <w:ind w:firstLine="708"/>
        <w:jc w:val="center"/>
        <w:rPr>
          <w:rFonts w:ascii="Times New Roman" w:eastAsia="Arial Unicode MS" w:hAnsi="Times New Roman" w:cs="Times New Roman"/>
          <w:b/>
          <w:color w:val="000000"/>
          <w:sz w:val="28"/>
          <w:szCs w:val="28"/>
          <w:lang w:val="uk-UA"/>
        </w:rPr>
      </w:pPr>
    </w:p>
    <w:p w:rsidR="00A97F65" w:rsidRPr="005F0582" w:rsidRDefault="00A97F65" w:rsidP="00A97F65">
      <w:pPr>
        <w:spacing w:after="0" w:line="240" w:lineRule="auto"/>
        <w:ind w:firstLine="708"/>
        <w:jc w:val="right"/>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Форма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97F65" w:rsidRPr="005F0582" w:rsidTr="00BF6947">
        <w:trPr>
          <w:jc w:val="center"/>
        </w:trPr>
        <w:tc>
          <w:tcPr>
            <w:tcW w:w="10172" w:type="dxa"/>
            <w:shd w:val="clear" w:color="auto" w:fill="auto"/>
          </w:tcPr>
          <w:p w:rsidR="00A97F65" w:rsidRPr="005F0582" w:rsidRDefault="00A97F65" w:rsidP="00A97F65">
            <w:pPr>
              <w:spacing w:after="0" w:line="240" w:lineRule="auto"/>
              <w:jc w:val="center"/>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Відкритий міжнародний університет розвитку людини «Україна»</w:t>
            </w:r>
          </w:p>
          <w:p w:rsidR="00A97F65" w:rsidRPr="005F0582" w:rsidRDefault="00A97F65" w:rsidP="00A97F65">
            <w:pPr>
              <w:spacing w:after="0" w:line="240" w:lineRule="auto"/>
              <w:jc w:val="right"/>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КАФЕДРА / ЦИКЛОВА КОМІСІЯ </w:t>
            </w:r>
            <w:r w:rsidRPr="005F0582">
              <w:rPr>
                <w:rFonts w:ascii="Times New Roman" w:eastAsia="Times New Roman" w:hAnsi="Times New Roman" w:cs="Times New Roman"/>
                <w:sz w:val="28"/>
                <w:szCs w:val="28"/>
                <w:u w:val="single"/>
                <w:lang w:val="uk-UA"/>
              </w:rPr>
              <w:t xml:space="preserve">туризму, </w:t>
            </w:r>
            <w:proofErr w:type="spellStart"/>
            <w:r w:rsidRPr="005F0582">
              <w:rPr>
                <w:rFonts w:ascii="Times New Roman" w:eastAsia="Times New Roman" w:hAnsi="Times New Roman" w:cs="Times New Roman"/>
                <w:sz w:val="28"/>
                <w:szCs w:val="28"/>
                <w:u w:val="single"/>
                <w:lang w:val="uk-UA"/>
              </w:rPr>
              <w:t>документних</w:t>
            </w:r>
            <w:proofErr w:type="spellEnd"/>
            <w:r w:rsidRPr="005F0582">
              <w:rPr>
                <w:rFonts w:ascii="Times New Roman" w:eastAsia="Times New Roman" w:hAnsi="Times New Roman" w:cs="Times New Roman"/>
                <w:sz w:val="28"/>
                <w:szCs w:val="28"/>
                <w:u w:val="single"/>
                <w:lang w:val="uk-UA"/>
              </w:rPr>
              <w:t xml:space="preserve"> та міжкультурних комунікацій</w:t>
            </w:r>
            <w:r w:rsidRPr="005F0582">
              <w:rPr>
                <w:rFonts w:ascii="Times New Roman" w:eastAsia="Times New Roman" w:hAnsi="Times New Roman" w:cs="Times New Roman"/>
                <w:sz w:val="28"/>
                <w:szCs w:val="28"/>
                <w:lang w:val="uk-UA"/>
              </w:rPr>
              <w:t>_________________________</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Освітній ступінь / освітньо-кваліфікаційний рівень: </w:t>
            </w:r>
            <w:r w:rsidR="00D170FC">
              <w:rPr>
                <w:rFonts w:ascii="Times New Roman" w:eastAsia="Times New Roman" w:hAnsi="Times New Roman" w:cs="Times New Roman"/>
                <w:sz w:val="28"/>
                <w:szCs w:val="28"/>
                <w:u w:val="single"/>
                <w:lang w:val="uk-UA"/>
              </w:rPr>
              <w:t>магістр</w:t>
            </w:r>
            <w:r w:rsidRPr="005F0582">
              <w:rPr>
                <w:rFonts w:ascii="Times New Roman" w:eastAsia="Times New Roman" w:hAnsi="Times New Roman" w:cs="Times New Roman"/>
                <w:sz w:val="28"/>
                <w:szCs w:val="28"/>
                <w:lang w:val="uk-UA"/>
              </w:rPr>
              <w:t xml:space="preserve">_________ </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Усі спеціальності / спеціальність _</w:t>
            </w:r>
            <w:r w:rsidR="00BF6947">
              <w:rPr>
                <w:rFonts w:ascii="Times New Roman" w:eastAsia="Times New Roman" w:hAnsi="Times New Roman" w:cs="Times New Roman"/>
                <w:sz w:val="28"/>
                <w:szCs w:val="28"/>
                <w:u w:val="single"/>
                <w:lang w:val="uk-UA"/>
              </w:rPr>
              <w:t>029</w:t>
            </w:r>
            <w:r w:rsidRPr="005F0582">
              <w:rPr>
                <w:rFonts w:ascii="Times New Roman" w:eastAsia="Times New Roman" w:hAnsi="Times New Roman" w:cs="Times New Roman"/>
                <w:sz w:val="28"/>
                <w:szCs w:val="28"/>
                <w:u w:val="single"/>
                <w:lang w:val="uk-UA"/>
              </w:rPr>
              <w:t xml:space="preserve"> «</w:t>
            </w:r>
            <w:r w:rsidR="009D0345" w:rsidRPr="009D0345">
              <w:rPr>
                <w:rFonts w:ascii="Times New Roman" w:eastAsia="Times New Roman" w:hAnsi="Times New Roman" w:cs="Times New Roman"/>
                <w:sz w:val="28"/>
                <w:szCs w:val="28"/>
                <w:u w:val="single"/>
                <w:lang w:val="uk-UA"/>
              </w:rPr>
              <w:t>Інформаційна, бібліотечна та архівна справа</w:t>
            </w:r>
            <w:r w:rsidRPr="005F0582">
              <w:rPr>
                <w:rFonts w:ascii="Times New Roman" w:eastAsia="Times New Roman" w:hAnsi="Times New Roman" w:cs="Times New Roman"/>
                <w:sz w:val="28"/>
                <w:szCs w:val="28"/>
                <w:u w:val="single"/>
                <w:lang w:val="uk-UA"/>
              </w:rPr>
              <w:t>»</w:t>
            </w:r>
            <w:r w:rsidRPr="005F0582">
              <w:rPr>
                <w:rFonts w:ascii="Times New Roman" w:eastAsia="Times New Roman" w:hAnsi="Times New Roman" w:cs="Times New Roman"/>
                <w:sz w:val="28"/>
                <w:szCs w:val="28"/>
                <w:lang w:val="uk-UA"/>
              </w:rPr>
              <w:t>____________________</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Семестр: осінній / </w:t>
            </w:r>
            <w:r w:rsidRPr="005F0582">
              <w:rPr>
                <w:rFonts w:ascii="Times New Roman" w:eastAsia="Times New Roman" w:hAnsi="Times New Roman" w:cs="Times New Roman"/>
                <w:sz w:val="28"/>
                <w:szCs w:val="28"/>
                <w:u w:val="single"/>
                <w:lang w:val="uk-UA"/>
              </w:rPr>
              <w:t>весняний</w:t>
            </w:r>
          </w:p>
          <w:p w:rsidR="00A97F65" w:rsidRPr="005F0582" w:rsidRDefault="00A97F65" w:rsidP="00A97F65">
            <w:pPr>
              <w:spacing w:after="0" w:line="240" w:lineRule="auto"/>
              <w:rPr>
                <w:rFonts w:ascii="Times New Roman" w:eastAsia="Times New Roman" w:hAnsi="Times New Roman" w:cs="Times New Roman"/>
                <w:b/>
                <w:bCs/>
                <w:sz w:val="28"/>
                <w:szCs w:val="28"/>
                <w:lang w:val="uk-UA"/>
              </w:rPr>
            </w:pPr>
            <w:r w:rsidRPr="005F0582">
              <w:rPr>
                <w:rFonts w:ascii="Times New Roman" w:eastAsia="Times New Roman" w:hAnsi="Times New Roman" w:cs="Times New Roman"/>
                <w:sz w:val="28"/>
                <w:szCs w:val="28"/>
                <w:lang w:val="uk-UA"/>
              </w:rPr>
              <w:t xml:space="preserve">Навчальна дисципліна: </w:t>
            </w:r>
            <w:r w:rsidR="00D170FC" w:rsidRPr="00D170FC">
              <w:rPr>
                <w:rFonts w:ascii="Times New Roman" w:eastAsia="Times New Roman" w:hAnsi="Times New Roman" w:cs="Times New Roman"/>
                <w:sz w:val="28"/>
                <w:szCs w:val="28"/>
                <w:u w:val="single"/>
                <w:lang w:val="uk-UA"/>
              </w:rPr>
              <w:t>Політична аналітика у сфері державного управління</w:t>
            </w:r>
          </w:p>
          <w:p w:rsidR="006A46B3" w:rsidRDefault="006A46B3" w:rsidP="00A97F65">
            <w:pPr>
              <w:spacing w:after="0" w:line="240" w:lineRule="auto"/>
              <w:jc w:val="center"/>
              <w:rPr>
                <w:rFonts w:ascii="Times New Roman" w:eastAsia="Times New Roman" w:hAnsi="Times New Roman" w:cs="Times New Roman"/>
                <w:b/>
                <w:bCs/>
                <w:sz w:val="28"/>
                <w:szCs w:val="28"/>
                <w:lang w:val="uk-UA"/>
              </w:rPr>
            </w:pPr>
          </w:p>
          <w:p w:rsidR="00A97F65" w:rsidRPr="005F0582" w:rsidRDefault="00A97F65" w:rsidP="00A97F65">
            <w:pPr>
              <w:spacing w:after="0" w:line="240" w:lineRule="auto"/>
              <w:jc w:val="center"/>
              <w:rPr>
                <w:rFonts w:ascii="Times New Roman" w:eastAsia="Times New Roman" w:hAnsi="Times New Roman" w:cs="Times New Roman"/>
                <w:b/>
                <w:bCs/>
                <w:sz w:val="28"/>
                <w:szCs w:val="28"/>
                <w:lang w:val="uk-UA"/>
              </w:rPr>
            </w:pPr>
            <w:r w:rsidRPr="005F0582">
              <w:rPr>
                <w:rFonts w:ascii="Times New Roman" w:eastAsia="Times New Roman" w:hAnsi="Times New Roman" w:cs="Times New Roman"/>
                <w:b/>
                <w:bCs/>
                <w:sz w:val="28"/>
                <w:szCs w:val="28"/>
                <w:lang w:val="uk-UA"/>
              </w:rPr>
              <w:t>ЕКЗАМЕНАЦІЙНИЙ БІЛЕТ №</w:t>
            </w:r>
            <w:r w:rsidR="00C26C07">
              <w:rPr>
                <w:rFonts w:ascii="Times New Roman" w:eastAsia="Times New Roman" w:hAnsi="Times New Roman" w:cs="Times New Roman"/>
                <w:b/>
                <w:bCs/>
                <w:sz w:val="28"/>
                <w:szCs w:val="28"/>
                <w:lang w:val="uk-UA"/>
              </w:rPr>
              <w:t xml:space="preserve"> </w:t>
            </w:r>
            <w:r w:rsidRPr="005F0582">
              <w:rPr>
                <w:rFonts w:ascii="Times New Roman" w:eastAsia="Times New Roman" w:hAnsi="Times New Roman" w:cs="Times New Roman"/>
                <w:b/>
                <w:bCs/>
                <w:sz w:val="28"/>
                <w:szCs w:val="28"/>
                <w:lang w:val="uk-UA"/>
              </w:rPr>
              <w:t>1</w:t>
            </w:r>
          </w:p>
          <w:p w:rsidR="00D170FC" w:rsidRPr="00D170FC" w:rsidRDefault="00D170FC" w:rsidP="00D170FC">
            <w:pPr>
              <w:pStyle w:val="afa"/>
              <w:numPr>
                <w:ilvl w:val="0"/>
                <w:numId w:val="5"/>
              </w:numPr>
              <w:rPr>
                <w:sz w:val="28"/>
                <w:szCs w:val="28"/>
                <w:lang w:val="uk-UA"/>
              </w:rPr>
            </w:pPr>
            <w:r w:rsidRPr="00D170FC">
              <w:rPr>
                <w:sz w:val="28"/>
                <w:szCs w:val="28"/>
                <w:lang w:val="uk-UA"/>
              </w:rPr>
              <w:t>Завдання аналітичної діяльності</w:t>
            </w:r>
          </w:p>
          <w:p w:rsidR="00D170FC" w:rsidRPr="00D170FC" w:rsidRDefault="00D170FC" w:rsidP="00D170FC">
            <w:pPr>
              <w:pStyle w:val="afa"/>
              <w:numPr>
                <w:ilvl w:val="0"/>
                <w:numId w:val="5"/>
              </w:numPr>
              <w:rPr>
                <w:sz w:val="28"/>
                <w:szCs w:val="28"/>
                <w:lang w:val="uk-UA"/>
              </w:rPr>
            </w:pPr>
            <w:r w:rsidRPr="00D170FC">
              <w:rPr>
                <w:sz w:val="28"/>
                <w:szCs w:val="28"/>
                <w:lang w:val="uk-UA"/>
              </w:rPr>
              <w:t xml:space="preserve">Об'єкти та методи стратегічної аналітики. </w:t>
            </w:r>
          </w:p>
          <w:p w:rsidR="00D170FC" w:rsidRDefault="00D170FC" w:rsidP="00D170FC">
            <w:pPr>
              <w:pStyle w:val="afa"/>
              <w:numPr>
                <w:ilvl w:val="0"/>
                <w:numId w:val="5"/>
              </w:numPr>
              <w:rPr>
                <w:sz w:val="28"/>
                <w:szCs w:val="28"/>
                <w:lang w:val="uk-UA"/>
              </w:rPr>
            </w:pPr>
            <w:r w:rsidRPr="00D170FC">
              <w:rPr>
                <w:sz w:val="28"/>
                <w:szCs w:val="28"/>
                <w:lang w:val="uk-UA"/>
              </w:rPr>
              <w:t xml:space="preserve">Типи аналітичних документів. </w:t>
            </w:r>
          </w:p>
          <w:p w:rsidR="00D170FC" w:rsidRPr="00D170FC" w:rsidRDefault="00D170FC" w:rsidP="004E77CA">
            <w:pPr>
              <w:pStyle w:val="afa"/>
              <w:ind w:left="735"/>
              <w:rPr>
                <w:sz w:val="28"/>
                <w:szCs w:val="28"/>
                <w:lang w:val="uk-UA"/>
              </w:rPr>
            </w:pP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Затверджено на засіданні кафедри /циклової комісії </w:t>
            </w:r>
            <w:r w:rsidRPr="005F0582">
              <w:rPr>
                <w:rFonts w:ascii="Times New Roman" w:eastAsia="Times New Roman" w:hAnsi="Times New Roman" w:cs="Times New Roman"/>
                <w:sz w:val="28"/>
                <w:szCs w:val="28"/>
                <w:u w:val="single"/>
                <w:lang w:val="uk-UA"/>
              </w:rPr>
              <w:t xml:space="preserve">туризму, </w:t>
            </w:r>
            <w:proofErr w:type="spellStart"/>
            <w:r w:rsidRPr="005F0582">
              <w:rPr>
                <w:rFonts w:ascii="Times New Roman" w:eastAsia="Times New Roman" w:hAnsi="Times New Roman" w:cs="Times New Roman"/>
                <w:sz w:val="28"/>
                <w:szCs w:val="28"/>
                <w:u w:val="single"/>
                <w:lang w:val="uk-UA"/>
              </w:rPr>
              <w:t>документних</w:t>
            </w:r>
            <w:proofErr w:type="spellEnd"/>
            <w:r w:rsidRPr="005F0582">
              <w:rPr>
                <w:rFonts w:ascii="Times New Roman" w:eastAsia="Times New Roman" w:hAnsi="Times New Roman" w:cs="Times New Roman"/>
                <w:sz w:val="28"/>
                <w:szCs w:val="28"/>
                <w:u w:val="single"/>
                <w:lang w:val="uk-UA"/>
              </w:rPr>
              <w:t xml:space="preserve"> та міжкультурних комунікацій</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Протокол № 1 від «27» серпня </w:t>
            </w:r>
            <w:r w:rsidR="00517888">
              <w:rPr>
                <w:rFonts w:ascii="Times New Roman" w:eastAsia="Times New Roman" w:hAnsi="Times New Roman" w:cs="Times New Roman"/>
                <w:sz w:val="28"/>
                <w:szCs w:val="28"/>
                <w:lang w:val="uk-UA"/>
              </w:rPr>
              <w:t>2020</w:t>
            </w:r>
            <w:r w:rsidRPr="005F0582">
              <w:rPr>
                <w:rFonts w:ascii="Times New Roman" w:eastAsia="Times New Roman" w:hAnsi="Times New Roman" w:cs="Times New Roman"/>
                <w:sz w:val="28"/>
                <w:szCs w:val="28"/>
                <w:lang w:val="uk-UA"/>
              </w:rPr>
              <w:t xml:space="preserve"> року.</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Завідувач кафедри / голова циклової комісії ____________ </w:t>
            </w:r>
            <w:r w:rsidRPr="009D0345">
              <w:rPr>
                <w:rFonts w:ascii="Times New Roman" w:eastAsia="Times New Roman" w:hAnsi="Times New Roman" w:cs="Times New Roman"/>
                <w:sz w:val="28"/>
                <w:szCs w:val="28"/>
                <w:u w:val="single"/>
                <w:lang w:val="uk-UA"/>
              </w:rPr>
              <w:t>_</w:t>
            </w:r>
            <w:r w:rsidR="009D0345" w:rsidRPr="009D0345">
              <w:rPr>
                <w:rFonts w:ascii="Times New Roman" w:eastAsia="Times New Roman" w:hAnsi="Times New Roman" w:cs="Times New Roman"/>
                <w:sz w:val="28"/>
                <w:szCs w:val="28"/>
                <w:u w:val="single"/>
                <w:lang w:val="uk-UA"/>
              </w:rPr>
              <w:t>О.А. Степанова</w:t>
            </w:r>
          </w:p>
          <w:p w:rsidR="00A97F65" w:rsidRPr="005F0582" w:rsidRDefault="00C26C07" w:rsidP="00BF6947">
            <w:pPr>
              <w:spacing w:after="0" w:line="240" w:lineRule="auto"/>
              <w:ind w:firstLine="596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97F65" w:rsidRPr="005F0582">
              <w:rPr>
                <w:rFonts w:ascii="Times New Roman" w:eastAsia="Times New Roman" w:hAnsi="Times New Roman" w:cs="Times New Roman"/>
                <w:sz w:val="24"/>
                <w:szCs w:val="24"/>
                <w:lang w:val="uk-UA"/>
              </w:rPr>
              <w:t>(підпис)</w:t>
            </w:r>
            <w:r>
              <w:rPr>
                <w:rFonts w:ascii="Times New Roman" w:eastAsia="Times New Roman" w:hAnsi="Times New Roman" w:cs="Times New Roman"/>
                <w:sz w:val="24"/>
                <w:szCs w:val="24"/>
                <w:lang w:val="uk-UA"/>
              </w:rPr>
              <w:t xml:space="preserve">           </w:t>
            </w:r>
            <w:r w:rsidR="00A97F65" w:rsidRPr="005F0582">
              <w:rPr>
                <w:rFonts w:ascii="Times New Roman" w:eastAsia="Times New Roman" w:hAnsi="Times New Roman" w:cs="Times New Roman"/>
                <w:sz w:val="24"/>
                <w:szCs w:val="24"/>
                <w:lang w:val="uk-UA"/>
              </w:rPr>
              <w:t>(ПІБ)</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Екзаменатор</w:t>
            </w:r>
            <w:r w:rsidR="00C26C07">
              <w:rPr>
                <w:rFonts w:ascii="Times New Roman" w:eastAsia="Times New Roman" w:hAnsi="Times New Roman" w:cs="Times New Roman"/>
                <w:sz w:val="28"/>
                <w:szCs w:val="28"/>
                <w:lang w:val="uk-UA"/>
              </w:rPr>
              <w:t xml:space="preserve"> </w:t>
            </w:r>
            <w:r w:rsidR="009D0345">
              <w:rPr>
                <w:rFonts w:ascii="Times New Roman" w:eastAsia="Times New Roman" w:hAnsi="Times New Roman" w:cs="Times New Roman"/>
                <w:sz w:val="28"/>
                <w:szCs w:val="28"/>
                <w:lang w:val="uk-UA"/>
              </w:rPr>
              <w:t>___________</w:t>
            </w:r>
            <w:r w:rsidR="006A46B3">
              <w:rPr>
                <w:rFonts w:ascii="Times New Roman" w:eastAsia="Times New Roman" w:hAnsi="Times New Roman" w:cs="Times New Roman"/>
                <w:sz w:val="28"/>
                <w:szCs w:val="28"/>
                <w:u w:val="single"/>
                <w:lang w:val="uk-UA"/>
              </w:rPr>
              <w:t>к. філ. наук</w:t>
            </w:r>
            <w:r w:rsidRPr="005F0582">
              <w:rPr>
                <w:rFonts w:ascii="Times New Roman" w:eastAsia="Times New Roman" w:hAnsi="Times New Roman" w:cs="Times New Roman"/>
                <w:sz w:val="28"/>
                <w:szCs w:val="28"/>
                <w:lang w:val="uk-UA"/>
              </w:rPr>
              <w:t xml:space="preserve"> </w:t>
            </w:r>
            <w:r w:rsidR="009D0345" w:rsidRPr="005F0582">
              <w:rPr>
                <w:rFonts w:ascii="Times New Roman" w:eastAsia="Times New Roman" w:hAnsi="Times New Roman" w:cs="Times New Roman"/>
                <w:sz w:val="28"/>
                <w:szCs w:val="28"/>
                <w:u w:val="single"/>
                <w:lang w:val="uk-UA"/>
              </w:rPr>
              <w:t>О.</w:t>
            </w:r>
            <w:r w:rsidR="009D0345">
              <w:rPr>
                <w:rFonts w:ascii="Times New Roman" w:eastAsia="Times New Roman" w:hAnsi="Times New Roman" w:cs="Times New Roman"/>
                <w:sz w:val="28"/>
                <w:szCs w:val="28"/>
                <w:u w:val="single"/>
                <w:lang w:val="uk-UA"/>
              </w:rPr>
              <w:t>О</w:t>
            </w:r>
            <w:r w:rsidR="009D0345" w:rsidRPr="005F0582">
              <w:rPr>
                <w:rFonts w:ascii="Times New Roman" w:eastAsia="Times New Roman" w:hAnsi="Times New Roman" w:cs="Times New Roman"/>
                <w:sz w:val="28"/>
                <w:szCs w:val="28"/>
                <w:u w:val="single"/>
                <w:lang w:val="uk-UA"/>
              </w:rPr>
              <w:t xml:space="preserve">. </w:t>
            </w:r>
            <w:r w:rsidR="006A46B3">
              <w:rPr>
                <w:rFonts w:ascii="Times New Roman" w:eastAsia="Times New Roman" w:hAnsi="Times New Roman" w:cs="Times New Roman"/>
                <w:sz w:val="28"/>
                <w:szCs w:val="28"/>
                <w:u w:val="single"/>
                <w:lang w:val="uk-UA"/>
              </w:rPr>
              <w:t>Волинець</w:t>
            </w:r>
          </w:p>
          <w:p w:rsidR="00A97F65" w:rsidRPr="005F0582" w:rsidRDefault="00C26C07" w:rsidP="009D0345">
            <w:pPr>
              <w:spacing w:after="0" w:line="240" w:lineRule="auto"/>
              <w:ind w:firstLine="1859"/>
              <w:rPr>
                <w:rFonts w:ascii="Times New Roman" w:eastAsia="Calibri" w:hAnsi="Times New Roman" w:cs="Times New Roman"/>
                <w:b/>
                <w:color w:val="000000"/>
                <w:sz w:val="28"/>
                <w:szCs w:val="28"/>
                <w:lang w:val="uk-UA"/>
              </w:rPr>
            </w:pPr>
            <w:r>
              <w:rPr>
                <w:rFonts w:ascii="Times New Roman" w:eastAsia="Calibri" w:hAnsi="Times New Roman" w:cs="Times New Roman"/>
                <w:color w:val="000000"/>
                <w:sz w:val="24"/>
                <w:szCs w:val="24"/>
                <w:lang w:val="uk-UA"/>
              </w:rPr>
              <w:t xml:space="preserve"> </w:t>
            </w:r>
            <w:r w:rsidR="00A97F65" w:rsidRPr="005F0582">
              <w:rPr>
                <w:rFonts w:ascii="Times New Roman" w:eastAsia="Calibri" w:hAnsi="Times New Roman" w:cs="Times New Roman"/>
                <w:color w:val="000000"/>
                <w:sz w:val="24"/>
                <w:szCs w:val="24"/>
                <w:lang w:val="uk-UA"/>
              </w:rPr>
              <w:t>(підпис)</w:t>
            </w:r>
            <w:r>
              <w:rPr>
                <w:rFonts w:ascii="Times New Roman" w:eastAsia="Calibri" w:hAnsi="Times New Roman" w:cs="Times New Roman"/>
                <w:color w:val="000000"/>
                <w:sz w:val="24"/>
                <w:szCs w:val="24"/>
                <w:lang w:val="uk-UA"/>
              </w:rPr>
              <w:t xml:space="preserve">           </w:t>
            </w:r>
            <w:r w:rsidR="00A97F65" w:rsidRPr="005F0582">
              <w:rPr>
                <w:rFonts w:ascii="Times New Roman" w:eastAsia="Calibri" w:hAnsi="Times New Roman" w:cs="Times New Roman"/>
                <w:color w:val="000000"/>
                <w:sz w:val="24"/>
                <w:szCs w:val="24"/>
                <w:lang w:val="uk-UA"/>
              </w:rPr>
              <w:t xml:space="preserve"> (посада, ПІБ)</w:t>
            </w:r>
          </w:p>
        </w:tc>
      </w:tr>
    </w:tbl>
    <w:p w:rsidR="00A97F65" w:rsidRPr="005F0582" w:rsidRDefault="00A97F65" w:rsidP="00A97F65">
      <w:pPr>
        <w:spacing w:after="0" w:line="360" w:lineRule="auto"/>
        <w:ind w:firstLine="426"/>
        <w:jc w:val="both"/>
        <w:rPr>
          <w:rFonts w:ascii="Times New Roman" w:eastAsia="Times New Roman" w:hAnsi="Times New Roman" w:cs="Times New Roman"/>
          <w:sz w:val="28"/>
          <w:szCs w:val="28"/>
          <w:lang w:val="uk-UA" w:eastAsia="ru-RU"/>
        </w:rPr>
      </w:pPr>
    </w:p>
    <w:p w:rsidR="00A97F65" w:rsidRPr="005F0582" w:rsidRDefault="00A97F65" w:rsidP="00A97F65">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p>
    <w:p w:rsidR="00A97F65" w:rsidRPr="005F0582" w:rsidRDefault="00A97F65" w:rsidP="00A97F65">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t>7. МЕТОДИЧНЕ ЗАБЕЗПЕЧЕННЯ</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 Опорний конспект лекцій</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2. Електронний навчально-методичний комплекс дисципліни на платформі Інтернет-підтримки дистанційного навчання </w:t>
      </w:r>
      <w:proofErr w:type="spellStart"/>
      <w:r w:rsidRPr="005F0582">
        <w:rPr>
          <w:rFonts w:ascii="Times New Roman" w:eastAsia="Arial Unicode MS" w:hAnsi="Times New Roman" w:cs="Times New Roman"/>
          <w:color w:val="000000"/>
          <w:sz w:val="28"/>
          <w:szCs w:val="28"/>
          <w:lang w:val="uk-UA"/>
        </w:rPr>
        <w:t>Moodle</w:t>
      </w:r>
      <w:proofErr w:type="spellEnd"/>
      <w:r w:rsidRPr="005F0582">
        <w:rPr>
          <w:rFonts w:ascii="Times New Roman" w:eastAsia="Arial Unicode MS" w:hAnsi="Times New Roman" w:cs="Times New Roman"/>
          <w:color w:val="000000"/>
          <w:sz w:val="28"/>
          <w:szCs w:val="28"/>
          <w:lang w:val="uk-UA"/>
        </w:rPr>
        <w:t>.</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3. Контрольні питання з курсу. </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4. Індивідуальні завдання для проведення поточного модульного контролю з дисципліни. </w:t>
      </w:r>
    </w:p>
    <w:p w:rsidR="00A97F65" w:rsidRPr="005F0582" w:rsidRDefault="00A97F65" w:rsidP="00A97F65">
      <w:pPr>
        <w:tabs>
          <w:tab w:val="left" w:pos="2030"/>
          <w:tab w:val="left" w:pos="10065"/>
        </w:tabs>
        <w:spacing w:after="0" w:line="240" w:lineRule="auto"/>
        <w:jc w:val="center"/>
        <w:rPr>
          <w:rFonts w:ascii="Times New Roman" w:eastAsia="Arial Unicode MS" w:hAnsi="Times New Roman" w:cs="Times New Roman"/>
          <w:color w:val="000000"/>
          <w:sz w:val="28"/>
          <w:szCs w:val="28"/>
          <w:lang w:val="uk-UA"/>
        </w:rPr>
      </w:pPr>
    </w:p>
    <w:p w:rsidR="00A97F65" w:rsidRPr="005F0582" w:rsidRDefault="00A97F65" w:rsidP="00A97F65">
      <w:pPr>
        <w:tabs>
          <w:tab w:val="left" w:pos="2030"/>
          <w:tab w:val="left" w:pos="10065"/>
        </w:tabs>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Для інклюзивного навчання:</w:t>
      </w:r>
    </w:p>
    <w:p w:rsidR="00A97F65" w:rsidRPr="005F0582" w:rsidRDefault="00A97F65" w:rsidP="00A97F65">
      <w:pPr>
        <w:tabs>
          <w:tab w:val="left" w:pos="993"/>
        </w:tabs>
        <w:spacing w:after="0"/>
        <w:jc w:val="both"/>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Застосування диференційованого підходу до процесу навчання й оцінювання знань, умінь і здібностей студентів з інвалідністю.</w:t>
      </w:r>
    </w:p>
    <w:p w:rsidR="00A97F65" w:rsidRPr="005F0582" w:rsidRDefault="00A97F65" w:rsidP="00A97F65">
      <w:pPr>
        <w:tabs>
          <w:tab w:val="left" w:pos="993"/>
        </w:tabs>
        <w:spacing w:after="0"/>
        <w:ind w:firstLine="425"/>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Диференційоване викладання передбачає створення навчального середовища та організацію навчального процесу таким чином, щоб забезпечити успішне опановування дисципліни студентами з різними освітніми потребами (з порушеннями психофізичного розвитку, з обдарованістю, з різних культур).</w:t>
      </w:r>
    </w:p>
    <w:p w:rsidR="00A97F65" w:rsidRPr="005F0582" w:rsidRDefault="00A97F65" w:rsidP="00E90078">
      <w:pPr>
        <w:tabs>
          <w:tab w:val="left" w:pos="993"/>
        </w:tabs>
        <w:spacing w:after="0"/>
        <w:ind w:firstLine="425"/>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lastRenderedPageBreak/>
        <w:t xml:space="preserve">Основоположним принципом диференційованого викладання є застосування різноманітних форм організації навчального процесу. </w:t>
      </w:r>
    </w:p>
    <w:p w:rsidR="00A97F65" w:rsidRPr="005F0582" w:rsidRDefault="00A97F65" w:rsidP="00A97F65">
      <w:pPr>
        <w:tabs>
          <w:tab w:val="left" w:pos="993"/>
        </w:tabs>
        <w:spacing w:after="0" w:line="240" w:lineRule="auto"/>
        <w:jc w:val="both"/>
        <w:rPr>
          <w:rFonts w:ascii="Times New Roman" w:eastAsia="Arial Unicode MS" w:hAnsi="Times New Roman" w:cs="Times New Roman"/>
          <w:color w:val="000000"/>
          <w:sz w:val="28"/>
          <w:szCs w:val="28"/>
          <w:highlight w:val="red"/>
          <w:lang w:val="uk-UA"/>
        </w:rPr>
      </w:pP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1. Електронний навчально-методичний комплекс дисципліни на платформі Інтернет-підтримки дистанційного та відкритого навчання </w:t>
      </w:r>
      <w:proofErr w:type="spellStart"/>
      <w:r w:rsidRPr="005F0582">
        <w:rPr>
          <w:rFonts w:ascii="Times New Roman" w:eastAsia="Arial Unicode MS" w:hAnsi="Times New Roman" w:cs="Times New Roman"/>
          <w:color w:val="000000"/>
          <w:sz w:val="28"/>
          <w:szCs w:val="28"/>
          <w:lang w:val="uk-UA"/>
        </w:rPr>
        <w:t>Moodle</w:t>
      </w:r>
      <w:proofErr w:type="spellEnd"/>
      <w:r w:rsidRPr="005F0582">
        <w:rPr>
          <w:rFonts w:ascii="Times New Roman" w:eastAsia="Arial Unicode MS" w:hAnsi="Times New Roman" w:cs="Times New Roman"/>
          <w:color w:val="000000"/>
          <w:sz w:val="28"/>
          <w:szCs w:val="28"/>
          <w:lang w:val="uk-UA"/>
        </w:rPr>
        <w:t>.</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2. </w:t>
      </w:r>
      <w:proofErr w:type="spellStart"/>
      <w:r w:rsidRPr="005F0582">
        <w:rPr>
          <w:rFonts w:ascii="Times New Roman" w:eastAsia="Arial Unicode MS" w:hAnsi="Times New Roman" w:cs="Times New Roman"/>
          <w:color w:val="000000"/>
          <w:sz w:val="28"/>
          <w:szCs w:val="28"/>
          <w:lang w:val="uk-UA"/>
        </w:rPr>
        <w:t>Адаптованіконтрольні</w:t>
      </w:r>
      <w:proofErr w:type="spellEnd"/>
      <w:r w:rsidRPr="005F0582">
        <w:rPr>
          <w:rFonts w:ascii="Times New Roman" w:eastAsia="Arial Unicode MS" w:hAnsi="Times New Roman" w:cs="Times New Roman"/>
          <w:color w:val="000000"/>
          <w:sz w:val="28"/>
          <w:szCs w:val="28"/>
          <w:lang w:val="uk-UA"/>
        </w:rPr>
        <w:t xml:space="preserve"> питання з курсу. </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3. Адаптовані індивідуальні завдання для проведення поточного модульного контролю з дисципліни. </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 Адаптовані мультимедійні презентації з курсу</w:t>
      </w:r>
    </w:p>
    <w:p w:rsidR="00A97F65" w:rsidRPr="005F0582" w:rsidRDefault="00A97F65" w:rsidP="00A97F65">
      <w:pPr>
        <w:tabs>
          <w:tab w:val="left" w:pos="2030"/>
          <w:tab w:val="left" w:pos="10065"/>
        </w:tabs>
        <w:spacing w:after="0" w:line="240" w:lineRule="auto"/>
        <w:rPr>
          <w:rFonts w:ascii="Times New Roman" w:eastAsia="Arial Unicode MS" w:hAnsi="Times New Roman" w:cs="Times New Roman"/>
          <w:color w:val="000000"/>
          <w:sz w:val="28"/>
          <w:szCs w:val="28"/>
          <w:lang w:val="uk-UA"/>
        </w:rPr>
      </w:pPr>
    </w:p>
    <w:p w:rsidR="00A97F65" w:rsidRPr="005F0582" w:rsidRDefault="00A97F65" w:rsidP="00A97F65">
      <w:pPr>
        <w:keepNext/>
        <w:spacing w:after="0" w:line="240" w:lineRule="auto"/>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t>7.</w:t>
      </w:r>
      <w:r w:rsidR="00201499">
        <w:rPr>
          <w:rFonts w:ascii="Times New Roman" w:eastAsia="Times New Roman" w:hAnsi="Times New Roman" w:cs="Times New Roman"/>
          <w:b/>
          <w:bCs/>
          <w:color w:val="000000"/>
          <w:kern w:val="32"/>
          <w:sz w:val="28"/>
          <w:szCs w:val="28"/>
          <w:lang w:val="uk-UA"/>
        </w:rPr>
        <w:t>2</w:t>
      </w:r>
      <w:r w:rsidRPr="005F0582">
        <w:rPr>
          <w:rFonts w:ascii="Times New Roman" w:eastAsia="Times New Roman" w:hAnsi="Times New Roman" w:cs="Times New Roman"/>
          <w:b/>
          <w:bCs/>
          <w:color w:val="000000"/>
          <w:kern w:val="32"/>
          <w:sz w:val="28"/>
          <w:szCs w:val="28"/>
          <w:lang w:val="uk-UA"/>
        </w:rPr>
        <w:t>. Глосарій</w:t>
      </w:r>
    </w:p>
    <w:p w:rsidR="009C19E3" w:rsidRDefault="009C19E3" w:rsidP="009C19E3">
      <w:pPr>
        <w:tabs>
          <w:tab w:val="left" w:pos="2030"/>
          <w:tab w:val="left" w:pos="10065"/>
        </w:tabs>
        <w:spacing w:after="0" w:line="240" w:lineRule="auto"/>
        <w:jc w:val="center"/>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t>(термінологічний словник</w:t>
      </w:r>
    </w:p>
    <w:p w:rsidR="009C19E3" w:rsidRDefault="007C06F5" w:rsidP="009C19E3">
      <w:pPr>
        <w:tabs>
          <w:tab w:val="left" w:pos="10065"/>
        </w:tabs>
        <w:spacing w:after="0"/>
        <w:ind w:firstLine="426"/>
        <w:jc w:val="both"/>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Cs/>
          <w:color w:val="000000"/>
          <w:sz w:val="28"/>
          <w:szCs w:val="28"/>
          <w:lang w:val="uk-UA"/>
        </w:rPr>
        <w:t>Авторитарне лідерство</w:t>
      </w:r>
      <w:r w:rsidRPr="007C06F5">
        <w:rPr>
          <w:rFonts w:ascii="Times New Roman" w:eastAsia="Arial Unicode MS" w:hAnsi="Times New Roman" w:cs="Times New Roman"/>
          <w:bCs/>
          <w:color w:val="000000"/>
          <w:sz w:val="28"/>
          <w:szCs w:val="28"/>
          <w:lang w:val="uk-UA"/>
        </w:rPr>
        <w:t xml:space="preserve"> – система</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управління, за</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якої</w:t>
      </w:r>
      <w:r>
        <w:rPr>
          <w:rFonts w:ascii="Times New Roman" w:eastAsia="Arial Unicode MS" w:hAnsi="Times New Roman" w:cs="Times New Roman"/>
          <w:bCs/>
          <w:color w:val="000000"/>
          <w:sz w:val="28"/>
          <w:szCs w:val="28"/>
          <w:lang w:val="uk-UA"/>
        </w:rPr>
        <w:t xml:space="preserve"> </w:t>
      </w:r>
      <w:proofErr w:type="spellStart"/>
      <w:r w:rsidRPr="007C06F5">
        <w:rPr>
          <w:rFonts w:ascii="Times New Roman" w:eastAsia="Arial Unicode MS" w:hAnsi="Times New Roman" w:cs="Times New Roman"/>
          <w:bCs/>
          <w:color w:val="000000"/>
          <w:sz w:val="28"/>
          <w:szCs w:val="28"/>
          <w:lang w:val="uk-UA"/>
        </w:rPr>
        <w:t>лiдер</w:t>
      </w:r>
      <w:proofErr w:type="spellEnd"/>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самостійно</w:t>
      </w:r>
      <w:r>
        <w:rPr>
          <w:rFonts w:ascii="Times New Roman" w:eastAsia="Arial Unicode MS" w:hAnsi="Times New Roman" w:cs="Times New Roman"/>
          <w:bCs/>
          <w:color w:val="000000"/>
          <w:sz w:val="28"/>
          <w:szCs w:val="28"/>
          <w:lang w:val="uk-UA"/>
        </w:rPr>
        <w:t xml:space="preserve"> прий</w:t>
      </w:r>
      <w:r w:rsidRPr="007C06F5">
        <w:rPr>
          <w:rFonts w:ascii="Times New Roman" w:eastAsia="Arial Unicode MS" w:hAnsi="Times New Roman" w:cs="Times New Roman"/>
          <w:bCs/>
          <w:color w:val="000000"/>
          <w:sz w:val="28"/>
          <w:szCs w:val="28"/>
          <w:lang w:val="uk-UA"/>
        </w:rPr>
        <w:t>має</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всі</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рішення, бере</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на</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себе</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відповідальність</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за</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можливі</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наслідки</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цих</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рішень.</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Авторитарний</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лідер</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характеризується</w:t>
      </w:r>
      <w:r>
        <w:rPr>
          <w:rFonts w:ascii="Times New Roman" w:eastAsia="Arial Unicode MS" w:hAnsi="Times New Roman" w:cs="Times New Roman"/>
          <w:bCs/>
          <w:color w:val="000000"/>
          <w:sz w:val="28"/>
          <w:szCs w:val="28"/>
          <w:lang w:val="uk-UA"/>
        </w:rPr>
        <w:t xml:space="preserve"> відпо</w:t>
      </w:r>
      <w:r w:rsidRPr="007C06F5">
        <w:rPr>
          <w:rFonts w:ascii="Times New Roman" w:eastAsia="Arial Unicode MS" w:hAnsi="Times New Roman" w:cs="Times New Roman"/>
          <w:bCs/>
          <w:color w:val="000000"/>
          <w:sz w:val="28"/>
          <w:szCs w:val="28"/>
          <w:lang w:val="uk-UA"/>
        </w:rPr>
        <w:t>відним</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жорстким</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стилем</w:t>
      </w:r>
      <w:r>
        <w:rPr>
          <w:rFonts w:ascii="Times New Roman" w:eastAsia="Arial Unicode MS" w:hAnsi="Times New Roman" w:cs="Times New Roman"/>
          <w:bCs/>
          <w:color w:val="000000"/>
          <w:sz w:val="28"/>
          <w:szCs w:val="28"/>
          <w:lang w:val="uk-UA"/>
        </w:rPr>
        <w:t xml:space="preserve"> управління, домі</w:t>
      </w:r>
      <w:r w:rsidRPr="007C06F5">
        <w:rPr>
          <w:rFonts w:ascii="Times New Roman" w:eastAsia="Arial Unicode MS" w:hAnsi="Times New Roman" w:cs="Times New Roman"/>
          <w:bCs/>
          <w:color w:val="000000"/>
          <w:sz w:val="28"/>
          <w:szCs w:val="28"/>
          <w:lang w:val="uk-UA"/>
        </w:rPr>
        <w:t>нуванням</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процедур</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контролю, використанням</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мобілізаційних</w:t>
      </w:r>
      <w:r>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 xml:space="preserve">механізмів. </w:t>
      </w:r>
      <w:proofErr w:type="spellStart"/>
      <w:r w:rsidRPr="007C06F5">
        <w:rPr>
          <w:rFonts w:ascii="Times New Roman" w:eastAsia="Arial Unicode MS" w:hAnsi="Times New Roman" w:cs="Times New Roman"/>
          <w:bCs/>
          <w:color w:val="000000"/>
          <w:sz w:val="28"/>
          <w:szCs w:val="28"/>
          <w:lang w:val="uk-UA"/>
        </w:rPr>
        <w:t>Сурмін</w:t>
      </w:r>
      <w:proofErr w:type="spellEnd"/>
      <w:r w:rsidR="00CA50BF">
        <w:rPr>
          <w:rFonts w:ascii="Times New Roman" w:eastAsia="Arial Unicode MS" w:hAnsi="Times New Roman" w:cs="Times New Roman"/>
          <w:bCs/>
          <w:color w:val="000000"/>
          <w:sz w:val="28"/>
          <w:szCs w:val="28"/>
          <w:lang w:val="uk-UA"/>
        </w:rPr>
        <w:t xml:space="preserve"> </w:t>
      </w:r>
      <w:r w:rsidRPr="007C06F5">
        <w:rPr>
          <w:rFonts w:ascii="Times New Roman" w:eastAsia="Arial Unicode MS" w:hAnsi="Times New Roman" w:cs="Times New Roman"/>
          <w:bCs/>
          <w:color w:val="000000"/>
          <w:sz w:val="28"/>
          <w:szCs w:val="28"/>
          <w:lang w:val="uk-UA"/>
        </w:rPr>
        <w:t>Ю.П.</w:t>
      </w:r>
    </w:p>
    <w:p w:rsidR="009C19E3" w:rsidRDefault="007C06F5" w:rsidP="009C19E3">
      <w:pPr>
        <w:tabs>
          <w:tab w:val="left" w:pos="10065"/>
        </w:tabs>
        <w:spacing w:after="0"/>
        <w:ind w:firstLine="426"/>
        <w:jc w:val="both"/>
        <w:rPr>
          <w:rFonts w:ascii="Times New Roman" w:eastAsia="Arial Unicode MS" w:hAnsi="Times New Roman" w:cs="Times New Roman"/>
          <w:b/>
          <w:color w:val="000000"/>
          <w:sz w:val="28"/>
          <w:szCs w:val="28"/>
          <w:lang w:val="uk-UA"/>
        </w:rPr>
      </w:pPr>
      <w:r w:rsidRPr="007C06F5">
        <w:rPr>
          <w:rFonts w:ascii="Times New Roman" w:eastAsia="Arial Unicode MS" w:hAnsi="Times New Roman" w:cs="Times New Roman"/>
          <w:bCs/>
          <w:color w:val="000000"/>
          <w:sz w:val="28"/>
          <w:szCs w:val="28"/>
          <w:lang w:val="uk-UA"/>
        </w:rPr>
        <w:t xml:space="preserve">Альтернативна інформація (лат. </w:t>
      </w:r>
      <w:proofErr w:type="spellStart"/>
      <w:r w:rsidRPr="007C06F5">
        <w:rPr>
          <w:rFonts w:ascii="Times New Roman" w:eastAsia="Arial Unicode MS" w:hAnsi="Times New Roman" w:cs="Times New Roman"/>
          <w:bCs/>
          <w:color w:val="000000"/>
          <w:sz w:val="28"/>
          <w:szCs w:val="28"/>
          <w:lang w:val="uk-UA"/>
        </w:rPr>
        <w:t>informatio</w:t>
      </w:r>
      <w:proofErr w:type="spellEnd"/>
      <w:r w:rsidRPr="007C06F5">
        <w:rPr>
          <w:rFonts w:ascii="Times New Roman" w:eastAsia="Arial Unicode MS" w:hAnsi="Times New Roman" w:cs="Times New Roman"/>
          <w:bCs/>
          <w:color w:val="000000"/>
          <w:sz w:val="28"/>
          <w:szCs w:val="28"/>
          <w:lang w:val="uk-UA"/>
        </w:rPr>
        <w:t xml:space="preserve"> – роз’яснення, виклад, обізнаність) – відомості про щось, незалежно від форми їх подання, джерела походження та/або зміст яких відрізняється від вже отриманих. Головною властивістю </w:t>
      </w:r>
      <w:proofErr w:type="spellStart"/>
      <w:r w:rsidRPr="007C06F5">
        <w:rPr>
          <w:rFonts w:ascii="Times New Roman" w:eastAsia="Arial Unicode MS" w:hAnsi="Times New Roman" w:cs="Times New Roman"/>
          <w:bCs/>
          <w:color w:val="000000"/>
          <w:sz w:val="28"/>
          <w:szCs w:val="28"/>
          <w:lang w:val="uk-UA"/>
        </w:rPr>
        <w:t>А.і</w:t>
      </w:r>
      <w:proofErr w:type="spellEnd"/>
      <w:r w:rsidRPr="007C06F5">
        <w:rPr>
          <w:rFonts w:ascii="Times New Roman" w:eastAsia="Arial Unicode MS" w:hAnsi="Times New Roman" w:cs="Times New Roman"/>
          <w:bCs/>
          <w:color w:val="000000"/>
          <w:sz w:val="28"/>
          <w:szCs w:val="28"/>
          <w:lang w:val="uk-UA"/>
        </w:rPr>
        <w:t xml:space="preserve">. є її здатність миттєво поширюватися за наявності великої кількості носіїв/споживачів інформації та можливість порівняння її з попередньо отри-маною інформацією. </w:t>
      </w:r>
      <w:proofErr w:type="spellStart"/>
      <w:r w:rsidRPr="007C06F5">
        <w:rPr>
          <w:rFonts w:ascii="Times New Roman" w:eastAsia="Arial Unicode MS" w:hAnsi="Times New Roman" w:cs="Times New Roman"/>
          <w:bCs/>
          <w:color w:val="000000"/>
          <w:sz w:val="28"/>
          <w:szCs w:val="28"/>
          <w:lang w:val="uk-UA"/>
        </w:rPr>
        <w:t>А.і</w:t>
      </w:r>
      <w:proofErr w:type="spellEnd"/>
      <w:r w:rsidRPr="007C06F5">
        <w:rPr>
          <w:rFonts w:ascii="Times New Roman" w:eastAsia="Arial Unicode MS" w:hAnsi="Times New Roman" w:cs="Times New Roman"/>
          <w:bCs/>
          <w:color w:val="000000"/>
          <w:sz w:val="28"/>
          <w:szCs w:val="28"/>
          <w:lang w:val="uk-UA"/>
        </w:rPr>
        <w:t xml:space="preserve">. також може бути отримана з офіційних і неофіційних джерел. Важливими джерелами отримання </w:t>
      </w:r>
      <w:proofErr w:type="spellStart"/>
      <w:r w:rsidRPr="007C06F5">
        <w:rPr>
          <w:rFonts w:ascii="Times New Roman" w:eastAsia="Arial Unicode MS" w:hAnsi="Times New Roman" w:cs="Times New Roman"/>
          <w:bCs/>
          <w:color w:val="000000"/>
          <w:sz w:val="28"/>
          <w:szCs w:val="28"/>
          <w:lang w:val="uk-UA"/>
        </w:rPr>
        <w:t>А.і</w:t>
      </w:r>
      <w:proofErr w:type="spellEnd"/>
      <w:r w:rsidRPr="007C06F5">
        <w:rPr>
          <w:rFonts w:ascii="Times New Roman" w:eastAsia="Arial Unicode MS" w:hAnsi="Times New Roman" w:cs="Times New Roman"/>
          <w:bCs/>
          <w:color w:val="000000"/>
          <w:sz w:val="28"/>
          <w:szCs w:val="28"/>
          <w:lang w:val="uk-UA"/>
        </w:rPr>
        <w:t xml:space="preserve">. вважають політичні блоги та соціальні мережі, але їх достовірність, об’єктивність потребує особливої перевірки. Характеристики </w:t>
      </w:r>
      <w:proofErr w:type="spellStart"/>
      <w:r w:rsidRPr="007C06F5">
        <w:rPr>
          <w:rFonts w:ascii="Times New Roman" w:eastAsia="Arial Unicode MS" w:hAnsi="Times New Roman" w:cs="Times New Roman"/>
          <w:bCs/>
          <w:color w:val="000000"/>
          <w:sz w:val="28"/>
          <w:szCs w:val="28"/>
          <w:lang w:val="uk-UA"/>
        </w:rPr>
        <w:t>А.і</w:t>
      </w:r>
      <w:proofErr w:type="spellEnd"/>
      <w:r w:rsidRPr="007C06F5">
        <w:rPr>
          <w:rFonts w:ascii="Times New Roman" w:eastAsia="Arial Unicode MS" w:hAnsi="Times New Roman" w:cs="Times New Roman"/>
          <w:bCs/>
          <w:color w:val="000000"/>
          <w:sz w:val="28"/>
          <w:szCs w:val="28"/>
          <w:lang w:val="uk-UA"/>
        </w:rPr>
        <w:t>.: новизна, зрозумілість, актуальність, відкритість. (А. Соловйова)</w:t>
      </w:r>
      <w:r>
        <w:rPr>
          <w:rFonts w:ascii="Times New Roman" w:eastAsia="Arial Unicode MS" w:hAnsi="Times New Roman" w:cs="Times New Roman"/>
          <w:bCs/>
          <w:color w:val="000000"/>
          <w:sz w:val="28"/>
          <w:szCs w:val="28"/>
          <w:lang w:val="uk-UA"/>
        </w:rPr>
        <w:t>.</w:t>
      </w:r>
    </w:p>
    <w:p w:rsidR="009C19E3" w:rsidRDefault="007C06F5" w:rsidP="009C19E3">
      <w:pPr>
        <w:tabs>
          <w:tab w:val="left" w:pos="10065"/>
        </w:tabs>
        <w:spacing w:after="0"/>
        <w:ind w:firstLine="426"/>
        <w:jc w:val="both"/>
        <w:rPr>
          <w:rFonts w:ascii="Times New Roman" w:eastAsia="Arial Unicode MS" w:hAnsi="Times New Roman" w:cs="Times New Roman"/>
          <w:b/>
          <w:color w:val="000000"/>
          <w:sz w:val="28"/>
          <w:szCs w:val="28"/>
          <w:lang w:val="uk-UA"/>
        </w:rPr>
      </w:pPr>
      <w:r w:rsidRPr="007C06F5">
        <w:rPr>
          <w:rFonts w:ascii="Times New Roman" w:eastAsia="Arial Unicode MS" w:hAnsi="Times New Roman" w:cs="Times New Roman"/>
          <w:color w:val="000000"/>
          <w:sz w:val="28"/>
          <w:szCs w:val="28"/>
          <w:lang w:val="uk-UA"/>
        </w:rPr>
        <w:t>Аналітика</w:t>
      </w:r>
      <w:r>
        <w:rPr>
          <w:rFonts w:ascii="Times New Roman" w:eastAsia="Arial Unicode MS" w:hAnsi="Times New Roman" w:cs="Times New Roman"/>
          <w:color w:val="000000"/>
          <w:sz w:val="28"/>
          <w:szCs w:val="28"/>
          <w:lang w:val="uk-UA"/>
        </w:rPr>
        <w:t xml:space="preserve"> </w:t>
      </w:r>
      <w:r w:rsidRPr="007C06F5">
        <w:rPr>
          <w:rFonts w:ascii="Times New Roman" w:eastAsia="Arial Unicode MS" w:hAnsi="Times New Roman" w:cs="Times New Roman"/>
          <w:color w:val="000000"/>
          <w:sz w:val="28"/>
          <w:szCs w:val="28"/>
          <w:lang w:val="uk-UA"/>
        </w:rPr>
        <w:t>політична (</w:t>
      </w:r>
      <w:proofErr w:type="spellStart"/>
      <w:r w:rsidRPr="007C06F5">
        <w:rPr>
          <w:rFonts w:ascii="Times New Roman" w:eastAsia="Arial Unicode MS" w:hAnsi="Times New Roman" w:cs="Times New Roman"/>
          <w:color w:val="000000"/>
          <w:sz w:val="28"/>
          <w:szCs w:val="28"/>
          <w:lang w:val="uk-UA"/>
        </w:rPr>
        <w:t>грец</w:t>
      </w:r>
      <w:proofErr w:type="spellEnd"/>
      <w:r w:rsidRPr="007C06F5">
        <w:rPr>
          <w:rFonts w:ascii="Times New Roman" w:eastAsia="Arial Unicode MS" w:hAnsi="Times New Roman" w:cs="Times New Roman"/>
          <w:color w:val="000000"/>
          <w:sz w:val="28"/>
          <w:szCs w:val="28"/>
          <w:lang w:val="uk-UA"/>
        </w:rPr>
        <w:t xml:space="preserve">. </w:t>
      </w:r>
      <w:proofErr w:type="spellStart"/>
      <w:r w:rsidRPr="007C06F5">
        <w:rPr>
          <w:rFonts w:ascii="Times New Roman" w:eastAsia="Arial Unicode MS" w:hAnsi="Times New Roman" w:cs="Times New Roman"/>
          <w:color w:val="000000"/>
          <w:sz w:val="28"/>
          <w:szCs w:val="28"/>
          <w:lang w:val="uk-UA"/>
        </w:rPr>
        <w:t>άν</w:t>
      </w:r>
      <w:proofErr w:type="spellEnd"/>
      <w:r w:rsidRPr="007C06F5">
        <w:rPr>
          <w:rFonts w:ascii="Times New Roman" w:eastAsia="Arial Unicode MS" w:hAnsi="Times New Roman" w:cs="Times New Roman"/>
          <w:color w:val="000000"/>
          <w:sz w:val="28"/>
          <w:szCs w:val="28"/>
          <w:lang w:val="uk-UA"/>
        </w:rPr>
        <w:t>αλυτικά – букв.: мистецтво аналізу; ανα</w:t>
      </w:r>
      <w:proofErr w:type="spellStart"/>
      <w:r w:rsidRPr="007C06F5">
        <w:rPr>
          <w:rFonts w:ascii="Times New Roman" w:eastAsia="Arial Unicode MS" w:hAnsi="Times New Roman" w:cs="Times New Roman"/>
          <w:color w:val="000000"/>
          <w:sz w:val="28"/>
          <w:szCs w:val="28"/>
          <w:lang w:val="uk-UA"/>
        </w:rPr>
        <w:t>λυσις</w:t>
      </w:r>
      <w:proofErr w:type="spellEnd"/>
      <w:r w:rsidRPr="007C06F5">
        <w:rPr>
          <w:rFonts w:ascii="Times New Roman" w:eastAsia="Arial Unicode MS" w:hAnsi="Times New Roman" w:cs="Times New Roman"/>
          <w:color w:val="000000"/>
          <w:sz w:val="28"/>
          <w:szCs w:val="28"/>
          <w:lang w:val="uk-UA"/>
        </w:rPr>
        <w:t>– розклад, розчленування) – прикладна галузь політичної науки, яка формулює основні вимоги вивчення конкретних проблем, пошуку їх найбільш прийнятних рішень і визначення необхідних для цього технологічних засобів і прийомів діяльності. Це свідомий, цілеспрямований, конкурентний, скоординований процес вивчення політичної обстановки, подій, тенденцій, перспектив її розвитку з метою визначення цілісної картини того, що відбувається та подальшого прийняття політичних рішень. Структурні</w:t>
      </w:r>
      <w:r>
        <w:rPr>
          <w:rFonts w:ascii="Times New Roman" w:eastAsia="Arial Unicode MS" w:hAnsi="Times New Roman" w:cs="Times New Roman"/>
          <w:color w:val="000000"/>
          <w:sz w:val="28"/>
          <w:szCs w:val="28"/>
          <w:lang w:val="uk-UA"/>
        </w:rPr>
        <w:t xml:space="preserve"> о</w:t>
      </w:r>
      <w:r w:rsidRPr="007C06F5">
        <w:rPr>
          <w:rFonts w:ascii="Times New Roman" w:eastAsia="Arial Unicode MS" w:hAnsi="Times New Roman" w:cs="Times New Roman"/>
          <w:color w:val="000000"/>
          <w:sz w:val="28"/>
          <w:szCs w:val="28"/>
          <w:lang w:val="uk-UA"/>
        </w:rPr>
        <w:t xml:space="preserve">собливості </w:t>
      </w:r>
      <w:proofErr w:type="spellStart"/>
      <w:r w:rsidRPr="007C06F5">
        <w:rPr>
          <w:rFonts w:ascii="Times New Roman" w:eastAsia="Arial Unicode MS" w:hAnsi="Times New Roman" w:cs="Times New Roman"/>
          <w:color w:val="000000"/>
          <w:sz w:val="28"/>
          <w:szCs w:val="28"/>
          <w:lang w:val="uk-UA"/>
        </w:rPr>
        <w:t>А.п</w:t>
      </w:r>
      <w:proofErr w:type="spellEnd"/>
      <w:r w:rsidRPr="007C06F5">
        <w:rPr>
          <w:rFonts w:ascii="Times New Roman" w:eastAsia="Arial Unicode MS" w:hAnsi="Times New Roman" w:cs="Times New Roman"/>
          <w:color w:val="000000"/>
          <w:sz w:val="28"/>
          <w:szCs w:val="28"/>
          <w:lang w:val="uk-UA"/>
        </w:rPr>
        <w:t>.: орієнтація на клієнта; прикладна орієнтація; орієнтація на вирішення гостро-актуальних проблем. (І. Ковальська-</w:t>
      </w:r>
      <w:proofErr w:type="spellStart"/>
      <w:r w:rsidRPr="007C06F5">
        <w:rPr>
          <w:rFonts w:ascii="Times New Roman" w:eastAsia="Arial Unicode MS" w:hAnsi="Times New Roman" w:cs="Times New Roman"/>
          <w:color w:val="000000"/>
          <w:sz w:val="28"/>
          <w:szCs w:val="28"/>
          <w:lang w:val="uk-UA"/>
        </w:rPr>
        <w:t>Павелко</w:t>
      </w:r>
      <w:proofErr w:type="spellEnd"/>
      <w:r>
        <w:rPr>
          <w:rFonts w:ascii="Times New Roman" w:eastAsia="Arial Unicode MS" w:hAnsi="Times New Roman" w:cs="Times New Roman"/>
          <w:color w:val="000000"/>
          <w:sz w:val="28"/>
          <w:szCs w:val="28"/>
          <w:lang w:val="uk-UA"/>
        </w:rPr>
        <w:t>).</w:t>
      </w:r>
    </w:p>
    <w:p w:rsidR="009C19E3" w:rsidRDefault="007C06F5" w:rsidP="009C19E3">
      <w:pPr>
        <w:tabs>
          <w:tab w:val="left" w:pos="10065"/>
        </w:tabs>
        <w:spacing w:after="0"/>
        <w:ind w:firstLine="426"/>
        <w:jc w:val="both"/>
        <w:rPr>
          <w:rFonts w:ascii="Times New Roman" w:eastAsia="Arial Unicode MS" w:hAnsi="Times New Roman" w:cs="Times New Roman"/>
          <w:b/>
          <w:color w:val="000000"/>
          <w:sz w:val="28"/>
          <w:szCs w:val="28"/>
          <w:lang w:val="uk-UA"/>
        </w:rPr>
      </w:pPr>
      <w:proofErr w:type="spellStart"/>
      <w:r w:rsidRPr="007C06F5">
        <w:rPr>
          <w:rFonts w:ascii="Times New Roman" w:eastAsia="Arial Unicode MS" w:hAnsi="Times New Roman" w:cs="Times New Roman"/>
          <w:color w:val="000000"/>
          <w:sz w:val="28"/>
          <w:szCs w:val="28"/>
          <w:lang w:val="uk-UA"/>
        </w:rPr>
        <w:t>Біополітика</w:t>
      </w:r>
      <w:proofErr w:type="spellEnd"/>
      <w:r w:rsidRPr="007C06F5">
        <w:rPr>
          <w:rFonts w:ascii="Times New Roman" w:eastAsia="Arial Unicode MS" w:hAnsi="Times New Roman" w:cs="Times New Roman"/>
          <w:color w:val="000000"/>
          <w:sz w:val="28"/>
          <w:szCs w:val="28"/>
          <w:lang w:val="uk-UA"/>
        </w:rPr>
        <w:t xml:space="preserve"> (</w:t>
      </w:r>
      <w:proofErr w:type="spellStart"/>
      <w:r w:rsidRPr="007C06F5">
        <w:rPr>
          <w:rFonts w:ascii="Times New Roman" w:eastAsia="Arial Unicode MS" w:hAnsi="Times New Roman" w:cs="Times New Roman"/>
          <w:color w:val="000000"/>
          <w:sz w:val="28"/>
          <w:szCs w:val="28"/>
          <w:lang w:val="uk-UA"/>
        </w:rPr>
        <w:t>грец</w:t>
      </w:r>
      <w:proofErr w:type="spellEnd"/>
      <w:r w:rsidRPr="007C06F5">
        <w:rPr>
          <w:rFonts w:ascii="Times New Roman" w:eastAsia="Arial Unicode MS" w:hAnsi="Times New Roman" w:cs="Times New Roman"/>
          <w:color w:val="000000"/>
          <w:sz w:val="28"/>
          <w:szCs w:val="28"/>
          <w:lang w:val="uk-UA"/>
        </w:rPr>
        <w:t>. β</w:t>
      </w:r>
      <w:proofErr w:type="spellStart"/>
      <w:r w:rsidRPr="007C06F5">
        <w:rPr>
          <w:rFonts w:ascii="Times New Roman" w:eastAsia="Arial Unicode MS" w:hAnsi="Times New Roman" w:cs="Times New Roman"/>
          <w:color w:val="000000"/>
          <w:sz w:val="28"/>
          <w:szCs w:val="28"/>
          <w:lang w:val="uk-UA"/>
        </w:rPr>
        <w:t>ίος</w:t>
      </w:r>
      <w:proofErr w:type="spellEnd"/>
      <w:r w:rsidRPr="007C06F5">
        <w:rPr>
          <w:rFonts w:ascii="Times New Roman" w:eastAsia="Arial Unicode MS" w:hAnsi="Times New Roman" w:cs="Times New Roman"/>
          <w:color w:val="000000"/>
          <w:sz w:val="28"/>
          <w:szCs w:val="28"/>
          <w:lang w:val="uk-UA"/>
        </w:rPr>
        <w:t xml:space="preserve"> – життя + π</w:t>
      </w:r>
      <w:proofErr w:type="spellStart"/>
      <w:r w:rsidRPr="007C06F5">
        <w:rPr>
          <w:rFonts w:ascii="Times New Roman" w:eastAsia="Arial Unicode MS" w:hAnsi="Times New Roman" w:cs="Times New Roman"/>
          <w:color w:val="000000"/>
          <w:sz w:val="28"/>
          <w:szCs w:val="28"/>
          <w:lang w:val="uk-UA"/>
        </w:rPr>
        <w:t>ολιτική</w:t>
      </w:r>
      <w:proofErr w:type="spellEnd"/>
      <w:r w:rsidRPr="007C06F5">
        <w:rPr>
          <w:rFonts w:ascii="Times New Roman" w:eastAsia="Arial Unicode MS" w:hAnsi="Times New Roman" w:cs="Times New Roman"/>
          <w:color w:val="000000"/>
          <w:sz w:val="28"/>
          <w:szCs w:val="28"/>
          <w:lang w:val="uk-UA"/>
        </w:rPr>
        <w:t xml:space="preserve"> – мистецтво управління державою) – поняття, за допомогою якого позначають політику, спрямовану на вирішення сучасних проблем суспільства, </w:t>
      </w:r>
      <w:proofErr w:type="spellStart"/>
      <w:r w:rsidRPr="007C06F5">
        <w:rPr>
          <w:rFonts w:ascii="Times New Roman" w:eastAsia="Arial Unicode MS" w:hAnsi="Times New Roman" w:cs="Times New Roman"/>
          <w:color w:val="000000"/>
          <w:sz w:val="28"/>
          <w:szCs w:val="28"/>
          <w:lang w:val="uk-UA"/>
        </w:rPr>
        <w:t>пов’язананих</w:t>
      </w:r>
      <w:proofErr w:type="spellEnd"/>
      <w:r w:rsidRPr="007C06F5">
        <w:rPr>
          <w:rFonts w:ascii="Times New Roman" w:eastAsia="Arial Unicode MS" w:hAnsi="Times New Roman" w:cs="Times New Roman"/>
          <w:color w:val="000000"/>
          <w:sz w:val="28"/>
          <w:szCs w:val="28"/>
          <w:lang w:val="uk-UA"/>
        </w:rPr>
        <w:t xml:space="preserve"> із життям, смертю, </w:t>
      </w:r>
      <w:r w:rsidRPr="007C06F5">
        <w:rPr>
          <w:rFonts w:ascii="Times New Roman" w:eastAsia="Arial Unicode MS" w:hAnsi="Times New Roman" w:cs="Times New Roman"/>
          <w:color w:val="000000"/>
          <w:sz w:val="28"/>
          <w:szCs w:val="28"/>
          <w:lang w:val="uk-UA"/>
        </w:rPr>
        <w:lastRenderedPageBreak/>
        <w:t xml:space="preserve">старістю, здоров’ям і под. його членів, а також концепція, що допускає використання біологічних понять і методів для вивчення політичних явищ. Б. є результатом сукупності взаємних впливів політики та біології, коли за допомогою біологічних засобів реалізуються політичні цілі і, навпаки, за допомогою політичних засобів реалізуються біологічні цілі. </w:t>
      </w:r>
    </w:p>
    <w:p w:rsidR="009C19E3" w:rsidRDefault="007C06F5" w:rsidP="009C19E3">
      <w:pPr>
        <w:tabs>
          <w:tab w:val="left" w:pos="10065"/>
        </w:tabs>
        <w:spacing w:after="0"/>
        <w:ind w:firstLine="426"/>
        <w:jc w:val="both"/>
        <w:rPr>
          <w:rFonts w:ascii="Times New Roman" w:eastAsia="Arial Unicode MS" w:hAnsi="Times New Roman" w:cs="Times New Roman"/>
          <w:b/>
          <w:color w:val="000000"/>
          <w:sz w:val="28"/>
          <w:szCs w:val="28"/>
          <w:lang w:val="uk-UA"/>
        </w:rPr>
      </w:pPr>
      <w:r w:rsidRPr="007C06F5">
        <w:rPr>
          <w:rFonts w:ascii="Times New Roman" w:eastAsia="Arial Unicode MS" w:hAnsi="Times New Roman" w:cs="Times New Roman"/>
          <w:color w:val="000000"/>
          <w:sz w:val="28"/>
          <w:szCs w:val="28"/>
          <w:lang w:val="uk-UA"/>
        </w:rPr>
        <w:t>Блог</w:t>
      </w:r>
      <w:r>
        <w:rPr>
          <w:rFonts w:ascii="Times New Roman" w:eastAsia="Arial Unicode MS" w:hAnsi="Times New Roman" w:cs="Times New Roman"/>
          <w:color w:val="000000"/>
          <w:sz w:val="28"/>
          <w:szCs w:val="28"/>
          <w:lang w:val="uk-UA"/>
        </w:rPr>
        <w:t xml:space="preserve"> </w:t>
      </w:r>
      <w:r w:rsidRPr="007C06F5">
        <w:rPr>
          <w:rFonts w:ascii="Times New Roman" w:eastAsia="Arial Unicode MS" w:hAnsi="Times New Roman" w:cs="Times New Roman"/>
          <w:color w:val="000000"/>
          <w:sz w:val="28"/>
          <w:szCs w:val="28"/>
          <w:lang w:val="uk-UA"/>
        </w:rPr>
        <w:t>політичний (</w:t>
      </w:r>
      <w:proofErr w:type="spellStart"/>
      <w:r w:rsidRPr="007C06F5">
        <w:rPr>
          <w:rFonts w:ascii="Times New Roman" w:eastAsia="Arial Unicode MS" w:hAnsi="Times New Roman" w:cs="Times New Roman"/>
          <w:color w:val="000000"/>
          <w:sz w:val="28"/>
          <w:szCs w:val="28"/>
          <w:lang w:val="uk-UA"/>
        </w:rPr>
        <w:t>англ</w:t>
      </w:r>
      <w:proofErr w:type="spellEnd"/>
      <w:r w:rsidRPr="007C06F5">
        <w:rPr>
          <w:rFonts w:ascii="Times New Roman" w:eastAsia="Arial Unicode MS" w:hAnsi="Times New Roman" w:cs="Times New Roman"/>
          <w:color w:val="000000"/>
          <w:sz w:val="28"/>
          <w:szCs w:val="28"/>
          <w:lang w:val="uk-UA"/>
        </w:rPr>
        <w:t xml:space="preserve">. </w:t>
      </w:r>
      <w:proofErr w:type="spellStart"/>
      <w:r w:rsidRPr="007C06F5">
        <w:rPr>
          <w:rFonts w:ascii="Times New Roman" w:eastAsia="Arial Unicode MS" w:hAnsi="Times New Roman" w:cs="Times New Roman"/>
          <w:color w:val="000000"/>
          <w:sz w:val="28"/>
          <w:szCs w:val="28"/>
          <w:lang w:val="uk-UA"/>
        </w:rPr>
        <w:t>blog</w:t>
      </w:r>
      <w:proofErr w:type="spellEnd"/>
      <w:r w:rsidRPr="007C06F5">
        <w:rPr>
          <w:rFonts w:ascii="Times New Roman" w:eastAsia="Arial Unicode MS" w:hAnsi="Times New Roman" w:cs="Times New Roman"/>
          <w:color w:val="000000"/>
          <w:sz w:val="28"/>
          <w:szCs w:val="28"/>
          <w:lang w:val="uk-UA"/>
        </w:rPr>
        <w:t xml:space="preserve"> – Інтернет-журнал подій, Інтернет-щоденник) – веб-ресурс, основним вмістом якого є записи, що регулярно додаються і містять текст, зображення або мультимедіа політичного змісту. Для </w:t>
      </w:r>
      <w:proofErr w:type="spellStart"/>
      <w:r w:rsidRPr="007C06F5">
        <w:rPr>
          <w:rFonts w:ascii="Times New Roman" w:eastAsia="Arial Unicode MS" w:hAnsi="Times New Roman" w:cs="Times New Roman"/>
          <w:color w:val="000000"/>
          <w:sz w:val="28"/>
          <w:szCs w:val="28"/>
          <w:lang w:val="uk-UA"/>
        </w:rPr>
        <w:t>Б.п</w:t>
      </w:r>
      <w:proofErr w:type="spellEnd"/>
      <w:r w:rsidRPr="007C06F5">
        <w:rPr>
          <w:rFonts w:ascii="Times New Roman" w:eastAsia="Arial Unicode MS" w:hAnsi="Times New Roman" w:cs="Times New Roman"/>
          <w:color w:val="000000"/>
          <w:sz w:val="28"/>
          <w:szCs w:val="28"/>
          <w:lang w:val="uk-UA"/>
        </w:rPr>
        <w:t xml:space="preserve">. характерні недовгі записи тимчасової значущості, впорядковані у зворотному хронологічному порядку. </w:t>
      </w:r>
      <w:proofErr w:type="spellStart"/>
      <w:r w:rsidRPr="007C06F5">
        <w:rPr>
          <w:rFonts w:ascii="Times New Roman" w:eastAsia="Arial Unicode MS" w:hAnsi="Times New Roman" w:cs="Times New Roman"/>
          <w:color w:val="000000"/>
          <w:sz w:val="28"/>
          <w:szCs w:val="28"/>
          <w:lang w:val="uk-UA"/>
        </w:rPr>
        <w:t>Б.п</w:t>
      </w:r>
      <w:proofErr w:type="spellEnd"/>
      <w:r w:rsidRPr="007C06F5">
        <w:rPr>
          <w:rFonts w:ascii="Times New Roman" w:eastAsia="Arial Unicode MS" w:hAnsi="Times New Roman" w:cs="Times New Roman"/>
          <w:color w:val="000000"/>
          <w:sz w:val="28"/>
          <w:szCs w:val="28"/>
          <w:lang w:val="uk-UA"/>
        </w:rPr>
        <w:t xml:space="preserve">. зазвичай публічні і передбачають сторонніх читачів, які можуть вступити в публічну полеміку з автором. Завдяки </w:t>
      </w:r>
      <w:proofErr w:type="spellStart"/>
      <w:r w:rsidRPr="007C06F5">
        <w:rPr>
          <w:rFonts w:ascii="Times New Roman" w:eastAsia="Arial Unicode MS" w:hAnsi="Times New Roman" w:cs="Times New Roman"/>
          <w:color w:val="000000"/>
          <w:sz w:val="28"/>
          <w:szCs w:val="28"/>
          <w:lang w:val="uk-UA"/>
        </w:rPr>
        <w:t>Б.п.світова</w:t>
      </w:r>
      <w:proofErr w:type="spellEnd"/>
      <w:r w:rsidRPr="007C06F5">
        <w:rPr>
          <w:rFonts w:ascii="Times New Roman" w:eastAsia="Arial Unicode MS" w:hAnsi="Times New Roman" w:cs="Times New Roman"/>
          <w:color w:val="000000"/>
          <w:sz w:val="28"/>
          <w:szCs w:val="28"/>
          <w:lang w:val="uk-UA"/>
        </w:rPr>
        <w:t xml:space="preserve"> політика стає все більш глобалізованою та </w:t>
      </w:r>
      <w:proofErr w:type="spellStart"/>
      <w:r w:rsidRPr="007C06F5">
        <w:rPr>
          <w:rFonts w:ascii="Times New Roman" w:eastAsia="Arial Unicode MS" w:hAnsi="Times New Roman" w:cs="Times New Roman"/>
          <w:color w:val="000000"/>
          <w:sz w:val="28"/>
          <w:szCs w:val="28"/>
          <w:lang w:val="uk-UA"/>
        </w:rPr>
        <w:t>інтернетизованою</w:t>
      </w:r>
      <w:proofErr w:type="spellEnd"/>
      <w:r w:rsidRPr="007C06F5">
        <w:rPr>
          <w:rFonts w:ascii="Times New Roman" w:eastAsia="Arial Unicode MS" w:hAnsi="Times New Roman" w:cs="Times New Roman"/>
          <w:color w:val="000000"/>
          <w:sz w:val="28"/>
          <w:szCs w:val="28"/>
          <w:lang w:val="uk-UA"/>
        </w:rPr>
        <w:t xml:space="preserve">. Професійні політики також використовують </w:t>
      </w:r>
      <w:proofErr w:type="spellStart"/>
      <w:r w:rsidRPr="007C06F5">
        <w:rPr>
          <w:rFonts w:ascii="Times New Roman" w:eastAsia="Arial Unicode MS" w:hAnsi="Times New Roman" w:cs="Times New Roman"/>
          <w:color w:val="000000"/>
          <w:sz w:val="28"/>
          <w:szCs w:val="28"/>
          <w:lang w:val="uk-UA"/>
        </w:rPr>
        <w:t>Б.п</w:t>
      </w:r>
      <w:proofErr w:type="spellEnd"/>
      <w:r w:rsidRPr="007C06F5">
        <w:rPr>
          <w:rFonts w:ascii="Times New Roman" w:eastAsia="Arial Unicode MS" w:hAnsi="Times New Roman" w:cs="Times New Roman"/>
          <w:color w:val="000000"/>
          <w:sz w:val="28"/>
          <w:szCs w:val="28"/>
          <w:lang w:val="uk-UA"/>
        </w:rPr>
        <w:t xml:space="preserve">. як для інформування, пошуку прихильників і пропаганди своїх ідей, так і для контрпропаганди, боротьби з політичними опонентами. Зростає також інформаційна роль </w:t>
      </w:r>
      <w:proofErr w:type="spellStart"/>
      <w:r w:rsidRPr="007C06F5">
        <w:rPr>
          <w:rFonts w:ascii="Times New Roman" w:eastAsia="Arial Unicode MS" w:hAnsi="Times New Roman" w:cs="Times New Roman"/>
          <w:color w:val="000000"/>
          <w:sz w:val="28"/>
          <w:szCs w:val="28"/>
          <w:lang w:val="uk-UA"/>
        </w:rPr>
        <w:t>Б.п</w:t>
      </w:r>
      <w:proofErr w:type="spellEnd"/>
      <w:r w:rsidRPr="007C06F5">
        <w:rPr>
          <w:rFonts w:ascii="Times New Roman" w:eastAsia="Arial Unicode MS" w:hAnsi="Times New Roman" w:cs="Times New Roman"/>
          <w:color w:val="000000"/>
          <w:sz w:val="28"/>
          <w:szCs w:val="28"/>
          <w:lang w:val="uk-UA"/>
        </w:rPr>
        <w:t xml:space="preserve">. як своє-рідної альтернативи офіційним ЗМІ. </w:t>
      </w:r>
    </w:p>
    <w:p w:rsidR="009C19E3" w:rsidRDefault="00CA50BF" w:rsidP="009C19E3">
      <w:pPr>
        <w:tabs>
          <w:tab w:val="left" w:pos="10065"/>
        </w:tabs>
        <w:spacing w:after="0"/>
        <w:ind w:firstLine="426"/>
        <w:jc w:val="both"/>
        <w:rPr>
          <w:rFonts w:ascii="Times New Roman" w:eastAsia="Arial Unicode MS" w:hAnsi="Times New Roman" w:cs="Times New Roman"/>
          <w:b/>
          <w:color w:val="000000"/>
          <w:sz w:val="28"/>
          <w:szCs w:val="28"/>
          <w:lang w:val="uk-UA"/>
        </w:rPr>
      </w:pPr>
      <w:proofErr w:type="spellStart"/>
      <w:r w:rsidRPr="00CA50BF">
        <w:rPr>
          <w:rFonts w:ascii="Times New Roman" w:eastAsia="Arial Unicode MS" w:hAnsi="Times New Roman" w:cs="Times New Roman"/>
          <w:color w:val="000000"/>
          <w:sz w:val="28"/>
          <w:szCs w:val="28"/>
          <w:lang w:val="uk-UA"/>
        </w:rPr>
        <w:t>Блогерна</w:t>
      </w:r>
      <w:proofErr w:type="spellEnd"/>
      <w:r w:rsidRPr="00CA50BF">
        <w:rPr>
          <w:rFonts w:ascii="Times New Roman" w:eastAsia="Arial Unicode MS" w:hAnsi="Times New Roman" w:cs="Times New Roman"/>
          <w:color w:val="000000"/>
          <w:sz w:val="28"/>
          <w:szCs w:val="28"/>
          <w:lang w:val="uk-UA"/>
        </w:rPr>
        <w:t xml:space="preserve"> революція (</w:t>
      </w:r>
      <w:proofErr w:type="spellStart"/>
      <w:r w:rsidRPr="00CA50BF">
        <w:rPr>
          <w:rFonts w:ascii="Times New Roman" w:eastAsia="Arial Unicode MS" w:hAnsi="Times New Roman" w:cs="Times New Roman"/>
          <w:color w:val="000000"/>
          <w:sz w:val="28"/>
          <w:szCs w:val="28"/>
          <w:lang w:val="uk-UA"/>
        </w:rPr>
        <w:t>англ</w:t>
      </w:r>
      <w:proofErr w:type="spellEnd"/>
      <w:r w:rsidRPr="00CA50BF">
        <w:rPr>
          <w:rFonts w:ascii="Times New Roman" w:eastAsia="Arial Unicode MS" w:hAnsi="Times New Roman" w:cs="Times New Roman"/>
          <w:color w:val="000000"/>
          <w:sz w:val="28"/>
          <w:szCs w:val="28"/>
          <w:lang w:val="uk-UA"/>
        </w:rPr>
        <w:t xml:space="preserve">. </w:t>
      </w:r>
      <w:proofErr w:type="spellStart"/>
      <w:r w:rsidRPr="00CA50BF">
        <w:rPr>
          <w:rFonts w:ascii="Times New Roman" w:eastAsia="Arial Unicode MS" w:hAnsi="Times New Roman" w:cs="Times New Roman"/>
          <w:color w:val="000000"/>
          <w:sz w:val="28"/>
          <w:szCs w:val="28"/>
          <w:lang w:val="uk-UA"/>
        </w:rPr>
        <w:t>blog</w:t>
      </w:r>
      <w:proofErr w:type="spellEnd"/>
      <w:r w:rsidRPr="00CA50BF">
        <w:rPr>
          <w:rFonts w:ascii="Times New Roman" w:eastAsia="Arial Unicode MS" w:hAnsi="Times New Roman" w:cs="Times New Roman"/>
          <w:color w:val="000000"/>
          <w:sz w:val="28"/>
          <w:szCs w:val="28"/>
          <w:lang w:val="uk-UA"/>
        </w:rPr>
        <w:t xml:space="preserve">, від </w:t>
      </w:r>
      <w:proofErr w:type="spellStart"/>
      <w:r w:rsidRPr="00CA50BF">
        <w:rPr>
          <w:rFonts w:ascii="Times New Roman" w:eastAsia="Arial Unicode MS" w:hAnsi="Times New Roman" w:cs="Times New Roman"/>
          <w:color w:val="000000"/>
          <w:sz w:val="28"/>
          <w:szCs w:val="28"/>
          <w:lang w:val="uk-UA"/>
        </w:rPr>
        <w:t>web</w:t>
      </w:r>
      <w:proofErr w:type="spellEnd"/>
      <w:r w:rsidRPr="00CA50BF">
        <w:rPr>
          <w:rFonts w:ascii="Times New Roman" w:eastAsia="Arial Unicode MS" w:hAnsi="Times New Roman" w:cs="Times New Roman"/>
          <w:color w:val="000000"/>
          <w:sz w:val="28"/>
          <w:szCs w:val="28"/>
          <w:lang w:val="uk-UA"/>
        </w:rPr>
        <w:t xml:space="preserve"> </w:t>
      </w:r>
      <w:proofErr w:type="spellStart"/>
      <w:r w:rsidRPr="00CA50BF">
        <w:rPr>
          <w:rFonts w:ascii="Times New Roman" w:eastAsia="Arial Unicode MS" w:hAnsi="Times New Roman" w:cs="Times New Roman"/>
          <w:color w:val="000000"/>
          <w:sz w:val="28"/>
          <w:szCs w:val="28"/>
          <w:lang w:val="uk-UA"/>
        </w:rPr>
        <w:t>log</w:t>
      </w:r>
      <w:proofErr w:type="spellEnd"/>
      <w:r w:rsidRPr="00CA50BF">
        <w:rPr>
          <w:rFonts w:ascii="Times New Roman" w:eastAsia="Arial Unicode MS" w:hAnsi="Times New Roman" w:cs="Times New Roman"/>
          <w:color w:val="000000"/>
          <w:sz w:val="28"/>
          <w:szCs w:val="28"/>
          <w:lang w:val="uk-UA"/>
        </w:rPr>
        <w:t>– Інтернет-журнал подій, Інтернет</w:t>
      </w:r>
      <w:r>
        <w:rPr>
          <w:rFonts w:ascii="Times New Roman" w:eastAsia="Arial Unicode MS" w:hAnsi="Times New Roman" w:cs="Times New Roman"/>
          <w:color w:val="000000"/>
          <w:sz w:val="28"/>
          <w:szCs w:val="28"/>
          <w:lang w:val="uk-UA"/>
        </w:rPr>
        <w:t>-</w:t>
      </w:r>
      <w:r w:rsidRPr="00CA50BF">
        <w:rPr>
          <w:rFonts w:ascii="Times New Roman" w:eastAsia="Arial Unicode MS" w:hAnsi="Times New Roman" w:cs="Times New Roman"/>
          <w:color w:val="000000"/>
          <w:sz w:val="28"/>
          <w:szCs w:val="28"/>
          <w:lang w:val="uk-UA"/>
        </w:rPr>
        <w:t>щоденник, онлайн-щоденник) –</w:t>
      </w:r>
      <w:r>
        <w:rPr>
          <w:rFonts w:ascii="Times New Roman" w:eastAsia="Arial Unicode MS" w:hAnsi="Times New Roman" w:cs="Times New Roman"/>
          <w:color w:val="000000"/>
          <w:sz w:val="28"/>
          <w:szCs w:val="28"/>
          <w:lang w:val="uk-UA"/>
        </w:rPr>
        <w:t xml:space="preserve"> </w:t>
      </w:r>
      <w:r w:rsidRPr="00CA50BF">
        <w:rPr>
          <w:rFonts w:ascii="Times New Roman" w:eastAsia="Arial Unicode MS" w:hAnsi="Times New Roman" w:cs="Times New Roman"/>
          <w:color w:val="000000"/>
          <w:sz w:val="28"/>
          <w:szCs w:val="28"/>
          <w:lang w:val="uk-UA"/>
        </w:rPr>
        <w:t xml:space="preserve">організація за допомогою соціальних мереж та інших Інтернет-ресурсів (блоги, </w:t>
      </w:r>
      <w:proofErr w:type="spellStart"/>
      <w:r w:rsidRPr="00CA50BF">
        <w:rPr>
          <w:rFonts w:ascii="Times New Roman" w:eastAsia="Arial Unicode MS" w:hAnsi="Times New Roman" w:cs="Times New Roman"/>
          <w:color w:val="000000"/>
          <w:sz w:val="28"/>
          <w:szCs w:val="28"/>
          <w:lang w:val="uk-UA"/>
        </w:rPr>
        <w:t>Facebook</w:t>
      </w:r>
      <w:proofErr w:type="spellEnd"/>
      <w:r w:rsidRPr="00CA50BF">
        <w:rPr>
          <w:rFonts w:ascii="Times New Roman" w:eastAsia="Arial Unicode MS" w:hAnsi="Times New Roman" w:cs="Times New Roman"/>
          <w:color w:val="000000"/>
          <w:sz w:val="28"/>
          <w:szCs w:val="28"/>
          <w:lang w:val="uk-UA"/>
        </w:rPr>
        <w:t xml:space="preserve">, </w:t>
      </w:r>
      <w:proofErr w:type="spellStart"/>
      <w:r w:rsidRPr="00CA50BF">
        <w:rPr>
          <w:rFonts w:ascii="Times New Roman" w:eastAsia="Arial Unicode MS" w:hAnsi="Times New Roman" w:cs="Times New Roman"/>
          <w:color w:val="000000"/>
          <w:sz w:val="28"/>
          <w:szCs w:val="28"/>
          <w:lang w:val="uk-UA"/>
        </w:rPr>
        <w:t>Twitter</w:t>
      </w:r>
      <w:proofErr w:type="spellEnd"/>
      <w:r w:rsidRPr="00CA50BF">
        <w:rPr>
          <w:rFonts w:ascii="Times New Roman" w:eastAsia="Arial Unicode MS" w:hAnsi="Times New Roman" w:cs="Times New Roman"/>
          <w:color w:val="000000"/>
          <w:sz w:val="28"/>
          <w:szCs w:val="28"/>
          <w:lang w:val="uk-UA"/>
        </w:rPr>
        <w:t xml:space="preserve">, </w:t>
      </w:r>
      <w:proofErr w:type="spellStart"/>
      <w:r w:rsidRPr="00CA50BF">
        <w:rPr>
          <w:rFonts w:ascii="Times New Roman" w:eastAsia="Arial Unicode MS" w:hAnsi="Times New Roman" w:cs="Times New Roman"/>
          <w:color w:val="000000"/>
          <w:sz w:val="28"/>
          <w:szCs w:val="28"/>
          <w:lang w:val="uk-UA"/>
        </w:rPr>
        <w:t>Youtube</w:t>
      </w:r>
      <w:proofErr w:type="spellEnd"/>
      <w:r w:rsidRPr="00CA50BF">
        <w:rPr>
          <w:rFonts w:ascii="Times New Roman" w:eastAsia="Arial Unicode MS" w:hAnsi="Times New Roman" w:cs="Times New Roman"/>
          <w:color w:val="000000"/>
          <w:sz w:val="28"/>
          <w:szCs w:val="28"/>
          <w:lang w:val="uk-UA"/>
        </w:rPr>
        <w:t xml:space="preserve"> та ін.) масових антиурядових виступів, які можуть призвести до повалення чинно-го політичного режиму. Поряд із поняттям «</w:t>
      </w:r>
      <w:proofErr w:type="spellStart"/>
      <w:r w:rsidRPr="00CA50BF">
        <w:rPr>
          <w:rFonts w:ascii="Times New Roman" w:eastAsia="Arial Unicode MS" w:hAnsi="Times New Roman" w:cs="Times New Roman"/>
          <w:color w:val="000000"/>
          <w:sz w:val="28"/>
          <w:szCs w:val="28"/>
          <w:lang w:val="uk-UA"/>
        </w:rPr>
        <w:t>Б.р</w:t>
      </w:r>
      <w:proofErr w:type="spellEnd"/>
      <w:r w:rsidRPr="00CA50BF">
        <w:rPr>
          <w:rFonts w:ascii="Times New Roman" w:eastAsia="Arial Unicode MS" w:hAnsi="Times New Roman" w:cs="Times New Roman"/>
          <w:color w:val="000000"/>
          <w:sz w:val="28"/>
          <w:szCs w:val="28"/>
          <w:lang w:val="uk-UA"/>
        </w:rPr>
        <w:t>.» часто вживають поняття «</w:t>
      </w:r>
      <w:proofErr w:type="spellStart"/>
      <w:r w:rsidRPr="00CA50BF">
        <w:rPr>
          <w:rFonts w:ascii="Times New Roman" w:eastAsia="Arial Unicode MS" w:hAnsi="Times New Roman" w:cs="Times New Roman"/>
          <w:color w:val="000000"/>
          <w:sz w:val="28"/>
          <w:szCs w:val="28"/>
          <w:lang w:val="uk-UA"/>
        </w:rPr>
        <w:t>Facebook</w:t>
      </w:r>
      <w:proofErr w:type="spellEnd"/>
      <w:r w:rsidRPr="00CA50BF">
        <w:rPr>
          <w:rFonts w:ascii="Times New Roman" w:eastAsia="Arial Unicode MS" w:hAnsi="Times New Roman" w:cs="Times New Roman"/>
          <w:color w:val="000000"/>
          <w:sz w:val="28"/>
          <w:szCs w:val="28"/>
          <w:lang w:val="uk-UA"/>
        </w:rPr>
        <w:t>-революція» та «</w:t>
      </w:r>
      <w:proofErr w:type="spellStart"/>
      <w:r w:rsidRPr="00CA50BF">
        <w:rPr>
          <w:rFonts w:ascii="Times New Roman" w:eastAsia="Arial Unicode MS" w:hAnsi="Times New Roman" w:cs="Times New Roman"/>
          <w:color w:val="000000"/>
          <w:sz w:val="28"/>
          <w:szCs w:val="28"/>
          <w:lang w:val="uk-UA"/>
        </w:rPr>
        <w:t>Twitter</w:t>
      </w:r>
      <w:proofErr w:type="spellEnd"/>
      <w:r w:rsidRPr="00CA50BF">
        <w:rPr>
          <w:rFonts w:ascii="Times New Roman" w:eastAsia="Arial Unicode MS" w:hAnsi="Times New Roman" w:cs="Times New Roman"/>
          <w:color w:val="000000"/>
          <w:sz w:val="28"/>
          <w:szCs w:val="28"/>
          <w:lang w:val="uk-UA"/>
        </w:rPr>
        <w:t xml:space="preserve">-революція». Під означення </w:t>
      </w:r>
      <w:proofErr w:type="spellStart"/>
      <w:r w:rsidRPr="00CA50BF">
        <w:rPr>
          <w:rFonts w:ascii="Times New Roman" w:eastAsia="Arial Unicode MS" w:hAnsi="Times New Roman" w:cs="Times New Roman"/>
          <w:color w:val="000000"/>
          <w:sz w:val="28"/>
          <w:szCs w:val="28"/>
          <w:lang w:val="uk-UA"/>
        </w:rPr>
        <w:t>Б.р</w:t>
      </w:r>
      <w:proofErr w:type="spellEnd"/>
      <w:r w:rsidRPr="00CA50BF">
        <w:rPr>
          <w:rFonts w:ascii="Times New Roman" w:eastAsia="Arial Unicode MS" w:hAnsi="Times New Roman" w:cs="Times New Roman"/>
          <w:color w:val="000000"/>
          <w:sz w:val="28"/>
          <w:szCs w:val="28"/>
          <w:lang w:val="uk-UA"/>
        </w:rPr>
        <w:t>. потрапили акції протесту в Ірані (2009), «Арабська весна» (від грудня 2010 р.), Революція гідності в Україні (2013-2014). Сьогодні блоги для багатьох – єдиний доступний і безпечний засіб для вираження власної думки, що особливо актуально для країн із авторитарним та гібридним типами політичних режимів. Хоч влада дедалі частіше контролює Інтернет (сан</w:t>
      </w:r>
      <w:r>
        <w:rPr>
          <w:rFonts w:ascii="Times New Roman" w:eastAsia="Arial Unicode MS" w:hAnsi="Times New Roman" w:cs="Times New Roman"/>
          <w:color w:val="000000"/>
          <w:sz w:val="28"/>
          <w:szCs w:val="28"/>
          <w:lang w:val="uk-UA"/>
        </w:rPr>
        <w:t xml:space="preserve">кції до </w:t>
      </w:r>
      <w:proofErr w:type="spellStart"/>
      <w:r>
        <w:rPr>
          <w:rFonts w:ascii="Times New Roman" w:eastAsia="Arial Unicode MS" w:hAnsi="Times New Roman" w:cs="Times New Roman"/>
          <w:color w:val="000000"/>
          <w:sz w:val="28"/>
          <w:szCs w:val="28"/>
          <w:lang w:val="uk-UA"/>
        </w:rPr>
        <w:t>блогерів</w:t>
      </w:r>
      <w:proofErr w:type="spellEnd"/>
      <w:r>
        <w:rPr>
          <w:rFonts w:ascii="Times New Roman" w:eastAsia="Arial Unicode MS" w:hAnsi="Times New Roman" w:cs="Times New Roman"/>
          <w:color w:val="000000"/>
          <w:sz w:val="28"/>
          <w:szCs w:val="28"/>
          <w:lang w:val="uk-UA"/>
        </w:rPr>
        <w:t>, блокування до</w:t>
      </w:r>
      <w:r w:rsidRPr="00CA50BF">
        <w:rPr>
          <w:rFonts w:ascii="Times New Roman" w:eastAsia="Arial Unicode MS" w:hAnsi="Times New Roman" w:cs="Times New Roman"/>
          <w:color w:val="000000"/>
          <w:sz w:val="28"/>
          <w:szCs w:val="28"/>
          <w:lang w:val="uk-UA"/>
        </w:rPr>
        <w:t xml:space="preserve">ступу до окремих сайтів, моніторинг соціальних мереж за допомогою спеціальних наглядових органів і под.). </w:t>
      </w:r>
    </w:p>
    <w:p w:rsidR="009C19E3" w:rsidRDefault="00CA50BF" w:rsidP="009C19E3">
      <w:pPr>
        <w:tabs>
          <w:tab w:val="left" w:pos="10065"/>
        </w:tabs>
        <w:spacing w:after="0"/>
        <w:ind w:firstLine="426"/>
        <w:jc w:val="both"/>
        <w:rPr>
          <w:rFonts w:ascii="Times New Roman" w:eastAsia="Arial Unicode MS" w:hAnsi="Times New Roman" w:cs="Times New Roman"/>
          <w:b/>
          <w:color w:val="000000"/>
          <w:sz w:val="28"/>
          <w:szCs w:val="28"/>
          <w:lang w:val="uk-UA"/>
        </w:rPr>
      </w:pPr>
      <w:proofErr w:type="spellStart"/>
      <w:r w:rsidRPr="00CA50BF">
        <w:rPr>
          <w:rFonts w:ascii="Times New Roman" w:eastAsia="Arial Unicode MS" w:hAnsi="Times New Roman" w:cs="Times New Roman"/>
          <w:color w:val="000000"/>
          <w:sz w:val="28"/>
          <w:szCs w:val="28"/>
          <w:lang w:val="uk-UA"/>
        </w:rPr>
        <w:t>Брендинг</w:t>
      </w:r>
      <w:proofErr w:type="spellEnd"/>
      <w:r w:rsidRPr="00CA50BF">
        <w:rPr>
          <w:rFonts w:ascii="Times New Roman" w:eastAsia="Arial Unicode MS" w:hAnsi="Times New Roman" w:cs="Times New Roman"/>
          <w:color w:val="000000"/>
          <w:sz w:val="28"/>
          <w:szCs w:val="28"/>
          <w:lang w:val="uk-UA"/>
        </w:rPr>
        <w:t xml:space="preserve"> (</w:t>
      </w:r>
      <w:proofErr w:type="spellStart"/>
      <w:r w:rsidRPr="00CA50BF">
        <w:rPr>
          <w:rFonts w:ascii="Times New Roman" w:eastAsia="Arial Unicode MS" w:hAnsi="Times New Roman" w:cs="Times New Roman"/>
          <w:color w:val="000000"/>
          <w:sz w:val="28"/>
          <w:szCs w:val="28"/>
          <w:lang w:val="uk-UA"/>
        </w:rPr>
        <w:t>англ</w:t>
      </w:r>
      <w:proofErr w:type="spellEnd"/>
      <w:r w:rsidRPr="00CA50BF">
        <w:rPr>
          <w:rFonts w:ascii="Times New Roman" w:eastAsia="Arial Unicode MS" w:hAnsi="Times New Roman" w:cs="Times New Roman"/>
          <w:color w:val="000000"/>
          <w:sz w:val="28"/>
          <w:szCs w:val="28"/>
          <w:lang w:val="uk-UA"/>
        </w:rPr>
        <w:t xml:space="preserve">. </w:t>
      </w:r>
      <w:proofErr w:type="spellStart"/>
      <w:r w:rsidRPr="00CA50BF">
        <w:rPr>
          <w:rFonts w:ascii="Times New Roman" w:eastAsia="Arial Unicode MS" w:hAnsi="Times New Roman" w:cs="Times New Roman"/>
          <w:color w:val="000000"/>
          <w:sz w:val="28"/>
          <w:szCs w:val="28"/>
          <w:lang w:val="uk-UA"/>
        </w:rPr>
        <w:t>brand</w:t>
      </w:r>
      <w:proofErr w:type="spellEnd"/>
      <w:r w:rsidRPr="00CA50BF">
        <w:rPr>
          <w:rFonts w:ascii="Times New Roman" w:eastAsia="Arial Unicode MS" w:hAnsi="Times New Roman" w:cs="Times New Roman"/>
          <w:color w:val="000000"/>
          <w:sz w:val="28"/>
          <w:szCs w:val="28"/>
          <w:lang w:val="uk-UA"/>
        </w:rPr>
        <w:t xml:space="preserve"> – торгова марка, торговий знак) – сфера знань і комплекс понять, які узагальнюють уявлення людей про відповідний товар, послугу, організацію (компанію) або особистість. Б. став розглядатися як не-обхідний складник політичного процесу, як політична технологія та складник політичного маркетингу. Б. дозволяє ефективно налагодити зв’язок із цільовими аудиторіями, відповідати їхнім очікуванням і прагненням. </w:t>
      </w:r>
      <w:proofErr w:type="spellStart"/>
      <w:r w:rsidRPr="00CA50BF">
        <w:rPr>
          <w:rFonts w:ascii="Times New Roman" w:eastAsia="Arial Unicode MS" w:hAnsi="Times New Roman" w:cs="Times New Roman"/>
          <w:color w:val="000000"/>
          <w:sz w:val="28"/>
          <w:szCs w:val="28"/>
          <w:lang w:val="uk-UA"/>
        </w:rPr>
        <w:t>Cкладовою</w:t>
      </w:r>
      <w:proofErr w:type="spellEnd"/>
      <w:r w:rsidRPr="00CA50BF">
        <w:rPr>
          <w:rFonts w:ascii="Times New Roman" w:eastAsia="Arial Unicode MS" w:hAnsi="Times New Roman" w:cs="Times New Roman"/>
          <w:color w:val="000000"/>
          <w:sz w:val="28"/>
          <w:szCs w:val="28"/>
          <w:lang w:val="uk-UA"/>
        </w:rPr>
        <w:t xml:space="preserve"> частиною політичного Б. є репутаційний ка</w:t>
      </w:r>
      <w:r>
        <w:rPr>
          <w:rFonts w:ascii="Times New Roman" w:eastAsia="Arial Unicode MS" w:hAnsi="Times New Roman" w:cs="Times New Roman"/>
          <w:color w:val="000000"/>
          <w:sz w:val="28"/>
          <w:szCs w:val="28"/>
          <w:lang w:val="uk-UA"/>
        </w:rPr>
        <w:t>пітал та відмінність та унікаль</w:t>
      </w:r>
      <w:r w:rsidRPr="00CA50BF">
        <w:rPr>
          <w:rFonts w:ascii="Times New Roman" w:eastAsia="Arial Unicode MS" w:hAnsi="Times New Roman" w:cs="Times New Roman"/>
          <w:color w:val="000000"/>
          <w:sz w:val="28"/>
          <w:szCs w:val="28"/>
          <w:lang w:val="uk-UA"/>
        </w:rPr>
        <w:t>ність політичного продукту. Політичний Б. став використовуватися не тільки у виборчому процесі, але й під час форму</w:t>
      </w:r>
      <w:r w:rsidR="009C19E3">
        <w:rPr>
          <w:rFonts w:ascii="Times New Roman" w:eastAsia="Arial Unicode MS" w:hAnsi="Times New Roman" w:cs="Times New Roman"/>
          <w:color w:val="000000"/>
          <w:sz w:val="28"/>
          <w:szCs w:val="28"/>
          <w:lang w:val="uk-UA"/>
        </w:rPr>
        <w:t>вання образу міжнародних органі</w:t>
      </w:r>
      <w:r w:rsidRPr="00CA50BF">
        <w:rPr>
          <w:rFonts w:ascii="Times New Roman" w:eastAsia="Arial Unicode MS" w:hAnsi="Times New Roman" w:cs="Times New Roman"/>
          <w:color w:val="000000"/>
          <w:sz w:val="28"/>
          <w:szCs w:val="28"/>
          <w:lang w:val="uk-UA"/>
        </w:rPr>
        <w:t>зацій, держав, міст, політичних угрупувань і под</w:t>
      </w:r>
      <w:r>
        <w:rPr>
          <w:rFonts w:ascii="Times New Roman" w:eastAsia="Arial Unicode MS" w:hAnsi="Times New Roman" w:cs="Times New Roman"/>
          <w:color w:val="000000"/>
          <w:sz w:val="28"/>
          <w:szCs w:val="28"/>
          <w:lang w:val="uk-UA"/>
        </w:rPr>
        <w:t>ібне</w:t>
      </w:r>
      <w:r w:rsidRPr="00CA50BF">
        <w:rPr>
          <w:rFonts w:ascii="Times New Roman" w:eastAsia="Arial Unicode MS" w:hAnsi="Times New Roman" w:cs="Times New Roman"/>
          <w:color w:val="000000"/>
          <w:sz w:val="28"/>
          <w:szCs w:val="28"/>
          <w:lang w:val="uk-UA"/>
        </w:rPr>
        <w:t>.</w:t>
      </w:r>
    </w:p>
    <w:p w:rsidR="009C19E3" w:rsidRDefault="00CA50BF" w:rsidP="009C19E3">
      <w:pPr>
        <w:tabs>
          <w:tab w:val="left" w:pos="10065"/>
        </w:tabs>
        <w:spacing w:after="0"/>
        <w:ind w:firstLine="426"/>
        <w:jc w:val="both"/>
        <w:rPr>
          <w:rFonts w:ascii="Times New Roman" w:eastAsia="Arial Unicode MS" w:hAnsi="Times New Roman" w:cs="Times New Roman"/>
          <w:b/>
          <w:color w:val="000000"/>
          <w:sz w:val="28"/>
          <w:szCs w:val="28"/>
          <w:lang w:val="uk-UA"/>
        </w:rPr>
      </w:pPr>
      <w:proofErr w:type="spellStart"/>
      <w:r>
        <w:rPr>
          <w:rFonts w:ascii="Times New Roman" w:eastAsia="Arial Unicode MS" w:hAnsi="Times New Roman" w:cs="Times New Roman"/>
          <w:color w:val="000000"/>
          <w:sz w:val="28"/>
          <w:szCs w:val="28"/>
          <w:lang w:val="uk-UA"/>
        </w:rPr>
        <w:lastRenderedPageBreak/>
        <w:t>Брендинг</w:t>
      </w:r>
      <w:proofErr w:type="spellEnd"/>
      <w:r>
        <w:rPr>
          <w:rFonts w:ascii="Times New Roman" w:eastAsia="Arial Unicode MS" w:hAnsi="Times New Roman" w:cs="Times New Roman"/>
          <w:color w:val="000000"/>
          <w:sz w:val="28"/>
          <w:szCs w:val="28"/>
          <w:lang w:val="uk-UA"/>
        </w:rPr>
        <w:t xml:space="preserve"> </w:t>
      </w:r>
      <w:r w:rsidRPr="00CA50BF">
        <w:rPr>
          <w:rFonts w:ascii="Times New Roman" w:eastAsia="Arial Unicode MS" w:hAnsi="Times New Roman" w:cs="Times New Roman"/>
          <w:color w:val="000000"/>
          <w:sz w:val="28"/>
          <w:szCs w:val="28"/>
          <w:lang w:val="uk-UA"/>
        </w:rPr>
        <w:t>державний (</w:t>
      </w:r>
      <w:proofErr w:type="spellStart"/>
      <w:r w:rsidRPr="00CA50BF">
        <w:rPr>
          <w:rFonts w:ascii="Times New Roman" w:eastAsia="Arial Unicode MS" w:hAnsi="Times New Roman" w:cs="Times New Roman"/>
          <w:color w:val="000000"/>
          <w:sz w:val="28"/>
          <w:szCs w:val="28"/>
          <w:lang w:val="uk-UA"/>
        </w:rPr>
        <w:t>англ</w:t>
      </w:r>
      <w:proofErr w:type="spellEnd"/>
      <w:r w:rsidRPr="00CA50BF">
        <w:rPr>
          <w:rFonts w:ascii="Times New Roman" w:eastAsia="Arial Unicode MS" w:hAnsi="Times New Roman" w:cs="Times New Roman"/>
          <w:color w:val="000000"/>
          <w:sz w:val="28"/>
          <w:szCs w:val="28"/>
          <w:lang w:val="uk-UA"/>
        </w:rPr>
        <w:t xml:space="preserve">. </w:t>
      </w:r>
      <w:proofErr w:type="spellStart"/>
      <w:r w:rsidRPr="00CA50BF">
        <w:rPr>
          <w:rFonts w:ascii="Times New Roman" w:eastAsia="Arial Unicode MS" w:hAnsi="Times New Roman" w:cs="Times New Roman"/>
          <w:color w:val="000000"/>
          <w:sz w:val="28"/>
          <w:szCs w:val="28"/>
          <w:lang w:val="uk-UA"/>
        </w:rPr>
        <w:t>nation</w:t>
      </w:r>
      <w:proofErr w:type="spellEnd"/>
      <w:r w:rsidRPr="00CA50BF">
        <w:rPr>
          <w:rFonts w:ascii="Times New Roman" w:eastAsia="Arial Unicode MS" w:hAnsi="Times New Roman" w:cs="Times New Roman"/>
          <w:color w:val="000000"/>
          <w:sz w:val="28"/>
          <w:szCs w:val="28"/>
          <w:lang w:val="uk-UA"/>
        </w:rPr>
        <w:t xml:space="preserve"> </w:t>
      </w:r>
      <w:proofErr w:type="spellStart"/>
      <w:r w:rsidRPr="00CA50BF">
        <w:rPr>
          <w:rFonts w:ascii="Times New Roman" w:eastAsia="Arial Unicode MS" w:hAnsi="Times New Roman" w:cs="Times New Roman"/>
          <w:color w:val="000000"/>
          <w:sz w:val="28"/>
          <w:szCs w:val="28"/>
          <w:lang w:val="uk-UA"/>
        </w:rPr>
        <w:t>brandіng</w:t>
      </w:r>
      <w:proofErr w:type="spellEnd"/>
      <w:r w:rsidRPr="00CA50BF">
        <w:rPr>
          <w:rFonts w:ascii="Times New Roman" w:eastAsia="Arial Unicode MS" w:hAnsi="Times New Roman" w:cs="Times New Roman"/>
          <w:color w:val="000000"/>
          <w:sz w:val="28"/>
          <w:szCs w:val="28"/>
          <w:lang w:val="uk-UA"/>
        </w:rPr>
        <w:t>) –</w:t>
      </w:r>
      <w:r>
        <w:rPr>
          <w:rFonts w:ascii="Times New Roman" w:eastAsia="Arial Unicode MS" w:hAnsi="Times New Roman" w:cs="Times New Roman"/>
          <w:color w:val="000000"/>
          <w:sz w:val="28"/>
          <w:szCs w:val="28"/>
          <w:lang w:val="uk-UA"/>
        </w:rPr>
        <w:t xml:space="preserve"> </w:t>
      </w:r>
      <w:r w:rsidRPr="00CA50BF">
        <w:rPr>
          <w:rFonts w:ascii="Times New Roman" w:eastAsia="Arial Unicode MS" w:hAnsi="Times New Roman" w:cs="Times New Roman"/>
          <w:color w:val="000000"/>
          <w:sz w:val="28"/>
          <w:szCs w:val="28"/>
          <w:lang w:val="uk-UA"/>
        </w:rPr>
        <w:t xml:space="preserve">система теоретичних знань і практичних дій, що здійснюється державними органами влади із метою визначення, побудови та управління її іміджом. </w:t>
      </w:r>
      <w:proofErr w:type="spellStart"/>
      <w:r w:rsidRPr="00CA50BF">
        <w:rPr>
          <w:rFonts w:ascii="Times New Roman" w:eastAsia="Arial Unicode MS" w:hAnsi="Times New Roman" w:cs="Times New Roman"/>
          <w:color w:val="000000"/>
          <w:sz w:val="28"/>
          <w:szCs w:val="28"/>
          <w:lang w:val="uk-UA"/>
        </w:rPr>
        <w:t>Б.д</w:t>
      </w:r>
      <w:proofErr w:type="spellEnd"/>
      <w:r w:rsidRPr="00CA50BF">
        <w:rPr>
          <w:rFonts w:ascii="Times New Roman" w:eastAsia="Arial Unicode MS" w:hAnsi="Times New Roman" w:cs="Times New Roman"/>
          <w:color w:val="000000"/>
          <w:sz w:val="28"/>
          <w:szCs w:val="28"/>
          <w:lang w:val="uk-UA"/>
        </w:rPr>
        <w:t xml:space="preserve">. –комплекс задач, що пов’язані із формуванням бренду країни, зокрема, комплексної торгівельної пропозиції на міжнародній арені. </w:t>
      </w:r>
      <w:proofErr w:type="spellStart"/>
      <w:r w:rsidRPr="00CA50BF">
        <w:rPr>
          <w:rFonts w:ascii="Times New Roman" w:eastAsia="Arial Unicode MS" w:hAnsi="Times New Roman" w:cs="Times New Roman"/>
          <w:color w:val="000000"/>
          <w:sz w:val="28"/>
          <w:szCs w:val="28"/>
          <w:lang w:val="uk-UA"/>
        </w:rPr>
        <w:t>Б.д</w:t>
      </w:r>
      <w:proofErr w:type="spellEnd"/>
      <w:r w:rsidRPr="00CA50BF">
        <w:rPr>
          <w:rFonts w:ascii="Times New Roman" w:eastAsia="Arial Unicode MS" w:hAnsi="Times New Roman" w:cs="Times New Roman"/>
          <w:color w:val="000000"/>
          <w:sz w:val="28"/>
          <w:szCs w:val="28"/>
          <w:lang w:val="uk-UA"/>
        </w:rPr>
        <w:t xml:space="preserve">. є систематичним процесом узгодження дій, поведінки, інвестицій, інновацій та комунікацій країни задля реалізації стратегії національної безпеки та конкурентної ідентичності країни. </w:t>
      </w:r>
      <w:proofErr w:type="spellStart"/>
      <w:r w:rsidRPr="00CA50BF">
        <w:rPr>
          <w:rFonts w:ascii="Times New Roman" w:eastAsia="Arial Unicode MS" w:hAnsi="Times New Roman" w:cs="Times New Roman"/>
          <w:color w:val="000000"/>
          <w:sz w:val="28"/>
          <w:szCs w:val="28"/>
          <w:lang w:val="uk-UA"/>
        </w:rPr>
        <w:t>Б.д</w:t>
      </w:r>
      <w:proofErr w:type="spellEnd"/>
      <w:r w:rsidRPr="00CA50BF">
        <w:rPr>
          <w:rFonts w:ascii="Times New Roman" w:eastAsia="Arial Unicode MS" w:hAnsi="Times New Roman" w:cs="Times New Roman"/>
          <w:color w:val="000000"/>
          <w:sz w:val="28"/>
          <w:szCs w:val="28"/>
          <w:lang w:val="uk-UA"/>
        </w:rPr>
        <w:t>. –</w:t>
      </w:r>
      <w:r>
        <w:rPr>
          <w:rFonts w:ascii="Times New Roman" w:eastAsia="Arial Unicode MS" w:hAnsi="Times New Roman" w:cs="Times New Roman"/>
          <w:color w:val="000000"/>
          <w:sz w:val="28"/>
          <w:szCs w:val="28"/>
          <w:lang w:val="uk-UA"/>
        </w:rPr>
        <w:t xml:space="preserve"> </w:t>
      </w:r>
      <w:r w:rsidRPr="00CA50BF">
        <w:rPr>
          <w:rFonts w:ascii="Times New Roman" w:eastAsia="Arial Unicode MS" w:hAnsi="Times New Roman" w:cs="Times New Roman"/>
          <w:color w:val="000000"/>
          <w:sz w:val="28"/>
          <w:szCs w:val="28"/>
          <w:lang w:val="uk-UA"/>
        </w:rPr>
        <w:t>формування у</w:t>
      </w:r>
      <w:r>
        <w:rPr>
          <w:rFonts w:ascii="Times New Roman" w:eastAsia="Arial Unicode MS" w:hAnsi="Times New Roman" w:cs="Times New Roman"/>
          <w:color w:val="000000"/>
          <w:sz w:val="28"/>
          <w:szCs w:val="28"/>
          <w:lang w:val="uk-UA"/>
        </w:rPr>
        <w:t xml:space="preserve"> </w:t>
      </w:r>
      <w:r w:rsidRPr="00CA50BF">
        <w:rPr>
          <w:rFonts w:ascii="Times New Roman" w:eastAsia="Arial Unicode MS" w:hAnsi="Times New Roman" w:cs="Times New Roman"/>
          <w:color w:val="000000"/>
          <w:sz w:val="28"/>
          <w:szCs w:val="28"/>
          <w:lang w:val="uk-UA"/>
        </w:rPr>
        <w:t>населення інших держав емоційних і раціональних уявлень, що є результатом зіставлення всіх ознак країни, власного досвіду й чуток, що впливають на створення певного образу країни. При згадуванні назви держави (бренду країни) відразу ж виникає ланцюг асоціацій щодо даної країни.</w:t>
      </w:r>
    </w:p>
    <w:p w:rsidR="009C19E3" w:rsidRDefault="00CA50BF" w:rsidP="009C19E3">
      <w:pPr>
        <w:tabs>
          <w:tab w:val="left" w:pos="10065"/>
        </w:tabs>
        <w:spacing w:after="0"/>
        <w:ind w:firstLine="426"/>
        <w:jc w:val="both"/>
        <w:rPr>
          <w:rFonts w:ascii="Times New Roman" w:eastAsia="Arial Unicode MS" w:hAnsi="Times New Roman" w:cs="Times New Roman"/>
          <w:b/>
          <w:color w:val="000000"/>
          <w:sz w:val="28"/>
          <w:szCs w:val="28"/>
          <w:lang w:val="uk-UA"/>
        </w:rPr>
      </w:pPr>
      <w:r w:rsidRPr="00CA50BF">
        <w:rPr>
          <w:rFonts w:ascii="Times New Roman" w:eastAsia="Arial Unicode MS" w:hAnsi="Times New Roman" w:cs="Times New Roman"/>
          <w:color w:val="000000"/>
          <w:sz w:val="28"/>
          <w:szCs w:val="28"/>
          <w:lang w:val="uk-UA"/>
        </w:rPr>
        <w:t>Велика держава – держава, що має вирішальний вплив на функціонування та розвиток міжнародної системи.</w:t>
      </w:r>
    </w:p>
    <w:p w:rsidR="009C19E3" w:rsidRDefault="00CA50BF" w:rsidP="009C19E3">
      <w:pPr>
        <w:tabs>
          <w:tab w:val="left" w:pos="10065"/>
        </w:tabs>
        <w:spacing w:after="0"/>
        <w:ind w:firstLine="426"/>
        <w:jc w:val="both"/>
        <w:rPr>
          <w:rFonts w:ascii="Times New Roman" w:eastAsia="Arial Unicode MS" w:hAnsi="Times New Roman" w:cs="Times New Roman"/>
          <w:b/>
          <w:color w:val="000000"/>
          <w:sz w:val="28"/>
          <w:szCs w:val="28"/>
          <w:lang w:val="uk-UA"/>
        </w:rPr>
      </w:pPr>
      <w:r w:rsidRPr="00CA50BF">
        <w:rPr>
          <w:rFonts w:ascii="Times New Roman" w:eastAsia="Arial Unicode MS" w:hAnsi="Times New Roman" w:cs="Times New Roman"/>
          <w:color w:val="000000"/>
          <w:sz w:val="28"/>
          <w:szCs w:val="28"/>
          <w:lang w:val="uk-UA"/>
        </w:rPr>
        <w:t>Вибори політичні – процедура формування державного або самоврядного органу влади, наділення повноваженнями посадових осіб, яка здійснюється шляхом голосування виборців за умовою, що на кожний наданий таким чином мандат можуть претендувати у встановленому законом порядку два і більше кандидатів</w:t>
      </w:r>
      <w:r>
        <w:rPr>
          <w:rFonts w:ascii="Times New Roman" w:eastAsia="Arial Unicode MS" w:hAnsi="Times New Roman" w:cs="Times New Roman"/>
          <w:color w:val="000000"/>
          <w:sz w:val="28"/>
          <w:szCs w:val="28"/>
          <w:lang w:val="uk-UA"/>
        </w:rPr>
        <w:t>.</w:t>
      </w:r>
    </w:p>
    <w:p w:rsidR="009C19E3" w:rsidRDefault="00CA50BF" w:rsidP="009C19E3">
      <w:pPr>
        <w:tabs>
          <w:tab w:val="left" w:pos="10065"/>
        </w:tabs>
        <w:spacing w:after="0"/>
        <w:ind w:firstLine="426"/>
        <w:jc w:val="both"/>
        <w:rPr>
          <w:rFonts w:ascii="Times New Roman" w:eastAsia="Arial Unicode MS" w:hAnsi="Times New Roman" w:cs="Times New Roman"/>
          <w:b/>
          <w:color w:val="000000"/>
          <w:sz w:val="28"/>
          <w:szCs w:val="28"/>
          <w:lang w:val="uk-UA"/>
        </w:rPr>
      </w:pPr>
      <w:r w:rsidRPr="00CA50BF">
        <w:rPr>
          <w:rFonts w:ascii="Times New Roman" w:eastAsia="Arial Unicode MS" w:hAnsi="Times New Roman" w:cs="Times New Roman"/>
          <w:color w:val="000000"/>
          <w:sz w:val="28"/>
          <w:szCs w:val="28"/>
          <w:lang w:val="uk-UA"/>
        </w:rPr>
        <w:t>Виборча формула – метод трансформації голосів виборців, поданих за кандидатів на виборні посади у мандати з метою формування парламенту та місцевих органів влади.</w:t>
      </w:r>
    </w:p>
    <w:p w:rsidR="009C19E3" w:rsidRDefault="00CA50BF" w:rsidP="009C19E3">
      <w:pPr>
        <w:tabs>
          <w:tab w:val="left" w:pos="10065"/>
        </w:tabs>
        <w:spacing w:after="0"/>
        <w:ind w:firstLine="426"/>
        <w:jc w:val="both"/>
        <w:rPr>
          <w:rFonts w:ascii="Times New Roman" w:eastAsia="Arial Unicode MS" w:hAnsi="Times New Roman" w:cs="Times New Roman"/>
          <w:b/>
          <w:color w:val="000000"/>
          <w:sz w:val="28"/>
          <w:szCs w:val="28"/>
          <w:lang w:val="uk-UA"/>
        </w:rPr>
      </w:pPr>
      <w:r w:rsidRPr="00CA50BF">
        <w:rPr>
          <w:rFonts w:ascii="Times New Roman" w:eastAsia="Arial Unicode MS" w:hAnsi="Times New Roman" w:cs="Times New Roman"/>
          <w:color w:val="000000"/>
          <w:sz w:val="28"/>
          <w:szCs w:val="28"/>
          <w:lang w:val="uk-UA"/>
        </w:rPr>
        <w:t>Виборчий бар’єр (</w:t>
      </w:r>
      <w:proofErr w:type="spellStart"/>
      <w:r w:rsidRPr="00CA50BF">
        <w:rPr>
          <w:rFonts w:ascii="Times New Roman" w:eastAsia="Arial Unicode MS" w:hAnsi="Times New Roman" w:cs="Times New Roman"/>
          <w:color w:val="000000"/>
          <w:sz w:val="28"/>
          <w:szCs w:val="28"/>
          <w:lang w:val="uk-UA"/>
        </w:rPr>
        <w:t>фр</w:t>
      </w:r>
      <w:proofErr w:type="spellEnd"/>
      <w:r w:rsidRPr="00CA50BF">
        <w:rPr>
          <w:rFonts w:ascii="Times New Roman" w:eastAsia="Arial Unicode MS" w:hAnsi="Times New Roman" w:cs="Times New Roman"/>
          <w:color w:val="000000"/>
          <w:sz w:val="28"/>
          <w:szCs w:val="28"/>
          <w:lang w:val="uk-UA"/>
        </w:rPr>
        <w:t xml:space="preserve">. </w:t>
      </w:r>
      <w:proofErr w:type="spellStart"/>
      <w:r w:rsidRPr="00CA50BF">
        <w:rPr>
          <w:rFonts w:ascii="Times New Roman" w:eastAsia="Arial Unicode MS" w:hAnsi="Times New Roman" w:cs="Times New Roman"/>
          <w:color w:val="000000"/>
          <w:sz w:val="28"/>
          <w:szCs w:val="28"/>
          <w:lang w:val="uk-UA"/>
        </w:rPr>
        <w:t>barriere</w:t>
      </w:r>
      <w:proofErr w:type="spellEnd"/>
      <w:r w:rsidRPr="00CA50BF">
        <w:rPr>
          <w:rFonts w:ascii="Times New Roman" w:eastAsia="Arial Unicode MS" w:hAnsi="Times New Roman" w:cs="Times New Roman"/>
          <w:color w:val="000000"/>
          <w:sz w:val="28"/>
          <w:szCs w:val="28"/>
          <w:lang w:val="uk-UA"/>
        </w:rPr>
        <w:t xml:space="preserve"> – загородження, перепона) – законодавчо встановлена мінімальна відсоткова норма голосів від загальної кількості ви-борців, що взяли участь у голосуванні, яку мають набрати суб’єкти виборчих перегонів для розподілу депутатських місць у парламенті.</w:t>
      </w:r>
    </w:p>
    <w:p w:rsidR="009C19E3" w:rsidRDefault="00CA50BF" w:rsidP="009C19E3">
      <w:pPr>
        <w:tabs>
          <w:tab w:val="left" w:pos="10065"/>
        </w:tabs>
        <w:spacing w:after="0"/>
        <w:ind w:firstLine="426"/>
        <w:jc w:val="both"/>
        <w:rPr>
          <w:rFonts w:ascii="Times New Roman" w:eastAsia="Arial Unicode MS" w:hAnsi="Times New Roman" w:cs="Times New Roman"/>
          <w:b/>
          <w:color w:val="000000"/>
          <w:sz w:val="28"/>
          <w:szCs w:val="28"/>
          <w:lang w:val="uk-UA"/>
        </w:rPr>
      </w:pPr>
      <w:r w:rsidRPr="00CA50BF">
        <w:rPr>
          <w:rFonts w:ascii="Times New Roman" w:eastAsia="Arial Unicode MS" w:hAnsi="Times New Roman" w:cs="Times New Roman"/>
          <w:color w:val="000000"/>
          <w:sz w:val="28"/>
          <w:szCs w:val="28"/>
          <w:lang w:val="uk-UA"/>
        </w:rPr>
        <w:t>Відкрита влада (відкритість влади) – функціональна  характеристика державної та місцевої влади, де громадяни та громадські організації можуть отримувати відповідну та зрозумілу інформацію, брати участь у процесах прийняття рішень (тобто участь громадян та їх</w:t>
      </w:r>
      <w:r w:rsidR="009C19E3">
        <w:rPr>
          <w:rFonts w:ascii="Times New Roman" w:eastAsia="Arial Unicode MS" w:hAnsi="Times New Roman" w:cs="Times New Roman"/>
          <w:color w:val="000000"/>
          <w:sz w:val="28"/>
          <w:szCs w:val="28"/>
          <w:lang w:val="uk-UA"/>
        </w:rPr>
        <w:t>ніх об’єднань у розробці та реа</w:t>
      </w:r>
      <w:r w:rsidRPr="00CA50BF">
        <w:rPr>
          <w:rFonts w:ascii="Times New Roman" w:eastAsia="Arial Unicode MS" w:hAnsi="Times New Roman" w:cs="Times New Roman"/>
          <w:color w:val="000000"/>
          <w:sz w:val="28"/>
          <w:szCs w:val="28"/>
          <w:lang w:val="uk-UA"/>
        </w:rPr>
        <w:t>лізації державної політики як у центрі, так і на місцях), користуватися державними послугами та взаємодіяти з урядом.</w:t>
      </w:r>
    </w:p>
    <w:p w:rsidR="009C19E3" w:rsidRDefault="00CA50BF" w:rsidP="009C19E3">
      <w:pPr>
        <w:tabs>
          <w:tab w:val="left" w:pos="10065"/>
        </w:tabs>
        <w:spacing w:after="0"/>
        <w:ind w:firstLine="426"/>
        <w:jc w:val="both"/>
        <w:rPr>
          <w:rFonts w:ascii="Times New Roman" w:eastAsia="Arial Unicode MS" w:hAnsi="Times New Roman" w:cs="Times New Roman"/>
          <w:b/>
          <w:color w:val="000000"/>
          <w:sz w:val="28"/>
          <w:szCs w:val="28"/>
          <w:lang w:val="uk-UA"/>
        </w:rPr>
      </w:pPr>
      <w:r w:rsidRPr="00CA50BF">
        <w:rPr>
          <w:rFonts w:ascii="Times New Roman" w:eastAsia="Arial Unicode MS" w:hAnsi="Times New Roman" w:cs="Times New Roman"/>
          <w:color w:val="000000"/>
          <w:sz w:val="28"/>
          <w:szCs w:val="28"/>
          <w:lang w:val="uk-UA"/>
        </w:rPr>
        <w:t>Відкрита політика (дав.-</w:t>
      </w:r>
      <w:proofErr w:type="spellStart"/>
      <w:r w:rsidRPr="00CA50BF">
        <w:rPr>
          <w:rFonts w:ascii="Times New Roman" w:eastAsia="Arial Unicode MS" w:hAnsi="Times New Roman" w:cs="Times New Roman"/>
          <w:color w:val="000000"/>
          <w:sz w:val="28"/>
          <w:szCs w:val="28"/>
          <w:lang w:val="uk-UA"/>
        </w:rPr>
        <w:t>грец</w:t>
      </w:r>
      <w:proofErr w:type="spellEnd"/>
      <w:r w:rsidRPr="00CA50BF">
        <w:rPr>
          <w:rFonts w:ascii="Times New Roman" w:eastAsia="Arial Unicode MS" w:hAnsi="Times New Roman" w:cs="Times New Roman"/>
          <w:color w:val="000000"/>
          <w:sz w:val="28"/>
          <w:szCs w:val="28"/>
          <w:lang w:val="uk-UA"/>
        </w:rPr>
        <w:t>. π</w:t>
      </w:r>
      <w:proofErr w:type="spellStart"/>
      <w:r w:rsidRPr="00CA50BF">
        <w:rPr>
          <w:rFonts w:ascii="Times New Roman" w:eastAsia="Arial Unicode MS" w:hAnsi="Times New Roman" w:cs="Times New Roman"/>
          <w:color w:val="000000"/>
          <w:sz w:val="28"/>
          <w:szCs w:val="28"/>
          <w:lang w:val="uk-UA"/>
        </w:rPr>
        <w:t>ολιτική</w:t>
      </w:r>
      <w:proofErr w:type="spellEnd"/>
      <w:r w:rsidRPr="00CA50BF">
        <w:rPr>
          <w:rFonts w:ascii="Times New Roman" w:eastAsia="Arial Unicode MS" w:hAnsi="Times New Roman" w:cs="Times New Roman"/>
          <w:color w:val="000000"/>
          <w:sz w:val="28"/>
          <w:szCs w:val="28"/>
          <w:lang w:val="uk-UA"/>
        </w:rPr>
        <w:t xml:space="preserve"> – управління державними </w:t>
      </w:r>
      <w:proofErr w:type="spellStart"/>
      <w:r w:rsidRPr="00CA50BF">
        <w:rPr>
          <w:rFonts w:ascii="Times New Roman" w:eastAsia="Arial Unicode MS" w:hAnsi="Times New Roman" w:cs="Times New Roman"/>
          <w:color w:val="000000"/>
          <w:sz w:val="28"/>
          <w:szCs w:val="28"/>
          <w:lang w:val="uk-UA"/>
        </w:rPr>
        <w:t>спра</w:t>
      </w:r>
      <w:proofErr w:type="spellEnd"/>
      <w:r w:rsidRPr="00CA50BF">
        <w:rPr>
          <w:rFonts w:ascii="Times New Roman" w:eastAsia="Arial Unicode MS" w:hAnsi="Times New Roman" w:cs="Times New Roman"/>
          <w:color w:val="000000"/>
          <w:sz w:val="28"/>
          <w:szCs w:val="28"/>
          <w:lang w:val="uk-UA"/>
        </w:rPr>
        <w:t>-вами) – діяльність,  яка  характеризується  системною  взаємодією  держави, інститутів громадянського суспільства, різноманітних соціальних, професій-них груп та верств, громадських об’єднань із приводу реалізації приватних і суспільних інтересів, розподілу та використання ресурсів із урахуванням во-</w:t>
      </w:r>
      <w:proofErr w:type="spellStart"/>
      <w:r w:rsidRPr="00CA50BF">
        <w:rPr>
          <w:rFonts w:ascii="Times New Roman" w:eastAsia="Arial Unicode MS" w:hAnsi="Times New Roman" w:cs="Times New Roman"/>
          <w:color w:val="000000"/>
          <w:sz w:val="28"/>
          <w:szCs w:val="28"/>
          <w:lang w:val="uk-UA"/>
        </w:rPr>
        <w:t>левиявлення</w:t>
      </w:r>
      <w:proofErr w:type="spellEnd"/>
      <w:r w:rsidRPr="00CA50BF">
        <w:rPr>
          <w:rFonts w:ascii="Times New Roman" w:eastAsia="Arial Unicode MS" w:hAnsi="Times New Roman" w:cs="Times New Roman"/>
          <w:color w:val="000000"/>
          <w:sz w:val="28"/>
          <w:szCs w:val="28"/>
          <w:lang w:val="uk-UA"/>
        </w:rPr>
        <w:t xml:space="preserve"> народу.</w:t>
      </w:r>
    </w:p>
    <w:p w:rsidR="009C19E3" w:rsidRDefault="00CA50BF" w:rsidP="009C19E3">
      <w:pPr>
        <w:tabs>
          <w:tab w:val="left" w:pos="10065"/>
        </w:tabs>
        <w:spacing w:after="0"/>
        <w:ind w:firstLine="426"/>
        <w:jc w:val="both"/>
        <w:rPr>
          <w:rFonts w:ascii="Times New Roman" w:eastAsia="Arial Unicode MS" w:hAnsi="Times New Roman" w:cs="Times New Roman"/>
          <w:b/>
          <w:color w:val="000000"/>
          <w:sz w:val="28"/>
          <w:szCs w:val="28"/>
          <w:lang w:val="uk-UA"/>
        </w:rPr>
      </w:pPr>
      <w:r w:rsidRPr="00CA50BF">
        <w:rPr>
          <w:rFonts w:ascii="Times New Roman" w:eastAsia="Arial Unicode MS" w:hAnsi="Times New Roman" w:cs="Times New Roman"/>
          <w:color w:val="000000"/>
          <w:sz w:val="28"/>
          <w:szCs w:val="28"/>
          <w:lang w:val="uk-UA"/>
        </w:rPr>
        <w:t xml:space="preserve">Гендерна безпека (лат. </w:t>
      </w:r>
      <w:proofErr w:type="spellStart"/>
      <w:r w:rsidRPr="00CA50BF">
        <w:rPr>
          <w:rFonts w:ascii="Times New Roman" w:eastAsia="Arial Unicode MS" w:hAnsi="Times New Roman" w:cs="Times New Roman"/>
          <w:color w:val="000000"/>
          <w:sz w:val="28"/>
          <w:szCs w:val="28"/>
          <w:lang w:val="uk-UA"/>
        </w:rPr>
        <w:t>gender</w:t>
      </w:r>
      <w:proofErr w:type="spellEnd"/>
      <w:r w:rsidRPr="00CA50BF">
        <w:rPr>
          <w:rFonts w:ascii="Times New Roman" w:eastAsia="Arial Unicode MS" w:hAnsi="Times New Roman" w:cs="Times New Roman"/>
          <w:color w:val="000000"/>
          <w:sz w:val="28"/>
          <w:szCs w:val="28"/>
          <w:lang w:val="uk-UA"/>
        </w:rPr>
        <w:t xml:space="preserve"> </w:t>
      </w:r>
      <w:proofErr w:type="spellStart"/>
      <w:r w:rsidRPr="00CA50BF">
        <w:rPr>
          <w:rFonts w:ascii="Times New Roman" w:eastAsia="Arial Unicode MS" w:hAnsi="Times New Roman" w:cs="Times New Roman"/>
          <w:color w:val="000000"/>
          <w:sz w:val="28"/>
          <w:szCs w:val="28"/>
          <w:lang w:val="uk-UA"/>
        </w:rPr>
        <w:t>salutem</w:t>
      </w:r>
      <w:proofErr w:type="spellEnd"/>
      <w:r w:rsidRPr="00CA50BF">
        <w:rPr>
          <w:rFonts w:ascii="Times New Roman" w:eastAsia="Arial Unicode MS" w:hAnsi="Times New Roman" w:cs="Times New Roman"/>
          <w:color w:val="000000"/>
          <w:sz w:val="28"/>
          <w:szCs w:val="28"/>
          <w:lang w:val="uk-UA"/>
        </w:rPr>
        <w:t xml:space="preserve">) – стан захищеності </w:t>
      </w:r>
      <w:proofErr w:type="spellStart"/>
      <w:r w:rsidRPr="00CA50BF">
        <w:rPr>
          <w:rFonts w:ascii="Times New Roman" w:eastAsia="Arial Unicode MS" w:hAnsi="Times New Roman" w:cs="Times New Roman"/>
          <w:color w:val="000000"/>
          <w:sz w:val="28"/>
          <w:szCs w:val="28"/>
          <w:lang w:val="uk-UA"/>
        </w:rPr>
        <w:t>життєво</w:t>
      </w:r>
      <w:proofErr w:type="spellEnd"/>
      <w:r w:rsidRPr="00CA50BF">
        <w:rPr>
          <w:rFonts w:ascii="Times New Roman" w:eastAsia="Arial Unicode MS" w:hAnsi="Times New Roman" w:cs="Times New Roman"/>
          <w:color w:val="000000"/>
          <w:sz w:val="28"/>
          <w:szCs w:val="28"/>
          <w:lang w:val="uk-UA"/>
        </w:rPr>
        <w:t xml:space="preserve"> важливих інтересів особи, соціальних груп і суспільства в цілому, за якої </w:t>
      </w:r>
      <w:r w:rsidRPr="00CA50BF">
        <w:rPr>
          <w:rFonts w:ascii="Times New Roman" w:eastAsia="Arial Unicode MS" w:hAnsi="Times New Roman" w:cs="Times New Roman"/>
          <w:color w:val="000000"/>
          <w:sz w:val="28"/>
          <w:szCs w:val="28"/>
          <w:lang w:val="uk-UA"/>
        </w:rPr>
        <w:lastRenderedPageBreak/>
        <w:t>забезпечується сталий розвиток суспільства, своєчасне виявлення ризиків, запобігання і нейтралізація реальних і потенційних загроз життєдіяльності соціуму в різних контекстах (від насильства в сім’ї до наслідків зміни клімату, збройних конфліктів і под.).</w:t>
      </w:r>
    </w:p>
    <w:p w:rsidR="009C19E3" w:rsidRDefault="00CA50BF" w:rsidP="009C19E3">
      <w:pPr>
        <w:tabs>
          <w:tab w:val="left" w:pos="10065"/>
        </w:tabs>
        <w:spacing w:after="0"/>
        <w:ind w:firstLine="426"/>
        <w:jc w:val="both"/>
        <w:rPr>
          <w:rFonts w:ascii="Times New Roman" w:eastAsia="Arial Unicode MS" w:hAnsi="Times New Roman" w:cs="Times New Roman"/>
          <w:b/>
          <w:color w:val="000000"/>
          <w:sz w:val="28"/>
          <w:szCs w:val="28"/>
          <w:lang w:val="uk-UA"/>
        </w:rPr>
      </w:pPr>
      <w:r w:rsidRPr="00CA50BF">
        <w:rPr>
          <w:rFonts w:ascii="Times New Roman" w:eastAsia="Arial Unicode MS" w:hAnsi="Times New Roman" w:cs="Times New Roman"/>
          <w:color w:val="000000"/>
          <w:sz w:val="28"/>
          <w:szCs w:val="28"/>
          <w:lang w:val="uk-UA"/>
        </w:rPr>
        <w:t>Гендерна демократія – система суспільних відносин, за якої жінки і чоловіки мають правовий та політичний статус як рівні між собою у правах, свободах, обов’язках, відповідальності та можливостях, закріплених і реально забезпечених у політико-правових і моральних принципах, діях, створенні суспільних і державних структур із урахуванням гендерних інтересів і потреб.</w:t>
      </w:r>
    </w:p>
    <w:p w:rsidR="009C19E3" w:rsidRDefault="00CA50BF" w:rsidP="009C19E3">
      <w:pPr>
        <w:tabs>
          <w:tab w:val="left" w:pos="10065"/>
        </w:tabs>
        <w:spacing w:after="0"/>
        <w:ind w:firstLine="426"/>
        <w:jc w:val="both"/>
        <w:rPr>
          <w:rFonts w:ascii="Times New Roman" w:eastAsia="Arial Unicode MS" w:hAnsi="Times New Roman" w:cs="Times New Roman"/>
          <w:color w:val="000000"/>
          <w:sz w:val="28"/>
          <w:szCs w:val="28"/>
          <w:lang w:val="uk-UA"/>
        </w:rPr>
      </w:pPr>
      <w:r w:rsidRPr="00CA50BF">
        <w:rPr>
          <w:rFonts w:ascii="Times New Roman" w:eastAsia="Arial Unicode MS" w:hAnsi="Times New Roman" w:cs="Times New Roman"/>
          <w:color w:val="000000"/>
          <w:sz w:val="28"/>
          <w:szCs w:val="28"/>
          <w:lang w:val="uk-UA"/>
        </w:rPr>
        <w:t>Глобальна криза (</w:t>
      </w:r>
      <w:proofErr w:type="spellStart"/>
      <w:r w:rsidRPr="00CA50BF">
        <w:rPr>
          <w:rFonts w:ascii="Times New Roman" w:eastAsia="Arial Unicode MS" w:hAnsi="Times New Roman" w:cs="Times New Roman"/>
          <w:color w:val="000000"/>
          <w:sz w:val="28"/>
          <w:szCs w:val="28"/>
          <w:lang w:val="uk-UA"/>
        </w:rPr>
        <w:t>фр</w:t>
      </w:r>
      <w:proofErr w:type="spellEnd"/>
      <w:r w:rsidRPr="00CA50BF">
        <w:rPr>
          <w:rFonts w:ascii="Times New Roman" w:eastAsia="Arial Unicode MS" w:hAnsi="Times New Roman" w:cs="Times New Roman"/>
          <w:color w:val="000000"/>
          <w:sz w:val="28"/>
          <w:szCs w:val="28"/>
          <w:lang w:val="uk-UA"/>
        </w:rPr>
        <w:t xml:space="preserve">. </w:t>
      </w:r>
      <w:proofErr w:type="spellStart"/>
      <w:r w:rsidRPr="00CA50BF">
        <w:rPr>
          <w:rFonts w:ascii="Times New Roman" w:eastAsia="Arial Unicode MS" w:hAnsi="Times New Roman" w:cs="Times New Roman"/>
          <w:color w:val="000000"/>
          <w:sz w:val="28"/>
          <w:szCs w:val="28"/>
          <w:lang w:val="uk-UA"/>
        </w:rPr>
        <w:t>global</w:t>
      </w:r>
      <w:proofErr w:type="spellEnd"/>
      <w:r w:rsidRPr="00CA50BF">
        <w:rPr>
          <w:rFonts w:ascii="Times New Roman" w:eastAsia="Arial Unicode MS" w:hAnsi="Times New Roman" w:cs="Times New Roman"/>
          <w:color w:val="000000"/>
          <w:sz w:val="28"/>
          <w:szCs w:val="28"/>
          <w:lang w:val="uk-UA"/>
        </w:rPr>
        <w:t xml:space="preserve"> – загальний; від лат. </w:t>
      </w:r>
      <w:proofErr w:type="spellStart"/>
      <w:r w:rsidRPr="00CA50BF">
        <w:rPr>
          <w:rFonts w:ascii="Times New Roman" w:eastAsia="Arial Unicode MS" w:hAnsi="Times New Roman" w:cs="Times New Roman"/>
          <w:color w:val="000000"/>
          <w:sz w:val="28"/>
          <w:szCs w:val="28"/>
          <w:lang w:val="uk-UA"/>
        </w:rPr>
        <w:t>globus</w:t>
      </w:r>
      <w:proofErr w:type="spellEnd"/>
      <w:r w:rsidRPr="00CA50BF">
        <w:rPr>
          <w:rFonts w:ascii="Times New Roman" w:eastAsia="Arial Unicode MS" w:hAnsi="Times New Roman" w:cs="Times New Roman"/>
          <w:color w:val="000000"/>
          <w:sz w:val="28"/>
          <w:szCs w:val="28"/>
          <w:lang w:val="uk-UA"/>
        </w:rPr>
        <w:t xml:space="preserve"> – земна куля + </w:t>
      </w:r>
      <w:proofErr w:type="spellStart"/>
      <w:r w:rsidRPr="00CA50BF">
        <w:rPr>
          <w:rFonts w:ascii="Times New Roman" w:eastAsia="Arial Unicode MS" w:hAnsi="Times New Roman" w:cs="Times New Roman"/>
          <w:color w:val="000000"/>
          <w:sz w:val="28"/>
          <w:szCs w:val="28"/>
          <w:lang w:val="uk-UA"/>
        </w:rPr>
        <w:t>грец</w:t>
      </w:r>
      <w:proofErr w:type="spellEnd"/>
      <w:r w:rsidRPr="00CA50BF">
        <w:rPr>
          <w:rFonts w:ascii="Times New Roman" w:eastAsia="Arial Unicode MS" w:hAnsi="Times New Roman" w:cs="Times New Roman"/>
          <w:color w:val="000000"/>
          <w:sz w:val="28"/>
          <w:szCs w:val="28"/>
          <w:lang w:val="uk-UA"/>
        </w:rPr>
        <w:t xml:space="preserve">. </w:t>
      </w:r>
      <w:proofErr w:type="spellStart"/>
      <w:r w:rsidRPr="00CA50BF">
        <w:rPr>
          <w:rFonts w:ascii="Times New Roman" w:eastAsia="Arial Unicode MS" w:hAnsi="Times New Roman" w:cs="Times New Roman"/>
          <w:color w:val="000000"/>
          <w:sz w:val="28"/>
          <w:szCs w:val="28"/>
          <w:lang w:val="uk-UA"/>
        </w:rPr>
        <w:t>krisis</w:t>
      </w:r>
      <w:proofErr w:type="spellEnd"/>
      <w:r w:rsidRPr="00CA50BF">
        <w:rPr>
          <w:rFonts w:ascii="Times New Roman" w:eastAsia="Arial Unicode MS" w:hAnsi="Times New Roman" w:cs="Times New Roman"/>
          <w:color w:val="000000"/>
          <w:sz w:val="28"/>
          <w:szCs w:val="28"/>
          <w:lang w:val="uk-UA"/>
        </w:rPr>
        <w:t xml:space="preserve"> – рішення) – всеосяжне явище, яке зачіпає </w:t>
      </w:r>
      <w:proofErr w:type="spellStart"/>
      <w:r w:rsidRPr="00CA50BF">
        <w:rPr>
          <w:rFonts w:ascii="Times New Roman" w:eastAsia="Arial Unicode MS" w:hAnsi="Times New Roman" w:cs="Times New Roman"/>
          <w:color w:val="000000"/>
          <w:sz w:val="28"/>
          <w:szCs w:val="28"/>
          <w:lang w:val="uk-UA"/>
        </w:rPr>
        <w:t>життєво</w:t>
      </w:r>
      <w:proofErr w:type="spellEnd"/>
      <w:r w:rsidRPr="00CA50BF">
        <w:rPr>
          <w:rFonts w:ascii="Times New Roman" w:eastAsia="Arial Unicode MS" w:hAnsi="Times New Roman" w:cs="Times New Roman"/>
          <w:color w:val="000000"/>
          <w:sz w:val="28"/>
          <w:szCs w:val="28"/>
          <w:lang w:val="uk-UA"/>
        </w:rPr>
        <w:t xml:space="preserve"> важливі інтереси всіх народів і країн світу, породжене загальними законами існування та розвитку людства. </w:t>
      </w:r>
      <w:proofErr w:type="spellStart"/>
      <w:r w:rsidRPr="00CA50BF">
        <w:rPr>
          <w:rFonts w:ascii="Times New Roman" w:eastAsia="Arial Unicode MS" w:hAnsi="Times New Roman" w:cs="Times New Roman"/>
          <w:color w:val="000000"/>
          <w:sz w:val="28"/>
          <w:szCs w:val="28"/>
          <w:lang w:val="uk-UA"/>
        </w:rPr>
        <w:t>Г.к</w:t>
      </w:r>
      <w:proofErr w:type="spellEnd"/>
      <w:r w:rsidRPr="00CA50BF">
        <w:rPr>
          <w:rFonts w:ascii="Times New Roman" w:eastAsia="Arial Unicode MS" w:hAnsi="Times New Roman" w:cs="Times New Roman"/>
          <w:color w:val="000000"/>
          <w:sz w:val="28"/>
          <w:szCs w:val="28"/>
          <w:lang w:val="uk-UA"/>
        </w:rPr>
        <w:t xml:space="preserve">. – це сукупність загострених протиріч (політичних, економічних,  соціальних),  від  вирішення  </w:t>
      </w:r>
      <w:r>
        <w:rPr>
          <w:rFonts w:ascii="Times New Roman" w:eastAsia="Arial Unicode MS" w:hAnsi="Times New Roman" w:cs="Times New Roman"/>
          <w:color w:val="000000"/>
          <w:sz w:val="28"/>
          <w:szCs w:val="28"/>
          <w:lang w:val="uk-UA"/>
        </w:rPr>
        <w:t>яких  залежить  соціальний  про</w:t>
      </w:r>
      <w:r w:rsidRPr="00CA50BF">
        <w:rPr>
          <w:rFonts w:ascii="Times New Roman" w:eastAsia="Arial Unicode MS" w:hAnsi="Times New Roman" w:cs="Times New Roman"/>
          <w:color w:val="000000"/>
          <w:sz w:val="28"/>
          <w:szCs w:val="28"/>
          <w:lang w:val="uk-UA"/>
        </w:rPr>
        <w:t xml:space="preserve">грес людства й збереження цивілізацій. </w:t>
      </w:r>
      <w:proofErr w:type="spellStart"/>
      <w:r w:rsidRPr="00CA50BF">
        <w:rPr>
          <w:rFonts w:ascii="Times New Roman" w:eastAsia="Arial Unicode MS" w:hAnsi="Times New Roman" w:cs="Times New Roman"/>
          <w:color w:val="000000"/>
          <w:sz w:val="28"/>
          <w:szCs w:val="28"/>
          <w:lang w:val="uk-UA"/>
        </w:rPr>
        <w:t>Г.к</w:t>
      </w:r>
      <w:proofErr w:type="spellEnd"/>
      <w:r w:rsidRPr="00CA50BF">
        <w:rPr>
          <w:rFonts w:ascii="Times New Roman" w:eastAsia="Arial Unicode MS" w:hAnsi="Times New Roman" w:cs="Times New Roman"/>
          <w:color w:val="000000"/>
          <w:sz w:val="28"/>
          <w:szCs w:val="28"/>
          <w:lang w:val="uk-UA"/>
        </w:rPr>
        <w:t xml:space="preserve">. охоплює всі сторони життя людей, стосується всіх країн світу. </w:t>
      </w:r>
      <w:proofErr w:type="spellStart"/>
      <w:r w:rsidRPr="00CA50BF">
        <w:rPr>
          <w:rFonts w:ascii="Times New Roman" w:eastAsia="Arial Unicode MS" w:hAnsi="Times New Roman" w:cs="Times New Roman"/>
          <w:color w:val="000000"/>
          <w:sz w:val="28"/>
          <w:szCs w:val="28"/>
          <w:lang w:val="uk-UA"/>
        </w:rPr>
        <w:t>Г.к</w:t>
      </w:r>
      <w:proofErr w:type="spellEnd"/>
      <w:r w:rsidRPr="00CA50BF">
        <w:rPr>
          <w:rFonts w:ascii="Times New Roman" w:eastAsia="Arial Unicode MS" w:hAnsi="Times New Roman" w:cs="Times New Roman"/>
          <w:color w:val="000000"/>
          <w:sz w:val="28"/>
          <w:szCs w:val="28"/>
          <w:lang w:val="uk-UA"/>
        </w:rPr>
        <w:t>. характеризується динамізмом, виникла як об’єктивний чинник розвитку суспільств і для свого вирішення потребує об’єднаних зусиль усього людства. (Н. Пробийголова</w:t>
      </w:r>
      <w:r>
        <w:rPr>
          <w:rFonts w:ascii="Times New Roman" w:eastAsia="Arial Unicode MS" w:hAnsi="Times New Roman" w:cs="Times New Roman"/>
          <w:color w:val="000000"/>
          <w:sz w:val="28"/>
          <w:szCs w:val="28"/>
          <w:lang w:val="uk-UA"/>
        </w:rPr>
        <w:t>).</w:t>
      </w:r>
    </w:p>
    <w:p w:rsidR="009C19E3" w:rsidRPr="009C19E3" w:rsidRDefault="009C19E3" w:rsidP="009C19E3">
      <w:pPr>
        <w:tabs>
          <w:tab w:val="left" w:pos="10065"/>
        </w:tabs>
        <w:spacing w:after="0"/>
        <w:ind w:firstLine="426"/>
        <w:jc w:val="both"/>
        <w:rPr>
          <w:rFonts w:ascii="Times New Roman" w:eastAsia="Arial Unicode MS" w:hAnsi="Times New Roman" w:cs="Times New Roman"/>
          <w:color w:val="000000"/>
          <w:sz w:val="28"/>
          <w:szCs w:val="28"/>
          <w:lang w:val="uk-UA"/>
        </w:rPr>
      </w:pPr>
      <w:r w:rsidRPr="009C19E3">
        <w:rPr>
          <w:rFonts w:ascii="Times New Roman" w:eastAsia="Arial Unicode MS" w:hAnsi="Times New Roman" w:cs="Times New Roman"/>
          <w:color w:val="000000"/>
          <w:sz w:val="28"/>
          <w:szCs w:val="28"/>
          <w:lang w:val="uk-UA"/>
        </w:rPr>
        <w:t>Держава – центральний та основний інститут політичної організації суспільства, соціально-політичний механізм, що виникає в класовому суспільстві з метою організації і впорядкування соціально неоднорідного суспільства, ви-рішення  конфліктних  ситуацій,  забезпечення  відповідного рівня соціальної стабільності системи, її цілісності та безпеки.</w:t>
      </w:r>
    </w:p>
    <w:p w:rsidR="009C19E3" w:rsidRPr="009C19E3" w:rsidRDefault="009C19E3" w:rsidP="009C19E3">
      <w:pPr>
        <w:tabs>
          <w:tab w:val="left" w:pos="10065"/>
        </w:tabs>
        <w:spacing w:after="0"/>
        <w:ind w:firstLine="426"/>
        <w:jc w:val="both"/>
        <w:rPr>
          <w:rFonts w:ascii="Times New Roman" w:eastAsia="Arial Unicode MS" w:hAnsi="Times New Roman" w:cs="Times New Roman"/>
          <w:color w:val="000000"/>
          <w:sz w:val="28"/>
          <w:szCs w:val="28"/>
          <w:lang w:val="uk-UA"/>
        </w:rPr>
      </w:pPr>
      <w:r w:rsidRPr="009C19E3">
        <w:rPr>
          <w:rFonts w:ascii="Times New Roman" w:eastAsia="Arial Unicode MS" w:hAnsi="Times New Roman" w:cs="Times New Roman"/>
          <w:color w:val="000000"/>
          <w:sz w:val="28"/>
          <w:szCs w:val="28"/>
          <w:lang w:val="uk-UA"/>
        </w:rPr>
        <w:t>Державна територія – визначена на основі норм міжнародного права частина земної поверхні, яка відділена від інших держав і відкритого моря державним кордоном і перебуває під виключним суверенітетом конкретної держави.</w:t>
      </w:r>
    </w:p>
    <w:p w:rsidR="009C19E3" w:rsidRDefault="009C19E3" w:rsidP="009C19E3">
      <w:pPr>
        <w:tabs>
          <w:tab w:val="left" w:pos="10065"/>
        </w:tabs>
        <w:spacing w:after="0"/>
        <w:ind w:firstLine="426"/>
        <w:jc w:val="both"/>
        <w:rPr>
          <w:rFonts w:ascii="Times New Roman" w:eastAsia="Arial Unicode MS" w:hAnsi="Times New Roman" w:cs="Times New Roman"/>
          <w:color w:val="000000"/>
          <w:sz w:val="28"/>
          <w:szCs w:val="28"/>
          <w:lang w:val="uk-UA"/>
        </w:rPr>
      </w:pPr>
      <w:r w:rsidRPr="009C19E3">
        <w:rPr>
          <w:rFonts w:ascii="Times New Roman" w:eastAsia="Arial Unicode MS" w:hAnsi="Times New Roman" w:cs="Times New Roman"/>
          <w:color w:val="000000"/>
          <w:sz w:val="28"/>
          <w:szCs w:val="28"/>
          <w:lang w:val="uk-UA"/>
        </w:rPr>
        <w:t>Державний кордон – позначена на поверхні землі (суходолу або водного простору) або уявна, але позначена на карті лінія, та уявна вертикальна по-верхня, яка проходить через неї у повітряному просторі та у надрах землі, що визначає межу території держави і відокремлює її від інших держав і від-критих морів.</w:t>
      </w:r>
    </w:p>
    <w:p w:rsidR="009C19E3" w:rsidRDefault="009C19E3" w:rsidP="009C19E3">
      <w:pPr>
        <w:tabs>
          <w:tab w:val="left" w:pos="10065"/>
        </w:tabs>
        <w:spacing w:after="0"/>
        <w:ind w:firstLine="426"/>
        <w:jc w:val="both"/>
        <w:rPr>
          <w:rFonts w:ascii="Times New Roman" w:eastAsia="Arial Unicode MS" w:hAnsi="Times New Roman" w:cs="Times New Roman"/>
          <w:color w:val="000000"/>
          <w:sz w:val="28"/>
          <w:szCs w:val="28"/>
          <w:lang w:val="uk-UA"/>
        </w:rPr>
      </w:pPr>
      <w:r w:rsidRPr="009C19E3">
        <w:rPr>
          <w:rFonts w:ascii="Times New Roman" w:eastAsia="Arial Unicode MS" w:hAnsi="Times New Roman" w:cs="Times New Roman"/>
          <w:color w:val="000000"/>
          <w:sz w:val="28"/>
          <w:szCs w:val="28"/>
          <w:lang w:val="uk-UA"/>
        </w:rPr>
        <w:t>Дипломатія міст (</w:t>
      </w:r>
      <w:proofErr w:type="spellStart"/>
      <w:r w:rsidRPr="009C19E3">
        <w:rPr>
          <w:rFonts w:ascii="Times New Roman" w:eastAsia="Arial Unicode MS" w:hAnsi="Times New Roman" w:cs="Times New Roman"/>
          <w:color w:val="000000"/>
          <w:sz w:val="28"/>
          <w:szCs w:val="28"/>
          <w:lang w:val="uk-UA"/>
        </w:rPr>
        <w:t>англ</w:t>
      </w:r>
      <w:proofErr w:type="spellEnd"/>
      <w:r w:rsidRPr="009C19E3">
        <w:rPr>
          <w:rFonts w:ascii="Times New Roman" w:eastAsia="Arial Unicode MS" w:hAnsi="Times New Roman" w:cs="Times New Roman"/>
          <w:color w:val="000000"/>
          <w:sz w:val="28"/>
          <w:szCs w:val="28"/>
          <w:lang w:val="uk-UA"/>
        </w:rPr>
        <w:t xml:space="preserve">. </w:t>
      </w:r>
      <w:proofErr w:type="spellStart"/>
      <w:r w:rsidRPr="009C19E3">
        <w:rPr>
          <w:rFonts w:ascii="Times New Roman" w:eastAsia="Arial Unicode MS" w:hAnsi="Times New Roman" w:cs="Times New Roman"/>
          <w:color w:val="000000"/>
          <w:sz w:val="28"/>
          <w:szCs w:val="28"/>
          <w:lang w:val="uk-UA"/>
        </w:rPr>
        <w:t>city</w:t>
      </w:r>
      <w:proofErr w:type="spellEnd"/>
      <w:r w:rsidRPr="009C19E3">
        <w:rPr>
          <w:rFonts w:ascii="Times New Roman" w:eastAsia="Arial Unicode MS" w:hAnsi="Times New Roman" w:cs="Times New Roman"/>
          <w:color w:val="000000"/>
          <w:sz w:val="28"/>
          <w:szCs w:val="28"/>
          <w:lang w:val="uk-UA"/>
        </w:rPr>
        <w:t xml:space="preserve"> </w:t>
      </w:r>
      <w:proofErr w:type="spellStart"/>
      <w:r w:rsidRPr="009C19E3">
        <w:rPr>
          <w:rFonts w:ascii="Times New Roman" w:eastAsia="Arial Unicode MS" w:hAnsi="Times New Roman" w:cs="Times New Roman"/>
          <w:color w:val="000000"/>
          <w:sz w:val="28"/>
          <w:szCs w:val="28"/>
          <w:lang w:val="uk-UA"/>
        </w:rPr>
        <w:t>diplomacy</w:t>
      </w:r>
      <w:proofErr w:type="spellEnd"/>
      <w:r w:rsidRPr="009C19E3">
        <w:rPr>
          <w:rFonts w:ascii="Times New Roman" w:eastAsia="Arial Unicode MS" w:hAnsi="Times New Roman" w:cs="Times New Roman"/>
          <w:color w:val="000000"/>
          <w:sz w:val="28"/>
          <w:szCs w:val="28"/>
          <w:lang w:val="uk-UA"/>
        </w:rPr>
        <w:t>) – концепт, що використовується для позначення важливості міст як акторів сучасних міжнародних відносин. У вузькому сенсі розуміється як «міжнародне співробітництво міст», у широкому – як інструмент місцевого самоврядування та їх асоціацій у просуванні соціальної інтеграції;</w:t>
      </w:r>
      <w:r>
        <w:rPr>
          <w:rFonts w:ascii="Times New Roman" w:eastAsia="Arial Unicode MS" w:hAnsi="Times New Roman" w:cs="Times New Roman"/>
          <w:color w:val="000000"/>
          <w:sz w:val="28"/>
          <w:szCs w:val="28"/>
          <w:lang w:val="uk-UA"/>
        </w:rPr>
        <w:t xml:space="preserve"> </w:t>
      </w:r>
      <w:r w:rsidRPr="009C19E3">
        <w:rPr>
          <w:rFonts w:ascii="Times New Roman" w:eastAsia="Arial Unicode MS" w:hAnsi="Times New Roman" w:cs="Times New Roman"/>
          <w:color w:val="000000"/>
          <w:sz w:val="28"/>
          <w:szCs w:val="28"/>
          <w:lang w:val="uk-UA"/>
        </w:rPr>
        <w:t>механізм запобігання, врегулювання конфліктів та</w:t>
      </w:r>
      <w:r>
        <w:rPr>
          <w:rFonts w:ascii="Times New Roman" w:eastAsia="Arial Unicode MS" w:hAnsi="Times New Roman" w:cs="Times New Roman"/>
          <w:color w:val="000000"/>
          <w:sz w:val="28"/>
          <w:szCs w:val="28"/>
          <w:lang w:val="uk-UA"/>
        </w:rPr>
        <w:t xml:space="preserve"> </w:t>
      </w:r>
      <w:proofErr w:type="spellStart"/>
      <w:r w:rsidRPr="009C19E3">
        <w:rPr>
          <w:rFonts w:ascii="Times New Roman" w:eastAsia="Arial Unicode MS" w:hAnsi="Times New Roman" w:cs="Times New Roman"/>
          <w:color w:val="000000"/>
          <w:sz w:val="28"/>
          <w:szCs w:val="28"/>
          <w:lang w:val="uk-UA"/>
        </w:rPr>
        <w:t>постконфліктного</w:t>
      </w:r>
      <w:proofErr w:type="spellEnd"/>
      <w:r w:rsidRPr="009C19E3">
        <w:rPr>
          <w:rFonts w:ascii="Times New Roman" w:eastAsia="Arial Unicode MS" w:hAnsi="Times New Roman" w:cs="Times New Roman"/>
          <w:color w:val="000000"/>
          <w:sz w:val="28"/>
          <w:szCs w:val="28"/>
          <w:lang w:val="uk-UA"/>
        </w:rPr>
        <w:t xml:space="preserve"> відновлення з метою створення атмосфери стабільності, в якій громадяни можуть жити разом у мирі, демократії та </w:t>
      </w:r>
      <w:r w:rsidRPr="009C19E3">
        <w:rPr>
          <w:rFonts w:ascii="Times New Roman" w:eastAsia="Arial Unicode MS" w:hAnsi="Times New Roman" w:cs="Times New Roman"/>
          <w:color w:val="000000"/>
          <w:sz w:val="28"/>
          <w:szCs w:val="28"/>
          <w:lang w:val="uk-UA"/>
        </w:rPr>
        <w:lastRenderedPageBreak/>
        <w:t>процвітанні. Є фор-мою децентралізації міжнародних відносин</w:t>
      </w:r>
      <w:r>
        <w:rPr>
          <w:rFonts w:ascii="Times New Roman" w:eastAsia="Arial Unicode MS" w:hAnsi="Times New Roman" w:cs="Times New Roman"/>
          <w:color w:val="000000"/>
          <w:sz w:val="28"/>
          <w:szCs w:val="28"/>
          <w:lang w:val="uk-UA"/>
        </w:rPr>
        <w:t>. Механізмом практичної реаліза</w:t>
      </w:r>
      <w:r w:rsidRPr="009C19E3">
        <w:rPr>
          <w:rFonts w:ascii="Times New Roman" w:eastAsia="Arial Unicode MS" w:hAnsi="Times New Roman" w:cs="Times New Roman"/>
          <w:color w:val="000000"/>
          <w:sz w:val="28"/>
          <w:szCs w:val="28"/>
          <w:lang w:val="uk-UA"/>
        </w:rPr>
        <w:t xml:space="preserve">ції </w:t>
      </w:r>
      <w:proofErr w:type="spellStart"/>
      <w:r w:rsidRPr="009C19E3">
        <w:rPr>
          <w:rFonts w:ascii="Times New Roman" w:eastAsia="Arial Unicode MS" w:hAnsi="Times New Roman" w:cs="Times New Roman"/>
          <w:color w:val="000000"/>
          <w:sz w:val="28"/>
          <w:szCs w:val="28"/>
          <w:lang w:val="uk-UA"/>
        </w:rPr>
        <w:t>Д.м</w:t>
      </w:r>
      <w:proofErr w:type="spellEnd"/>
      <w:r w:rsidRPr="009C19E3">
        <w:rPr>
          <w:rFonts w:ascii="Times New Roman" w:eastAsia="Arial Unicode MS" w:hAnsi="Times New Roman" w:cs="Times New Roman"/>
          <w:color w:val="000000"/>
          <w:sz w:val="28"/>
          <w:szCs w:val="28"/>
          <w:lang w:val="uk-UA"/>
        </w:rPr>
        <w:t>. є рух «міст-побратимів» і «міст-партнерів». (А. Демичева)</w:t>
      </w:r>
      <w:r>
        <w:rPr>
          <w:rFonts w:ascii="Times New Roman" w:eastAsia="Arial Unicode MS" w:hAnsi="Times New Roman" w:cs="Times New Roman"/>
          <w:color w:val="000000"/>
          <w:sz w:val="28"/>
          <w:szCs w:val="28"/>
          <w:lang w:val="uk-UA"/>
        </w:rPr>
        <w:t>.</w:t>
      </w:r>
    </w:p>
    <w:p w:rsidR="009C19E3" w:rsidRDefault="009C19E3" w:rsidP="009C19E3">
      <w:pPr>
        <w:tabs>
          <w:tab w:val="left" w:pos="10065"/>
        </w:tabs>
        <w:spacing w:after="0"/>
        <w:ind w:firstLine="426"/>
        <w:jc w:val="both"/>
        <w:rPr>
          <w:rFonts w:ascii="Times New Roman" w:eastAsia="Arial Unicode MS" w:hAnsi="Times New Roman" w:cs="Times New Roman"/>
          <w:color w:val="000000"/>
          <w:sz w:val="28"/>
          <w:szCs w:val="28"/>
          <w:lang w:val="uk-UA"/>
        </w:rPr>
      </w:pPr>
      <w:r w:rsidRPr="009C19E3">
        <w:rPr>
          <w:rFonts w:ascii="Times New Roman" w:eastAsia="Arial Unicode MS" w:hAnsi="Times New Roman" w:cs="Times New Roman"/>
          <w:color w:val="000000"/>
          <w:sz w:val="28"/>
          <w:szCs w:val="28"/>
          <w:lang w:val="uk-UA"/>
        </w:rPr>
        <w:t>Електронний документообіг (е-документообіг) – механізм роботи між структурними підрозділами певної організації чи установи, що передбачає ведення діловодства за допомогою електронних документів та електронного підпису, які мають таку ж юридичну силу, як і їх аналоги у паперовому виді. Він включає електронну канцелярію, роботу з проектами документів, контроль виконавчої дисципліни, відстеження руху документів, пошук інформації в системі, побудову звітності та безпеки інформації.</w:t>
      </w:r>
    </w:p>
    <w:p w:rsidR="009C19E3" w:rsidRDefault="009C19E3" w:rsidP="009C19E3">
      <w:pPr>
        <w:tabs>
          <w:tab w:val="left" w:pos="10065"/>
        </w:tabs>
        <w:spacing w:after="0"/>
        <w:ind w:firstLine="426"/>
        <w:jc w:val="both"/>
        <w:rPr>
          <w:rFonts w:ascii="Times New Roman" w:eastAsia="Arial Unicode MS" w:hAnsi="Times New Roman" w:cs="Times New Roman"/>
          <w:color w:val="000000"/>
          <w:sz w:val="28"/>
          <w:szCs w:val="28"/>
          <w:lang w:val="uk-UA"/>
        </w:rPr>
      </w:pPr>
      <w:proofErr w:type="spellStart"/>
      <w:r w:rsidRPr="009C19E3">
        <w:rPr>
          <w:rFonts w:ascii="Times New Roman" w:eastAsia="Arial Unicode MS" w:hAnsi="Times New Roman" w:cs="Times New Roman"/>
          <w:color w:val="000000"/>
          <w:sz w:val="28"/>
          <w:szCs w:val="28"/>
          <w:lang w:val="uk-UA"/>
        </w:rPr>
        <w:t>Ідеократія</w:t>
      </w:r>
      <w:proofErr w:type="spellEnd"/>
      <w:r w:rsidRPr="009C19E3">
        <w:rPr>
          <w:rFonts w:ascii="Times New Roman" w:eastAsia="Arial Unicode MS" w:hAnsi="Times New Roman" w:cs="Times New Roman"/>
          <w:color w:val="000000"/>
          <w:sz w:val="28"/>
          <w:szCs w:val="28"/>
          <w:lang w:val="uk-UA"/>
        </w:rPr>
        <w:t xml:space="preserve"> (</w:t>
      </w:r>
      <w:proofErr w:type="spellStart"/>
      <w:r w:rsidRPr="009C19E3">
        <w:rPr>
          <w:rFonts w:ascii="Times New Roman" w:eastAsia="Arial Unicode MS" w:hAnsi="Times New Roman" w:cs="Times New Roman"/>
          <w:color w:val="000000"/>
          <w:sz w:val="28"/>
          <w:szCs w:val="28"/>
          <w:lang w:val="uk-UA"/>
        </w:rPr>
        <w:t>грец</w:t>
      </w:r>
      <w:proofErr w:type="spellEnd"/>
      <w:r w:rsidRPr="009C19E3">
        <w:rPr>
          <w:rFonts w:ascii="Times New Roman" w:eastAsia="Arial Unicode MS" w:hAnsi="Times New Roman" w:cs="Times New Roman"/>
          <w:color w:val="000000"/>
          <w:sz w:val="28"/>
          <w:szCs w:val="28"/>
          <w:lang w:val="uk-UA"/>
        </w:rPr>
        <w:t xml:space="preserve">. </w:t>
      </w:r>
      <w:proofErr w:type="spellStart"/>
      <w:r w:rsidRPr="009C19E3">
        <w:rPr>
          <w:rFonts w:ascii="Times New Roman" w:eastAsia="Arial Unicode MS" w:hAnsi="Times New Roman" w:cs="Times New Roman"/>
          <w:color w:val="000000"/>
          <w:sz w:val="28"/>
          <w:szCs w:val="28"/>
          <w:lang w:val="uk-UA"/>
        </w:rPr>
        <w:t>Ιδέ</w:t>
      </w:r>
      <w:proofErr w:type="spellEnd"/>
      <w:r w:rsidRPr="009C19E3">
        <w:rPr>
          <w:rFonts w:ascii="Times New Roman" w:eastAsia="Arial Unicode MS" w:hAnsi="Times New Roman" w:cs="Times New Roman"/>
          <w:color w:val="000000"/>
          <w:sz w:val="28"/>
          <w:szCs w:val="28"/>
          <w:lang w:val="uk-UA"/>
        </w:rPr>
        <w:t xml:space="preserve">α – ідея + </w:t>
      </w:r>
      <w:proofErr w:type="spellStart"/>
      <w:r w:rsidRPr="009C19E3">
        <w:rPr>
          <w:rFonts w:ascii="Times New Roman" w:eastAsia="Arial Unicode MS" w:hAnsi="Times New Roman" w:cs="Times New Roman"/>
          <w:color w:val="000000"/>
          <w:sz w:val="28"/>
          <w:szCs w:val="28"/>
          <w:lang w:val="uk-UA"/>
        </w:rPr>
        <w:t>κράτος</w:t>
      </w:r>
      <w:proofErr w:type="spellEnd"/>
      <w:r w:rsidRPr="009C19E3">
        <w:rPr>
          <w:rFonts w:ascii="Times New Roman" w:eastAsia="Arial Unicode MS" w:hAnsi="Times New Roman" w:cs="Times New Roman"/>
          <w:color w:val="000000"/>
          <w:sz w:val="28"/>
          <w:szCs w:val="28"/>
          <w:lang w:val="uk-UA"/>
        </w:rPr>
        <w:t xml:space="preserve"> – в</w:t>
      </w:r>
      <w:r>
        <w:rPr>
          <w:rFonts w:ascii="Times New Roman" w:eastAsia="Arial Unicode MS" w:hAnsi="Times New Roman" w:cs="Times New Roman"/>
          <w:color w:val="000000"/>
          <w:sz w:val="28"/>
          <w:szCs w:val="28"/>
          <w:lang w:val="uk-UA"/>
        </w:rPr>
        <w:t>лада) – верства професійних іде</w:t>
      </w:r>
      <w:r w:rsidRPr="009C19E3">
        <w:rPr>
          <w:rFonts w:ascii="Times New Roman" w:eastAsia="Arial Unicode MS" w:hAnsi="Times New Roman" w:cs="Times New Roman"/>
          <w:color w:val="000000"/>
          <w:sz w:val="28"/>
          <w:szCs w:val="28"/>
          <w:lang w:val="uk-UA"/>
        </w:rPr>
        <w:t>ологів, що займаються формуванням гром</w:t>
      </w:r>
      <w:r>
        <w:rPr>
          <w:rFonts w:ascii="Times New Roman" w:eastAsia="Arial Unicode MS" w:hAnsi="Times New Roman" w:cs="Times New Roman"/>
          <w:color w:val="000000"/>
          <w:sz w:val="28"/>
          <w:szCs w:val="28"/>
          <w:lang w:val="uk-UA"/>
        </w:rPr>
        <w:t>адської думки й управлінням сві</w:t>
      </w:r>
      <w:r w:rsidRPr="009C19E3">
        <w:rPr>
          <w:rFonts w:ascii="Times New Roman" w:eastAsia="Arial Unicode MS" w:hAnsi="Times New Roman" w:cs="Times New Roman"/>
          <w:color w:val="000000"/>
          <w:sz w:val="28"/>
          <w:szCs w:val="28"/>
          <w:lang w:val="uk-UA"/>
        </w:rPr>
        <w:t>домістю</w:t>
      </w:r>
      <w:r>
        <w:rPr>
          <w:rFonts w:ascii="Times New Roman" w:eastAsia="Arial Unicode MS" w:hAnsi="Times New Roman" w:cs="Times New Roman"/>
          <w:color w:val="000000"/>
          <w:sz w:val="28"/>
          <w:szCs w:val="28"/>
          <w:lang w:val="uk-UA"/>
        </w:rPr>
        <w:t>.</w:t>
      </w:r>
    </w:p>
    <w:p w:rsidR="009C19E3" w:rsidRDefault="009C19E3" w:rsidP="009C19E3">
      <w:pPr>
        <w:tabs>
          <w:tab w:val="left" w:pos="10065"/>
        </w:tabs>
        <w:spacing w:after="0"/>
        <w:ind w:firstLine="426"/>
        <w:jc w:val="both"/>
        <w:rPr>
          <w:rFonts w:ascii="Times New Roman" w:eastAsia="Arial Unicode MS" w:hAnsi="Times New Roman" w:cs="Times New Roman"/>
          <w:color w:val="000000"/>
          <w:sz w:val="28"/>
          <w:szCs w:val="28"/>
          <w:lang w:val="uk-UA"/>
        </w:rPr>
      </w:pPr>
      <w:r w:rsidRPr="009C19E3">
        <w:rPr>
          <w:rFonts w:ascii="Times New Roman" w:eastAsia="Arial Unicode MS" w:hAnsi="Times New Roman" w:cs="Times New Roman"/>
          <w:color w:val="000000"/>
          <w:sz w:val="28"/>
          <w:szCs w:val="28"/>
          <w:lang w:val="uk-UA"/>
        </w:rPr>
        <w:t>Імідж владної інституції (</w:t>
      </w:r>
      <w:proofErr w:type="spellStart"/>
      <w:r w:rsidRPr="009C19E3">
        <w:rPr>
          <w:rFonts w:ascii="Times New Roman" w:eastAsia="Arial Unicode MS" w:hAnsi="Times New Roman" w:cs="Times New Roman"/>
          <w:color w:val="000000"/>
          <w:sz w:val="28"/>
          <w:szCs w:val="28"/>
          <w:lang w:val="uk-UA"/>
        </w:rPr>
        <w:t>англ</w:t>
      </w:r>
      <w:proofErr w:type="spellEnd"/>
      <w:r w:rsidRPr="009C19E3">
        <w:rPr>
          <w:rFonts w:ascii="Times New Roman" w:eastAsia="Arial Unicode MS" w:hAnsi="Times New Roman" w:cs="Times New Roman"/>
          <w:color w:val="000000"/>
          <w:sz w:val="28"/>
          <w:szCs w:val="28"/>
          <w:lang w:val="uk-UA"/>
        </w:rPr>
        <w:t xml:space="preserve">. </w:t>
      </w:r>
      <w:proofErr w:type="spellStart"/>
      <w:r w:rsidRPr="009C19E3">
        <w:rPr>
          <w:rFonts w:ascii="Times New Roman" w:eastAsia="Arial Unicode MS" w:hAnsi="Times New Roman" w:cs="Times New Roman"/>
          <w:color w:val="000000"/>
          <w:sz w:val="28"/>
          <w:szCs w:val="28"/>
          <w:lang w:val="uk-UA"/>
        </w:rPr>
        <w:t>іmage</w:t>
      </w:r>
      <w:proofErr w:type="spellEnd"/>
      <w:r w:rsidRPr="009C19E3">
        <w:rPr>
          <w:rFonts w:ascii="Times New Roman" w:eastAsia="Arial Unicode MS" w:hAnsi="Times New Roman" w:cs="Times New Roman"/>
          <w:color w:val="000000"/>
          <w:sz w:val="28"/>
          <w:szCs w:val="28"/>
          <w:lang w:val="uk-UA"/>
        </w:rPr>
        <w:t xml:space="preserve"> – образ, подоба, відображення)</w:t>
      </w:r>
      <w:r>
        <w:rPr>
          <w:rFonts w:ascii="Times New Roman" w:eastAsia="Arial Unicode MS" w:hAnsi="Times New Roman" w:cs="Times New Roman"/>
          <w:color w:val="000000"/>
          <w:sz w:val="28"/>
          <w:szCs w:val="28"/>
          <w:lang w:val="uk-UA"/>
        </w:rPr>
        <w:t xml:space="preserve"> </w:t>
      </w:r>
      <w:r w:rsidRPr="009C19E3">
        <w:rPr>
          <w:rFonts w:ascii="Times New Roman" w:eastAsia="Arial Unicode MS" w:hAnsi="Times New Roman" w:cs="Times New Roman"/>
          <w:color w:val="000000"/>
          <w:sz w:val="28"/>
          <w:szCs w:val="28"/>
          <w:lang w:val="uk-UA"/>
        </w:rPr>
        <w:t>–загальне уявлення (розуміння й оцінка), що формується на основі поєднання зовнішніх і внутрішніх елементів сприйняття на рівні окремих індивідів чи певних груп громадськості, які взаємодіють із владною установою, про різні аспекти її функціонування.</w:t>
      </w:r>
    </w:p>
    <w:p w:rsidR="009C19E3" w:rsidRDefault="009C19E3" w:rsidP="009C19E3">
      <w:pPr>
        <w:tabs>
          <w:tab w:val="left" w:pos="10065"/>
        </w:tabs>
        <w:spacing w:after="0"/>
        <w:ind w:firstLine="426"/>
        <w:jc w:val="both"/>
        <w:rPr>
          <w:rFonts w:ascii="Times New Roman" w:eastAsia="Arial Unicode MS" w:hAnsi="Times New Roman" w:cs="Times New Roman"/>
          <w:color w:val="000000"/>
          <w:sz w:val="28"/>
          <w:szCs w:val="28"/>
          <w:lang w:val="uk-UA"/>
        </w:rPr>
      </w:pPr>
      <w:r w:rsidRPr="009C19E3">
        <w:rPr>
          <w:rFonts w:ascii="Times New Roman" w:eastAsia="Arial Unicode MS" w:hAnsi="Times New Roman" w:cs="Times New Roman"/>
          <w:color w:val="000000"/>
          <w:sz w:val="28"/>
          <w:szCs w:val="28"/>
          <w:lang w:val="uk-UA"/>
        </w:rPr>
        <w:t>Імідж політика (</w:t>
      </w:r>
      <w:proofErr w:type="spellStart"/>
      <w:r w:rsidRPr="009C19E3">
        <w:rPr>
          <w:rFonts w:ascii="Times New Roman" w:eastAsia="Arial Unicode MS" w:hAnsi="Times New Roman" w:cs="Times New Roman"/>
          <w:color w:val="000000"/>
          <w:sz w:val="28"/>
          <w:szCs w:val="28"/>
          <w:lang w:val="uk-UA"/>
        </w:rPr>
        <w:t>англ</w:t>
      </w:r>
      <w:proofErr w:type="spellEnd"/>
      <w:r w:rsidRPr="009C19E3">
        <w:rPr>
          <w:rFonts w:ascii="Times New Roman" w:eastAsia="Arial Unicode MS" w:hAnsi="Times New Roman" w:cs="Times New Roman"/>
          <w:color w:val="000000"/>
          <w:sz w:val="28"/>
          <w:szCs w:val="28"/>
          <w:lang w:val="uk-UA"/>
        </w:rPr>
        <w:t xml:space="preserve">. </w:t>
      </w:r>
      <w:proofErr w:type="spellStart"/>
      <w:r w:rsidRPr="009C19E3">
        <w:rPr>
          <w:rFonts w:ascii="Times New Roman" w:eastAsia="Arial Unicode MS" w:hAnsi="Times New Roman" w:cs="Times New Roman"/>
          <w:color w:val="000000"/>
          <w:sz w:val="28"/>
          <w:szCs w:val="28"/>
          <w:lang w:val="uk-UA"/>
        </w:rPr>
        <w:t>image</w:t>
      </w:r>
      <w:proofErr w:type="spellEnd"/>
      <w:r w:rsidRPr="009C19E3">
        <w:rPr>
          <w:rFonts w:ascii="Times New Roman" w:eastAsia="Arial Unicode MS" w:hAnsi="Times New Roman" w:cs="Times New Roman"/>
          <w:color w:val="000000"/>
          <w:sz w:val="28"/>
          <w:szCs w:val="28"/>
          <w:lang w:val="uk-UA"/>
        </w:rPr>
        <w:t xml:space="preserve"> – образ, цілісна картина) – публічний образ політика, уявлення про нього, його сприйняття в масовій свідомості, що формуються цілеспрямовано і визначають відповідне ставлення до політика.</w:t>
      </w:r>
    </w:p>
    <w:p w:rsidR="009C19E3" w:rsidRDefault="009C19E3" w:rsidP="009C19E3">
      <w:pPr>
        <w:tabs>
          <w:tab w:val="left" w:pos="10065"/>
        </w:tabs>
        <w:spacing w:after="0"/>
        <w:ind w:firstLine="426"/>
        <w:jc w:val="both"/>
        <w:rPr>
          <w:rFonts w:ascii="Times New Roman" w:eastAsia="Arial Unicode MS" w:hAnsi="Times New Roman" w:cs="Times New Roman"/>
          <w:color w:val="000000"/>
          <w:sz w:val="28"/>
          <w:szCs w:val="28"/>
          <w:lang w:val="uk-UA"/>
        </w:rPr>
      </w:pPr>
      <w:r w:rsidRPr="009C19E3">
        <w:rPr>
          <w:rFonts w:ascii="Times New Roman" w:eastAsia="Arial Unicode MS" w:hAnsi="Times New Roman" w:cs="Times New Roman"/>
          <w:color w:val="000000"/>
          <w:sz w:val="28"/>
          <w:szCs w:val="28"/>
          <w:lang w:val="uk-UA"/>
        </w:rPr>
        <w:t>Іміджева дипломатія – діяльність держави, яка за допомогою засо</w:t>
      </w:r>
      <w:r>
        <w:rPr>
          <w:rFonts w:ascii="Times New Roman" w:eastAsia="Arial Unicode MS" w:hAnsi="Times New Roman" w:cs="Times New Roman"/>
          <w:color w:val="000000"/>
          <w:sz w:val="28"/>
          <w:szCs w:val="28"/>
          <w:lang w:val="uk-UA"/>
        </w:rPr>
        <w:t>бів кла</w:t>
      </w:r>
      <w:r w:rsidRPr="009C19E3">
        <w:rPr>
          <w:rFonts w:ascii="Times New Roman" w:eastAsia="Arial Unicode MS" w:hAnsi="Times New Roman" w:cs="Times New Roman"/>
          <w:color w:val="000000"/>
          <w:sz w:val="28"/>
          <w:szCs w:val="28"/>
          <w:lang w:val="uk-UA"/>
        </w:rPr>
        <w:t>сичної та публічної дипломатії спрямована на репутаційне позиціонування національних інтересів і пріоритетів зовнішньої політики, а також формування бажаної думки світової громадськості.</w:t>
      </w:r>
    </w:p>
    <w:p w:rsidR="009C19E3" w:rsidRDefault="009C19E3" w:rsidP="009C19E3">
      <w:pPr>
        <w:tabs>
          <w:tab w:val="left" w:pos="10065"/>
        </w:tabs>
        <w:spacing w:after="0"/>
        <w:ind w:firstLine="426"/>
        <w:jc w:val="both"/>
        <w:rPr>
          <w:rFonts w:ascii="Times New Roman" w:eastAsia="Arial Unicode MS" w:hAnsi="Times New Roman" w:cs="Times New Roman"/>
          <w:color w:val="000000"/>
          <w:sz w:val="28"/>
          <w:szCs w:val="28"/>
          <w:lang w:val="uk-UA"/>
        </w:rPr>
      </w:pPr>
      <w:r w:rsidRPr="009C19E3">
        <w:rPr>
          <w:rFonts w:ascii="Times New Roman" w:eastAsia="Arial Unicode MS" w:hAnsi="Times New Roman" w:cs="Times New Roman"/>
          <w:color w:val="000000"/>
          <w:sz w:val="28"/>
          <w:szCs w:val="28"/>
          <w:lang w:val="uk-UA"/>
        </w:rPr>
        <w:t>Імпічмент (</w:t>
      </w:r>
      <w:proofErr w:type="spellStart"/>
      <w:r w:rsidRPr="009C19E3">
        <w:rPr>
          <w:rFonts w:ascii="Times New Roman" w:eastAsia="Arial Unicode MS" w:hAnsi="Times New Roman" w:cs="Times New Roman"/>
          <w:color w:val="000000"/>
          <w:sz w:val="28"/>
          <w:szCs w:val="28"/>
          <w:lang w:val="uk-UA"/>
        </w:rPr>
        <w:t>англ</w:t>
      </w:r>
      <w:proofErr w:type="spellEnd"/>
      <w:r w:rsidRPr="009C19E3">
        <w:rPr>
          <w:rFonts w:ascii="Times New Roman" w:eastAsia="Arial Unicode MS" w:hAnsi="Times New Roman" w:cs="Times New Roman"/>
          <w:color w:val="000000"/>
          <w:sz w:val="28"/>
          <w:szCs w:val="28"/>
          <w:lang w:val="uk-UA"/>
        </w:rPr>
        <w:t xml:space="preserve">. </w:t>
      </w:r>
      <w:proofErr w:type="spellStart"/>
      <w:r w:rsidRPr="009C19E3">
        <w:rPr>
          <w:rFonts w:ascii="Times New Roman" w:eastAsia="Arial Unicode MS" w:hAnsi="Times New Roman" w:cs="Times New Roman"/>
          <w:color w:val="000000"/>
          <w:sz w:val="28"/>
          <w:szCs w:val="28"/>
          <w:lang w:val="uk-UA"/>
        </w:rPr>
        <w:t>impeachment</w:t>
      </w:r>
      <w:proofErr w:type="spellEnd"/>
      <w:r w:rsidRPr="009C19E3">
        <w:rPr>
          <w:rFonts w:ascii="Times New Roman" w:eastAsia="Arial Unicode MS" w:hAnsi="Times New Roman" w:cs="Times New Roman"/>
          <w:color w:val="000000"/>
          <w:sz w:val="28"/>
          <w:szCs w:val="28"/>
          <w:lang w:val="uk-UA"/>
        </w:rPr>
        <w:t xml:space="preserve">, від </w:t>
      </w:r>
      <w:proofErr w:type="spellStart"/>
      <w:r w:rsidRPr="009C19E3">
        <w:rPr>
          <w:rFonts w:ascii="Times New Roman" w:eastAsia="Arial Unicode MS" w:hAnsi="Times New Roman" w:cs="Times New Roman"/>
          <w:color w:val="000000"/>
          <w:sz w:val="28"/>
          <w:szCs w:val="28"/>
          <w:lang w:val="uk-UA"/>
        </w:rPr>
        <w:t>старофр</w:t>
      </w:r>
      <w:proofErr w:type="spellEnd"/>
      <w:r w:rsidRPr="009C19E3">
        <w:rPr>
          <w:rFonts w:ascii="Times New Roman" w:eastAsia="Arial Unicode MS" w:hAnsi="Times New Roman" w:cs="Times New Roman"/>
          <w:color w:val="000000"/>
          <w:sz w:val="28"/>
          <w:szCs w:val="28"/>
          <w:lang w:val="uk-UA"/>
        </w:rPr>
        <w:t xml:space="preserve">. </w:t>
      </w:r>
      <w:proofErr w:type="spellStart"/>
      <w:r w:rsidRPr="009C19E3">
        <w:rPr>
          <w:rFonts w:ascii="Times New Roman" w:eastAsia="Arial Unicode MS" w:hAnsi="Times New Roman" w:cs="Times New Roman"/>
          <w:color w:val="000000"/>
          <w:sz w:val="28"/>
          <w:szCs w:val="28"/>
          <w:lang w:val="uk-UA"/>
        </w:rPr>
        <w:t>empeechment</w:t>
      </w:r>
      <w:proofErr w:type="spellEnd"/>
      <w:r w:rsidRPr="009C19E3">
        <w:rPr>
          <w:rFonts w:ascii="Times New Roman" w:eastAsia="Arial Unicode MS" w:hAnsi="Times New Roman" w:cs="Times New Roman"/>
          <w:color w:val="000000"/>
          <w:sz w:val="28"/>
          <w:szCs w:val="28"/>
          <w:lang w:val="uk-UA"/>
        </w:rPr>
        <w:t xml:space="preserve"> – осуд</w:t>
      </w:r>
      <w:r w:rsidR="00EC4ACB">
        <w:rPr>
          <w:rFonts w:ascii="Times New Roman" w:eastAsia="Arial Unicode MS" w:hAnsi="Times New Roman" w:cs="Times New Roman"/>
          <w:color w:val="000000"/>
          <w:sz w:val="28"/>
          <w:szCs w:val="28"/>
          <w:lang w:val="uk-UA"/>
        </w:rPr>
        <w:t>, обвину</w:t>
      </w:r>
      <w:r w:rsidRPr="009C19E3">
        <w:rPr>
          <w:rFonts w:ascii="Times New Roman" w:eastAsia="Arial Unicode MS" w:hAnsi="Times New Roman" w:cs="Times New Roman"/>
          <w:color w:val="000000"/>
          <w:sz w:val="28"/>
          <w:szCs w:val="28"/>
          <w:lang w:val="uk-UA"/>
        </w:rPr>
        <w:t>вачення) – особливий порядок (процедура) обвинувачення вищих посадових осіб держави (президентів, міністрів, суддів та ін.) за грубі порушення ними законів до завершення терміну повноважень.</w:t>
      </w:r>
    </w:p>
    <w:p w:rsidR="00EC4ACB" w:rsidRDefault="00EC4ACB" w:rsidP="009C19E3">
      <w:pPr>
        <w:tabs>
          <w:tab w:val="left" w:pos="10065"/>
        </w:tabs>
        <w:spacing w:after="0"/>
        <w:ind w:firstLine="426"/>
        <w:jc w:val="both"/>
        <w:rPr>
          <w:rFonts w:ascii="Times New Roman" w:eastAsia="Arial Unicode MS" w:hAnsi="Times New Roman" w:cs="Times New Roman"/>
          <w:color w:val="000000"/>
          <w:sz w:val="28"/>
          <w:szCs w:val="28"/>
          <w:lang w:val="uk-UA"/>
        </w:rPr>
      </w:pPr>
      <w:r w:rsidRPr="00EC4ACB">
        <w:rPr>
          <w:rFonts w:ascii="Times New Roman" w:eastAsia="Arial Unicode MS" w:hAnsi="Times New Roman" w:cs="Times New Roman"/>
          <w:color w:val="000000"/>
          <w:sz w:val="28"/>
          <w:szCs w:val="28"/>
          <w:lang w:val="uk-UA"/>
        </w:rPr>
        <w:t>Інклюзивна політика – політика зменшення соціальної нерівності через залучення соціальних груп до громадського ж</w:t>
      </w:r>
      <w:r>
        <w:rPr>
          <w:rFonts w:ascii="Times New Roman" w:eastAsia="Arial Unicode MS" w:hAnsi="Times New Roman" w:cs="Times New Roman"/>
          <w:color w:val="000000"/>
          <w:sz w:val="28"/>
          <w:szCs w:val="28"/>
          <w:lang w:val="uk-UA"/>
        </w:rPr>
        <w:t>иття незалежно від статевої, ві</w:t>
      </w:r>
      <w:r w:rsidRPr="00EC4ACB">
        <w:rPr>
          <w:rFonts w:ascii="Times New Roman" w:eastAsia="Arial Unicode MS" w:hAnsi="Times New Roman" w:cs="Times New Roman"/>
          <w:color w:val="000000"/>
          <w:sz w:val="28"/>
          <w:szCs w:val="28"/>
          <w:lang w:val="uk-UA"/>
        </w:rPr>
        <w:t xml:space="preserve">кової, етнічної приналежності, сексуальної орієнтації, фізичної дієздатності, економічного становища. Подолання нерівності уявляють не як перерозподіл благ, а як співучасть у їхньому створенні. </w:t>
      </w:r>
      <w:proofErr w:type="spellStart"/>
      <w:r w:rsidRPr="00EC4ACB">
        <w:rPr>
          <w:rFonts w:ascii="Times New Roman" w:eastAsia="Arial Unicode MS" w:hAnsi="Times New Roman" w:cs="Times New Roman"/>
          <w:color w:val="000000"/>
          <w:sz w:val="28"/>
          <w:szCs w:val="28"/>
          <w:lang w:val="uk-UA"/>
        </w:rPr>
        <w:t>І.п</w:t>
      </w:r>
      <w:proofErr w:type="spellEnd"/>
      <w:r w:rsidRPr="00EC4ACB">
        <w:rPr>
          <w:rFonts w:ascii="Times New Roman" w:eastAsia="Arial Unicode MS" w:hAnsi="Times New Roman" w:cs="Times New Roman"/>
          <w:color w:val="000000"/>
          <w:sz w:val="28"/>
          <w:szCs w:val="28"/>
          <w:lang w:val="uk-UA"/>
        </w:rPr>
        <w:t>. базується на концепції «норма-</w:t>
      </w:r>
      <w:proofErr w:type="spellStart"/>
      <w:r w:rsidRPr="00EC4ACB">
        <w:rPr>
          <w:rFonts w:ascii="Times New Roman" w:eastAsia="Arial Unicode MS" w:hAnsi="Times New Roman" w:cs="Times New Roman"/>
          <w:color w:val="000000"/>
          <w:sz w:val="28"/>
          <w:szCs w:val="28"/>
          <w:lang w:val="uk-UA"/>
        </w:rPr>
        <w:t>лізації</w:t>
      </w:r>
      <w:proofErr w:type="spellEnd"/>
      <w:r w:rsidRPr="00EC4ACB">
        <w:rPr>
          <w:rFonts w:ascii="Times New Roman" w:eastAsia="Arial Unicode MS" w:hAnsi="Times New Roman" w:cs="Times New Roman"/>
          <w:color w:val="000000"/>
          <w:sz w:val="28"/>
          <w:szCs w:val="28"/>
          <w:lang w:val="uk-UA"/>
        </w:rPr>
        <w:t xml:space="preserve">», згідно з якою життя людей із обмеженими можливостями має бути якомога більше наближене до умов громади. Роль </w:t>
      </w:r>
      <w:proofErr w:type="spellStart"/>
      <w:r w:rsidRPr="00EC4ACB">
        <w:rPr>
          <w:rFonts w:ascii="Times New Roman" w:eastAsia="Arial Unicode MS" w:hAnsi="Times New Roman" w:cs="Times New Roman"/>
          <w:color w:val="000000"/>
          <w:sz w:val="28"/>
          <w:szCs w:val="28"/>
          <w:lang w:val="uk-UA"/>
        </w:rPr>
        <w:t>І.п</w:t>
      </w:r>
      <w:proofErr w:type="spellEnd"/>
      <w:r w:rsidRPr="00EC4ACB">
        <w:rPr>
          <w:rFonts w:ascii="Times New Roman" w:eastAsia="Arial Unicode MS" w:hAnsi="Times New Roman" w:cs="Times New Roman"/>
          <w:color w:val="000000"/>
          <w:sz w:val="28"/>
          <w:szCs w:val="28"/>
          <w:lang w:val="uk-UA"/>
        </w:rPr>
        <w:t xml:space="preserve">. для України зумовлена </w:t>
      </w:r>
      <w:proofErr w:type="spellStart"/>
      <w:r w:rsidRPr="00EC4ACB">
        <w:rPr>
          <w:rFonts w:ascii="Times New Roman" w:eastAsia="Arial Unicode MS" w:hAnsi="Times New Roman" w:cs="Times New Roman"/>
          <w:color w:val="000000"/>
          <w:sz w:val="28"/>
          <w:szCs w:val="28"/>
          <w:lang w:val="uk-UA"/>
        </w:rPr>
        <w:t>плюралістичністю</w:t>
      </w:r>
      <w:proofErr w:type="spellEnd"/>
      <w:r w:rsidRPr="00EC4ACB">
        <w:rPr>
          <w:rFonts w:ascii="Times New Roman" w:eastAsia="Arial Unicode MS" w:hAnsi="Times New Roman" w:cs="Times New Roman"/>
          <w:color w:val="000000"/>
          <w:sz w:val="28"/>
          <w:szCs w:val="28"/>
          <w:lang w:val="uk-UA"/>
        </w:rPr>
        <w:t xml:space="preserve"> її соціальної, зокрема етнічної, </w:t>
      </w:r>
      <w:r>
        <w:rPr>
          <w:rFonts w:ascii="Times New Roman" w:eastAsia="Arial Unicode MS" w:hAnsi="Times New Roman" w:cs="Times New Roman"/>
          <w:color w:val="000000"/>
          <w:sz w:val="28"/>
          <w:szCs w:val="28"/>
          <w:lang w:val="uk-UA"/>
        </w:rPr>
        <w:t>регіональної та ін. структу</w:t>
      </w:r>
      <w:r w:rsidRPr="00EC4ACB">
        <w:rPr>
          <w:rFonts w:ascii="Times New Roman" w:eastAsia="Arial Unicode MS" w:hAnsi="Times New Roman" w:cs="Times New Roman"/>
          <w:color w:val="000000"/>
          <w:sz w:val="28"/>
          <w:szCs w:val="28"/>
          <w:lang w:val="uk-UA"/>
        </w:rPr>
        <w:t xml:space="preserve">ри. Важливий компонент </w:t>
      </w:r>
      <w:proofErr w:type="spellStart"/>
      <w:r w:rsidRPr="00EC4ACB">
        <w:rPr>
          <w:rFonts w:ascii="Times New Roman" w:eastAsia="Arial Unicode MS" w:hAnsi="Times New Roman" w:cs="Times New Roman"/>
          <w:color w:val="000000"/>
          <w:sz w:val="28"/>
          <w:szCs w:val="28"/>
          <w:lang w:val="uk-UA"/>
        </w:rPr>
        <w:t>І.п</w:t>
      </w:r>
      <w:proofErr w:type="spellEnd"/>
      <w:r w:rsidRPr="00EC4ACB">
        <w:rPr>
          <w:rFonts w:ascii="Times New Roman" w:eastAsia="Arial Unicode MS" w:hAnsi="Times New Roman" w:cs="Times New Roman"/>
          <w:color w:val="000000"/>
          <w:sz w:val="28"/>
          <w:szCs w:val="28"/>
          <w:lang w:val="uk-UA"/>
        </w:rPr>
        <w:t xml:space="preserve">. – інклюзивна освіта; усі учні мають </w:t>
      </w:r>
      <w:r w:rsidRPr="00EC4ACB">
        <w:rPr>
          <w:rFonts w:ascii="Times New Roman" w:eastAsia="Arial Unicode MS" w:hAnsi="Times New Roman" w:cs="Times New Roman"/>
          <w:color w:val="000000"/>
          <w:sz w:val="28"/>
          <w:szCs w:val="28"/>
          <w:lang w:val="uk-UA"/>
        </w:rPr>
        <w:lastRenderedPageBreak/>
        <w:t xml:space="preserve">навчатися у звичайних школах, які адаптуються до потреб кожного учня. (Є. </w:t>
      </w:r>
      <w:proofErr w:type="spellStart"/>
      <w:r w:rsidRPr="00EC4ACB">
        <w:rPr>
          <w:rFonts w:ascii="Times New Roman" w:eastAsia="Arial Unicode MS" w:hAnsi="Times New Roman" w:cs="Times New Roman"/>
          <w:color w:val="000000"/>
          <w:sz w:val="28"/>
          <w:szCs w:val="28"/>
          <w:lang w:val="uk-UA"/>
        </w:rPr>
        <w:t>Перегуда</w:t>
      </w:r>
      <w:proofErr w:type="spellEnd"/>
      <w:r w:rsidRPr="00EC4ACB">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w:t>
      </w:r>
    </w:p>
    <w:p w:rsidR="00EC4ACB" w:rsidRDefault="00EC4ACB" w:rsidP="009C19E3">
      <w:pPr>
        <w:tabs>
          <w:tab w:val="left" w:pos="10065"/>
        </w:tabs>
        <w:spacing w:after="0"/>
        <w:ind w:firstLine="426"/>
        <w:jc w:val="both"/>
        <w:rPr>
          <w:rFonts w:ascii="Times New Roman" w:eastAsia="Arial Unicode MS" w:hAnsi="Times New Roman" w:cs="Times New Roman"/>
          <w:color w:val="000000"/>
          <w:sz w:val="28"/>
          <w:szCs w:val="28"/>
          <w:lang w:val="uk-UA"/>
        </w:rPr>
      </w:pPr>
      <w:r w:rsidRPr="00EC4ACB">
        <w:rPr>
          <w:rFonts w:ascii="Times New Roman" w:eastAsia="Arial Unicode MS" w:hAnsi="Times New Roman" w:cs="Times New Roman"/>
          <w:color w:val="000000"/>
          <w:sz w:val="28"/>
          <w:szCs w:val="28"/>
          <w:lang w:val="uk-UA"/>
        </w:rPr>
        <w:t>Інклюзивний суверенітет – термін, запропонований німецьким ученим У. Беком, на позначення  кооперації між урядами, спрямованої на те, щоб за допомогою переговорів, певних режимів чи</w:t>
      </w:r>
      <w:r>
        <w:rPr>
          <w:rFonts w:ascii="Times New Roman" w:eastAsia="Arial Unicode MS" w:hAnsi="Times New Roman" w:cs="Times New Roman"/>
          <w:color w:val="000000"/>
          <w:sz w:val="28"/>
          <w:szCs w:val="28"/>
          <w:lang w:val="uk-UA"/>
        </w:rPr>
        <w:t xml:space="preserve"> інших обов’язкових правових ре</w:t>
      </w:r>
      <w:r w:rsidRPr="00EC4ACB">
        <w:rPr>
          <w:rFonts w:ascii="Times New Roman" w:eastAsia="Arial Unicode MS" w:hAnsi="Times New Roman" w:cs="Times New Roman"/>
          <w:color w:val="000000"/>
          <w:sz w:val="28"/>
          <w:szCs w:val="28"/>
          <w:lang w:val="uk-UA"/>
        </w:rPr>
        <w:t xml:space="preserve">гуляторів ліквідувати суперництво між своїми державами та  розпочати транс-національну гру заради посилення їхніх позицій у системі світової економіки. Учасники </w:t>
      </w:r>
      <w:proofErr w:type="spellStart"/>
      <w:r w:rsidRPr="00EC4ACB">
        <w:rPr>
          <w:rFonts w:ascii="Times New Roman" w:eastAsia="Arial Unicode MS" w:hAnsi="Times New Roman" w:cs="Times New Roman"/>
          <w:color w:val="000000"/>
          <w:sz w:val="28"/>
          <w:szCs w:val="28"/>
          <w:lang w:val="uk-UA"/>
        </w:rPr>
        <w:t>І.с</w:t>
      </w:r>
      <w:proofErr w:type="spellEnd"/>
      <w:r w:rsidRPr="00EC4ACB">
        <w:rPr>
          <w:rFonts w:ascii="Times New Roman" w:eastAsia="Arial Unicode MS" w:hAnsi="Times New Roman" w:cs="Times New Roman"/>
          <w:color w:val="000000"/>
          <w:sz w:val="28"/>
          <w:szCs w:val="28"/>
          <w:lang w:val="uk-UA"/>
        </w:rPr>
        <w:t xml:space="preserve">. є регіональними союзами держав (ЄС, країни NAFTA, союз </w:t>
      </w:r>
      <w:proofErr w:type="spellStart"/>
      <w:r w:rsidRPr="00EC4ACB">
        <w:rPr>
          <w:rFonts w:ascii="Times New Roman" w:eastAsia="Arial Unicode MS" w:hAnsi="Times New Roman" w:cs="Times New Roman"/>
          <w:color w:val="000000"/>
          <w:sz w:val="28"/>
          <w:szCs w:val="28"/>
          <w:lang w:val="uk-UA"/>
        </w:rPr>
        <w:t>Ки</w:t>
      </w:r>
      <w:proofErr w:type="spellEnd"/>
      <w:r w:rsidRPr="00EC4ACB">
        <w:rPr>
          <w:rFonts w:ascii="Times New Roman" w:eastAsia="Arial Unicode MS" w:hAnsi="Times New Roman" w:cs="Times New Roman"/>
          <w:color w:val="000000"/>
          <w:sz w:val="28"/>
          <w:szCs w:val="28"/>
          <w:lang w:val="uk-UA"/>
        </w:rPr>
        <w:t>-таю і Гонконгу), які за допомогою юридично обов’язкових угод і відповідних інститутів, з одного боку, усувають національні, а, з іншого, – встановлюють нові, вже транснаціональні, кордони просторів для своїх дій. (М. Шульга)</w:t>
      </w:r>
      <w:r>
        <w:rPr>
          <w:rFonts w:ascii="Times New Roman" w:eastAsia="Arial Unicode MS" w:hAnsi="Times New Roman" w:cs="Times New Roman"/>
          <w:color w:val="000000"/>
          <w:sz w:val="28"/>
          <w:szCs w:val="28"/>
          <w:lang w:val="uk-UA"/>
        </w:rPr>
        <w:t>.</w:t>
      </w:r>
    </w:p>
    <w:p w:rsidR="00EC4ACB" w:rsidRPr="009C19E3" w:rsidRDefault="00EC4ACB" w:rsidP="009C19E3">
      <w:pPr>
        <w:tabs>
          <w:tab w:val="left" w:pos="10065"/>
        </w:tabs>
        <w:spacing w:after="0"/>
        <w:ind w:firstLine="426"/>
        <w:jc w:val="both"/>
        <w:rPr>
          <w:rFonts w:ascii="Times New Roman" w:eastAsia="Arial Unicode MS" w:hAnsi="Times New Roman" w:cs="Times New Roman"/>
          <w:color w:val="000000"/>
          <w:sz w:val="28"/>
          <w:szCs w:val="28"/>
          <w:lang w:val="uk-UA"/>
        </w:rPr>
      </w:pPr>
      <w:proofErr w:type="spellStart"/>
      <w:r w:rsidRPr="00EC4ACB">
        <w:rPr>
          <w:rFonts w:ascii="Times New Roman" w:eastAsia="Arial Unicode MS" w:hAnsi="Times New Roman" w:cs="Times New Roman"/>
          <w:color w:val="000000"/>
          <w:sz w:val="28"/>
          <w:szCs w:val="28"/>
          <w:lang w:val="uk-UA"/>
        </w:rPr>
        <w:t>Інклюзивність</w:t>
      </w:r>
      <w:proofErr w:type="spellEnd"/>
      <w:r w:rsidRPr="00EC4ACB">
        <w:rPr>
          <w:rFonts w:ascii="Times New Roman" w:eastAsia="Arial Unicode MS" w:hAnsi="Times New Roman" w:cs="Times New Roman"/>
          <w:color w:val="000000"/>
          <w:sz w:val="28"/>
          <w:szCs w:val="28"/>
          <w:lang w:val="uk-UA"/>
        </w:rPr>
        <w:t xml:space="preserve"> політики (лат. </w:t>
      </w:r>
      <w:proofErr w:type="spellStart"/>
      <w:r w:rsidRPr="00EC4ACB">
        <w:rPr>
          <w:rFonts w:ascii="Times New Roman" w:eastAsia="Arial Unicode MS" w:hAnsi="Times New Roman" w:cs="Times New Roman"/>
          <w:color w:val="000000"/>
          <w:sz w:val="28"/>
          <w:szCs w:val="28"/>
          <w:lang w:val="uk-UA"/>
        </w:rPr>
        <w:t>inclusivus</w:t>
      </w:r>
      <w:proofErr w:type="spellEnd"/>
      <w:r w:rsidRPr="00EC4ACB">
        <w:rPr>
          <w:rFonts w:ascii="Times New Roman" w:eastAsia="Arial Unicode MS" w:hAnsi="Times New Roman" w:cs="Times New Roman"/>
          <w:color w:val="000000"/>
          <w:sz w:val="28"/>
          <w:szCs w:val="28"/>
          <w:lang w:val="uk-UA"/>
        </w:rPr>
        <w:t xml:space="preserve"> – ввімкнений, залучений, що включає в себе) – субстанціональна властивість політики, яка полягає у здатності політичного компонента проникати у вс</w:t>
      </w:r>
      <w:r>
        <w:rPr>
          <w:rFonts w:ascii="Times New Roman" w:eastAsia="Arial Unicode MS" w:hAnsi="Times New Roman" w:cs="Times New Roman"/>
          <w:color w:val="000000"/>
          <w:sz w:val="28"/>
          <w:szCs w:val="28"/>
          <w:lang w:val="uk-UA"/>
        </w:rPr>
        <w:t>і сфери життя суспільства, впли</w:t>
      </w:r>
      <w:r w:rsidRPr="00EC4ACB">
        <w:rPr>
          <w:rFonts w:ascii="Times New Roman" w:eastAsia="Arial Unicode MS" w:hAnsi="Times New Roman" w:cs="Times New Roman"/>
          <w:color w:val="000000"/>
          <w:sz w:val="28"/>
          <w:szCs w:val="28"/>
          <w:lang w:val="uk-UA"/>
        </w:rPr>
        <w:t xml:space="preserve">вати на всі суспільно-політичні процеси, доходити до кожного громадянина. Політика інтегрує суспільство, об’єднуючи та спрямовуючи його на досягнення суспільно-значущих цілей. За допомогою інклюзивної властивості політика сприяє участі громадян у політичному житті. </w:t>
      </w:r>
      <w:proofErr w:type="spellStart"/>
      <w:r w:rsidRPr="00EC4ACB">
        <w:rPr>
          <w:rFonts w:ascii="Times New Roman" w:eastAsia="Arial Unicode MS" w:hAnsi="Times New Roman" w:cs="Times New Roman"/>
          <w:color w:val="000000"/>
          <w:sz w:val="28"/>
          <w:szCs w:val="28"/>
          <w:lang w:val="uk-UA"/>
        </w:rPr>
        <w:t>І.п</w:t>
      </w:r>
      <w:proofErr w:type="spellEnd"/>
      <w:r w:rsidRPr="00EC4ACB">
        <w:rPr>
          <w:rFonts w:ascii="Times New Roman" w:eastAsia="Arial Unicode MS" w:hAnsi="Times New Roman" w:cs="Times New Roman"/>
          <w:color w:val="000000"/>
          <w:sz w:val="28"/>
          <w:szCs w:val="28"/>
          <w:lang w:val="uk-UA"/>
        </w:rPr>
        <w:t xml:space="preserve">. свідчить про мінливість і рухливість кола тих проблем, які розглядаються державною владою як політично значущі. Як писав Ф. </w:t>
      </w:r>
      <w:proofErr w:type="spellStart"/>
      <w:r w:rsidRPr="00EC4ACB">
        <w:rPr>
          <w:rFonts w:ascii="Times New Roman" w:eastAsia="Arial Unicode MS" w:hAnsi="Times New Roman" w:cs="Times New Roman"/>
          <w:color w:val="000000"/>
          <w:sz w:val="28"/>
          <w:szCs w:val="28"/>
          <w:lang w:val="uk-UA"/>
        </w:rPr>
        <w:t>Брауд</w:t>
      </w:r>
      <w:proofErr w:type="spellEnd"/>
      <w:r w:rsidRPr="00EC4ACB">
        <w:rPr>
          <w:rFonts w:ascii="Times New Roman" w:eastAsia="Arial Unicode MS" w:hAnsi="Times New Roman" w:cs="Times New Roman"/>
          <w:color w:val="000000"/>
          <w:sz w:val="28"/>
          <w:szCs w:val="28"/>
          <w:lang w:val="uk-UA"/>
        </w:rPr>
        <w:t xml:space="preserve">, «ніщо за своєю природою не є політичним, але все ним може стати». (Г. </w:t>
      </w:r>
      <w:proofErr w:type="spellStart"/>
      <w:r w:rsidRPr="00EC4ACB">
        <w:rPr>
          <w:rFonts w:ascii="Times New Roman" w:eastAsia="Arial Unicode MS" w:hAnsi="Times New Roman" w:cs="Times New Roman"/>
          <w:color w:val="000000"/>
          <w:sz w:val="28"/>
          <w:szCs w:val="28"/>
          <w:lang w:val="uk-UA"/>
        </w:rPr>
        <w:t>Щедрова</w:t>
      </w:r>
      <w:proofErr w:type="spellEnd"/>
      <w:r>
        <w:rPr>
          <w:rFonts w:ascii="Times New Roman" w:eastAsia="Arial Unicode MS" w:hAnsi="Times New Roman" w:cs="Times New Roman"/>
          <w:color w:val="000000"/>
          <w:sz w:val="28"/>
          <w:szCs w:val="28"/>
          <w:lang w:val="uk-UA"/>
        </w:rPr>
        <w:t>).</w:t>
      </w:r>
    </w:p>
    <w:p w:rsidR="009C19E3" w:rsidRPr="009C19E3" w:rsidRDefault="009C19E3" w:rsidP="009C19E3">
      <w:pPr>
        <w:tabs>
          <w:tab w:val="left" w:pos="10065"/>
        </w:tabs>
        <w:spacing w:after="0"/>
        <w:ind w:firstLine="426"/>
        <w:jc w:val="both"/>
        <w:rPr>
          <w:rFonts w:ascii="Times New Roman" w:eastAsia="Arial Unicode MS" w:hAnsi="Times New Roman" w:cs="Times New Roman"/>
          <w:color w:val="000000"/>
          <w:sz w:val="28"/>
          <w:szCs w:val="28"/>
          <w:lang w:val="uk-UA"/>
        </w:rPr>
      </w:pPr>
    </w:p>
    <w:p w:rsidR="00A97F65" w:rsidRDefault="00A97F65" w:rsidP="009C19E3">
      <w:pPr>
        <w:tabs>
          <w:tab w:val="left" w:pos="10065"/>
        </w:tabs>
        <w:spacing w:after="0"/>
        <w:jc w:val="center"/>
        <w:rPr>
          <w:rFonts w:ascii="Times New Roman" w:eastAsia="Times New Roman" w:hAnsi="Times New Roman" w:cs="Times New Roman"/>
          <w:b/>
          <w:bCs/>
          <w:color w:val="000000"/>
          <w:sz w:val="28"/>
          <w:szCs w:val="28"/>
          <w:lang w:val="uk-UA" w:eastAsia="ru-RU"/>
        </w:rPr>
      </w:pPr>
      <w:r w:rsidRPr="005F0582">
        <w:rPr>
          <w:rFonts w:ascii="Times New Roman" w:eastAsia="Times New Roman" w:hAnsi="Times New Roman" w:cs="Times New Roman"/>
          <w:b/>
          <w:bCs/>
          <w:color w:val="000000"/>
          <w:sz w:val="28"/>
          <w:szCs w:val="28"/>
          <w:lang w:val="uk-UA" w:eastAsia="ru-RU"/>
        </w:rPr>
        <w:t xml:space="preserve">7.2 </w:t>
      </w:r>
      <w:r w:rsidRPr="00D170FC">
        <w:rPr>
          <w:rFonts w:ascii="Times New Roman" w:eastAsia="Times New Roman" w:hAnsi="Times New Roman" w:cs="Times New Roman"/>
          <w:b/>
          <w:bCs/>
          <w:color w:val="000000"/>
          <w:sz w:val="28"/>
          <w:szCs w:val="28"/>
          <w:lang w:val="uk-UA" w:eastAsia="ru-RU"/>
        </w:rPr>
        <w:t>Основна література</w:t>
      </w:r>
    </w:p>
    <w:p w:rsidR="009C19E3" w:rsidRPr="009C19E3" w:rsidRDefault="009C19E3" w:rsidP="009C19E3">
      <w:pPr>
        <w:tabs>
          <w:tab w:val="left" w:pos="10065"/>
        </w:tabs>
        <w:spacing w:after="0"/>
        <w:jc w:val="center"/>
        <w:rPr>
          <w:rFonts w:ascii="Times New Roman" w:eastAsia="Arial Unicode MS" w:hAnsi="Times New Roman" w:cs="Times New Roman"/>
          <w:b/>
          <w:color w:val="000000"/>
          <w:sz w:val="28"/>
          <w:szCs w:val="28"/>
          <w:lang w:val="uk-UA"/>
        </w:rPr>
      </w:pPr>
    </w:p>
    <w:p w:rsidR="00D170FC" w:rsidRDefault="002607A1" w:rsidP="002607A1">
      <w:pPr>
        <w:shd w:val="clear" w:color="auto" w:fill="FFFFFF"/>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w:t>
      </w:r>
      <w:proofErr w:type="spellStart"/>
      <w:r w:rsidR="00D170FC" w:rsidRPr="00D170FC">
        <w:rPr>
          <w:rFonts w:ascii="Times New Roman" w:eastAsia="Times New Roman" w:hAnsi="Times New Roman" w:cs="Times New Roman"/>
          <w:color w:val="000000"/>
          <w:sz w:val="28"/>
          <w:szCs w:val="28"/>
          <w:lang w:val="uk-UA" w:eastAsia="ru-RU"/>
        </w:rPr>
        <w:t>Варенко</w:t>
      </w:r>
      <w:proofErr w:type="spellEnd"/>
      <w:r w:rsidR="00D170FC" w:rsidRPr="00D170FC">
        <w:rPr>
          <w:rFonts w:ascii="Times New Roman" w:eastAsia="Times New Roman" w:hAnsi="Times New Roman" w:cs="Times New Roman"/>
          <w:color w:val="000000"/>
          <w:sz w:val="28"/>
          <w:szCs w:val="28"/>
          <w:lang w:val="uk-UA" w:eastAsia="ru-RU"/>
        </w:rPr>
        <w:t xml:space="preserve"> В.</w:t>
      </w:r>
      <w:r w:rsidR="00D170FC">
        <w:rPr>
          <w:rFonts w:ascii="Times New Roman" w:eastAsia="Times New Roman" w:hAnsi="Times New Roman" w:cs="Times New Roman"/>
          <w:color w:val="000000"/>
          <w:sz w:val="28"/>
          <w:szCs w:val="28"/>
          <w:lang w:val="uk-UA" w:eastAsia="ru-RU"/>
        </w:rPr>
        <w:t xml:space="preserve"> </w:t>
      </w:r>
      <w:r w:rsidR="00D170FC" w:rsidRPr="00D170FC">
        <w:rPr>
          <w:rFonts w:ascii="Times New Roman" w:eastAsia="Times New Roman" w:hAnsi="Times New Roman" w:cs="Times New Roman"/>
          <w:color w:val="000000"/>
          <w:sz w:val="28"/>
          <w:szCs w:val="28"/>
          <w:lang w:val="uk-UA" w:eastAsia="ru-RU"/>
        </w:rPr>
        <w:t xml:space="preserve">М. Інформаційно-аналітична діяльність: </w:t>
      </w:r>
      <w:proofErr w:type="spellStart"/>
      <w:r w:rsidR="00D170FC" w:rsidRPr="00D170FC">
        <w:rPr>
          <w:rFonts w:ascii="Times New Roman" w:eastAsia="Times New Roman" w:hAnsi="Times New Roman" w:cs="Times New Roman"/>
          <w:color w:val="000000"/>
          <w:sz w:val="28"/>
          <w:szCs w:val="28"/>
          <w:lang w:val="uk-UA" w:eastAsia="ru-RU"/>
        </w:rPr>
        <w:t>Навч</w:t>
      </w:r>
      <w:proofErr w:type="spellEnd"/>
      <w:r w:rsidR="00D170FC" w:rsidRPr="00D170FC">
        <w:rPr>
          <w:rFonts w:ascii="Times New Roman" w:eastAsia="Times New Roman" w:hAnsi="Times New Roman" w:cs="Times New Roman"/>
          <w:color w:val="000000"/>
          <w:sz w:val="28"/>
          <w:szCs w:val="28"/>
          <w:lang w:val="uk-UA" w:eastAsia="ru-RU"/>
        </w:rPr>
        <w:t xml:space="preserve">. </w:t>
      </w:r>
      <w:proofErr w:type="spellStart"/>
      <w:r w:rsidR="00D170FC" w:rsidRPr="00D170FC">
        <w:rPr>
          <w:rFonts w:ascii="Times New Roman" w:eastAsia="Times New Roman" w:hAnsi="Times New Roman" w:cs="Times New Roman"/>
          <w:color w:val="000000"/>
          <w:sz w:val="28"/>
          <w:szCs w:val="28"/>
          <w:lang w:val="uk-UA" w:eastAsia="ru-RU"/>
        </w:rPr>
        <w:t>посіб</w:t>
      </w:r>
      <w:proofErr w:type="spellEnd"/>
      <w:r w:rsidR="00D170FC" w:rsidRPr="00D170FC">
        <w:rPr>
          <w:rFonts w:ascii="Times New Roman" w:eastAsia="Times New Roman" w:hAnsi="Times New Roman" w:cs="Times New Roman"/>
          <w:color w:val="000000"/>
          <w:sz w:val="28"/>
          <w:szCs w:val="28"/>
          <w:lang w:val="uk-UA" w:eastAsia="ru-RU"/>
        </w:rPr>
        <w:t>. / В. М.</w:t>
      </w:r>
      <w:r w:rsidR="00D170FC">
        <w:rPr>
          <w:rFonts w:ascii="Times New Roman" w:eastAsia="Times New Roman" w:hAnsi="Times New Roman" w:cs="Times New Roman"/>
          <w:color w:val="000000"/>
          <w:sz w:val="28"/>
          <w:szCs w:val="28"/>
          <w:lang w:val="uk-UA" w:eastAsia="ru-RU"/>
        </w:rPr>
        <w:t xml:space="preserve"> </w:t>
      </w:r>
      <w:proofErr w:type="spellStart"/>
      <w:r w:rsidR="00D170FC" w:rsidRPr="00D170FC">
        <w:rPr>
          <w:rFonts w:ascii="Times New Roman" w:eastAsia="Times New Roman" w:hAnsi="Times New Roman" w:cs="Times New Roman"/>
          <w:color w:val="000000"/>
          <w:sz w:val="28"/>
          <w:szCs w:val="28"/>
          <w:lang w:val="uk-UA" w:eastAsia="ru-RU"/>
        </w:rPr>
        <w:t>Варенко</w:t>
      </w:r>
      <w:proofErr w:type="spellEnd"/>
      <w:r w:rsidR="00D170FC" w:rsidRPr="00D170FC">
        <w:rPr>
          <w:rFonts w:ascii="Times New Roman" w:eastAsia="Times New Roman" w:hAnsi="Times New Roman" w:cs="Times New Roman"/>
          <w:color w:val="000000"/>
          <w:sz w:val="28"/>
          <w:szCs w:val="28"/>
          <w:lang w:val="uk-UA" w:eastAsia="ru-RU"/>
        </w:rPr>
        <w:t>. –</w:t>
      </w:r>
      <w:r w:rsidR="00D170FC">
        <w:rPr>
          <w:rFonts w:ascii="Times New Roman" w:eastAsia="Times New Roman" w:hAnsi="Times New Roman" w:cs="Times New Roman"/>
          <w:color w:val="000000"/>
          <w:sz w:val="28"/>
          <w:szCs w:val="28"/>
          <w:lang w:val="uk-UA" w:eastAsia="ru-RU"/>
        </w:rPr>
        <w:t xml:space="preserve"> </w:t>
      </w:r>
      <w:r w:rsidR="00D170FC" w:rsidRPr="00D170FC">
        <w:rPr>
          <w:rFonts w:ascii="Times New Roman" w:eastAsia="Times New Roman" w:hAnsi="Times New Roman" w:cs="Times New Roman"/>
          <w:color w:val="000000"/>
          <w:sz w:val="28"/>
          <w:szCs w:val="28"/>
          <w:lang w:val="uk-UA" w:eastAsia="ru-RU"/>
        </w:rPr>
        <w:t>К.: Університет «Україна», 2014. –417 с. –79 с.</w:t>
      </w:r>
    </w:p>
    <w:p w:rsidR="00D170FC" w:rsidRDefault="00D170FC" w:rsidP="002607A1">
      <w:pPr>
        <w:shd w:val="clear" w:color="auto" w:fill="FFFFFF"/>
        <w:spacing w:after="0"/>
        <w:jc w:val="both"/>
        <w:rPr>
          <w:rFonts w:ascii="Times New Roman" w:eastAsia="Times New Roman" w:hAnsi="Times New Roman" w:cs="Times New Roman"/>
          <w:color w:val="000000"/>
          <w:sz w:val="28"/>
          <w:szCs w:val="28"/>
          <w:lang w:val="uk-UA" w:eastAsia="ru-RU"/>
        </w:rPr>
      </w:pPr>
      <w:r w:rsidRPr="00D170FC">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 xml:space="preserve">Державна політика : підручник / </w:t>
      </w:r>
      <w:proofErr w:type="spellStart"/>
      <w:r w:rsidRPr="00D170FC">
        <w:rPr>
          <w:rFonts w:ascii="Times New Roman" w:eastAsia="Times New Roman" w:hAnsi="Times New Roman" w:cs="Times New Roman"/>
          <w:color w:val="000000"/>
          <w:sz w:val="28"/>
          <w:szCs w:val="28"/>
          <w:lang w:val="uk-UA" w:eastAsia="ru-RU"/>
        </w:rPr>
        <w:t>Нац</w:t>
      </w:r>
      <w:proofErr w:type="spellEnd"/>
      <w:r w:rsidRPr="00D170FC">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акад. </w:t>
      </w:r>
      <w:proofErr w:type="spellStart"/>
      <w:r w:rsidRPr="00D170FC">
        <w:rPr>
          <w:rFonts w:ascii="Times New Roman" w:eastAsia="Times New Roman" w:hAnsi="Times New Roman" w:cs="Times New Roman"/>
          <w:color w:val="000000"/>
          <w:sz w:val="28"/>
          <w:szCs w:val="28"/>
          <w:lang w:val="uk-UA" w:eastAsia="ru-RU"/>
        </w:rPr>
        <w:t>держ</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упр</w:t>
      </w:r>
      <w:proofErr w:type="spellEnd"/>
      <w:r w:rsidRPr="00D170FC">
        <w:rPr>
          <w:rFonts w:ascii="Times New Roman" w:eastAsia="Times New Roman" w:hAnsi="Times New Roman" w:cs="Times New Roman"/>
          <w:color w:val="000000"/>
          <w:sz w:val="28"/>
          <w:szCs w:val="28"/>
          <w:lang w:val="uk-UA" w:eastAsia="ru-RU"/>
        </w:rPr>
        <w:t xml:space="preserve">. при Президентові України ; ред. </w:t>
      </w:r>
      <w:proofErr w:type="spellStart"/>
      <w:r w:rsidRPr="00D170FC">
        <w:rPr>
          <w:rFonts w:ascii="Times New Roman" w:eastAsia="Times New Roman" w:hAnsi="Times New Roman" w:cs="Times New Roman"/>
          <w:color w:val="000000"/>
          <w:sz w:val="28"/>
          <w:szCs w:val="28"/>
          <w:lang w:val="uk-UA" w:eastAsia="ru-RU"/>
        </w:rPr>
        <w:t>кол</w:t>
      </w:r>
      <w:proofErr w:type="spellEnd"/>
      <w:r w:rsidRPr="00D170FC">
        <w:rPr>
          <w:rFonts w:ascii="Times New Roman" w:eastAsia="Times New Roman" w:hAnsi="Times New Roman" w:cs="Times New Roman"/>
          <w:color w:val="000000"/>
          <w:sz w:val="28"/>
          <w:szCs w:val="28"/>
          <w:lang w:val="uk-UA" w:eastAsia="ru-RU"/>
        </w:rPr>
        <w:t xml:space="preserve">. : Ю. В. Ковбасюк (голова), К. О. Ващенко (заст. голови), Ю. П. </w:t>
      </w:r>
      <w:proofErr w:type="spellStart"/>
      <w:r w:rsidRPr="00D170FC">
        <w:rPr>
          <w:rFonts w:ascii="Times New Roman" w:eastAsia="Times New Roman" w:hAnsi="Times New Roman" w:cs="Times New Roman"/>
          <w:color w:val="000000"/>
          <w:sz w:val="28"/>
          <w:szCs w:val="28"/>
          <w:lang w:val="uk-UA" w:eastAsia="ru-RU"/>
        </w:rPr>
        <w:t>Сурмін</w:t>
      </w:r>
      <w:proofErr w:type="spellEnd"/>
      <w:r w:rsidRPr="00D170FC">
        <w:rPr>
          <w:rFonts w:ascii="Times New Roman" w:eastAsia="Times New Roman" w:hAnsi="Times New Roman" w:cs="Times New Roman"/>
          <w:color w:val="000000"/>
          <w:sz w:val="28"/>
          <w:szCs w:val="28"/>
          <w:lang w:val="uk-UA" w:eastAsia="ru-RU"/>
        </w:rPr>
        <w:t xml:space="preserve"> (заст. голови) [та ін.]. –</w:t>
      </w:r>
      <w:r>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К. : НАДУ, 2014. –</w:t>
      </w:r>
      <w:r>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448 с.</w:t>
      </w:r>
    </w:p>
    <w:p w:rsidR="00D170FC" w:rsidRDefault="00D170FC" w:rsidP="002607A1">
      <w:pPr>
        <w:shd w:val="clear" w:color="auto" w:fill="FFFFFF"/>
        <w:spacing w:after="0"/>
        <w:jc w:val="both"/>
        <w:rPr>
          <w:rFonts w:ascii="Times New Roman" w:eastAsia="Times New Roman" w:hAnsi="Times New Roman" w:cs="Times New Roman"/>
          <w:color w:val="000000"/>
          <w:sz w:val="28"/>
          <w:szCs w:val="28"/>
          <w:lang w:val="uk-UA" w:eastAsia="ru-RU"/>
        </w:rPr>
      </w:pPr>
      <w:r w:rsidRPr="00D170F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 xml:space="preserve">Захарова І. Основи  інформаційно-аналітичної  діяльності / І. Захарова, Л. </w:t>
      </w:r>
      <w:proofErr w:type="spellStart"/>
      <w:r w:rsidRPr="00D170FC">
        <w:rPr>
          <w:rFonts w:ascii="Times New Roman" w:eastAsia="Times New Roman" w:hAnsi="Times New Roman" w:cs="Times New Roman"/>
          <w:color w:val="000000"/>
          <w:sz w:val="28"/>
          <w:szCs w:val="28"/>
          <w:lang w:val="uk-UA" w:eastAsia="ru-RU"/>
        </w:rPr>
        <w:t>Філіпова</w:t>
      </w:r>
      <w:proofErr w:type="spellEnd"/>
      <w:r w:rsidRPr="00D170FC">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 xml:space="preserve">Київ : Центр учбової літератури, 2013. </w:t>
      </w:r>
      <w:r>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336 с.</w:t>
      </w:r>
    </w:p>
    <w:p w:rsidR="00D170FC" w:rsidRDefault="00D170FC" w:rsidP="002607A1">
      <w:pPr>
        <w:shd w:val="clear" w:color="auto" w:fill="FFFFFF"/>
        <w:spacing w:after="0"/>
        <w:jc w:val="both"/>
        <w:rPr>
          <w:rFonts w:ascii="Times New Roman" w:eastAsia="Times New Roman" w:hAnsi="Times New Roman" w:cs="Times New Roman"/>
          <w:color w:val="000000"/>
          <w:sz w:val="28"/>
          <w:szCs w:val="28"/>
          <w:lang w:val="uk-UA" w:eastAsia="ru-RU"/>
        </w:rPr>
      </w:pPr>
      <w:r w:rsidRPr="00D170FC">
        <w:rPr>
          <w:rFonts w:ascii="Times New Roman" w:eastAsia="Times New Roman" w:hAnsi="Times New Roman" w:cs="Times New Roman"/>
          <w:color w:val="000000"/>
          <w:sz w:val="28"/>
          <w:szCs w:val="28"/>
          <w:lang w:val="uk-UA" w:eastAsia="ru-RU"/>
        </w:rPr>
        <w:t>4.</w:t>
      </w:r>
      <w:r>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 xml:space="preserve">Інформаційно-аналітична діяльність. Конспект лекцій. Частина 1 «Інформаційно-аналітична діяльність: основи теорії» (Для студентів денної та заочної форми навчання) / Укладач доц. Ященко Л Є. </w:t>
      </w:r>
      <w:r>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 xml:space="preserve">Одеса: ОНПУ, 2014.  </w:t>
      </w:r>
    </w:p>
    <w:p w:rsidR="00D170FC" w:rsidRDefault="00D170FC" w:rsidP="002607A1">
      <w:pPr>
        <w:shd w:val="clear" w:color="auto" w:fill="FFFFFF"/>
        <w:spacing w:after="0"/>
        <w:jc w:val="both"/>
        <w:rPr>
          <w:rFonts w:ascii="Times New Roman" w:eastAsia="Times New Roman" w:hAnsi="Times New Roman" w:cs="Times New Roman"/>
          <w:color w:val="000000"/>
          <w:sz w:val="28"/>
          <w:szCs w:val="28"/>
          <w:lang w:val="uk-UA" w:eastAsia="ru-RU"/>
        </w:rPr>
      </w:pPr>
      <w:r w:rsidRPr="00D170FC">
        <w:rPr>
          <w:rFonts w:ascii="Times New Roman" w:eastAsia="Times New Roman" w:hAnsi="Times New Roman" w:cs="Times New Roman"/>
          <w:color w:val="000000"/>
          <w:sz w:val="28"/>
          <w:szCs w:val="28"/>
          <w:lang w:val="uk-UA" w:eastAsia="ru-RU"/>
        </w:rPr>
        <w:t>5.</w:t>
      </w:r>
      <w:r w:rsidR="002607A1">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Малышева</w:t>
      </w:r>
      <w:proofErr w:type="spellEnd"/>
      <w:r w:rsidRPr="00D170FC">
        <w:rPr>
          <w:rFonts w:ascii="Times New Roman" w:eastAsia="Times New Roman" w:hAnsi="Times New Roman" w:cs="Times New Roman"/>
          <w:color w:val="000000"/>
          <w:sz w:val="28"/>
          <w:szCs w:val="28"/>
          <w:lang w:val="uk-UA" w:eastAsia="ru-RU"/>
        </w:rPr>
        <w:t xml:space="preserve">, М. А. </w:t>
      </w:r>
      <w:proofErr w:type="spellStart"/>
      <w:r w:rsidRPr="00D170FC">
        <w:rPr>
          <w:rFonts w:ascii="Times New Roman" w:eastAsia="Times New Roman" w:hAnsi="Times New Roman" w:cs="Times New Roman"/>
          <w:color w:val="000000"/>
          <w:sz w:val="28"/>
          <w:szCs w:val="28"/>
          <w:lang w:val="uk-UA" w:eastAsia="ru-RU"/>
        </w:rPr>
        <w:t>Задания</w:t>
      </w:r>
      <w:proofErr w:type="spellEnd"/>
      <w:r w:rsidRPr="00D170FC">
        <w:rPr>
          <w:rFonts w:ascii="Times New Roman" w:eastAsia="Times New Roman" w:hAnsi="Times New Roman" w:cs="Times New Roman"/>
          <w:color w:val="000000"/>
          <w:sz w:val="28"/>
          <w:szCs w:val="28"/>
          <w:lang w:val="uk-UA" w:eastAsia="ru-RU"/>
        </w:rPr>
        <w:t xml:space="preserve"> для </w:t>
      </w:r>
      <w:proofErr w:type="spellStart"/>
      <w:r w:rsidRPr="00D170FC">
        <w:rPr>
          <w:rFonts w:ascii="Times New Roman" w:eastAsia="Times New Roman" w:hAnsi="Times New Roman" w:cs="Times New Roman"/>
          <w:color w:val="000000"/>
          <w:sz w:val="28"/>
          <w:szCs w:val="28"/>
          <w:lang w:val="uk-UA" w:eastAsia="ru-RU"/>
        </w:rPr>
        <w:t>самостоятельной</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работы</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студентов</w:t>
      </w:r>
      <w:proofErr w:type="spellEnd"/>
      <w:r w:rsidRPr="00D170FC">
        <w:rPr>
          <w:rFonts w:ascii="Times New Roman" w:eastAsia="Times New Roman" w:hAnsi="Times New Roman" w:cs="Times New Roman"/>
          <w:color w:val="000000"/>
          <w:sz w:val="28"/>
          <w:szCs w:val="28"/>
          <w:lang w:val="uk-UA" w:eastAsia="ru-RU"/>
        </w:rPr>
        <w:t xml:space="preserve"> по </w:t>
      </w:r>
      <w:proofErr w:type="spellStart"/>
      <w:r w:rsidRPr="00D170FC">
        <w:rPr>
          <w:rFonts w:ascii="Times New Roman" w:eastAsia="Times New Roman" w:hAnsi="Times New Roman" w:cs="Times New Roman"/>
          <w:color w:val="000000"/>
          <w:sz w:val="28"/>
          <w:szCs w:val="28"/>
          <w:lang w:val="uk-UA" w:eastAsia="ru-RU"/>
        </w:rPr>
        <w:t>дисциплине</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Теория</w:t>
      </w:r>
      <w:proofErr w:type="spellEnd"/>
      <w:r w:rsidRPr="00D170FC">
        <w:rPr>
          <w:rFonts w:ascii="Times New Roman" w:eastAsia="Times New Roman" w:hAnsi="Times New Roman" w:cs="Times New Roman"/>
          <w:color w:val="000000"/>
          <w:sz w:val="28"/>
          <w:szCs w:val="28"/>
          <w:lang w:val="uk-UA" w:eastAsia="ru-RU"/>
        </w:rPr>
        <w:t xml:space="preserve"> и </w:t>
      </w:r>
      <w:proofErr w:type="spellStart"/>
      <w:r w:rsidRPr="00D170FC">
        <w:rPr>
          <w:rFonts w:ascii="Times New Roman" w:eastAsia="Times New Roman" w:hAnsi="Times New Roman" w:cs="Times New Roman"/>
          <w:color w:val="000000"/>
          <w:sz w:val="28"/>
          <w:szCs w:val="28"/>
          <w:lang w:val="uk-UA" w:eastAsia="ru-RU"/>
        </w:rPr>
        <w:t>механизмы</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современного</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государственного</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управления</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учеб</w:t>
      </w:r>
      <w:proofErr w:type="spellEnd"/>
      <w:r w:rsidRPr="00D170FC">
        <w:rPr>
          <w:rFonts w:ascii="Times New Roman" w:eastAsia="Times New Roman" w:hAnsi="Times New Roman" w:cs="Times New Roman"/>
          <w:color w:val="000000"/>
          <w:sz w:val="28"/>
          <w:szCs w:val="28"/>
          <w:lang w:val="uk-UA" w:eastAsia="ru-RU"/>
        </w:rPr>
        <w:t xml:space="preserve">.-метод. </w:t>
      </w:r>
      <w:proofErr w:type="spellStart"/>
      <w:r w:rsidRPr="00D170FC">
        <w:rPr>
          <w:rFonts w:ascii="Times New Roman" w:eastAsia="Times New Roman" w:hAnsi="Times New Roman" w:cs="Times New Roman"/>
          <w:color w:val="000000"/>
          <w:sz w:val="28"/>
          <w:szCs w:val="28"/>
          <w:lang w:val="uk-UA" w:eastAsia="ru-RU"/>
        </w:rPr>
        <w:t>пособие</w:t>
      </w:r>
      <w:proofErr w:type="spellEnd"/>
      <w:r w:rsidRPr="00D170FC">
        <w:rPr>
          <w:rFonts w:ascii="Times New Roman" w:eastAsia="Times New Roman" w:hAnsi="Times New Roman" w:cs="Times New Roman"/>
          <w:color w:val="000000"/>
          <w:sz w:val="28"/>
          <w:szCs w:val="28"/>
          <w:lang w:val="uk-UA" w:eastAsia="ru-RU"/>
        </w:rPr>
        <w:t xml:space="preserve"> / М. А. </w:t>
      </w:r>
      <w:proofErr w:type="spellStart"/>
      <w:r w:rsidRPr="00D170FC">
        <w:rPr>
          <w:rFonts w:ascii="Times New Roman" w:eastAsia="Times New Roman" w:hAnsi="Times New Roman" w:cs="Times New Roman"/>
          <w:color w:val="000000"/>
          <w:sz w:val="28"/>
          <w:szCs w:val="28"/>
          <w:lang w:val="uk-UA" w:eastAsia="ru-RU"/>
        </w:rPr>
        <w:t>Малышева</w:t>
      </w:r>
      <w:proofErr w:type="spellEnd"/>
      <w:r w:rsidRPr="00D170FC">
        <w:rPr>
          <w:rFonts w:ascii="Times New Roman" w:eastAsia="Times New Roman" w:hAnsi="Times New Roman" w:cs="Times New Roman"/>
          <w:color w:val="000000"/>
          <w:sz w:val="28"/>
          <w:szCs w:val="28"/>
          <w:lang w:val="uk-UA" w:eastAsia="ru-RU"/>
        </w:rPr>
        <w:t xml:space="preserve"> ; Санкт-</w:t>
      </w:r>
      <w:proofErr w:type="spellStart"/>
      <w:r w:rsidRPr="00D170FC">
        <w:rPr>
          <w:rFonts w:ascii="Times New Roman" w:eastAsia="Times New Roman" w:hAnsi="Times New Roman" w:cs="Times New Roman"/>
          <w:color w:val="000000"/>
          <w:sz w:val="28"/>
          <w:szCs w:val="28"/>
          <w:lang w:val="uk-UA" w:eastAsia="ru-RU"/>
        </w:rPr>
        <w:t>Петербургский</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lastRenderedPageBreak/>
        <w:t>филиал</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Нац</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исслед</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ун</w:t>
      </w:r>
      <w:proofErr w:type="spellEnd"/>
      <w:r w:rsidRPr="00D170FC">
        <w:rPr>
          <w:rFonts w:ascii="Times New Roman" w:eastAsia="Times New Roman" w:hAnsi="Times New Roman" w:cs="Times New Roman"/>
          <w:color w:val="000000"/>
          <w:sz w:val="28"/>
          <w:szCs w:val="28"/>
          <w:lang w:val="uk-UA" w:eastAsia="ru-RU"/>
        </w:rPr>
        <w:t>-та  «</w:t>
      </w:r>
      <w:proofErr w:type="spellStart"/>
      <w:r w:rsidRPr="00D170FC">
        <w:rPr>
          <w:rFonts w:ascii="Times New Roman" w:eastAsia="Times New Roman" w:hAnsi="Times New Roman" w:cs="Times New Roman"/>
          <w:color w:val="000000"/>
          <w:sz w:val="28"/>
          <w:szCs w:val="28"/>
          <w:lang w:val="uk-UA" w:eastAsia="ru-RU"/>
        </w:rPr>
        <w:t>Высшая</w:t>
      </w:r>
      <w:proofErr w:type="spellEnd"/>
      <w:r w:rsidRPr="00D170FC">
        <w:rPr>
          <w:rFonts w:ascii="Times New Roman" w:eastAsia="Times New Roman" w:hAnsi="Times New Roman" w:cs="Times New Roman"/>
          <w:color w:val="000000"/>
          <w:sz w:val="28"/>
          <w:szCs w:val="28"/>
          <w:lang w:val="uk-UA" w:eastAsia="ru-RU"/>
        </w:rPr>
        <w:t xml:space="preserve">  школа  </w:t>
      </w:r>
      <w:proofErr w:type="spellStart"/>
      <w:r w:rsidRPr="00D170FC">
        <w:rPr>
          <w:rFonts w:ascii="Times New Roman" w:eastAsia="Times New Roman" w:hAnsi="Times New Roman" w:cs="Times New Roman"/>
          <w:color w:val="000000"/>
          <w:sz w:val="28"/>
          <w:szCs w:val="28"/>
          <w:lang w:val="uk-UA" w:eastAsia="ru-RU"/>
        </w:rPr>
        <w:t>экономики</w:t>
      </w:r>
      <w:proofErr w:type="spellEnd"/>
      <w:r w:rsidRPr="00D170FC">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 xml:space="preserve">СПб.: </w:t>
      </w:r>
      <w:proofErr w:type="spellStart"/>
      <w:r w:rsidRPr="00D170FC">
        <w:rPr>
          <w:rFonts w:ascii="Times New Roman" w:eastAsia="Times New Roman" w:hAnsi="Times New Roman" w:cs="Times New Roman"/>
          <w:color w:val="000000"/>
          <w:sz w:val="28"/>
          <w:szCs w:val="28"/>
          <w:lang w:val="uk-UA" w:eastAsia="ru-RU"/>
        </w:rPr>
        <w:t>Отдел</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оперативной</w:t>
      </w:r>
      <w:proofErr w:type="spellEnd"/>
      <w:r w:rsidRPr="00D170FC">
        <w:rPr>
          <w:rFonts w:ascii="Times New Roman" w:eastAsia="Times New Roman" w:hAnsi="Times New Roman" w:cs="Times New Roman"/>
          <w:color w:val="000000"/>
          <w:sz w:val="28"/>
          <w:szCs w:val="28"/>
          <w:lang w:val="uk-UA" w:eastAsia="ru-RU"/>
        </w:rPr>
        <w:t xml:space="preserve"> </w:t>
      </w:r>
      <w:proofErr w:type="spellStart"/>
      <w:r w:rsidRPr="00D170FC">
        <w:rPr>
          <w:rFonts w:ascii="Times New Roman" w:eastAsia="Times New Roman" w:hAnsi="Times New Roman" w:cs="Times New Roman"/>
          <w:color w:val="000000"/>
          <w:sz w:val="28"/>
          <w:szCs w:val="28"/>
          <w:lang w:val="uk-UA" w:eastAsia="ru-RU"/>
        </w:rPr>
        <w:t>полиграфии</w:t>
      </w:r>
      <w:proofErr w:type="spellEnd"/>
      <w:r w:rsidRPr="00D170FC">
        <w:rPr>
          <w:rFonts w:ascii="Times New Roman" w:eastAsia="Times New Roman" w:hAnsi="Times New Roman" w:cs="Times New Roman"/>
          <w:color w:val="000000"/>
          <w:sz w:val="28"/>
          <w:szCs w:val="28"/>
          <w:lang w:val="uk-UA" w:eastAsia="ru-RU"/>
        </w:rPr>
        <w:t xml:space="preserve"> НИУ ВШЭ –</w:t>
      </w:r>
      <w:r>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Санкт-Петербург, 2012. –</w:t>
      </w:r>
      <w:r>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204 с.</w:t>
      </w:r>
    </w:p>
    <w:p w:rsidR="002607A1" w:rsidRDefault="00D170FC" w:rsidP="002607A1">
      <w:pPr>
        <w:shd w:val="clear" w:color="auto" w:fill="FFFFFF"/>
        <w:spacing w:after="0"/>
        <w:jc w:val="both"/>
        <w:rPr>
          <w:rFonts w:ascii="Times New Roman" w:eastAsia="Times New Roman" w:hAnsi="Times New Roman" w:cs="Times New Roman"/>
          <w:color w:val="000000"/>
          <w:sz w:val="28"/>
          <w:szCs w:val="28"/>
          <w:lang w:val="uk-UA" w:eastAsia="ru-RU"/>
        </w:rPr>
      </w:pPr>
      <w:r w:rsidRPr="00D170FC">
        <w:rPr>
          <w:rFonts w:ascii="Times New Roman" w:eastAsia="Times New Roman" w:hAnsi="Times New Roman" w:cs="Times New Roman"/>
          <w:color w:val="000000"/>
          <w:sz w:val="28"/>
          <w:szCs w:val="28"/>
          <w:lang w:val="uk-UA" w:eastAsia="ru-RU"/>
        </w:rPr>
        <w:t>6.</w:t>
      </w:r>
      <w:r w:rsidR="002607A1">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 xml:space="preserve">Матвієнко О. В., </w:t>
      </w:r>
      <w:proofErr w:type="spellStart"/>
      <w:r w:rsidRPr="00D170FC">
        <w:rPr>
          <w:rFonts w:ascii="Times New Roman" w:eastAsia="Times New Roman" w:hAnsi="Times New Roman" w:cs="Times New Roman"/>
          <w:color w:val="000000"/>
          <w:sz w:val="28"/>
          <w:szCs w:val="28"/>
          <w:lang w:val="uk-UA" w:eastAsia="ru-RU"/>
        </w:rPr>
        <w:t>Цивін</w:t>
      </w:r>
      <w:proofErr w:type="spellEnd"/>
      <w:r w:rsidRPr="00D170FC">
        <w:rPr>
          <w:rFonts w:ascii="Times New Roman" w:eastAsia="Times New Roman" w:hAnsi="Times New Roman" w:cs="Times New Roman"/>
          <w:color w:val="000000"/>
          <w:sz w:val="28"/>
          <w:szCs w:val="28"/>
          <w:lang w:val="uk-UA" w:eastAsia="ru-RU"/>
        </w:rPr>
        <w:t xml:space="preserve"> М. Н.</w:t>
      </w:r>
      <w:r>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 xml:space="preserve">Інформаційне забезпечення державного  управління. Навчальний  посібник. </w:t>
      </w:r>
      <w:r>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К.: Центр  учбової літератури, 2010. –152 c..</w:t>
      </w:r>
    </w:p>
    <w:p w:rsidR="002607A1" w:rsidRDefault="002607A1" w:rsidP="002607A1">
      <w:pPr>
        <w:shd w:val="clear" w:color="auto" w:fill="FFFFFF"/>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7. </w:t>
      </w:r>
      <w:proofErr w:type="spellStart"/>
      <w:r w:rsidR="00D170FC" w:rsidRPr="00D170FC">
        <w:rPr>
          <w:rFonts w:ascii="Times New Roman" w:eastAsia="Times New Roman" w:hAnsi="Times New Roman" w:cs="Times New Roman"/>
          <w:color w:val="000000"/>
          <w:sz w:val="28"/>
          <w:szCs w:val="28"/>
          <w:lang w:val="uk-UA" w:eastAsia="ru-RU"/>
        </w:rPr>
        <w:t>Митко</w:t>
      </w:r>
      <w:proofErr w:type="spellEnd"/>
      <w:r w:rsidR="00D170FC" w:rsidRPr="00D170FC">
        <w:rPr>
          <w:rFonts w:ascii="Times New Roman" w:eastAsia="Times New Roman" w:hAnsi="Times New Roman" w:cs="Times New Roman"/>
          <w:color w:val="000000"/>
          <w:sz w:val="28"/>
          <w:szCs w:val="28"/>
          <w:lang w:val="uk-UA" w:eastAsia="ru-RU"/>
        </w:rPr>
        <w:t xml:space="preserve"> А. М. Політична аналітика: навчальний посібник. –</w:t>
      </w:r>
      <w:r w:rsidR="00D170FC">
        <w:rPr>
          <w:rFonts w:ascii="Times New Roman" w:eastAsia="Times New Roman" w:hAnsi="Times New Roman" w:cs="Times New Roman"/>
          <w:color w:val="000000"/>
          <w:sz w:val="28"/>
          <w:szCs w:val="28"/>
          <w:lang w:val="uk-UA" w:eastAsia="ru-RU"/>
        </w:rPr>
        <w:t xml:space="preserve"> </w:t>
      </w:r>
      <w:r w:rsidR="00D170FC" w:rsidRPr="00D170FC">
        <w:rPr>
          <w:rFonts w:ascii="Times New Roman" w:eastAsia="Times New Roman" w:hAnsi="Times New Roman" w:cs="Times New Roman"/>
          <w:color w:val="000000"/>
          <w:sz w:val="28"/>
          <w:szCs w:val="28"/>
          <w:lang w:val="uk-UA" w:eastAsia="ru-RU"/>
        </w:rPr>
        <w:t>Луцьк : Вежа-друк, 2014. –224 с..</w:t>
      </w:r>
    </w:p>
    <w:p w:rsidR="00D170FC" w:rsidRPr="00D170FC" w:rsidRDefault="002607A1" w:rsidP="002607A1">
      <w:pPr>
        <w:shd w:val="clear" w:color="auto" w:fill="FFFFFF"/>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8. </w:t>
      </w:r>
      <w:proofErr w:type="spellStart"/>
      <w:r w:rsidR="00D170FC" w:rsidRPr="00D170FC">
        <w:rPr>
          <w:rFonts w:ascii="Times New Roman" w:eastAsia="Times New Roman" w:hAnsi="Times New Roman" w:cs="Times New Roman"/>
          <w:color w:val="000000"/>
          <w:sz w:val="28"/>
          <w:szCs w:val="28"/>
          <w:lang w:val="uk-UA" w:eastAsia="ru-RU"/>
        </w:rPr>
        <w:t>Новакова</w:t>
      </w:r>
      <w:proofErr w:type="spellEnd"/>
      <w:r w:rsidR="00D170FC" w:rsidRPr="00D170FC">
        <w:rPr>
          <w:rFonts w:ascii="Times New Roman" w:eastAsia="Times New Roman" w:hAnsi="Times New Roman" w:cs="Times New Roman"/>
          <w:color w:val="000000"/>
          <w:sz w:val="28"/>
          <w:szCs w:val="28"/>
          <w:lang w:val="uk-UA" w:eastAsia="ru-RU"/>
        </w:rPr>
        <w:t xml:space="preserve"> О. В., Пашина Н. П. Аналіз державної політики. –</w:t>
      </w:r>
      <w:r>
        <w:rPr>
          <w:rFonts w:ascii="Times New Roman" w:eastAsia="Times New Roman" w:hAnsi="Times New Roman" w:cs="Times New Roman"/>
          <w:color w:val="000000"/>
          <w:sz w:val="28"/>
          <w:szCs w:val="28"/>
          <w:lang w:val="uk-UA" w:eastAsia="ru-RU"/>
        </w:rPr>
        <w:t xml:space="preserve"> </w:t>
      </w:r>
      <w:r w:rsidR="00D170FC" w:rsidRPr="00D170FC">
        <w:rPr>
          <w:rFonts w:ascii="Times New Roman" w:eastAsia="Times New Roman" w:hAnsi="Times New Roman" w:cs="Times New Roman"/>
          <w:color w:val="000000"/>
          <w:sz w:val="28"/>
          <w:szCs w:val="28"/>
          <w:lang w:val="uk-UA" w:eastAsia="ru-RU"/>
        </w:rPr>
        <w:t xml:space="preserve">Луганськ, 2013. –262 c. </w:t>
      </w:r>
    </w:p>
    <w:p w:rsidR="002607A1" w:rsidRDefault="002607A1" w:rsidP="002607A1">
      <w:pPr>
        <w:shd w:val="clear" w:color="auto" w:fill="FFFFFF"/>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w:t>
      </w:r>
      <w:r w:rsidR="00D170FC" w:rsidRPr="00D170FC">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D170FC" w:rsidRPr="00D170FC">
        <w:rPr>
          <w:rFonts w:ascii="Times New Roman" w:eastAsia="Times New Roman" w:hAnsi="Times New Roman" w:cs="Times New Roman"/>
          <w:color w:val="000000"/>
          <w:sz w:val="28"/>
          <w:szCs w:val="28"/>
          <w:lang w:val="uk-UA" w:eastAsia="ru-RU"/>
        </w:rPr>
        <w:t xml:space="preserve">Політична аналітика в державному управлінні : </w:t>
      </w:r>
      <w:proofErr w:type="spellStart"/>
      <w:r w:rsidR="00D170FC" w:rsidRPr="00D170FC">
        <w:rPr>
          <w:rFonts w:ascii="Times New Roman" w:eastAsia="Times New Roman" w:hAnsi="Times New Roman" w:cs="Times New Roman"/>
          <w:color w:val="000000"/>
          <w:sz w:val="28"/>
          <w:szCs w:val="28"/>
          <w:lang w:val="uk-UA" w:eastAsia="ru-RU"/>
        </w:rPr>
        <w:t>навч</w:t>
      </w:r>
      <w:proofErr w:type="spellEnd"/>
      <w:r w:rsidR="00D170FC" w:rsidRPr="00D170FC">
        <w:rPr>
          <w:rFonts w:ascii="Times New Roman" w:eastAsia="Times New Roman" w:hAnsi="Times New Roman" w:cs="Times New Roman"/>
          <w:color w:val="000000"/>
          <w:sz w:val="28"/>
          <w:szCs w:val="28"/>
          <w:lang w:val="uk-UA" w:eastAsia="ru-RU"/>
        </w:rPr>
        <w:t xml:space="preserve">. </w:t>
      </w:r>
      <w:proofErr w:type="spellStart"/>
      <w:r w:rsidR="00D170FC" w:rsidRPr="00D170FC">
        <w:rPr>
          <w:rFonts w:ascii="Times New Roman" w:eastAsia="Times New Roman" w:hAnsi="Times New Roman" w:cs="Times New Roman"/>
          <w:color w:val="000000"/>
          <w:sz w:val="28"/>
          <w:szCs w:val="28"/>
          <w:lang w:val="uk-UA" w:eastAsia="ru-RU"/>
        </w:rPr>
        <w:t>посіб</w:t>
      </w:r>
      <w:proofErr w:type="spellEnd"/>
      <w:r w:rsidR="00D170FC" w:rsidRPr="00D170FC">
        <w:rPr>
          <w:rFonts w:ascii="Times New Roman" w:eastAsia="Times New Roman" w:hAnsi="Times New Roman" w:cs="Times New Roman"/>
          <w:color w:val="000000"/>
          <w:sz w:val="28"/>
          <w:szCs w:val="28"/>
          <w:lang w:val="uk-UA" w:eastAsia="ru-RU"/>
        </w:rPr>
        <w:t xml:space="preserve">. / С. О. </w:t>
      </w:r>
      <w:proofErr w:type="spellStart"/>
      <w:r w:rsidR="00D170FC" w:rsidRPr="00D170FC">
        <w:rPr>
          <w:rFonts w:ascii="Times New Roman" w:eastAsia="Times New Roman" w:hAnsi="Times New Roman" w:cs="Times New Roman"/>
          <w:color w:val="000000"/>
          <w:sz w:val="28"/>
          <w:szCs w:val="28"/>
          <w:lang w:val="uk-UA" w:eastAsia="ru-RU"/>
        </w:rPr>
        <w:t>Телешун</w:t>
      </w:r>
      <w:proofErr w:type="spellEnd"/>
      <w:r w:rsidR="00D170FC" w:rsidRPr="00D170FC">
        <w:rPr>
          <w:rFonts w:ascii="Times New Roman" w:eastAsia="Times New Roman" w:hAnsi="Times New Roman" w:cs="Times New Roman"/>
          <w:color w:val="000000"/>
          <w:sz w:val="28"/>
          <w:szCs w:val="28"/>
          <w:lang w:val="uk-UA" w:eastAsia="ru-RU"/>
        </w:rPr>
        <w:t xml:space="preserve">, Ю. Г. </w:t>
      </w:r>
      <w:proofErr w:type="spellStart"/>
      <w:r w:rsidR="00D170FC" w:rsidRPr="00D170FC">
        <w:rPr>
          <w:rFonts w:ascii="Times New Roman" w:eastAsia="Times New Roman" w:hAnsi="Times New Roman" w:cs="Times New Roman"/>
          <w:color w:val="000000"/>
          <w:sz w:val="28"/>
          <w:szCs w:val="28"/>
          <w:lang w:val="uk-UA" w:eastAsia="ru-RU"/>
        </w:rPr>
        <w:t>Кальниш</w:t>
      </w:r>
      <w:proofErr w:type="spellEnd"/>
      <w:r w:rsidR="00D170FC" w:rsidRPr="00D170FC">
        <w:rPr>
          <w:rFonts w:ascii="Times New Roman" w:eastAsia="Times New Roman" w:hAnsi="Times New Roman" w:cs="Times New Roman"/>
          <w:color w:val="000000"/>
          <w:sz w:val="28"/>
          <w:szCs w:val="28"/>
          <w:lang w:val="uk-UA" w:eastAsia="ru-RU"/>
        </w:rPr>
        <w:t xml:space="preserve">, І. В. </w:t>
      </w:r>
      <w:proofErr w:type="spellStart"/>
      <w:r w:rsidR="00D170FC" w:rsidRPr="00D170FC">
        <w:rPr>
          <w:rFonts w:ascii="Times New Roman" w:eastAsia="Times New Roman" w:hAnsi="Times New Roman" w:cs="Times New Roman"/>
          <w:color w:val="000000"/>
          <w:sz w:val="28"/>
          <w:szCs w:val="28"/>
          <w:lang w:val="uk-UA" w:eastAsia="ru-RU"/>
        </w:rPr>
        <w:t>Рейтерович</w:t>
      </w:r>
      <w:proofErr w:type="spellEnd"/>
      <w:r w:rsidR="00D170FC" w:rsidRPr="00D170FC">
        <w:rPr>
          <w:rFonts w:ascii="Times New Roman" w:eastAsia="Times New Roman" w:hAnsi="Times New Roman" w:cs="Times New Roman"/>
          <w:color w:val="000000"/>
          <w:sz w:val="28"/>
          <w:szCs w:val="28"/>
          <w:lang w:val="uk-UA" w:eastAsia="ru-RU"/>
        </w:rPr>
        <w:t xml:space="preserve">, О. Р. Титаренко. </w:t>
      </w:r>
      <w:r>
        <w:rPr>
          <w:rFonts w:ascii="Times New Roman" w:eastAsia="Times New Roman" w:hAnsi="Times New Roman" w:cs="Times New Roman"/>
          <w:color w:val="000000"/>
          <w:sz w:val="28"/>
          <w:szCs w:val="28"/>
          <w:lang w:val="uk-UA" w:eastAsia="ru-RU"/>
        </w:rPr>
        <w:t xml:space="preserve">– </w:t>
      </w:r>
      <w:r w:rsidR="00D170FC" w:rsidRPr="00D170FC">
        <w:rPr>
          <w:rFonts w:ascii="Times New Roman" w:eastAsia="Times New Roman" w:hAnsi="Times New Roman" w:cs="Times New Roman"/>
          <w:color w:val="000000"/>
          <w:sz w:val="28"/>
          <w:szCs w:val="28"/>
          <w:lang w:val="uk-UA" w:eastAsia="ru-RU"/>
        </w:rPr>
        <w:t xml:space="preserve">К. : НАДУ, 2012. </w:t>
      </w:r>
      <w:r>
        <w:rPr>
          <w:rFonts w:ascii="Times New Roman" w:eastAsia="Times New Roman" w:hAnsi="Times New Roman" w:cs="Times New Roman"/>
          <w:color w:val="000000"/>
          <w:sz w:val="28"/>
          <w:szCs w:val="28"/>
          <w:lang w:val="uk-UA" w:eastAsia="ru-RU"/>
        </w:rPr>
        <w:t xml:space="preserve">– </w:t>
      </w:r>
      <w:r w:rsidR="00D170FC" w:rsidRPr="00D170FC">
        <w:rPr>
          <w:rFonts w:ascii="Times New Roman" w:eastAsia="Times New Roman" w:hAnsi="Times New Roman" w:cs="Times New Roman"/>
          <w:color w:val="000000"/>
          <w:sz w:val="28"/>
          <w:szCs w:val="28"/>
          <w:lang w:val="uk-UA" w:eastAsia="ru-RU"/>
        </w:rPr>
        <w:t>228 с.</w:t>
      </w:r>
    </w:p>
    <w:p w:rsidR="002607A1" w:rsidRDefault="00D170FC" w:rsidP="002607A1">
      <w:pPr>
        <w:shd w:val="clear" w:color="auto" w:fill="FFFFFF"/>
        <w:spacing w:after="0"/>
        <w:jc w:val="both"/>
        <w:rPr>
          <w:rFonts w:ascii="Times New Roman" w:eastAsia="Times New Roman" w:hAnsi="Times New Roman" w:cs="Times New Roman"/>
          <w:color w:val="000000"/>
          <w:sz w:val="28"/>
          <w:szCs w:val="28"/>
          <w:lang w:val="uk-UA" w:eastAsia="ru-RU"/>
        </w:rPr>
      </w:pPr>
      <w:r w:rsidRPr="00D170FC">
        <w:rPr>
          <w:rFonts w:ascii="Times New Roman" w:eastAsia="Times New Roman" w:hAnsi="Times New Roman" w:cs="Times New Roman"/>
          <w:color w:val="000000"/>
          <w:sz w:val="28"/>
          <w:szCs w:val="28"/>
          <w:lang w:val="uk-UA" w:eastAsia="ru-RU"/>
        </w:rPr>
        <w:t xml:space="preserve">10.Телешун С. О. Інформаційно-аналітична діяльність в державному управлінні : </w:t>
      </w:r>
      <w:proofErr w:type="spellStart"/>
      <w:r w:rsidRPr="00D170FC">
        <w:rPr>
          <w:rFonts w:ascii="Times New Roman" w:eastAsia="Times New Roman" w:hAnsi="Times New Roman" w:cs="Times New Roman"/>
          <w:color w:val="000000"/>
          <w:sz w:val="28"/>
          <w:szCs w:val="28"/>
          <w:lang w:val="uk-UA" w:eastAsia="ru-RU"/>
        </w:rPr>
        <w:t>навч</w:t>
      </w:r>
      <w:proofErr w:type="spellEnd"/>
      <w:r w:rsidRPr="00D170FC">
        <w:rPr>
          <w:rFonts w:ascii="Times New Roman" w:eastAsia="Times New Roman" w:hAnsi="Times New Roman" w:cs="Times New Roman"/>
          <w:color w:val="000000"/>
          <w:sz w:val="28"/>
          <w:szCs w:val="28"/>
          <w:lang w:val="uk-UA" w:eastAsia="ru-RU"/>
        </w:rPr>
        <w:t xml:space="preserve">.-метод. матеріали / С. О. </w:t>
      </w:r>
      <w:proofErr w:type="spellStart"/>
      <w:r w:rsidRPr="00D170FC">
        <w:rPr>
          <w:rFonts w:ascii="Times New Roman" w:eastAsia="Times New Roman" w:hAnsi="Times New Roman" w:cs="Times New Roman"/>
          <w:color w:val="000000"/>
          <w:sz w:val="28"/>
          <w:szCs w:val="28"/>
          <w:lang w:val="uk-UA" w:eastAsia="ru-RU"/>
        </w:rPr>
        <w:t>Телешун</w:t>
      </w:r>
      <w:proofErr w:type="spellEnd"/>
      <w:r w:rsidRPr="00D170FC">
        <w:rPr>
          <w:rFonts w:ascii="Times New Roman" w:eastAsia="Times New Roman" w:hAnsi="Times New Roman" w:cs="Times New Roman"/>
          <w:color w:val="000000"/>
          <w:sz w:val="28"/>
          <w:szCs w:val="28"/>
          <w:lang w:val="uk-UA" w:eastAsia="ru-RU"/>
        </w:rPr>
        <w:t xml:space="preserve">, І. В. </w:t>
      </w:r>
      <w:proofErr w:type="spellStart"/>
      <w:r w:rsidRPr="00D170FC">
        <w:rPr>
          <w:rFonts w:ascii="Times New Roman" w:eastAsia="Times New Roman" w:hAnsi="Times New Roman" w:cs="Times New Roman"/>
          <w:color w:val="000000"/>
          <w:sz w:val="28"/>
          <w:szCs w:val="28"/>
          <w:lang w:val="uk-UA" w:eastAsia="ru-RU"/>
        </w:rPr>
        <w:t>Рейтерович</w:t>
      </w:r>
      <w:proofErr w:type="spellEnd"/>
      <w:r w:rsidRPr="00D170FC">
        <w:rPr>
          <w:rFonts w:ascii="Times New Roman" w:eastAsia="Times New Roman" w:hAnsi="Times New Roman" w:cs="Times New Roman"/>
          <w:color w:val="000000"/>
          <w:sz w:val="28"/>
          <w:szCs w:val="28"/>
          <w:lang w:val="uk-UA" w:eastAsia="ru-RU"/>
        </w:rPr>
        <w:t>. –</w:t>
      </w:r>
      <w:r w:rsidR="002607A1">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К. : НАДУ, 2013. –36 с.</w:t>
      </w:r>
    </w:p>
    <w:p w:rsidR="002121F7" w:rsidRPr="00FE1C8E" w:rsidRDefault="00D170FC" w:rsidP="002607A1">
      <w:pPr>
        <w:shd w:val="clear" w:color="auto" w:fill="FFFFFF"/>
        <w:spacing w:after="0"/>
        <w:jc w:val="both"/>
        <w:rPr>
          <w:color w:val="000000"/>
          <w:sz w:val="28"/>
          <w:szCs w:val="28"/>
          <w:lang w:val="uk-UA"/>
        </w:rPr>
      </w:pPr>
      <w:r w:rsidRPr="00D170FC">
        <w:rPr>
          <w:rFonts w:ascii="Times New Roman" w:eastAsia="Times New Roman" w:hAnsi="Times New Roman" w:cs="Times New Roman"/>
          <w:color w:val="000000"/>
          <w:sz w:val="28"/>
          <w:szCs w:val="28"/>
          <w:lang w:val="uk-UA" w:eastAsia="ru-RU"/>
        </w:rPr>
        <w:t>11.Тертичка В. Державна політика: аналіз та здійснення в Україні. –</w:t>
      </w:r>
      <w:r w:rsidR="002607A1">
        <w:rPr>
          <w:rFonts w:ascii="Times New Roman" w:eastAsia="Times New Roman" w:hAnsi="Times New Roman" w:cs="Times New Roman"/>
          <w:color w:val="000000"/>
          <w:sz w:val="28"/>
          <w:szCs w:val="28"/>
          <w:lang w:val="uk-UA" w:eastAsia="ru-RU"/>
        </w:rPr>
        <w:t xml:space="preserve"> </w:t>
      </w:r>
      <w:r w:rsidRPr="00D170FC">
        <w:rPr>
          <w:rFonts w:ascii="Times New Roman" w:eastAsia="Times New Roman" w:hAnsi="Times New Roman" w:cs="Times New Roman"/>
          <w:color w:val="000000"/>
          <w:sz w:val="28"/>
          <w:szCs w:val="28"/>
          <w:lang w:val="uk-UA" w:eastAsia="ru-RU"/>
        </w:rPr>
        <w:t>К.: Видавництво Соломії Павличко "Основи", 2002. –750 с.</w:t>
      </w:r>
    </w:p>
    <w:p w:rsidR="008E7472" w:rsidRPr="005F0582" w:rsidRDefault="008E7472" w:rsidP="008E7472">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p>
    <w:p w:rsidR="00A97F65" w:rsidRPr="005F0582" w:rsidRDefault="00A97F65" w:rsidP="00A97F65">
      <w:pPr>
        <w:keepNext/>
        <w:shd w:val="clear" w:color="auto" w:fill="FFFFFF"/>
        <w:spacing w:after="0" w:line="240" w:lineRule="auto"/>
        <w:ind w:firstLine="426"/>
        <w:jc w:val="center"/>
        <w:outlineLvl w:val="2"/>
        <w:rPr>
          <w:rFonts w:ascii="Times New Roman" w:eastAsia="Times New Roman" w:hAnsi="Times New Roman" w:cs="Times New Roman"/>
          <w:b/>
          <w:bCs/>
          <w:color w:val="000000"/>
          <w:sz w:val="28"/>
          <w:szCs w:val="28"/>
          <w:lang w:val="uk-UA" w:eastAsia="ru-RU"/>
        </w:rPr>
      </w:pPr>
      <w:r w:rsidRPr="002607A1">
        <w:rPr>
          <w:rFonts w:ascii="Times New Roman" w:eastAsia="Times New Roman" w:hAnsi="Times New Roman" w:cs="Times New Roman"/>
          <w:b/>
          <w:bCs/>
          <w:color w:val="000000"/>
          <w:sz w:val="28"/>
          <w:szCs w:val="28"/>
          <w:lang w:val="uk-UA" w:eastAsia="ru-RU"/>
        </w:rPr>
        <w:t>7.3 Додаткова література</w:t>
      </w:r>
    </w:p>
    <w:p w:rsidR="002607A1" w:rsidRDefault="002607A1" w:rsidP="002607A1">
      <w:pPr>
        <w:spacing w:after="0"/>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1</w:t>
      </w:r>
      <w:r w:rsidRPr="002607A1">
        <w:rPr>
          <w:rFonts w:ascii="Times New Roman" w:eastAsia="Times New Roman" w:hAnsi="Times New Roman" w:cs="Times New Roman"/>
          <w:iCs/>
          <w:sz w:val="28"/>
          <w:szCs w:val="28"/>
          <w:lang w:val="uk-UA" w:eastAsia="ru-RU"/>
        </w:rPr>
        <w:t>.</w:t>
      </w:r>
      <w:r>
        <w:rPr>
          <w:rFonts w:ascii="Times New Roman" w:eastAsia="Times New Roman" w:hAnsi="Times New Roman" w:cs="Times New Roman"/>
          <w:iCs/>
          <w:sz w:val="28"/>
          <w:szCs w:val="28"/>
          <w:lang w:val="uk-UA" w:eastAsia="ru-RU"/>
        </w:rPr>
        <w:tab/>
      </w:r>
      <w:proofErr w:type="spellStart"/>
      <w:r w:rsidRPr="002607A1">
        <w:rPr>
          <w:rFonts w:ascii="Times New Roman" w:eastAsia="Times New Roman" w:hAnsi="Times New Roman" w:cs="Times New Roman"/>
          <w:iCs/>
          <w:sz w:val="28"/>
          <w:szCs w:val="28"/>
          <w:lang w:val="uk-UA" w:eastAsia="ru-RU"/>
        </w:rPr>
        <w:t>Чевганова</w:t>
      </w:r>
      <w:proofErr w:type="spellEnd"/>
      <w:r w:rsidRPr="002607A1">
        <w:rPr>
          <w:rFonts w:ascii="Times New Roman" w:eastAsia="Times New Roman" w:hAnsi="Times New Roman" w:cs="Times New Roman"/>
          <w:iCs/>
          <w:sz w:val="28"/>
          <w:szCs w:val="28"/>
          <w:lang w:val="uk-UA" w:eastAsia="ru-RU"/>
        </w:rPr>
        <w:t xml:space="preserve"> В. Я. Проектний  аналіз. : </w:t>
      </w:r>
      <w:proofErr w:type="spellStart"/>
      <w:r w:rsidRPr="002607A1">
        <w:rPr>
          <w:rFonts w:ascii="Times New Roman" w:eastAsia="Times New Roman" w:hAnsi="Times New Roman" w:cs="Times New Roman"/>
          <w:iCs/>
          <w:sz w:val="28"/>
          <w:szCs w:val="28"/>
          <w:lang w:val="uk-UA" w:eastAsia="ru-RU"/>
        </w:rPr>
        <w:t>навч</w:t>
      </w:r>
      <w:proofErr w:type="spellEnd"/>
      <w:r w:rsidRPr="002607A1">
        <w:rPr>
          <w:rFonts w:ascii="Times New Roman" w:eastAsia="Times New Roman" w:hAnsi="Times New Roman" w:cs="Times New Roman"/>
          <w:iCs/>
          <w:sz w:val="28"/>
          <w:szCs w:val="28"/>
          <w:lang w:val="uk-UA" w:eastAsia="ru-RU"/>
        </w:rPr>
        <w:t xml:space="preserve">. </w:t>
      </w:r>
      <w:proofErr w:type="spellStart"/>
      <w:r w:rsidRPr="002607A1">
        <w:rPr>
          <w:rFonts w:ascii="Times New Roman" w:eastAsia="Times New Roman" w:hAnsi="Times New Roman" w:cs="Times New Roman"/>
          <w:iCs/>
          <w:sz w:val="28"/>
          <w:szCs w:val="28"/>
          <w:lang w:val="uk-UA" w:eastAsia="ru-RU"/>
        </w:rPr>
        <w:t>посіб</w:t>
      </w:r>
      <w:proofErr w:type="spellEnd"/>
      <w:r w:rsidRPr="002607A1">
        <w:rPr>
          <w:rFonts w:ascii="Times New Roman" w:eastAsia="Times New Roman" w:hAnsi="Times New Roman" w:cs="Times New Roman"/>
          <w:iCs/>
          <w:sz w:val="28"/>
          <w:szCs w:val="28"/>
          <w:lang w:val="uk-UA" w:eastAsia="ru-RU"/>
        </w:rPr>
        <w:t xml:space="preserve">. / В. Я. </w:t>
      </w:r>
      <w:proofErr w:type="spellStart"/>
      <w:r w:rsidRPr="002607A1">
        <w:rPr>
          <w:rFonts w:ascii="Times New Roman" w:eastAsia="Times New Roman" w:hAnsi="Times New Roman" w:cs="Times New Roman"/>
          <w:iCs/>
          <w:sz w:val="28"/>
          <w:szCs w:val="28"/>
          <w:lang w:val="uk-UA" w:eastAsia="ru-RU"/>
        </w:rPr>
        <w:t>Чевганова</w:t>
      </w:r>
      <w:proofErr w:type="spellEnd"/>
      <w:r w:rsidRPr="002607A1">
        <w:rPr>
          <w:rFonts w:ascii="Times New Roman" w:eastAsia="Times New Roman" w:hAnsi="Times New Roman" w:cs="Times New Roman"/>
          <w:iCs/>
          <w:sz w:val="28"/>
          <w:szCs w:val="28"/>
          <w:lang w:val="uk-UA" w:eastAsia="ru-RU"/>
        </w:rPr>
        <w:t>,</w:t>
      </w:r>
      <w:r>
        <w:rPr>
          <w:rFonts w:ascii="Times New Roman" w:eastAsia="Times New Roman" w:hAnsi="Times New Roman" w:cs="Times New Roman"/>
          <w:iCs/>
          <w:sz w:val="28"/>
          <w:szCs w:val="28"/>
          <w:lang w:val="uk-UA" w:eastAsia="ru-RU"/>
        </w:rPr>
        <w:t xml:space="preserve"> </w:t>
      </w:r>
      <w:r w:rsidRPr="002607A1">
        <w:rPr>
          <w:rFonts w:ascii="Times New Roman" w:eastAsia="Times New Roman" w:hAnsi="Times New Roman" w:cs="Times New Roman"/>
          <w:iCs/>
          <w:sz w:val="28"/>
          <w:szCs w:val="28"/>
          <w:lang w:val="uk-UA" w:eastAsia="ru-RU"/>
        </w:rPr>
        <w:t xml:space="preserve">В. В. </w:t>
      </w:r>
      <w:proofErr w:type="spellStart"/>
      <w:r w:rsidRPr="002607A1">
        <w:rPr>
          <w:rFonts w:ascii="Times New Roman" w:eastAsia="Times New Roman" w:hAnsi="Times New Roman" w:cs="Times New Roman"/>
          <w:iCs/>
          <w:sz w:val="28"/>
          <w:szCs w:val="28"/>
          <w:lang w:val="uk-UA" w:eastAsia="ru-RU"/>
        </w:rPr>
        <w:t>Биба</w:t>
      </w:r>
      <w:proofErr w:type="spellEnd"/>
      <w:r w:rsidRPr="002607A1">
        <w:rPr>
          <w:rFonts w:ascii="Times New Roman" w:eastAsia="Times New Roman" w:hAnsi="Times New Roman" w:cs="Times New Roman"/>
          <w:iCs/>
          <w:sz w:val="28"/>
          <w:szCs w:val="28"/>
          <w:lang w:val="uk-UA" w:eastAsia="ru-RU"/>
        </w:rPr>
        <w:t xml:space="preserve">, А. С. </w:t>
      </w:r>
      <w:proofErr w:type="spellStart"/>
      <w:r w:rsidRPr="002607A1">
        <w:rPr>
          <w:rFonts w:ascii="Times New Roman" w:eastAsia="Times New Roman" w:hAnsi="Times New Roman" w:cs="Times New Roman"/>
          <w:iCs/>
          <w:sz w:val="28"/>
          <w:szCs w:val="28"/>
          <w:lang w:val="uk-UA" w:eastAsia="ru-RU"/>
        </w:rPr>
        <w:t>Скрильник</w:t>
      </w:r>
      <w:proofErr w:type="spellEnd"/>
      <w:r w:rsidRPr="002607A1">
        <w:rPr>
          <w:rFonts w:ascii="Times New Roman" w:eastAsia="Times New Roman" w:hAnsi="Times New Roman" w:cs="Times New Roman"/>
          <w:iCs/>
          <w:sz w:val="28"/>
          <w:szCs w:val="28"/>
          <w:lang w:val="uk-UA" w:eastAsia="ru-RU"/>
        </w:rPr>
        <w:t xml:space="preserve"> –</w:t>
      </w:r>
      <w:r>
        <w:rPr>
          <w:rFonts w:ascii="Times New Roman" w:eastAsia="Times New Roman" w:hAnsi="Times New Roman" w:cs="Times New Roman"/>
          <w:iCs/>
          <w:sz w:val="28"/>
          <w:szCs w:val="28"/>
          <w:lang w:val="uk-UA" w:eastAsia="ru-RU"/>
        </w:rPr>
        <w:t xml:space="preserve"> </w:t>
      </w:r>
      <w:r w:rsidRPr="002607A1">
        <w:rPr>
          <w:rFonts w:ascii="Times New Roman" w:eastAsia="Times New Roman" w:hAnsi="Times New Roman" w:cs="Times New Roman"/>
          <w:iCs/>
          <w:sz w:val="28"/>
          <w:szCs w:val="28"/>
          <w:lang w:val="uk-UA" w:eastAsia="ru-RU"/>
        </w:rPr>
        <w:t>К. : «Центр учбової літератури», 2014. –258 с.</w:t>
      </w:r>
    </w:p>
    <w:p w:rsidR="00B07978" w:rsidRPr="005F0582" w:rsidRDefault="002607A1" w:rsidP="002607A1">
      <w:pPr>
        <w:spacing w:after="0"/>
        <w:jc w:val="both"/>
        <w:rPr>
          <w:lang w:val="uk-UA"/>
        </w:rPr>
      </w:pPr>
      <w:r w:rsidRPr="002607A1">
        <w:rPr>
          <w:rFonts w:ascii="Times New Roman" w:eastAsia="Times New Roman" w:hAnsi="Times New Roman" w:cs="Times New Roman"/>
          <w:iCs/>
          <w:sz w:val="28"/>
          <w:szCs w:val="28"/>
          <w:lang w:val="uk-UA" w:eastAsia="ru-RU"/>
        </w:rPr>
        <w:t>2.</w:t>
      </w:r>
      <w:r>
        <w:rPr>
          <w:rFonts w:ascii="Times New Roman" w:eastAsia="Times New Roman" w:hAnsi="Times New Roman" w:cs="Times New Roman"/>
          <w:iCs/>
          <w:sz w:val="28"/>
          <w:szCs w:val="28"/>
          <w:lang w:val="uk-UA" w:eastAsia="ru-RU"/>
        </w:rPr>
        <w:tab/>
      </w:r>
      <w:proofErr w:type="spellStart"/>
      <w:r w:rsidRPr="002607A1">
        <w:rPr>
          <w:rFonts w:ascii="Times New Roman" w:eastAsia="Times New Roman" w:hAnsi="Times New Roman" w:cs="Times New Roman"/>
          <w:iCs/>
          <w:sz w:val="28"/>
          <w:szCs w:val="28"/>
          <w:lang w:val="uk-UA" w:eastAsia="ru-RU"/>
        </w:rPr>
        <w:t>Янґ</w:t>
      </w:r>
      <w:proofErr w:type="spellEnd"/>
      <w:r w:rsidRPr="002607A1">
        <w:rPr>
          <w:rFonts w:ascii="Times New Roman" w:eastAsia="Times New Roman" w:hAnsi="Times New Roman" w:cs="Times New Roman"/>
          <w:iCs/>
          <w:sz w:val="28"/>
          <w:szCs w:val="28"/>
          <w:lang w:val="uk-UA" w:eastAsia="ru-RU"/>
        </w:rPr>
        <w:t xml:space="preserve"> Е.,</w:t>
      </w:r>
      <w:proofErr w:type="spellStart"/>
      <w:r w:rsidRPr="002607A1">
        <w:rPr>
          <w:rFonts w:ascii="Times New Roman" w:eastAsia="Times New Roman" w:hAnsi="Times New Roman" w:cs="Times New Roman"/>
          <w:iCs/>
          <w:sz w:val="28"/>
          <w:szCs w:val="28"/>
          <w:lang w:val="uk-UA" w:eastAsia="ru-RU"/>
        </w:rPr>
        <w:t>Куінн</w:t>
      </w:r>
      <w:proofErr w:type="spellEnd"/>
      <w:r w:rsidRPr="002607A1">
        <w:rPr>
          <w:rFonts w:ascii="Times New Roman" w:eastAsia="Times New Roman" w:hAnsi="Times New Roman" w:cs="Times New Roman"/>
          <w:iCs/>
          <w:sz w:val="28"/>
          <w:szCs w:val="28"/>
          <w:lang w:val="uk-UA" w:eastAsia="ru-RU"/>
        </w:rPr>
        <w:t xml:space="preserve"> Л. Як написати дієвий аналітичний документ у галузі державної політики: Практичний посібник для радників з державної політики у Центральній і Східній Європі / Пер. з </w:t>
      </w:r>
      <w:proofErr w:type="spellStart"/>
      <w:r w:rsidRPr="002607A1">
        <w:rPr>
          <w:rFonts w:ascii="Times New Roman" w:eastAsia="Times New Roman" w:hAnsi="Times New Roman" w:cs="Times New Roman"/>
          <w:iCs/>
          <w:sz w:val="28"/>
          <w:szCs w:val="28"/>
          <w:lang w:val="uk-UA" w:eastAsia="ru-RU"/>
        </w:rPr>
        <w:t>англ</w:t>
      </w:r>
      <w:proofErr w:type="spellEnd"/>
      <w:r w:rsidRPr="002607A1">
        <w:rPr>
          <w:rFonts w:ascii="Times New Roman" w:eastAsia="Times New Roman" w:hAnsi="Times New Roman" w:cs="Times New Roman"/>
          <w:iCs/>
          <w:sz w:val="28"/>
          <w:szCs w:val="28"/>
          <w:lang w:val="uk-UA" w:eastAsia="ru-RU"/>
        </w:rPr>
        <w:t>. С.</w:t>
      </w:r>
      <w:r>
        <w:rPr>
          <w:rFonts w:ascii="Times New Roman" w:eastAsia="Times New Roman" w:hAnsi="Times New Roman" w:cs="Times New Roman"/>
          <w:iCs/>
          <w:sz w:val="28"/>
          <w:szCs w:val="28"/>
          <w:lang w:val="uk-UA" w:eastAsia="ru-RU"/>
        </w:rPr>
        <w:t xml:space="preserve"> </w:t>
      </w:r>
      <w:r w:rsidRPr="002607A1">
        <w:rPr>
          <w:rFonts w:ascii="Times New Roman" w:eastAsia="Times New Roman" w:hAnsi="Times New Roman" w:cs="Times New Roman"/>
          <w:iCs/>
          <w:sz w:val="28"/>
          <w:szCs w:val="28"/>
          <w:lang w:val="uk-UA" w:eastAsia="ru-RU"/>
        </w:rPr>
        <w:t>Соколик. Наук. ред</w:t>
      </w:r>
      <w:r>
        <w:rPr>
          <w:rFonts w:ascii="Times New Roman" w:eastAsia="Times New Roman" w:hAnsi="Times New Roman" w:cs="Times New Roman"/>
          <w:iCs/>
          <w:sz w:val="28"/>
          <w:szCs w:val="28"/>
          <w:lang w:val="uk-UA" w:eastAsia="ru-RU"/>
        </w:rPr>
        <w:t xml:space="preserve">. пер. О. </w:t>
      </w:r>
      <w:proofErr w:type="spellStart"/>
      <w:r>
        <w:rPr>
          <w:rFonts w:ascii="Times New Roman" w:eastAsia="Times New Roman" w:hAnsi="Times New Roman" w:cs="Times New Roman"/>
          <w:iCs/>
          <w:sz w:val="28"/>
          <w:szCs w:val="28"/>
          <w:lang w:val="uk-UA" w:eastAsia="ru-RU"/>
        </w:rPr>
        <w:t>Кілієвич</w:t>
      </w:r>
      <w:proofErr w:type="spellEnd"/>
      <w:r>
        <w:rPr>
          <w:rFonts w:ascii="Times New Roman" w:eastAsia="Times New Roman" w:hAnsi="Times New Roman" w:cs="Times New Roman"/>
          <w:iCs/>
          <w:sz w:val="28"/>
          <w:szCs w:val="28"/>
          <w:lang w:val="uk-UA" w:eastAsia="ru-RU"/>
        </w:rPr>
        <w:t xml:space="preserve">. – К.: – </w:t>
      </w:r>
      <w:r w:rsidRPr="002607A1">
        <w:rPr>
          <w:rFonts w:ascii="Times New Roman" w:eastAsia="Times New Roman" w:hAnsi="Times New Roman" w:cs="Times New Roman"/>
          <w:iCs/>
          <w:sz w:val="28"/>
          <w:szCs w:val="28"/>
          <w:lang w:val="uk-UA" w:eastAsia="ru-RU"/>
        </w:rPr>
        <w:t>К.І.С.‖, 2003. –120 с.</w:t>
      </w:r>
    </w:p>
    <w:sectPr w:rsidR="00B07978" w:rsidRPr="005F0582" w:rsidSect="00A97F6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1F32"/>
    <w:multiLevelType w:val="hybridMultilevel"/>
    <w:tmpl w:val="DED4250C"/>
    <w:lvl w:ilvl="0" w:tplc="2000000F">
      <w:start w:val="1"/>
      <w:numFmt w:val="decimal"/>
      <w:lvlText w:val="%1."/>
      <w:lvlJc w:val="left"/>
      <w:pPr>
        <w:ind w:left="1146"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 w15:restartNumberingAfterBreak="0">
    <w:nsid w:val="1F4D0171"/>
    <w:multiLevelType w:val="hybridMultilevel"/>
    <w:tmpl w:val="1376F9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09C2A3F"/>
    <w:multiLevelType w:val="hybridMultilevel"/>
    <w:tmpl w:val="FCB0A382"/>
    <w:lvl w:ilvl="0" w:tplc="4C8C1E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2800EC"/>
    <w:multiLevelType w:val="hybridMultilevel"/>
    <w:tmpl w:val="FF4ED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6EA7A70"/>
    <w:multiLevelType w:val="hybridMultilevel"/>
    <w:tmpl w:val="359E6F2C"/>
    <w:lvl w:ilvl="0" w:tplc="2000000F">
      <w:start w:val="1"/>
      <w:numFmt w:val="decimal"/>
      <w:lvlText w:val="%1."/>
      <w:lvlJc w:val="left"/>
      <w:pPr>
        <w:ind w:left="735" w:hanging="360"/>
      </w:pPr>
    </w:lvl>
    <w:lvl w:ilvl="1" w:tplc="20000019" w:tentative="1">
      <w:start w:val="1"/>
      <w:numFmt w:val="lowerLetter"/>
      <w:lvlText w:val="%2."/>
      <w:lvlJc w:val="left"/>
      <w:pPr>
        <w:ind w:left="1455" w:hanging="360"/>
      </w:pPr>
    </w:lvl>
    <w:lvl w:ilvl="2" w:tplc="2000001B" w:tentative="1">
      <w:start w:val="1"/>
      <w:numFmt w:val="lowerRoman"/>
      <w:lvlText w:val="%3."/>
      <w:lvlJc w:val="right"/>
      <w:pPr>
        <w:ind w:left="2175" w:hanging="180"/>
      </w:pPr>
    </w:lvl>
    <w:lvl w:ilvl="3" w:tplc="2000000F" w:tentative="1">
      <w:start w:val="1"/>
      <w:numFmt w:val="decimal"/>
      <w:lvlText w:val="%4."/>
      <w:lvlJc w:val="left"/>
      <w:pPr>
        <w:ind w:left="2895" w:hanging="360"/>
      </w:pPr>
    </w:lvl>
    <w:lvl w:ilvl="4" w:tplc="20000019" w:tentative="1">
      <w:start w:val="1"/>
      <w:numFmt w:val="lowerLetter"/>
      <w:lvlText w:val="%5."/>
      <w:lvlJc w:val="left"/>
      <w:pPr>
        <w:ind w:left="3615" w:hanging="360"/>
      </w:pPr>
    </w:lvl>
    <w:lvl w:ilvl="5" w:tplc="2000001B" w:tentative="1">
      <w:start w:val="1"/>
      <w:numFmt w:val="lowerRoman"/>
      <w:lvlText w:val="%6."/>
      <w:lvlJc w:val="right"/>
      <w:pPr>
        <w:ind w:left="4335" w:hanging="180"/>
      </w:pPr>
    </w:lvl>
    <w:lvl w:ilvl="6" w:tplc="2000000F" w:tentative="1">
      <w:start w:val="1"/>
      <w:numFmt w:val="decimal"/>
      <w:lvlText w:val="%7."/>
      <w:lvlJc w:val="left"/>
      <w:pPr>
        <w:ind w:left="5055" w:hanging="360"/>
      </w:pPr>
    </w:lvl>
    <w:lvl w:ilvl="7" w:tplc="20000019" w:tentative="1">
      <w:start w:val="1"/>
      <w:numFmt w:val="lowerLetter"/>
      <w:lvlText w:val="%8."/>
      <w:lvlJc w:val="left"/>
      <w:pPr>
        <w:ind w:left="5775" w:hanging="360"/>
      </w:pPr>
    </w:lvl>
    <w:lvl w:ilvl="8" w:tplc="2000001B" w:tentative="1">
      <w:start w:val="1"/>
      <w:numFmt w:val="lowerRoman"/>
      <w:lvlText w:val="%9."/>
      <w:lvlJc w:val="right"/>
      <w:pPr>
        <w:ind w:left="6495" w:hanging="180"/>
      </w:pPr>
    </w:lvl>
  </w:abstractNum>
  <w:abstractNum w:abstractNumId="5" w15:restartNumberingAfterBreak="0">
    <w:nsid w:val="52804BB4"/>
    <w:multiLevelType w:val="hybridMultilevel"/>
    <w:tmpl w:val="E7345DC6"/>
    <w:lvl w:ilvl="0" w:tplc="65A2702A">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6" w15:restartNumberingAfterBreak="0">
    <w:nsid w:val="608B7F68"/>
    <w:multiLevelType w:val="hybridMultilevel"/>
    <w:tmpl w:val="14CE89E2"/>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 w15:restartNumberingAfterBreak="0">
    <w:nsid w:val="617D36CE"/>
    <w:multiLevelType w:val="hybridMultilevel"/>
    <w:tmpl w:val="8C9E1CFC"/>
    <w:lvl w:ilvl="0" w:tplc="2000000F">
      <w:start w:val="1"/>
      <w:numFmt w:val="decimal"/>
      <w:lvlText w:val="%1."/>
      <w:lvlJc w:val="left"/>
      <w:pPr>
        <w:ind w:left="735" w:hanging="360"/>
      </w:pPr>
    </w:lvl>
    <w:lvl w:ilvl="1" w:tplc="20000019" w:tentative="1">
      <w:start w:val="1"/>
      <w:numFmt w:val="lowerLetter"/>
      <w:lvlText w:val="%2."/>
      <w:lvlJc w:val="left"/>
      <w:pPr>
        <w:ind w:left="1455" w:hanging="360"/>
      </w:pPr>
    </w:lvl>
    <w:lvl w:ilvl="2" w:tplc="2000001B" w:tentative="1">
      <w:start w:val="1"/>
      <w:numFmt w:val="lowerRoman"/>
      <w:lvlText w:val="%3."/>
      <w:lvlJc w:val="right"/>
      <w:pPr>
        <w:ind w:left="2175" w:hanging="180"/>
      </w:pPr>
    </w:lvl>
    <w:lvl w:ilvl="3" w:tplc="2000000F" w:tentative="1">
      <w:start w:val="1"/>
      <w:numFmt w:val="decimal"/>
      <w:lvlText w:val="%4."/>
      <w:lvlJc w:val="left"/>
      <w:pPr>
        <w:ind w:left="2895" w:hanging="360"/>
      </w:pPr>
    </w:lvl>
    <w:lvl w:ilvl="4" w:tplc="20000019" w:tentative="1">
      <w:start w:val="1"/>
      <w:numFmt w:val="lowerLetter"/>
      <w:lvlText w:val="%5."/>
      <w:lvlJc w:val="left"/>
      <w:pPr>
        <w:ind w:left="3615" w:hanging="360"/>
      </w:pPr>
    </w:lvl>
    <w:lvl w:ilvl="5" w:tplc="2000001B" w:tentative="1">
      <w:start w:val="1"/>
      <w:numFmt w:val="lowerRoman"/>
      <w:lvlText w:val="%6."/>
      <w:lvlJc w:val="right"/>
      <w:pPr>
        <w:ind w:left="4335" w:hanging="180"/>
      </w:pPr>
    </w:lvl>
    <w:lvl w:ilvl="6" w:tplc="2000000F" w:tentative="1">
      <w:start w:val="1"/>
      <w:numFmt w:val="decimal"/>
      <w:lvlText w:val="%7."/>
      <w:lvlJc w:val="left"/>
      <w:pPr>
        <w:ind w:left="5055" w:hanging="360"/>
      </w:pPr>
    </w:lvl>
    <w:lvl w:ilvl="7" w:tplc="20000019" w:tentative="1">
      <w:start w:val="1"/>
      <w:numFmt w:val="lowerLetter"/>
      <w:lvlText w:val="%8."/>
      <w:lvlJc w:val="left"/>
      <w:pPr>
        <w:ind w:left="5775" w:hanging="360"/>
      </w:pPr>
    </w:lvl>
    <w:lvl w:ilvl="8" w:tplc="2000001B" w:tentative="1">
      <w:start w:val="1"/>
      <w:numFmt w:val="lowerRoman"/>
      <w:lvlText w:val="%9."/>
      <w:lvlJc w:val="right"/>
      <w:pPr>
        <w:ind w:left="6495" w:hanging="180"/>
      </w:pPr>
    </w:lvl>
  </w:abstractNum>
  <w:abstractNum w:abstractNumId="8" w15:restartNumberingAfterBreak="0">
    <w:nsid w:val="61F3611F"/>
    <w:multiLevelType w:val="hybridMultilevel"/>
    <w:tmpl w:val="78D4E00A"/>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9" w15:restartNumberingAfterBreak="0">
    <w:nsid w:val="78633D4F"/>
    <w:multiLevelType w:val="hybridMultilevel"/>
    <w:tmpl w:val="3FEA3E48"/>
    <w:lvl w:ilvl="0" w:tplc="A482BB4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10"/>
  </w:num>
  <w:num w:numId="2">
    <w:abstractNumId w:val="2"/>
  </w:num>
  <w:num w:numId="3">
    <w:abstractNumId w:val="9"/>
  </w:num>
  <w:num w:numId="4">
    <w:abstractNumId w:val="6"/>
  </w:num>
  <w:num w:numId="5">
    <w:abstractNumId w:val="4"/>
  </w:num>
  <w:num w:numId="6">
    <w:abstractNumId w:val="7"/>
  </w:num>
  <w:num w:numId="7">
    <w:abstractNumId w:val="0"/>
  </w:num>
  <w:num w:numId="8">
    <w:abstractNumId w:val="1"/>
  </w:num>
  <w:num w:numId="9">
    <w:abstractNumId w:val="3"/>
  </w:num>
  <w:num w:numId="10">
    <w:abstractNumId w:val="5"/>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65"/>
    <w:rsid w:val="00051418"/>
    <w:rsid w:val="00056A03"/>
    <w:rsid w:val="000848BB"/>
    <w:rsid w:val="000A12D4"/>
    <w:rsid w:val="00123C7A"/>
    <w:rsid w:val="00131C64"/>
    <w:rsid w:val="001415B1"/>
    <w:rsid w:val="00184173"/>
    <w:rsid w:val="001A57AA"/>
    <w:rsid w:val="001A6B6E"/>
    <w:rsid w:val="001F2B6A"/>
    <w:rsid w:val="00201499"/>
    <w:rsid w:val="002121F7"/>
    <w:rsid w:val="002177CE"/>
    <w:rsid w:val="00222FA9"/>
    <w:rsid w:val="002607A1"/>
    <w:rsid w:val="002653C3"/>
    <w:rsid w:val="002C4A53"/>
    <w:rsid w:val="002E4E2E"/>
    <w:rsid w:val="003014EF"/>
    <w:rsid w:val="00301742"/>
    <w:rsid w:val="00315A71"/>
    <w:rsid w:val="00325A6D"/>
    <w:rsid w:val="00344735"/>
    <w:rsid w:val="0038197A"/>
    <w:rsid w:val="00393A11"/>
    <w:rsid w:val="003B3FB9"/>
    <w:rsid w:val="003D1ECA"/>
    <w:rsid w:val="004338DB"/>
    <w:rsid w:val="004779DA"/>
    <w:rsid w:val="00492B55"/>
    <w:rsid w:val="004A0365"/>
    <w:rsid w:val="004A068D"/>
    <w:rsid w:val="004A6B07"/>
    <w:rsid w:val="004C194E"/>
    <w:rsid w:val="004E0898"/>
    <w:rsid w:val="004E77CA"/>
    <w:rsid w:val="00510222"/>
    <w:rsid w:val="00517888"/>
    <w:rsid w:val="00583E09"/>
    <w:rsid w:val="005A2963"/>
    <w:rsid w:val="005E3811"/>
    <w:rsid w:val="005F0582"/>
    <w:rsid w:val="00622F19"/>
    <w:rsid w:val="0063265C"/>
    <w:rsid w:val="00634489"/>
    <w:rsid w:val="006472A5"/>
    <w:rsid w:val="00657988"/>
    <w:rsid w:val="00671BD9"/>
    <w:rsid w:val="006938B5"/>
    <w:rsid w:val="006A46B3"/>
    <w:rsid w:val="006D699C"/>
    <w:rsid w:val="00732660"/>
    <w:rsid w:val="0078300A"/>
    <w:rsid w:val="007C06F5"/>
    <w:rsid w:val="007E1EAA"/>
    <w:rsid w:val="00801EC5"/>
    <w:rsid w:val="00843473"/>
    <w:rsid w:val="008E7472"/>
    <w:rsid w:val="008F2628"/>
    <w:rsid w:val="00901633"/>
    <w:rsid w:val="00925411"/>
    <w:rsid w:val="0093017D"/>
    <w:rsid w:val="009325C1"/>
    <w:rsid w:val="009775D1"/>
    <w:rsid w:val="009975C1"/>
    <w:rsid w:val="009B0ADB"/>
    <w:rsid w:val="009C19E3"/>
    <w:rsid w:val="009D0345"/>
    <w:rsid w:val="00A024DE"/>
    <w:rsid w:val="00A25C91"/>
    <w:rsid w:val="00A97F65"/>
    <w:rsid w:val="00AA0752"/>
    <w:rsid w:val="00AD0AE9"/>
    <w:rsid w:val="00B07978"/>
    <w:rsid w:val="00B93FB7"/>
    <w:rsid w:val="00BC2083"/>
    <w:rsid w:val="00BC2517"/>
    <w:rsid w:val="00BC29B1"/>
    <w:rsid w:val="00BF6947"/>
    <w:rsid w:val="00C1414F"/>
    <w:rsid w:val="00C26C07"/>
    <w:rsid w:val="00C9274C"/>
    <w:rsid w:val="00CA50BF"/>
    <w:rsid w:val="00CE25B6"/>
    <w:rsid w:val="00CF06B1"/>
    <w:rsid w:val="00D1580F"/>
    <w:rsid w:val="00D170FC"/>
    <w:rsid w:val="00D60EA4"/>
    <w:rsid w:val="00D70950"/>
    <w:rsid w:val="00D71877"/>
    <w:rsid w:val="00DD0D40"/>
    <w:rsid w:val="00DD5341"/>
    <w:rsid w:val="00DD59B3"/>
    <w:rsid w:val="00E30FFF"/>
    <w:rsid w:val="00E45929"/>
    <w:rsid w:val="00E7414D"/>
    <w:rsid w:val="00E90078"/>
    <w:rsid w:val="00EC4ACB"/>
    <w:rsid w:val="00EE5FEA"/>
    <w:rsid w:val="00F56A7D"/>
    <w:rsid w:val="00F62854"/>
    <w:rsid w:val="00F64AB4"/>
    <w:rsid w:val="00F72115"/>
    <w:rsid w:val="00F77C61"/>
    <w:rsid w:val="00FA32AE"/>
    <w:rsid w:val="00FE1C8E"/>
    <w:rsid w:val="00FF294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E322"/>
  <w15:docId w15:val="{7BD71581-4806-4C28-872E-E2E92BC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633"/>
  </w:style>
  <w:style w:type="paragraph" w:styleId="1">
    <w:name w:val="heading 1"/>
    <w:basedOn w:val="a"/>
    <w:next w:val="a"/>
    <w:link w:val="10"/>
    <w:qFormat/>
    <w:rsid w:val="00A97F65"/>
    <w:pPr>
      <w:keepNext/>
      <w:spacing w:before="240" w:after="60" w:line="240" w:lineRule="auto"/>
      <w:outlineLvl w:val="0"/>
    </w:pPr>
    <w:rPr>
      <w:rFonts w:ascii="Calibri Light" w:eastAsia="Times New Roman" w:hAnsi="Calibri Light" w:cs="Times New Roman"/>
      <w:b/>
      <w:bCs/>
      <w:color w:val="000000"/>
      <w:kern w:val="32"/>
      <w:sz w:val="32"/>
      <w:szCs w:val="32"/>
    </w:rPr>
  </w:style>
  <w:style w:type="paragraph" w:styleId="2">
    <w:name w:val="heading 2"/>
    <w:basedOn w:val="a"/>
    <w:next w:val="a"/>
    <w:link w:val="20"/>
    <w:unhideWhenUsed/>
    <w:qFormat/>
    <w:rsid w:val="00A97F65"/>
    <w:pPr>
      <w:keepNext/>
      <w:spacing w:before="240" w:after="60" w:line="240" w:lineRule="auto"/>
      <w:outlineLvl w:val="1"/>
    </w:pPr>
    <w:rPr>
      <w:rFonts w:ascii="Calibri Light" w:eastAsia="Times New Roman" w:hAnsi="Calibri Light" w:cs="Times New Roman"/>
      <w:b/>
      <w:bCs/>
      <w:i/>
      <w:iCs/>
      <w:color w:val="000000"/>
      <w:sz w:val="28"/>
      <w:szCs w:val="28"/>
    </w:rPr>
  </w:style>
  <w:style w:type="paragraph" w:styleId="3">
    <w:name w:val="heading 3"/>
    <w:basedOn w:val="a"/>
    <w:next w:val="a"/>
    <w:link w:val="30"/>
    <w:uiPriority w:val="9"/>
    <w:unhideWhenUsed/>
    <w:qFormat/>
    <w:rsid w:val="00A97F65"/>
    <w:pPr>
      <w:keepNext/>
      <w:spacing w:before="240" w:after="60" w:line="240" w:lineRule="auto"/>
      <w:outlineLvl w:val="2"/>
    </w:pPr>
    <w:rPr>
      <w:rFonts w:ascii="Cambria" w:eastAsia="Times New Roman" w:hAnsi="Cambria" w:cs="Times New Roman"/>
      <w:b/>
      <w:bCs/>
      <w:color w:val="000000"/>
      <w:sz w:val="26"/>
      <w:szCs w:val="26"/>
    </w:rPr>
  </w:style>
  <w:style w:type="paragraph" w:styleId="4">
    <w:name w:val="heading 4"/>
    <w:basedOn w:val="a"/>
    <w:next w:val="a"/>
    <w:link w:val="40"/>
    <w:qFormat/>
    <w:rsid w:val="00A97F65"/>
    <w:pPr>
      <w:keepNext/>
      <w:spacing w:after="0" w:line="240" w:lineRule="auto"/>
      <w:outlineLvl w:val="3"/>
    </w:pPr>
    <w:rPr>
      <w:rFonts w:ascii="Times New Roman" w:eastAsia="Times New Roman" w:hAnsi="Times New Roman" w:cs="Times New Roman"/>
      <w:b/>
      <w:sz w:val="24"/>
      <w:szCs w:val="20"/>
      <w:lang w:val="fi-FI" w:eastAsia="ru-RU"/>
    </w:rPr>
  </w:style>
  <w:style w:type="paragraph" w:styleId="5">
    <w:name w:val="heading 5"/>
    <w:basedOn w:val="a"/>
    <w:next w:val="a"/>
    <w:link w:val="50"/>
    <w:uiPriority w:val="9"/>
    <w:unhideWhenUsed/>
    <w:qFormat/>
    <w:rsid w:val="00A97F65"/>
    <w:pPr>
      <w:spacing w:before="240" w:after="60" w:line="240" w:lineRule="auto"/>
      <w:outlineLvl w:val="4"/>
    </w:pPr>
    <w:rPr>
      <w:rFonts w:ascii="Calibri" w:eastAsia="Times New Roman" w:hAnsi="Calibri" w:cs="Times New Roman"/>
      <w:b/>
      <w:bCs/>
      <w:i/>
      <w:iCs/>
      <w:color w:val="000000"/>
      <w:sz w:val="26"/>
      <w:szCs w:val="26"/>
    </w:rPr>
  </w:style>
  <w:style w:type="paragraph" w:styleId="7">
    <w:name w:val="heading 7"/>
    <w:basedOn w:val="a"/>
    <w:next w:val="a"/>
    <w:link w:val="70"/>
    <w:qFormat/>
    <w:rsid w:val="00A97F65"/>
    <w:pPr>
      <w:keepNext/>
      <w:spacing w:after="0" w:line="240" w:lineRule="auto"/>
      <w:ind w:left="142"/>
      <w:jc w:val="center"/>
      <w:outlineLvl w:val="6"/>
    </w:pPr>
    <w:rPr>
      <w:rFonts w:ascii="Times New Roman" w:eastAsia="Times New Roman" w:hAnsi="Times New Roman" w:cs="Times New Roman"/>
      <w:b/>
      <w:cap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F65"/>
    <w:rPr>
      <w:rFonts w:ascii="Calibri Light" w:eastAsia="Times New Roman" w:hAnsi="Calibri Light" w:cs="Times New Roman"/>
      <w:b/>
      <w:bCs/>
      <w:color w:val="000000"/>
      <w:kern w:val="32"/>
      <w:sz w:val="32"/>
      <w:szCs w:val="32"/>
    </w:rPr>
  </w:style>
  <w:style w:type="character" w:customStyle="1" w:styleId="20">
    <w:name w:val="Заголовок 2 Знак"/>
    <w:basedOn w:val="a0"/>
    <w:link w:val="2"/>
    <w:rsid w:val="00A97F65"/>
    <w:rPr>
      <w:rFonts w:ascii="Calibri Light" w:eastAsia="Times New Roman" w:hAnsi="Calibri Light" w:cs="Times New Roman"/>
      <w:b/>
      <w:bCs/>
      <w:i/>
      <w:iCs/>
      <w:color w:val="000000"/>
      <w:sz w:val="28"/>
      <w:szCs w:val="28"/>
    </w:rPr>
  </w:style>
  <w:style w:type="character" w:customStyle="1" w:styleId="30">
    <w:name w:val="Заголовок 3 Знак"/>
    <w:basedOn w:val="a0"/>
    <w:link w:val="3"/>
    <w:uiPriority w:val="9"/>
    <w:rsid w:val="00A97F65"/>
    <w:rPr>
      <w:rFonts w:ascii="Cambria" w:eastAsia="Times New Roman" w:hAnsi="Cambria" w:cs="Times New Roman"/>
      <w:b/>
      <w:bCs/>
      <w:color w:val="000000"/>
      <w:sz w:val="26"/>
      <w:szCs w:val="26"/>
    </w:rPr>
  </w:style>
  <w:style w:type="character" w:customStyle="1" w:styleId="40">
    <w:name w:val="Заголовок 4 Знак"/>
    <w:basedOn w:val="a0"/>
    <w:link w:val="4"/>
    <w:rsid w:val="00A97F65"/>
    <w:rPr>
      <w:rFonts w:ascii="Times New Roman" w:eastAsia="Times New Roman" w:hAnsi="Times New Roman" w:cs="Times New Roman"/>
      <w:b/>
      <w:sz w:val="24"/>
      <w:szCs w:val="20"/>
      <w:lang w:val="fi-FI" w:eastAsia="ru-RU"/>
    </w:rPr>
  </w:style>
  <w:style w:type="character" w:customStyle="1" w:styleId="50">
    <w:name w:val="Заголовок 5 Знак"/>
    <w:basedOn w:val="a0"/>
    <w:link w:val="5"/>
    <w:uiPriority w:val="9"/>
    <w:rsid w:val="00A97F65"/>
    <w:rPr>
      <w:rFonts w:ascii="Calibri" w:eastAsia="Times New Roman" w:hAnsi="Calibri" w:cs="Times New Roman"/>
      <w:b/>
      <w:bCs/>
      <w:i/>
      <w:iCs/>
      <w:color w:val="000000"/>
      <w:sz w:val="26"/>
      <w:szCs w:val="26"/>
    </w:rPr>
  </w:style>
  <w:style w:type="character" w:customStyle="1" w:styleId="70">
    <w:name w:val="Заголовок 7 Знак"/>
    <w:basedOn w:val="a0"/>
    <w:link w:val="7"/>
    <w:rsid w:val="00A97F65"/>
    <w:rPr>
      <w:rFonts w:ascii="Times New Roman" w:eastAsia="Times New Roman" w:hAnsi="Times New Roman" w:cs="Times New Roman"/>
      <w:b/>
      <w:caps/>
      <w:sz w:val="28"/>
      <w:szCs w:val="20"/>
      <w:lang w:val="uk-UA" w:eastAsia="ru-RU"/>
    </w:rPr>
  </w:style>
  <w:style w:type="numbering" w:customStyle="1" w:styleId="11">
    <w:name w:val="Нет списка1"/>
    <w:next w:val="a2"/>
    <w:uiPriority w:val="99"/>
    <w:semiHidden/>
    <w:unhideWhenUsed/>
    <w:rsid w:val="00A97F65"/>
  </w:style>
  <w:style w:type="character" w:styleId="a3">
    <w:name w:val="Hyperlink"/>
    <w:uiPriority w:val="99"/>
    <w:rsid w:val="00A97F65"/>
    <w:rPr>
      <w:color w:val="0066CC"/>
      <w:u w:val="single"/>
    </w:rPr>
  </w:style>
  <w:style w:type="character" w:customStyle="1" w:styleId="12">
    <w:name w:val="Заголовок №1_"/>
    <w:link w:val="13"/>
    <w:rsid w:val="00A97F65"/>
    <w:rPr>
      <w:rFonts w:ascii="Arial" w:eastAsia="Arial" w:hAnsi="Arial" w:cs="Arial"/>
      <w:spacing w:val="6"/>
      <w:sz w:val="35"/>
      <w:szCs w:val="35"/>
      <w:shd w:val="clear" w:color="auto" w:fill="FFFFFF"/>
    </w:rPr>
  </w:style>
  <w:style w:type="character" w:customStyle="1" w:styleId="21">
    <w:name w:val="Основной текст (2)_"/>
    <w:link w:val="22"/>
    <w:rsid w:val="00A97F65"/>
    <w:rPr>
      <w:rFonts w:ascii="Arial" w:eastAsia="Arial" w:hAnsi="Arial" w:cs="Arial"/>
      <w:spacing w:val="6"/>
      <w:sz w:val="35"/>
      <w:szCs w:val="35"/>
      <w:shd w:val="clear" w:color="auto" w:fill="FFFFFF"/>
    </w:rPr>
  </w:style>
  <w:style w:type="character" w:customStyle="1" w:styleId="2TimesNewRoman">
    <w:name w:val="Основной текст (2) + Times New Roman"/>
    <w:aliases w:val="10,5 pt,Курсив"/>
    <w:rsid w:val="00A97F65"/>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A97F65"/>
    <w:rPr>
      <w:rFonts w:ascii="Times New Roman" w:eastAsia="Times New Roman" w:hAnsi="Times New Roman" w:cs="Times New Roman"/>
      <w:spacing w:val="11"/>
      <w:sz w:val="23"/>
      <w:szCs w:val="23"/>
      <w:shd w:val="clear" w:color="auto" w:fill="FFFFFF"/>
    </w:rPr>
  </w:style>
  <w:style w:type="character" w:customStyle="1" w:styleId="4pt">
    <w:name w:val="Основной текст + Интервал 4 pt"/>
    <w:rsid w:val="00A97F65"/>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A97F65"/>
    <w:rPr>
      <w:rFonts w:ascii="Times New Roman" w:eastAsia="Times New Roman" w:hAnsi="Times New Roman" w:cs="Times New Roman"/>
      <w:spacing w:val="11"/>
      <w:sz w:val="23"/>
      <w:szCs w:val="23"/>
      <w:shd w:val="clear" w:color="auto" w:fill="FFFFFF"/>
    </w:rPr>
  </w:style>
  <w:style w:type="character" w:customStyle="1" w:styleId="32">
    <w:name w:val="Основной текст (3)_"/>
    <w:link w:val="33"/>
    <w:rsid w:val="00A97F65"/>
    <w:rPr>
      <w:rFonts w:ascii="Times New Roman" w:eastAsia="Times New Roman" w:hAnsi="Times New Roman" w:cs="Times New Roman"/>
      <w:spacing w:val="10"/>
      <w:sz w:val="23"/>
      <w:szCs w:val="23"/>
      <w:shd w:val="clear" w:color="auto" w:fill="FFFFFF"/>
    </w:rPr>
  </w:style>
  <w:style w:type="character" w:customStyle="1" w:styleId="311">
    <w:name w:val="Основной текст (3) + 11"/>
    <w:aliases w:val="5 pt27"/>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A97F65"/>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A97F65"/>
    <w:rPr>
      <w:rFonts w:ascii="Times New Roman" w:eastAsia="Times New Roman" w:hAnsi="Times New Roman" w:cs="Times New Roman"/>
      <w:spacing w:val="11"/>
      <w:sz w:val="23"/>
      <w:szCs w:val="23"/>
      <w:shd w:val="clear" w:color="auto" w:fill="FFFFFF"/>
    </w:rPr>
  </w:style>
  <w:style w:type="character" w:customStyle="1" w:styleId="41">
    <w:name w:val="Основной текст (4)_"/>
    <w:link w:val="42"/>
    <w:rsid w:val="00A97F65"/>
    <w:rPr>
      <w:rFonts w:ascii="Times New Roman" w:eastAsia="Times New Roman" w:hAnsi="Times New Roman" w:cs="Times New Roman"/>
      <w:sz w:val="20"/>
      <w:szCs w:val="20"/>
      <w:shd w:val="clear" w:color="auto" w:fill="FFFFFF"/>
    </w:rPr>
  </w:style>
  <w:style w:type="character" w:customStyle="1" w:styleId="36">
    <w:name w:val="Основной текст (3) + Полужирный"/>
    <w:aliases w:val="Интервал 0 pt"/>
    <w:rsid w:val="00A97F65"/>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A97F65"/>
    <w:rPr>
      <w:rFonts w:ascii="Times New Roman" w:eastAsia="Times New Roman" w:hAnsi="Times New Roman" w:cs="Times New Roman"/>
      <w:spacing w:val="6"/>
      <w:sz w:val="14"/>
      <w:szCs w:val="14"/>
      <w:shd w:val="clear" w:color="auto" w:fill="FFFFFF"/>
    </w:rPr>
  </w:style>
  <w:style w:type="character" w:customStyle="1" w:styleId="51">
    <w:name w:val="Основной текст (5)_"/>
    <w:link w:val="510"/>
    <w:rsid w:val="00A97F65"/>
    <w:rPr>
      <w:rFonts w:ascii="Times New Roman" w:eastAsia="Times New Roman" w:hAnsi="Times New Roman" w:cs="Times New Roman"/>
      <w:spacing w:val="11"/>
      <w:sz w:val="23"/>
      <w:szCs w:val="23"/>
      <w:shd w:val="clear" w:color="auto" w:fill="FFFFFF"/>
    </w:rPr>
  </w:style>
  <w:style w:type="character" w:customStyle="1" w:styleId="52">
    <w:name w:val="Основной текст (5)"/>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14">
    <w:name w:val="Основной текст1"/>
    <w:rsid w:val="00A97F65"/>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0">
    <w:name w:val="Основной текст (14)_"/>
    <w:link w:val="141"/>
    <w:rsid w:val="00A97F65"/>
    <w:rPr>
      <w:rFonts w:ascii="Times New Roman" w:eastAsia="Times New Roman" w:hAnsi="Times New Roman" w:cs="Times New Roman"/>
      <w:sz w:val="24"/>
      <w:szCs w:val="24"/>
      <w:shd w:val="clear" w:color="auto" w:fill="FFFFFF"/>
    </w:rPr>
  </w:style>
  <w:style w:type="character" w:customStyle="1" w:styleId="3116">
    <w:name w:val="Основной текст (3) + 116"/>
    <w:aliases w:val="5 pt24"/>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A97F65"/>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2">
    <w:name w:val="Основной текст (14)"/>
    <w:rsid w:val="00A97F6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A97F65"/>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A97F65"/>
    <w:rPr>
      <w:rFonts w:ascii="Times New Roman" w:eastAsia="Times New Roman" w:hAnsi="Times New Roman" w:cs="Times New Roman"/>
      <w:sz w:val="8"/>
      <w:szCs w:val="8"/>
      <w:shd w:val="clear" w:color="auto" w:fill="FFFFFF"/>
    </w:rPr>
  </w:style>
  <w:style w:type="character" w:customStyle="1" w:styleId="120">
    <w:name w:val="Основной текст (12)_"/>
    <w:link w:val="121"/>
    <w:rsid w:val="00A97F65"/>
    <w:rPr>
      <w:rFonts w:ascii="Times New Roman" w:eastAsia="Times New Roman" w:hAnsi="Times New Roman" w:cs="Times New Roman"/>
      <w:sz w:val="8"/>
      <w:szCs w:val="8"/>
      <w:shd w:val="clear" w:color="auto" w:fill="FFFFFF"/>
    </w:rPr>
  </w:style>
  <w:style w:type="character" w:customStyle="1" w:styleId="130">
    <w:name w:val="Основной текст (13)_"/>
    <w:link w:val="131"/>
    <w:rsid w:val="00A97F65"/>
    <w:rPr>
      <w:rFonts w:ascii="Times New Roman" w:eastAsia="Times New Roman" w:hAnsi="Times New Roman" w:cs="Times New Roman"/>
      <w:sz w:val="10"/>
      <w:szCs w:val="10"/>
      <w:shd w:val="clear" w:color="auto" w:fill="FFFFFF"/>
    </w:rPr>
  </w:style>
  <w:style w:type="character" w:customStyle="1" w:styleId="6">
    <w:name w:val="Основной текст (6)_"/>
    <w:link w:val="60"/>
    <w:rsid w:val="00A97F65"/>
    <w:rPr>
      <w:rFonts w:ascii="Times New Roman" w:eastAsia="Times New Roman" w:hAnsi="Times New Roman" w:cs="Times New Roman"/>
      <w:sz w:val="8"/>
      <w:szCs w:val="8"/>
      <w:shd w:val="clear" w:color="auto" w:fill="FFFFFF"/>
    </w:rPr>
  </w:style>
  <w:style w:type="character" w:customStyle="1" w:styleId="71">
    <w:name w:val="Основной текст (7)_"/>
    <w:link w:val="72"/>
    <w:rsid w:val="00A97F65"/>
    <w:rPr>
      <w:rFonts w:ascii="Times New Roman" w:eastAsia="Times New Roman" w:hAnsi="Times New Roman" w:cs="Times New Roman"/>
      <w:sz w:val="8"/>
      <w:szCs w:val="8"/>
      <w:shd w:val="clear" w:color="auto" w:fill="FFFFFF"/>
    </w:rPr>
  </w:style>
  <w:style w:type="character" w:customStyle="1" w:styleId="111">
    <w:name w:val="Основной текст (11)_"/>
    <w:link w:val="112"/>
    <w:rsid w:val="00A97F65"/>
    <w:rPr>
      <w:rFonts w:ascii="Times New Roman" w:eastAsia="Times New Roman" w:hAnsi="Times New Roman" w:cs="Times New Roman"/>
      <w:sz w:val="8"/>
      <w:szCs w:val="8"/>
      <w:shd w:val="clear" w:color="auto" w:fill="FFFFFF"/>
    </w:rPr>
  </w:style>
  <w:style w:type="character" w:customStyle="1" w:styleId="8">
    <w:name w:val="Основной текст (8)_"/>
    <w:link w:val="80"/>
    <w:rsid w:val="00A97F65"/>
    <w:rPr>
      <w:rFonts w:ascii="Times New Roman" w:eastAsia="Times New Roman" w:hAnsi="Times New Roman" w:cs="Times New Roman"/>
      <w:sz w:val="20"/>
      <w:szCs w:val="20"/>
      <w:shd w:val="clear" w:color="auto" w:fill="FFFFFF"/>
    </w:rPr>
  </w:style>
  <w:style w:type="character" w:customStyle="1" w:styleId="100">
    <w:name w:val="Основной текст (10)_"/>
    <w:link w:val="101"/>
    <w:rsid w:val="00A97F65"/>
    <w:rPr>
      <w:rFonts w:ascii="Arial" w:eastAsia="Arial" w:hAnsi="Arial" w:cs="Arial"/>
      <w:sz w:val="8"/>
      <w:szCs w:val="8"/>
      <w:shd w:val="clear" w:color="auto" w:fill="FFFFFF"/>
    </w:rPr>
  </w:style>
  <w:style w:type="character" w:customStyle="1" w:styleId="a9">
    <w:name w:val="Основной текст + Полужирный"/>
    <w:rsid w:val="00A97F65"/>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A97F65"/>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A97F65"/>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53">
    <w:name w:val="Основной текст (5) + Не полужирный"/>
    <w:rsid w:val="00A97F65"/>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A97F65"/>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A97F65"/>
    <w:rPr>
      <w:rFonts w:ascii="Times New Roman" w:eastAsia="Times New Roman" w:hAnsi="Times New Roman" w:cs="Times New Roman"/>
      <w:spacing w:val="6"/>
      <w:sz w:val="14"/>
      <w:szCs w:val="14"/>
      <w:shd w:val="clear" w:color="auto" w:fill="FFFFFF"/>
    </w:rPr>
  </w:style>
  <w:style w:type="character" w:customStyle="1" w:styleId="16">
    <w:name w:val="Основной текст (16)_"/>
    <w:link w:val="160"/>
    <w:rsid w:val="00A97F65"/>
    <w:rPr>
      <w:rFonts w:ascii="Times New Roman" w:eastAsia="Times New Roman" w:hAnsi="Times New Roman" w:cs="Times New Roman"/>
      <w:spacing w:val="7"/>
      <w:sz w:val="14"/>
      <w:szCs w:val="14"/>
      <w:shd w:val="clear" w:color="auto" w:fill="FFFFFF"/>
    </w:rPr>
  </w:style>
  <w:style w:type="character" w:customStyle="1" w:styleId="17">
    <w:name w:val="Основной текст (17)_"/>
    <w:link w:val="170"/>
    <w:rsid w:val="00A97F65"/>
    <w:rPr>
      <w:rFonts w:ascii="Times New Roman" w:eastAsia="Times New Roman" w:hAnsi="Times New Roman" w:cs="Times New Roman"/>
      <w:spacing w:val="5"/>
      <w:sz w:val="20"/>
      <w:szCs w:val="20"/>
      <w:shd w:val="clear" w:color="auto" w:fill="FFFFFF"/>
    </w:rPr>
  </w:style>
  <w:style w:type="character" w:customStyle="1" w:styleId="23">
    <w:name w:val="Заголовок №2_"/>
    <w:link w:val="210"/>
    <w:rsid w:val="00A97F65"/>
    <w:rPr>
      <w:rFonts w:ascii="Times New Roman" w:eastAsia="Times New Roman" w:hAnsi="Times New Roman" w:cs="Times New Roman"/>
      <w:spacing w:val="11"/>
      <w:sz w:val="23"/>
      <w:szCs w:val="23"/>
      <w:shd w:val="clear" w:color="auto" w:fill="FFFFFF"/>
    </w:rPr>
  </w:style>
  <w:style w:type="character" w:customStyle="1" w:styleId="24">
    <w:name w:val="Заголовок №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A97F65"/>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A97F65"/>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A97F65"/>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A97F65"/>
    <w:rPr>
      <w:rFonts w:ascii="Times New Roman" w:eastAsia="Times New Roman" w:hAnsi="Times New Roman" w:cs="Times New Roman"/>
      <w:spacing w:val="11"/>
      <w:sz w:val="23"/>
      <w:szCs w:val="23"/>
      <w:shd w:val="clear" w:color="auto" w:fill="FFFFFF"/>
    </w:rPr>
  </w:style>
  <w:style w:type="character" w:customStyle="1" w:styleId="122">
    <w:name w:val="Оглавление + 12"/>
    <w:aliases w:val="5 pt19,Курсив4,Интервал 0 pt8"/>
    <w:rsid w:val="00A97F65"/>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A97F65"/>
    <w:rPr>
      <w:rFonts w:ascii="Times New Roman" w:eastAsia="Times New Roman" w:hAnsi="Times New Roman" w:cs="Times New Roman"/>
      <w:spacing w:val="6"/>
      <w:sz w:val="14"/>
      <w:szCs w:val="14"/>
      <w:shd w:val="clear" w:color="auto" w:fill="FFFFFF"/>
    </w:rPr>
  </w:style>
  <w:style w:type="character" w:customStyle="1" w:styleId="103">
    <w:name w:val="Оглавление + 10"/>
    <w:aliases w:val="5 pt18,Интервал 0 pt7"/>
    <w:rsid w:val="00A97F65"/>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A97F65"/>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A97F65"/>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A97F65"/>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A97F65"/>
    <w:rPr>
      <w:rFonts w:ascii="Times New Roman" w:eastAsia="Times New Roman" w:hAnsi="Times New Roman" w:cs="Times New Roman"/>
      <w:spacing w:val="5"/>
      <w:sz w:val="20"/>
      <w:szCs w:val="20"/>
      <w:shd w:val="clear" w:color="auto" w:fill="FFFFFF"/>
    </w:rPr>
  </w:style>
  <w:style w:type="character" w:customStyle="1" w:styleId="312pt">
    <w:name w:val="Оглавление (3) + 12 pt"/>
    <w:aliases w:val="Интервал 0 pt5"/>
    <w:rsid w:val="00A97F65"/>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A97F65"/>
    <w:rPr>
      <w:rFonts w:ascii="Times New Roman" w:eastAsia="Times New Roman" w:hAnsi="Times New Roman" w:cs="Times New Roman"/>
      <w:spacing w:val="11"/>
      <w:sz w:val="23"/>
      <w:szCs w:val="23"/>
      <w:shd w:val="clear" w:color="auto" w:fill="FFFFFF"/>
    </w:rPr>
  </w:style>
  <w:style w:type="character" w:customStyle="1" w:styleId="28">
    <w:name w:val="Подпись к таблице (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530">
    <w:name w:val="Основной текст (5)3"/>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A97F65"/>
    <w:rPr>
      <w:rFonts w:ascii="Times New Roman" w:eastAsia="Times New Roman" w:hAnsi="Times New Roman" w:cs="Times New Roman"/>
      <w:spacing w:val="10"/>
      <w:sz w:val="23"/>
      <w:szCs w:val="23"/>
      <w:shd w:val="clear" w:color="auto" w:fill="FFFFFF"/>
    </w:rPr>
  </w:style>
  <w:style w:type="character" w:customStyle="1" w:styleId="3110">
    <w:name w:val="Подпись к таблице (3) + 11"/>
    <w:aliases w:val="5 pt15"/>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A97F65"/>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A97F65"/>
    <w:rPr>
      <w:rFonts w:ascii="Times New Roman" w:eastAsia="Times New Roman" w:hAnsi="Times New Roman" w:cs="Times New Roman"/>
      <w:w w:val="200"/>
      <w:sz w:val="12"/>
      <w:szCs w:val="12"/>
      <w:shd w:val="clear" w:color="auto" w:fill="FFFFFF"/>
    </w:rPr>
  </w:style>
  <w:style w:type="character" w:customStyle="1" w:styleId="176">
    <w:name w:val="Основной текст (17) + 6"/>
    <w:aliases w:val="5 pt13,Масштаб 200%"/>
    <w:rsid w:val="00A97F65"/>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A97F65"/>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A97F65"/>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A97F65"/>
    <w:rPr>
      <w:rFonts w:ascii="Arial" w:eastAsia="Arial" w:hAnsi="Arial" w:cs="Arial"/>
      <w:sz w:val="20"/>
      <w:szCs w:val="20"/>
      <w:shd w:val="clear" w:color="auto" w:fill="FFFFFF"/>
    </w:rPr>
  </w:style>
  <w:style w:type="character" w:customStyle="1" w:styleId="212">
    <w:name w:val="Основной текст (21)_"/>
    <w:link w:val="213"/>
    <w:rsid w:val="00A97F65"/>
    <w:rPr>
      <w:rFonts w:ascii="Arial" w:eastAsia="Arial" w:hAnsi="Arial" w:cs="Arial"/>
      <w:sz w:val="8"/>
      <w:szCs w:val="8"/>
      <w:shd w:val="clear" w:color="auto" w:fill="FFFFFF"/>
    </w:rPr>
  </w:style>
  <w:style w:type="character" w:customStyle="1" w:styleId="220">
    <w:name w:val="Основной текст (22)_"/>
    <w:link w:val="221"/>
    <w:rsid w:val="00A97F65"/>
    <w:rPr>
      <w:rFonts w:ascii="Arial" w:eastAsia="Arial" w:hAnsi="Arial" w:cs="Arial"/>
      <w:sz w:val="20"/>
      <w:szCs w:val="20"/>
      <w:shd w:val="clear" w:color="auto" w:fill="FFFFFF"/>
    </w:rPr>
  </w:style>
  <w:style w:type="character" w:customStyle="1" w:styleId="19">
    <w:name w:val="Основной текст (19)_"/>
    <w:link w:val="190"/>
    <w:rsid w:val="00A97F65"/>
    <w:rPr>
      <w:rFonts w:ascii="Arial" w:eastAsia="Arial" w:hAnsi="Arial" w:cs="Arial"/>
      <w:sz w:val="20"/>
      <w:szCs w:val="20"/>
      <w:shd w:val="clear" w:color="auto" w:fill="FFFFFF"/>
    </w:rPr>
  </w:style>
  <w:style w:type="character" w:customStyle="1" w:styleId="3112">
    <w:name w:val="Основной текст (3) + 112"/>
    <w:aliases w:val="5 pt11"/>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A97F65"/>
    <w:rPr>
      <w:rFonts w:ascii="Arial" w:eastAsia="Arial" w:hAnsi="Arial" w:cs="Arial"/>
      <w:sz w:val="8"/>
      <w:szCs w:val="8"/>
      <w:shd w:val="clear" w:color="auto" w:fill="FFFFFF"/>
    </w:rPr>
  </w:style>
  <w:style w:type="character" w:customStyle="1" w:styleId="ac">
    <w:name w:val="Подпись к таблице_"/>
    <w:link w:val="ad"/>
    <w:rsid w:val="00A97F65"/>
    <w:rPr>
      <w:rFonts w:ascii="Times New Roman" w:eastAsia="Times New Roman" w:hAnsi="Times New Roman" w:cs="Times New Roman"/>
      <w:sz w:val="20"/>
      <w:szCs w:val="20"/>
      <w:shd w:val="clear" w:color="auto" w:fill="FFFFFF"/>
    </w:rPr>
  </w:style>
  <w:style w:type="character" w:customStyle="1" w:styleId="ae">
    <w:name w:val="Подпись к таблице + Не курсив"/>
    <w:rsid w:val="00A97F65"/>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A97F65"/>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A97F65"/>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A97F65"/>
    <w:rPr>
      <w:rFonts w:ascii="Arial" w:eastAsia="Arial" w:hAnsi="Arial" w:cs="Arial"/>
      <w:sz w:val="20"/>
      <w:szCs w:val="20"/>
      <w:shd w:val="clear" w:color="auto" w:fill="FFFFFF"/>
    </w:rPr>
  </w:style>
  <w:style w:type="character" w:customStyle="1" w:styleId="270">
    <w:name w:val="Основной текст (27)_"/>
    <w:link w:val="271"/>
    <w:rsid w:val="00A97F65"/>
    <w:rPr>
      <w:rFonts w:ascii="Arial" w:eastAsia="Arial" w:hAnsi="Arial" w:cs="Arial"/>
      <w:sz w:val="9"/>
      <w:szCs w:val="9"/>
      <w:shd w:val="clear" w:color="auto" w:fill="FFFFFF"/>
    </w:rPr>
  </w:style>
  <w:style w:type="character" w:customStyle="1" w:styleId="260">
    <w:name w:val="Основной текст (26)_"/>
    <w:link w:val="261"/>
    <w:rsid w:val="00A97F65"/>
    <w:rPr>
      <w:rFonts w:ascii="Arial" w:eastAsia="Arial" w:hAnsi="Arial" w:cs="Arial"/>
      <w:sz w:val="20"/>
      <w:szCs w:val="20"/>
      <w:shd w:val="clear" w:color="auto" w:fill="FFFFFF"/>
    </w:rPr>
  </w:style>
  <w:style w:type="character" w:customStyle="1" w:styleId="240">
    <w:name w:val="Основной текст (24)_"/>
    <w:link w:val="241"/>
    <w:rsid w:val="00A97F65"/>
    <w:rPr>
      <w:rFonts w:ascii="Trebuchet MS" w:eastAsia="Trebuchet MS" w:hAnsi="Trebuchet MS" w:cs="Trebuchet MS"/>
      <w:spacing w:val="-6"/>
      <w:sz w:val="8"/>
      <w:szCs w:val="8"/>
      <w:shd w:val="clear" w:color="auto" w:fill="FFFFFF"/>
    </w:rPr>
  </w:style>
  <w:style w:type="character" w:customStyle="1" w:styleId="280">
    <w:name w:val="Основной текст (28)_"/>
    <w:link w:val="281"/>
    <w:rsid w:val="00A97F65"/>
    <w:rPr>
      <w:rFonts w:ascii="Arial" w:eastAsia="Arial" w:hAnsi="Arial" w:cs="Arial"/>
      <w:sz w:val="26"/>
      <w:szCs w:val="26"/>
      <w:shd w:val="clear" w:color="auto" w:fill="FFFFFF"/>
    </w:rPr>
  </w:style>
  <w:style w:type="character" w:customStyle="1" w:styleId="5TrebuchetMS">
    <w:name w:val="Основной текст (5) + Trebuchet MS"/>
    <w:aliases w:val="102,5 pt7,Не полужирный3,Курсив3,Интервал 0 pt3"/>
    <w:rsid w:val="00A97F65"/>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A97F65"/>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A97F65"/>
    <w:rPr>
      <w:rFonts w:ascii="Arial" w:eastAsia="Arial" w:hAnsi="Arial" w:cs="Arial"/>
      <w:spacing w:val="7"/>
      <w:sz w:val="9"/>
      <w:szCs w:val="9"/>
      <w:shd w:val="clear" w:color="auto" w:fill="FFFFFF"/>
    </w:rPr>
  </w:style>
  <w:style w:type="character" w:customStyle="1" w:styleId="3110pt">
    <w:name w:val="Основной текст (31) + 10 pt"/>
    <w:aliases w:val="Не курсив"/>
    <w:rsid w:val="00A97F65"/>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A97F65"/>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A97F65"/>
    <w:rPr>
      <w:rFonts w:ascii="Arial" w:eastAsia="Arial" w:hAnsi="Arial" w:cs="Arial"/>
      <w:sz w:val="8"/>
      <w:szCs w:val="8"/>
      <w:shd w:val="clear" w:color="auto" w:fill="FFFFFF"/>
    </w:rPr>
  </w:style>
  <w:style w:type="character" w:customStyle="1" w:styleId="30TimesNewRoman">
    <w:name w:val="Основной текст (30) + Times New Roman"/>
    <w:aliases w:val="101,5 pt2,Курсив1"/>
    <w:rsid w:val="00A97F65"/>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A97F65"/>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A97F65"/>
    <w:rPr>
      <w:rFonts w:ascii="Arial" w:eastAsia="Arial" w:hAnsi="Arial" w:cs="Arial"/>
      <w:sz w:val="17"/>
      <w:szCs w:val="17"/>
      <w:shd w:val="clear" w:color="auto" w:fill="FFFFFF"/>
    </w:rPr>
  </w:style>
  <w:style w:type="character" w:customStyle="1" w:styleId="340">
    <w:name w:val="Основной текст (34)_"/>
    <w:link w:val="341"/>
    <w:rsid w:val="00A97F65"/>
    <w:rPr>
      <w:rFonts w:ascii="Arial" w:eastAsia="Arial" w:hAnsi="Arial" w:cs="Arial"/>
      <w:sz w:val="11"/>
      <w:szCs w:val="11"/>
      <w:shd w:val="clear" w:color="auto" w:fill="FFFFFF"/>
    </w:rPr>
  </w:style>
  <w:style w:type="character" w:customStyle="1" w:styleId="290">
    <w:name w:val="Основной текст (29)_"/>
    <w:link w:val="291"/>
    <w:rsid w:val="00A97F65"/>
    <w:rPr>
      <w:rFonts w:ascii="Times New Roman" w:eastAsia="Times New Roman" w:hAnsi="Times New Roman" w:cs="Times New Roman"/>
      <w:sz w:val="9"/>
      <w:szCs w:val="9"/>
      <w:shd w:val="clear" w:color="auto" w:fill="FFFFFF"/>
    </w:rPr>
  </w:style>
  <w:style w:type="character" w:customStyle="1" w:styleId="320">
    <w:name w:val="Основной текст (32)_"/>
    <w:link w:val="321"/>
    <w:rsid w:val="00A97F65"/>
    <w:rPr>
      <w:rFonts w:ascii="Times New Roman" w:eastAsia="Times New Roman" w:hAnsi="Times New Roman" w:cs="Times New Roman"/>
      <w:sz w:val="11"/>
      <w:szCs w:val="11"/>
      <w:shd w:val="clear" w:color="auto" w:fill="FFFFFF"/>
    </w:rPr>
  </w:style>
  <w:style w:type="character" w:customStyle="1" w:styleId="222">
    <w:name w:val="Подпись к таблице (2)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A97F65"/>
    <w:rPr>
      <w:rFonts w:ascii="Times New Roman" w:eastAsia="Times New Roman" w:hAnsi="Times New Roman" w:cs="Times New Roman"/>
      <w:spacing w:val="11"/>
      <w:sz w:val="23"/>
      <w:szCs w:val="23"/>
      <w:shd w:val="clear" w:color="auto" w:fill="FFFFFF"/>
    </w:rPr>
  </w:style>
  <w:style w:type="character" w:customStyle="1" w:styleId="323">
    <w:name w:val="Заголовок №3 (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A97F65"/>
    <w:rPr>
      <w:rFonts w:ascii="Times New Roman" w:eastAsia="Times New Roman" w:hAnsi="Times New Roman" w:cs="Times New Roman"/>
      <w:b/>
      <w:bCs/>
      <w:i w:val="0"/>
      <w:iCs w:val="0"/>
      <w:smallCaps w:val="0"/>
      <w:strike w:val="0"/>
      <w:spacing w:val="10"/>
      <w:sz w:val="22"/>
      <w:szCs w:val="22"/>
    </w:rPr>
  </w:style>
  <w:style w:type="paragraph" w:customStyle="1" w:styleId="13">
    <w:name w:val="Заголовок №1"/>
    <w:basedOn w:val="a"/>
    <w:link w:val="12"/>
    <w:rsid w:val="00A97F65"/>
    <w:pPr>
      <w:shd w:val="clear" w:color="auto" w:fill="FFFFFF"/>
      <w:spacing w:after="0" w:line="346" w:lineRule="exact"/>
      <w:jc w:val="right"/>
      <w:outlineLvl w:val="0"/>
    </w:pPr>
    <w:rPr>
      <w:rFonts w:ascii="Arial" w:eastAsia="Arial" w:hAnsi="Arial" w:cs="Arial"/>
      <w:spacing w:val="6"/>
      <w:sz w:val="35"/>
      <w:szCs w:val="35"/>
    </w:rPr>
  </w:style>
  <w:style w:type="paragraph" w:customStyle="1" w:styleId="22">
    <w:name w:val="Основной текст (2)"/>
    <w:basedOn w:val="a"/>
    <w:link w:val="21"/>
    <w:rsid w:val="00A97F65"/>
    <w:pPr>
      <w:shd w:val="clear" w:color="auto" w:fill="FFFFFF"/>
      <w:spacing w:before="720" w:after="240" w:line="0" w:lineRule="atLeast"/>
    </w:pPr>
    <w:rPr>
      <w:rFonts w:ascii="Arial" w:eastAsia="Arial" w:hAnsi="Arial" w:cs="Arial"/>
      <w:spacing w:val="6"/>
      <w:sz w:val="35"/>
      <w:szCs w:val="35"/>
    </w:rPr>
  </w:style>
  <w:style w:type="paragraph" w:customStyle="1" w:styleId="31">
    <w:name w:val="Основной текст3"/>
    <w:basedOn w:val="a"/>
    <w:link w:val="a4"/>
    <w:rsid w:val="00A97F65"/>
    <w:pPr>
      <w:shd w:val="clear" w:color="auto" w:fill="FFFFFF"/>
      <w:spacing w:before="240" w:after="720" w:line="0" w:lineRule="atLeast"/>
    </w:pPr>
    <w:rPr>
      <w:rFonts w:ascii="Times New Roman" w:eastAsia="Times New Roman" w:hAnsi="Times New Roman" w:cs="Times New Roman"/>
      <w:spacing w:val="11"/>
      <w:sz w:val="23"/>
      <w:szCs w:val="23"/>
    </w:rPr>
  </w:style>
  <w:style w:type="paragraph" w:customStyle="1" w:styleId="a6">
    <w:name w:val="Подпись к картинке"/>
    <w:basedOn w:val="a"/>
    <w:link w:val="a5"/>
    <w:rsid w:val="00A97F65"/>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3">
    <w:name w:val="Основной текст (3)"/>
    <w:basedOn w:val="a"/>
    <w:link w:val="32"/>
    <w:rsid w:val="00A97F65"/>
    <w:pPr>
      <w:shd w:val="clear" w:color="auto" w:fill="FFFFFF"/>
      <w:spacing w:after="600" w:line="302" w:lineRule="exact"/>
    </w:pPr>
    <w:rPr>
      <w:rFonts w:ascii="Times New Roman" w:eastAsia="Times New Roman" w:hAnsi="Times New Roman" w:cs="Times New Roman"/>
      <w:spacing w:val="10"/>
      <w:sz w:val="23"/>
      <w:szCs w:val="23"/>
    </w:rPr>
  </w:style>
  <w:style w:type="paragraph" w:customStyle="1" w:styleId="35">
    <w:name w:val="Заголовок №3"/>
    <w:basedOn w:val="a"/>
    <w:link w:val="34"/>
    <w:rsid w:val="00A97F65"/>
    <w:pPr>
      <w:shd w:val="clear" w:color="auto" w:fill="FFFFFF"/>
      <w:spacing w:before="600" w:after="240" w:line="302" w:lineRule="exact"/>
      <w:jc w:val="center"/>
      <w:outlineLvl w:val="2"/>
    </w:pPr>
    <w:rPr>
      <w:rFonts w:ascii="Times New Roman" w:eastAsia="Times New Roman" w:hAnsi="Times New Roman" w:cs="Times New Roman"/>
      <w:spacing w:val="11"/>
      <w:sz w:val="23"/>
      <w:szCs w:val="23"/>
    </w:rPr>
  </w:style>
  <w:style w:type="paragraph" w:customStyle="1" w:styleId="42">
    <w:name w:val="Основной текст (4)"/>
    <w:basedOn w:val="a"/>
    <w:link w:val="41"/>
    <w:rsid w:val="00A97F65"/>
    <w:pPr>
      <w:shd w:val="clear" w:color="auto" w:fill="FFFFFF"/>
      <w:spacing w:before="240" w:after="660" w:line="0" w:lineRule="atLeast"/>
      <w:jc w:val="center"/>
    </w:pPr>
    <w:rPr>
      <w:rFonts w:ascii="Times New Roman" w:eastAsia="Times New Roman" w:hAnsi="Times New Roman" w:cs="Times New Roman"/>
      <w:sz w:val="20"/>
      <w:szCs w:val="20"/>
    </w:rPr>
  </w:style>
  <w:style w:type="paragraph" w:customStyle="1" w:styleId="a8">
    <w:name w:val="Сноска"/>
    <w:basedOn w:val="a"/>
    <w:link w:val="a7"/>
    <w:rsid w:val="00A97F65"/>
    <w:pPr>
      <w:shd w:val="clear" w:color="auto" w:fill="FFFFFF"/>
      <w:spacing w:after="0" w:line="211" w:lineRule="exact"/>
      <w:jc w:val="both"/>
    </w:pPr>
    <w:rPr>
      <w:rFonts w:ascii="Times New Roman" w:eastAsia="Times New Roman" w:hAnsi="Times New Roman" w:cs="Times New Roman"/>
      <w:spacing w:val="6"/>
      <w:sz w:val="14"/>
      <w:szCs w:val="14"/>
    </w:rPr>
  </w:style>
  <w:style w:type="paragraph" w:customStyle="1" w:styleId="510">
    <w:name w:val="Основной текст (5)1"/>
    <w:basedOn w:val="a"/>
    <w:link w:val="51"/>
    <w:rsid w:val="00A97F65"/>
    <w:pPr>
      <w:shd w:val="clear" w:color="auto" w:fill="FFFFFF"/>
      <w:spacing w:before="360" w:after="480" w:line="0" w:lineRule="atLeast"/>
    </w:pPr>
    <w:rPr>
      <w:rFonts w:ascii="Times New Roman" w:eastAsia="Times New Roman" w:hAnsi="Times New Roman" w:cs="Times New Roman"/>
      <w:spacing w:val="11"/>
      <w:sz w:val="23"/>
      <w:szCs w:val="23"/>
    </w:rPr>
  </w:style>
  <w:style w:type="paragraph" w:customStyle="1" w:styleId="141">
    <w:name w:val="Основной текст (14)1"/>
    <w:basedOn w:val="a"/>
    <w:link w:val="140"/>
    <w:rsid w:val="00A97F65"/>
    <w:pPr>
      <w:shd w:val="clear" w:color="auto" w:fill="FFFFFF"/>
      <w:spacing w:before="60" w:after="60" w:line="0" w:lineRule="atLeast"/>
      <w:jc w:val="both"/>
    </w:pPr>
    <w:rPr>
      <w:rFonts w:ascii="Times New Roman" w:eastAsia="Times New Roman" w:hAnsi="Times New Roman" w:cs="Times New Roman"/>
      <w:sz w:val="24"/>
      <w:szCs w:val="24"/>
    </w:rPr>
  </w:style>
  <w:style w:type="paragraph" w:customStyle="1" w:styleId="90">
    <w:name w:val="Основной текст (9)"/>
    <w:basedOn w:val="a"/>
    <w:link w:val="9"/>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121">
    <w:name w:val="Основной текст (12)"/>
    <w:basedOn w:val="a"/>
    <w:link w:val="120"/>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131">
    <w:name w:val="Основной текст (13)"/>
    <w:basedOn w:val="a"/>
    <w:link w:val="130"/>
    <w:rsid w:val="00A97F65"/>
    <w:pPr>
      <w:shd w:val="clear" w:color="auto" w:fill="FFFFFF"/>
      <w:spacing w:after="0" w:line="0" w:lineRule="atLeast"/>
    </w:pPr>
    <w:rPr>
      <w:rFonts w:ascii="Times New Roman" w:eastAsia="Times New Roman" w:hAnsi="Times New Roman" w:cs="Times New Roman"/>
      <w:sz w:val="10"/>
      <w:szCs w:val="10"/>
    </w:rPr>
  </w:style>
  <w:style w:type="paragraph" w:customStyle="1" w:styleId="60">
    <w:name w:val="Основной текст (6)"/>
    <w:basedOn w:val="a"/>
    <w:link w:val="6"/>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72">
    <w:name w:val="Основной текст (7)"/>
    <w:basedOn w:val="a"/>
    <w:link w:val="71"/>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112">
    <w:name w:val="Основной текст (11)"/>
    <w:basedOn w:val="a"/>
    <w:link w:val="111"/>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80">
    <w:name w:val="Основной текст (8)"/>
    <w:basedOn w:val="a"/>
    <w:link w:val="8"/>
    <w:rsid w:val="00A97F65"/>
    <w:pPr>
      <w:shd w:val="clear" w:color="auto" w:fill="FFFFFF"/>
      <w:spacing w:after="0"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rsid w:val="00A97F65"/>
    <w:pPr>
      <w:shd w:val="clear" w:color="auto" w:fill="FFFFFF"/>
      <w:spacing w:after="0" w:line="0" w:lineRule="atLeast"/>
    </w:pPr>
    <w:rPr>
      <w:rFonts w:ascii="Arial" w:eastAsia="Arial" w:hAnsi="Arial" w:cs="Arial"/>
      <w:sz w:val="8"/>
      <w:szCs w:val="8"/>
    </w:rPr>
  </w:style>
  <w:style w:type="paragraph" w:customStyle="1" w:styleId="151">
    <w:name w:val="Основной текст (15)"/>
    <w:basedOn w:val="a"/>
    <w:link w:val="150"/>
    <w:rsid w:val="00A97F65"/>
    <w:pPr>
      <w:shd w:val="clear" w:color="auto" w:fill="FFFFFF"/>
      <w:spacing w:before="420" w:after="600" w:line="0" w:lineRule="atLeast"/>
    </w:pPr>
    <w:rPr>
      <w:rFonts w:ascii="Times New Roman" w:eastAsia="Times New Roman" w:hAnsi="Times New Roman" w:cs="Times New Roman"/>
      <w:spacing w:val="6"/>
      <w:sz w:val="14"/>
      <w:szCs w:val="14"/>
    </w:rPr>
  </w:style>
  <w:style w:type="paragraph" w:customStyle="1" w:styleId="160">
    <w:name w:val="Основной текст (16)"/>
    <w:basedOn w:val="a"/>
    <w:link w:val="16"/>
    <w:rsid w:val="00A97F65"/>
    <w:pPr>
      <w:shd w:val="clear" w:color="auto" w:fill="FFFFFF"/>
      <w:spacing w:before="600" w:after="780" w:line="0" w:lineRule="atLeast"/>
    </w:pPr>
    <w:rPr>
      <w:rFonts w:ascii="Times New Roman" w:eastAsia="Times New Roman" w:hAnsi="Times New Roman" w:cs="Times New Roman"/>
      <w:spacing w:val="7"/>
      <w:sz w:val="14"/>
      <w:szCs w:val="14"/>
    </w:rPr>
  </w:style>
  <w:style w:type="paragraph" w:customStyle="1" w:styleId="170">
    <w:name w:val="Основной текст (17)"/>
    <w:basedOn w:val="a"/>
    <w:link w:val="17"/>
    <w:rsid w:val="00A97F65"/>
    <w:pPr>
      <w:shd w:val="clear" w:color="auto" w:fill="FFFFFF"/>
      <w:spacing w:after="360" w:line="302" w:lineRule="exact"/>
    </w:pPr>
    <w:rPr>
      <w:rFonts w:ascii="Times New Roman" w:eastAsia="Times New Roman" w:hAnsi="Times New Roman" w:cs="Times New Roman"/>
      <w:spacing w:val="5"/>
      <w:sz w:val="20"/>
      <w:szCs w:val="20"/>
    </w:rPr>
  </w:style>
  <w:style w:type="paragraph" w:customStyle="1" w:styleId="210">
    <w:name w:val="Заголовок №21"/>
    <w:basedOn w:val="a"/>
    <w:link w:val="23"/>
    <w:rsid w:val="00A97F65"/>
    <w:pPr>
      <w:shd w:val="clear" w:color="auto" w:fill="FFFFFF"/>
      <w:spacing w:after="780" w:line="0" w:lineRule="atLeast"/>
      <w:outlineLvl w:val="1"/>
    </w:pPr>
    <w:rPr>
      <w:rFonts w:ascii="Times New Roman" w:eastAsia="Times New Roman" w:hAnsi="Times New Roman" w:cs="Times New Roman"/>
      <w:spacing w:val="11"/>
      <w:sz w:val="23"/>
      <w:szCs w:val="23"/>
    </w:rPr>
  </w:style>
  <w:style w:type="paragraph" w:customStyle="1" w:styleId="ab">
    <w:name w:val="Оглавление"/>
    <w:basedOn w:val="a"/>
    <w:link w:val="aa"/>
    <w:rsid w:val="00A97F65"/>
    <w:pPr>
      <w:shd w:val="clear" w:color="auto" w:fill="FFFFFF"/>
      <w:spacing w:before="1080" w:after="0" w:line="307" w:lineRule="exact"/>
    </w:pPr>
    <w:rPr>
      <w:rFonts w:ascii="Times New Roman" w:eastAsia="Times New Roman" w:hAnsi="Times New Roman" w:cs="Times New Roman"/>
      <w:spacing w:val="11"/>
      <w:sz w:val="23"/>
      <w:szCs w:val="23"/>
    </w:rPr>
  </w:style>
  <w:style w:type="paragraph" w:customStyle="1" w:styleId="26">
    <w:name w:val="Оглавление (2)"/>
    <w:basedOn w:val="a"/>
    <w:link w:val="25"/>
    <w:rsid w:val="00A97F65"/>
    <w:pPr>
      <w:shd w:val="clear" w:color="auto" w:fill="FFFFFF"/>
      <w:spacing w:after="180" w:line="0" w:lineRule="atLeast"/>
    </w:pPr>
    <w:rPr>
      <w:rFonts w:ascii="Times New Roman" w:eastAsia="Times New Roman" w:hAnsi="Times New Roman" w:cs="Times New Roman"/>
      <w:spacing w:val="6"/>
      <w:sz w:val="14"/>
      <w:szCs w:val="14"/>
    </w:rPr>
  </w:style>
  <w:style w:type="paragraph" w:customStyle="1" w:styleId="38">
    <w:name w:val="Оглавление (3)"/>
    <w:basedOn w:val="a"/>
    <w:link w:val="37"/>
    <w:rsid w:val="00A97F65"/>
    <w:pPr>
      <w:shd w:val="clear" w:color="auto" w:fill="FFFFFF"/>
      <w:spacing w:before="180" w:after="0" w:line="0" w:lineRule="atLeast"/>
    </w:pPr>
    <w:rPr>
      <w:rFonts w:ascii="Times New Roman" w:eastAsia="Times New Roman" w:hAnsi="Times New Roman" w:cs="Times New Roman"/>
      <w:spacing w:val="5"/>
      <w:sz w:val="20"/>
      <w:szCs w:val="20"/>
    </w:rPr>
  </w:style>
  <w:style w:type="paragraph" w:customStyle="1" w:styleId="211">
    <w:name w:val="Подпись к таблице (2)1"/>
    <w:basedOn w:val="a"/>
    <w:link w:val="27"/>
    <w:rsid w:val="00A97F65"/>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a">
    <w:name w:val="Подпись к таблице (3)"/>
    <w:basedOn w:val="a"/>
    <w:link w:val="39"/>
    <w:rsid w:val="00A97F65"/>
    <w:pPr>
      <w:shd w:val="clear" w:color="auto" w:fill="FFFFFF"/>
      <w:spacing w:after="0" w:line="0" w:lineRule="atLeast"/>
    </w:pPr>
    <w:rPr>
      <w:rFonts w:ascii="Times New Roman" w:eastAsia="Times New Roman" w:hAnsi="Times New Roman" w:cs="Times New Roman"/>
      <w:spacing w:val="10"/>
      <w:sz w:val="23"/>
      <w:szCs w:val="23"/>
    </w:rPr>
  </w:style>
  <w:style w:type="paragraph" w:customStyle="1" w:styleId="201">
    <w:name w:val="Основной текст (20)"/>
    <w:basedOn w:val="a"/>
    <w:link w:val="200"/>
    <w:rsid w:val="00A97F65"/>
    <w:pPr>
      <w:shd w:val="clear" w:color="auto" w:fill="FFFFFF"/>
      <w:spacing w:after="180" w:line="0" w:lineRule="atLeast"/>
    </w:pPr>
    <w:rPr>
      <w:rFonts w:ascii="Times New Roman" w:eastAsia="Times New Roman" w:hAnsi="Times New Roman" w:cs="Times New Roman"/>
      <w:w w:val="200"/>
      <w:sz w:val="12"/>
      <w:szCs w:val="12"/>
    </w:rPr>
  </w:style>
  <w:style w:type="paragraph" w:customStyle="1" w:styleId="180">
    <w:name w:val="Основной текст (18)"/>
    <w:basedOn w:val="a"/>
    <w:link w:val="18"/>
    <w:rsid w:val="00A97F65"/>
    <w:pPr>
      <w:shd w:val="clear" w:color="auto" w:fill="FFFFFF"/>
      <w:spacing w:after="0" w:line="0" w:lineRule="atLeast"/>
    </w:pPr>
    <w:rPr>
      <w:rFonts w:ascii="Arial" w:eastAsia="Arial" w:hAnsi="Arial" w:cs="Arial"/>
      <w:sz w:val="20"/>
      <w:szCs w:val="20"/>
    </w:rPr>
  </w:style>
  <w:style w:type="paragraph" w:customStyle="1" w:styleId="213">
    <w:name w:val="Основной текст (21)"/>
    <w:basedOn w:val="a"/>
    <w:link w:val="212"/>
    <w:rsid w:val="00A97F65"/>
    <w:pPr>
      <w:shd w:val="clear" w:color="auto" w:fill="FFFFFF"/>
      <w:spacing w:after="0" w:line="0" w:lineRule="atLeast"/>
    </w:pPr>
    <w:rPr>
      <w:rFonts w:ascii="Arial" w:eastAsia="Arial" w:hAnsi="Arial" w:cs="Arial"/>
      <w:sz w:val="8"/>
      <w:szCs w:val="8"/>
    </w:rPr>
  </w:style>
  <w:style w:type="paragraph" w:customStyle="1" w:styleId="221">
    <w:name w:val="Основной текст (22)"/>
    <w:basedOn w:val="a"/>
    <w:link w:val="220"/>
    <w:rsid w:val="00A97F65"/>
    <w:pPr>
      <w:shd w:val="clear" w:color="auto" w:fill="FFFFFF"/>
      <w:spacing w:after="0" w:line="0" w:lineRule="atLeast"/>
      <w:jc w:val="both"/>
    </w:pPr>
    <w:rPr>
      <w:rFonts w:ascii="Arial" w:eastAsia="Arial" w:hAnsi="Arial" w:cs="Arial"/>
      <w:sz w:val="20"/>
      <w:szCs w:val="20"/>
    </w:rPr>
  </w:style>
  <w:style w:type="paragraph" w:customStyle="1" w:styleId="190">
    <w:name w:val="Основной текст (19)"/>
    <w:basedOn w:val="a"/>
    <w:link w:val="19"/>
    <w:rsid w:val="00A97F65"/>
    <w:pPr>
      <w:shd w:val="clear" w:color="auto" w:fill="FFFFFF"/>
      <w:spacing w:after="0" w:line="0" w:lineRule="atLeast"/>
    </w:pPr>
    <w:rPr>
      <w:rFonts w:ascii="Arial" w:eastAsia="Arial" w:hAnsi="Arial" w:cs="Arial"/>
      <w:sz w:val="20"/>
      <w:szCs w:val="20"/>
    </w:rPr>
  </w:style>
  <w:style w:type="paragraph" w:customStyle="1" w:styleId="231">
    <w:name w:val="Основной текст (23)"/>
    <w:basedOn w:val="a"/>
    <w:link w:val="230"/>
    <w:rsid w:val="00A97F65"/>
    <w:pPr>
      <w:shd w:val="clear" w:color="auto" w:fill="FFFFFF"/>
      <w:spacing w:after="0" w:line="0" w:lineRule="atLeast"/>
    </w:pPr>
    <w:rPr>
      <w:rFonts w:ascii="Arial" w:eastAsia="Arial" w:hAnsi="Arial" w:cs="Arial"/>
      <w:sz w:val="8"/>
      <w:szCs w:val="8"/>
    </w:rPr>
  </w:style>
  <w:style w:type="paragraph" w:customStyle="1" w:styleId="ad">
    <w:name w:val="Подпись к таблице"/>
    <w:basedOn w:val="a"/>
    <w:link w:val="ac"/>
    <w:rsid w:val="00A97F65"/>
    <w:pPr>
      <w:shd w:val="clear" w:color="auto" w:fill="FFFFFF"/>
      <w:spacing w:after="0" w:line="0" w:lineRule="atLeast"/>
    </w:pPr>
    <w:rPr>
      <w:rFonts w:ascii="Times New Roman" w:eastAsia="Times New Roman" w:hAnsi="Times New Roman" w:cs="Times New Roman"/>
      <w:sz w:val="20"/>
      <w:szCs w:val="20"/>
    </w:rPr>
  </w:style>
  <w:style w:type="paragraph" w:customStyle="1" w:styleId="251">
    <w:name w:val="Основной текст (25)"/>
    <w:basedOn w:val="a"/>
    <w:link w:val="250"/>
    <w:rsid w:val="00A97F65"/>
    <w:pPr>
      <w:shd w:val="clear" w:color="auto" w:fill="FFFFFF"/>
      <w:spacing w:after="0" w:line="0" w:lineRule="atLeast"/>
    </w:pPr>
    <w:rPr>
      <w:rFonts w:ascii="Arial" w:eastAsia="Arial" w:hAnsi="Arial" w:cs="Arial"/>
      <w:sz w:val="20"/>
      <w:szCs w:val="20"/>
    </w:rPr>
  </w:style>
  <w:style w:type="paragraph" w:customStyle="1" w:styleId="271">
    <w:name w:val="Основной текст (27)"/>
    <w:basedOn w:val="a"/>
    <w:link w:val="270"/>
    <w:rsid w:val="00A97F65"/>
    <w:pPr>
      <w:shd w:val="clear" w:color="auto" w:fill="FFFFFF"/>
      <w:spacing w:after="0" w:line="0" w:lineRule="atLeast"/>
    </w:pPr>
    <w:rPr>
      <w:rFonts w:ascii="Arial" w:eastAsia="Arial" w:hAnsi="Arial" w:cs="Arial"/>
      <w:sz w:val="9"/>
      <w:szCs w:val="9"/>
    </w:rPr>
  </w:style>
  <w:style w:type="paragraph" w:customStyle="1" w:styleId="261">
    <w:name w:val="Основной текст (26)"/>
    <w:basedOn w:val="a"/>
    <w:link w:val="260"/>
    <w:rsid w:val="00A97F65"/>
    <w:pPr>
      <w:shd w:val="clear" w:color="auto" w:fill="FFFFFF"/>
      <w:spacing w:after="0" w:line="0" w:lineRule="atLeast"/>
      <w:jc w:val="both"/>
    </w:pPr>
    <w:rPr>
      <w:rFonts w:ascii="Arial" w:eastAsia="Arial" w:hAnsi="Arial" w:cs="Arial"/>
      <w:sz w:val="20"/>
      <w:szCs w:val="20"/>
    </w:rPr>
  </w:style>
  <w:style w:type="paragraph" w:customStyle="1" w:styleId="241">
    <w:name w:val="Основной текст (24)"/>
    <w:basedOn w:val="a"/>
    <w:link w:val="240"/>
    <w:rsid w:val="00A97F65"/>
    <w:pPr>
      <w:shd w:val="clear" w:color="auto" w:fill="FFFFFF"/>
      <w:spacing w:after="0" w:line="0" w:lineRule="atLeast"/>
      <w:jc w:val="right"/>
    </w:pPr>
    <w:rPr>
      <w:rFonts w:ascii="Trebuchet MS" w:eastAsia="Trebuchet MS" w:hAnsi="Trebuchet MS" w:cs="Trebuchet MS"/>
      <w:spacing w:val="-6"/>
      <w:sz w:val="8"/>
      <w:szCs w:val="8"/>
    </w:rPr>
  </w:style>
  <w:style w:type="paragraph" w:customStyle="1" w:styleId="281">
    <w:name w:val="Основной текст (28)"/>
    <w:basedOn w:val="a"/>
    <w:link w:val="280"/>
    <w:rsid w:val="00A97F65"/>
    <w:pPr>
      <w:shd w:val="clear" w:color="auto" w:fill="FFFFFF"/>
      <w:spacing w:after="0" w:line="0" w:lineRule="atLeast"/>
    </w:pPr>
    <w:rPr>
      <w:rFonts w:ascii="Arial" w:eastAsia="Arial" w:hAnsi="Arial" w:cs="Arial"/>
      <w:sz w:val="26"/>
      <w:szCs w:val="26"/>
    </w:rPr>
  </w:style>
  <w:style w:type="paragraph" w:customStyle="1" w:styleId="313">
    <w:name w:val="Основной текст (31)"/>
    <w:basedOn w:val="a"/>
    <w:link w:val="312"/>
    <w:rsid w:val="00A97F65"/>
    <w:pPr>
      <w:shd w:val="clear" w:color="auto" w:fill="FFFFFF"/>
      <w:spacing w:after="60" w:line="0" w:lineRule="atLeast"/>
    </w:pPr>
    <w:rPr>
      <w:rFonts w:ascii="Arial" w:eastAsia="Arial" w:hAnsi="Arial" w:cs="Arial"/>
      <w:spacing w:val="7"/>
      <w:sz w:val="9"/>
      <w:szCs w:val="9"/>
    </w:rPr>
  </w:style>
  <w:style w:type="paragraph" w:customStyle="1" w:styleId="301">
    <w:name w:val="Основной текст (30)"/>
    <w:basedOn w:val="a"/>
    <w:link w:val="300"/>
    <w:rsid w:val="00A97F65"/>
    <w:pPr>
      <w:shd w:val="clear" w:color="auto" w:fill="FFFFFF"/>
      <w:spacing w:after="0" w:line="0" w:lineRule="atLeast"/>
      <w:jc w:val="right"/>
    </w:pPr>
    <w:rPr>
      <w:rFonts w:ascii="Arial" w:eastAsia="Arial" w:hAnsi="Arial" w:cs="Arial"/>
      <w:sz w:val="8"/>
      <w:szCs w:val="8"/>
    </w:rPr>
  </w:style>
  <w:style w:type="paragraph" w:customStyle="1" w:styleId="331">
    <w:name w:val="Основной текст (33)"/>
    <w:basedOn w:val="a"/>
    <w:link w:val="330"/>
    <w:rsid w:val="00A97F65"/>
    <w:pPr>
      <w:shd w:val="clear" w:color="auto" w:fill="FFFFFF"/>
      <w:spacing w:after="0" w:line="0" w:lineRule="atLeast"/>
    </w:pPr>
    <w:rPr>
      <w:rFonts w:ascii="Arial" w:eastAsia="Arial" w:hAnsi="Arial" w:cs="Arial"/>
      <w:sz w:val="17"/>
      <w:szCs w:val="17"/>
    </w:rPr>
  </w:style>
  <w:style w:type="paragraph" w:customStyle="1" w:styleId="341">
    <w:name w:val="Основной текст (34)"/>
    <w:basedOn w:val="a"/>
    <w:link w:val="340"/>
    <w:rsid w:val="00A97F65"/>
    <w:pPr>
      <w:shd w:val="clear" w:color="auto" w:fill="FFFFFF"/>
      <w:spacing w:after="0" w:line="0" w:lineRule="atLeast"/>
    </w:pPr>
    <w:rPr>
      <w:rFonts w:ascii="Arial" w:eastAsia="Arial" w:hAnsi="Arial" w:cs="Arial"/>
      <w:sz w:val="11"/>
      <w:szCs w:val="11"/>
    </w:rPr>
  </w:style>
  <w:style w:type="paragraph" w:customStyle="1" w:styleId="291">
    <w:name w:val="Основной текст (29)"/>
    <w:basedOn w:val="a"/>
    <w:link w:val="290"/>
    <w:rsid w:val="00A97F65"/>
    <w:pPr>
      <w:shd w:val="clear" w:color="auto" w:fill="FFFFFF"/>
      <w:spacing w:after="0" w:line="0" w:lineRule="atLeast"/>
      <w:jc w:val="right"/>
    </w:pPr>
    <w:rPr>
      <w:rFonts w:ascii="Times New Roman" w:eastAsia="Times New Roman" w:hAnsi="Times New Roman" w:cs="Times New Roman"/>
      <w:sz w:val="9"/>
      <w:szCs w:val="9"/>
    </w:rPr>
  </w:style>
  <w:style w:type="paragraph" w:customStyle="1" w:styleId="321">
    <w:name w:val="Основной текст (32)"/>
    <w:basedOn w:val="a"/>
    <w:link w:val="320"/>
    <w:rsid w:val="00A97F65"/>
    <w:pPr>
      <w:shd w:val="clear" w:color="auto" w:fill="FFFFFF"/>
      <w:spacing w:after="0" w:line="0" w:lineRule="atLeast"/>
    </w:pPr>
    <w:rPr>
      <w:rFonts w:ascii="Times New Roman" w:eastAsia="Times New Roman" w:hAnsi="Times New Roman" w:cs="Times New Roman"/>
      <w:sz w:val="11"/>
      <w:szCs w:val="11"/>
    </w:rPr>
  </w:style>
  <w:style w:type="paragraph" w:customStyle="1" w:styleId="3210">
    <w:name w:val="Заголовок №3 (2)1"/>
    <w:basedOn w:val="a"/>
    <w:link w:val="322"/>
    <w:rsid w:val="00A97F65"/>
    <w:pPr>
      <w:shd w:val="clear" w:color="auto" w:fill="FFFFFF"/>
      <w:spacing w:before="360" w:after="60" w:line="0" w:lineRule="atLeast"/>
      <w:outlineLvl w:val="2"/>
    </w:pPr>
    <w:rPr>
      <w:rFonts w:ascii="Times New Roman" w:eastAsia="Times New Roman" w:hAnsi="Times New Roman" w:cs="Times New Roman"/>
      <w:spacing w:val="11"/>
      <w:sz w:val="23"/>
      <w:szCs w:val="23"/>
    </w:rPr>
  </w:style>
  <w:style w:type="paragraph" w:styleId="af">
    <w:name w:val="Body Text"/>
    <w:basedOn w:val="a"/>
    <w:link w:val="af0"/>
    <w:uiPriority w:val="1"/>
    <w:qFormat/>
    <w:rsid w:val="00A97F65"/>
    <w:pPr>
      <w:spacing w:after="0" w:line="240" w:lineRule="auto"/>
    </w:pPr>
    <w:rPr>
      <w:rFonts w:ascii="Times New Roman" w:eastAsia="Times New Roman" w:hAnsi="Times New Roman" w:cs="Times New Roman"/>
      <w:sz w:val="28"/>
      <w:szCs w:val="24"/>
      <w:lang w:val="uk-UA"/>
    </w:rPr>
  </w:style>
  <w:style w:type="character" w:customStyle="1" w:styleId="af0">
    <w:name w:val="Основной текст Знак"/>
    <w:basedOn w:val="a0"/>
    <w:link w:val="af"/>
    <w:uiPriority w:val="1"/>
    <w:rsid w:val="00A97F65"/>
    <w:rPr>
      <w:rFonts w:ascii="Times New Roman" w:eastAsia="Times New Roman" w:hAnsi="Times New Roman" w:cs="Times New Roman"/>
      <w:sz w:val="28"/>
      <w:szCs w:val="24"/>
      <w:lang w:val="uk-UA"/>
    </w:rPr>
  </w:style>
  <w:style w:type="paragraph" w:styleId="af1">
    <w:name w:val="Body Text Indent"/>
    <w:basedOn w:val="a"/>
    <w:link w:val="af2"/>
    <w:rsid w:val="00A97F65"/>
    <w:pPr>
      <w:spacing w:after="0" w:line="240" w:lineRule="auto"/>
      <w:ind w:firstLine="851"/>
      <w:jc w:val="both"/>
    </w:pPr>
    <w:rPr>
      <w:rFonts w:ascii="Times New Roman" w:eastAsia="Times New Roman" w:hAnsi="Times New Roman" w:cs="Times New Roman"/>
      <w:sz w:val="28"/>
      <w:szCs w:val="20"/>
      <w:lang w:val="fi-FI" w:eastAsia="ru-RU"/>
    </w:rPr>
  </w:style>
  <w:style w:type="character" w:customStyle="1" w:styleId="af2">
    <w:name w:val="Основной текст с отступом Знак"/>
    <w:basedOn w:val="a0"/>
    <w:link w:val="af1"/>
    <w:rsid w:val="00A97F65"/>
    <w:rPr>
      <w:rFonts w:ascii="Times New Roman" w:eastAsia="Times New Roman" w:hAnsi="Times New Roman" w:cs="Times New Roman"/>
      <w:sz w:val="28"/>
      <w:szCs w:val="20"/>
      <w:lang w:val="fi-FI" w:eastAsia="ru-RU"/>
    </w:rPr>
  </w:style>
  <w:style w:type="paragraph" w:styleId="2a">
    <w:name w:val="Body Text 2"/>
    <w:basedOn w:val="a"/>
    <w:link w:val="2b"/>
    <w:rsid w:val="00A97F65"/>
    <w:pPr>
      <w:spacing w:after="0" w:line="240" w:lineRule="auto"/>
      <w:jc w:val="both"/>
    </w:pPr>
    <w:rPr>
      <w:rFonts w:ascii="Times New Roman" w:eastAsia="Times New Roman" w:hAnsi="Times New Roman" w:cs="Times New Roman"/>
      <w:sz w:val="28"/>
      <w:szCs w:val="24"/>
      <w:lang w:val="uk-UA" w:eastAsia="ru-RU"/>
    </w:rPr>
  </w:style>
  <w:style w:type="character" w:customStyle="1" w:styleId="2b">
    <w:name w:val="Основной текст 2 Знак"/>
    <w:basedOn w:val="a0"/>
    <w:link w:val="2a"/>
    <w:rsid w:val="00A97F65"/>
    <w:rPr>
      <w:rFonts w:ascii="Times New Roman" w:eastAsia="Times New Roman" w:hAnsi="Times New Roman" w:cs="Times New Roman"/>
      <w:sz w:val="28"/>
      <w:szCs w:val="24"/>
      <w:lang w:val="uk-UA" w:eastAsia="ru-RU"/>
    </w:rPr>
  </w:style>
  <w:style w:type="paragraph" w:styleId="af3">
    <w:name w:val="footnote text"/>
    <w:basedOn w:val="a"/>
    <w:link w:val="af4"/>
    <w:uiPriority w:val="99"/>
    <w:semiHidden/>
    <w:unhideWhenUsed/>
    <w:rsid w:val="00A97F65"/>
    <w:pPr>
      <w:spacing w:after="0" w:line="240" w:lineRule="auto"/>
    </w:pPr>
    <w:rPr>
      <w:rFonts w:ascii="Arial Unicode MS" w:eastAsia="Arial Unicode MS" w:hAnsi="Arial Unicode MS" w:cs="Times New Roman"/>
      <w:color w:val="000000"/>
      <w:sz w:val="20"/>
      <w:szCs w:val="20"/>
    </w:rPr>
  </w:style>
  <w:style w:type="character" w:customStyle="1" w:styleId="af4">
    <w:name w:val="Текст сноски Знак"/>
    <w:basedOn w:val="a0"/>
    <w:link w:val="af3"/>
    <w:uiPriority w:val="99"/>
    <w:semiHidden/>
    <w:rsid w:val="00A97F65"/>
    <w:rPr>
      <w:rFonts w:ascii="Arial Unicode MS" w:eastAsia="Arial Unicode MS" w:hAnsi="Arial Unicode MS" w:cs="Times New Roman"/>
      <w:color w:val="000000"/>
      <w:sz w:val="20"/>
      <w:szCs w:val="20"/>
    </w:rPr>
  </w:style>
  <w:style w:type="character" w:styleId="af5">
    <w:name w:val="footnote reference"/>
    <w:uiPriority w:val="99"/>
    <w:semiHidden/>
    <w:unhideWhenUsed/>
    <w:rsid w:val="00A97F65"/>
    <w:rPr>
      <w:vertAlign w:val="superscript"/>
    </w:rPr>
  </w:style>
  <w:style w:type="paragraph" w:styleId="af6">
    <w:name w:val="Normal (Web)"/>
    <w:basedOn w:val="a"/>
    <w:uiPriority w:val="99"/>
    <w:unhideWhenUsed/>
    <w:rsid w:val="00A97F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7">
    <w:name w:val="endnote text"/>
    <w:basedOn w:val="a"/>
    <w:link w:val="af8"/>
    <w:uiPriority w:val="99"/>
    <w:semiHidden/>
    <w:unhideWhenUsed/>
    <w:rsid w:val="00A97F65"/>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A97F65"/>
    <w:rPr>
      <w:rFonts w:ascii="Times New Roman" w:eastAsia="Times New Roman" w:hAnsi="Times New Roman" w:cs="Times New Roman"/>
      <w:sz w:val="20"/>
      <w:szCs w:val="20"/>
      <w:lang w:eastAsia="ru-RU"/>
    </w:rPr>
  </w:style>
  <w:style w:type="character" w:styleId="af9">
    <w:name w:val="endnote reference"/>
    <w:uiPriority w:val="99"/>
    <w:semiHidden/>
    <w:unhideWhenUsed/>
    <w:rsid w:val="00A97F65"/>
    <w:rPr>
      <w:vertAlign w:val="superscript"/>
    </w:rPr>
  </w:style>
  <w:style w:type="paragraph" w:styleId="afa">
    <w:name w:val="List Paragraph"/>
    <w:basedOn w:val="a"/>
    <w:uiPriority w:val="34"/>
    <w:qFormat/>
    <w:rsid w:val="00A97F65"/>
    <w:pPr>
      <w:spacing w:after="0" w:line="240" w:lineRule="auto"/>
      <w:ind w:left="720"/>
      <w:contextualSpacing/>
    </w:pPr>
    <w:rPr>
      <w:rFonts w:ascii="Times New Roman" w:eastAsia="Times New Roman" w:hAnsi="Times New Roman" w:cs="Times New Roman"/>
      <w:sz w:val="20"/>
      <w:szCs w:val="20"/>
      <w:lang w:eastAsia="ru-RU"/>
    </w:rPr>
  </w:style>
  <w:style w:type="table" w:styleId="afb">
    <w:name w:val="Table Grid"/>
    <w:basedOn w:val="a1"/>
    <w:uiPriority w:val="59"/>
    <w:rsid w:val="00A97F6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A97F65"/>
    <w:pPr>
      <w:spacing w:after="0" w:line="240" w:lineRule="auto"/>
    </w:pPr>
    <w:rPr>
      <w:rFonts w:ascii="Segoe UI" w:eastAsia="Arial Unicode MS" w:hAnsi="Segoe UI" w:cs="Times New Roman"/>
      <w:color w:val="000000"/>
      <w:sz w:val="18"/>
      <w:szCs w:val="18"/>
    </w:rPr>
  </w:style>
  <w:style w:type="character" w:customStyle="1" w:styleId="afd">
    <w:name w:val="Текст выноски Знак"/>
    <w:basedOn w:val="a0"/>
    <w:link w:val="afc"/>
    <w:uiPriority w:val="99"/>
    <w:semiHidden/>
    <w:rsid w:val="00A97F65"/>
    <w:rPr>
      <w:rFonts w:ascii="Segoe UI" w:eastAsia="Arial Unicode MS" w:hAnsi="Segoe UI" w:cs="Times New Roman"/>
      <w:color w:val="000000"/>
      <w:sz w:val="18"/>
      <w:szCs w:val="18"/>
    </w:rPr>
  </w:style>
  <w:style w:type="paragraph" w:styleId="afe">
    <w:name w:val="TOC Heading"/>
    <w:basedOn w:val="1"/>
    <w:next w:val="a"/>
    <w:uiPriority w:val="39"/>
    <w:semiHidden/>
    <w:unhideWhenUsed/>
    <w:qFormat/>
    <w:rsid w:val="00A97F65"/>
    <w:pPr>
      <w:keepLines/>
      <w:spacing w:before="480" w:after="0" w:line="276" w:lineRule="auto"/>
      <w:outlineLvl w:val="9"/>
    </w:pPr>
    <w:rPr>
      <w:rFonts w:ascii="Cambria" w:hAnsi="Cambria"/>
      <w:color w:val="365F91"/>
      <w:kern w:val="0"/>
      <w:sz w:val="28"/>
      <w:szCs w:val="28"/>
    </w:rPr>
  </w:style>
  <w:style w:type="paragraph" w:styleId="2c">
    <w:name w:val="toc 2"/>
    <w:basedOn w:val="a"/>
    <w:next w:val="a"/>
    <w:autoRedefine/>
    <w:uiPriority w:val="39"/>
    <w:unhideWhenUsed/>
    <w:qFormat/>
    <w:rsid w:val="00A97F65"/>
    <w:pPr>
      <w:spacing w:after="100"/>
      <w:ind w:left="220"/>
    </w:pPr>
    <w:rPr>
      <w:rFonts w:ascii="Calibri" w:eastAsia="Times New Roman" w:hAnsi="Calibri" w:cs="Times New Roman"/>
    </w:rPr>
  </w:style>
  <w:style w:type="paragraph" w:styleId="1b">
    <w:name w:val="toc 1"/>
    <w:basedOn w:val="a"/>
    <w:next w:val="a"/>
    <w:autoRedefine/>
    <w:uiPriority w:val="39"/>
    <w:unhideWhenUsed/>
    <w:qFormat/>
    <w:rsid w:val="00A97F65"/>
    <w:pPr>
      <w:spacing w:after="100"/>
    </w:pPr>
    <w:rPr>
      <w:rFonts w:ascii="Calibri" w:eastAsia="Times New Roman" w:hAnsi="Calibri" w:cs="Times New Roman"/>
    </w:rPr>
  </w:style>
  <w:style w:type="paragraph" w:styleId="3b">
    <w:name w:val="toc 3"/>
    <w:basedOn w:val="a"/>
    <w:next w:val="a"/>
    <w:autoRedefine/>
    <w:uiPriority w:val="39"/>
    <w:unhideWhenUsed/>
    <w:qFormat/>
    <w:rsid w:val="00A97F65"/>
    <w:pPr>
      <w:spacing w:after="100"/>
      <w:ind w:left="440"/>
    </w:pPr>
    <w:rPr>
      <w:rFonts w:ascii="Calibri" w:eastAsia="Times New Roman" w:hAnsi="Calibri" w:cs="Times New Roman"/>
    </w:rPr>
  </w:style>
  <w:style w:type="paragraph" w:customStyle="1" w:styleId="FR1">
    <w:name w:val="FR1"/>
    <w:rsid w:val="00A97F65"/>
    <w:pPr>
      <w:widowControl w:val="0"/>
      <w:autoSpaceDE w:val="0"/>
      <w:autoSpaceDN w:val="0"/>
      <w:adjustRightInd w:val="0"/>
      <w:spacing w:before="260" w:after="0" w:line="259" w:lineRule="auto"/>
      <w:ind w:left="80" w:right="1600"/>
    </w:pPr>
    <w:rPr>
      <w:rFonts w:ascii="Times New Roman" w:eastAsia="Times New Roman" w:hAnsi="Times New Roman" w:cs="Times New Roman"/>
      <w:sz w:val="28"/>
      <w:szCs w:val="28"/>
      <w:lang w:val="uk-UA" w:eastAsia="ru-RU"/>
    </w:rPr>
  </w:style>
  <w:style w:type="paragraph" w:styleId="aff">
    <w:name w:val="No Spacing"/>
    <w:uiPriority w:val="1"/>
    <w:qFormat/>
    <w:rsid w:val="00A97F65"/>
    <w:pPr>
      <w:spacing w:after="0" w:line="240" w:lineRule="auto"/>
    </w:pPr>
    <w:rPr>
      <w:rFonts w:ascii="Arial Unicode MS" w:eastAsia="Arial Unicode MS" w:hAnsi="Arial Unicode MS" w:cs="Arial Unicode MS"/>
      <w:color w:val="000000"/>
      <w:sz w:val="24"/>
      <w:szCs w:val="24"/>
    </w:rPr>
  </w:style>
  <w:style w:type="paragraph" w:customStyle="1" w:styleId="214">
    <w:name w:val="Заголовок 21"/>
    <w:basedOn w:val="a"/>
    <w:uiPriority w:val="1"/>
    <w:qFormat/>
    <w:rsid w:val="00A97F65"/>
    <w:pPr>
      <w:widowControl w:val="0"/>
      <w:autoSpaceDE w:val="0"/>
      <w:autoSpaceDN w:val="0"/>
      <w:adjustRightInd w:val="0"/>
      <w:spacing w:after="0" w:line="240" w:lineRule="auto"/>
      <w:ind w:left="823"/>
      <w:outlineLvl w:val="1"/>
    </w:pPr>
    <w:rPr>
      <w:rFonts w:ascii="Times New Roman" w:eastAsia="Times New Roman" w:hAnsi="Times New Roman" w:cs="Times New Roman"/>
      <w:b/>
      <w:bCs/>
      <w:sz w:val="28"/>
      <w:szCs w:val="28"/>
      <w:lang w:val="uk-UA" w:eastAsia="uk-UA"/>
    </w:rPr>
  </w:style>
  <w:style w:type="paragraph" w:customStyle="1" w:styleId="aff0">
    <w:name w:val="Основной текст (по центру)"/>
    <w:basedOn w:val="af"/>
    <w:rsid w:val="00A97F65"/>
    <w:pPr>
      <w:jc w:val="center"/>
    </w:pPr>
    <w:rPr>
      <w:szCs w:val="20"/>
      <w:lang w:eastAsia="ru-RU"/>
    </w:rPr>
  </w:style>
  <w:style w:type="paragraph" w:customStyle="1" w:styleId="56">
    <w:name w:val="Основной текст5"/>
    <w:basedOn w:val="a"/>
    <w:rsid w:val="00A97F65"/>
    <w:pPr>
      <w:shd w:val="clear" w:color="auto" w:fill="FFFFFF"/>
      <w:spacing w:after="0" w:line="601" w:lineRule="atLeast"/>
      <w:ind w:hanging="440"/>
      <w:jc w:val="center"/>
    </w:pPr>
    <w:rPr>
      <w:rFonts w:ascii="Times New Roman" w:eastAsia="Times New Roman" w:hAnsi="Times New Roman" w:cs="Times New Roman"/>
      <w:sz w:val="19"/>
      <w:szCs w:val="20"/>
      <w:lang w:val="uk-UA" w:eastAsia="uk-UA"/>
    </w:rPr>
  </w:style>
  <w:style w:type="character" w:customStyle="1" w:styleId="1pt">
    <w:name w:val="Основной текст + Интервал 1 pt"/>
    <w:rsid w:val="00A97F65"/>
    <w:rPr>
      <w:rFonts w:ascii="Times New Roman" w:eastAsia="Times New Roman" w:hAnsi="Times New Roman" w:cs="Times New Roman"/>
      <w:spacing w:val="20"/>
      <w:sz w:val="19"/>
      <w:shd w:val="clear" w:color="auto" w:fill="FFFFFF"/>
    </w:rPr>
  </w:style>
  <w:style w:type="paragraph" w:customStyle="1" w:styleId="TableParagraph">
    <w:name w:val="Table Paragraph"/>
    <w:basedOn w:val="a"/>
    <w:uiPriority w:val="1"/>
    <w:qFormat/>
    <w:rsid w:val="00A97F65"/>
    <w:pPr>
      <w:autoSpaceDE w:val="0"/>
      <w:autoSpaceDN w:val="0"/>
      <w:adjustRightInd w:val="0"/>
      <w:spacing w:after="0" w:line="240" w:lineRule="auto"/>
    </w:pPr>
    <w:rPr>
      <w:rFonts w:ascii="Times New Roman" w:eastAsia="Arial Unicode MS" w:hAnsi="Times New Roman" w:cs="Times New Roman"/>
      <w:sz w:val="24"/>
      <w:szCs w:val="24"/>
      <w:lang w:val="uk-UA" w:eastAsia="uk-UA"/>
    </w:rPr>
  </w:style>
  <w:style w:type="character" w:styleId="aff1">
    <w:name w:val="Strong"/>
    <w:basedOn w:val="a0"/>
    <w:uiPriority w:val="22"/>
    <w:qFormat/>
    <w:rsid w:val="00A97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o.ukraine.edu.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C82E6-09E8-42B1-83BC-5DF601CB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8325</Words>
  <Characters>47457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2023-08-29T22:32:00Z</dcterms:created>
  <dcterms:modified xsi:type="dcterms:W3CDTF">2023-08-29T22:33:00Z</dcterms:modified>
</cp:coreProperties>
</file>