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68" w:rsidRPr="00FD0068" w:rsidRDefault="00FD0068" w:rsidP="00FD0068">
      <w:pPr>
        <w:tabs>
          <w:tab w:val="left" w:pos="2030"/>
        </w:tabs>
        <w:jc w:val="center"/>
        <w:rPr>
          <w:rFonts w:eastAsia="Arial Unicode MS"/>
          <w:b/>
          <w:caps/>
          <w:color w:val="000000"/>
          <w:sz w:val="28"/>
          <w:szCs w:val="28"/>
          <w:lang w:eastAsia="en-US"/>
        </w:rPr>
      </w:pPr>
      <w:r w:rsidRPr="00FD0068">
        <w:rPr>
          <w:rFonts w:eastAsia="Arial Unicode MS"/>
          <w:b/>
          <w:caps/>
          <w:color w:val="000000"/>
          <w:sz w:val="28"/>
          <w:szCs w:val="28"/>
          <w:lang w:eastAsia="en-US"/>
        </w:rPr>
        <w:t>ВІДКРИТИЙ МІЖНАРОДНИЙ УНІВЕРСИТЕТ</w:t>
      </w:r>
    </w:p>
    <w:p w:rsidR="00FD0068" w:rsidRPr="00FD0068" w:rsidRDefault="00FD0068" w:rsidP="00FD0068">
      <w:pPr>
        <w:tabs>
          <w:tab w:val="left" w:pos="2030"/>
        </w:tabs>
        <w:jc w:val="center"/>
        <w:rPr>
          <w:rFonts w:eastAsia="Arial Unicode MS"/>
          <w:b/>
          <w:caps/>
          <w:color w:val="000000"/>
          <w:sz w:val="28"/>
          <w:szCs w:val="28"/>
          <w:lang w:eastAsia="en-US"/>
        </w:rPr>
      </w:pPr>
      <w:r w:rsidRPr="00FD0068">
        <w:rPr>
          <w:rFonts w:eastAsia="Arial Unicode MS"/>
          <w:b/>
          <w:caps/>
          <w:color w:val="000000"/>
          <w:sz w:val="28"/>
          <w:szCs w:val="28"/>
          <w:lang w:eastAsia="en-US"/>
        </w:rPr>
        <w:t>РОЗВИТКУ ЛЮДИНИ «Україна»</w:t>
      </w:r>
    </w:p>
    <w:p w:rsidR="00FD0068" w:rsidRPr="00FD0068" w:rsidRDefault="00FD0068" w:rsidP="00FD0068">
      <w:pPr>
        <w:tabs>
          <w:tab w:val="left" w:pos="2030"/>
        </w:tabs>
        <w:jc w:val="center"/>
        <w:rPr>
          <w:rFonts w:eastAsia="Arial Unicode MS"/>
          <w:b/>
          <w:caps/>
          <w:color w:val="000000"/>
          <w:sz w:val="28"/>
          <w:szCs w:val="28"/>
          <w:lang w:eastAsia="en-US"/>
        </w:rPr>
      </w:pPr>
    </w:p>
    <w:p w:rsidR="00FD0068" w:rsidRPr="00FD0068" w:rsidRDefault="00FD0068" w:rsidP="00FD0068">
      <w:pPr>
        <w:tabs>
          <w:tab w:val="left" w:pos="2030"/>
        </w:tabs>
        <w:jc w:val="center"/>
        <w:rPr>
          <w:rFonts w:eastAsia="Arial Unicode MS"/>
          <w:b/>
          <w:caps/>
          <w:color w:val="000000"/>
          <w:sz w:val="28"/>
          <w:szCs w:val="28"/>
          <w:lang w:eastAsia="en-US"/>
        </w:rPr>
      </w:pPr>
      <w:r w:rsidRPr="00FD0068">
        <w:rPr>
          <w:rFonts w:eastAsia="Arial Unicode MS"/>
          <w:b/>
          <w:i/>
          <w:caps/>
          <w:color w:val="000000"/>
          <w:sz w:val="28"/>
          <w:szCs w:val="28"/>
          <w:lang w:eastAsia="en-US"/>
        </w:rPr>
        <w:t>Вінницький соціально-економічний інститут</w:t>
      </w:r>
    </w:p>
    <w:p w:rsidR="00FD0068" w:rsidRPr="00FD0068" w:rsidRDefault="00FD0068" w:rsidP="00FD0068">
      <w:pPr>
        <w:tabs>
          <w:tab w:val="left" w:pos="2030"/>
        </w:tabs>
        <w:jc w:val="center"/>
        <w:rPr>
          <w:rFonts w:eastAsia="Arial Unicode MS"/>
          <w:b/>
          <w:caps/>
          <w:color w:val="000000"/>
          <w:sz w:val="28"/>
          <w:szCs w:val="28"/>
          <w:lang w:eastAsia="en-US"/>
        </w:rPr>
      </w:pPr>
    </w:p>
    <w:p w:rsidR="00FD0068" w:rsidRPr="00FD0068" w:rsidRDefault="00FD0068" w:rsidP="00FD0068">
      <w:pPr>
        <w:tabs>
          <w:tab w:val="left" w:pos="2030"/>
        </w:tabs>
        <w:jc w:val="center"/>
        <w:rPr>
          <w:rFonts w:eastAsia="Arial Unicode MS"/>
          <w:b/>
          <w:caps/>
          <w:color w:val="000000"/>
          <w:sz w:val="28"/>
          <w:szCs w:val="28"/>
          <w:lang w:eastAsia="en-US"/>
        </w:rPr>
      </w:pPr>
      <w:r w:rsidRPr="00FD0068">
        <w:rPr>
          <w:rFonts w:eastAsia="Arial Unicode MS"/>
          <w:b/>
          <w:caps/>
          <w:color w:val="000000"/>
          <w:sz w:val="28"/>
          <w:szCs w:val="28"/>
          <w:lang w:eastAsia="en-US"/>
        </w:rPr>
        <w:t xml:space="preserve">КАФЕДРА  </w:t>
      </w:r>
      <w:r w:rsidRPr="00FD0068">
        <w:rPr>
          <w:rFonts w:eastAsia="Arial Unicode MS"/>
          <w:b/>
          <w:i/>
          <w:caps/>
          <w:color w:val="000000"/>
          <w:sz w:val="28"/>
          <w:szCs w:val="28"/>
          <w:lang w:eastAsia="en-US"/>
        </w:rPr>
        <w:t>Бізнесу і права</w:t>
      </w:r>
    </w:p>
    <w:p w:rsidR="00FD0068" w:rsidRPr="00FD0068" w:rsidRDefault="00FD0068" w:rsidP="00FD0068">
      <w:pPr>
        <w:tabs>
          <w:tab w:val="left" w:pos="2030"/>
        </w:tabs>
        <w:jc w:val="center"/>
        <w:rPr>
          <w:rFonts w:eastAsia="Arial Unicode MS"/>
          <w:b/>
          <w:caps/>
          <w:color w:val="000000"/>
          <w:sz w:val="28"/>
          <w:szCs w:val="28"/>
          <w:lang w:eastAsia="en-US"/>
        </w:rPr>
      </w:pPr>
    </w:p>
    <w:p w:rsidR="00FD0068" w:rsidRPr="00FD0068" w:rsidRDefault="00FD0068" w:rsidP="00FD0068">
      <w:pPr>
        <w:tabs>
          <w:tab w:val="left" w:pos="2030"/>
        </w:tabs>
        <w:jc w:val="center"/>
        <w:rPr>
          <w:rFonts w:eastAsia="Arial Unicode MS"/>
          <w:b/>
          <w:caps/>
          <w:color w:val="000000"/>
          <w:sz w:val="28"/>
          <w:szCs w:val="28"/>
          <w:lang w:eastAsia="en-US"/>
        </w:rPr>
      </w:pPr>
    </w:p>
    <w:p w:rsidR="00FD0068" w:rsidRPr="00FD0068" w:rsidRDefault="00FD0068" w:rsidP="00FD0068">
      <w:pPr>
        <w:tabs>
          <w:tab w:val="left" w:pos="5940"/>
        </w:tabs>
        <w:ind w:left="5387"/>
        <w:rPr>
          <w:rFonts w:eastAsia="Arial Unicode MS"/>
          <w:color w:val="000000"/>
          <w:sz w:val="28"/>
          <w:szCs w:val="28"/>
          <w:lang w:eastAsia="en-US"/>
        </w:rPr>
      </w:pPr>
      <w:r w:rsidRPr="00FD0068">
        <w:rPr>
          <w:rFonts w:eastAsia="Arial Unicode MS"/>
          <w:b/>
          <w:color w:val="000000"/>
          <w:sz w:val="28"/>
          <w:szCs w:val="28"/>
          <w:lang w:eastAsia="en-US"/>
        </w:rPr>
        <w:t>ЗАТВЕРДЖУЮ</w:t>
      </w:r>
    </w:p>
    <w:p w:rsidR="00FD0068" w:rsidRPr="00FD0068" w:rsidRDefault="00FD0068" w:rsidP="00FD0068">
      <w:pPr>
        <w:ind w:left="5387"/>
        <w:rPr>
          <w:rFonts w:eastAsia="Arial Unicode MS"/>
          <w:color w:val="000000"/>
          <w:sz w:val="28"/>
          <w:szCs w:val="28"/>
          <w:lang w:eastAsia="en-US"/>
        </w:rPr>
      </w:pPr>
      <w:r w:rsidRPr="00FD0068">
        <w:rPr>
          <w:rFonts w:eastAsia="Arial Unicode MS"/>
          <w:color w:val="000000"/>
          <w:sz w:val="28"/>
          <w:szCs w:val="28"/>
          <w:lang w:eastAsia="en-US"/>
        </w:rPr>
        <w:t>Директор Вінницького соціально-еконо</w:t>
      </w:r>
      <w:r w:rsidR="00954C0B">
        <w:rPr>
          <w:rFonts w:eastAsia="Arial Unicode MS"/>
          <w:color w:val="000000"/>
          <w:sz w:val="28"/>
          <w:szCs w:val="28"/>
          <w:lang w:eastAsia="en-US"/>
        </w:rPr>
        <w:t>мічного інституту Університету «Україна»</w:t>
      </w:r>
    </w:p>
    <w:p w:rsidR="00FD0068" w:rsidRPr="00FD0068" w:rsidRDefault="00FD0068" w:rsidP="00FD0068">
      <w:pPr>
        <w:ind w:left="5387"/>
        <w:rPr>
          <w:rFonts w:eastAsia="Arial Unicode MS"/>
          <w:color w:val="000000"/>
          <w:sz w:val="28"/>
          <w:szCs w:val="28"/>
          <w:lang w:eastAsia="en-US"/>
        </w:rPr>
      </w:pPr>
      <w:r w:rsidRPr="00FD0068">
        <w:rPr>
          <w:rFonts w:eastAsia="Arial Unicode MS"/>
          <w:color w:val="000000"/>
          <w:sz w:val="28"/>
          <w:szCs w:val="28"/>
          <w:lang w:eastAsia="en-US"/>
        </w:rPr>
        <w:t>___________ Г.В. Давиденко</w:t>
      </w:r>
    </w:p>
    <w:p w:rsidR="00FD0068" w:rsidRPr="00FD0068" w:rsidRDefault="00954C0B" w:rsidP="00FD0068">
      <w:pPr>
        <w:spacing w:line="360" w:lineRule="auto"/>
        <w:ind w:left="5387"/>
        <w:rPr>
          <w:sz w:val="28"/>
          <w:szCs w:val="28"/>
          <w:lang w:eastAsia="en-US"/>
        </w:rPr>
      </w:pPr>
      <w:r>
        <w:rPr>
          <w:sz w:val="28"/>
          <w:szCs w:val="28"/>
          <w:lang w:eastAsia="en-US"/>
        </w:rPr>
        <w:t>«</w:t>
      </w:r>
      <w:r w:rsidR="009F640E">
        <w:rPr>
          <w:sz w:val="28"/>
          <w:szCs w:val="28"/>
          <w:u w:val="single"/>
          <w:lang w:eastAsia="en-US"/>
        </w:rPr>
        <w:t>01</w:t>
      </w:r>
      <w:r>
        <w:rPr>
          <w:sz w:val="28"/>
          <w:szCs w:val="28"/>
          <w:u w:val="single"/>
          <w:lang w:eastAsia="en-US"/>
        </w:rPr>
        <w:t>»</w:t>
      </w:r>
      <w:r w:rsidR="00E973EB">
        <w:rPr>
          <w:sz w:val="28"/>
          <w:szCs w:val="28"/>
          <w:u w:val="single"/>
          <w:lang w:eastAsia="en-US"/>
        </w:rPr>
        <w:t xml:space="preserve">       </w:t>
      </w:r>
      <w:r w:rsidR="009F640E">
        <w:rPr>
          <w:sz w:val="28"/>
          <w:szCs w:val="28"/>
          <w:u w:val="single"/>
          <w:lang w:eastAsia="en-US"/>
        </w:rPr>
        <w:t xml:space="preserve">вересня </w:t>
      </w:r>
      <w:r>
        <w:rPr>
          <w:sz w:val="28"/>
          <w:szCs w:val="28"/>
          <w:lang w:eastAsia="en-US"/>
        </w:rPr>
        <w:t>202</w:t>
      </w:r>
      <w:r w:rsidR="001D4E6B">
        <w:rPr>
          <w:sz w:val="28"/>
          <w:szCs w:val="28"/>
          <w:lang w:eastAsia="en-US"/>
        </w:rPr>
        <w:t>3</w:t>
      </w:r>
      <w:r w:rsidR="00FD0068" w:rsidRPr="00FD0068">
        <w:rPr>
          <w:sz w:val="28"/>
          <w:szCs w:val="28"/>
          <w:lang w:eastAsia="en-US"/>
        </w:rPr>
        <w:t xml:space="preserve"> р.</w:t>
      </w:r>
    </w:p>
    <w:p w:rsidR="00FD0068" w:rsidRPr="00FD0068" w:rsidRDefault="00FD0068" w:rsidP="00FD0068">
      <w:pPr>
        <w:tabs>
          <w:tab w:val="left" w:pos="5940"/>
        </w:tabs>
        <w:ind w:left="5387"/>
        <w:rPr>
          <w:rFonts w:eastAsia="Arial Unicode MS"/>
          <w:color w:val="000000"/>
          <w:sz w:val="28"/>
          <w:szCs w:val="28"/>
          <w:lang w:eastAsia="en-US"/>
        </w:rPr>
      </w:pPr>
    </w:p>
    <w:p w:rsidR="00FD0068" w:rsidRPr="00FD0068" w:rsidRDefault="00FD0068" w:rsidP="00FD0068">
      <w:pPr>
        <w:tabs>
          <w:tab w:val="left" w:pos="2030"/>
        </w:tabs>
        <w:rPr>
          <w:rFonts w:eastAsia="Arial Unicode MS"/>
          <w:b/>
          <w:color w:val="000000"/>
          <w:sz w:val="28"/>
          <w:szCs w:val="28"/>
          <w:lang w:eastAsia="en-US"/>
        </w:rPr>
      </w:pPr>
    </w:p>
    <w:p w:rsidR="00FD0068" w:rsidRPr="00FD0068" w:rsidRDefault="00FD0068" w:rsidP="00FD0068">
      <w:pPr>
        <w:tabs>
          <w:tab w:val="left" w:pos="2030"/>
        </w:tabs>
        <w:ind w:left="5387"/>
        <w:rPr>
          <w:sz w:val="28"/>
          <w:szCs w:val="28"/>
          <w:lang w:eastAsia="en-US"/>
        </w:rPr>
      </w:pPr>
    </w:p>
    <w:p w:rsidR="00FD0068" w:rsidRPr="00FD0068" w:rsidRDefault="00FD0068" w:rsidP="00FD0068">
      <w:pPr>
        <w:rPr>
          <w:rFonts w:eastAsia="Arial Unicode MS"/>
          <w:color w:val="000000"/>
          <w:sz w:val="28"/>
          <w:szCs w:val="28"/>
          <w:lang w:eastAsia="en-US"/>
        </w:rPr>
      </w:pPr>
    </w:p>
    <w:p w:rsidR="00FD0068" w:rsidRPr="00FD0068" w:rsidRDefault="00FD0068" w:rsidP="00FD0068">
      <w:pPr>
        <w:keepNext/>
        <w:shd w:val="clear" w:color="auto" w:fill="FFFFFF"/>
        <w:jc w:val="center"/>
        <w:outlineLvl w:val="1"/>
        <w:rPr>
          <w:b/>
          <w:bCs/>
          <w:color w:val="000000"/>
          <w:sz w:val="32"/>
          <w:szCs w:val="32"/>
          <w:lang w:eastAsia="en-US"/>
        </w:rPr>
      </w:pPr>
      <w:bookmarkStart w:id="0" w:name="_Toc9952414"/>
      <w:r>
        <w:rPr>
          <w:b/>
          <w:bCs/>
          <w:color w:val="000000"/>
          <w:sz w:val="32"/>
          <w:szCs w:val="32"/>
          <w:lang w:eastAsia="en-US"/>
        </w:rPr>
        <w:t>СИЛАБУС</w:t>
      </w:r>
      <w:r w:rsidRPr="00FD0068">
        <w:rPr>
          <w:b/>
          <w:bCs/>
          <w:color w:val="000000"/>
          <w:sz w:val="32"/>
          <w:szCs w:val="32"/>
          <w:lang w:eastAsia="en-US"/>
        </w:rPr>
        <w:t xml:space="preserve"> НАВЧАЛЬНОЇ ДИСЦИПЛІНИ</w:t>
      </w:r>
      <w:bookmarkEnd w:id="0"/>
    </w:p>
    <w:p w:rsidR="00FD0068" w:rsidRPr="00FD0068" w:rsidRDefault="00FD0068" w:rsidP="00FD0068">
      <w:pPr>
        <w:rPr>
          <w:rFonts w:ascii="Arial Unicode MS" w:eastAsia="Arial Unicode MS" w:hAnsi="Arial Unicode MS" w:cs="Arial Unicode MS"/>
          <w:color w:val="000000"/>
          <w:sz w:val="24"/>
          <w:szCs w:val="24"/>
          <w:lang w:eastAsia="en-US"/>
        </w:rPr>
      </w:pPr>
    </w:p>
    <w:p w:rsidR="00FD0068" w:rsidRPr="00FD0068" w:rsidRDefault="00195907" w:rsidP="00FD0068">
      <w:pPr>
        <w:jc w:val="center"/>
        <w:rPr>
          <w:rFonts w:eastAsia="Arial Unicode MS"/>
          <w:b/>
          <w:i/>
          <w:color w:val="000000"/>
          <w:sz w:val="36"/>
          <w:szCs w:val="36"/>
          <w:u w:val="single"/>
          <w:lang w:eastAsia="en-US"/>
        </w:rPr>
      </w:pPr>
      <w:r>
        <w:rPr>
          <w:rFonts w:eastAsia="Arial Unicode MS"/>
          <w:b/>
          <w:i/>
          <w:color w:val="000000"/>
          <w:sz w:val="36"/>
          <w:szCs w:val="36"/>
          <w:u w:val="single"/>
          <w:lang w:eastAsia="en-US"/>
        </w:rPr>
        <w:t>Міжнародне приватне</w:t>
      </w:r>
      <w:r w:rsidR="00FD0068" w:rsidRPr="00FD0068">
        <w:rPr>
          <w:rFonts w:eastAsia="Arial Unicode MS"/>
          <w:b/>
          <w:i/>
          <w:color w:val="000000"/>
          <w:sz w:val="36"/>
          <w:szCs w:val="36"/>
          <w:u w:val="single"/>
          <w:lang w:eastAsia="en-US"/>
        </w:rPr>
        <w:t xml:space="preserve"> право</w:t>
      </w:r>
    </w:p>
    <w:p w:rsidR="00FD0068" w:rsidRPr="00FD0068" w:rsidRDefault="00FD0068" w:rsidP="00FD0068">
      <w:pPr>
        <w:jc w:val="center"/>
        <w:rPr>
          <w:rFonts w:eastAsia="Arial Unicode MS"/>
          <w:b/>
          <w:i/>
          <w:color w:val="000000"/>
          <w:sz w:val="36"/>
          <w:szCs w:val="36"/>
          <w:u w:val="single"/>
          <w:lang w:eastAsia="en-US"/>
        </w:rPr>
      </w:pPr>
      <w:r w:rsidRPr="00FD0068">
        <w:rPr>
          <w:rFonts w:eastAsia="Arial Unicode MS"/>
          <w:color w:val="000000"/>
          <w:sz w:val="16"/>
          <w:szCs w:val="24"/>
          <w:lang w:eastAsia="en-US"/>
        </w:rPr>
        <w:t xml:space="preserve"> (шифр і назва навчальної дисципліни)</w:t>
      </w:r>
    </w:p>
    <w:p w:rsidR="00FD0068" w:rsidRPr="00FD0068" w:rsidRDefault="00FD0068" w:rsidP="00FD0068">
      <w:pPr>
        <w:jc w:val="both"/>
        <w:rPr>
          <w:rFonts w:eastAsia="Arial Unicode MS"/>
          <w:color w:val="000000"/>
          <w:sz w:val="24"/>
          <w:szCs w:val="24"/>
          <w:u w:val="single"/>
          <w:lang w:eastAsia="en-US"/>
        </w:rPr>
      </w:pPr>
      <w:r w:rsidRPr="00FD0068">
        <w:rPr>
          <w:rFonts w:eastAsia="Arial Unicode MS"/>
          <w:color w:val="000000"/>
          <w:sz w:val="24"/>
          <w:szCs w:val="24"/>
          <w:lang w:eastAsia="en-US"/>
        </w:rPr>
        <w:t xml:space="preserve">освітня програма  </w:t>
      </w:r>
      <w:r w:rsidRPr="00FD0068">
        <w:rPr>
          <w:rFonts w:eastAsia="Arial Unicode MS"/>
          <w:color w:val="000000"/>
          <w:sz w:val="24"/>
          <w:szCs w:val="24"/>
          <w:u w:val="single"/>
          <w:lang w:eastAsia="en-US"/>
        </w:rPr>
        <w:t>Право________________________________________________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освітньої програми)</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освітнього рівня </w:t>
      </w:r>
      <w:r w:rsidRPr="00FD0068">
        <w:rPr>
          <w:rFonts w:eastAsia="Arial Unicode MS"/>
          <w:color w:val="000000"/>
          <w:sz w:val="24"/>
          <w:szCs w:val="24"/>
          <w:u w:val="single"/>
          <w:lang w:eastAsia="en-US"/>
        </w:rPr>
        <w:t>перший(бакалаврський). Бакалавр права______________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освітнього рівня)</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галузь знань  _________________</w:t>
      </w:r>
      <w:r w:rsidRPr="00FD0068">
        <w:rPr>
          <w:rFonts w:eastAsia="Arial Unicode MS"/>
          <w:color w:val="000000"/>
          <w:sz w:val="24"/>
          <w:szCs w:val="24"/>
          <w:u w:val="single"/>
          <w:lang w:eastAsia="en-US"/>
        </w:rPr>
        <w:t>08 Право</w:t>
      </w:r>
      <w:r w:rsidRPr="00FD0068">
        <w:rPr>
          <w:rFonts w:eastAsia="Arial Unicode MS"/>
          <w:color w:val="000000"/>
          <w:sz w:val="24"/>
          <w:szCs w:val="24"/>
          <w:lang w:eastAsia="en-US"/>
        </w:rPr>
        <w:t>_________________________________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(шифр і назва галузі знань)</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Спеціальність(ності) ________</w:t>
      </w:r>
      <w:r w:rsidRPr="00FD0068">
        <w:rPr>
          <w:rFonts w:eastAsia="Arial Unicode MS"/>
          <w:color w:val="000000"/>
          <w:sz w:val="24"/>
          <w:szCs w:val="24"/>
          <w:u w:val="single"/>
          <w:lang w:eastAsia="en-US"/>
        </w:rPr>
        <w:t>081 Право</w:t>
      </w:r>
      <w:r w:rsidRPr="00FD0068">
        <w:rPr>
          <w:rFonts w:eastAsia="Arial Unicode MS"/>
          <w:color w:val="000000"/>
          <w:sz w:val="24"/>
          <w:szCs w:val="24"/>
          <w:lang w:eastAsia="en-US"/>
        </w:rPr>
        <w:t>_________________________________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(шифр і назва спеціальності(тей))</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Спеціалізація(ї)________________________________________________________</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спеціалізації)</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інститут, філія, факультет, коледж</w:t>
      </w:r>
    </w:p>
    <w:p w:rsidR="00FD0068" w:rsidRPr="00FD0068" w:rsidRDefault="00FD0068" w:rsidP="00FD0068">
      <w:pPr>
        <w:jc w:val="both"/>
        <w:rPr>
          <w:rFonts w:eastAsia="Arial Unicode MS"/>
          <w:color w:val="000000"/>
          <w:sz w:val="24"/>
          <w:szCs w:val="24"/>
          <w:u w:val="single"/>
          <w:lang w:eastAsia="en-US"/>
        </w:rPr>
      </w:pPr>
      <w:r w:rsidRPr="00FD0068">
        <w:rPr>
          <w:rFonts w:eastAsia="Arial Unicode MS"/>
          <w:color w:val="000000"/>
          <w:sz w:val="24"/>
          <w:szCs w:val="24"/>
          <w:u w:val="single"/>
          <w:lang w:eastAsia="en-US"/>
        </w:rPr>
        <w:t xml:space="preserve">Вінницький соціально-економічний  інститут Університету «Україна»                                                                                                     </w:t>
      </w: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(назва навчально-виховного підрозділу)</w:t>
      </w:r>
    </w:p>
    <w:p w:rsidR="00FD0068" w:rsidRPr="00FD0068" w:rsidRDefault="00FD0068" w:rsidP="00FD0068">
      <w:pPr>
        <w:jc w:val="both"/>
        <w:rPr>
          <w:rFonts w:eastAsia="Arial Unicode MS"/>
          <w:color w:val="000000"/>
          <w:sz w:val="24"/>
          <w:szCs w:val="24"/>
          <w:u w:val="single"/>
          <w:lang w:eastAsia="en-US"/>
        </w:rPr>
      </w:pPr>
      <w:r w:rsidRPr="00FD0068">
        <w:rPr>
          <w:rFonts w:eastAsia="Arial Unicode MS"/>
          <w:color w:val="000000"/>
          <w:sz w:val="24"/>
          <w:szCs w:val="24"/>
          <w:lang w:eastAsia="en-US"/>
        </w:rPr>
        <w:t xml:space="preserve">Обсяг, кредитів: </w:t>
      </w:r>
      <w:r w:rsidR="00225B43">
        <w:rPr>
          <w:rFonts w:eastAsia="Arial Unicode MS"/>
          <w:color w:val="000000"/>
          <w:sz w:val="24"/>
          <w:szCs w:val="24"/>
          <w:u w:val="single"/>
          <w:lang w:eastAsia="en-US"/>
        </w:rPr>
        <w:t>1</w:t>
      </w:r>
      <w:r w:rsidR="00452E82">
        <w:rPr>
          <w:rFonts w:eastAsia="Arial Unicode MS"/>
          <w:color w:val="000000"/>
          <w:sz w:val="24"/>
          <w:szCs w:val="24"/>
          <w:u w:val="single"/>
          <w:lang w:eastAsia="en-US"/>
        </w:rPr>
        <w:t>35</w:t>
      </w:r>
      <w:r w:rsidR="00225B43">
        <w:rPr>
          <w:rFonts w:eastAsia="Arial Unicode MS"/>
          <w:color w:val="000000"/>
          <w:sz w:val="24"/>
          <w:szCs w:val="24"/>
          <w:u w:val="single"/>
          <w:lang w:eastAsia="en-US"/>
        </w:rPr>
        <w:t>/</w:t>
      </w:r>
      <w:r w:rsidR="00452E82">
        <w:rPr>
          <w:rFonts w:eastAsia="Arial Unicode MS"/>
          <w:color w:val="000000"/>
          <w:sz w:val="24"/>
          <w:szCs w:val="24"/>
          <w:u w:val="single"/>
          <w:lang w:eastAsia="en-US"/>
        </w:rPr>
        <w:t>5</w:t>
      </w:r>
    </w:p>
    <w:p w:rsidR="00FD0068" w:rsidRPr="00FD0068" w:rsidRDefault="00FD0068" w:rsidP="00FD0068">
      <w:pPr>
        <w:jc w:val="both"/>
        <w:rPr>
          <w:rFonts w:eastAsia="Arial Unicode MS"/>
          <w:color w:val="000000"/>
          <w:sz w:val="24"/>
          <w:szCs w:val="24"/>
          <w:lang w:eastAsia="en-US"/>
        </w:rPr>
      </w:pPr>
    </w:p>
    <w:p w:rsidR="00FD0068" w:rsidRPr="00FD0068" w:rsidRDefault="00FD0068" w:rsidP="00FD0068">
      <w:pPr>
        <w:jc w:val="both"/>
        <w:rPr>
          <w:rFonts w:eastAsia="Arial Unicode MS"/>
          <w:color w:val="000000"/>
          <w:sz w:val="24"/>
          <w:szCs w:val="24"/>
          <w:lang w:eastAsia="en-US"/>
        </w:rPr>
      </w:pPr>
      <w:r w:rsidRPr="00FD0068">
        <w:rPr>
          <w:rFonts w:eastAsia="Arial Unicode MS"/>
          <w:color w:val="000000"/>
          <w:sz w:val="24"/>
          <w:szCs w:val="24"/>
          <w:lang w:eastAsia="en-US"/>
        </w:rPr>
        <w:t>Форма підсумкового контролю: _______</w:t>
      </w:r>
      <w:r w:rsidRPr="00FD0068">
        <w:rPr>
          <w:rFonts w:eastAsia="Arial Unicode MS"/>
          <w:color w:val="000000"/>
          <w:sz w:val="24"/>
          <w:szCs w:val="24"/>
          <w:u w:val="single"/>
          <w:lang w:eastAsia="en-US"/>
        </w:rPr>
        <w:t>іспит_</w:t>
      </w:r>
      <w:r w:rsidRPr="00FD0068">
        <w:rPr>
          <w:rFonts w:eastAsia="Arial Unicode MS"/>
          <w:color w:val="000000"/>
          <w:sz w:val="24"/>
          <w:szCs w:val="24"/>
          <w:lang w:eastAsia="en-US"/>
        </w:rPr>
        <w:t>________________</w:t>
      </w:r>
    </w:p>
    <w:p w:rsidR="00FD0068" w:rsidRPr="00FD0068" w:rsidRDefault="00FD0068" w:rsidP="00FD0068">
      <w:pPr>
        <w:jc w:val="both"/>
        <w:rPr>
          <w:rFonts w:eastAsia="Arial Unicode MS"/>
          <w:color w:val="000000"/>
          <w:sz w:val="24"/>
          <w:szCs w:val="24"/>
          <w:lang w:eastAsia="en-US"/>
        </w:rPr>
      </w:pPr>
    </w:p>
    <w:p w:rsidR="00FD0068" w:rsidRPr="00FD0068" w:rsidRDefault="00FD0068" w:rsidP="00FD0068">
      <w:pPr>
        <w:jc w:val="both"/>
        <w:rPr>
          <w:rFonts w:eastAsia="Arial Unicode MS"/>
          <w:b/>
          <w:color w:val="000000"/>
          <w:sz w:val="24"/>
          <w:szCs w:val="24"/>
          <w:lang w:eastAsia="en-US"/>
        </w:rPr>
      </w:pPr>
    </w:p>
    <w:p w:rsidR="00FD0068" w:rsidRPr="00FD0068" w:rsidRDefault="00FD0068" w:rsidP="00FD0068">
      <w:pPr>
        <w:jc w:val="both"/>
        <w:rPr>
          <w:rFonts w:eastAsia="Arial Unicode MS"/>
          <w:b/>
          <w:color w:val="000000"/>
          <w:sz w:val="24"/>
          <w:szCs w:val="24"/>
          <w:lang w:eastAsia="en-US"/>
        </w:rPr>
      </w:pPr>
    </w:p>
    <w:p w:rsidR="00FD0068" w:rsidRPr="00FD0068" w:rsidRDefault="00DE2864" w:rsidP="00FD0068">
      <w:pPr>
        <w:jc w:val="center"/>
        <w:rPr>
          <w:rFonts w:eastAsia="Arial Unicode MS"/>
          <w:b/>
          <w:color w:val="000000"/>
          <w:sz w:val="24"/>
          <w:szCs w:val="24"/>
          <w:lang w:eastAsia="en-US"/>
        </w:rPr>
      </w:pPr>
      <w:r>
        <w:rPr>
          <w:rFonts w:eastAsia="Arial Unicode MS"/>
          <w:b/>
          <w:color w:val="000000"/>
          <w:sz w:val="24"/>
          <w:szCs w:val="24"/>
          <w:lang w:eastAsia="en-US"/>
        </w:rPr>
        <w:t>Вінниця 202</w:t>
      </w:r>
      <w:r w:rsidR="009E2FC5">
        <w:rPr>
          <w:rFonts w:eastAsia="Arial Unicode MS"/>
          <w:b/>
          <w:color w:val="000000"/>
          <w:sz w:val="24"/>
          <w:szCs w:val="24"/>
          <w:lang w:eastAsia="en-US"/>
        </w:rPr>
        <w:t>3</w:t>
      </w:r>
      <w:r w:rsidR="00FD0068" w:rsidRPr="00FD0068">
        <w:rPr>
          <w:rFonts w:eastAsia="Arial Unicode MS"/>
          <w:b/>
          <w:color w:val="000000"/>
          <w:sz w:val="24"/>
          <w:szCs w:val="24"/>
          <w:lang w:eastAsia="en-US"/>
        </w:rPr>
        <w:t xml:space="preserve"> рік</w:t>
      </w:r>
    </w:p>
    <w:p w:rsidR="00FD0068" w:rsidRDefault="00FD0068" w:rsidP="00FD0068">
      <w:pPr>
        <w:jc w:val="both"/>
        <w:rPr>
          <w:sz w:val="28"/>
          <w:szCs w:val="28"/>
        </w:rPr>
      </w:pPr>
      <w:r w:rsidRPr="00FD0068">
        <w:rPr>
          <w:rFonts w:eastAsia="Arial Unicode MS"/>
          <w:color w:val="000000"/>
          <w:sz w:val="24"/>
          <w:szCs w:val="24"/>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3"/>
        <w:gridCol w:w="5418"/>
      </w:tblGrid>
      <w:tr w:rsidR="00FD0068" w:rsidTr="004907AB">
        <w:tc>
          <w:tcPr>
            <w:tcW w:w="9911" w:type="dxa"/>
            <w:gridSpan w:val="2"/>
            <w:tcBorders>
              <w:top w:val="single" w:sz="4" w:space="0" w:color="auto"/>
              <w:left w:val="single" w:sz="4" w:space="0" w:color="auto"/>
              <w:bottom w:val="single" w:sz="4" w:space="0" w:color="auto"/>
              <w:right w:val="single" w:sz="4" w:space="0" w:color="auto"/>
            </w:tcBorders>
            <w:vAlign w:val="center"/>
          </w:tcPr>
          <w:p w:rsidR="00FD0068" w:rsidRDefault="00FD0068">
            <w:pPr>
              <w:spacing w:line="276" w:lineRule="auto"/>
              <w:jc w:val="center"/>
              <w:rPr>
                <w:b/>
                <w:sz w:val="28"/>
                <w:szCs w:val="28"/>
                <w:lang w:eastAsia="en-US"/>
              </w:rPr>
            </w:pPr>
          </w:p>
          <w:p w:rsidR="00FD0068" w:rsidRDefault="00FD0068">
            <w:pPr>
              <w:spacing w:line="276" w:lineRule="auto"/>
              <w:jc w:val="center"/>
              <w:rPr>
                <w:b/>
                <w:sz w:val="28"/>
                <w:szCs w:val="28"/>
                <w:lang w:eastAsia="en-US"/>
              </w:rPr>
            </w:pPr>
            <w:r>
              <w:rPr>
                <w:b/>
                <w:sz w:val="28"/>
                <w:szCs w:val="28"/>
                <w:lang w:eastAsia="en-US"/>
              </w:rPr>
              <w:t xml:space="preserve">ІНФОРМАЦІЯ </w:t>
            </w:r>
          </w:p>
          <w:p w:rsidR="00FD0068" w:rsidRDefault="00FD0068">
            <w:pPr>
              <w:spacing w:line="276" w:lineRule="auto"/>
              <w:jc w:val="center"/>
              <w:rPr>
                <w:b/>
                <w:sz w:val="28"/>
                <w:szCs w:val="28"/>
                <w:lang w:eastAsia="en-US"/>
              </w:rPr>
            </w:pPr>
            <w:r>
              <w:rPr>
                <w:b/>
                <w:sz w:val="28"/>
                <w:szCs w:val="28"/>
                <w:lang w:eastAsia="en-US"/>
              </w:rPr>
              <w:t>ПРО ВИКЛАДАЧА ТА ДОПОМІЖНИХ ОСІБ</w:t>
            </w:r>
          </w:p>
          <w:p w:rsidR="00FD0068" w:rsidRDefault="00FD0068">
            <w:pPr>
              <w:spacing w:line="276" w:lineRule="auto"/>
              <w:jc w:val="center"/>
              <w:rPr>
                <w:b/>
                <w:sz w:val="28"/>
                <w:szCs w:val="28"/>
                <w:lang w:eastAsia="en-US"/>
              </w:rPr>
            </w:pPr>
          </w:p>
        </w:tc>
      </w:tr>
      <w:tr w:rsidR="00FD0068" w:rsidTr="004907AB">
        <w:tc>
          <w:tcPr>
            <w:tcW w:w="4451"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Викладач</w:t>
            </w:r>
          </w:p>
        </w:tc>
        <w:tc>
          <w:tcPr>
            <w:tcW w:w="5460" w:type="dxa"/>
            <w:tcBorders>
              <w:top w:val="single" w:sz="4" w:space="0" w:color="auto"/>
              <w:left w:val="single" w:sz="4" w:space="0" w:color="auto"/>
              <w:bottom w:val="single" w:sz="4" w:space="0" w:color="auto"/>
              <w:right w:val="single" w:sz="4" w:space="0" w:color="auto"/>
            </w:tcBorders>
            <w:vAlign w:val="center"/>
          </w:tcPr>
          <w:p w:rsidR="00FD0068" w:rsidRPr="005F408C" w:rsidRDefault="00452E82">
            <w:pPr>
              <w:spacing w:line="276" w:lineRule="auto"/>
              <w:rPr>
                <w:i/>
                <w:sz w:val="28"/>
                <w:szCs w:val="28"/>
                <w:lang w:eastAsia="en-US"/>
              </w:rPr>
            </w:pPr>
            <w:r>
              <w:rPr>
                <w:i/>
                <w:sz w:val="28"/>
                <w:szCs w:val="28"/>
                <w:lang w:eastAsia="en-US"/>
              </w:rPr>
              <w:t>Мисак Олена Ігорівна</w:t>
            </w:r>
            <w:r w:rsidR="005F408C" w:rsidRPr="00DC3340">
              <w:rPr>
                <w:i/>
                <w:sz w:val="28"/>
                <w:szCs w:val="28"/>
                <w:lang w:val="ru-RU" w:eastAsia="en-US"/>
              </w:rPr>
              <w:t>,</w:t>
            </w:r>
            <w:r w:rsidR="005F408C">
              <w:rPr>
                <w:i/>
                <w:sz w:val="28"/>
                <w:szCs w:val="28"/>
                <w:lang w:eastAsia="en-US"/>
              </w:rPr>
              <w:t xml:space="preserve"> старший викладач</w:t>
            </w:r>
          </w:p>
          <w:p w:rsidR="00FD0068" w:rsidRDefault="00FD0068">
            <w:pPr>
              <w:spacing w:line="276" w:lineRule="auto"/>
              <w:rPr>
                <w:i/>
                <w:sz w:val="28"/>
                <w:szCs w:val="28"/>
                <w:lang w:eastAsia="en-US"/>
              </w:rPr>
            </w:pPr>
            <w:r>
              <w:rPr>
                <w:i/>
                <w:sz w:val="28"/>
                <w:szCs w:val="28"/>
                <w:lang w:eastAsia="en-US"/>
              </w:rPr>
              <w:t>П.І.Б., посада, науковий ступінь, вчене звання викладача</w:t>
            </w:r>
          </w:p>
          <w:p w:rsidR="00FD0068" w:rsidRDefault="00FD0068">
            <w:pPr>
              <w:spacing w:line="276" w:lineRule="auto"/>
              <w:rPr>
                <w:i/>
                <w:sz w:val="28"/>
                <w:szCs w:val="28"/>
                <w:lang w:eastAsia="en-US"/>
              </w:rPr>
            </w:pPr>
          </w:p>
        </w:tc>
      </w:tr>
      <w:tr w:rsidR="00FD0068" w:rsidTr="004907AB">
        <w:tc>
          <w:tcPr>
            <w:tcW w:w="4451"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Асистент викладача</w:t>
            </w:r>
          </w:p>
        </w:tc>
        <w:tc>
          <w:tcPr>
            <w:tcW w:w="5460" w:type="dxa"/>
            <w:tcBorders>
              <w:top w:val="single" w:sz="4" w:space="0" w:color="auto"/>
              <w:left w:val="single" w:sz="4" w:space="0" w:color="auto"/>
              <w:bottom w:val="single" w:sz="4" w:space="0" w:color="auto"/>
              <w:right w:val="single" w:sz="4" w:space="0" w:color="auto"/>
            </w:tcBorders>
            <w:vAlign w:val="center"/>
          </w:tcPr>
          <w:p w:rsidR="00FD0068" w:rsidRDefault="00FD0068">
            <w:pPr>
              <w:spacing w:line="276" w:lineRule="auto"/>
              <w:rPr>
                <w:i/>
                <w:sz w:val="28"/>
                <w:szCs w:val="28"/>
                <w:lang w:eastAsia="en-US"/>
              </w:rPr>
            </w:pPr>
          </w:p>
          <w:p w:rsidR="00FD0068" w:rsidRDefault="00FD0068">
            <w:pPr>
              <w:spacing w:line="276" w:lineRule="auto"/>
              <w:rPr>
                <w:i/>
                <w:sz w:val="28"/>
                <w:szCs w:val="28"/>
                <w:lang w:eastAsia="en-US"/>
              </w:rPr>
            </w:pPr>
            <w:r>
              <w:rPr>
                <w:i/>
                <w:sz w:val="28"/>
                <w:szCs w:val="28"/>
                <w:lang w:eastAsia="en-US"/>
              </w:rPr>
              <w:t>П.І.Б., посада, науковий ступінь, вчене звання асистента</w:t>
            </w:r>
          </w:p>
          <w:p w:rsidR="00FD0068" w:rsidRDefault="00FD0068">
            <w:pPr>
              <w:spacing w:line="276" w:lineRule="auto"/>
              <w:rPr>
                <w:i/>
                <w:sz w:val="28"/>
                <w:szCs w:val="28"/>
                <w:lang w:eastAsia="en-US"/>
              </w:rPr>
            </w:pPr>
          </w:p>
        </w:tc>
      </w:tr>
      <w:tr w:rsidR="00FD0068" w:rsidTr="004907AB">
        <w:tc>
          <w:tcPr>
            <w:tcW w:w="4451" w:type="dxa"/>
            <w:tcBorders>
              <w:top w:val="single" w:sz="4" w:space="0" w:color="auto"/>
              <w:left w:val="single" w:sz="4" w:space="0" w:color="auto"/>
              <w:bottom w:val="single" w:sz="4" w:space="0" w:color="auto"/>
              <w:right w:val="single" w:sz="4" w:space="0" w:color="auto"/>
            </w:tcBorders>
            <w:hideMark/>
          </w:tcPr>
          <w:p w:rsidR="00FD0068" w:rsidRDefault="00FD0068">
            <w:pPr>
              <w:spacing w:line="276" w:lineRule="auto"/>
              <w:jc w:val="both"/>
              <w:rPr>
                <w:sz w:val="28"/>
                <w:szCs w:val="28"/>
                <w:lang w:eastAsia="en-US"/>
              </w:rPr>
            </w:pPr>
            <w:r>
              <w:rPr>
                <w:sz w:val="28"/>
                <w:szCs w:val="28"/>
                <w:lang w:eastAsia="en-US"/>
              </w:rPr>
              <w:t>Практики, представники</w:t>
            </w:r>
          </w:p>
          <w:p w:rsidR="00FD0068" w:rsidRDefault="00FD0068">
            <w:pPr>
              <w:spacing w:line="276" w:lineRule="auto"/>
              <w:jc w:val="both"/>
              <w:rPr>
                <w:sz w:val="28"/>
                <w:szCs w:val="28"/>
                <w:lang w:eastAsia="en-US"/>
              </w:rPr>
            </w:pPr>
            <w:r>
              <w:rPr>
                <w:sz w:val="28"/>
                <w:szCs w:val="28"/>
                <w:lang w:eastAsia="en-US"/>
              </w:rPr>
              <w:t xml:space="preserve">бізнесу, фахівці, </w:t>
            </w:r>
          </w:p>
          <w:p w:rsidR="00FD0068" w:rsidRDefault="00FD0068">
            <w:pPr>
              <w:spacing w:line="276" w:lineRule="auto"/>
              <w:jc w:val="both"/>
              <w:rPr>
                <w:sz w:val="28"/>
                <w:szCs w:val="28"/>
                <w:lang w:eastAsia="en-US"/>
              </w:rPr>
            </w:pPr>
            <w:r>
              <w:rPr>
                <w:sz w:val="28"/>
                <w:szCs w:val="28"/>
                <w:lang w:eastAsia="en-US"/>
              </w:rPr>
              <w:t>залучені до викладання</w:t>
            </w:r>
          </w:p>
        </w:tc>
        <w:tc>
          <w:tcPr>
            <w:tcW w:w="5460" w:type="dxa"/>
            <w:tcBorders>
              <w:top w:val="single" w:sz="4" w:space="0" w:color="auto"/>
              <w:left w:val="single" w:sz="4" w:space="0" w:color="auto"/>
              <w:bottom w:val="single" w:sz="4" w:space="0" w:color="auto"/>
              <w:right w:val="single" w:sz="4" w:space="0" w:color="auto"/>
            </w:tcBorders>
            <w:vAlign w:val="center"/>
            <w:hideMark/>
          </w:tcPr>
          <w:p w:rsidR="00FD0068" w:rsidRDefault="00FD0068">
            <w:pPr>
              <w:spacing w:line="276" w:lineRule="auto"/>
              <w:rPr>
                <w:i/>
                <w:sz w:val="28"/>
                <w:szCs w:val="28"/>
                <w:lang w:eastAsia="en-US"/>
              </w:rPr>
            </w:pPr>
            <w:r>
              <w:rPr>
                <w:i/>
                <w:sz w:val="28"/>
                <w:szCs w:val="28"/>
                <w:lang w:eastAsia="en-US"/>
              </w:rPr>
              <w:t>П.І.Б. осіб, залучених до викладання, місце роботи, посада, науковий ступінь, вчене звання</w:t>
            </w:r>
          </w:p>
        </w:tc>
      </w:tr>
      <w:tr w:rsidR="00FD0068" w:rsidTr="004907AB">
        <w:tc>
          <w:tcPr>
            <w:tcW w:w="4451"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Профайл викладача</w:t>
            </w:r>
          </w:p>
        </w:tc>
        <w:tc>
          <w:tcPr>
            <w:tcW w:w="5460" w:type="dxa"/>
            <w:tcBorders>
              <w:top w:val="single" w:sz="4" w:space="0" w:color="auto"/>
              <w:left w:val="single" w:sz="4" w:space="0" w:color="auto"/>
              <w:bottom w:val="single" w:sz="4" w:space="0" w:color="auto"/>
              <w:right w:val="single" w:sz="4" w:space="0" w:color="auto"/>
            </w:tcBorders>
            <w:vAlign w:val="center"/>
          </w:tcPr>
          <w:p w:rsidR="00FD0068" w:rsidRDefault="00552040">
            <w:pPr>
              <w:spacing w:line="276" w:lineRule="auto"/>
              <w:rPr>
                <w:i/>
                <w:sz w:val="28"/>
                <w:szCs w:val="28"/>
                <w:lang w:eastAsia="en-US"/>
              </w:rPr>
            </w:pPr>
            <w:r w:rsidRPr="00552040">
              <w:rPr>
                <w:i/>
                <w:sz w:val="28"/>
                <w:szCs w:val="28"/>
                <w:lang w:eastAsia="en-US"/>
              </w:rPr>
              <w:t>https://vo.uu.edu.ua/my/index.php</w:t>
            </w:r>
          </w:p>
          <w:p w:rsidR="00FD0068" w:rsidRDefault="00FD0068">
            <w:pPr>
              <w:spacing w:line="276" w:lineRule="auto"/>
              <w:rPr>
                <w:i/>
                <w:sz w:val="28"/>
                <w:szCs w:val="28"/>
                <w:lang w:eastAsia="en-US"/>
              </w:rPr>
            </w:pPr>
            <w:r>
              <w:rPr>
                <w:i/>
                <w:sz w:val="28"/>
                <w:szCs w:val="28"/>
                <w:lang w:eastAsia="en-US"/>
              </w:rPr>
              <w:t>Посилання на сторінку викладача на сайті навчально-виховного підрозділу</w:t>
            </w:r>
          </w:p>
          <w:p w:rsidR="00FD0068" w:rsidRDefault="00FD0068">
            <w:pPr>
              <w:spacing w:line="276" w:lineRule="auto"/>
              <w:rPr>
                <w:i/>
                <w:sz w:val="28"/>
                <w:szCs w:val="28"/>
                <w:lang w:eastAsia="en-US"/>
              </w:rPr>
            </w:pPr>
          </w:p>
        </w:tc>
      </w:tr>
      <w:tr w:rsidR="00FD0068" w:rsidTr="004907AB">
        <w:tc>
          <w:tcPr>
            <w:tcW w:w="4451"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Профайл асистента</w:t>
            </w:r>
          </w:p>
        </w:tc>
        <w:tc>
          <w:tcPr>
            <w:tcW w:w="5460" w:type="dxa"/>
            <w:tcBorders>
              <w:top w:val="single" w:sz="4" w:space="0" w:color="auto"/>
              <w:left w:val="single" w:sz="4" w:space="0" w:color="auto"/>
              <w:bottom w:val="single" w:sz="4" w:space="0" w:color="auto"/>
              <w:right w:val="single" w:sz="4" w:space="0" w:color="auto"/>
            </w:tcBorders>
            <w:vAlign w:val="center"/>
          </w:tcPr>
          <w:p w:rsidR="00FD0068" w:rsidRDefault="00FD0068">
            <w:pPr>
              <w:spacing w:line="276" w:lineRule="auto"/>
              <w:rPr>
                <w:i/>
                <w:sz w:val="28"/>
                <w:szCs w:val="28"/>
                <w:lang w:eastAsia="en-US"/>
              </w:rPr>
            </w:pPr>
          </w:p>
          <w:p w:rsidR="00FD0068" w:rsidRDefault="00FD0068" w:rsidP="00B1497E">
            <w:pPr>
              <w:spacing w:line="276" w:lineRule="auto"/>
              <w:rPr>
                <w:i/>
                <w:sz w:val="28"/>
                <w:szCs w:val="28"/>
                <w:lang w:eastAsia="en-US"/>
              </w:rPr>
            </w:pPr>
            <w:r>
              <w:rPr>
                <w:i/>
                <w:sz w:val="28"/>
                <w:szCs w:val="28"/>
                <w:lang w:eastAsia="en-US"/>
              </w:rPr>
              <w:t>Посилання на сторінку асистента викладача на сайті навчально-виховного підрозділу</w:t>
            </w:r>
          </w:p>
        </w:tc>
      </w:tr>
      <w:tr w:rsidR="00FD0068" w:rsidTr="004907AB">
        <w:tc>
          <w:tcPr>
            <w:tcW w:w="4451"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jc w:val="both"/>
              <w:rPr>
                <w:sz w:val="28"/>
                <w:szCs w:val="28"/>
                <w:lang w:eastAsia="en-US"/>
              </w:rPr>
            </w:pPr>
          </w:p>
          <w:p w:rsidR="00FD0068" w:rsidRDefault="00FD0068">
            <w:pPr>
              <w:spacing w:line="276" w:lineRule="auto"/>
              <w:jc w:val="both"/>
              <w:rPr>
                <w:sz w:val="28"/>
                <w:szCs w:val="28"/>
                <w:lang w:eastAsia="en-US"/>
              </w:rPr>
            </w:pPr>
            <w:r>
              <w:rPr>
                <w:sz w:val="28"/>
                <w:szCs w:val="28"/>
                <w:lang w:eastAsia="en-US"/>
              </w:rPr>
              <w:t>Канали комунікації</w:t>
            </w:r>
          </w:p>
        </w:tc>
        <w:tc>
          <w:tcPr>
            <w:tcW w:w="5460" w:type="dxa"/>
            <w:tcBorders>
              <w:top w:val="single" w:sz="4" w:space="0" w:color="auto"/>
              <w:left w:val="single" w:sz="4" w:space="0" w:color="auto"/>
              <w:bottom w:val="single" w:sz="4" w:space="0" w:color="auto"/>
              <w:right w:val="single" w:sz="4" w:space="0" w:color="auto"/>
            </w:tcBorders>
            <w:vAlign w:val="center"/>
          </w:tcPr>
          <w:p w:rsidR="00FD0068" w:rsidRDefault="00FD0068">
            <w:pPr>
              <w:spacing w:line="276" w:lineRule="auto"/>
              <w:rPr>
                <w:i/>
                <w:sz w:val="28"/>
                <w:szCs w:val="28"/>
                <w:lang w:eastAsia="en-US"/>
              </w:rPr>
            </w:pPr>
          </w:p>
          <w:p w:rsidR="00FD0068" w:rsidRDefault="00FD0068">
            <w:pPr>
              <w:spacing w:line="276" w:lineRule="auto"/>
              <w:rPr>
                <w:i/>
                <w:sz w:val="28"/>
                <w:szCs w:val="28"/>
                <w:lang w:eastAsia="en-US"/>
              </w:rPr>
            </w:pPr>
            <w:r>
              <w:rPr>
                <w:i/>
                <w:sz w:val="28"/>
                <w:szCs w:val="28"/>
                <w:lang w:eastAsia="en-US"/>
              </w:rPr>
              <w:t>Телефон деканату:</w:t>
            </w:r>
            <w:r w:rsidR="00DC3340">
              <w:rPr>
                <w:i/>
                <w:sz w:val="28"/>
                <w:szCs w:val="28"/>
                <w:lang w:eastAsia="en-US"/>
              </w:rPr>
              <w:t>+380685830757</w:t>
            </w:r>
          </w:p>
          <w:p w:rsidR="00FD0068" w:rsidRDefault="00FD0068">
            <w:pPr>
              <w:spacing w:line="276" w:lineRule="auto"/>
              <w:rPr>
                <w:i/>
                <w:sz w:val="28"/>
                <w:szCs w:val="28"/>
                <w:lang w:eastAsia="en-US"/>
              </w:rPr>
            </w:pPr>
            <w:r>
              <w:rPr>
                <w:i/>
                <w:sz w:val="28"/>
                <w:szCs w:val="28"/>
                <w:lang w:eastAsia="en-US"/>
              </w:rPr>
              <w:t>Телефон викладача:</w:t>
            </w:r>
            <w:r w:rsidR="00445A62">
              <w:rPr>
                <w:i/>
                <w:sz w:val="28"/>
                <w:szCs w:val="28"/>
                <w:lang w:eastAsia="en-US"/>
              </w:rPr>
              <w:t>+38</w:t>
            </w:r>
            <w:r w:rsidR="009F640E">
              <w:rPr>
                <w:i/>
                <w:sz w:val="28"/>
                <w:szCs w:val="28"/>
                <w:lang w:eastAsia="en-US"/>
              </w:rPr>
              <w:t>0975337877</w:t>
            </w:r>
          </w:p>
          <w:p w:rsidR="00FD0068" w:rsidRPr="00445A62" w:rsidRDefault="00FD0068">
            <w:pPr>
              <w:spacing w:line="276" w:lineRule="auto"/>
              <w:rPr>
                <w:i/>
                <w:sz w:val="28"/>
                <w:szCs w:val="28"/>
                <w:lang w:eastAsia="en-US"/>
              </w:rPr>
            </w:pPr>
            <w:r>
              <w:rPr>
                <w:i/>
                <w:sz w:val="28"/>
                <w:szCs w:val="28"/>
                <w:lang w:eastAsia="en-US"/>
              </w:rPr>
              <w:t>Електронна пошта:</w:t>
            </w:r>
            <w:r w:rsidR="009F640E">
              <w:rPr>
                <w:i/>
                <w:sz w:val="28"/>
                <w:szCs w:val="28"/>
                <w:lang w:val="en-US" w:eastAsia="en-US"/>
              </w:rPr>
              <w:t>mysakolena</w:t>
            </w:r>
            <w:r w:rsidR="00445A62" w:rsidRPr="00445A62">
              <w:rPr>
                <w:i/>
                <w:sz w:val="28"/>
                <w:szCs w:val="28"/>
                <w:lang w:val="ru-RU" w:eastAsia="en-US"/>
              </w:rPr>
              <w:t>@</w:t>
            </w:r>
            <w:r w:rsidR="009F640E">
              <w:rPr>
                <w:i/>
                <w:sz w:val="28"/>
                <w:szCs w:val="28"/>
                <w:lang w:val="en-US" w:eastAsia="en-US"/>
              </w:rPr>
              <w:t>ukr</w:t>
            </w:r>
            <w:r w:rsidR="00445A62" w:rsidRPr="00B96B31">
              <w:rPr>
                <w:i/>
                <w:sz w:val="28"/>
                <w:szCs w:val="28"/>
                <w:lang w:val="ru-RU" w:eastAsia="en-US"/>
              </w:rPr>
              <w:t>.</w:t>
            </w:r>
            <w:r w:rsidR="009F640E">
              <w:rPr>
                <w:i/>
                <w:sz w:val="28"/>
                <w:szCs w:val="28"/>
                <w:lang w:val="en-US" w:eastAsia="en-US"/>
              </w:rPr>
              <w:t>net</w:t>
            </w:r>
          </w:p>
          <w:p w:rsidR="00FD0068" w:rsidRDefault="00FD0068">
            <w:pPr>
              <w:spacing w:line="276" w:lineRule="auto"/>
              <w:rPr>
                <w:i/>
                <w:sz w:val="28"/>
                <w:szCs w:val="28"/>
                <w:lang w:eastAsia="en-US"/>
              </w:rPr>
            </w:pPr>
            <w:r>
              <w:rPr>
                <w:i/>
                <w:sz w:val="28"/>
                <w:szCs w:val="28"/>
                <w:lang w:eastAsia="en-US"/>
              </w:rPr>
              <w:t>Вайбер:</w:t>
            </w:r>
            <w:r w:rsidR="00B96B31">
              <w:rPr>
                <w:i/>
                <w:sz w:val="28"/>
                <w:szCs w:val="28"/>
                <w:lang w:eastAsia="en-US"/>
              </w:rPr>
              <w:t xml:space="preserve"> :</w:t>
            </w:r>
            <w:r w:rsidR="009F640E">
              <w:rPr>
                <w:i/>
                <w:sz w:val="28"/>
                <w:szCs w:val="28"/>
                <w:lang w:eastAsia="en-US"/>
              </w:rPr>
              <w:t xml:space="preserve"> +380975337877</w:t>
            </w:r>
          </w:p>
          <w:p w:rsidR="00FD0068" w:rsidRDefault="00FD0068" w:rsidP="00B1497E">
            <w:pPr>
              <w:spacing w:line="276" w:lineRule="auto"/>
              <w:rPr>
                <w:i/>
                <w:sz w:val="28"/>
                <w:szCs w:val="28"/>
                <w:lang w:eastAsia="en-US"/>
              </w:rPr>
            </w:pPr>
            <w:r>
              <w:rPr>
                <w:i/>
                <w:sz w:val="28"/>
                <w:szCs w:val="28"/>
                <w:lang w:eastAsia="en-US"/>
              </w:rPr>
              <w:t>Кабінет (електронний кабінет):</w:t>
            </w:r>
            <w:r w:rsidR="002E1B61" w:rsidRPr="002E1B61">
              <w:rPr>
                <w:i/>
                <w:sz w:val="28"/>
                <w:szCs w:val="28"/>
                <w:lang w:eastAsia="en-US"/>
              </w:rPr>
              <w:t>https://vo.uu.edu.ua/my/index.php</w:t>
            </w:r>
          </w:p>
        </w:tc>
      </w:tr>
      <w:tr w:rsidR="00FD0068" w:rsidTr="004907AB">
        <w:tc>
          <w:tcPr>
            <w:tcW w:w="4451" w:type="dxa"/>
            <w:tcBorders>
              <w:top w:val="single" w:sz="4" w:space="0" w:color="auto"/>
              <w:left w:val="single" w:sz="4" w:space="0" w:color="auto"/>
              <w:bottom w:val="single" w:sz="4" w:space="0" w:color="auto"/>
              <w:right w:val="single" w:sz="4" w:space="0" w:color="auto"/>
            </w:tcBorders>
          </w:tcPr>
          <w:p w:rsidR="00FD0068" w:rsidRDefault="00FD0068">
            <w:pPr>
              <w:spacing w:line="276" w:lineRule="auto"/>
              <w:rPr>
                <w:sz w:val="28"/>
                <w:szCs w:val="28"/>
                <w:lang w:eastAsia="en-US"/>
              </w:rPr>
            </w:pPr>
          </w:p>
          <w:p w:rsidR="00B1497E" w:rsidRDefault="00FD0068">
            <w:pPr>
              <w:spacing w:line="276" w:lineRule="auto"/>
            </w:pPr>
            <w:r>
              <w:rPr>
                <w:sz w:val="28"/>
                <w:szCs w:val="28"/>
                <w:lang w:eastAsia="en-US"/>
              </w:rPr>
              <w:t xml:space="preserve">Матеріали до курсу розміщені на сайті Інтернет-підтримки навчального процесу </w:t>
            </w:r>
            <w:hyperlink r:id="rId7" w:history="1">
              <w:r>
                <w:rPr>
                  <w:rStyle w:val="a3"/>
                  <w:rFonts w:eastAsiaTheme="majorEastAsia"/>
                  <w:lang w:eastAsia="en-US"/>
                </w:rPr>
                <w:t>http://vo.ukraine.edu.ua/</w:t>
              </w:r>
            </w:hyperlink>
          </w:p>
          <w:p w:rsidR="00FD0068" w:rsidRDefault="00FD0068">
            <w:pPr>
              <w:spacing w:line="276" w:lineRule="auto"/>
              <w:rPr>
                <w:sz w:val="28"/>
                <w:szCs w:val="28"/>
                <w:lang w:eastAsia="en-US"/>
              </w:rPr>
            </w:pPr>
            <w:r>
              <w:rPr>
                <w:sz w:val="28"/>
                <w:szCs w:val="28"/>
                <w:lang w:eastAsia="en-US"/>
              </w:rPr>
              <w:t>за адресою</w:t>
            </w:r>
          </w:p>
          <w:p w:rsidR="00FD0068" w:rsidRDefault="00FD0068">
            <w:pPr>
              <w:spacing w:line="276" w:lineRule="auto"/>
              <w:rPr>
                <w:sz w:val="28"/>
                <w:szCs w:val="28"/>
                <w:lang w:eastAsia="en-US"/>
              </w:rPr>
            </w:pPr>
          </w:p>
        </w:tc>
        <w:tc>
          <w:tcPr>
            <w:tcW w:w="5460" w:type="dxa"/>
            <w:tcBorders>
              <w:top w:val="single" w:sz="4" w:space="0" w:color="auto"/>
              <w:left w:val="single" w:sz="4" w:space="0" w:color="auto"/>
              <w:bottom w:val="single" w:sz="4" w:space="0" w:color="auto"/>
              <w:right w:val="single" w:sz="4" w:space="0" w:color="auto"/>
            </w:tcBorders>
          </w:tcPr>
          <w:p w:rsidR="00B50455" w:rsidRPr="00B1497E" w:rsidRDefault="009E2FC5" w:rsidP="00EA4A83">
            <w:pPr>
              <w:spacing w:line="276" w:lineRule="auto"/>
              <w:jc w:val="both"/>
              <w:rPr>
                <w:i/>
                <w:sz w:val="24"/>
                <w:szCs w:val="24"/>
                <w:lang w:eastAsia="en-US"/>
              </w:rPr>
            </w:pPr>
            <w:r w:rsidRPr="009E2FC5">
              <w:rPr>
                <w:sz w:val="24"/>
                <w:szCs w:val="24"/>
              </w:rPr>
              <w:t>https://vo.uu.edu.ua/course/view.php?id=2165</w:t>
            </w:r>
          </w:p>
        </w:tc>
      </w:tr>
    </w:tbl>
    <w:p w:rsidR="009F640E" w:rsidRPr="00B1497E" w:rsidRDefault="009F640E" w:rsidP="00B1497E">
      <w:pPr>
        <w:rPr>
          <w:b/>
          <w:sz w:val="28"/>
          <w:szCs w:val="28"/>
        </w:rPr>
      </w:pPr>
      <w:bookmarkStart w:id="1" w:name="_Toc9952417"/>
    </w:p>
    <w:p w:rsidR="00452E82" w:rsidRDefault="00452E82" w:rsidP="004907AB">
      <w:pPr>
        <w:jc w:val="center"/>
        <w:rPr>
          <w:b/>
          <w:sz w:val="28"/>
          <w:szCs w:val="28"/>
        </w:rPr>
      </w:pPr>
    </w:p>
    <w:p w:rsidR="00452E82" w:rsidRDefault="00452E82" w:rsidP="004907AB">
      <w:pPr>
        <w:jc w:val="center"/>
        <w:rPr>
          <w:b/>
          <w:sz w:val="28"/>
          <w:szCs w:val="28"/>
        </w:rPr>
      </w:pPr>
    </w:p>
    <w:p w:rsidR="004907AB" w:rsidRDefault="004907AB" w:rsidP="004907AB">
      <w:pPr>
        <w:jc w:val="center"/>
        <w:rPr>
          <w:b/>
          <w:sz w:val="28"/>
          <w:szCs w:val="28"/>
        </w:rPr>
      </w:pPr>
      <w:r>
        <w:rPr>
          <w:b/>
          <w:sz w:val="28"/>
          <w:szCs w:val="28"/>
        </w:rPr>
        <w:t>ОПИС НАВЧАЛЬНОЇ ДИСЦИПЛІНИ</w:t>
      </w:r>
    </w:p>
    <w:p w:rsidR="004907AB" w:rsidRDefault="004907AB" w:rsidP="004907AB">
      <w:pPr>
        <w:jc w:val="center"/>
        <w:rPr>
          <w:b/>
          <w:sz w:val="28"/>
          <w:szCs w:val="28"/>
        </w:rPr>
      </w:pP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5"/>
        <w:gridCol w:w="3261"/>
        <w:gridCol w:w="1620"/>
        <w:gridCol w:w="1800"/>
      </w:tblGrid>
      <w:tr w:rsidR="004907AB" w:rsidTr="004907AB">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Галузь знань, спеціальність, спеціалізація, освітній ступінь /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Характеристика навчальної дисципліни</w:t>
            </w:r>
          </w:p>
        </w:tc>
      </w:tr>
      <w:tr w:rsidR="004907AB" w:rsidTr="004907AB">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b/>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b/>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4907AB" w:rsidRDefault="004907AB">
            <w:pPr>
              <w:jc w:val="both"/>
              <w:rPr>
                <w:b/>
                <w:i/>
                <w:sz w:val="28"/>
                <w:szCs w:val="28"/>
              </w:rPr>
            </w:pPr>
            <w:r>
              <w:rPr>
                <w:b/>
                <w:i/>
                <w:sz w:val="28"/>
                <w:szCs w:val="28"/>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4907AB" w:rsidRDefault="004907AB">
            <w:pPr>
              <w:jc w:val="both"/>
              <w:rPr>
                <w:b/>
                <w:i/>
                <w:sz w:val="28"/>
                <w:szCs w:val="28"/>
              </w:rPr>
            </w:pPr>
            <w:r>
              <w:rPr>
                <w:b/>
                <w:i/>
                <w:sz w:val="28"/>
                <w:szCs w:val="28"/>
              </w:rPr>
              <w:t>заочна форма навчання</w:t>
            </w:r>
          </w:p>
        </w:tc>
      </w:tr>
      <w:tr w:rsidR="004907AB" w:rsidTr="004907AB">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Загальний обсяг кредитів – 4</w:t>
            </w:r>
          </w:p>
        </w:tc>
        <w:tc>
          <w:tcPr>
            <w:tcW w:w="3262" w:type="dxa"/>
            <w:tcBorders>
              <w:top w:val="single" w:sz="4" w:space="0" w:color="auto"/>
              <w:left w:val="single" w:sz="4" w:space="0" w:color="auto"/>
              <w:bottom w:val="single" w:sz="4" w:space="0" w:color="auto"/>
              <w:right w:val="single" w:sz="4" w:space="0" w:color="auto"/>
            </w:tcBorders>
            <w:hideMark/>
          </w:tcPr>
          <w:p w:rsidR="004907AB" w:rsidRDefault="004907AB">
            <w:pPr>
              <w:jc w:val="center"/>
              <w:rPr>
                <w:b/>
                <w:sz w:val="28"/>
                <w:szCs w:val="28"/>
              </w:rPr>
            </w:pPr>
            <w:r>
              <w:rPr>
                <w:b/>
                <w:sz w:val="28"/>
                <w:szCs w:val="28"/>
              </w:rPr>
              <w:t>Галузь знань</w:t>
            </w:r>
          </w:p>
          <w:p w:rsidR="004907AB" w:rsidRDefault="004907AB">
            <w:pPr>
              <w:jc w:val="center"/>
              <w:rPr>
                <w:sz w:val="28"/>
                <w:szCs w:val="28"/>
                <w:u w:val="single"/>
              </w:rPr>
            </w:pPr>
            <w:r>
              <w:rPr>
                <w:sz w:val="28"/>
                <w:szCs w:val="28"/>
                <w:u w:val="single"/>
              </w:rPr>
              <w:t>08 Право</w:t>
            </w:r>
          </w:p>
          <w:p w:rsidR="004907AB" w:rsidRDefault="004907AB">
            <w:pPr>
              <w:jc w:val="center"/>
              <w:rPr>
                <w:sz w:val="28"/>
                <w:szCs w:val="28"/>
              </w:rPr>
            </w:pPr>
            <w:r>
              <w:rPr>
                <w:sz w:val="28"/>
                <w:szCs w:val="28"/>
              </w:rPr>
              <w:t>(шифр і 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Вид дисципліни</w:t>
            </w:r>
          </w:p>
          <w:p w:rsidR="004907AB" w:rsidRDefault="004907AB">
            <w:pPr>
              <w:jc w:val="both"/>
              <w:rPr>
                <w:sz w:val="28"/>
                <w:szCs w:val="28"/>
                <w:u w:val="single"/>
              </w:rPr>
            </w:pPr>
            <w:r>
              <w:rPr>
                <w:sz w:val="28"/>
                <w:szCs w:val="28"/>
                <w:u w:val="single"/>
              </w:rPr>
              <w:t xml:space="preserve">обов’язкова  </w:t>
            </w:r>
          </w:p>
          <w:p w:rsidR="004907AB" w:rsidRDefault="004907AB">
            <w:pPr>
              <w:jc w:val="both"/>
              <w:rPr>
                <w:i/>
                <w:sz w:val="28"/>
                <w:szCs w:val="28"/>
              </w:rPr>
            </w:pPr>
            <w:r>
              <w:rPr>
                <w:sz w:val="28"/>
                <w:szCs w:val="28"/>
              </w:rPr>
              <w:t>(обов’язкова чи за вибором студента)</w:t>
            </w:r>
          </w:p>
        </w:tc>
      </w:tr>
      <w:tr w:rsidR="004907AB" w:rsidTr="004907AB">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center"/>
              <w:rPr>
                <w:b/>
                <w:sz w:val="28"/>
                <w:szCs w:val="28"/>
              </w:rPr>
            </w:pPr>
            <w:r>
              <w:rPr>
                <w:b/>
                <w:sz w:val="28"/>
                <w:szCs w:val="28"/>
              </w:rPr>
              <w:t>Спеціальність</w:t>
            </w:r>
          </w:p>
          <w:p w:rsidR="004907AB" w:rsidRDefault="004907AB">
            <w:pPr>
              <w:jc w:val="center"/>
              <w:rPr>
                <w:sz w:val="28"/>
                <w:szCs w:val="28"/>
                <w:u w:val="single"/>
              </w:rPr>
            </w:pPr>
            <w:r>
              <w:rPr>
                <w:sz w:val="28"/>
                <w:szCs w:val="28"/>
                <w:u w:val="single"/>
              </w:rPr>
              <w:t>081 «Право»</w:t>
            </w:r>
          </w:p>
          <w:p w:rsidR="004907AB" w:rsidRDefault="004907AB">
            <w:pPr>
              <w:jc w:val="center"/>
              <w:rPr>
                <w:sz w:val="28"/>
                <w:szCs w:val="28"/>
              </w:rPr>
            </w:pPr>
            <w:r>
              <w:rPr>
                <w:sz w:val="28"/>
                <w:szCs w:val="28"/>
              </w:rPr>
              <w:t>(шифр і 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 xml:space="preserve">Цикл підготовки </w:t>
            </w:r>
          </w:p>
          <w:p w:rsidR="004907AB" w:rsidRDefault="004907AB">
            <w:pPr>
              <w:jc w:val="both"/>
              <w:rPr>
                <w:sz w:val="28"/>
                <w:szCs w:val="28"/>
                <w:u w:val="single"/>
              </w:rPr>
            </w:pPr>
            <w:r>
              <w:rPr>
                <w:sz w:val="28"/>
                <w:szCs w:val="28"/>
                <w:u w:val="single"/>
              </w:rPr>
              <w:t>професійний</w:t>
            </w:r>
          </w:p>
          <w:p w:rsidR="004907AB" w:rsidRDefault="004907AB">
            <w:pPr>
              <w:jc w:val="both"/>
              <w:rPr>
                <w:sz w:val="28"/>
                <w:szCs w:val="28"/>
              </w:rPr>
            </w:pPr>
            <w:r>
              <w:rPr>
                <w:sz w:val="28"/>
                <w:szCs w:val="28"/>
              </w:rPr>
              <w:t>(загальний чи професійний)</w:t>
            </w:r>
          </w:p>
        </w:tc>
      </w:tr>
      <w:tr w:rsidR="004907AB" w:rsidTr="004907AB">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4907AB" w:rsidRDefault="004907AB">
            <w:pPr>
              <w:jc w:val="center"/>
              <w:rPr>
                <w:b/>
                <w:sz w:val="28"/>
                <w:szCs w:val="28"/>
              </w:rPr>
            </w:pPr>
            <w:r>
              <w:rPr>
                <w:b/>
                <w:sz w:val="28"/>
                <w:szCs w:val="28"/>
              </w:rPr>
              <w:t>Спеціалізація</w:t>
            </w:r>
          </w:p>
          <w:p w:rsidR="004907AB" w:rsidRDefault="004907AB">
            <w:pPr>
              <w:jc w:val="center"/>
              <w:rPr>
                <w:sz w:val="28"/>
                <w:szCs w:val="28"/>
              </w:rPr>
            </w:pPr>
            <w:r>
              <w:rPr>
                <w:sz w:val="28"/>
                <w:szCs w:val="28"/>
              </w:rPr>
              <w:t>____________________</w:t>
            </w:r>
          </w:p>
          <w:p w:rsidR="004907AB" w:rsidRDefault="004907AB">
            <w:pPr>
              <w:jc w:val="center"/>
              <w:rPr>
                <w:sz w:val="28"/>
                <w:szCs w:val="28"/>
              </w:rPr>
            </w:pPr>
            <w:r>
              <w:rPr>
                <w:sz w:val="28"/>
                <w:szCs w:val="28"/>
              </w:rPr>
              <w:t>(назва)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Рік підготовки:</w:t>
            </w:r>
          </w:p>
        </w:tc>
      </w:tr>
      <w:tr w:rsidR="004907AB" w:rsidTr="004907AB">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4-й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4-й</w:t>
            </w:r>
          </w:p>
        </w:tc>
      </w:tr>
      <w:tr w:rsidR="004907AB" w:rsidTr="004907AB">
        <w:trPr>
          <w:trHeight w:val="246"/>
        </w:trPr>
        <w:tc>
          <w:tcPr>
            <w:tcW w:w="2896"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Індивідуальне науково-дослідне завдання ___________</w:t>
            </w:r>
          </w:p>
          <w:p w:rsidR="004907AB" w:rsidRDefault="004907AB">
            <w:pPr>
              <w:jc w:val="both"/>
              <w:rPr>
                <w:sz w:val="28"/>
                <w:szCs w:val="28"/>
              </w:rPr>
            </w:pPr>
            <w:r>
              <w:rPr>
                <w:sz w:val="28"/>
                <w:szCs w:val="28"/>
              </w:rPr>
              <w:t xml:space="preserve">                   (назва)</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4907AB" w:rsidRDefault="004907AB">
            <w:pPr>
              <w:jc w:val="center"/>
              <w:rPr>
                <w:b/>
                <w:sz w:val="28"/>
                <w:szCs w:val="28"/>
              </w:rPr>
            </w:pPr>
            <w:r>
              <w:rPr>
                <w:b/>
                <w:sz w:val="28"/>
                <w:szCs w:val="28"/>
              </w:rPr>
              <w:t>Мова викладання, навчання та оцінювання:</w:t>
            </w:r>
          </w:p>
          <w:p w:rsidR="004907AB" w:rsidRDefault="004907AB">
            <w:pPr>
              <w:jc w:val="center"/>
              <w:rPr>
                <w:sz w:val="28"/>
                <w:szCs w:val="28"/>
                <w:u w:val="single"/>
              </w:rPr>
            </w:pPr>
            <w:r>
              <w:rPr>
                <w:sz w:val="28"/>
                <w:szCs w:val="28"/>
                <w:u w:val="single"/>
              </w:rPr>
              <w:t>українська</w:t>
            </w:r>
          </w:p>
          <w:p w:rsidR="004907AB" w:rsidRDefault="004907AB">
            <w:pPr>
              <w:jc w:val="center"/>
              <w:rPr>
                <w:b/>
                <w:sz w:val="28"/>
                <w:szCs w:val="28"/>
              </w:rPr>
            </w:pPr>
            <w:r>
              <w:rPr>
                <w:sz w:val="28"/>
                <w:szCs w:val="28"/>
              </w:rPr>
              <w:t>(назва)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Семестр</w:t>
            </w:r>
          </w:p>
        </w:tc>
      </w:tr>
      <w:tr w:rsidR="004907AB" w:rsidTr="004907AB">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Загальний обсяг годин – 120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b/>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907AB" w:rsidRDefault="00452E82">
            <w:pPr>
              <w:jc w:val="both"/>
              <w:rPr>
                <w:sz w:val="28"/>
                <w:szCs w:val="28"/>
              </w:rPr>
            </w:pPr>
            <w:r>
              <w:rPr>
                <w:sz w:val="28"/>
                <w:szCs w:val="28"/>
              </w:rPr>
              <w:t>8</w:t>
            </w:r>
            <w:r w:rsidR="004907AB">
              <w:rPr>
                <w:sz w:val="28"/>
                <w:szCs w:val="28"/>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07AB" w:rsidRDefault="00452E82">
            <w:pPr>
              <w:jc w:val="both"/>
              <w:rPr>
                <w:sz w:val="28"/>
                <w:szCs w:val="28"/>
              </w:rPr>
            </w:pPr>
            <w:r>
              <w:rPr>
                <w:sz w:val="28"/>
                <w:szCs w:val="28"/>
              </w:rPr>
              <w:t>8</w:t>
            </w:r>
            <w:r w:rsidR="004907AB">
              <w:rPr>
                <w:sz w:val="28"/>
                <w:szCs w:val="28"/>
              </w:rPr>
              <w:t>-й</w:t>
            </w:r>
          </w:p>
        </w:tc>
      </w:tr>
      <w:tr w:rsidR="004907AB" w:rsidTr="004907AB">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b/>
                <w:sz w:val="28"/>
                <w:szCs w:val="28"/>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Лекції</w:t>
            </w:r>
          </w:p>
        </w:tc>
      </w:tr>
      <w:tr w:rsidR="004907AB" w:rsidTr="004907AB">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Тижневих годин для денної форми навчання:</w:t>
            </w:r>
          </w:p>
          <w:p w:rsidR="004907AB" w:rsidRDefault="004907AB">
            <w:pPr>
              <w:jc w:val="both"/>
              <w:rPr>
                <w:sz w:val="28"/>
                <w:szCs w:val="28"/>
              </w:rPr>
            </w:pPr>
            <w:r>
              <w:rPr>
                <w:sz w:val="28"/>
                <w:szCs w:val="28"/>
              </w:rPr>
              <w:t xml:space="preserve">аудиторних –2,6  </w:t>
            </w:r>
          </w:p>
          <w:p w:rsidR="004907AB" w:rsidRDefault="004907AB">
            <w:pPr>
              <w:jc w:val="both"/>
              <w:rPr>
                <w:sz w:val="28"/>
                <w:szCs w:val="28"/>
              </w:rPr>
            </w:pPr>
            <w:r>
              <w:rPr>
                <w:sz w:val="28"/>
                <w:szCs w:val="28"/>
              </w:rPr>
              <w:t xml:space="preserve">самостійної роботи студента –5,3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4907AB" w:rsidRDefault="004907AB">
            <w:pPr>
              <w:jc w:val="center"/>
              <w:rPr>
                <w:b/>
                <w:sz w:val="28"/>
                <w:szCs w:val="28"/>
              </w:rPr>
            </w:pPr>
            <w:r>
              <w:rPr>
                <w:b/>
                <w:sz w:val="28"/>
                <w:szCs w:val="28"/>
              </w:rPr>
              <w:t>Освітній ступінь :</w:t>
            </w:r>
          </w:p>
          <w:p w:rsidR="004907AB" w:rsidRDefault="004907AB">
            <w:pPr>
              <w:jc w:val="center"/>
              <w:rPr>
                <w:sz w:val="28"/>
                <w:szCs w:val="28"/>
                <w:u w:val="single"/>
              </w:rPr>
            </w:pPr>
            <w:r>
              <w:rPr>
                <w:sz w:val="28"/>
                <w:szCs w:val="28"/>
                <w:u w:val="single"/>
              </w:rP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4907AB" w:rsidRDefault="004907AB" w:rsidP="00452E82">
            <w:pPr>
              <w:jc w:val="both"/>
              <w:rPr>
                <w:sz w:val="28"/>
                <w:szCs w:val="28"/>
              </w:rPr>
            </w:pPr>
            <w:r>
              <w:rPr>
                <w:sz w:val="28"/>
                <w:szCs w:val="28"/>
              </w:rPr>
              <w:t xml:space="preserve"> 2</w:t>
            </w:r>
            <w:r w:rsidR="00452E82">
              <w:rPr>
                <w:sz w:val="28"/>
                <w:szCs w:val="28"/>
              </w:rPr>
              <w:t>4</w:t>
            </w:r>
            <w:r>
              <w:rPr>
                <w:sz w:val="28"/>
                <w:szCs w:val="28"/>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 xml:space="preserve"> 8 год.</w:t>
            </w:r>
          </w:p>
        </w:tc>
      </w:tr>
      <w:tr w:rsidR="004907AB" w:rsidTr="004907AB">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u w:val="single"/>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Практичні, семінарські</w:t>
            </w:r>
          </w:p>
        </w:tc>
      </w:tr>
      <w:tr w:rsidR="004907AB" w:rsidTr="004907AB">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u w:val="single"/>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907AB" w:rsidRDefault="004907AB" w:rsidP="00452E82">
            <w:pPr>
              <w:jc w:val="both"/>
              <w:rPr>
                <w:i/>
                <w:sz w:val="28"/>
                <w:szCs w:val="28"/>
              </w:rPr>
            </w:pPr>
            <w:r>
              <w:rPr>
                <w:sz w:val="28"/>
                <w:szCs w:val="28"/>
              </w:rPr>
              <w:t xml:space="preserve"> 2</w:t>
            </w:r>
            <w:r w:rsidR="00452E82">
              <w:rPr>
                <w:sz w:val="28"/>
                <w:szCs w:val="28"/>
              </w:rPr>
              <w:t>4</w:t>
            </w:r>
            <w:r>
              <w:rPr>
                <w:sz w:val="28"/>
                <w:szCs w:val="28"/>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sz w:val="28"/>
                <w:szCs w:val="28"/>
              </w:rPr>
              <w:t xml:space="preserve"> 4 год.</w:t>
            </w:r>
          </w:p>
        </w:tc>
      </w:tr>
      <w:tr w:rsidR="004907AB" w:rsidTr="004907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u w:val="single"/>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Лабораторні</w:t>
            </w:r>
          </w:p>
        </w:tc>
      </w:tr>
      <w:tr w:rsidR="004907AB" w:rsidTr="004907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u w:val="single"/>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i/>
                <w:sz w:val="28"/>
                <w:szCs w:val="28"/>
              </w:rPr>
            </w:pPr>
            <w:r>
              <w:rPr>
                <w:sz w:val="28"/>
                <w:szCs w:val="28"/>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i/>
                <w:sz w:val="28"/>
                <w:szCs w:val="28"/>
              </w:rPr>
            </w:pPr>
            <w:r>
              <w:rPr>
                <w:sz w:val="28"/>
                <w:szCs w:val="28"/>
              </w:rPr>
              <w:t xml:space="preserve"> год.</w:t>
            </w:r>
          </w:p>
        </w:tc>
      </w:tr>
      <w:tr w:rsidR="004907AB" w:rsidTr="004907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u w:val="single"/>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sz w:val="28"/>
                <w:szCs w:val="28"/>
              </w:rPr>
            </w:pPr>
            <w:r>
              <w:rPr>
                <w:b/>
                <w:sz w:val="28"/>
                <w:szCs w:val="28"/>
              </w:rPr>
              <w:t>Самостійна робота</w:t>
            </w:r>
          </w:p>
        </w:tc>
      </w:tr>
      <w:tr w:rsidR="004907AB" w:rsidTr="004907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u w:val="single"/>
                <w:lang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4907AB" w:rsidRDefault="004907AB" w:rsidP="00452E82">
            <w:pPr>
              <w:jc w:val="both"/>
              <w:rPr>
                <w:i/>
                <w:sz w:val="28"/>
                <w:szCs w:val="28"/>
              </w:rPr>
            </w:pPr>
            <w:r>
              <w:rPr>
                <w:sz w:val="28"/>
                <w:szCs w:val="28"/>
              </w:rPr>
              <w:t>8</w:t>
            </w:r>
            <w:r w:rsidR="00452E82">
              <w:rPr>
                <w:sz w:val="28"/>
                <w:szCs w:val="28"/>
              </w:rPr>
              <w:t>7</w:t>
            </w:r>
            <w:r>
              <w:rPr>
                <w:sz w:val="28"/>
                <w:szCs w:val="28"/>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07AB" w:rsidRDefault="00396B36" w:rsidP="00396B36">
            <w:pPr>
              <w:jc w:val="both"/>
              <w:rPr>
                <w:sz w:val="28"/>
                <w:szCs w:val="28"/>
              </w:rPr>
            </w:pPr>
            <w:r>
              <w:rPr>
                <w:sz w:val="28"/>
                <w:szCs w:val="28"/>
              </w:rPr>
              <w:t xml:space="preserve"> 119</w:t>
            </w:r>
            <w:r w:rsidR="004907AB">
              <w:rPr>
                <w:sz w:val="28"/>
                <w:szCs w:val="28"/>
              </w:rPr>
              <w:t xml:space="preserve"> год.</w:t>
            </w:r>
          </w:p>
        </w:tc>
      </w:tr>
      <w:tr w:rsidR="004907AB" w:rsidTr="004907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u w:val="single"/>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sz w:val="28"/>
                <w:szCs w:val="28"/>
              </w:rPr>
            </w:pPr>
            <w:r>
              <w:rPr>
                <w:b/>
                <w:sz w:val="28"/>
                <w:szCs w:val="28"/>
              </w:rPr>
              <w:t xml:space="preserve">Індивідуальні завдання: </w:t>
            </w:r>
            <w:r>
              <w:rPr>
                <w:sz w:val="28"/>
                <w:szCs w:val="28"/>
              </w:rPr>
              <w:t>год.</w:t>
            </w:r>
          </w:p>
        </w:tc>
      </w:tr>
      <w:tr w:rsidR="004907AB" w:rsidTr="004907AB">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4907AB" w:rsidRDefault="004907AB">
            <w:pPr>
              <w:rPr>
                <w:sz w:val="28"/>
                <w:szCs w:val="28"/>
                <w:u w:val="single"/>
                <w:lang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4907AB" w:rsidRDefault="004907AB">
            <w:pPr>
              <w:jc w:val="both"/>
              <w:rPr>
                <w:b/>
                <w:i/>
                <w:sz w:val="28"/>
                <w:szCs w:val="28"/>
              </w:rPr>
            </w:pPr>
            <w:r>
              <w:rPr>
                <w:b/>
                <w:sz w:val="28"/>
                <w:szCs w:val="28"/>
              </w:rPr>
              <w:t>Вид семестрового контролю: іспит</w:t>
            </w:r>
          </w:p>
        </w:tc>
      </w:tr>
    </w:tbl>
    <w:p w:rsidR="004907AB" w:rsidRDefault="004907AB" w:rsidP="004907AB">
      <w:pPr>
        <w:ind w:firstLine="709"/>
        <w:jc w:val="both"/>
        <w:rPr>
          <w:rFonts w:eastAsia="Arial Unicode MS"/>
          <w:color w:val="000000"/>
          <w:sz w:val="28"/>
          <w:szCs w:val="28"/>
          <w:lang w:eastAsia="en-US"/>
        </w:rPr>
      </w:pPr>
    </w:p>
    <w:p w:rsidR="004907AB" w:rsidRDefault="004907AB" w:rsidP="004907AB">
      <w:pPr>
        <w:ind w:firstLine="709"/>
        <w:jc w:val="both"/>
        <w:rPr>
          <w:rFonts w:eastAsia="Arial Unicode MS"/>
          <w:color w:val="000000"/>
          <w:sz w:val="28"/>
          <w:szCs w:val="28"/>
          <w:lang w:eastAsia="en-US"/>
        </w:rPr>
      </w:pPr>
      <w:r>
        <w:rPr>
          <w:rFonts w:eastAsia="Arial Unicode MS"/>
          <w:color w:val="000000"/>
          <w:sz w:val="28"/>
          <w:szCs w:val="28"/>
          <w:lang w:eastAsia="en-US"/>
        </w:rPr>
        <w:t>Співвідношення кількості годин аудиторних занять до самостійної та індивідуальної роботи становить:</w:t>
      </w:r>
    </w:p>
    <w:p w:rsidR="004907AB" w:rsidRDefault="004907AB" w:rsidP="004907AB">
      <w:pPr>
        <w:ind w:firstLine="600"/>
        <w:jc w:val="both"/>
        <w:rPr>
          <w:rFonts w:eastAsia="Arial Unicode MS"/>
          <w:color w:val="000000"/>
          <w:sz w:val="28"/>
          <w:szCs w:val="28"/>
          <w:lang w:eastAsia="en-US"/>
        </w:rPr>
      </w:pPr>
      <w:r>
        <w:rPr>
          <w:rFonts w:eastAsia="Arial Unicode MS"/>
          <w:color w:val="000000"/>
          <w:sz w:val="28"/>
          <w:szCs w:val="28"/>
          <w:lang w:eastAsia="en-US"/>
        </w:rPr>
        <w:t>для денної форми навчання – 33% аудиторних занять, 67% самостійної роботи;</w:t>
      </w:r>
    </w:p>
    <w:p w:rsidR="004907AB" w:rsidRDefault="004907AB" w:rsidP="004907AB">
      <w:pPr>
        <w:ind w:firstLine="600"/>
        <w:jc w:val="both"/>
        <w:rPr>
          <w:rFonts w:eastAsia="Arial Unicode MS"/>
          <w:color w:val="000000"/>
          <w:sz w:val="28"/>
          <w:szCs w:val="28"/>
          <w:lang w:eastAsia="en-US"/>
        </w:rPr>
      </w:pPr>
      <w:r>
        <w:rPr>
          <w:rFonts w:eastAsia="Arial Unicode MS"/>
          <w:color w:val="000000"/>
          <w:sz w:val="28"/>
          <w:szCs w:val="28"/>
          <w:lang w:eastAsia="en-US"/>
        </w:rPr>
        <w:t>для заочної форми навчання – 10% аудиторних занять, 90% самостійної роботи.</w:t>
      </w:r>
    </w:p>
    <w:p w:rsidR="004907AB" w:rsidRDefault="004907AB" w:rsidP="004907AB">
      <w:pPr>
        <w:autoSpaceDE w:val="0"/>
        <w:autoSpaceDN w:val="0"/>
        <w:adjustRightInd w:val="0"/>
        <w:rPr>
          <w:rFonts w:eastAsia="Arial Unicode MS"/>
          <w:color w:val="000000"/>
          <w:sz w:val="28"/>
          <w:szCs w:val="28"/>
          <w:lang w:eastAsia="en-US"/>
        </w:rPr>
      </w:pPr>
    </w:p>
    <w:p w:rsidR="005710BD" w:rsidRDefault="005710BD" w:rsidP="005710BD">
      <w:pPr>
        <w:autoSpaceDE w:val="0"/>
        <w:ind w:firstLine="708"/>
        <w:jc w:val="both"/>
        <w:rPr>
          <w:b/>
          <w:sz w:val="28"/>
          <w:szCs w:val="28"/>
        </w:rPr>
      </w:pPr>
    </w:p>
    <w:bookmarkEnd w:id="1"/>
    <w:p w:rsidR="00FD0068" w:rsidRDefault="00FD0068" w:rsidP="0030195E">
      <w:pPr>
        <w:pStyle w:val="1"/>
        <w:spacing w:before="0" w:after="240"/>
        <w:jc w:val="center"/>
        <w:rPr>
          <w:rFonts w:ascii="Times New Roman" w:hAnsi="Times New Roman"/>
          <w:color w:val="auto"/>
        </w:rPr>
      </w:pPr>
      <w:r>
        <w:rPr>
          <w:rFonts w:ascii="Times New Roman" w:hAnsi="Times New Roman"/>
          <w:color w:val="auto"/>
        </w:rPr>
        <w:t>ПЕРЕДРЕКВІЗИТИ:</w:t>
      </w:r>
    </w:p>
    <w:p w:rsidR="0031560B" w:rsidRDefault="00575B56" w:rsidP="004864ED">
      <w:pPr>
        <w:spacing w:line="360" w:lineRule="auto"/>
        <w:jc w:val="both"/>
        <w:rPr>
          <w:rFonts w:eastAsia="Arial Unicode MS"/>
          <w:color w:val="000000"/>
          <w:sz w:val="28"/>
          <w:szCs w:val="28"/>
          <w:lang w:eastAsia="en-US"/>
        </w:rPr>
      </w:pPr>
      <w:r>
        <w:rPr>
          <w:rFonts w:eastAsia="Arial Unicode MS"/>
          <w:color w:val="000000"/>
          <w:sz w:val="28"/>
          <w:szCs w:val="28"/>
          <w:lang w:eastAsia="en-US"/>
        </w:rPr>
        <w:t>Вивченн</w:t>
      </w:r>
      <w:r w:rsidR="002B7209">
        <w:rPr>
          <w:rFonts w:eastAsia="Arial Unicode MS"/>
          <w:color w:val="000000"/>
          <w:sz w:val="28"/>
          <w:szCs w:val="28"/>
          <w:lang w:eastAsia="en-US"/>
        </w:rPr>
        <w:t>я навчальної дисципліни «Міжнародне приватне</w:t>
      </w:r>
      <w:r>
        <w:rPr>
          <w:rFonts w:eastAsia="Arial Unicode MS"/>
          <w:color w:val="000000"/>
          <w:sz w:val="28"/>
          <w:szCs w:val="28"/>
          <w:lang w:eastAsia="en-US"/>
        </w:rPr>
        <w:t xml:space="preserve"> право»</w:t>
      </w:r>
      <w:r w:rsidRPr="00575B56">
        <w:rPr>
          <w:rFonts w:eastAsia="Arial Unicode MS"/>
          <w:color w:val="000000"/>
          <w:sz w:val="28"/>
          <w:szCs w:val="28"/>
          <w:lang w:eastAsia="en-US"/>
        </w:rPr>
        <w:t xml:space="preserve"> базується на знанні студентами</w:t>
      </w:r>
      <w:r>
        <w:rPr>
          <w:rFonts w:eastAsia="Arial Unicode MS"/>
          <w:color w:val="000000"/>
          <w:sz w:val="28"/>
          <w:szCs w:val="28"/>
          <w:lang w:eastAsia="en-US"/>
        </w:rPr>
        <w:t xml:space="preserve"> теорії</w:t>
      </w:r>
      <w:r w:rsidR="0031560B" w:rsidRPr="0031560B">
        <w:rPr>
          <w:rFonts w:eastAsia="Arial Unicode MS"/>
          <w:color w:val="000000"/>
          <w:sz w:val="28"/>
          <w:szCs w:val="28"/>
          <w:lang w:eastAsia="en-US"/>
        </w:rPr>
        <w:t xml:space="preserve"> держав</w:t>
      </w:r>
      <w:r>
        <w:rPr>
          <w:rFonts w:eastAsia="Arial Unicode MS"/>
          <w:color w:val="000000"/>
          <w:sz w:val="28"/>
          <w:szCs w:val="28"/>
          <w:lang w:eastAsia="en-US"/>
        </w:rPr>
        <w:t>и і права, конституційн</w:t>
      </w:r>
      <w:r w:rsidR="00587C5E">
        <w:rPr>
          <w:rFonts w:eastAsia="Arial Unicode MS"/>
          <w:color w:val="000000"/>
          <w:sz w:val="28"/>
          <w:szCs w:val="28"/>
          <w:lang w:eastAsia="en-US"/>
        </w:rPr>
        <w:t>ого права</w:t>
      </w:r>
      <w:r>
        <w:rPr>
          <w:rFonts w:eastAsia="Arial Unicode MS"/>
          <w:color w:val="000000"/>
          <w:sz w:val="28"/>
          <w:szCs w:val="28"/>
          <w:lang w:eastAsia="en-US"/>
        </w:rPr>
        <w:t xml:space="preserve">, </w:t>
      </w:r>
      <w:r w:rsidR="009F2025">
        <w:rPr>
          <w:rFonts w:eastAsia="Arial Unicode MS"/>
          <w:color w:val="000000"/>
          <w:sz w:val="28"/>
          <w:szCs w:val="28"/>
          <w:lang w:eastAsia="en-US"/>
        </w:rPr>
        <w:t>історії держави і права зарубіжних країн</w:t>
      </w:r>
      <w:r w:rsidR="009F2025" w:rsidRPr="009F2025">
        <w:rPr>
          <w:rFonts w:eastAsia="Arial Unicode MS"/>
          <w:color w:val="000000"/>
          <w:sz w:val="28"/>
          <w:szCs w:val="28"/>
          <w:lang w:val="ru-RU" w:eastAsia="en-US"/>
        </w:rPr>
        <w:t>,</w:t>
      </w:r>
      <w:r>
        <w:rPr>
          <w:rFonts w:eastAsia="Arial Unicode MS"/>
          <w:color w:val="000000"/>
          <w:sz w:val="28"/>
          <w:szCs w:val="28"/>
          <w:lang w:eastAsia="en-US"/>
        </w:rPr>
        <w:t>основ</w:t>
      </w:r>
      <w:r w:rsidR="0031560B" w:rsidRPr="0031560B">
        <w:rPr>
          <w:rFonts w:eastAsia="Arial Unicode MS"/>
          <w:color w:val="000000"/>
          <w:sz w:val="28"/>
          <w:szCs w:val="28"/>
          <w:lang w:eastAsia="en-US"/>
        </w:rPr>
        <w:t xml:space="preserve"> римс</w:t>
      </w:r>
      <w:r>
        <w:rPr>
          <w:rFonts w:eastAsia="Arial Unicode MS"/>
          <w:color w:val="000000"/>
          <w:sz w:val="28"/>
          <w:szCs w:val="28"/>
          <w:lang w:eastAsia="en-US"/>
        </w:rPr>
        <w:t xml:space="preserve">ького приватного права, цивільного та сімейного права, </w:t>
      </w:r>
      <w:r w:rsidR="00587C5E">
        <w:rPr>
          <w:rFonts w:eastAsia="Arial Unicode MS"/>
          <w:color w:val="000000"/>
          <w:sz w:val="28"/>
          <w:szCs w:val="28"/>
          <w:lang w:eastAsia="en-US"/>
        </w:rPr>
        <w:t>державного права зарубіжних країн</w:t>
      </w:r>
      <w:r w:rsidR="00587C5E" w:rsidRPr="00587C5E">
        <w:rPr>
          <w:rFonts w:eastAsia="Arial Unicode MS"/>
          <w:color w:val="000000"/>
          <w:sz w:val="28"/>
          <w:szCs w:val="28"/>
          <w:lang w:val="ru-RU" w:eastAsia="en-US"/>
        </w:rPr>
        <w:t>,</w:t>
      </w:r>
      <w:r w:rsidR="00587C5E">
        <w:rPr>
          <w:rFonts w:eastAsia="Arial Unicode MS"/>
          <w:color w:val="000000"/>
          <w:sz w:val="28"/>
          <w:szCs w:val="28"/>
          <w:lang w:eastAsia="en-US"/>
        </w:rPr>
        <w:t xml:space="preserve"> трудового права</w:t>
      </w:r>
      <w:r w:rsidR="0031560B">
        <w:rPr>
          <w:rFonts w:eastAsia="Arial Unicode MS"/>
          <w:color w:val="000000"/>
          <w:sz w:val="28"/>
          <w:szCs w:val="28"/>
          <w:lang w:eastAsia="en-US"/>
        </w:rPr>
        <w:t>.</w:t>
      </w:r>
    </w:p>
    <w:p w:rsidR="00FD0068" w:rsidRDefault="00FD0068" w:rsidP="004864ED">
      <w:pPr>
        <w:spacing w:line="360" w:lineRule="auto"/>
      </w:pPr>
    </w:p>
    <w:p w:rsidR="00CE01B4" w:rsidRPr="00CE01B4" w:rsidRDefault="00CE01B4" w:rsidP="00CE01B4">
      <w:pPr>
        <w:jc w:val="center"/>
        <w:rPr>
          <w:b/>
          <w:bCs/>
          <w:sz w:val="28"/>
          <w:szCs w:val="28"/>
        </w:rPr>
      </w:pPr>
      <w:r w:rsidRPr="00CE01B4">
        <w:rPr>
          <w:b/>
          <w:bCs/>
          <w:sz w:val="28"/>
          <w:szCs w:val="28"/>
        </w:rPr>
        <w:t>ПОСТРЕКВІЗИТИ:</w:t>
      </w:r>
    </w:p>
    <w:p w:rsidR="001F3AE6" w:rsidRPr="001F3AE6" w:rsidRDefault="001F3AE6" w:rsidP="001F3AE6"/>
    <w:p w:rsidR="001F3AE6" w:rsidRPr="00153B44" w:rsidRDefault="00B270F2" w:rsidP="004864ED">
      <w:pPr>
        <w:spacing w:line="360" w:lineRule="auto"/>
        <w:jc w:val="both"/>
        <w:rPr>
          <w:sz w:val="28"/>
          <w:szCs w:val="28"/>
        </w:rPr>
      </w:pPr>
      <w:r>
        <w:rPr>
          <w:sz w:val="28"/>
          <w:szCs w:val="28"/>
        </w:rPr>
        <w:t>Дисципліни</w:t>
      </w:r>
      <w:r w:rsidR="00153B44" w:rsidRPr="00153B44">
        <w:rPr>
          <w:sz w:val="28"/>
          <w:szCs w:val="28"/>
        </w:rPr>
        <w:t xml:space="preserve">, для вивчення яких потрібні знання, уміння і навички, що здобуваються </w:t>
      </w:r>
      <w:r w:rsidR="00153B44">
        <w:rPr>
          <w:sz w:val="28"/>
          <w:szCs w:val="28"/>
        </w:rPr>
        <w:t xml:space="preserve">після закінчення вивчення </w:t>
      </w:r>
      <w:r w:rsidR="00153B44" w:rsidRPr="00153B44">
        <w:rPr>
          <w:sz w:val="28"/>
          <w:szCs w:val="28"/>
        </w:rPr>
        <w:t>дисципліни</w:t>
      </w:r>
      <w:r w:rsidR="002B7209">
        <w:rPr>
          <w:sz w:val="28"/>
          <w:szCs w:val="28"/>
        </w:rPr>
        <w:t xml:space="preserve"> «Міжнародне приватне </w:t>
      </w:r>
      <w:r w:rsidR="00153B44">
        <w:rPr>
          <w:sz w:val="28"/>
          <w:szCs w:val="28"/>
        </w:rPr>
        <w:t xml:space="preserve">право» є </w:t>
      </w:r>
      <w:r w:rsidR="006929FB">
        <w:rPr>
          <w:rFonts w:eastAsia="Arial Unicode MS" w:cs="Arial Unicode MS"/>
          <w:color w:val="000000"/>
          <w:sz w:val="28"/>
          <w:szCs w:val="28"/>
          <w:lang w:eastAsia="en-US"/>
        </w:rPr>
        <w:t>міжнародне право та право ЕС, господарське право,</w:t>
      </w:r>
      <w:r w:rsidR="004E4142">
        <w:rPr>
          <w:rFonts w:eastAsia="Arial Unicode MS" w:cs="Arial Unicode MS"/>
          <w:color w:val="000000"/>
          <w:sz w:val="28"/>
          <w:szCs w:val="28"/>
          <w:lang w:eastAsia="en-US"/>
        </w:rPr>
        <w:t xml:space="preserve"> господарський процес</w:t>
      </w:r>
      <w:r w:rsidR="00153B44">
        <w:rPr>
          <w:rFonts w:eastAsia="Arial Unicode MS" w:cs="Arial Unicode MS"/>
          <w:color w:val="000000"/>
          <w:sz w:val="28"/>
          <w:szCs w:val="28"/>
          <w:lang w:eastAsia="en-US"/>
        </w:rPr>
        <w:t>.</w:t>
      </w:r>
    </w:p>
    <w:p w:rsidR="001F3AE6" w:rsidRPr="001F3AE6" w:rsidRDefault="001F3AE6" w:rsidP="001F3AE6"/>
    <w:p w:rsidR="00FD0068" w:rsidRDefault="00FD0068" w:rsidP="00FD0068"/>
    <w:p w:rsidR="004864ED" w:rsidRDefault="00FD0068" w:rsidP="008B631E">
      <w:pPr>
        <w:autoSpaceDE w:val="0"/>
        <w:jc w:val="center"/>
        <w:rPr>
          <w:b/>
          <w:sz w:val="28"/>
          <w:szCs w:val="28"/>
        </w:rPr>
      </w:pPr>
      <w:r>
        <w:rPr>
          <w:b/>
          <w:sz w:val="28"/>
          <w:szCs w:val="28"/>
        </w:rPr>
        <w:t>МЕТА НАВЧАЛЬНОЇ ДИСЦИПЛІНИ:</w:t>
      </w:r>
    </w:p>
    <w:p w:rsidR="004864ED" w:rsidRDefault="004864ED" w:rsidP="004864ED">
      <w:pPr>
        <w:autoSpaceDE w:val="0"/>
        <w:rPr>
          <w:sz w:val="28"/>
          <w:szCs w:val="28"/>
        </w:rPr>
      </w:pPr>
    </w:p>
    <w:p w:rsidR="005E4B26" w:rsidRPr="004864ED" w:rsidRDefault="005E4B26" w:rsidP="004864ED">
      <w:pPr>
        <w:pStyle w:val="ab"/>
        <w:numPr>
          <w:ilvl w:val="0"/>
          <w:numId w:val="17"/>
        </w:numPr>
        <w:autoSpaceDE w:val="0"/>
        <w:spacing w:line="360" w:lineRule="auto"/>
        <w:ind w:left="0" w:firstLine="0"/>
        <w:jc w:val="both"/>
        <w:rPr>
          <w:rFonts w:eastAsia="Arial"/>
          <w:b/>
          <w:sz w:val="28"/>
          <w:szCs w:val="28"/>
          <w:lang w:eastAsia="ru-RU"/>
        </w:rPr>
      </w:pPr>
      <w:r w:rsidRPr="004864ED">
        <w:rPr>
          <w:sz w:val="28"/>
          <w:szCs w:val="28"/>
        </w:rPr>
        <w:t>сформувати у студентів знання основних категорій, норм, інститутів та галузів міжнародного права; навички міжнародно-правового праворозуміння та роботи з міжнародно-правовими документами.</w:t>
      </w:r>
    </w:p>
    <w:p w:rsidR="006762AA" w:rsidRPr="006762AA" w:rsidRDefault="006762AA" w:rsidP="004864ED">
      <w:pPr>
        <w:spacing w:line="360" w:lineRule="auto"/>
        <w:jc w:val="both"/>
        <w:rPr>
          <w:b/>
          <w:sz w:val="28"/>
          <w:szCs w:val="28"/>
          <w:lang w:eastAsia="ru-RU"/>
        </w:rPr>
      </w:pPr>
    </w:p>
    <w:p w:rsidR="0051576F" w:rsidRDefault="00FD0068" w:rsidP="008B631E">
      <w:pPr>
        <w:autoSpaceDE w:val="0"/>
        <w:autoSpaceDN w:val="0"/>
        <w:adjustRightInd w:val="0"/>
        <w:jc w:val="center"/>
        <w:rPr>
          <w:sz w:val="28"/>
          <w:szCs w:val="28"/>
        </w:rPr>
      </w:pPr>
      <w:r>
        <w:rPr>
          <w:b/>
          <w:sz w:val="28"/>
          <w:szCs w:val="28"/>
        </w:rPr>
        <w:t>ЗАВДАННЯ НАВЧАЛЬНОЇ ДИСЦИПЛІНИ:</w:t>
      </w:r>
    </w:p>
    <w:p w:rsidR="004864ED" w:rsidRDefault="004864ED" w:rsidP="004864ED">
      <w:pPr>
        <w:shd w:val="clear" w:color="auto" w:fill="FFFFFF"/>
        <w:tabs>
          <w:tab w:val="left" w:pos="851"/>
        </w:tabs>
        <w:jc w:val="both"/>
        <w:rPr>
          <w:sz w:val="28"/>
          <w:szCs w:val="28"/>
        </w:rPr>
      </w:pPr>
    </w:p>
    <w:p w:rsidR="00ED6073" w:rsidRDefault="004864ED" w:rsidP="004864ED">
      <w:pPr>
        <w:shd w:val="clear" w:color="auto" w:fill="FFFFFF"/>
        <w:tabs>
          <w:tab w:val="left" w:pos="851"/>
        </w:tabs>
        <w:spacing w:line="360" w:lineRule="auto"/>
        <w:jc w:val="both"/>
        <w:rPr>
          <w:sz w:val="28"/>
          <w:szCs w:val="28"/>
        </w:rPr>
      </w:pPr>
      <w:r>
        <w:rPr>
          <w:sz w:val="28"/>
          <w:szCs w:val="28"/>
        </w:rPr>
        <w:t xml:space="preserve">- </w:t>
      </w:r>
      <w:r w:rsidR="00ED6073">
        <w:rPr>
          <w:sz w:val="28"/>
          <w:szCs w:val="28"/>
        </w:rPr>
        <w:t>формування в студентів уявлення про основні принципи та методи правового регулювання приватних  правовідносин з іноземним елементом;</w:t>
      </w:r>
    </w:p>
    <w:p w:rsidR="00ED6073" w:rsidRDefault="004864ED" w:rsidP="004864ED">
      <w:pPr>
        <w:shd w:val="clear" w:color="auto" w:fill="FFFFFF"/>
        <w:tabs>
          <w:tab w:val="left" w:pos="851"/>
        </w:tabs>
        <w:spacing w:line="360" w:lineRule="auto"/>
        <w:jc w:val="both"/>
        <w:rPr>
          <w:sz w:val="28"/>
          <w:szCs w:val="28"/>
        </w:rPr>
      </w:pPr>
      <w:r>
        <w:rPr>
          <w:sz w:val="28"/>
          <w:szCs w:val="28"/>
        </w:rPr>
        <w:t xml:space="preserve">- </w:t>
      </w:r>
      <w:r w:rsidR="00ED6073">
        <w:rPr>
          <w:sz w:val="28"/>
          <w:szCs w:val="28"/>
        </w:rPr>
        <w:t>підстави застосування колізійного метода регулювання правовідносин.</w:t>
      </w:r>
    </w:p>
    <w:p w:rsidR="006C0EBF" w:rsidRDefault="006C0EBF" w:rsidP="004864ED">
      <w:pPr>
        <w:autoSpaceDE w:val="0"/>
        <w:spacing w:line="360" w:lineRule="auto"/>
        <w:jc w:val="both"/>
        <w:rPr>
          <w:b/>
          <w:sz w:val="28"/>
          <w:szCs w:val="28"/>
          <w:lang w:eastAsia="ru-RU"/>
        </w:rPr>
      </w:pPr>
    </w:p>
    <w:p w:rsidR="004864ED" w:rsidRDefault="006C0EBF" w:rsidP="006C0EBF">
      <w:pPr>
        <w:autoSpaceDE w:val="0"/>
        <w:jc w:val="both"/>
        <w:rPr>
          <w:b/>
          <w:sz w:val="28"/>
          <w:szCs w:val="28"/>
          <w:lang w:eastAsia="ru-RU"/>
        </w:rPr>
      </w:pPr>
      <w:r w:rsidRPr="006C0EBF">
        <w:rPr>
          <w:b/>
          <w:sz w:val="28"/>
          <w:szCs w:val="28"/>
          <w:lang w:eastAsia="ru-RU"/>
        </w:rPr>
        <w:t>Згідно з вимогами освітньо-професійної програми</w:t>
      </w:r>
      <w:r w:rsidR="002643DC" w:rsidRPr="002643DC">
        <w:rPr>
          <w:b/>
          <w:sz w:val="28"/>
          <w:szCs w:val="28"/>
          <w:lang w:val="ru-RU" w:eastAsia="ru-RU"/>
        </w:rPr>
        <w:t xml:space="preserve"> </w:t>
      </w:r>
      <w:r w:rsidR="004864ED">
        <w:rPr>
          <w:b/>
          <w:sz w:val="28"/>
          <w:szCs w:val="28"/>
          <w:lang w:eastAsia="ru-RU"/>
        </w:rPr>
        <w:t>студенти повинні:</w:t>
      </w:r>
    </w:p>
    <w:p w:rsidR="006C0EBF" w:rsidRPr="004864ED" w:rsidRDefault="006C0EBF" w:rsidP="006C0EBF">
      <w:pPr>
        <w:autoSpaceDE w:val="0"/>
        <w:jc w:val="both"/>
        <w:rPr>
          <w:b/>
          <w:i/>
          <w:iCs/>
          <w:sz w:val="28"/>
          <w:szCs w:val="28"/>
          <w:lang w:eastAsia="ru-RU"/>
        </w:rPr>
      </w:pPr>
      <w:r w:rsidRPr="006C0EBF">
        <w:rPr>
          <w:sz w:val="28"/>
          <w:szCs w:val="28"/>
          <w:lang w:eastAsia="ru-RU"/>
        </w:rPr>
        <w:t xml:space="preserve"> з</w:t>
      </w:r>
      <w:r w:rsidRPr="006C0EBF">
        <w:rPr>
          <w:b/>
          <w:i/>
          <w:iCs/>
          <w:sz w:val="28"/>
          <w:szCs w:val="28"/>
          <w:lang w:eastAsia="ru-RU"/>
        </w:rPr>
        <w:t>нати:</w:t>
      </w:r>
    </w:p>
    <w:p w:rsidR="00954E56" w:rsidRDefault="00954E56" w:rsidP="004864ED">
      <w:pPr>
        <w:widowControl w:val="0"/>
        <w:numPr>
          <w:ilvl w:val="0"/>
          <w:numId w:val="8"/>
        </w:numPr>
        <w:shd w:val="clear" w:color="auto" w:fill="FFFFFF"/>
        <w:tabs>
          <w:tab w:val="left" w:pos="288"/>
          <w:tab w:val="num" w:pos="851"/>
        </w:tabs>
        <w:autoSpaceDE w:val="0"/>
        <w:autoSpaceDN w:val="0"/>
        <w:adjustRightInd w:val="0"/>
        <w:spacing w:line="360" w:lineRule="auto"/>
        <w:ind w:left="0" w:firstLine="0"/>
        <w:jc w:val="both"/>
        <w:rPr>
          <w:sz w:val="28"/>
          <w:szCs w:val="28"/>
        </w:rPr>
      </w:pPr>
      <w:r>
        <w:rPr>
          <w:sz w:val="28"/>
          <w:szCs w:val="28"/>
        </w:rPr>
        <w:t>поняття, предмет, систему та джерела даної галузі права;</w:t>
      </w:r>
    </w:p>
    <w:p w:rsidR="00954E56" w:rsidRDefault="00954E56" w:rsidP="004864ED">
      <w:pPr>
        <w:widowControl w:val="0"/>
        <w:numPr>
          <w:ilvl w:val="0"/>
          <w:numId w:val="8"/>
        </w:numPr>
        <w:shd w:val="clear" w:color="auto" w:fill="FFFFFF"/>
        <w:tabs>
          <w:tab w:val="left" w:pos="288"/>
          <w:tab w:val="num" w:pos="851"/>
        </w:tabs>
        <w:autoSpaceDE w:val="0"/>
        <w:autoSpaceDN w:val="0"/>
        <w:adjustRightInd w:val="0"/>
        <w:spacing w:line="360" w:lineRule="auto"/>
        <w:ind w:left="0" w:firstLine="0"/>
        <w:jc w:val="both"/>
        <w:rPr>
          <w:sz w:val="28"/>
          <w:szCs w:val="28"/>
        </w:rPr>
      </w:pPr>
      <w:r>
        <w:rPr>
          <w:sz w:val="28"/>
          <w:szCs w:val="28"/>
        </w:rPr>
        <w:t>методи регулювання правовідносин у міжнародному приватному праві;</w:t>
      </w:r>
    </w:p>
    <w:p w:rsidR="00954E56" w:rsidRDefault="00954E56" w:rsidP="004864ED">
      <w:pPr>
        <w:widowControl w:val="0"/>
        <w:numPr>
          <w:ilvl w:val="0"/>
          <w:numId w:val="8"/>
        </w:numPr>
        <w:shd w:val="clear" w:color="auto" w:fill="FFFFFF"/>
        <w:tabs>
          <w:tab w:val="left" w:pos="288"/>
          <w:tab w:val="num" w:pos="851"/>
        </w:tabs>
        <w:autoSpaceDE w:val="0"/>
        <w:autoSpaceDN w:val="0"/>
        <w:adjustRightInd w:val="0"/>
        <w:spacing w:line="360" w:lineRule="auto"/>
        <w:ind w:left="0" w:firstLine="0"/>
        <w:jc w:val="both"/>
        <w:rPr>
          <w:sz w:val="28"/>
          <w:szCs w:val="28"/>
        </w:rPr>
      </w:pPr>
      <w:r>
        <w:rPr>
          <w:sz w:val="28"/>
          <w:szCs w:val="28"/>
        </w:rPr>
        <w:t>найбільш важливі підгалузі, інститути та норми міжнародного приватного права;</w:t>
      </w:r>
    </w:p>
    <w:p w:rsidR="00954E56" w:rsidRDefault="00954E56" w:rsidP="004864ED">
      <w:pPr>
        <w:widowControl w:val="0"/>
        <w:numPr>
          <w:ilvl w:val="0"/>
          <w:numId w:val="8"/>
        </w:numPr>
        <w:shd w:val="clear" w:color="auto" w:fill="FFFFFF"/>
        <w:tabs>
          <w:tab w:val="left" w:pos="288"/>
          <w:tab w:val="num" w:pos="851"/>
        </w:tabs>
        <w:autoSpaceDE w:val="0"/>
        <w:autoSpaceDN w:val="0"/>
        <w:adjustRightInd w:val="0"/>
        <w:spacing w:line="360" w:lineRule="auto"/>
        <w:ind w:left="0" w:firstLine="0"/>
        <w:jc w:val="both"/>
        <w:rPr>
          <w:sz w:val="28"/>
          <w:szCs w:val="28"/>
        </w:rPr>
      </w:pPr>
      <w:r>
        <w:rPr>
          <w:sz w:val="28"/>
          <w:szCs w:val="28"/>
        </w:rPr>
        <w:lastRenderedPageBreak/>
        <w:t>теоретичні засади та складнощі практичного застосування інститутів між</w:t>
      </w:r>
      <w:r>
        <w:rPr>
          <w:sz w:val="28"/>
          <w:szCs w:val="28"/>
        </w:rPr>
        <w:softHyphen/>
        <w:t>народного приватного права, які розглядаються в даному курсі;</w:t>
      </w:r>
    </w:p>
    <w:p w:rsidR="00954E56" w:rsidRDefault="00954E56" w:rsidP="004864ED">
      <w:pPr>
        <w:widowControl w:val="0"/>
        <w:numPr>
          <w:ilvl w:val="0"/>
          <w:numId w:val="8"/>
        </w:numPr>
        <w:shd w:val="clear" w:color="auto" w:fill="FFFFFF"/>
        <w:tabs>
          <w:tab w:val="left" w:pos="288"/>
          <w:tab w:val="num" w:pos="851"/>
        </w:tabs>
        <w:autoSpaceDE w:val="0"/>
        <w:autoSpaceDN w:val="0"/>
        <w:adjustRightInd w:val="0"/>
        <w:spacing w:line="360" w:lineRule="auto"/>
        <w:ind w:left="0" w:firstLine="0"/>
        <w:jc w:val="both"/>
        <w:rPr>
          <w:sz w:val="28"/>
          <w:szCs w:val="28"/>
        </w:rPr>
      </w:pPr>
      <w:r>
        <w:rPr>
          <w:sz w:val="28"/>
          <w:szCs w:val="28"/>
        </w:rPr>
        <w:t>тенденції подальшого розвитку інститутів міжнарод</w:t>
      </w:r>
      <w:r>
        <w:rPr>
          <w:sz w:val="28"/>
          <w:szCs w:val="28"/>
        </w:rPr>
        <w:softHyphen/>
        <w:t>ного приватного права;</w:t>
      </w:r>
    </w:p>
    <w:p w:rsidR="00954E56" w:rsidRPr="00954E56" w:rsidRDefault="00954E56" w:rsidP="004864ED">
      <w:pPr>
        <w:widowControl w:val="0"/>
        <w:numPr>
          <w:ilvl w:val="0"/>
          <w:numId w:val="8"/>
        </w:numPr>
        <w:shd w:val="clear" w:color="auto" w:fill="FFFFFF"/>
        <w:tabs>
          <w:tab w:val="left" w:pos="288"/>
          <w:tab w:val="num" w:pos="851"/>
        </w:tabs>
        <w:autoSpaceDE w:val="0"/>
        <w:autoSpaceDN w:val="0"/>
        <w:adjustRightInd w:val="0"/>
        <w:spacing w:line="360" w:lineRule="auto"/>
        <w:ind w:left="0" w:firstLine="0"/>
        <w:jc w:val="both"/>
        <w:rPr>
          <w:sz w:val="28"/>
          <w:szCs w:val="28"/>
        </w:rPr>
      </w:pPr>
      <w:r>
        <w:rPr>
          <w:sz w:val="28"/>
          <w:szCs w:val="28"/>
        </w:rPr>
        <w:t>орієнтовні перспективи шляхів можливого удосконалення відповідних норм національного законодавства.</w:t>
      </w:r>
    </w:p>
    <w:p w:rsidR="006C0EBF" w:rsidRPr="006C0EBF" w:rsidRDefault="006C0EBF" w:rsidP="006C0EBF">
      <w:pPr>
        <w:jc w:val="both"/>
        <w:rPr>
          <w:b/>
          <w:i/>
          <w:iCs/>
          <w:sz w:val="28"/>
          <w:szCs w:val="28"/>
          <w:lang w:eastAsia="ru-RU"/>
        </w:rPr>
      </w:pPr>
      <w:r w:rsidRPr="006C0EBF">
        <w:rPr>
          <w:b/>
          <w:i/>
          <w:iCs/>
          <w:sz w:val="28"/>
          <w:szCs w:val="28"/>
          <w:lang w:eastAsia="ru-RU"/>
        </w:rPr>
        <w:t xml:space="preserve">   вміти:</w:t>
      </w:r>
    </w:p>
    <w:p w:rsidR="008F143A" w:rsidRDefault="008F143A" w:rsidP="004864ED">
      <w:pPr>
        <w:widowControl w:val="0"/>
        <w:numPr>
          <w:ilvl w:val="0"/>
          <w:numId w:val="9"/>
        </w:numPr>
        <w:shd w:val="clear" w:color="auto" w:fill="FFFFFF"/>
        <w:tabs>
          <w:tab w:val="left" w:pos="0"/>
          <w:tab w:val="num" w:pos="851"/>
        </w:tabs>
        <w:autoSpaceDE w:val="0"/>
        <w:autoSpaceDN w:val="0"/>
        <w:adjustRightInd w:val="0"/>
        <w:spacing w:line="360" w:lineRule="auto"/>
        <w:ind w:left="0" w:hanging="284"/>
        <w:jc w:val="both"/>
        <w:rPr>
          <w:sz w:val="28"/>
          <w:szCs w:val="28"/>
        </w:rPr>
      </w:pPr>
      <w:r>
        <w:rPr>
          <w:sz w:val="28"/>
          <w:szCs w:val="28"/>
        </w:rPr>
        <w:t>аналізу</w:t>
      </w:r>
      <w:r>
        <w:rPr>
          <w:sz w:val="28"/>
          <w:szCs w:val="28"/>
          <w:lang w:val="ru-RU"/>
        </w:rPr>
        <w:t>вати джерела міжнародного приватного права</w:t>
      </w:r>
      <w:r>
        <w:rPr>
          <w:sz w:val="28"/>
          <w:szCs w:val="28"/>
        </w:rPr>
        <w:t>;</w:t>
      </w:r>
    </w:p>
    <w:p w:rsidR="008F143A" w:rsidRDefault="008F143A" w:rsidP="004864ED">
      <w:pPr>
        <w:widowControl w:val="0"/>
        <w:numPr>
          <w:ilvl w:val="0"/>
          <w:numId w:val="9"/>
        </w:numPr>
        <w:shd w:val="clear" w:color="auto" w:fill="FFFFFF"/>
        <w:tabs>
          <w:tab w:val="left" w:pos="0"/>
          <w:tab w:val="num" w:pos="851"/>
        </w:tabs>
        <w:autoSpaceDE w:val="0"/>
        <w:autoSpaceDN w:val="0"/>
        <w:adjustRightInd w:val="0"/>
        <w:spacing w:line="360" w:lineRule="auto"/>
        <w:ind w:left="0" w:hanging="284"/>
        <w:jc w:val="both"/>
        <w:rPr>
          <w:sz w:val="28"/>
          <w:szCs w:val="28"/>
        </w:rPr>
      </w:pPr>
      <w:r>
        <w:rPr>
          <w:sz w:val="28"/>
          <w:szCs w:val="28"/>
        </w:rPr>
        <w:t>встановлювати колізійні принципи та норми, що підлягають застосуванню,  користуватися ними;</w:t>
      </w:r>
    </w:p>
    <w:p w:rsidR="008F143A" w:rsidRDefault="008F143A" w:rsidP="004864ED">
      <w:pPr>
        <w:widowControl w:val="0"/>
        <w:numPr>
          <w:ilvl w:val="0"/>
          <w:numId w:val="9"/>
        </w:numPr>
        <w:shd w:val="clear" w:color="auto" w:fill="FFFFFF"/>
        <w:tabs>
          <w:tab w:val="left" w:pos="0"/>
          <w:tab w:val="num" w:pos="851"/>
        </w:tabs>
        <w:autoSpaceDE w:val="0"/>
        <w:autoSpaceDN w:val="0"/>
        <w:adjustRightInd w:val="0"/>
        <w:spacing w:line="360" w:lineRule="auto"/>
        <w:ind w:left="0" w:hanging="284"/>
        <w:jc w:val="both"/>
        <w:rPr>
          <w:sz w:val="28"/>
          <w:szCs w:val="28"/>
        </w:rPr>
      </w:pPr>
      <w:r>
        <w:rPr>
          <w:sz w:val="28"/>
          <w:szCs w:val="28"/>
        </w:rPr>
        <w:t>пов'язувати існуючі національні засоби вирішення колізійних питань з загальними вимогами міжнародного приватного права;</w:t>
      </w:r>
    </w:p>
    <w:p w:rsidR="008F143A" w:rsidRDefault="008F143A" w:rsidP="004864ED">
      <w:pPr>
        <w:widowControl w:val="0"/>
        <w:numPr>
          <w:ilvl w:val="0"/>
          <w:numId w:val="9"/>
        </w:numPr>
        <w:shd w:val="clear" w:color="auto" w:fill="FFFFFF"/>
        <w:tabs>
          <w:tab w:val="left" w:pos="0"/>
          <w:tab w:val="num" w:pos="851"/>
        </w:tabs>
        <w:autoSpaceDE w:val="0"/>
        <w:autoSpaceDN w:val="0"/>
        <w:adjustRightInd w:val="0"/>
        <w:spacing w:line="360" w:lineRule="auto"/>
        <w:ind w:left="0" w:hanging="284"/>
        <w:jc w:val="both"/>
        <w:rPr>
          <w:sz w:val="28"/>
          <w:szCs w:val="28"/>
        </w:rPr>
      </w:pPr>
      <w:r>
        <w:rPr>
          <w:sz w:val="28"/>
          <w:szCs w:val="28"/>
        </w:rPr>
        <w:t>знаходити відповіді з питань  регламентації порядку та процедур розгляду спорів, які виникають або можуть виникнути у правовідносинах з іноземним елементом;</w:t>
      </w:r>
    </w:p>
    <w:p w:rsidR="008F143A" w:rsidRDefault="008F143A" w:rsidP="004864ED">
      <w:pPr>
        <w:widowControl w:val="0"/>
        <w:numPr>
          <w:ilvl w:val="0"/>
          <w:numId w:val="9"/>
        </w:numPr>
        <w:shd w:val="clear" w:color="auto" w:fill="FFFFFF"/>
        <w:tabs>
          <w:tab w:val="left" w:pos="0"/>
          <w:tab w:val="num" w:pos="851"/>
        </w:tabs>
        <w:autoSpaceDE w:val="0"/>
        <w:autoSpaceDN w:val="0"/>
        <w:adjustRightInd w:val="0"/>
        <w:spacing w:line="360" w:lineRule="auto"/>
        <w:ind w:left="0" w:hanging="284"/>
        <w:jc w:val="both"/>
        <w:rPr>
          <w:sz w:val="28"/>
          <w:szCs w:val="28"/>
        </w:rPr>
      </w:pPr>
      <w:r>
        <w:rPr>
          <w:sz w:val="28"/>
          <w:szCs w:val="28"/>
        </w:rPr>
        <w:t xml:space="preserve">пов'язувати їх аналіз з тенденціями розвитку відповідних підгалузей міжнародного приватного права; </w:t>
      </w:r>
    </w:p>
    <w:p w:rsidR="008F143A" w:rsidRDefault="008F143A" w:rsidP="004864ED">
      <w:pPr>
        <w:widowControl w:val="0"/>
        <w:numPr>
          <w:ilvl w:val="0"/>
          <w:numId w:val="9"/>
        </w:numPr>
        <w:shd w:val="clear" w:color="auto" w:fill="FFFFFF"/>
        <w:tabs>
          <w:tab w:val="left" w:pos="0"/>
          <w:tab w:val="num" w:pos="851"/>
        </w:tabs>
        <w:autoSpaceDE w:val="0"/>
        <w:autoSpaceDN w:val="0"/>
        <w:adjustRightInd w:val="0"/>
        <w:spacing w:line="360" w:lineRule="auto"/>
        <w:ind w:left="0" w:hanging="284"/>
        <w:jc w:val="both"/>
        <w:rPr>
          <w:sz w:val="28"/>
          <w:szCs w:val="28"/>
        </w:rPr>
      </w:pPr>
      <w:r>
        <w:rPr>
          <w:sz w:val="28"/>
          <w:szCs w:val="28"/>
        </w:rPr>
        <w:t>передбачати можливі наслідки застосування національного законодавства у його існуючому вигляді;</w:t>
      </w:r>
    </w:p>
    <w:p w:rsidR="008F143A" w:rsidRDefault="008F143A" w:rsidP="004864ED">
      <w:pPr>
        <w:widowControl w:val="0"/>
        <w:numPr>
          <w:ilvl w:val="0"/>
          <w:numId w:val="9"/>
        </w:numPr>
        <w:shd w:val="clear" w:color="auto" w:fill="FFFFFF"/>
        <w:tabs>
          <w:tab w:val="left" w:pos="0"/>
          <w:tab w:val="num" w:pos="851"/>
        </w:tabs>
        <w:autoSpaceDE w:val="0"/>
        <w:autoSpaceDN w:val="0"/>
        <w:adjustRightInd w:val="0"/>
        <w:spacing w:line="360" w:lineRule="auto"/>
        <w:ind w:left="0" w:hanging="284"/>
        <w:jc w:val="both"/>
        <w:rPr>
          <w:sz w:val="28"/>
          <w:szCs w:val="28"/>
        </w:rPr>
      </w:pPr>
      <w:r>
        <w:rPr>
          <w:sz w:val="28"/>
          <w:szCs w:val="28"/>
        </w:rPr>
        <w:t>аргументувати свої пропозиції щодо можливого удосконалення правового регулювання відповідних відносин у нашому національному законодав</w:t>
      </w:r>
      <w:r>
        <w:rPr>
          <w:sz w:val="28"/>
          <w:szCs w:val="28"/>
        </w:rPr>
        <w:softHyphen/>
        <w:t>стві.</w:t>
      </w:r>
    </w:p>
    <w:p w:rsidR="00FD0068" w:rsidRDefault="00FD0068" w:rsidP="004864ED">
      <w:pPr>
        <w:pStyle w:val="1"/>
        <w:spacing w:before="0" w:line="360" w:lineRule="auto"/>
        <w:jc w:val="both"/>
        <w:rPr>
          <w:rFonts w:ascii="Times New Roman" w:hAnsi="Times New Roman"/>
          <w:b w:val="0"/>
          <w:color w:val="auto"/>
        </w:rPr>
      </w:pPr>
    </w:p>
    <w:p w:rsidR="00FD0068" w:rsidRDefault="00FD0068" w:rsidP="00FD0068">
      <w:pPr>
        <w:pStyle w:val="1"/>
        <w:spacing w:before="0" w:after="240"/>
        <w:jc w:val="center"/>
        <w:rPr>
          <w:rFonts w:ascii="Times New Roman" w:hAnsi="Times New Roman"/>
          <w:color w:val="auto"/>
        </w:rPr>
      </w:pPr>
      <w:r>
        <w:rPr>
          <w:rFonts w:ascii="Times New Roman" w:hAnsi="Times New Roman" w:cs="Times New Roman"/>
          <w:color w:val="auto"/>
        </w:rPr>
        <w:t xml:space="preserve">ПЕРЕЛІК </w:t>
      </w:r>
      <w:r>
        <w:rPr>
          <w:rFonts w:ascii="Times New Roman" w:hAnsi="Times New Roman"/>
          <w:color w:val="auto"/>
        </w:rPr>
        <w:t>ЗАГАЛЬНИХ ПРОГРАМНИХ КОМПЕТЕНТНОСТЕЙ ОСВІТНЬОЇ ПРОГРАМИ, ЯКІ ЗАБЕЗПЕЧУЄ ДИСЦИПЛІНА</w:t>
      </w:r>
    </w:p>
    <w:p w:rsidR="00FD0068" w:rsidRDefault="00FD0068" w:rsidP="00FD0068">
      <w:pPr>
        <w:pStyle w:val="a6"/>
        <w:tabs>
          <w:tab w:val="left" w:pos="2030"/>
        </w:tabs>
        <w:rPr>
          <w:rFonts w:ascii="Times New Roman" w:hAnsi="Times New Roman"/>
          <w:b/>
          <w:sz w:val="24"/>
          <w:szCs w:val="24"/>
          <w:lang w:val="uk-UA"/>
        </w:rPr>
      </w:pPr>
    </w:p>
    <w:p w:rsidR="00D20417" w:rsidRPr="007D083A" w:rsidRDefault="001936B4" w:rsidP="004864ED">
      <w:pPr>
        <w:spacing w:line="360" w:lineRule="auto"/>
        <w:jc w:val="both"/>
        <w:rPr>
          <w:sz w:val="28"/>
          <w:szCs w:val="28"/>
        </w:rPr>
      </w:pPr>
      <w:r w:rsidRPr="007D083A">
        <w:rPr>
          <w:b/>
          <w:sz w:val="28"/>
          <w:szCs w:val="28"/>
        </w:rPr>
        <w:t>ЗК 7</w:t>
      </w:r>
      <w:r w:rsidR="00D20417" w:rsidRPr="007D083A">
        <w:rPr>
          <w:b/>
          <w:sz w:val="28"/>
          <w:szCs w:val="28"/>
        </w:rPr>
        <w:t xml:space="preserve">. </w:t>
      </w:r>
      <w:r w:rsidR="00D20417" w:rsidRPr="007D083A">
        <w:rPr>
          <w:sz w:val="28"/>
          <w:szCs w:val="28"/>
        </w:rPr>
        <w:t xml:space="preserve">Здатність вчитися і оволодівати сучасними знаннями. </w:t>
      </w:r>
    </w:p>
    <w:p w:rsidR="009D3D53" w:rsidRPr="007D083A" w:rsidRDefault="00FD0068" w:rsidP="004864ED">
      <w:pPr>
        <w:pStyle w:val="a6"/>
        <w:tabs>
          <w:tab w:val="left" w:pos="2030"/>
        </w:tabs>
        <w:spacing w:after="0" w:line="360" w:lineRule="auto"/>
        <w:jc w:val="both"/>
        <w:rPr>
          <w:rFonts w:ascii="Times New Roman" w:hAnsi="Times New Roman"/>
          <w:b/>
          <w:sz w:val="28"/>
          <w:szCs w:val="28"/>
          <w:lang w:val="uk-UA"/>
        </w:rPr>
      </w:pPr>
      <w:r w:rsidRPr="007D083A">
        <w:rPr>
          <w:rFonts w:ascii="Times New Roman" w:hAnsi="Times New Roman"/>
          <w:b/>
          <w:sz w:val="28"/>
          <w:szCs w:val="28"/>
          <w:lang w:val="uk-UA"/>
        </w:rPr>
        <w:t xml:space="preserve">ЗК </w:t>
      </w:r>
      <w:r w:rsidR="00DE0E45" w:rsidRPr="007D083A">
        <w:rPr>
          <w:rFonts w:ascii="Times New Roman" w:hAnsi="Times New Roman"/>
          <w:b/>
          <w:sz w:val="28"/>
          <w:szCs w:val="28"/>
          <w:lang w:val="uk-UA"/>
        </w:rPr>
        <w:t>11</w:t>
      </w:r>
      <w:r w:rsidR="00D20417" w:rsidRPr="007D083A">
        <w:rPr>
          <w:rFonts w:ascii="Times New Roman" w:hAnsi="Times New Roman"/>
          <w:b/>
          <w:sz w:val="28"/>
          <w:szCs w:val="28"/>
          <w:lang w:val="uk-UA"/>
        </w:rPr>
        <w:t xml:space="preserve">. </w:t>
      </w:r>
      <w:r w:rsidR="00572526" w:rsidRPr="007D083A">
        <w:rPr>
          <w:rFonts w:ascii="Times New Roman" w:eastAsia="Times New Roman" w:hAnsi="Times New Roman"/>
          <w:sz w:val="28"/>
          <w:szCs w:val="28"/>
          <w:lang w:val="uk-UA" w:eastAsia="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F508E9" w:rsidRDefault="00F508E9" w:rsidP="00FD0068">
      <w:pPr>
        <w:pStyle w:val="a6"/>
        <w:tabs>
          <w:tab w:val="left" w:pos="2030"/>
        </w:tabs>
        <w:jc w:val="center"/>
        <w:rPr>
          <w:rFonts w:ascii="Times New Roman" w:hAnsi="Times New Roman"/>
          <w:b/>
          <w:sz w:val="28"/>
          <w:szCs w:val="28"/>
          <w:lang w:val="uk-UA"/>
        </w:rPr>
      </w:pPr>
    </w:p>
    <w:p w:rsidR="00FD0068" w:rsidRDefault="00FD0068" w:rsidP="00FD0068">
      <w:pPr>
        <w:pStyle w:val="a6"/>
        <w:tabs>
          <w:tab w:val="left" w:pos="2030"/>
        </w:tabs>
        <w:jc w:val="center"/>
        <w:rPr>
          <w:rFonts w:ascii="Times New Roman" w:hAnsi="Times New Roman"/>
          <w:b/>
          <w:sz w:val="28"/>
          <w:szCs w:val="28"/>
          <w:lang w:val="uk-UA"/>
        </w:rPr>
      </w:pPr>
      <w:r>
        <w:rPr>
          <w:rFonts w:ascii="Times New Roman" w:hAnsi="Times New Roman"/>
          <w:b/>
          <w:sz w:val="28"/>
          <w:szCs w:val="28"/>
          <w:lang w:val="uk-UA"/>
        </w:rPr>
        <w:lastRenderedPageBreak/>
        <w:t>ПЕРЕЛІК СПЕЦІАЛЬНИХ (ФАХОВИХ) ПРОГРАМНИХ КОМПЕТЕНТНОСТЕЙ ОСВІТНЬОЇ ПРОГРАМИ, ЯКІ ЗАБЕЗПЕЧУЄ ДИСЦИПЛІНА</w:t>
      </w:r>
    </w:p>
    <w:p w:rsidR="00FD0068" w:rsidRDefault="00FD0068" w:rsidP="00FD0068">
      <w:pPr>
        <w:pStyle w:val="a6"/>
        <w:tabs>
          <w:tab w:val="left" w:pos="2030"/>
        </w:tabs>
        <w:rPr>
          <w:rFonts w:ascii="Times New Roman" w:hAnsi="Times New Roman"/>
          <w:b/>
          <w:sz w:val="24"/>
          <w:szCs w:val="24"/>
          <w:lang w:val="uk-UA"/>
        </w:rPr>
      </w:pPr>
    </w:p>
    <w:p w:rsidR="00FD0068" w:rsidRPr="007D083A" w:rsidRDefault="00384487" w:rsidP="007D083A">
      <w:pPr>
        <w:spacing w:line="360" w:lineRule="auto"/>
        <w:jc w:val="both"/>
        <w:rPr>
          <w:sz w:val="28"/>
          <w:szCs w:val="28"/>
        </w:rPr>
      </w:pPr>
      <w:r w:rsidRPr="007D083A">
        <w:rPr>
          <w:b/>
          <w:sz w:val="28"/>
          <w:szCs w:val="28"/>
        </w:rPr>
        <w:t>СК 2</w:t>
      </w:r>
      <w:r w:rsidR="00A73004" w:rsidRPr="007D083A">
        <w:rPr>
          <w:b/>
          <w:sz w:val="28"/>
          <w:szCs w:val="28"/>
        </w:rPr>
        <w:t xml:space="preserve">. </w:t>
      </w:r>
      <w:r w:rsidR="00F9001A" w:rsidRPr="007D083A">
        <w:rPr>
          <w:sz w:val="28"/>
          <w:szCs w:val="28"/>
        </w:rPr>
        <w:t xml:space="preserve">Знання і розуміння ретроспективи формування правових та державних інститутів. </w:t>
      </w:r>
    </w:p>
    <w:p w:rsidR="00FD0068" w:rsidRPr="00316839" w:rsidRDefault="00F9001A" w:rsidP="00316839">
      <w:pPr>
        <w:spacing w:line="360" w:lineRule="auto"/>
        <w:jc w:val="both"/>
        <w:rPr>
          <w:sz w:val="28"/>
          <w:szCs w:val="28"/>
        </w:rPr>
      </w:pPr>
      <w:r w:rsidRPr="007D083A">
        <w:rPr>
          <w:b/>
          <w:sz w:val="28"/>
          <w:szCs w:val="28"/>
        </w:rPr>
        <w:t>С</w:t>
      </w:r>
      <w:r w:rsidR="004365AD">
        <w:rPr>
          <w:b/>
          <w:sz w:val="28"/>
          <w:szCs w:val="28"/>
        </w:rPr>
        <w:t>К 4</w:t>
      </w:r>
      <w:r w:rsidRPr="007D083A">
        <w:rPr>
          <w:b/>
          <w:sz w:val="28"/>
          <w:szCs w:val="28"/>
        </w:rPr>
        <w:t xml:space="preserve">. </w:t>
      </w:r>
      <w:r w:rsidR="00316839" w:rsidRPr="00316839">
        <w:rPr>
          <w:sz w:val="28"/>
          <w:szCs w:val="28"/>
        </w:rPr>
        <w:t xml:space="preserve">Знання і розуміння міжнародних стандартів прав людини, положень Конвенції про захист прав людини та основоположних свобод, а також практики Європейського суду з прав людини. </w:t>
      </w:r>
    </w:p>
    <w:p w:rsidR="00316839" w:rsidRPr="00316839" w:rsidRDefault="004365AD" w:rsidP="00316839">
      <w:pPr>
        <w:spacing w:line="360" w:lineRule="auto"/>
        <w:jc w:val="both"/>
        <w:rPr>
          <w:sz w:val="28"/>
          <w:szCs w:val="28"/>
        </w:rPr>
      </w:pPr>
      <w:r w:rsidRPr="00316839">
        <w:rPr>
          <w:b/>
          <w:sz w:val="28"/>
          <w:szCs w:val="28"/>
        </w:rPr>
        <w:t>СК 5</w:t>
      </w:r>
      <w:r w:rsidR="008A42C0" w:rsidRPr="00316839">
        <w:rPr>
          <w:b/>
          <w:sz w:val="28"/>
          <w:szCs w:val="28"/>
        </w:rPr>
        <w:t xml:space="preserve">. </w:t>
      </w:r>
      <w:r w:rsidR="00316839" w:rsidRPr="00316839">
        <w:rPr>
          <w:sz w:val="28"/>
          <w:szCs w:val="28"/>
        </w:rPr>
        <w:t xml:space="preserve">Здатність застосовувати знання засад і змісту інститутів міжнародного публічного права, а також міжнародного приватного права. </w:t>
      </w:r>
    </w:p>
    <w:p w:rsidR="00FD0068" w:rsidRDefault="00FD0068" w:rsidP="00316839">
      <w:pPr>
        <w:pStyle w:val="a6"/>
        <w:tabs>
          <w:tab w:val="left" w:pos="2030"/>
        </w:tabs>
        <w:rPr>
          <w:rFonts w:ascii="Times New Roman" w:hAnsi="Times New Roman"/>
          <w:b/>
          <w:sz w:val="24"/>
          <w:szCs w:val="24"/>
          <w:lang w:val="uk-UA"/>
        </w:rPr>
      </w:pPr>
    </w:p>
    <w:p w:rsidR="00FD0068" w:rsidRDefault="00FD0068" w:rsidP="00FD0068">
      <w:pPr>
        <w:pStyle w:val="a6"/>
        <w:tabs>
          <w:tab w:val="left" w:pos="2030"/>
        </w:tabs>
        <w:jc w:val="center"/>
        <w:rPr>
          <w:rFonts w:ascii="Times New Roman" w:hAnsi="Times New Roman"/>
          <w:b/>
          <w:sz w:val="28"/>
          <w:szCs w:val="28"/>
          <w:lang w:val="uk-UA"/>
        </w:rPr>
      </w:pPr>
      <w:r>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FD0068" w:rsidRDefault="00FD0068" w:rsidP="00FD0068">
      <w:pPr>
        <w:pStyle w:val="a6"/>
        <w:tabs>
          <w:tab w:val="left" w:pos="2030"/>
        </w:tabs>
        <w:rPr>
          <w:rFonts w:ascii="Times New Roman" w:hAnsi="Times New Roman"/>
          <w:b/>
          <w:sz w:val="24"/>
          <w:szCs w:val="24"/>
          <w:lang w:val="uk-UA"/>
        </w:rPr>
      </w:pPr>
    </w:p>
    <w:p w:rsidR="00FD0068" w:rsidRPr="00E029FD" w:rsidRDefault="002C7BCC" w:rsidP="00E029FD">
      <w:pPr>
        <w:pStyle w:val="a6"/>
        <w:tabs>
          <w:tab w:val="left" w:pos="2030"/>
        </w:tabs>
        <w:spacing w:after="0" w:line="360" w:lineRule="auto"/>
        <w:jc w:val="both"/>
        <w:rPr>
          <w:rFonts w:ascii="Times New Roman" w:hAnsi="Times New Roman"/>
          <w:b/>
          <w:sz w:val="28"/>
          <w:szCs w:val="28"/>
          <w:lang w:val="uk-UA"/>
        </w:rPr>
      </w:pPr>
      <w:r w:rsidRPr="00E029FD">
        <w:rPr>
          <w:rFonts w:ascii="Times New Roman" w:hAnsi="Times New Roman"/>
          <w:b/>
          <w:sz w:val="28"/>
          <w:szCs w:val="28"/>
          <w:lang w:val="uk-UA"/>
        </w:rPr>
        <w:t>ПРН 2</w:t>
      </w:r>
      <w:r w:rsidR="00904361" w:rsidRPr="00E029FD">
        <w:rPr>
          <w:rFonts w:ascii="Times New Roman" w:hAnsi="Times New Roman"/>
          <w:b/>
          <w:sz w:val="28"/>
          <w:szCs w:val="28"/>
          <w:lang w:val="uk-UA"/>
        </w:rPr>
        <w:t>.</w:t>
      </w:r>
      <w:r w:rsidR="00932B17" w:rsidRPr="00E029FD">
        <w:rPr>
          <w:rFonts w:ascii="Times New Roman" w:eastAsia="Times New Roman" w:hAnsi="Times New Roman"/>
          <w:sz w:val="28"/>
          <w:szCs w:val="28"/>
          <w:lang w:val="uk-UA" w:eastAsia="uk-UA"/>
        </w:rPr>
        <w:t xml:space="preserve"> Здійснювати аналіз суспільних процесів у контексті аналізованої проблеми і демонструвати власне бачення шляхів її розв’язання.</w:t>
      </w:r>
    </w:p>
    <w:p w:rsidR="009E0D2F" w:rsidRPr="00E029FD" w:rsidRDefault="00FD0068" w:rsidP="00E029FD">
      <w:pPr>
        <w:autoSpaceDE w:val="0"/>
        <w:autoSpaceDN w:val="0"/>
        <w:adjustRightInd w:val="0"/>
        <w:spacing w:line="360" w:lineRule="auto"/>
        <w:jc w:val="both"/>
        <w:rPr>
          <w:sz w:val="28"/>
          <w:szCs w:val="28"/>
        </w:rPr>
      </w:pPr>
      <w:r w:rsidRPr="00E029FD">
        <w:rPr>
          <w:b/>
          <w:sz w:val="28"/>
          <w:szCs w:val="28"/>
        </w:rPr>
        <w:t>П</w:t>
      </w:r>
      <w:r w:rsidR="002C7BCC" w:rsidRPr="00E029FD">
        <w:rPr>
          <w:b/>
          <w:sz w:val="28"/>
          <w:szCs w:val="28"/>
        </w:rPr>
        <w:t>РН 3</w:t>
      </w:r>
      <w:r w:rsidR="00904361" w:rsidRPr="00E029FD">
        <w:rPr>
          <w:b/>
          <w:sz w:val="28"/>
          <w:szCs w:val="28"/>
        </w:rPr>
        <w:t>.</w:t>
      </w:r>
      <w:r w:rsidR="009E0D2F" w:rsidRPr="00E029FD">
        <w:rPr>
          <w:sz w:val="28"/>
          <w:szCs w:val="28"/>
        </w:rPr>
        <w:t xml:space="preserve">Проводити збір і інтегрований аналіз матеріалів з різних джерел. </w:t>
      </w:r>
    </w:p>
    <w:p w:rsidR="00FD0068" w:rsidRPr="00E029FD" w:rsidRDefault="002C7BCC" w:rsidP="00E029FD">
      <w:pPr>
        <w:autoSpaceDE w:val="0"/>
        <w:autoSpaceDN w:val="0"/>
        <w:adjustRightInd w:val="0"/>
        <w:spacing w:line="360" w:lineRule="auto"/>
        <w:jc w:val="both"/>
        <w:rPr>
          <w:sz w:val="28"/>
          <w:szCs w:val="28"/>
        </w:rPr>
      </w:pPr>
      <w:r w:rsidRPr="00E029FD">
        <w:rPr>
          <w:b/>
          <w:sz w:val="28"/>
          <w:szCs w:val="28"/>
        </w:rPr>
        <w:t>ПРН 4</w:t>
      </w:r>
      <w:r w:rsidR="00904361" w:rsidRPr="00E029FD">
        <w:rPr>
          <w:b/>
          <w:sz w:val="28"/>
          <w:szCs w:val="28"/>
        </w:rPr>
        <w:t>.</w:t>
      </w:r>
      <w:r w:rsidR="001A35D7" w:rsidRPr="00E029FD">
        <w:rPr>
          <w:sz w:val="28"/>
          <w:szCs w:val="28"/>
        </w:rPr>
        <w:t xml:space="preserve"> Формулювати власні обґрунтовані судження на ос</w:t>
      </w:r>
      <w:r w:rsidR="00E029FD">
        <w:rPr>
          <w:sz w:val="28"/>
          <w:szCs w:val="28"/>
        </w:rPr>
        <w:t xml:space="preserve">нові аналізу відомої проблеми. </w:t>
      </w:r>
    </w:p>
    <w:p w:rsidR="001817F6" w:rsidRPr="00E029FD" w:rsidRDefault="002C7BCC" w:rsidP="00E029FD">
      <w:pPr>
        <w:autoSpaceDE w:val="0"/>
        <w:autoSpaceDN w:val="0"/>
        <w:adjustRightInd w:val="0"/>
        <w:spacing w:line="360" w:lineRule="auto"/>
        <w:jc w:val="both"/>
        <w:rPr>
          <w:sz w:val="28"/>
          <w:szCs w:val="28"/>
        </w:rPr>
      </w:pPr>
      <w:r w:rsidRPr="00E029FD">
        <w:rPr>
          <w:b/>
          <w:sz w:val="28"/>
          <w:szCs w:val="28"/>
        </w:rPr>
        <w:t>ПРН 6</w:t>
      </w:r>
      <w:r w:rsidR="00904361" w:rsidRPr="00E029FD">
        <w:rPr>
          <w:b/>
          <w:sz w:val="28"/>
          <w:szCs w:val="28"/>
        </w:rPr>
        <w:t>.</w:t>
      </w:r>
      <w:r w:rsidR="00221D5C" w:rsidRPr="00E029FD">
        <w:rPr>
          <w:sz w:val="28"/>
          <w:szCs w:val="28"/>
        </w:rPr>
        <w:t xml:space="preserve"> Оцінювати недоліки і переваги аргументів, аналізуючи відому </w:t>
      </w:r>
      <w:r w:rsidR="00E029FD">
        <w:rPr>
          <w:sz w:val="28"/>
          <w:szCs w:val="28"/>
        </w:rPr>
        <w:t xml:space="preserve">проблему. Дослідницькі навички </w:t>
      </w:r>
    </w:p>
    <w:p w:rsidR="001817F6" w:rsidRPr="00D56BBE" w:rsidRDefault="001353B1" w:rsidP="00D56BBE">
      <w:pPr>
        <w:pStyle w:val="a6"/>
        <w:tabs>
          <w:tab w:val="left" w:pos="2030"/>
        </w:tabs>
        <w:spacing w:after="0" w:line="360" w:lineRule="auto"/>
        <w:jc w:val="both"/>
        <w:rPr>
          <w:rFonts w:ascii="Times New Roman" w:hAnsi="Times New Roman"/>
          <w:b/>
          <w:sz w:val="28"/>
          <w:szCs w:val="28"/>
          <w:lang w:val="uk-UA"/>
        </w:rPr>
      </w:pPr>
      <w:r w:rsidRPr="00D56BBE">
        <w:rPr>
          <w:rFonts w:ascii="Times New Roman" w:hAnsi="Times New Roman"/>
          <w:b/>
          <w:sz w:val="28"/>
          <w:szCs w:val="28"/>
          <w:lang w:val="uk-UA"/>
        </w:rPr>
        <w:t>ПРН 12</w:t>
      </w:r>
      <w:r w:rsidR="002857BB" w:rsidRPr="00D56BBE">
        <w:rPr>
          <w:rFonts w:ascii="Times New Roman" w:hAnsi="Times New Roman"/>
          <w:b/>
          <w:sz w:val="28"/>
          <w:szCs w:val="28"/>
          <w:lang w:val="uk-UA"/>
        </w:rPr>
        <w:t>.</w:t>
      </w:r>
      <w:r w:rsidR="00853921" w:rsidRPr="00D56BBE">
        <w:rPr>
          <w:rFonts w:ascii="Times New Roman" w:eastAsia="Times New Roman" w:hAnsi="Times New Roman"/>
          <w:sz w:val="28"/>
          <w:szCs w:val="28"/>
          <w:lang w:val="uk-UA" w:eastAsia="uk-UA"/>
        </w:rPr>
        <w:t xml:space="preserve"> Доносити до респондента матеріал з певної проблематики доступно і зрозуміло.</w:t>
      </w:r>
    </w:p>
    <w:p w:rsidR="00D56BBE" w:rsidRDefault="008E5004" w:rsidP="00D56BBE">
      <w:pPr>
        <w:autoSpaceDE w:val="0"/>
        <w:autoSpaceDN w:val="0"/>
        <w:adjustRightInd w:val="0"/>
        <w:spacing w:line="360" w:lineRule="auto"/>
        <w:jc w:val="both"/>
        <w:rPr>
          <w:sz w:val="28"/>
          <w:szCs w:val="28"/>
        </w:rPr>
      </w:pPr>
      <w:r w:rsidRPr="00D56BBE">
        <w:rPr>
          <w:b/>
          <w:sz w:val="28"/>
          <w:szCs w:val="28"/>
        </w:rPr>
        <w:t>ПРН 19</w:t>
      </w:r>
      <w:r w:rsidR="002857BB" w:rsidRPr="00D56BBE">
        <w:rPr>
          <w:b/>
          <w:sz w:val="28"/>
          <w:szCs w:val="28"/>
        </w:rPr>
        <w:t>.</w:t>
      </w:r>
      <w:r w:rsidR="00D56BBE" w:rsidRPr="00D56BBE">
        <w:rPr>
          <w:sz w:val="28"/>
          <w:szCs w:val="28"/>
        </w:rPr>
        <w:t xml:space="preserve"> Демонструвати необхідні знання та розуміння сутності та змісту основних правових інститутів і норм фундаментальних галузей права. </w:t>
      </w:r>
    </w:p>
    <w:p w:rsidR="000676FA" w:rsidRPr="00D56BBE" w:rsidRDefault="000676FA" w:rsidP="00533818">
      <w:pPr>
        <w:autoSpaceDE w:val="0"/>
        <w:autoSpaceDN w:val="0"/>
        <w:adjustRightInd w:val="0"/>
        <w:spacing w:line="360" w:lineRule="auto"/>
        <w:jc w:val="both"/>
        <w:rPr>
          <w:sz w:val="28"/>
          <w:szCs w:val="28"/>
        </w:rPr>
      </w:pPr>
      <w:r>
        <w:rPr>
          <w:b/>
          <w:sz w:val="28"/>
          <w:szCs w:val="28"/>
        </w:rPr>
        <w:t>ПРН 20</w:t>
      </w:r>
      <w:r w:rsidRPr="00D56BBE">
        <w:rPr>
          <w:b/>
          <w:sz w:val="28"/>
          <w:szCs w:val="28"/>
        </w:rPr>
        <w:t>.</w:t>
      </w:r>
      <w:r w:rsidR="00533818" w:rsidRPr="00533818">
        <w:rPr>
          <w:sz w:val="28"/>
          <w:szCs w:val="28"/>
        </w:rPr>
        <w:t>Пояснювати природу та зміст основних правових явищ і процесів. Правозастосування.</w:t>
      </w:r>
    </w:p>
    <w:p w:rsidR="00D56BBE" w:rsidRPr="00D56BBE" w:rsidRDefault="003C7553" w:rsidP="00D56BBE">
      <w:pPr>
        <w:autoSpaceDE w:val="0"/>
        <w:autoSpaceDN w:val="0"/>
        <w:adjustRightInd w:val="0"/>
        <w:spacing w:line="360" w:lineRule="auto"/>
        <w:jc w:val="both"/>
        <w:rPr>
          <w:sz w:val="28"/>
          <w:szCs w:val="28"/>
        </w:rPr>
      </w:pPr>
      <w:r w:rsidRPr="00D56BBE">
        <w:rPr>
          <w:b/>
          <w:sz w:val="28"/>
          <w:szCs w:val="28"/>
        </w:rPr>
        <w:t>ПРН 21</w:t>
      </w:r>
      <w:r w:rsidR="002857BB" w:rsidRPr="00D56BBE">
        <w:rPr>
          <w:b/>
          <w:sz w:val="28"/>
          <w:szCs w:val="28"/>
        </w:rPr>
        <w:t>.</w:t>
      </w:r>
      <w:r w:rsidR="00D56BBE" w:rsidRPr="00D56BBE">
        <w:rPr>
          <w:sz w:val="28"/>
          <w:szCs w:val="28"/>
        </w:rPr>
        <w:t xml:space="preserve"> Застосовувати набуті знання у різних правових ситуаціях, виокремлювати юридично значущі факти і формувати обґрунтовані правові висновки. </w:t>
      </w:r>
    </w:p>
    <w:p w:rsidR="001817F6" w:rsidRPr="00D56BBE" w:rsidRDefault="003C7553" w:rsidP="00D56BBE">
      <w:pPr>
        <w:pStyle w:val="a6"/>
        <w:tabs>
          <w:tab w:val="left" w:pos="2030"/>
        </w:tabs>
        <w:spacing w:after="0" w:line="360" w:lineRule="auto"/>
        <w:jc w:val="both"/>
        <w:rPr>
          <w:rFonts w:ascii="Times New Roman" w:hAnsi="Times New Roman"/>
          <w:b/>
          <w:sz w:val="28"/>
          <w:szCs w:val="28"/>
          <w:lang w:val="uk-UA"/>
        </w:rPr>
      </w:pPr>
      <w:r w:rsidRPr="00D56BBE">
        <w:rPr>
          <w:rFonts w:ascii="Times New Roman" w:hAnsi="Times New Roman"/>
          <w:b/>
          <w:sz w:val="28"/>
          <w:szCs w:val="28"/>
          <w:lang w:val="uk-UA"/>
        </w:rPr>
        <w:lastRenderedPageBreak/>
        <w:t>ПРН 23</w:t>
      </w:r>
      <w:r w:rsidR="002857BB" w:rsidRPr="00D56BBE">
        <w:rPr>
          <w:rFonts w:ascii="Times New Roman" w:hAnsi="Times New Roman"/>
          <w:b/>
          <w:sz w:val="28"/>
          <w:szCs w:val="28"/>
          <w:lang w:val="uk-UA"/>
        </w:rPr>
        <w:t>.</w:t>
      </w:r>
      <w:r w:rsidR="00D56BBE" w:rsidRPr="00D56BBE">
        <w:rPr>
          <w:rFonts w:ascii="Times New Roman" w:eastAsia="Times New Roman" w:hAnsi="Times New Roman"/>
          <w:sz w:val="28"/>
          <w:szCs w:val="28"/>
          <w:lang w:val="uk-UA" w:eastAsia="uk-UA"/>
        </w:rPr>
        <w:t xml:space="preserve"> Надавати консультації щодо можливих способів захисту прав та інтересів клієнтів у різних правових ситуаціях.</w:t>
      </w:r>
    </w:p>
    <w:p w:rsidR="001817F6" w:rsidRPr="00D56BBE" w:rsidRDefault="001817F6" w:rsidP="00D56BBE">
      <w:pPr>
        <w:pStyle w:val="a6"/>
        <w:tabs>
          <w:tab w:val="left" w:pos="2030"/>
        </w:tabs>
        <w:spacing w:after="0" w:line="360" w:lineRule="auto"/>
        <w:jc w:val="both"/>
        <w:rPr>
          <w:rFonts w:ascii="Times New Roman" w:hAnsi="Times New Roman"/>
          <w:b/>
          <w:sz w:val="28"/>
          <w:szCs w:val="28"/>
          <w:lang w:val="uk-UA"/>
        </w:rPr>
      </w:pPr>
    </w:p>
    <w:p w:rsidR="00FD0068" w:rsidRDefault="00FD0068" w:rsidP="00FD0068">
      <w:pPr>
        <w:spacing w:after="200" w:line="276" w:lineRule="auto"/>
        <w:rPr>
          <w:b/>
          <w:bCs/>
          <w:sz w:val="28"/>
          <w:szCs w:val="28"/>
        </w:rPr>
      </w:pPr>
      <w:r>
        <w:rPr>
          <w:sz w:val="28"/>
          <w:szCs w:val="28"/>
        </w:rPr>
        <w:br w:type="page"/>
      </w:r>
    </w:p>
    <w:p w:rsidR="00C2575F" w:rsidRDefault="00C2575F" w:rsidP="00C2575F">
      <w:pPr>
        <w:tabs>
          <w:tab w:val="left" w:pos="284"/>
          <w:tab w:val="left" w:pos="567"/>
        </w:tabs>
        <w:spacing w:line="276" w:lineRule="auto"/>
        <w:jc w:val="center"/>
        <w:rPr>
          <w:rFonts w:eastAsia="Arial Unicode MS" w:cs="Arial Unicode MS"/>
          <w:color w:val="000000"/>
          <w:sz w:val="28"/>
          <w:szCs w:val="28"/>
          <w:lang w:val="ru-RU" w:eastAsia="en-US"/>
        </w:rPr>
      </w:pPr>
      <w:r>
        <w:rPr>
          <w:rFonts w:eastAsia="Arial Unicode MS"/>
          <w:b/>
          <w:bCs/>
          <w:color w:val="000000"/>
          <w:sz w:val="28"/>
          <w:szCs w:val="28"/>
          <w:lang w:eastAsia="en-US"/>
        </w:rPr>
        <w:lastRenderedPageBreak/>
        <w:t>Структура навчальної дисципліни</w:t>
      </w:r>
    </w:p>
    <w:p w:rsidR="00C2575F" w:rsidRDefault="00C2575F" w:rsidP="00C2575F">
      <w:pPr>
        <w:spacing w:after="120"/>
        <w:ind w:left="357"/>
        <w:jc w:val="center"/>
        <w:rPr>
          <w:rFonts w:eastAsia="Arial Unicode MS"/>
          <w:b/>
          <w:bCs/>
          <w:color w:val="000000"/>
          <w:sz w:val="28"/>
          <w:szCs w:val="28"/>
          <w:lang w:eastAsia="en-US"/>
        </w:rPr>
      </w:pPr>
      <w:r>
        <w:rPr>
          <w:rFonts w:eastAsia="Arial Unicode MS"/>
          <w:b/>
          <w:bCs/>
          <w:color w:val="000000"/>
          <w:sz w:val="28"/>
          <w:szCs w:val="28"/>
          <w:lang w:eastAsia="en-US"/>
        </w:rPr>
        <w:t>Тематичний план</w:t>
      </w:r>
    </w:p>
    <w:tbl>
      <w:tblPr>
        <w:tblW w:w="53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835"/>
        <w:gridCol w:w="326"/>
        <w:gridCol w:w="151"/>
        <w:gridCol w:w="690"/>
        <w:gridCol w:w="536"/>
        <w:gridCol w:w="507"/>
        <w:gridCol w:w="534"/>
        <w:gridCol w:w="835"/>
        <w:gridCol w:w="326"/>
        <w:gridCol w:w="499"/>
        <w:gridCol w:w="536"/>
        <w:gridCol w:w="507"/>
        <w:gridCol w:w="534"/>
        <w:gridCol w:w="1388"/>
      </w:tblGrid>
      <w:tr w:rsidR="00C2575F" w:rsidTr="00C2575F">
        <w:trPr>
          <w:cantSplit/>
        </w:trPr>
        <w:tc>
          <w:tcPr>
            <w:tcW w:w="966" w:type="pct"/>
            <w:vMerge w:val="restart"/>
            <w:tcBorders>
              <w:top w:val="single" w:sz="4" w:space="0" w:color="auto"/>
              <w:left w:val="single" w:sz="4" w:space="0" w:color="auto"/>
              <w:bottom w:val="single" w:sz="4" w:space="0" w:color="auto"/>
              <w:right w:val="single" w:sz="4" w:space="0" w:color="auto"/>
            </w:tcBorders>
            <w:hideMark/>
          </w:tcPr>
          <w:p w:rsidR="00C2575F" w:rsidRDefault="00C2575F">
            <w:pPr>
              <w:jc w:val="both"/>
              <w:rPr>
                <w:sz w:val="24"/>
                <w:szCs w:val="28"/>
                <w:lang w:eastAsia="ru-RU"/>
              </w:rPr>
            </w:pPr>
            <w:r>
              <w:rPr>
                <w:szCs w:val="28"/>
              </w:rPr>
              <w:t>Назви змістових модулів і тем</w:t>
            </w:r>
          </w:p>
        </w:tc>
        <w:tc>
          <w:tcPr>
            <w:tcW w:w="4034" w:type="pct"/>
            <w:gridSpan w:val="14"/>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Кількість годин</w:t>
            </w:r>
          </w:p>
        </w:tc>
      </w:tr>
      <w:tr w:rsidR="00C2575F" w:rsidTr="00C257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575F" w:rsidRDefault="00C2575F">
            <w:pPr>
              <w:rPr>
                <w:sz w:val="24"/>
                <w:szCs w:val="28"/>
                <w:lang w:eastAsia="ru-RU"/>
              </w:rPr>
            </w:pPr>
          </w:p>
        </w:tc>
        <w:tc>
          <w:tcPr>
            <w:tcW w:w="1783" w:type="pct"/>
            <w:gridSpan w:val="7"/>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денна форма</w:t>
            </w:r>
          </w:p>
        </w:tc>
        <w:tc>
          <w:tcPr>
            <w:tcW w:w="2251" w:type="pct"/>
            <w:gridSpan w:val="7"/>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Заочна форма</w:t>
            </w:r>
          </w:p>
        </w:tc>
      </w:tr>
      <w:tr w:rsidR="00C2575F" w:rsidTr="00C257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575F" w:rsidRDefault="00C2575F">
            <w:pPr>
              <w:rPr>
                <w:sz w:val="24"/>
                <w:szCs w:val="28"/>
                <w:lang w:eastAsia="ru-RU"/>
              </w:rPr>
            </w:pPr>
          </w:p>
        </w:tc>
        <w:tc>
          <w:tcPr>
            <w:tcW w:w="425" w:type="pct"/>
            <w:vMerge w:val="restar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 xml:space="preserve">усього </w:t>
            </w:r>
          </w:p>
        </w:tc>
        <w:tc>
          <w:tcPr>
            <w:tcW w:w="1358" w:type="pct"/>
            <w:gridSpan w:val="6"/>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у тому числі</w:t>
            </w:r>
          </w:p>
        </w:tc>
        <w:tc>
          <w:tcPr>
            <w:tcW w:w="425" w:type="pct"/>
            <w:vMerge w:val="restar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 xml:space="preserve">усього </w:t>
            </w:r>
          </w:p>
        </w:tc>
        <w:tc>
          <w:tcPr>
            <w:tcW w:w="1826" w:type="pct"/>
            <w:gridSpan w:val="6"/>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у тому числі</w:t>
            </w:r>
          </w:p>
        </w:tc>
      </w:tr>
      <w:tr w:rsidR="00C2575F" w:rsidTr="00C257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575F" w:rsidRDefault="00C2575F">
            <w:pPr>
              <w:rPr>
                <w:sz w:val="24"/>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575F" w:rsidRDefault="00C2575F">
            <w:pPr>
              <w:rPr>
                <w:sz w:val="24"/>
                <w:szCs w:val="28"/>
                <w:lang w:eastAsia="ru-RU"/>
              </w:rPr>
            </w:pP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л</w:t>
            </w:r>
          </w:p>
        </w:tc>
        <w:tc>
          <w:tcPr>
            <w:tcW w:w="431"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lang w:val="ru-RU"/>
              </w:rPr>
              <w:t>Практ</w:t>
            </w:r>
            <w:r>
              <w:rPr>
                <w:szCs w:val="28"/>
              </w:rPr>
              <w:t>.</w:t>
            </w:r>
          </w:p>
        </w:tc>
        <w:tc>
          <w:tcPr>
            <w:tcW w:w="26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лаб</w:t>
            </w:r>
          </w:p>
        </w:tc>
        <w:tc>
          <w:tcPr>
            <w:tcW w:w="249"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інд</w:t>
            </w: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575F" w:rsidRDefault="00C2575F">
            <w:pPr>
              <w:rPr>
                <w:sz w:val="24"/>
                <w:szCs w:val="28"/>
                <w:lang w:eastAsia="ru-RU"/>
              </w:rPr>
            </w:pP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л</w:t>
            </w:r>
          </w:p>
        </w:tc>
        <w:tc>
          <w:tcPr>
            <w:tcW w:w="328"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пр.</w:t>
            </w:r>
          </w:p>
        </w:tc>
        <w:tc>
          <w:tcPr>
            <w:tcW w:w="26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лаб</w:t>
            </w:r>
          </w:p>
        </w:tc>
        <w:tc>
          <w:tcPr>
            <w:tcW w:w="249"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інд</w:t>
            </w: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с.р.</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 w:val="20"/>
                <w:szCs w:val="20"/>
              </w:rPr>
              <w:t>Форми та методи контролю знань</w:t>
            </w: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1</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2</w:t>
            </w: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3</w:t>
            </w:r>
          </w:p>
        </w:tc>
        <w:tc>
          <w:tcPr>
            <w:tcW w:w="431"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4</w:t>
            </w:r>
          </w:p>
        </w:tc>
        <w:tc>
          <w:tcPr>
            <w:tcW w:w="26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5</w:t>
            </w:r>
          </w:p>
        </w:tc>
        <w:tc>
          <w:tcPr>
            <w:tcW w:w="249"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6</w:t>
            </w: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7</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8</w:t>
            </w: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9</w:t>
            </w:r>
          </w:p>
        </w:tc>
        <w:tc>
          <w:tcPr>
            <w:tcW w:w="328"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10</w:t>
            </w:r>
          </w:p>
        </w:tc>
        <w:tc>
          <w:tcPr>
            <w:tcW w:w="26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11</w:t>
            </w:r>
          </w:p>
        </w:tc>
        <w:tc>
          <w:tcPr>
            <w:tcW w:w="249"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12</w:t>
            </w: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szCs w:val="28"/>
              </w:rPr>
            </w:pPr>
            <w:r>
              <w:rPr>
                <w:bCs/>
                <w:szCs w:val="28"/>
              </w:rPr>
              <w:t>13</w:t>
            </w:r>
          </w:p>
        </w:tc>
        <w:tc>
          <w:tcPr>
            <w:tcW w:w="539" w:type="pct"/>
            <w:tcBorders>
              <w:top w:val="single" w:sz="4" w:space="0" w:color="auto"/>
              <w:left w:val="single" w:sz="4" w:space="0" w:color="auto"/>
              <w:bottom w:val="single" w:sz="4" w:space="0" w:color="auto"/>
              <w:right w:val="single" w:sz="4" w:space="0" w:color="auto"/>
            </w:tcBorders>
          </w:tcPr>
          <w:p w:rsidR="00C2575F" w:rsidRDefault="00C2575F">
            <w:pPr>
              <w:jc w:val="both"/>
              <w:rPr>
                <w:bCs/>
                <w:szCs w:val="28"/>
              </w:rPr>
            </w:pPr>
          </w:p>
        </w:tc>
      </w:tr>
      <w:tr w:rsidR="00C2575F" w:rsidTr="00C2575F">
        <w:trPr>
          <w:cantSplit/>
        </w:trPr>
        <w:tc>
          <w:tcPr>
            <w:tcW w:w="4461" w:type="pct"/>
            <w:gridSpan w:val="14"/>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bCs/>
                <w:szCs w:val="28"/>
              </w:rPr>
              <w:t>Змістовий модуль 1</w:t>
            </w:r>
            <w:r>
              <w:rPr>
                <w:szCs w:val="28"/>
              </w:rPr>
              <w:t>. Загальна характеристика міжнародного приватного права.</w:t>
            </w:r>
          </w:p>
        </w:tc>
        <w:tc>
          <w:tcPr>
            <w:tcW w:w="539" w:type="pct"/>
            <w:tcBorders>
              <w:top w:val="single" w:sz="4" w:space="0" w:color="auto"/>
              <w:left w:val="single" w:sz="4" w:space="0" w:color="auto"/>
              <w:bottom w:val="single" w:sz="4" w:space="0" w:color="auto"/>
              <w:right w:val="single" w:sz="4" w:space="0" w:color="auto"/>
            </w:tcBorders>
          </w:tcPr>
          <w:p w:rsidR="00C2575F" w:rsidRDefault="00C2575F">
            <w:pPr>
              <w:jc w:val="both"/>
              <w:rPr>
                <w:szCs w:val="28"/>
              </w:rPr>
            </w:pP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rPr>
                <w:szCs w:val="28"/>
              </w:rPr>
            </w:pPr>
            <w:r>
              <w:rPr>
                <w:szCs w:val="28"/>
              </w:rPr>
              <w:t>Тема 1. Предмет, система, джерела, метод та принципи міжнародного приватного права.</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szCs w:val="28"/>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10</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jc w:val="both"/>
              <w:outlineLvl w:val="0"/>
              <w:rPr>
                <w:szCs w:val="28"/>
              </w:rPr>
            </w:pPr>
            <w:r>
              <w:rPr>
                <w:szCs w:val="28"/>
              </w:rPr>
              <w:t>Тема 2. Суб</w:t>
            </w:r>
            <w:r>
              <w:rPr>
                <w:szCs w:val="28"/>
                <w:lang w:val="ru-RU"/>
              </w:rPr>
              <w:t>’</w:t>
            </w:r>
            <w:r>
              <w:rPr>
                <w:szCs w:val="28"/>
              </w:rPr>
              <w:t xml:space="preserve">єкти міжнародного приватного права. </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14</w:t>
            </w: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28"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10</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jc w:val="both"/>
              <w:outlineLvl w:val="0"/>
              <w:rPr>
                <w:szCs w:val="28"/>
              </w:rPr>
            </w:pPr>
            <w:r>
              <w:rPr>
                <w:szCs w:val="28"/>
              </w:rPr>
              <w:t>Тема 3. Право власності в міжнародному приватному праві.</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14</w:t>
            </w: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28"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10</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9830CB" w:rsidRPr="0022607E" w:rsidRDefault="00C2575F" w:rsidP="009830CB">
            <w:pPr>
              <w:ind w:right="-93"/>
              <w:rPr>
                <w:iCs/>
                <w:color w:val="000000"/>
                <w:sz w:val="28"/>
                <w:szCs w:val="28"/>
              </w:rPr>
            </w:pPr>
            <w:r>
              <w:rPr>
                <w:szCs w:val="28"/>
              </w:rPr>
              <w:t xml:space="preserve">Тема 4. </w:t>
            </w:r>
            <w:r w:rsidR="009830CB" w:rsidRPr="009830CB">
              <w:rPr>
                <w:sz w:val="24"/>
                <w:szCs w:val="24"/>
              </w:rPr>
              <w:t>Правові аспекти збройної агресії РФ проти України</w:t>
            </w:r>
            <w:r w:rsidR="009830CB" w:rsidRPr="0022607E">
              <w:rPr>
                <w:sz w:val="28"/>
                <w:szCs w:val="28"/>
              </w:rPr>
              <w:t>.</w:t>
            </w:r>
          </w:p>
          <w:p w:rsidR="00C2575F" w:rsidRDefault="00C2575F">
            <w:pPr>
              <w:jc w:val="both"/>
              <w:rPr>
                <w:szCs w:val="28"/>
              </w:rPr>
            </w:pPr>
            <w:r>
              <w:rPr>
                <w:szCs w:val="28"/>
              </w:rPr>
              <w:t>.</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2</w:t>
            </w: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10</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shd w:val="clear" w:color="auto" w:fill="FFFFFF"/>
              <w:tabs>
                <w:tab w:val="left" w:pos="1109"/>
              </w:tabs>
              <w:outlineLvl w:val="0"/>
              <w:rPr>
                <w:bCs/>
                <w:iCs/>
                <w:spacing w:val="-11"/>
                <w:szCs w:val="28"/>
              </w:rPr>
            </w:pPr>
            <w:r>
              <w:rPr>
                <w:bCs/>
                <w:iCs/>
                <w:spacing w:val="-11"/>
                <w:szCs w:val="28"/>
              </w:rPr>
              <w:t>Усього годин</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48</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8</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8</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32</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52</w:t>
            </w: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8</w:t>
            </w:r>
          </w:p>
        </w:tc>
        <w:tc>
          <w:tcPr>
            <w:tcW w:w="328"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4</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40</w:t>
            </w:r>
          </w:p>
        </w:tc>
        <w:tc>
          <w:tcPr>
            <w:tcW w:w="53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r>
      <w:tr w:rsidR="00C2575F" w:rsidTr="00C2575F">
        <w:trPr>
          <w:cantSplit/>
        </w:trPr>
        <w:tc>
          <w:tcPr>
            <w:tcW w:w="4461" w:type="pct"/>
            <w:gridSpan w:val="14"/>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bCs/>
                <w:szCs w:val="28"/>
              </w:rPr>
              <w:t>Змістовий модуль 2</w:t>
            </w:r>
            <w:r>
              <w:rPr>
                <w:szCs w:val="28"/>
              </w:rPr>
              <w:t>. Загальна характеристика правових інститутів у міжнародному приватному праві .</w:t>
            </w:r>
          </w:p>
        </w:tc>
        <w:tc>
          <w:tcPr>
            <w:tcW w:w="539" w:type="pct"/>
            <w:tcBorders>
              <w:top w:val="single" w:sz="4" w:space="0" w:color="auto"/>
              <w:left w:val="single" w:sz="4" w:space="0" w:color="auto"/>
              <w:bottom w:val="single" w:sz="4" w:space="0" w:color="auto"/>
              <w:right w:val="single" w:sz="4" w:space="0" w:color="auto"/>
            </w:tcBorders>
          </w:tcPr>
          <w:p w:rsidR="00C2575F" w:rsidRDefault="00C2575F">
            <w:pPr>
              <w:jc w:val="both"/>
              <w:rPr>
                <w:szCs w:val="28"/>
              </w:rPr>
            </w:pP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jc w:val="both"/>
              <w:outlineLvl w:val="0"/>
              <w:rPr>
                <w:szCs w:val="28"/>
              </w:rPr>
            </w:pPr>
            <w:r>
              <w:rPr>
                <w:szCs w:val="28"/>
              </w:rPr>
              <w:t>Тема 5. Право інтелектуальній власності.</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10</w:t>
            </w:r>
          </w:p>
        </w:tc>
        <w:tc>
          <w:tcPr>
            <w:tcW w:w="150"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10</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shd w:val="clear" w:color="auto" w:fill="FFFFFF"/>
              <w:outlineLvl w:val="0"/>
              <w:rPr>
                <w:szCs w:val="28"/>
              </w:rPr>
            </w:pPr>
            <w:r>
              <w:rPr>
                <w:bCs/>
                <w:iCs/>
                <w:spacing w:val="-11"/>
                <w:szCs w:val="28"/>
              </w:rPr>
              <w:t>Тема</w:t>
            </w:r>
            <w:r>
              <w:rPr>
                <w:szCs w:val="28"/>
              </w:rPr>
              <w:t>6.Міжнародно правове регулювання ринку цінних паперів</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10</w:t>
            </w:r>
          </w:p>
        </w:tc>
        <w:tc>
          <w:tcPr>
            <w:tcW w:w="150"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10</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rPr>
          <w:trHeight w:val="414"/>
        </w:trPr>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bCs/>
                <w:iCs/>
                <w:spacing w:val="-11"/>
                <w:szCs w:val="28"/>
              </w:rPr>
              <w:t xml:space="preserve">Тема 7. </w:t>
            </w:r>
            <w:r>
              <w:rPr>
                <w:szCs w:val="28"/>
              </w:rPr>
              <w:t>Шлюбно-сімейні відносини в міжнародному приватному праві (МПП)</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150"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shd w:val="clear" w:color="auto" w:fill="FFFFFF"/>
              <w:outlineLvl w:val="0"/>
              <w:rPr>
                <w:bCs/>
                <w:iCs/>
                <w:spacing w:val="-10"/>
                <w:szCs w:val="28"/>
              </w:rPr>
            </w:pPr>
            <w:r>
              <w:rPr>
                <w:bCs/>
                <w:iCs/>
                <w:spacing w:val="-10"/>
                <w:szCs w:val="28"/>
              </w:rPr>
              <w:t xml:space="preserve">Тема 8. </w:t>
            </w:r>
            <w:r>
              <w:rPr>
                <w:szCs w:val="28"/>
              </w:rPr>
              <w:t xml:space="preserve">Спадкові відносини в міжнародному приватному праві (МПП). </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150"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rPr>
          <w:trHeight w:val="780"/>
        </w:trPr>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bCs/>
                <w:iCs/>
                <w:spacing w:val="-1"/>
                <w:szCs w:val="28"/>
              </w:rPr>
              <w:t xml:space="preserve">Тема 9. </w:t>
            </w:r>
            <w:r>
              <w:rPr>
                <w:szCs w:val="28"/>
              </w:rPr>
              <w:t>Міжнародний цивільний процес.</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150"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 xml:space="preserve">ІР:підготовка </w:t>
            </w:r>
            <w:r>
              <w:rPr>
                <w:rFonts w:eastAsia="Arial Unicode MS"/>
                <w:color w:val="000000"/>
                <w:sz w:val="18"/>
                <w:szCs w:val="18"/>
                <w:lang w:eastAsia="en-US"/>
              </w:rPr>
              <w:lastRenderedPageBreak/>
              <w:t>та проведення презентації</w:t>
            </w:r>
          </w:p>
        </w:tc>
      </w:tr>
      <w:tr w:rsidR="00C2575F" w:rsidTr="00C2575F">
        <w:trPr>
          <w:trHeight w:val="615"/>
        </w:trPr>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jc w:val="both"/>
              <w:rPr>
                <w:bCs/>
                <w:iCs/>
                <w:spacing w:val="-1"/>
                <w:szCs w:val="28"/>
              </w:rPr>
            </w:pPr>
            <w:r>
              <w:rPr>
                <w:szCs w:val="28"/>
              </w:rPr>
              <w:lastRenderedPageBreak/>
              <w:t xml:space="preserve"> Тема 10. Міжнародний комерційний арбітраж</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rPr>
            </w:pPr>
            <w:r>
              <w:rPr>
                <w:szCs w:val="28"/>
              </w:rPr>
              <w:t>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150"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szCs w:val="28"/>
                <w:lang w:val="ru-RU"/>
              </w:rPr>
            </w:pPr>
            <w:r>
              <w:rPr>
                <w:szCs w:val="28"/>
                <w:lang w:val="ru-RU"/>
              </w:rPr>
              <w:t>12</w:t>
            </w:r>
          </w:p>
        </w:tc>
        <w:tc>
          <w:tcPr>
            <w:tcW w:w="539" w:type="pct"/>
            <w:tcBorders>
              <w:top w:val="single" w:sz="4" w:space="0" w:color="auto"/>
              <w:left w:val="single" w:sz="4" w:space="0" w:color="auto"/>
              <w:bottom w:val="single" w:sz="4" w:space="0" w:color="auto"/>
              <w:right w:val="single" w:sz="4" w:space="0" w:color="auto"/>
            </w:tcBorders>
            <w:hideMark/>
          </w:tcPr>
          <w:p w:rsidR="00C2575F" w:rsidRDefault="00C2575F">
            <w:pPr>
              <w:rPr>
                <w:rFonts w:eastAsia="Arial Unicode MS"/>
                <w:color w:val="000000"/>
                <w:sz w:val="18"/>
                <w:szCs w:val="18"/>
                <w:lang w:eastAsia="en-US"/>
              </w:rPr>
            </w:pPr>
            <w:r>
              <w:rPr>
                <w:rFonts w:eastAsia="Arial Unicode MS"/>
                <w:color w:val="000000"/>
                <w:sz w:val="18"/>
                <w:szCs w:val="18"/>
                <w:lang w:eastAsia="en-US"/>
              </w:rPr>
              <w:t>АР:опитування</w:t>
            </w:r>
          </w:p>
          <w:p w:rsidR="00C2575F" w:rsidRDefault="00C2575F">
            <w:pPr>
              <w:rPr>
                <w:rFonts w:eastAsia="Arial Unicode MS"/>
                <w:color w:val="000000"/>
                <w:sz w:val="18"/>
                <w:szCs w:val="18"/>
                <w:lang w:eastAsia="en-US"/>
              </w:rPr>
            </w:pPr>
            <w:r>
              <w:rPr>
                <w:rFonts w:eastAsia="Arial Unicode MS"/>
                <w:color w:val="000000"/>
                <w:sz w:val="18"/>
                <w:szCs w:val="18"/>
                <w:lang w:eastAsia="en-US"/>
              </w:rPr>
              <w:t>СР:реферат</w:t>
            </w:r>
          </w:p>
          <w:p w:rsidR="00C2575F" w:rsidRDefault="00C2575F">
            <w:pPr>
              <w:jc w:val="both"/>
              <w:rPr>
                <w:sz w:val="24"/>
                <w:szCs w:val="28"/>
                <w:lang w:val="ru-RU" w:eastAsia="ru-RU"/>
              </w:rPr>
            </w:pPr>
            <w:r>
              <w:rPr>
                <w:rFonts w:eastAsia="Arial Unicode MS"/>
                <w:color w:val="000000"/>
                <w:sz w:val="18"/>
                <w:szCs w:val="18"/>
                <w:lang w:eastAsia="en-US"/>
              </w:rPr>
              <w:t>ІР:підготовка та проведення презентації</w:t>
            </w: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pStyle w:val="4"/>
              <w:jc w:val="both"/>
              <w:rPr>
                <w:b w:val="0"/>
                <w:szCs w:val="28"/>
                <w:lang w:val="uk-UA"/>
              </w:rPr>
            </w:pPr>
            <w:r>
              <w:rPr>
                <w:b w:val="0"/>
              </w:rPr>
              <w:t xml:space="preserve">Усього годин </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 w:val="24"/>
                <w:szCs w:val="28"/>
                <w:lang w:val="ru-RU"/>
              </w:rPr>
            </w:pPr>
            <w:r>
              <w:rPr>
                <w:b/>
                <w:szCs w:val="28"/>
                <w:lang w:val="ru-RU"/>
              </w:rPr>
              <w:t>72</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12</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12</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48</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68</w:t>
            </w:r>
          </w:p>
        </w:tc>
        <w:tc>
          <w:tcPr>
            <w:tcW w:w="150"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68</w:t>
            </w:r>
          </w:p>
        </w:tc>
        <w:tc>
          <w:tcPr>
            <w:tcW w:w="53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lang w:val="ru-RU"/>
              </w:rPr>
            </w:pP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pStyle w:val="4"/>
              <w:jc w:val="both"/>
              <w:rPr>
                <w:b w:val="0"/>
                <w:szCs w:val="28"/>
                <w:lang w:val="uk-UA"/>
              </w:rPr>
            </w:pPr>
            <w:r>
              <w:rPr>
                <w:b w:val="0"/>
                <w:bCs/>
              </w:rPr>
              <w:t>ІНДЗ</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 w:val="24"/>
                <w:szCs w:val="28"/>
              </w:rPr>
            </w:pPr>
            <w:r>
              <w:rPr>
                <w:b/>
                <w:szCs w:val="28"/>
              </w:rPr>
              <w:t>-</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rPr>
            </w:pPr>
            <w:r>
              <w:rPr>
                <w:b/>
                <w:szCs w:val="28"/>
              </w:rPr>
              <w:t>-</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rPr>
            </w:pPr>
            <w:r>
              <w:rPr>
                <w:b/>
                <w:szCs w:val="28"/>
              </w:rPr>
              <w:t>-</w:t>
            </w:r>
          </w:p>
        </w:tc>
        <w:tc>
          <w:tcPr>
            <w:tcW w:w="26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rPr>
            </w:pPr>
            <w:r>
              <w:rPr>
                <w:b/>
                <w:szCs w:val="28"/>
              </w:rPr>
              <w:t>-</w:t>
            </w:r>
          </w:p>
        </w:tc>
        <w:tc>
          <w:tcPr>
            <w:tcW w:w="249"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rPr>
            </w:pPr>
            <w:r>
              <w:rPr>
                <w:b/>
                <w:szCs w:val="28"/>
              </w:rPr>
              <w:t>-</w:t>
            </w: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rPr>
            </w:pPr>
            <w:r>
              <w:rPr>
                <w:b/>
                <w:szCs w:val="28"/>
              </w:rPr>
              <w:t>-</w:t>
            </w:r>
          </w:p>
        </w:tc>
        <w:tc>
          <w:tcPr>
            <w:tcW w:w="42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150"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328"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53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r>
      <w:tr w:rsidR="00C2575F" w:rsidTr="00C2575F">
        <w:tc>
          <w:tcPr>
            <w:tcW w:w="966" w:type="pct"/>
            <w:tcBorders>
              <w:top w:val="single" w:sz="4" w:space="0" w:color="auto"/>
              <w:left w:val="single" w:sz="4" w:space="0" w:color="auto"/>
              <w:bottom w:val="single" w:sz="4" w:space="0" w:color="auto"/>
              <w:right w:val="single" w:sz="4" w:space="0" w:color="auto"/>
            </w:tcBorders>
            <w:hideMark/>
          </w:tcPr>
          <w:p w:rsidR="00C2575F" w:rsidRDefault="00C2575F">
            <w:pPr>
              <w:pStyle w:val="4"/>
              <w:jc w:val="both"/>
              <w:rPr>
                <w:b w:val="0"/>
                <w:szCs w:val="28"/>
              </w:rPr>
            </w:pPr>
            <w:r>
              <w:rPr>
                <w:b w:val="0"/>
              </w:rPr>
              <w:t>Усього годин</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 w:val="24"/>
                <w:szCs w:val="28"/>
                <w:lang w:val="ru-RU"/>
              </w:rPr>
            </w:pPr>
            <w:r>
              <w:rPr>
                <w:b/>
                <w:szCs w:val="28"/>
                <w:lang w:val="ru-RU"/>
              </w:rPr>
              <w:t>120</w:t>
            </w:r>
          </w:p>
        </w:tc>
        <w:tc>
          <w:tcPr>
            <w:tcW w:w="227" w:type="pct"/>
            <w:gridSpan w:val="2"/>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20</w:t>
            </w:r>
          </w:p>
        </w:tc>
        <w:tc>
          <w:tcPr>
            <w:tcW w:w="35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20</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64"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80</w:t>
            </w:r>
          </w:p>
        </w:tc>
        <w:tc>
          <w:tcPr>
            <w:tcW w:w="42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120</w:t>
            </w:r>
          </w:p>
        </w:tc>
        <w:tc>
          <w:tcPr>
            <w:tcW w:w="150"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8</w:t>
            </w:r>
          </w:p>
        </w:tc>
        <w:tc>
          <w:tcPr>
            <w:tcW w:w="328"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Cs w:val="28"/>
                <w:lang w:val="ru-RU"/>
              </w:rPr>
            </w:pPr>
            <w:r>
              <w:rPr>
                <w:b/>
                <w:szCs w:val="28"/>
                <w:lang w:val="ru-RU"/>
              </w:rPr>
              <w:t>4</w:t>
            </w:r>
          </w:p>
        </w:tc>
        <w:tc>
          <w:tcPr>
            <w:tcW w:w="265"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49" w:type="pct"/>
            <w:tcBorders>
              <w:top w:val="single" w:sz="4" w:space="0" w:color="auto"/>
              <w:left w:val="single" w:sz="4" w:space="0" w:color="auto"/>
              <w:bottom w:val="single" w:sz="4" w:space="0" w:color="auto"/>
              <w:right w:val="single" w:sz="4" w:space="0" w:color="auto"/>
            </w:tcBorders>
          </w:tcPr>
          <w:p w:rsidR="00C2575F" w:rsidRDefault="00C2575F">
            <w:pPr>
              <w:jc w:val="both"/>
              <w:rPr>
                <w:b/>
                <w:szCs w:val="28"/>
              </w:rPr>
            </w:pPr>
          </w:p>
        </w:tc>
        <w:tc>
          <w:tcPr>
            <w:tcW w:w="295" w:type="pct"/>
            <w:tcBorders>
              <w:top w:val="single" w:sz="4" w:space="0" w:color="auto"/>
              <w:left w:val="single" w:sz="4" w:space="0" w:color="auto"/>
              <w:bottom w:val="single" w:sz="4" w:space="0" w:color="auto"/>
              <w:right w:val="single" w:sz="4" w:space="0" w:color="auto"/>
            </w:tcBorders>
            <w:hideMark/>
          </w:tcPr>
          <w:p w:rsidR="00C2575F" w:rsidRDefault="00C2575F">
            <w:pPr>
              <w:jc w:val="both"/>
              <w:rPr>
                <w:b/>
                <w:sz w:val="20"/>
                <w:szCs w:val="20"/>
                <w:lang w:val="ru-RU"/>
              </w:rPr>
            </w:pPr>
            <w:r>
              <w:rPr>
                <w:b/>
                <w:sz w:val="20"/>
                <w:szCs w:val="20"/>
                <w:lang w:val="ru-RU"/>
              </w:rPr>
              <w:t>108</w:t>
            </w:r>
          </w:p>
        </w:tc>
        <w:tc>
          <w:tcPr>
            <w:tcW w:w="539" w:type="pct"/>
            <w:tcBorders>
              <w:top w:val="single" w:sz="4" w:space="0" w:color="auto"/>
              <w:left w:val="single" w:sz="4" w:space="0" w:color="auto"/>
              <w:bottom w:val="single" w:sz="4" w:space="0" w:color="auto"/>
              <w:right w:val="single" w:sz="4" w:space="0" w:color="auto"/>
            </w:tcBorders>
          </w:tcPr>
          <w:p w:rsidR="00C2575F" w:rsidRDefault="00C2575F">
            <w:pPr>
              <w:jc w:val="both"/>
              <w:rPr>
                <w:b/>
                <w:sz w:val="20"/>
                <w:szCs w:val="20"/>
                <w:lang w:val="ru-RU"/>
              </w:rPr>
            </w:pPr>
          </w:p>
        </w:tc>
      </w:tr>
    </w:tbl>
    <w:p w:rsidR="00C2575F" w:rsidRDefault="00C2575F" w:rsidP="00C2575F">
      <w:pPr>
        <w:ind w:left="7513" w:hanging="425"/>
        <w:jc w:val="both"/>
        <w:rPr>
          <w:b/>
          <w:sz w:val="24"/>
          <w:szCs w:val="28"/>
          <w:lang w:eastAsia="ru-RU"/>
        </w:rPr>
      </w:pPr>
      <w:r>
        <w:rPr>
          <w:szCs w:val="28"/>
          <w:lang w:val="ru-RU"/>
        </w:rPr>
        <w:t>.</w:t>
      </w:r>
    </w:p>
    <w:p w:rsidR="00C2575F" w:rsidRDefault="00C2575F" w:rsidP="00C2575F">
      <w:pPr>
        <w:ind w:left="7513" w:hanging="6946"/>
        <w:jc w:val="both"/>
        <w:rPr>
          <w:b/>
          <w:szCs w:val="28"/>
        </w:rPr>
      </w:pPr>
    </w:p>
    <w:p w:rsidR="00C2575F" w:rsidRDefault="00C2575F" w:rsidP="00C2575F">
      <w:pPr>
        <w:ind w:left="7513" w:hanging="6946"/>
        <w:jc w:val="both"/>
        <w:rPr>
          <w:b/>
          <w:szCs w:val="28"/>
        </w:rPr>
      </w:pPr>
    </w:p>
    <w:p w:rsidR="00C2575F" w:rsidRDefault="00C2575F" w:rsidP="00C2575F">
      <w:pPr>
        <w:ind w:left="7513" w:hanging="6946"/>
        <w:jc w:val="both"/>
        <w:rPr>
          <w:b/>
          <w:szCs w:val="28"/>
        </w:rPr>
      </w:pPr>
    </w:p>
    <w:p w:rsidR="0027289C" w:rsidRDefault="0027289C" w:rsidP="0027289C">
      <w:pPr>
        <w:rPr>
          <w:b/>
          <w:bCs/>
          <w:sz w:val="28"/>
          <w:szCs w:val="28"/>
        </w:rPr>
      </w:pPr>
    </w:p>
    <w:p w:rsidR="00FD0068" w:rsidRDefault="00FD0068" w:rsidP="00FD0068">
      <w:pPr>
        <w:jc w:val="center"/>
        <w:rPr>
          <w:b/>
          <w:bCs/>
          <w:sz w:val="28"/>
          <w:szCs w:val="28"/>
        </w:rPr>
      </w:pPr>
      <w:r>
        <w:rPr>
          <w:b/>
          <w:bCs/>
          <w:sz w:val="28"/>
          <w:szCs w:val="28"/>
        </w:rPr>
        <w:t>ФОРМИ І МЕТОДИ НАВЧАННЯ</w:t>
      </w:r>
    </w:p>
    <w:p w:rsidR="00FF65E9" w:rsidRDefault="00FF65E9" w:rsidP="00FF65E9">
      <w:pPr>
        <w:spacing w:line="276" w:lineRule="auto"/>
        <w:jc w:val="center"/>
        <w:rPr>
          <w:rFonts w:eastAsia="Arial Unicode MS"/>
          <w:b/>
          <w:bCs/>
          <w:color w:val="000000"/>
          <w:sz w:val="28"/>
          <w:szCs w:val="28"/>
          <w:lang w:eastAsia="en-US"/>
        </w:rPr>
      </w:pPr>
    </w:p>
    <w:p w:rsidR="00FF65E9" w:rsidRPr="007B75E3" w:rsidRDefault="00FF65E9" w:rsidP="00FF65E9">
      <w:pPr>
        <w:spacing w:line="276" w:lineRule="auto"/>
        <w:jc w:val="center"/>
        <w:rPr>
          <w:rFonts w:eastAsia="Arial Unicode MS"/>
          <w:color w:val="000000"/>
          <w:sz w:val="28"/>
          <w:szCs w:val="28"/>
          <w:lang w:eastAsia="en-US"/>
        </w:rPr>
      </w:pPr>
      <w:r w:rsidRPr="007B75E3">
        <w:rPr>
          <w:rFonts w:eastAsia="Arial Unicode MS"/>
          <w:b/>
          <w:bCs/>
          <w:color w:val="000000"/>
          <w:sz w:val="28"/>
          <w:szCs w:val="28"/>
          <w:lang w:eastAsia="en-US"/>
        </w:rPr>
        <w:t>Методи організації та здійснення навчально-пізнавальної діяльності</w:t>
      </w:r>
    </w:p>
    <w:p w:rsidR="00FF65E9" w:rsidRPr="007B75E3" w:rsidRDefault="00FF65E9" w:rsidP="00FF65E9">
      <w:pPr>
        <w:spacing w:line="276" w:lineRule="auto"/>
        <w:jc w:val="center"/>
        <w:rPr>
          <w:rFonts w:eastAsia="Arial Unicode MS"/>
          <w:b/>
          <w:bCs/>
          <w:i/>
          <w:color w:val="000000"/>
          <w:sz w:val="28"/>
          <w:szCs w:val="28"/>
          <w:lang w:eastAsia="en-US"/>
        </w:rPr>
      </w:pPr>
    </w:p>
    <w:p w:rsidR="00FF65E9" w:rsidRPr="007B75E3" w:rsidRDefault="00FF65E9" w:rsidP="00FF65E9">
      <w:pPr>
        <w:spacing w:line="360" w:lineRule="auto"/>
        <w:ind w:firstLine="567"/>
        <w:jc w:val="both"/>
        <w:rPr>
          <w:rFonts w:eastAsia="Arial Unicode MS"/>
          <w:b/>
          <w:bCs/>
          <w:i/>
          <w:color w:val="000000"/>
          <w:sz w:val="28"/>
          <w:szCs w:val="28"/>
          <w:lang w:eastAsia="en-US"/>
        </w:rPr>
      </w:pPr>
      <w:r w:rsidRPr="007B75E3">
        <w:rPr>
          <w:rFonts w:eastAsia="Arial Unicode MS"/>
          <w:b/>
          <w:bCs/>
          <w:i/>
          <w:color w:val="000000"/>
          <w:sz w:val="28"/>
          <w:szCs w:val="28"/>
          <w:lang w:eastAsia="en-US"/>
        </w:rPr>
        <w:t xml:space="preserve">1. За джерелом інформації: </w:t>
      </w:r>
    </w:p>
    <w:p w:rsidR="00FF65E9" w:rsidRPr="007B75E3" w:rsidRDefault="00FF65E9" w:rsidP="00FF65E9">
      <w:pPr>
        <w:widowControl w:val="0"/>
        <w:numPr>
          <w:ilvl w:val="0"/>
          <w:numId w:val="3"/>
        </w:numPr>
        <w:tabs>
          <w:tab w:val="left" w:pos="993"/>
        </w:tabs>
        <w:autoSpaceDE w:val="0"/>
        <w:autoSpaceDN w:val="0"/>
        <w:adjustRightInd w:val="0"/>
        <w:spacing w:line="360" w:lineRule="auto"/>
        <w:ind w:firstLine="567"/>
        <w:contextualSpacing/>
        <w:jc w:val="both"/>
        <w:rPr>
          <w:sz w:val="28"/>
          <w:szCs w:val="28"/>
        </w:rPr>
      </w:pPr>
      <w:r w:rsidRPr="007B75E3">
        <w:rPr>
          <w:bCs/>
          <w:i/>
          <w:sz w:val="28"/>
          <w:szCs w:val="28"/>
        </w:rPr>
        <w:t>словесні:</w:t>
      </w:r>
      <w:r w:rsidRPr="007B75E3">
        <w:rPr>
          <w:sz w:val="28"/>
          <w:szCs w:val="28"/>
        </w:rPr>
        <w:t xml:space="preserve">лекція </w:t>
      </w:r>
      <w:r w:rsidRPr="007B75E3">
        <w:rPr>
          <w:bCs/>
          <w:sz w:val="28"/>
          <w:szCs w:val="28"/>
        </w:rPr>
        <w:t xml:space="preserve">(традиційна, </w:t>
      </w:r>
      <w:r w:rsidRPr="007B75E3">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FF65E9" w:rsidRPr="007B75E3" w:rsidRDefault="00FF65E9" w:rsidP="00FF65E9">
      <w:pPr>
        <w:widowControl w:val="0"/>
        <w:numPr>
          <w:ilvl w:val="0"/>
          <w:numId w:val="3"/>
        </w:numPr>
        <w:tabs>
          <w:tab w:val="left" w:pos="993"/>
        </w:tabs>
        <w:autoSpaceDE w:val="0"/>
        <w:autoSpaceDN w:val="0"/>
        <w:adjustRightInd w:val="0"/>
        <w:spacing w:line="360" w:lineRule="auto"/>
        <w:ind w:firstLine="567"/>
        <w:contextualSpacing/>
        <w:jc w:val="both"/>
        <w:rPr>
          <w:sz w:val="28"/>
          <w:szCs w:val="28"/>
        </w:rPr>
      </w:pPr>
      <w:r w:rsidRPr="007B75E3">
        <w:rPr>
          <w:bCs/>
          <w:i/>
          <w:sz w:val="28"/>
          <w:szCs w:val="28"/>
        </w:rPr>
        <w:t>наочні:</w:t>
      </w:r>
      <w:r w:rsidRPr="007B75E3">
        <w:rPr>
          <w:sz w:val="28"/>
          <w:szCs w:val="28"/>
        </w:rPr>
        <w:t xml:space="preserve">спостереження, ілюстрація, демонстрація; </w:t>
      </w:r>
    </w:p>
    <w:p w:rsidR="00FF65E9" w:rsidRPr="007B75E3" w:rsidRDefault="00FF65E9" w:rsidP="00FF65E9">
      <w:pPr>
        <w:widowControl w:val="0"/>
        <w:numPr>
          <w:ilvl w:val="0"/>
          <w:numId w:val="3"/>
        </w:numPr>
        <w:tabs>
          <w:tab w:val="left" w:pos="993"/>
        </w:tabs>
        <w:autoSpaceDE w:val="0"/>
        <w:autoSpaceDN w:val="0"/>
        <w:adjustRightInd w:val="0"/>
        <w:spacing w:line="360" w:lineRule="auto"/>
        <w:ind w:firstLine="567"/>
        <w:contextualSpacing/>
        <w:jc w:val="both"/>
        <w:rPr>
          <w:bCs/>
          <w:sz w:val="28"/>
          <w:szCs w:val="28"/>
        </w:rPr>
      </w:pPr>
      <w:r w:rsidRPr="007B75E3">
        <w:rPr>
          <w:bCs/>
          <w:i/>
          <w:sz w:val="28"/>
          <w:szCs w:val="28"/>
        </w:rPr>
        <w:t>практичні</w:t>
      </w:r>
      <w:r w:rsidRPr="007B75E3">
        <w:rPr>
          <w:i/>
          <w:sz w:val="28"/>
          <w:szCs w:val="28"/>
        </w:rPr>
        <w:t>:</w:t>
      </w:r>
      <w:r w:rsidRPr="007B75E3">
        <w:rPr>
          <w:bCs/>
          <w:sz w:val="28"/>
          <w:szCs w:val="28"/>
        </w:rPr>
        <w:t>вправи.</w:t>
      </w:r>
    </w:p>
    <w:p w:rsidR="00FF65E9" w:rsidRPr="007B75E3" w:rsidRDefault="00FF65E9" w:rsidP="00FF65E9">
      <w:pPr>
        <w:tabs>
          <w:tab w:val="left" w:pos="284"/>
        </w:tabs>
        <w:spacing w:line="360" w:lineRule="auto"/>
        <w:ind w:firstLine="567"/>
        <w:jc w:val="both"/>
        <w:rPr>
          <w:rFonts w:eastAsia="Arial Unicode MS"/>
          <w:b/>
          <w:bCs/>
          <w:color w:val="000000"/>
          <w:sz w:val="28"/>
          <w:szCs w:val="28"/>
          <w:lang w:eastAsia="en-US"/>
        </w:rPr>
      </w:pPr>
      <w:r w:rsidRPr="007B75E3">
        <w:rPr>
          <w:rFonts w:eastAsia="Arial Unicode MS"/>
          <w:b/>
          <w:bCs/>
          <w:i/>
          <w:color w:val="000000"/>
          <w:sz w:val="28"/>
          <w:szCs w:val="28"/>
          <w:lang w:eastAsia="en-US"/>
        </w:rPr>
        <w:t xml:space="preserve">2. За логікою передачі і сприйняття навчальної інформації: </w:t>
      </w:r>
      <w:r w:rsidRPr="007B75E3">
        <w:rPr>
          <w:rFonts w:eastAsia="Arial Unicode MS"/>
          <w:bCs/>
          <w:color w:val="000000"/>
          <w:sz w:val="28"/>
          <w:szCs w:val="28"/>
          <w:lang w:eastAsia="en-US"/>
        </w:rPr>
        <w:t>індуктивні, дедуктивні, аналітичні, синтетичні.</w:t>
      </w:r>
    </w:p>
    <w:p w:rsidR="00FF65E9" w:rsidRPr="007B75E3" w:rsidRDefault="00FF65E9" w:rsidP="00FF65E9">
      <w:pPr>
        <w:spacing w:line="360" w:lineRule="auto"/>
        <w:ind w:firstLine="567"/>
        <w:jc w:val="both"/>
        <w:rPr>
          <w:rFonts w:eastAsia="Arial Unicode MS"/>
          <w:b/>
          <w:bCs/>
          <w:color w:val="000000"/>
          <w:sz w:val="28"/>
          <w:szCs w:val="28"/>
          <w:lang w:eastAsia="en-US"/>
        </w:rPr>
      </w:pPr>
      <w:r w:rsidRPr="007B75E3">
        <w:rPr>
          <w:rFonts w:eastAsia="Arial Unicode MS"/>
          <w:b/>
          <w:bCs/>
          <w:i/>
          <w:color w:val="000000"/>
          <w:sz w:val="28"/>
          <w:szCs w:val="28"/>
          <w:lang w:eastAsia="en-US"/>
        </w:rPr>
        <w:t>3. За ступенем самостійності мислення:</w:t>
      </w:r>
      <w:r w:rsidRPr="007B75E3">
        <w:rPr>
          <w:rFonts w:eastAsia="Arial Unicode MS"/>
          <w:bCs/>
          <w:color w:val="000000"/>
          <w:sz w:val="28"/>
          <w:szCs w:val="28"/>
          <w:lang w:eastAsia="en-US"/>
        </w:rPr>
        <w:t>репродуктивні, пошукові, дослідницькі.</w:t>
      </w:r>
    </w:p>
    <w:p w:rsidR="00FF65E9" w:rsidRPr="007B75E3" w:rsidRDefault="00FF65E9" w:rsidP="00FF65E9">
      <w:pPr>
        <w:spacing w:line="360" w:lineRule="auto"/>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4. За ступенем керування навчальною діяльністю:</w:t>
      </w:r>
      <w:r w:rsidRPr="007B75E3">
        <w:rPr>
          <w:rFonts w:eastAsia="Arial Unicode MS"/>
          <w:bCs/>
          <w:color w:val="000000"/>
          <w:sz w:val="28"/>
          <w:szCs w:val="28"/>
          <w:lang w:eastAsia="en-US"/>
        </w:rPr>
        <w:t>під керівництвом викладача; самостійна робота студентів із книгою; виконання індивідуальних навчальних проектів.</w:t>
      </w:r>
    </w:p>
    <w:p w:rsidR="00FF65E9" w:rsidRDefault="00FF65E9" w:rsidP="00FF65E9">
      <w:pPr>
        <w:spacing w:line="360" w:lineRule="auto"/>
        <w:ind w:firstLine="709"/>
        <w:contextualSpacing/>
        <w:jc w:val="both"/>
        <w:rPr>
          <w:sz w:val="28"/>
        </w:rPr>
      </w:pPr>
      <w:r w:rsidRPr="007B75E3">
        <w:rPr>
          <w:sz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C72EE9" w:rsidRPr="00C72EE9" w:rsidRDefault="00C72EE9" w:rsidP="00C72EE9">
      <w:pPr>
        <w:shd w:val="clear" w:color="auto" w:fill="FFFFFF"/>
        <w:spacing w:line="360" w:lineRule="auto"/>
        <w:jc w:val="both"/>
        <w:rPr>
          <w:sz w:val="28"/>
          <w:szCs w:val="28"/>
        </w:rPr>
      </w:pPr>
      <w:r w:rsidRPr="00C72EE9">
        <w:rPr>
          <w:sz w:val="28"/>
          <w:szCs w:val="28"/>
        </w:rPr>
        <w:t xml:space="preserve">Оволодіння знаннями </w:t>
      </w:r>
      <w:r w:rsidR="00B53B50">
        <w:rPr>
          <w:sz w:val="28"/>
          <w:szCs w:val="28"/>
        </w:rPr>
        <w:t>з дисципліни «</w:t>
      </w:r>
      <w:r w:rsidR="008B631E">
        <w:rPr>
          <w:sz w:val="28"/>
          <w:szCs w:val="28"/>
        </w:rPr>
        <w:t>Міжнародне приватне право</w:t>
      </w:r>
      <w:r w:rsidRPr="00C72EE9">
        <w:rPr>
          <w:sz w:val="28"/>
          <w:szCs w:val="28"/>
        </w:rPr>
        <w:t xml:space="preserve">» забезпечується поєднанням таких різних форм і методів навчання, як лекція, практичне заняття і індивідуальне навчально-дослідне завдання студента. </w:t>
      </w:r>
      <w:r w:rsidRPr="00C72EE9">
        <w:rPr>
          <w:sz w:val="28"/>
          <w:szCs w:val="28"/>
        </w:rPr>
        <w:lastRenderedPageBreak/>
        <w:t>Для ґрунтовнішого вивчення правових проблем сприяють написання рефератів, курсових і наукових праць, участь у роботі наукових гуртків, науково-практичних ко</w:t>
      </w:r>
      <w:r w:rsidR="00B53B50">
        <w:rPr>
          <w:sz w:val="28"/>
          <w:szCs w:val="28"/>
        </w:rPr>
        <w:t>нференцій і семінарів, олімпіад.</w:t>
      </w:r>
    </w:p>
    <w:p w:rsidR="00C72EE9" w:rsidRPr="00C72EE9" w:rsidRDefault="00C72EE9" w:rsidP="00C72EE9">
      <w:pPr>
        <w:shd w:val="clear" w:color="auto" w:fill="FFFFFF"/>
        <w:spacing w:line="360" w:lineRule="auto"/>
        <w:jc w:val="both"/>
        <w:rPr>
          <w:sz w:val="28"/>
          <w:szCs w:val="28"/>
        </w:rPr>
      </w:pPr>
      <w:r w:rsidRPr="00C72EE9">
        <w:rPr>
          <w:b/>
          <w:sz w:val="28"/>
          <w:szCs w:val="28"/>
        </w:rPr>
        <w:t>Лекція</w:t>
      </w:r>
      <w:r w:rsidRPr="00C72EE9">
        <w:rPr>
          <w:sz w:val="28"/>
          <w:szCs w:val="28"/>
        </w:rPr>
        <w:t xml:space="preserve"> – основна форма проведення навчальних занять у вищому навчальному закладі, призначена для засвоєння теоретичного матеріалу.</w:t>
      </w:r>
    </w:p>
    <w:p w:rsidR="00C72EE9" w:rsidRPr="00C72EE9" w:rsidRDefault="00C72EE9" w:rsidP="00C72EE9">
      <w:pPr>
        <w:shd w:val="clear" w:color="auto" w:fill="FFFFFF"/>
        <w:spacing w:line="360" w:lineRule="auto"/>
        <w:jc w:val="both"/>
        <w:rPr>
          <w:sz w:val="28"/>
          <w:szCs w:val="28"/>
        </w:rPr>
      </w:pPr>
      <w:r w:rsidRPr="00C72EE9">
        <w:rPr>
          <w:sz w:val="28"/>
          <w:szCs w:val="28"/>
        </w:rPr>
        <w:t>Навчальна лекція – це логічно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дослідів.</w:t>
      </w:r>
    </w:p>
    <w:p w:rsidR="00C72EE9" w:rsidRPr="00C72EE9" w:rsidRDefault="00C72EE9" w:rsidP="00C72EE9">
      <w:pPr>
        <w:shd w:val="clear" w:color="auto" w:fill="FFFFFF"/>
        <w:spacing w:line="360" w:lineRule="auto"/>
        <w:jc w:val="both"/>
        <w:rPr>
          <w:sz w:val="28"/>
          <w:szCs w:val="28"/>
        </w:rPr>
      </w:pPr>
      <w:r w:rsidRPr="00C72EE9">
        <w:rPr>
          <w:sz w:val="28"/>
          <w:szCs w:val="28"/>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p>
    <w:p w:rsidR="00C72EE9" w:rsidRPr="00C72EE9" w:rsidRDefault="00C72EE9" w:rsidP="00A8761B">
      <w:pPr>
        <w:shd w:val="clear" w:color="auto" w:fill="FFFFFF"/>
        <w:spacing w:line="360" w:lineRule="auto"/>
        <w:ind w:firstLine="708"/>
        <w:jc w:val="both"/>
        <w:rPr>
          <w:sz w:val="28"/>
          <w:szCs w:val="28"/>
        </w:rPr>
      </w:pPr>
      <w:r w:rsidRPr="00C72EE9">
        <w:rPr>
          <w:sz w:val="28"/>
          <w:szCs w:val="28"/>
        </w:rPr>
        <w:t>Однією з особливостей лекції є можливість викладача викласти у логічно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формулюється уміння слухати і усвідомлювати побачене і почуте, здійснювати такі важливі розумові операції як аналіз, синтез, порівняння тощо.</w:t>
      </w:r>
    </w:p>
    <w:p w:rsidR="00C72EE9" w:rsidRPr="00C72EE9" w:rsidRDefault="00C72EE9" w:rsidP="00A8761B">
      <w:pPr>
        <w:shd w:val="clear" w:color="auto" w:fill="FFFFFF"/>
        <w:spacing w:line="360" w:lineRule="auto"/>
        <w:ind w:firstLine="708"/>
        <w:jc w:val="both"/>
        <w:rPr>
          <w:sz w:val="28"/>
          <w:szCs w:val="28"/>
        </w:rPr>
      </w:pPr>
      <w:r w:rsidRPr="00C72EE9">
        <w:rPr>
          <w:sz w:val="28"/>
          <w:szCs w:val="28"/>
        </w:rPr>
        <w:t>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семінарськими і практичними заняттями.</w:t>
      </w:r>
    </w:p>
    <w:p w:rsidR="00C72EE9" w:rsidRPr="00C72EE9" w:rsidRDefault="00C72EE9" w:rsidP="00A8761B">
      <w:pPr>
        <w:shd w:val="clear" w:color="auto" w:fill="FFFFFF"/>
        <w:spacing w:line="360" w:lineRule="auto"/>
        <w:ind w:firstLine="708"/>
        <w:jc w:val="both"/>
        <w:rPr>
          <w:sz w:val="28"/>
          <w:szCs w:val="28"/>
        </w:rPr>
      </w:pPr>
      <w:r w:rsidRPr="00C72EE9">
        <w:rPr>
          <w:sz w:val="28"/>
          <w:szCs w:val="28"/>
        </w:rPr>
        <w:t xml:space="preserve">Студентові слід навчитися постійно підтримувати увагу, слухаючи лекцію, не відволікатися, бути зосередженим, не займатись сторонніми </w:t>
      </w:r>
      <w:r w:rsidRPr="00C72EE9">
        <w:rPr>
          <w:sz w:val="28"/>
          <w:szCs w:val="28"/>
        </w:rPr>
        <w:lastRenderedPageBreak/>
        <w:t>справами. Студенту слід 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p>
    <w:p w:rsidR="00C72EE9" w:rsidRPr="00C72EE9" w:rsidRDefault="00C72EE9" w:rsidP="00C72EE9">
      <w:pPr>
        <w:shd w:val="clear" w:color="auto" w:fill="FFFFFF"/>
        <w:spacing w:line="360" w:lineRule="auto"/>
        <w:jc w:val="both"/>
        <w:rPr>
          <w:sz w:val="28"/>
          <w:szCs w:val="28"/>
        </w:rPr>
      </w:pPr>
      <w:r w:rsidRPr="00C72EE9">
        <w:rPr>
          <w:sz w:val="28"/>
          <w:szCs w:val="28"/>
        </w:rPr>
        <w:t>Не треба записувати текст лекції слово в слово за викладачем, але старатися зафіксувати всі основні положення, сформульовані лектором.</w:t>
      </w:r>
    </w:p>
    <w:p w:rsidR="00C72EE9" w:rsidRPr="00C72EE9" w:rsidRDefault="00C72EE9" w:rsidP="00A8761B">
      <w:pPr>
        <w:shd w:val="clear" w:color="auto" w:fill="FFFFFF"/>
        <w:spacing w:line="360" w:lineRule="auto"/>
        <w:ind w:firstLine="708"/>
        <w:jc w:val="both"/>
        <w:rPr>
          <w:sz w:val="28"/>
          <w:szCs w:val="28"/>
        </w:rPr>
      </w:pPr>
      <w:r w:rsidRPr="00C72EE9">
        <w:rPr>
          <w:b/>
          <w:sz w:val="28"/>
          <w:szCs w:val="28"/>
        </w:rPr>
        <w:t>Практичне заняття</w:t>
      </w:r>
      <w:r w:rsidRPr="00C72EE9">
        <w:rPr>
          <w:sz w:val="28"/>
          <w:szCs w:val="28"/>
        </w:rPr>
        <w:t xml:space="preserve"> – це одна з форм аудиторних занять, що містить у собі різноманітні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p>
    <w:p w:rsidR="00C72EE9" w:rsidRPr="00C72EE9" w:rsidRDefault="00C72EE9" w:rsidP="00C72EE9">
      <w:pPr>
        <w:shd w:val="clear" w:color="auto" w:fill="FFFFFF"/>
        <w:spacing w:line="360" w:lineRule="auto"/>
        <w:jc w:val="both"/>
        <w:rPr>
          <w:sz w:val="28"/>
          <w:szCs w:val="28"/>
        </w:rPr>
      </w:pPr>
      <w:r w:rsidRPr="00C72EE9">
        <w:rPr>
          <w:sz w:val="28"/>
          <w:szCs w:val="28"/>
        </w:rPr>
        <w:t>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ос</w:t>
      </w:r>
      <w:r w:rsidR="00F8331F">
        <w:rPr>
          <w:sz w:val="28"/>
          <w:szCs w:val="28"/>
        </w:rPr>
        <w:t>нов з трудового права</w:t>
      </w:r>
      <w:r w:rsidRPr="00C72EE9">
        <w:rPr>
          <w:sz w:val="28"/>
          <w:szCs w:val="28"/>
        </w:rPr>
        <w:t xml:space="preserve"> – мета студента.</w:t>
      </w:r>
    </w:p>
    <w:p w:rsidR="00C72EE9" w:rsidRPr="00C72EE9" w:rsidRDefault="00C72EE9" w:rsidP="00A8761B">
      <w:pPr>
        <w:shd w:val="clear" w:color="auto" w:fill="FFFFFF"/>
        <w:spacing w:line="360" w:lineRule="auto"/>
        <w:ind w:firstLine="708"/>
        <w:jc w:val="both"/>
        <w:rPr>
          <w:sz w:val="28"/>
          <w:szCs w:val="28"/>
        </w:rPr>
      </w:pPr>
      <w:r w:rsidRPr="00C72EE9">
        <w:rPr>
          <w:sz w:val="28"/>
          <w:szCs w:val="28"/>
        </w:rPr>
        <w:t>Формою проведення цих занять можуть бути короткочасові письмові опитування, написання колоквіумів навчальною групою за темою практичного заняття, виконання контрольних письмових робіт, що виконуються на протязі заняття. Крім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p>
    <w:p w:rsidR="00C72EE9" w:rsidRPr="00C72EE9" w:rsidRDefault="00C72EE9" w:rsidP="008B631E">
      <w:pPr>
        <w:shd w:val="clear" w:color="auto" w:fill="FFFFFF"/>
        <w:spacing w:line="360" w:lineRule="auto"/>
        <w:ind w:firstLine="708"/>
        <w:jc w:val="both"/>
        <w:rPr>
          <w:sz w:val="28"/>
          <w:szCs w:val="28"/>
        </w:rPr>
      </w:pPr>
      <w:r w:rsidRPr="00C72EE9">
        <w:rPr>
          <w:sz w:val="28"/>
          <w:szCs w:val="28"/>
        </w:rPr>
        <w:t>Підготовка до семінарського заня</w:t>
      </w:r>
      <w:r w:rsidR="008F2181">
        <w:rPr>
          <w:sz w:val="28"/>
          <w:szCs w:val="28"/>
        </w:rPr>
        <w:t>ття відображається студентом у «робочому зошиті»</w:t>
      </w:r>
      <w:r w:rsidRPr="00C72EE9">
        <w:rPr>
          <w:sz w:val="28"/>
          <w:szCs w:val="28"/>
        </w:rPr>
        <w:t>.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p>
    <w:p w:rsidR="00C72EE9" w:rsidRPr="00C72EE9" w:rsidRDefault="00C72EE9" w:rsidP="008B631E">
      <w:pPr>
        <w:shd w:val="clear" w:color="auto" w:fill="FFFFFF"/>
        <w:spacing w:line="360" w:lineRule="auto"/>
        <w:ind w:firstLine="708"/>
        <w:jc w:val="both"/>
        <w:rPr>
          <w:sz w:val="28"/>
          <w:szCs w:val="28"/>
        </w:rPr>
      </w:pPr>
      <w:r w:rsidRPr="00C72EE9">
        <w:rPr>
          <w:sz w:val="28"/>
          <w:szCs w:val="28"/>
        </w:rPr>
        <w:lastRenderedPageBreak/>
        <w:t>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практичного заняття.</w:t>
      </w:r>
    </w:p>
    <w:p w:rsidR="00C72EE9" w:rsidRPr="00C72EE9" w:rsidRDefault="00C72EE9" w:rsidP="008B631E">
      <w:pPr>
        <w:shd w:val="clear" w:color="auto" w:fill="FFFFFF"/>
        <w:spacing w:line="360" w:lineRule="auto"/>
        <w:ind w:firstLine="708"/>
        <w:jc w:val="both"/>
        <w:rPr>
          <w:sz w:val="28"/>
          <w:szCs w:val="28"/>
        </w:rPr>
      </w:pPr>
      <w:r w:rsidRPr="00C72EE9">
        <w:rPr>
          <w:sz w:val="28"/>
          <w:szCs w:val="28"/>
        </w:rPr>
        <w:t>У випадку пропуску студентами семінарських занять, необхідно відпрацювати їх у двотижневий термін під час індивідуальних консультацій.</w:t>
      </w:r>
    </w:p>
    <w:p w:rsidR="00C72EE9" w:rsidRPr="00C72EE9" w:rsidRDefault="00C72EE9" w:rsidP="00C72EE9">
      <w:pPr>
        <w:shd w:val="clear" w:color="auto" w:fill="FFFFFF"/>
        <w:spacing w:line="360" w:lineRule="auto"/>
        <w:jc w:val="both"/>
        <w:rPr>
          <w:sz w:val="28"/>
          <w:szCs w:val="28"/>
        </w:rPr>
      </w:pPr>
      <w:r w:rsidRPr="00C72EE9">
        <w:rPr>
          <w:sz w:val="28"/>
          <w:szCs w:val="28"/>
        </w:rPr>
        <w:t>Оцінка знань здійснюється за бальною системою, а також за рейтинговою системою (</w:t>
      </w:r>
      <w:r w:rsidRPr="00C72EE9">
        <w:rPr>
          <w:color w:val="333333"/>
          <w:sz w:val="28"/>
          <w:szCs w:val="28"/>
          <w:shd w:val="clear" w:color="auto" w:fill="FFFFFF"/>
        </w:rPr>
        <w:t>підсумовуються</w:t>
      </w:r>
      <w:r w:rsidRPr="00C72EE9">
        <w:rPr>
          <w:sz w:val="28"/>
          <w:szCs w:val="28"/>
        </w:rPr>
        <w:t xml:space="preserve"> всі оцінки, окрім "незадовільно", що виставлялися протягом вивч</w:t>
      </w:r>
      <w:r w:rsidR="00EB7D64">
        <w:rPr>
          <w:sz w:val="28"/>
          <w:szCs w:val="28"/>
        </w:rPr>
        <w:t>ення курсу трудового права</w:t>
      </w:r>
      <w:r w:rsidRPr="00C72EE9">
        <w:rPr>
          <w:sz w:val="28"/>
          <w:szCs w:val="28"/>
        </w:rPr>
        <w:t>,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рівень та якість систематичності засвоєння матеріалу курсу.</w:t>
      </w:r>
    </w:p>
    <w:p w:rsidR="00C72EE9" w:rsidRPr="00C72EE9" w:rsidRDefault="00C72EE9" w:rsidP="008B631E">
      <w:pPr>
        <w:shd w:val="clear" w:color="auto" w:fill="FFFFFF"/>
        <w:spacing w:line="360" w:lineRule="auto"/>
        <w:ind w:firstLine="708"/>
        <w:jc w:val="both"/>
        <w:rPr>
          <w:sz w:val="28"/>
          <w:szCs w:val="28"/>
        </w:rPr>
      </w:pPr>
      <w:r w:rsidRPr="00C72EE9">
        <w:rPr>
          <w:b/>
          <w:sz w:val="28"/>
          <w:szCs w:val="28"/>
        </w:rPr>
        <w:t>Індивідуальне навчально-дослідне завдання студента</w:t>
      </w:r>
      <w:r w:rsidRPr="00C72EE9">
        <w:rPr>
          <w:sz w:val="28"/>
          <w:szCs w:val="28"/>
        </w:rPr>
        <w:t xml:space="preserve"> 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p>
    <w:p w:rsidR="00C72EE9" w:rsidRPr="00C72EE9" w:rsidRDefault="00C72EE9" w:rsidP="00C72EE9">
      <w:pPr>
        <w:shd w:val="clear" w:color="auto" w:fill="FFFFFF"/>
        <w:spacing w:line="360" w:lineRule="auto"/>
        <w:jc w:val="both"/>
        <w:rPr>
          <w:sz w:val="28"/>
          <w:szCs w:val="28"/>
        </w:rPr>
      </w:pPr>
      <w:r w:rsidRPr="00C72EE9">
        <w:rPr>
          <w:sz w:val="28"/>
          <w:szCs w:val="28"/>
        </w:rPr>
        <w:t>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компонентом іспитової оцінки і враховується при проведенні підсумкової оцінки з навчального курсу.</w:t>
      </w:r>
    </w:p>
    <w:p w:rsidR="00C72EE9" w:rsidRPr="00C72EE9" w:rsidRDefault="00C72EE9" w:rsidP="008B631E">
      <w:pPr>
        <w:spacing w:line="360" w:lineRule="auto"/>
        <w:ind w:firstLine="708"/>
        <w:contextualSpacing/>
        <w:jc w:val="both"/>
        <w:rPr>
          <w:sz w:val="28"/>
          <w:szCs w:val="28"/>
        </w:rPr>
      </w:pPr>
      <w:r w:rsidRPr="00C72EE9">
        <w:rPr>
          <w:b/>
          <w:sz w:val="28"/>
          <w:szCs w:val="28"/>
        </w:rPr>
        <w:t>Складання тестових завдань</w:t>
      </w:r>
      <w:r w:rsidRPr="00C72EE9">
        <w:rPr>
          <w:sz w:val="28"/>
          <w:szCs w:val="28"/>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p>
    <w:p w:rsidR="00FF65E9" w:rsidRPr="007B75E3" w:rsidRDefault="00FF65E9" w:rsidP="00FF65E9">
      <w:pPr>
        <w:tabs>
          <w:tab w:val="left" w:pos="720"/>
        </w:tabs>
        <w:spacing w:line="360" w:lineRule="auto"/>
        <w:ind w:firstLine="720"/>
        <w:jc w:val="both"/>
        <w:rPr>
          <w:b/>
          <w:sz w:val="28"/>
        </w:rPr>
      </w:pPr>
      <w:r w:rsidRPr="007B75E3">
        <w:rPr>
          <w:b/>
          <w:sz w:val="28"/>
        </w:rPr>
        <w:lastRenderedPageBreak/>
        <w:t xml:space="preserve">В ході лекцій використовуються наступні методи: </w:t>
      </w:r>
    </w:p>
    <w:p w:rsidR="00FF65E9" w:rsidRPr="007B75E3" w:rsidRDefault="00FF65E9" w:rsidP="00FF65E9">
      <w:pPr>
        <w:tabs>
          <w:tab w:val="left" w:pos="720"/>
        </w:tabs>
        <w:spacing w:line="360" w:lineRule="auto"/>
        <w:ind w:firstLine="720"/>
        <w:jc w:val="both"/>
        <w:rPr>
          <w:sz w:val="28"/>
        </w:rPr>
      </w:pPr>
      <w:r w:rsidRPr="007B75E3">
        <w:rPr>
          <w:sz w:val="28"/>
        </w:rPr>
        <w:t>- пояснювально-ілюстративна лекція</w:t>
      </w:r>
      <w:r w:rsidRPr="007B75E3">
        <w:rPr>
          <w:sz w:val="28"/>
          <w:szCs w:val="28"/>
        </w:rPr>
        <w:t xml:space="preserve"> включає усний виклад навчального матеріалу з ілюстрацією таблиць, слайдів, роздаткового матеріалу, з використанням ТЗН.</w:t>
      </w:r>
    </w:p>
    <w:p w:rsidR="00FF65E9" w:rsidRPr="007B75E3" w:rsidRDefault="00FF65E9" w:rsidP="00FF65E9">
      <w:pPr>
        <w:tabs>
          <w:tab w:val="left" w:pos="720"/>
        </w:tabs>
        <w:spacing w:line="360" w:lineRule="auto"/>
        <w:ind w:firstLine="720"/>
        <w:jc w:val="both"/>
        <w:rPr>
          <w:b/>
          <w:sz w:val="28"/>
          <w:szCs w:val="28"/>
        </w:rPr>
      </w:pPr>
      <w:r w:rsidRPr="007B75E3">
        <w:rPr>
          <w:sz w:val="28"/>
          <w:szCs w:val="28"/>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FF65E9" w:rsidRPr="007B75E3" w:rsidRDefault="00FF65E9" w:rsidP="00FF65E9">
      <w:pPr>
        <w:tabs>
          <w:tab w:val="left" w:pos="720"/>
        </w:tabs>
        <w:spacing w:line="360" w:lineRule="auto"/>
        <w:ind w:firstLine="720"/>
        <w:jc w:val="both"/>
        <w:rPr>
          <w:sz w:val="28"/>
          <w:szCs w:val="28"/>
        </w:rPr>
      </w:pPr>
      <w:r w:rsidRPr="007B75E3">
        <w:rPr>
          <w:sz w:val="28"/>
          <w:szCs w:val="28"/>
        </w:rPr>
        <w:t>-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FF65E9" w:rsidRPr="007B75E3" w:rsidRDefault="00FF65E9" w:rsidP="00FF65E9">
      <w:pPr>
        <w:tabs>
          <w:tab w:val="left" w:pos="720"/>
        </w:tabs>
        <w:spacing w:line="360" w:lineRule="auto"/>
        <w:ind w:firstLine="720"/>
        <w:jc w:val="both"/>
        <w:rPr>
          <w:b/>
          <w:sz w:val="28"/>
          <w:szCs w:val="28"/>
        </w:rPr>
      </w:pPr>
      <w:r w:rsidRPr="007B75E3">
        <w:rPr>
          <w:b/>
          <w:sz w:val="28"/>
          <w:szCs w:val="28"/>
        </w:rPr>
        <w:t xml:space="preserve">В ході семінарських занять застосовуються наступні методи: </w:t>
      </w:r>
    </w:p>
    <w:p w:rsidR="00FF65E9" w:rsidRPr="007B75E3" w:rsidRDefault="00FF65E9" w:rsidP="00FF65E9">
      <w:pPr>
        <w:spacing w:line="360" w:lineRule="auto"/>
        <w:ind w:firstLine="708"/>
        <w:jc w:val="both"/>
        <w:rPr>
          <w:bCs/>
          <w:iCs/>
          <w:sz w:val="28"/>
        </w:rPr>
      </w:pPr>
      <w:r w:rsidRPr="007B75E3">
        <w:rPr>
          <w:sz w:val="28"/>
          <w:szCs w:val="28"/>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rsidR="00FF65E9" w:rsidRPr="007B75E3" w:rsidRDefault="00FF65E9" w:rsidP="00FF65E9">
      <w:pPr>
        <w:shd w:val="clear" w:color="auto" w:fill="FFFFFF"/>
        <w:spacing w:line="360" w:lineRule="auto"/>
        <w:ind w:firstLine="720"/>
        <w:jc w:val="both"/>
        <w:rPr>
          <w:bCs/>
          <w:sz w:val="28"/>
        </w:rPr>
      </w:pPr>
      <w:r w:rsidRPr="007B75E3">
        <w:rPr>
          <w:sz w:val="28"/>
          <w:szCs w:val="28"/>
        </w:rPr>
        <w:t>- р</w:t>
      </w:r>
      <w:r w:rsidRPr="007B75E3">
        <w:rPr>
          <w:sz w:val="28"/>
        </w:rPr>
        <w:t xml:space="preserve">епродуктивний метод </w:t>
      </w:r>
      <w:r w:rsidRPr="007B75E3">
        <w:rPr>
          <w:sz w:val="28"/>
          <w:szCs w:val="28"/>
        </w:rPr>
        <w:t xml:space="preserve">застосовується при проведенні підсумкового семінару з змістового модуля з використанням тестового контролю у ІКЦ. </w:t>
      </w:r>
    </w:p>
    <w:p w:rsidR="00FF65E9" w:rsidRPr="007B75E3" w:rsidRDefault="00FF65E9" w:rsidP="00FF65E9">
      <w:pPr>
        <w:spacing w:line="360" w:lineRule="auto"/>
        <w:jc w:val="both"/>
        <w:rPr>
          <w:rFonts w:eastAsia="Arial Unicode MS"/>
          <w:b/>
          <w:bCs/>
          <w:color w:val="000000"/>
          <w:sz w:val="28"/>
          <w:szCs w:val="28"/>
          <w:highlight w:val="yellow"/>
          <w:lang w:eastAsia="en-US"/>
        </w:rPr>
      </w:pPr>
    </w:p>
    <w:p w:rsidR="00FF65E9" w:rsidRPr="007B75E3" w:rsidRDefault="00FF65E9" w:rsidP="00706958">
      <w:pPr>
        <w:spacing w:line="276"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t>Методи стимулювання інтересу до навчання і мотивації навчально-пізнавальної діяльності:</w:t>
      </w:r>
    </w:p>
    <w:p w:rsidR="00FF65E9" w:rsidRPr="007B75E3" w:rsidRDefault="00FF65E9" w:rsidP="00FF65E9">
      <w:pPr>
        <w:spacing w:line="276" w:lineRule="auto"/>
        <w:jc w:val="center"/>
        <w:rPr>
          <w:rFonts w:eastAsia="Arial Unicode MS"/>
          <w:b/>
          <w:bCs/>
          <w:i/>
          <w:color w:val="000000"/>
          <w:sz w:val="28"/>
          <w:szCs w:val="28"/>
          <w:lang w:eastAsia="en-US"/>
        </w:rPr>
      </w:pPr>
    </w:p>
    <w:p w:rsidR="00FF65E9" w:rsidRPr="007B75E3" w:rsidRDefault="00FF65E9" w:rsidP="00FF65E9">
      <w:pPr>
        <w:spacing w:line="360" w:lineRule="auto"/>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Методи стимулювання інтересу до навчання:</w:t>
      </w:r>
      <w:r w:rsidRPr="007B75E3">
        <w:rPr>
          <w:rFonts w:eastAsia="Arial Unicode MS"/>
          <w:bCs/>
          <w:color w:val="000000"/>
          <w:sz w:val="28"/>
          <w:szCs w:val="28"/>
          <w:lang w:eastAsia="en-US"/>
        </w:rPr>
        <w:t xml:space="preserve"> навчальні дискусії; створення ситуації пізнавальної новизни; створення ситуацій зацікавленості (метод цікавих аналогій тощо).</w:t>
      </w:r>
    </w:p>
    <w:p w:rsidR="00FF65E9" w:rsidRPr="007B75E3" w:rsidRDefault="00FF65E9" w:rsidP="00FF65E9">
      <w:pPr>
        <w:spacing w:line="360" w:lineRule="auto"/>
        <w:ind w:firstLine="567"/>
        <w:jc w:val="both"/>
        <w:rPr>
          <w:rFonts w:eastAsia="Arial Unicode MS"/>
          <w:bCs/>
          <w:color w:val="000000"/>
          <w:sz w:val="28"/>
          <w:szCs w:val="28"/>
          <w:lang w:eastAsia="en-US"/>
        </w:rPr>
      </w:pPr>
      <w:r w:rsidRPr="007B75E3">
        <w:rPr>
          <w:rFonts w:eastAsia="Arial Unicode MS"/>
          <w:bCs/>
          <w:color w:val="000000"/>
          <w:sz w:val="28"/>
          <w:szCs w:val="28"/>
          <w:lang w:eastAsia="en-US"/>
        </w:rPr>
        <w:t xml:space="preserve">Під час викладання навчальної дисципліни </w:t>
      </w:r>
      <w:r>
        <w:rPr>
          <w:rFonts w:eastAsia="Arial Unicode MS"/>
          <w:b/>
          <w:color w:val="000000"/>
          <w:sz w:val="28"/>
          <w:szCs w:val="28"/>
          <w:lang w:eastAsia="en-US"/>
        </w:rPr>
        <w:t>«</w:t>
      </w:r>
      <w:r w:rsidR="00927887">
        <w:rPr>
          <w:rFonts w:eastAsia="Arial Unicode MS"/>
          <w:b/>
          <w:color w:val="000000"/>
          <w:sz w:val="28"/>
          <w:szCs w:val="28"/>
          <w:lang w:eastAsia="en-US"/>
        </w:rPr>
        <w:t>Міжнародне приватне право</w:t>
      </w:r>
      <w:r w:rsidRPr="007B75E3">
        <w:rPr>
          <w:rFonts w:eastAsia="Arial Unicode MS"/>
          <w:b/>
          <w:color w:val="000000"/>
          <w:sz w:val="28"/>
          <w:szCs w:val="28"/>
          <w:lang w:eastAsia="en-US"/>
        </w:rPr>
        <w:t>»</w:t>
      </w:r>
      <w:r w:rsidRPr="007B75E3">
        <w:rPr>
          <w:rFonts w:eastAsia="Arial Unicode MS"/>
          <w:bCs/>
          <w:color w:val="000000"/>
          <w:sz w:val="28"/>
          <w:szCs w:val="28"/>
          <w:lang w:eastAsia="en-US"/>
        </w:rPr>
        <w:t xml:space="preserve"> застосовуються наступні методи </w:t>
      </w:r>
      <w:r w:rsidRPr="007B75E3">
        <w:rPr>
          <w:rFonts w:eastAsia="Arial Unicode MS"/>
          <w:color w:val="000000"/>
          <w:sz w:val="28"/>
          <w:szCs w:val="28"/>
          <w:lang w:eastAsia="en-US"/>
        </w:rPr>
        <w:t>стимулювання і мотивації навчально-пізнавальної діяльності студентів:</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lastRenderedPageBreak/>
        <w:t>1. Метод створення ситуації новизни навчального матеріалу</w:t>
      </w:r>
      <w:r w:rsidRPr="007B75E3">
        <w:rPr>
          <w:color w:val="000000"/>
          <w:sz w:val="28"/>
          <w:szCs w:val="28"/>
          <w:lang w:eastAsia="en-US"/>
        </w:rPr>
        <w:t xml:space="preserve"> – надання нових фактів та самостійний їх пошук створює відчуття збагачення знаннями спонукає студентів до самовдосконалення.</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2</w:t>
      </w:r>
      <w:r>
        <w:rPr>
          <w:b/>
          <w:bCs/>
          <w:color w:val="000000"/>
          <w:sz w:val="28"/>
          <w:szCs w:val="28"/>
          <w:lang w:eastAsia="en-US"/>
        </w:rPr>
        <w:t>.</w:t>
      </w:r>
      <w:r w:rsidRPr="007B75E3">
        <w:rPr>
          <w:b/>
          <w:bCs/>
          <w:color w:val="000000"/>
          <w:sz w:val="28"/>
          <w:szCs w:val="28"/>
          <w:lang w:eastAsia="en-US"/>
        </w:rPr>
        <w:t xml:space="preserve"> Метод опори на життєвий досвід студентів – </w:t>
      </w:r>
      <w:r w:rsidRPr="007B75E3">
        <w:rPr>
          <w:color w:val="000000"/>
          <w:sz w:val="28"/>
          <w:szCs w:val="28"/>
          <w:lang w:eastAsia="en-US"/>
        </w:rPr>
        <w:t>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 xml:space="preserve">3.Метод емоційно-морального стимулювання – </w:t>
      </w:r>
      <w:r w:rsidRPr="007B75E3">
        <w:rPr>
          <w:color w:val="000000"/>
          <w:sz w:val="28"/>
          <w:szCs w:val="28"/>
          <w:lang w:eastAsia="en-US"/>
        </w:rPr>
        <w:t>включення у зміст навчання моральних ситуацій прикладів з життя.</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 xml:space="preserve">4.Метод зацікавлення – </w:t>
      </w:r>
      <w:r w:rsidRPr="007B75E3">
        <w:rPr>
          <w:color w:val="000000"/>
          <w:sz w:val="28"/>
          <w:szCs w:val="28"/>
          <w:lang w:eastAsia="en-US"/>
        </w:rPr>
        <w:t>реалізується за допомогою цікавих прикладів, парадоксальних фактів (цікаві аналогії, проблемні запитання, досліди).</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 xml:space="preserve">5.Метод емоційного сплеску та заохочення – </w:t>
      </w:r>
      <w:r w:rsidRPr="007B75E3">
        <w:rPr>
          <w:color w:val="000000"/>
          <w:sz w:val="28"/>
          <w:szCs w:val="28"/>
          <w:lang w:eastAsia="en-US"/>
        </w:rPr>
        <w:t>підтримка, підбадьорювання, заохочення; педагог має демонструвати своє прагнення допомогти студенту, бути впевненим у його силах та здібностях.</w:t>
      </w:r>
    </w:p>
    <w:p w:rsidR="00FF65E9" w:rsidRPr="007B75E3" w:rsidRDefault="00FF65E9" w:rsidP="00FF65E9">
      <w:pPr>
        <w:spacing w:line="360" w:lineRule="auto"/>
        <w:ind w:firstLine="567"/>
        <w:jc w:val="both"/>
        <w:rPr>
          <w:color w:val="000000"/>
          <w:sz w:val="28"/>
          <w:szCs w:val="28"/>
          <w:lang w:eastAsia="en-US"/>
        </w:rPr>
      </w:pPr>
      <w:r w:rsidRPr="007B75E3">
        <w:rPr>
          <w:b/>
          <w:bCs/>
          <w:color w:val="000000"/>
          <w:sz w:val="28"/>
          <w:szCs w:val="28"/>
          <w:lang w:eastAsia="en-US"/>
        </w:rPr>
        <w:t>6.Метод пізнавальних ігор:</w:t>
      </w:r>
    </w:p>
    <w:p w:rsidR="00FF65E9" w:rsidRPr="007B75E3" w:rsidRDefault="00FF65E9" w:rsidP="00FF65E9">
      <w:pPr>
        <w:spacing w:line="360" w:lineRule="auto"/>
        <w:ind w:firstLine="567"/>
        <w:jc w:val="both"/>
        <w:rPr>
          <w:color w:val="000000"/>
          <w:sz w:val="28"/>
          <w:szCs w:val="28"/>
          <w:lang w:eastAsia="en-US"/>
        </w:rPr>
      </w:pPr>
      <w:r w:rsidRPr="007B75E3">
        <w:rPr>
          <w:color w:val="000000"/>
          <w:sz w:val="28"/>
          <w:szCs w:val="28"/>
          <w:lang w:eastAsia="en-US"/>
        </w:rPr>
        <w:t>-</w:t>
      </w:r>
      <w:r w:rsidRPr="007B75E3">
        <w:rPr>
          <w:i/>
          <w:iCs/>
          <w:color w:val="000000"/>
          <w:sz w:val="28"/>
          <w:szCs w:val="28"/>
          <w:lang w:eastAsia="en-US"/>
        </w:rPr>
        <w:t>ділова гра</w:t>
      </w:r>
      <w:r w:rsidRPr="007B75E3">
        <w:rPr>
          <w:color w:val="000000"/>
          <w:sz w:val="28"/>
          <w:szCs w:val="28"/>
          <w:lang w:eastAsia="en-US"/>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FF65E9" w:rsidRPr="007B75E3" w:rsidRDefault="00FF65E9" w:rsidP="00FF65E9">
      <w:pPr>
        <w:spacing w:line="360" w:lineRule="auto"/>
        <w:ind w:firstLine="567"/>
        <w:jc w:val="both"/>
        <w:rPr>
          <w:color w:val="000000"/>
          <w:sz w:val="28"/>
          <w:szCs w:val="28"/>
          <w:lang w:eastAsia="en-US"/>
        </w:rPr>
      </w:pPr>
      <w:r w:rsidRPr="007B75E3">
        <w:rPr>
          <w:color w:val="000000"/>
          <w:sz w:val="28"/>
          <w:szCs w:val="28"/>
          <w:lang w:eastAsia="en-US"/>
        </w:rPr>
        <w:t>-</w:t>
      </w:r>
      <w:r w:rsidRPr="007B75E3">
        <w:rPr>
          <w:i/>
          <w:iCs/>
          <w:color w:val="000000"/>
          <w:sz w:val="28"/>
          <w:szCs w:val="28"/>
          <w:lang w:eastAsia="en-US"/>
        </w:rPr>
        <w:t>рольова гра</w:t>
      </w:r>
      <w:r w:rsidRPr="007B75E3">
        <w:rPr>
          <w:color w:val="000000"/>
          <w:sz w:val="28"/>
          <w:szCs w:val="28"/>
          <w:lang w:eastAsia="en-US"/>
        </w:rPr>
        <w:t xml:space="preserve"> – імпровізоване розігрування заданої ситуації;</w:t>
      </w:r>
    </w:p>
    <w:p w:rsidR="00FF65E9" w:rsidRPr="007B75E3" w:rsidRDefault="00FF65E9" w:rsidP="00FF65E9">
      <w:pPr>
        <w:spacing w:line="360" w:lineRule="auto"/>
        <w:ind w:firstLine="567"/>
        <w:jc w:val="both"/>
        <w:rPr>
          <w:color w:val="000000"/>
          <w:sz w:val="28"/>
          <w:szCs w:val="28"/>
          <w:lang w:eastAsia="en-US"/>
        </w:rPr>
      </w:pPr>
      <w:r w:rsidRPr="007B75E3">
        <w:rPr>
          <w:color w:val="000000"/>
          <w:sz w:val="28"/>
          <w:szCs w:val="28"/>
          <w:lang w:eastAsia="en-US"/>
        </w:rPr>
        <w:t>- </w:t>
      </w:r>
      <w:r w:rsidRPr="007B75E3">
        <w:rPr>
          <w:i/>
          <w:iCs/>
          <w:color w:val="000000"/>
          <w:sz w:val="28"/>
          <w:szCs w:val="28"/>
          <w:lang w:eastAsia="en-US"/>
        </w:rPr>
        <w:t>інтерактивна гра</w:t>
      </w:r>
      <w:r w:rsidRPr="007B75E3">
        <w:rPr>
          <w:color w:val="000000"/>
          <w:sz w:val="28"/>
          <w:szCs w:val="28"/>
          <w:lang w:eastAsia="en-US"/>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rsidR="00FF65E9" w:rsidRPr="007B75E3" w:rsidRDefault="00FF65E9" w:rsidP="00FF65E9">
      <w:pPr>
        <w:spacing w:line="360" w:lineRule="auto"/>
        <w:ind w:firstLine="567"/>
        <w:jc w:val="both"/>
        <w:rPr>
          <w:color w:val="000000"/>
          <w:sz w:val="28"/>
          <w:szCs w:val="28"/>
          <w:lang w:eastAsia="en-US"/>
        </w:rPr>
      </w:pPr>
      <w:r w:rsidRPr="007B75E3">
        <w:rPr>
          <w:color w:val="000000"/>
          <w:sz w:val="28"/>
          <w:szCs w:val="28"/>
          <w:lang w:eastAsia="en-US"/>
        </w:rPr>
        <w:t>- </w:t>
      </w:r>
      <w:r w:rsidRPr="007B75E3">
        <w:rPr>
          <w:i/>
          <w:iCs/>
          <w:color w:val="000000"/>
          <w:sz w:val="28"/>
          <w:szCs w:val="28"/>
          <w:lang w:eastAsia="en-US"/>
        </w:rPr>
        <w:t>симуляція</w:t>
      </w:r>
      <w:r w:rsidRPr="007B75E3">
        <w:rPr>
          <w:color w:val="000000"/>
          <w:sz w:val="28"/>
          <w:szCs w:val="28"/>
          <w:lang w:eastAsia="en-US"/>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FF65E9" w:rsidRPr="007B75E3" w:rsidRDefault="00FF65E9" w:rsidP="00FF65E9">
      <w:pPr>
        <w:spacing w:line="360" w:lineRule="auto"/>
        <w:jc w:val="both"/>
        <w:rPr>
          <w:rFonts w:eastAsia="Arial Unicode MS"/>
          <w:b/>
          <w:bCs/>
          <w:color w:val="000000"/>
          <w:sz w:val="28"/>
          <w:szCs w:val="28"/>
          <w:lang w:eastAsia="en-US"/>
        </w:rPr>
      </w:pPr>
    </w:p>
    <w:p w:rsidR="00FF65E9" w:rsidRPr="007B75E3" w:rsidRDefault="00FF65E9" w:rsidP="00FF65E9">
      <w:pPr>
        <w:spacing w:line="360" w:lineRule="auto"/>
        <w:jc w:val="both"/>
        <w:rPr>
          <w:rFonts w:eastAsia="Arial Unicode MS"/>
          <w:b/>
          <w:bCs/>
          <w:color w:val="000000"/>
          <w:sz w:val="28"/>
          <w:szCs w:val="28"/>
          <w:lang w:eastAsia="en-US"/>
        </w:rPr>
      </w:pPr>
    </w:p>
    <w:p w:rsidR="00FF65E9" w:rsidRPr="007B75E3" w:rsidRDefault="00FF65E9" w:rsidP="003A4239">
      <w:pPr>
        <w:spacing w:line="360" w:lineRule="auto"/>
        <w:ind w:firstLine="567"/>
        <w:jc w:val="both"/>
        <w:rPr>
          <w:rFonts w:eastAsia="Arial Unicode MS"/>
          <w:b/>
          <w:bCs/>
          <w:color w:val="000000"/>
          <w:sz w:val="28"/>
          <w:szCs w:val="28"/>
          <w:lang w:eastAsia="en-US"/>
        </w:rPr>
      </w:pPr>
      <w:r w:rsidRPr="007B75E3">
        <w:rPr>
          <w:rFonts w:eastAsia="Arial Unicode MS"/>
          <w:b/>
          <w:bCs/>
          <w:color w:val="000000"/>
          <w:sz w:val="28"/>
          <w:szCs w:val="28"/>
          <w:lang w:eastAsia="en-US"/>
        </w:rPr>
        <w:br w:type="page"/>
      </w:r>
    </w:p>
    <w:p w:rsidR="00FF65E9" w:rsidRPr="007B75E3" w:rsidRDefault="00FF65E9" w:rsidP="00FF65E9">
      <w:pPr>
        <w:spacing w:line="276"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lastRenderedPageBreak/>
        <w:t>Інклюзивні методи навчання</w:t>
      </w:r>
    </w:p>
    <w:p w:rsidR="00FF65E9" w:rsidRPr="007B75E3" w:rsidRDefault="00FF65E9" w:rsidP="00FF65E9">
      <w:pPr>
        <w:jc w:val="center"/>
        <w:rPr>
          <w:rFonts w:eastAsia="Arial Unicode MS"/>
          <w:b/>
          <w:bCs/>
          <w:color w:val="000000"/>
          <w:sz w:val="28"/>
          <w:szCs w:val="28"/>
          <w:lang w:eastAsia="en-US"/>
        </w:rPr>
      </w:pP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1. </w:t>
      </w:r>
      <w:r w:rsidRPr="007B75E3">
        <w:rPr>
          <w:rFonts w:eastAsia="Arial Unicode MS"/>
          <w:b/>
          <w:color w:val="000000"/>
          <w:sz w:val="28"/>
          <w:szCs w:val="28"/>
          <w:lang w:eastAsia="en-US"/>
        </w:rPr>
        <w:t>Методи формування свідомості:</w:t>
      </w:r>
      <w:r w:rsidRPr="007B75E3">
        <w:rPr>
          <w:rFonts w:eastAsia="Arial Unicode MS"/>
          <w:color w:val="000000"/>
          <w:sz w:val="28"/>
          <w:szCs w:val="28"/>
          <w:lang w:eastAsia="en-US"/>
        </w:rPr>
        <w:t xml:space="preserve"> бесіда, диспут, лекція, приклад, пояснення, переконання.</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2. </w:t>
      </w:r>
      <w:r w:rsidRPr="007B75E3">
        <w:rPr>
          <w:rFonts w:eastAsia="Arial Unicode MS"/>
          <w:b/>
          <w:color w:val="000000"/>
          <w:sz w:val="28"/>
          <w:szCs w:val="28"/>
          <w:lang w:eastAsia="en-US"/>
        </w:rPr>
        <w:t>Метод організації діяльності та формування суспільної поведінки особистості</w:t>
      </w:r>
      <w:r w:rsidRPr="007B75E3">
        <w:rPr>
          <w:rFonts w:eastAsia="Arial Unicode MS"/>
          <w:color w:val="000000"/>
          <w:sz w:val="28"/>
          <w:szCs w:val="28"/>
          <w:lang w:eastAsia="en-US"/>
        </w:rPr>
        <w:t>: вправи, привчання, виховні ситуації, приклад.</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3. </w:t>
      </w:r>
      <w:r w:rsidRPr="007B75E3">
        <w:rPr>
          <w:rFonts w:eastAsia="Arial Unicode MS"/>
          <w:b/>
          <w:color w:val="000000"/>
          <w:sz w:val="28"/>
          <w:szCs w:val="28"/>
          <w:lang w:eastAsia="en-US"/>
        </w:rPr>
        <w:t>Методи мотивації та стимулювання:</w:t>
      </w:r>
      <w:r w:rsidRPr="007B75E3">
        <w:rPr>
          <w:rFonts w:eastAsia="Arial Unicode MS"/>
          <w:color w:val="000000"/>
          <w:sz w:val="28"/>
          <w:szCs w:val="28"/>
          <w:lang w:eastAsia="en-US"/>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4. </w:t>
      </w:r>
      <w:r w:rsidRPr="007B75E3">
        <w:rPr>
          <w:rFonts w:eastAsia="Arial Unicode MS"/>
          <w:b/>
          <w:color w:val="000000"/>
          <w:sz w:val="28"/>
          <w:szCs w:val="28"/>
          <w:lang w:eastAsia="en-US"/>
        </w:rPr>
        <w:t>Метод самовиховання:</w:t>
      </w:r>
      <w:r w:rsidRPr="007B75E3">
        <w:rPr>
          <w:rFonts w:eastAsia="Arial Unicode MS"/>
          <w:color w:val="000000"/>
          <w:sz w:val="28"/>
          <w:szCs w:val="28"/>
          <w:lang w:eastAsia="en-US"/>
        </w:rPr>
        <w:t xml:space="preserve"> самопізнання, самооцінювання, саморегуляція.</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5. </w:t>
      </w:r>
      <w:r w:rsidRPr="007B75E3">
        <w:rPr>
          <w:rFonts w:eastAsia="Arial Unicode MS"/>
          <w:b/>
          <w:color w:val="000000"/>
          <w:sz w:val="28"/>
          <w:szCs w:val="28"/>
          <w:lang w:eastAsia="en-US"/>
        </w:rPr>
        <w:t>Методи соціально-психологічної допомоги:</w:t>
      </w:r>
      <w:r w:rsidRPr="007B75E3">
        <w:rPr>
          <w:rFonts w:eastAsia="Arial Unicode MS"/>
          <w:color w:val="000000"/>
          <w:sz w:val="28"/>
          <w:szCs w:val="28"/>
          <w:lang w:eastAsia="en-US"/>
        </w:rPr>
        <w:t xml:space="preserve"> психологічне консультування, аутотренінг, стимуляційні ігри.</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6. </w:t>
      </w:r>
      <w:r w:rsidRPr="007B75E3">
        <w:rPr>
          <w:rFonts w:eastAsia="Arial Unicode MS"/>
          <w:b/>
          <w:color w:val="000000"/>
          <w:sz w:val="28"/>
          <w:szCs w:val="28"/>
          <w:lang w:eastAsia="en-US"/>
        </w:rPr>
        <w:t>Спеціальні методи:</w:t>
      </w:r>
      <w:r w:rsidRPr="007B75E3">
        <w:rPr>
          <w:rFonts w:eastAsia="Arial Unicode MS"/>
          <w:color w:val="000000"/>
          <w:sz w:val="28"/>
          <w:szCs w:val="28"/>
          <w:lang w:eastAsia="en-US"/>
        </w:rPr>
        <w:t xml:space="preserve"> патронат, супровід, тренінг, медіація.</w:t>
      </w:r>
    </w:p>
    <w:p w:rsidR="00FF65E9" w:rsidRPr="007B75E3" w:rsidRDefault="00FF65E9" w:rsidP="00FF65E9">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7. </w:t>
      </w:r>
      <w:r w:rsidRPr="007B75E3">
        <w:rPr>
          <w:rFonts w:eastAsia="Arial Unicode MS"/>
          <w:b/>
          <w:color w:val="000000"/>
          <w:sz w:val="28"/>
          <w:szCs w:val="28"/>
          <w:lang w:eastAsia="en-US"/>
        </w:rPr>
        <w:t>Спеціальні методи педагогічної корекції,</w:t>
      </w:r>
      <w:r w:rsidRPr="007B75E3">
        <w:rPr>
          <w:rFonts w:eastAsia="Arial Unicode MS"/>
          <w:color w:val="000000"/>
          <w:sz w:val="28"/>
          <w:szCs w:val="28"/>
          <w:lang w:eastAsia="en-US"/>
        </w:rPr>
        <w:t xml:space="preserve"> які варто використовувати для цілеспрямованого виправлення поведінки або інших порушень, викликаних спільною причиною. </w:t>
      </w:r>
      <w:r w:rsidRPr="007B75E3">
        <w:rPr>
          <w:rFonts w:eastAsia="Arial Unicode MS"/>
          <w:b/>
          <w:color w:val="000000"/>
          <w:sz w:val="28"/>
          <w:szCs w:val="28"/>
          <w:lang w:eastAsia="en-US"/>
        </w:rPr>
        <w:t>До спеціальних методів корекційної роботи належать:</w:t>
      </w:r>
      <w:r w:rsidRPr="007B75E3">
        <w:rPr>
          <w:rFonts w:eastAsia="Arial Unicode MS"/>
          <w:color w:val="000000"/>
          <w:sz w:val="28"/>
          <w:szCs w:val="28"/>
          <w:lang w:eastAsia="en-US"/>
        </w:rPr>
        <w:t xml:space="preserve"> суб'єктивно-прагматичний метод, метод заміщення, метод "вибуху", метод природних наслідків і трудовий метод.</w:t>
      </w:r>
    </w:p>
    <w:p w:rsidR="00FF65E9" w:rsidRPr="007B75E3" w:rsidRDefault="00FF65E9" w:rsidP="00FF65E9">
      <w:pPr>
        <w:ind w:firstLine="567"/>
        <w:jc w:val="both"/>
        <w:rPr>
          <w:rFonts w:eastAsia="Arial Unicode MS"/>
          <w:b/>
          <w:bCs/>
          <w:color w:val="000000"/>
          <w:sz w:val="28"/>
          <w:szCs w:val="28"/>
          <w:lang w:eastAsia="en-US"/>
        </w:rPr>
      </w:pPr>
    </w:p>
    <w:p w:rsidR="00FF65E9" w:rsidRPr="007B75E3" w:rsidRDefault="00FF65E9" w:rsidP="00FF65E9">
      <w:pPr>
        <w:keepNext/>
        <w:spacing w:after="240"/>
        <w:jc w:val="center"/>
        <w:outlineLvl w:val="0"/>
        <w:rPr>
          <w:b/>
          <w:color w:val="000000"/>
          <w:kern w:val="32"/>
          <w:sz w:val="28"/>
          <w:szCs w:val="28"/>
          <w:lang w:eastAsia="en-US"/>
        </w:rPr>
      </w:pPr>
    </w:p>
    <w:p w:rsidR="00FF65E9" w:rsidRPr="007B75E3" w:rsidRDefault="00FF65E9" w:rsidP="00FF65E9">
      <w:pPr>
        <w:keepNext/>
        <w:spacing w:after="240"/>
        <w:jc w:val="center"/>
        <w:outlineLvl w:val="0"/>
        <w:rPr>
          <w:b/>
          <w:color w:val="000000"/>
          <w:kern w:val="32"/>
          <w:sz w:val="28"/>
          <w:szCs w:val="28"/>
          <w:lang w:eastAsia="en-US"/>
        </w:rPr>
      </w:pPr>
    </w:p>
    <w:p w:rsidR="00FF65E9" w:rsidRPr="007B75E3" w:rsidRDefault="00FF65E9" w:rsidP="00FF65E9">
      <w:pPr>
        <w:keepNext/>
        <w:spacing w:after="240"/>
        <w:jc w:val="center"/>
        <w:outlineLvl w:val="0"/>
        <w:rPr>
          <w:b/>
          <w:color w:val="000000"/>
          <w:kern w:val="32"/>
          <w:sz w:val="28"/>
          <w:szCs w:val="28"/>
          <w:lang w:eastAsia="en-US"/>
        </w:rPr>
      </w:pPr>
    </w:p>
    <w:p w:rsidR="00FF65E9" w:rsidRPr="007B75E3" w:rsidRDefault="00FF65E9" w:rsidP="00FF65E9">
      <w:pPr>
        <w:keepNext/>
        <w:spacing w:after="240"/>
        <w:jc w:val="center"/>
        <w:outlineLvl w:val="0"/>
        <w:rPr>
          <w:b/>
          <w:color w:val="000000"/>
          <w:kern w:val="32"/>
          <w:sz w:val="28"/>
          <w:szCs w:val="28"/>
          <w:lang w:eastAsia="en-US"/>
        </w:rPr>
      </w:pPr>
    </w:p>
    <w:p w:rsidR="00FF65E9" w:rsidRPr="002E2673" w:rsidRDefault="00FF65E9" w:rsidP="00FF65E9">
      <w:pPr>
        <w:ind w:left="7513" w:hanging="6946"/>
        <w:jc w:val="center"/>
        <w:rPr>
          <w:b/>
          <w:sz w:val="28"/>
          <w:szCs w:val="28"/>
        </w:rPr>
      </w:pPr>
    </w:p>
    <w:p w:rsidR="00FF65E9" w:rsidRPr="002E2673" w:rsidRDefault="00FF65E9" w:rsidP="00FF65E9">
      <w:pPr>
        <w:ind w:left="7513" w:hanging="6946"/>
        <w:jc w:val="center"/>
        <w:rPr>
          <w:b/>
          <w:sz w:val="28"/>
          <w:szCs w:val="28"/>
        </w:rPr>
      </w:pPr>
    </w:p>
    <w:p w:rsidR="00FF65E9" w:rsidRPr="002E2673" w:rsidRDefault="00FF65E9" w:rsidP="00FF65E9">
      <w:pPr>
        <w:ind w:left="7513" w:hanging="6946"/>
        <w:jc w:val="center"/>
        <w:rPr>
          <w:b/>
          <w:sz w:val="28"/>
          <w:szCs w:val="28"/>
        </w:rPr>
      </w:pPr>
    </w:p>
    <w:p w:rsidR="00FF65E9" w:rsidRPr="002E2673" w:rsidRDefault="00FF65E9" w:rsidP="00FF65E9">
      <w:pPr>
        <w:ind w:left="7513" w:hanging="6946"/>
        <w:jc w:val="center"/>
        <w:rPr>
          <w:b/>
          <w:sz w:val="28"/>
          <w:szCs w:val="28"/>
        </w:rPr>
      </w:pPr>
    </w:p>
    <w:p w:rsidR="00FF65E9" w:rsidRPr="006E0F07" w:rsidRDefault="00FF65E9" w:rsidP="00FF65E9">
      <w:pPr>
        <w:ind w:firstLine="567"/>
        <w:jc w:val="both"/>
        <w:rPr>
          <w:rFonts w:eastAsia="Arial Unicode MS"/>
          <w:b/>
          <w:bCs/>
          <w:color w:val="000000"/>
          <w:sz w:val="28"/>
          <w:szCs w:val="28"/>
          <w:lang w:eastAsia="en-US"/>
        </w:rPr>
      </w:pPr>
    </w:p>
    <w:p w:rsidR="00FF65E9" w:rsidRDefault="00FF65E9" w:rsidP="00FF65E9">
      <w:pPr>
        <w:jc w:val="both"/>
        <w:rPr>
          <w:b/>
          <w:bCs/>
          <w:sz w:val="28"/>
          <w:szCs w:val="28"/>
        </w:rPr>
      </w:pPr>
    </w:p>
    <w:p w:rsidR="00FD0068" w:rsidRDefault="00FD0068" w:rsidP="00FD0068">
      <w:pPr>
        <w:jc w:val="center"/>
        <w:rPr>
          <w:b/>
          <w:bCs/>
          <w:sz w:val="28"/>
          <w:szCs w:val="28"/>
        </w:rPr>
      </w:pPr>
    </w:p>
    <w:p w:rsidR="00FD0068" w:rsidRDefault="00FD0068" w:rsidP="00FD0068">
      <w:pPr>
        <w:jc w:val="center"/>
        <w:rPr>
          <w:b/>
          <w:sz w:val="28"/>
          <w:szCs w:val="28"/>
        </w:rPr>
      </w:pPr>
    </w:p>
    <w:p w:rsidR="00156A41" w:rsidRDefault="00156A41" w:rsidP="00156A41">
      <w:pPr>
        <w:autoSpaceDE w:val="0"/>
        <w:autoSpaceDN w:val="0"/>
        <w:adjustRightInd w:val="0"/>
        <w:jc w:val="center"/>
        <w:rPr>
          <w:b/>
          <w:sz w:val="28"/>
          <w:szCs w:val="28"/>
          <w:lang w:eastAsia="ru-RU"/>
        </w:rPr>
      </w:pPr>
    </w:p>
    <w:p w:rsidR="00156A41" w:rsidRDefault="00156A41" w:rsidP="00156A41">
      <w:pPr>
        <w:pStyle w:val="1"/>
        <w:spacing w:before="0" w:after="240"/>
        <w:jc w:val="center"/>
        <w:rPr>
          <w:rFonts w:ascii="Times New Roman" w:hAnsi="Times New Roman"/>
          <w:color w:val="auto"/>
        </w:rPr>
      </w:pPr>
      <w:r>
        <w:rPr>
          <w:rFonts w:ascii="Times New Roman" w:hAnsi="Times New Roman"/>
          <w:color w:val="auto"/>
        </w:rPr>
        <w:lastRenderedPageBreak/>
        <w:t>РЕКОМЕНДОВАНА ЛІТЕРАТУРА</w:t>
      </w:r>
    </w:p>
    <w:p w:rsidR="00156A41" w:rsidRDefault="00156A41" w:rsidP="00156A41">
      <w:pPr>
        <w:jc w:val="both"/>
        <w:rPr>
          <w:b/>
          <w:iCs/>
          <w:sz w:val="28"/>
          <w:szCs w:val="28"/>
        </w:rPr>
      </w:pPr>
      <w:r w:rsidRPr="000A0C31">
        <w:rPr>
          <w:b/>
          <w:iCs/>
          <w:sz w:val="28"/>
          <w:szCs w:val="28"/>
        </w:rPr>
        <w:t>Нормативно-правові акти:</w:t>
      </w:r>
    </w:p>
    <w:p w:rsidR="00156A41" w:rsidRPr="000A0C31" w:rsidRDefault="00156A41" w:rsidP="00156A41">
      <w:pPr>
        <w:ind w:firstLine="900"/>
        <w:jc w:val="both"/>
        <w:rPr>
          <w:b/>
          <w:iCs/>
          <w:sz w:val="28"/>
          <w:szCs w:val="28"/>
        </w:rPr>
      </w:pPr>
    </w:p>
    <w:p w:rsidR="00156A41" w:rsidRPr="00156A41" w:rsidRDefault="00156A41" w:rsidP="00711176">
      <w:pPr>
        <w:widowControl w:val="0"/>
        <w:numPr>
          <w:ilvl w:val="0"/>
          <w:numId w:val="10"/>
        </w:numPr>
        <w:shd w:val="clear" w:color="auto" w:fill="FFFFFF"/>
        <w:tabs>
          <w:tab w:val="left" w:pos="567"/>
        </w:tabs>
        <w:autoSpaceDE w:val="0"/>
        <w:autoSpaceDN w:val="0"/>
        <w:adjustRightInd w:val="0"/>
        <w:spacing w:line="360" w:lineRule="auto"/>
        <w:ind w:left="0"/>
        <w:contextualSpacing/>
        <w:jc w:val="both"/>
        <w:rPr>
          <w:sz w:val="28"/>
          <w:szCs w:val="28"/>
          <w:lang w:eastAsia="ru-RU"/>
        </w:rPr>
      </w:pPr>
      <w:r w:rsidRPr="00156A41">
        <w:rPr>
          <w:sz w:val="28"/>
          <w:szCs w:val="28"/>
          <w:lang w:eastAsia="ru-RU"/>
        </w:rPr>
        <w:t>Закон України «Про міжнародне приватне право» – Відомості Верхов</w:t>
      </w:r>
      <w:r w:rsidRPr="00156A41">
        <w:rPr>
          <w:sz w:val="28"/>
          <w:szCs w:val="28"/>
          <w:lang w:eastAsia="ru-RU"/>
        </w:rPr>
        <w:softHyphen/>
        <w:t>ної Ради України. – 2005. – № 32.</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contextualSpacing/>
        <w:jc w:val="both"/>
        <w:rPr>
          <w:sz w:val="28"/>
          <w:szCs w:val="28"/>
          <w:lang w:eastAsia="ru-RU"/>
        </w:rPr>
      </w:pPr>
      <w:r w:rsidRPr="00156A41">
        <w:rPr>
          <w:sz w:val="28"/>
          <w:szCs w:val="28"/>
          <w:lang w:eastAsia="ru-RU"/>
        </w:rPr>
        <w:t>Всесвітня конвенція з авторського права 1952 р. – Міжнародне приват</w:t>
      </w:r>
      <w:r w:rsidRPr="00156A41">
        <w:rPr>
          <w:sz w:val="28"/>
          <w:szCs w:val="28"/>
          <w:lang w:eastAsia="ru-RU"/>
        </w:rPr>
        <w:softHyphen/>
        <w:t>не право. Міжнародні договори України. Том 1. (Відп. ред. та упорядники</w:t>
      </w:r>
      <w:r w:rsidRPr="00156A41">
        <w:rPr>
          <w:sz w:val="28"/>
          <w:szCs w:val="28"/>
          <w:lang w:eastAsia="ru-RU"/>
        </w:rPr>
        <w:br/>
        <w:t>А.Довгерт та В. Крохмаль) – К. 2000 р.</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contextualSpacing/>
        <w:jc w:val="both"/>
        <w:rPr>
          <w:sz w:val="28"/>
          <w:szCs w:val="28"/>
          <w:lang w:eastAsia="ru-RU"/>
        </w:rPr>
      </w:pPr>
      <w:r w:rsidRPr="00156A41">
        <w:rPr>
          <w:sz w:val="28"/>
          <w:szCs w:val="28"/>
          <w:lang w:eastAsia="ru-RU"/>
        </w:rPr>
        <w:t>Конвенція про визнання і виконання іноземних арбітражних рішень 1958р.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contextualSpacing/>
        <w:jc w:val="both"/>
        <w:rPr>
          <w:sz w:val="28"/>
          <w:szCs w:val="28"/>
          <w:lang w:eastAsia="ru-RU"/>
        </w:rPr>
      </w:pPr>
      <w:r w:rsidRPr="00156A41">
        <w:rPr>
          <w:sz w:val="28"/>
          <w:szCs w:val="28"/>
          <w:lang w:eastAsia="ru-RU"/>
        </w:rPr>
        <w:t>Віденська конвенція про цивільну відповідальність за ядерну шкоду 1963 р. із поправками, внесеними Протоколом від 12 вересня 1997 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contextualSpacing/>
        <w:jc w:val="both"/>
        <w:rPr>
          <w:sz w:val="28"/>
          <w:szCs w:val="28"/>
          <w:lang w:eastAsia="ru-RU"/>
        </w:rPr>
      </w:pPr>
      <w:r w:rsidRPr="00156A41">
        <w:rPr>
          <w:sz w:val="28"/>
          <w:szCs w:val="28"/>
          <w:lang w:eastAsia="ru-RU"/>
        </w:rPr>
        <w:t xml:space="preserve">Конвенція про заснування Всесвітньої організації інтелектуальної власності 1967 р – </w:t>
      </w:r>
      <w:r w:rsidRPr="00156A41">
        <w:rPr>
          <w:bCs/>
          <w:sz w:val="28"/>
          <w:szCs w:val="28"/>
          <w:lang w:eastAsia="ru-RU"/>
        </w:rPr>
        <w:t xml:space="preserve">Там </w:t>
      </w:r>
      <w:r w:rsidRPr="00156A41">
        <w:rPr>
          <w:sz w:val="28"/>
          <w:szCs w:val="28"/>
          <w:lang w:eastAsia="ru-RU"/>
        </w:rPr>
        <w:t>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contextualSpacing/>
        <w:jc w:val="both"/>
        <w:rPr>
          <w:sz w:val="28"/>
          <w:szCs w:val="28"/>
          <w:lang w:eastAsia="ru-RU"/>
        </w:rPr>
      </w:pPr>
      <w:r w:rsidRPr="00156A41">
        <w:rPr>
          <w:sz w:val="28"/>
          <w:szCs w:val="28"/>
          <w:lang w:eastAsia="ru-RU"/>
        </w:rPr>
        <w:t>Бернська конвенція про охорону літературних і художніх творів (Парижський акт 1971 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contextualSpacing/>
        <w:jc w:val="both"/>
        <w:rPr>
          <w:sz w:val="28"/>
          <w:szCs w:val="28"/>
          <w:lang w:eastAsia="ru-RU"/>
        </w:rPr>
      </w:pPr>
      <w:r w:rsidRPr="00156A41">
        <w:rPr>
          <w:sz w:val="28"/>
          <w:szCs w:val="28"/>
          <w:lang w:eastAsia="ru-RU"/>
        </w:rPr>
        <w:t>Конвенція про міжнародну відповідальність за шкоду, заподіяну космічними об'єктами 1972 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contextualSpacing/>
        <w:jc w:val="both"/>
        <w:rPr>
          <w:sz w:val="28"/>
          <w:szCs w:val="28"/>
          <w:lang w:eastAsia="ru-RU"/>
        </w:rPr>
      </w:pPr>
      <w:r w:rsidRPr="00156A41">
        <w:rPr>
          <w:sz w:val="28"/>
          <w:szCs w:val="28"/>
          <w:lang w:eastAsia="ru-RU"/>
        </w:rPr>
        <w:t>Конвенція про позовну давність у міжнародній купівлі–продажу товарів 1974 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contextualSpacing/>
        <w:jc w:val="both"/>
        <w:rPr>
          <w:sz w:val="28"/>
          <w:szCs w:val="28"/>
          <w:lang w:eastAsia="ru-RU"/>
        </w:rPr>
      </w:pPr>
      <w:r w:rsidRPr="00156A41">
        <w:rPr>
          <w:sz w:val="28"/>
          <w:szCs w:val="28"/>
          <w:lang w:eastAsia="ru-RU"/>
        </w:rPr>
        <w:t>Конвенція ООН про договори міжнародної купівлі–продажу товарів 1980р.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Договір про закони щодо товарних знаків 1994 р. – Т</w:t>
      </w:r>
      <w:r w:rsidRPr="00156A41">
        <w:rPr>
          <w:bCs/>
          <w:sz w:val="28"/>
          <w:szCs w:val="28"/>
          <w:lang w:eastAsia="ru-RU"/>
        </w:rPr>
        <w:t xml:space="preserve">ам </w:t>
      </w:r>
      <w:r w:rsidRPr="00156A41">
        <w:rPr>
          <w:sz w:val="28"/>
          <w:szCs w:val="28"/>
          <w:lang w:eastAsia="ru-RU"/>
        </w:rPr>
        <w:t>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Уніфіковані правила інкасо (редакція  1978 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Угода про вирішення спорів, пов'язаних із здійсненням господарської діяльності 1992 р. – Там само.</w:t>
      </w:r>
    </w:p>
    <w:p w:rsidR="00156A41" w:rsidRPr="00156A41" w:rsidRDefault="00156A41" w:rsidP="00711176">
      <w:pPr>
        <w:widowControl w:val="0"/>
        <w:numPr>
          <w:ilvl w:val="0"/>
          <w:numId w:val="10"/>
        </w:numPr>
        <w:shd w:val="clear" w:color="auto" w:fill="FFFFFF"/>
        <w:tabs>
          <w:tab w:val="left" w:pos="993"/>
        </w:tabs>
        <w:autoSpaceDE w:val="0"/>
        <w:autoSpaceDN w:val="0"/>
        <w:adjustRightInd w:val="0"/>
        <w:spacing w:line="360" w:lineRule="auto"/>
        <w:ind w:left="0"/>
        <w:jc w:val="both"/>
        <w:rPr>
          <w:sz w:val="28"/>
          <w:szCs w:val="28"/>
          <w:lang w:eastAsia="ru-RU"/>
        </w:rPr>
      </w:pPr>
      <w:r w:rsidRPr="00156A41">
        <w:rPr>
          <w:sz w:val="28"/>
          <w:szCs w:val="28"/>
          <w:lang w:eastAsia="ru-RU"/>
        </w:rPr>
        <w:t>Конвенція про правову допомогу та правові відносини у цивільних, сімейних і кримінальних справах 1993 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Угода про співробітництво в області інвестиційної діяльності 1993 р. в рамках СНД.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Угода про підтримку і розвиток малого підприємництва в державах–</w:t>
      </w:r>
      <w:r w:rsidRPr="00156A41">
        <w:rPr>
          <w:sz w:val="28"/>
          <w:szCs w:val="28"/>
          <w:lang w:eastAsia="ru-RU"/>
        </w:rPr>
        <w:lastRenderedPageBreak/>
        <w:t>учасницях СНД 1997 р. – Там само.</w:t>
      </w:r>
    </w:p>
    <w:p w:rsidR="00156A41" w:rsidRPr="00156A41" w:rsidRDefault="00156A41" w:rsidP="00711176">
      <w:pPr>
        <w:widowControl w:val="0"/>
        <w:numPr>
          <w:ilvl w:val="0"/>
          <w:numId w:val="10"/>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Європейська конвенція про зовнішньоторговельний арбітраж 1961р. –  Там само.</w:t>
      </w:r>
    </w:p>
    <w:p w:rsidR="00711176" w:rsidRDefault="00711176" w:rsidP="00711176">
      <w:pPr>
        <w:tabs>
          <w:tab w:val="left" w:pos="284"/>
          <w:tab w:val="left" w:pos="993"/>
        </w:tabs>
        <w:autoSpaceDE w:val="0"/>
        <w:autoSpaceDN w:val="0"/>
        <w:adjustRightInd w:val="0"/>
        <w:spacing w:line="360" w:lineRule="auto"/>
        <w:jc w:val="both"/>
        <w:outlineLvl w:val="0"/>
        <w:rPr>
          <w:sz w:val="28"/>
          <w:szCs w:val="28"/>
          <w:lang w:eastAsia="ru-RU"/>
        </w:rPr>
      </w:pPr>
    </w:p>
    <w:p w:rsidR="00711176" w:rsidRPr="00156A41" w:rsidRDefault="00156A41" w:rsidP="00711176">
      <w:pPr>
        <w:tabs>
          <w:tab w:val="left" w:pos="284"/>
          <w:tab w:val="left" w:pos="993"/>
        </w:tabs>
        <w:autoSpaceDE w:val="0"/>
        <w:autoSpaceDN w:val="0"/>
        <w:adjustRightInd w:val="0"/>
        <w:spacing w:line="360" w:lineRule="auto"/>
        <w:jc w:val="both"/>
        <w:outlineLvl w:val="0"/>
        <w:rPr>
          <w:b/>
          <w:sz w:val="28"/>
          <w:szCs w:val="28"/>
          <w:lang w:eastAsia="ru-RU"/>
        </w:rPr>
      </w:pPr>
      <w:r w:rsidRPr="00156A41">
        <w:rPr>
          <w:b/>
          <w:sz w:val="28"/>
          <w:szCs w:val="28"/>
          <w:lang w:eastAsia="ru-RU"/>
        </w:rPr>
        <w:t>Основна література:</w:t>
      </w:r>
    </w:p>
    <w:p w:rsidR="00156A41" w:rsidRPr="00156A41" w:rsidRDefault="0083314C" w:rsidP="00711176">
      <w:pPr>
        <w:numPr>
          <w:ilvl w:val="0"/>
          <w:numId w:val="11"/>
        </w:numPr>
        <w:spacing w:line="360" w:lineRule="auto"/>
        <w:ind w:left="0"/>
        <w:jc w:val="both"/>
        <w:rPr>
          <w:sz w:val="28"/>
          <w:szCs w:val="28"/>
          <w:lang w:eastAsia="ru-RU"/>
        </w:rPr>
      </w:pPr>
      <w:hyperlink r:id="rId8" w:history="1">
        <w:r w:rsidR="00156A41" w:rsidRPr="00711176">
          <w:rPr>
            <w:bCs/>
            <w:sz w:val="28"/>
            <w:szCs w:val="28"/>
            <w:lang w:eastAsia="ru-RU"/>
          </w:rPr>
          <w:t>Баймуратов, М. О.</w:t>
        </w:r>
      </w:hyperlink>
      <w:r w:rsidR="00156A41" w:rsidRPr="00156A41">
        <w:rPr>
          <w:sz w:val="28"/>
          <w:szCs w:val="28"/>
          <w:lang w:eastAsia="ru-RU"/>
        </w:rPr>
        <w:t xml:space="preserve">.     </w:t>
      </w:r>
      <w:r w:rsidR="00156A41" w:rsidRPr="00156A41">
        <w:rPr>
          <w:bCs/>
          <w:sz w:val="28"/>
          <w:szCs w:val="28"/>
          <w:lang w:eastAsia="ru-RU"/>
        </w:rPr>
        <w:t>Міжнароднеприватн</w:t>
      </w:r>
      <w:r w:rsidR="00156A41" w:rsidRPr="00156A41">
        <w:rPr>
          <w:sz w:val="28"/>
          <w:szCs w:val="28"/>
          <w:lang w:eastAsia="ru-RU"/>
        </w:rPr>
        <w:t xml:space="preserve">е (колізійне) </w:t>
      </w:r>
      <w:r w:rsidR="00156A41" w:rsidRPr="00156A41">
        <w:rPr>
          <w:bCs/>
          <w:sz w:val="28"/>
          <w:szCs w:val="28"/>
          <w:lang w:eastAsia="ru-RU"/>
        </w:rPr>
        <w:t>прав</w:t>
      </w:r>
      <w:r w:rsidR="00156A41" w:rsidRPr="00156A41">
        <w:rPr>
          <w:sz w:val="28"/>
          <w:szCs w:val="28"/>
          <w:lang w:eastAsia="ru-RU"/>
        </w:rPr>
        <w:t xml:space="preserve">о України. </w:t>
      </w:r>
      <w:r w:rsidR="00156A41" w:rsidRPr="00156A41">
        <w:rPr>
          <w:bCs/>
          <w:sz w:val="28"/>
          <w:szCs w:val="28"/>
          <w:lang w:eastAsia="ru-RU"/>
        </w:rPr>
        <w:t>Прав</w:t>
      </w:r>
      <w:r w:rsidR="00156A41" w:rsidRPr="00156A41">
        <w:rPr>
          <w:sz w:val="28"/>
          <w:szCs w:val="28"/>
          <w:lang w:eastAsia="ru-RU"/>
        </w:rPr>
        <w:t>осуб'єктність осіб (теоретико-методологічні аспекти) ; монографія. - Суми : Унів.кн., 20</w:t>
      </w:r>
      <w:r w:rsidR="00156A41" w:rsidRPr="00156A41">
        <w:rPr>
          <w:sz w:val="28"/>
          <w:szCs w:val="28"/>
          <w:lang w:val="ru-RU" w:eastAsia="ru-RU"/>
        </w:rPr>
        <w:t>13</w:t>
      </w:r>
      <w:r w:rsidR="00156A41" w:rsidRPr="00156A41">
        <w:rPr>
          <w:sz w:val="28"/>
          <w:szCs w:val="28"/>
          <w:lang w:eastAsia="ru-RU"/>
        </w:rPr>
        <w:t>. - 251 с. –</w:t>
      </w:r>
    </w:p>
    <w:p w:rsidR="00156A41" w:rsidRPr="00156A41" w:rsidRDefault="00156A41" w:rsidP="00711176">
      <w:pPr>
        <w:numPr>
          <w:ilvl w:val="0"/>
          <w:numId w:val="11"/>
        </w:numPr>
        <w:spacing w:line="360" w:lineRule="auto"/>
        <w:ind w:left="0"/>
        <w:jc w:val="both"/>
        <w:rPr>
          <w:sz w:val="28"/>
          <w:szCs w:val="28"/>
          <w:lang w:eastAsia="ru-RU"/>
        </w:rPr>
      </w:pPr>
      <w:r w:rsidRPr="00156A41">
        <w:rPr>
          <w:sz w:val="28"/>
          <w:szCs w:val="28"/>
          <w:lang w:eastAsia="ru-RU"/>
        </w:rPr>
        <w:t xml:space="preserve">    </w:t>
      </w:r>
      <w:hyperlink r:id="rId9" w:history="1">
        <w:r w:rsidRPr="00711176">
          <w:rPr>
            <w:bCs/>
            <w:sz w:val="28"/>
            <w:szCs w:val="28"/>
            <w:lang w:eastAsia="ru-RU"/>
          </w:rPr>
          <w:t>Богуславский, М. М.</w:t>
        </w:r>
      </w:hyperlink>
      <w:r w:rsidRPr="00156A41">
        <w:rPr>
          <w:sz w:val="28"/>
          <w:szCs w:val="28"/>
          <w:lang w:eastAsia="ru-RU"/>
        </w:rPr>
        <w:t xml:space="preserve">.  Международное частное </w:t>
      </w:r>
      <w:r w:rsidRPr="00156A41">
        <w:rPr>
          <w:bCs/>
          <w:sz w:val="28"/>
          <w:szCs w:val="28"/>
          <w:lang w:eastAsia="ru-RU"/>
        </w:rPr>
        <w:t>прав</w:t>
      </w:r>
      <w:r w:rsidRPr="00156A41">
        <w:rPr>
          <w:sz w:val="28"/>
          <w:szCs w:val="28"/>
          <w:lang w:eastAsia="ru-RU"/>
        </w:rPr>
        <w:t>о: учеб. для вузов /  - 6-е изд., перераб. и доп. - М. : НОРМА : ИНФРА-М, 20</w:t>
      </w:r>
      <w:r w:rsidRPr="00156A41">
        <w:rPr>
          <w:sz w:val="28"/>
          <w:szCs w:val="28"/>
          <w:lang w:val="ru-RU" w:eastAsia="ru-RU"/>
        </w:rPr>
        <w:t>14</w:t>
      </w:r>
      <w:r w:rsidRPr="00156A41">
        <w:rPr>
          <w:sz w:val="28"/>
          <w:szCs w:val="28"/>
          <w:lang w:eastAsia="ru-RU"/>
        </w:rPr>
        <w:t>.</w:t>
      </w:r>
    </w:p>
    <w:p w:rsidR="00156A41" w:rsidRPr="00156A41" w:rsidRDefault="00156A41" w:rsidP="00711176">
      <w:pPr>
        <w:numPr>
          <w:ilvl w:val="0"/>
          <w:numId w:val="11"/>
        </w:numPr>
        <w:spacing w:line="360" w:lineRule="auto"/>
        <w:ind w:left="0"/>
        <w:jc w:val="both"/>
        <w:rPr>
          <w:sz w:val="28"/>
          <w:szCs w:val="28"/>
          <w:lang w:eastAsia="ru-RU"/>
        </w:rPr>
      </w:pPr>
      <w:r w:rsidRPr="00156A41">
        <w:rPr>
          <w:sz w:val="28"/>
          <w:szCs w:val="28"/>
          <w:lang w:eastAsia="ru-RU"/>
        </w:rPr>
        <w:t xml:space="preserve">  </w:t>
      </w:r>
      <w:hyperlink r:id="rId10" w:history="1">
        <w:r w:rsidRPr="00711176">
          <w:rPr>
            <w:bCs/>
            <w:sz w:val="28"/>
            <w:szCs w:val="28"/>
            <w:lang w:eastAsia="ru-RU"/>
          </w:rPr>
          <w:t>Васильченко, В. В.</w:t>
        </w:r>
      </w:hyperlink>
      <w:r w:rsidRPr="00156A41">
        <w:rPr>
          <w:sz w:val="28"/>
          <w:szCs w:val="28"/>
          <w:lang w:eastAsia="ru-RU"/>
        </w:rPr>
        <w:t xml:space="preserve">  Науково-практичний коментар Закон України "Про </w:t>
      </w:r>
      <w:r w:rsidRPr="00156A41">
        <w:rPr>
          <w:bCs/>
          <w:sz w:val="28"/>
          <w:szCs w:val="28"/>
          <w:lang w:eastAsia="ru-RU"/>
        </w:rPr>
        <w:t>міжнароднеприватн</w:t>
      </w:r>
      <w:r w:rsidRPr="00156A41">
        <w:rPr>
          <w:sz w:val="28"/>
          <w:szCs w:val="28"/>
          <w:lang w:eastAsia="ru-RU"/>
        </w:rPr>
        <w:t xml:space="preserve">е </w:t>
      </w:r>
      <w:r w:rsidRPr="00156A41">
        <w:rPr>
          <w:bCs/>
          <w:sz w:val="28"/>
          <w:szCs w:val="28"/>
          <w:lang w:eastAsia="ru-RU"/>
        </w:rPr>
        <w:t>прав</w:t>
      </w:r>
      <w:r w:rsidRPr="00156A41">
        <w:rPr>
          <w:sz w:val="28"/>
          <w:szCs w:val="28"/>
          <w:lang w:eastAsia="ru-RU"/>
        </w:rPr>
        <w:t>о" [Текст] / В. В. Васильченко. - К. : Істина, 2007.</w:t>
      </w:r>
    </w:p>
    <w:p w:rsidR="00156A41" w:rsidRPr="00156A41" w:rsidRDefault="00156A41" w:rsidP="00711176">
      <w:pPr>
        <w:numPr>
          <w:ilvl w:val="0"/>
          <w:numId w:val="11"/>
        </w:numPr>
        <w:spacing w:line="360" w:lineRule="auto"/>
        <w:ind w:left="0"/>
        <w:jc w:val="both"/>
        <w:rPr>
          <w:sz w:val="28"/>
          <w:szCs w:val="28"/>
          <w:lang w:eastAsia="ru-RU"/>
        </w:rPr>
      </w:pPr>
      <w:r w:rsidRPr="00156A41">
        <w:rPr>
          <w:sz w:val="28"/>
          <w:szCs w:val="28"/>
          <w:lang w:eastAsia="ru-RU"/>
        </w:rPr>
        <w:t xml:space="preserve">    </w:t>
      </w:r>
      <w:hyperlink r:id="rId11" w:history="1">
        <w:r w:rsidRPr="00711176">
          <w:rPr>
            <w:bCs/>
            <w:sz w:val="28"/>
            <w:szCs w:val="28"/>
            <w:lang w:eastAsia="ru-RU"/>
          </w:rPr>
          <w:t>Дахно, І. І.</w:t>
        </w:r>
      </w:hyperlink>
      <w:r w:rsidRPr="00156A41">
        <w:rPr>
          <w:sz w:val="28"/>
          <w:szCs w:val="28"/>
          <w:lang w:eastAsia="ru-RU"/>
        </w:rPr>
        <w:t xml:space="preserve">.  </w:t>
      </w:r>
      <w:r w:rsidRPr="00156A41">
        <w:rPr>
          <w:bCs/>
          <w:sz w:val="28"/>
          <w:szCs w:val="28"/>
          <w:lang w:eastAsia="ru-RU"/>
        </w:rPr>
        <w:t>Міжнароднеприватн</w:t>
      </w:r>
      <w:r w:rsidRPr="00156A41">
        <w:rPr>
          <w:sz w:val="28"/>
          <w:szCs w:val="28"/>
          <w:lang w:eastAsia="ru-RU"/>
        </w:rPr>
        <w:t xml:space="preserve">е </w:t>
      </w:r>
      <w:r w:rsidRPr="00156A41">
        <w:rPr>
          <w:bCs/>
          <w:sz w:val="28"/>
          <w:szCs w:val="28"/>
          <w:lang w:eastAsia="ru-RU"/>
        </w:rPr>
        <w:t>прав</w:t>
      </w:r>
      <w:r w:rsidRPr="00156A41">
        <w:rPr>
          <w:sz w:val="28"/>
          <w:szCs w:val="28"/>
          <w:lang w:eastAsia="ru-RU"/>
        </w:rPr>
        <w:t>о: навч. посіб. для вищ. навч. закл. / Іван Іванович Дахно. - К. : Центр учб. л-ри, 20</w:t>
      </w:r>
      <w:r w:rsidRPr="00156A41">
        <w:rPr>
          <w:sz w:val="28"/>
          <w:szCs w:val="28"/>
          <w:lang w:val="ru-RU" w:eastAsia="ru-RU"/>
        </w:rPr>
        <w:t>16</w:t>
      </w:r>
      <w:r w:rsidRPr="00156A41">
        <w:rPr>
          <w:sz w:val="28"/>
          <w:szCs w:val="28"/>
          <w:lang w:eastAsia="ru-RU"/>
        </w:rPr>
        <w:t>. - 314 с.</w:t>
      </w:r>
    </w:p>
    <w:p w:rsidR="00156A41" w:rsidRPr="00156A41" w:rsidRDefault="00156A41" w:rsidP="00711176">
      <w:pPr>
        <w:tabs>
          <w:tab w:val="num" w:pos="0"/>
          <w:tab w:val="left" w:pos="284"/>
          <w:tab w:val="left" w:pos="993"/>
        </w:tabs>
        <w:autoSpaceDE w:val="0"/>
        <w:autoSpaceDN w:val="0"/>
        <w:adjustRightInd w:val="0"/>
        <w:spacing w:line="360" w:lineRule="auto"/>
        <w:ind w:firstLine="709"/>
        <w:jc w:val="both"/>
        <w:outlineLvl w:val="0"/>
        <w:rPr>
          <w:sz w:val="28"/>
          <w:szCs w:val="28"/>
          <w:lang w:eastAsia="ru-RU"/>
        </w:rPr>
      </w:pPr>
    </w:p>
    <w:p w:rsidR="002A01A2" w:rsidRPr="00156A41" w:rsidRDefault="00156A41" w:rsidP="00711176">
      <w:pPr>
        <w:tabs>
          <w:tab w:val="left" w:pos="284"/>
          <w:tab w:val="left" w:pos="993"/>
        </w:tabs>
        <w:autoSpaceDE w:val="0"/>
        <w:autoSpaceDN w:val="0"/>
        <w:adjustRightInd w:val="0"/>
        <w:spacing w:line="360" w:lineRule="auto"/>
        <w:jc w:val="both"/>
        <w:outlineLvl w:val="0"/>
        <w:rPr>
          <w:b/>
          <w:sz w:val="28"/>
          <w:szCs w:val="28"/>
          <w:lang w:eastAsia="ru-RU"/>
        </w:rPr>
      </w:pPr>
      <w:r w:rsidRPr="00156A41">
        <w:rPr>
          <w:b/>
          <w:sz w:val="28"/>
          <w:szCs w:val="28"/>
          <w:lang w:eastAsia="ru-RU"/>
        </w:rPr>
        <w:t>Додаткова</w:t>
      </w:r>
      <w:r w:rsidR="00711176">
        <w:rPr>
          <w:b/>
          <w:sz w:val="28"/>
          <w:szCs w:val="28"/>
          <w:lang w:eastAsia="ru-RU"/>
        </w:rPr>
        <w:t xml:space="preserve"> література</w:t>
      </w:r>
      <w:r w:rsidRPr="00156A41">
        <w:rPr>
          <w:b/>
          <w:sz w:val="28"/>
          <w:szCs w:val="28"/>
          <w:lang w:eastAsia="ru-RU"/>
        </w:rPr>
        <w:t>:</w:t>
      </w:r>
    </w:p>
    <w:p w:rsidR="00156A41" w:rsidRPr="00156A41" w:rsidRDefault="00156A41" w:rsidP="00711176">
      <w:pPr>
        <w:widowControl w:val="0"/>
        <w:numPr>
          <w:ilvl w:val="0"/>
          <w:numId w:val="11"/>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Виговський О.І. Колізійні питання обігу боргових цінних паперів у міжнародному приватному праві // Бюлетень Міністерства юстиції України. – 2011. – № 8–9. – С. 81–86.</w:t>
      </w:r>
    </w:p>
    <w:p w:rsidR="00156A41" w:rsidRPr="00156A41" w:rsidRDefault="00156A41" w:rsidP="00711176">
      <w:pPr>
        <w:widowControl w:val="0"/>
        <w:numPr>
          <w:ilvl w:val="0"/>
          <w:numId w:val="11"/>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Вісьтак М. Співвідношення норм національного і міжнародного трудового права  // Підприємництво, господарство і право. – 2011. – № 9. – С. 47–51.</w:t>
      </w:r>
    </w:p>
    <w:p w:rsidR="00156A41" w:rsidRPr="00156A41" w:rsidRDefault="00156A41" w:rsidP="00711176">
      <w:pPr>
        <w:widowControl w:val="0"/>
        <w:numPr>
          <w:ilvl w:val="0"/>
          <w:numId w:val="11"/>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Діковська І. Деякі питання визначення застосовуваного права до зобов’язань із міжнародних перевезень // Підприємництво, господарство і право. – 2011. – № 12. – С. 76–79.</w:t>
      </w:r>
    </w:p>
    <w:p w:rsidR="00156A41" w:rsidRPr="00156A41" w:rsidRDefault="00156A41" w:rsidP="00711176">
      <w:pPr>
        <w:widowControl w:val="0"/>
        <w:numPr>
          <w:ilvl w:val="0"/>
          <w:numId w:val="11"/>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Діковська І. Проблеми застосування колізійних норм міжнародних договорів до зобов’язань із міжнародних перевезень  // Підприємництво, господарство і право. – 2011. – № 11. – С. 97–99.</w:t>
      </w:r>
    </w:p>
    <w:p w:rsidR="00156A41" w:rsidRPr="00156A41" w:rsidRDefault="0083314C" w:rsidP="00711176">
      <w:pPr>
        <w:numPr>
          <w:ilvl w:val="0"/>
          <w:numId w:val="11"/>
        </w:numPr>
        <w:spacing w:line="360" w:lineRule="auto"/>
        <w:ind w:left="0"/>
        <w:jc w:val="both"/>
        <w:rPr>
          <w:sz w:val="28"/>
          <w:szCs w:val="28"/>
          <w:lang w:eastAsia="ru-RU"/>
        </w:rPr>
      </w:pPr>
      <w:hyperlink r:id="rId12" w:history="1">
        <w:r w:rsidR="00156A41" w:rsidRPr="00711176">
          <w:rPr>
            <w:bCs/>
            <w:sz w:val="28"/>
            <w:szCs w:val="28"/>
            <w:lang w:eastAsia="ru-RU"/>
          </w:rPr>
          <w:t>Иншакова, А. О.</w:t>
        </w:r>
      </w:hyperlink>
      <w:r w:rsidR="00156A41" w:rsidRPr="00156A41">
        <w:rPr>
          <w:sz w:val="28"/>
          <w:szCs w:val="28"/>
          <w:lang w:eastAsia="ru-RU"/>
        </w:rPr>
        <w:t xml:space="preserve">.  Международное частное </w:t>
      </w:r>
      <w:r w:rsidR="00156A41" w:rsidRPr="00156A41">
        <w:rPr>
          <w:bCs/>
          <w:sz w:val="28"/>
          <w:szCs w:val="28"/>
          <w:lang w:eastAsia="ru-RU"/>
        </w:rPr>
        <w:t>прав</w:t>
      </w:r>
      <w:r w:rsidR="00156A41" w:rsidRPr="00156A41">
        <w:rPr>
          <w:sz w:val="28"/>
          <w:szCs w:val="28"/>
          <w:lang w:eastAsia="ru-RU"/>
        </w:rPr>
        <w:t>о [Текст] : учебник / Агнесса Олеговна Иншакова. - М. : РУДН, 2011. - 373 с</w:t>
      </w:r>
    </w:p>
    <w:p w:rsidR="00156A41" w:rsidRPr="00156A41" w:rsidRDefault="0083314C" w:rsidP="00711176">
      <w:pPr>
        <w:numPr>
          <w:ilvl w:val="0"/>
          <w:numId w:val="11"/>
        </w:numPr>
        <w:spacing w:line="360" w:lineRule="auto"/>
        <w:ind w:left="0"/>
        <w:jc w:val="both"/>
        <w:rPr>
          <w:sz w:val="28"/>
          <w:szCs w:val="28"/>
          <w:lang w:eastAsia="ru-RU"/>
        </w:rPr>
      </w:pPr>
      <w:hyperlink r:id="rId13" w:history="1">
        <w:r w:rsidR="00156A41" w:rsidRPr="00711176">
          <w:rPr>
            <w:bCs/>
            <w:sz w:val="28"/>
            <w:szCs w:val="28"/>
            <w:lang w:eastAsia="ru-RU"/>
          </w:rPr>
          <w:t>Лебедев, С.Н.</w:t>
        </w:r>
      </w:hyperlink>
      <w:r w:rsidR="00156A41" w:rsidRPr="00156A41">
        <w:rPr>
          <w:sz w:val="28"/>
          <w:szCs w:val="28"/>
          <w:lang w:eastAsia="ru-RU"/>
        </w:rPr>
        <w:t xml:space="preserve">.  Избранные труды по международному коммерческому арбитражу, </w:t>
      </w:r>
      <w:r w:rsidR="00156A41" w:rsidRPr="00156A41">
        <w:rPr>
          <w:bCs/>
          <w:sz w:val="28"/>
          <w:szCs w:val="28"/>
          <w:lang w:eastAsia="ru-RU"/>
        </w:rPr>
        <w:t>прав</w:t>
      </w:r>
      <w:r w:rsidR="00156A41" w:rsidRPr="00156A41">
        <w:rPr>
          <w:sz w:val="28"/>
          <w:szCs w:val="28"/>
          <w:lang w:eastAsia="ru-RU"/>
        </w:rPr>
        <w:t xml:space="preserve">у международной торговли, международному частному </w:t>
      </w:r>
      <w:r w:rsidR="00156A41" w:rsidRPr="00156A41">
        <w:rPr>
          <w:bCs/>
          <w:sz w:val="28"/>
          <w:szCs w:val="28"/>
          <w:lang w:eastAsia="ru-RU"/>
        </w:rPr>
        <w:t>прав</w:t>
      </w:r>
      <w:r w:rsidR="00156A41" w:rsidRPr="00156A41">
        <w:rPr>
          <w:sz w:val="28"/>
          <w:szCs w:val="28"/>
          <w:lang w:eastAsia="ru-RU"/>
        </w:rPr>
        <w:t xml:space="preserve">у, частному морскому </w:t>
      </w:r>
      <w:r w:rsidR="00156A41" w:rsidRPr="00156A41">
        <w:rPr>
          <w:bCs/>
          <w:sz w:val="28"/>
          <w:szCs w:val="28"/>
          <w:lang w:eastAsia="ru-RU"/>
        </w:rPr>
        <w:t>прав</w:t>
      </w:r>
      <w:r w:rsidR="00156A41" w:rsidRPr="00156A41">
        <w:rPr>
          <w:sz w:val="28"/>
          <w:szCs w:val="28"/>
          <w:lang w:eastAsia="ru-RU"/>
        </w:rPr>
        <w:t xml:space="preserve">у; МГИМО (У) МИД России ,каф. междунар. частного и граждан. </w:t>
      </w:r>
      <w:r w:rsidR="00156A41" w:rsidRPr="00156A41">
        <w:rPr>
          <w:bCs/>
          <w:sz w:val="28"/>
          <w:szCs w:val="28"/>
          <w:lang w:eastAsia="ru-RU"/>
        </w:rPr>
        <w:t>прав</w:t>
      </w:r>
      <w:r w:rsidR="00156A41" w:rsidRPr="00156A41">
        <w:rPr>
          <w:sz w:val="28"/>
          <w:szCs w:val="28"/>
          <w:lang w:eastAsia="ru-RU"/>
        </w:rPr>
        <w:t>а. - М. : Статут, 20</w:t>
      </w:r>
      <w:r w:rsidR="00156A41" w:rsidRPr="00156A41">
        <w:rPr>
          <w:sz w:val="28"/>
          <w:szCs w:val="28"/>
          <w:lang w:val="ru-RU" w:eastAsia="ru-RU"/>
        </w:rPr>
        <w:t>13</w:t>
      </w:r>
      <w:r w:rsidR="00156A41" w:rsidRPr="00156A41">
        <w:rPr>
          <w:sz w:val="28"/>
          <w:szCs w:val="28"/>
          <w:lang w:eastAsia="ru-RU"/>
        </w:rPr>
        <w:t>. - 715 с.</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t>Международное частное право</w:t>
      </w:r>
      <w:r w:rsidRPr="00156A41">
        <w:rPr>
          <w:sz w:val="28"/>
          <w:szCs w:val="28"/>
          <w:lang w:eastAsia="ru-RU"/>
        </w:rPr>
        <w:t xml:space="preserve"> [Текст] : учебник / под ред. Г.К. Дмитриевой. - 2-е изд., перераб. и доп. - М. : Проспект, 20</w:t>
      </w:r>
      <w:r w:rsidRPr="00156A41">
        <w:rPr>
          <w:sz w:val="28"/>
          <w:szCs w:val="28"/>
          <w:lang w:val="ru-RU" w:eastAsia="ru-RU"/>
        </w:rPr>
        <w:t>14</w:t>
      </w:r>
      <w:r w:rsidRPr="00156A41">
        <w:rPr>
          <w:sz w:val="28"/>
          <w:szCs w:val="28"/>
          <w:lang w:eastAsia="ru-RU"/>
        </w:rPr>
        <w:t>. - 687 с.</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t>Международное частное право</w:t>
      </w:r>
      <w:r w:rsidRPr="00156A41">
        <w:rPr>
          <w:sz w:val="28"/>
          <w:szCs w:val="28"/>
          <w:lang w:eastAsia="ru-RU"/>
        </w:rPr>
        <w:t xml:space="preserve">: курс лекций : учеб. пособие для вузов / К. К. Гасанов, В. Н. Шмаков, А. В. Стерлигов, Д. И. Ивашин ; под ред. К. К. Гасанова. - М. : Юнити- Дана : Закон и </w:t>
      </w:r>
      <w:r w:rsidRPr="00156A41">
        <w:rPr>
          <w:bCs/>
          <w:sz w:val="28"/>
          <w:szCs w:val="28"/>
          <w:lang w:eastAsia="ru-RU"/>
        </w:rPr>
        <w:t>прав</w:t>
      </w:r>
      <w:r w:rsidRPr="00156A41">
        <w:rPr>
          <w:sz w:val="28"/>
          <w:szCs w:val="28"/>
          <w:lang w:eastAsia="ru-RU"/>
        </w:rPr>
        <w:t>о, 2012.</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t>Международное частное право</w:t>
      </w:r>
      <w:r w:rsidRPr="00156A41">
        <w:rPr>
          <w:sz w:val="28"/>
          <w:szCs w:val="28"/>
          <w:lang w:eastAsia="ru-RU"/>
        </w:rPr>
        <w:t>: учеб. для студентов / под ред. В.А. Хохлова, Ю.А. Дорофеевой. - М. : РИОР: ИНФРА-М, 2012. - 527 с.</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t>Международное частное право</w:t>
      </w:r>
      <w:r w:rsidRPr="00156A41">
        <w:rPr>
          <w:sz w:val="28"/>
          <w:szCs w:val="28"/>
          <w:lang w:eastAsia="ru-RU"/>
        </w:rPr>
        <w:t>: учеб.для бакалавров / авт.кол.: Г.К.Дмитриева [и др.] ; отв. ред.Г.К.Дмитриева. - 3-е изд.,перераб.и доп. - М. : Проспект, 2013</w:t>
      </w:r>
    </w:p>
    <w:p w:rsidR="00156A41" w:rsidRPr="00156A41" w:rsidRDefault="0083314C" w:rsidP="00711176">
      <w:pPr>
        <w:numPr>
          <w:ilvl w:val="0"/>
          <w:numId w:val="11"/>
        </w:numPr>
        <w:spacing w:line="360" w:lineRule="auto"/>
        <w:ind w:left="0"/>
        <w:jc w:val="both"/>
        <w:rPr>
          <w:sz w:val="28"/>
          <w:szCs w:val="28"/>
          <w:lang w:eastAsia="ru-RU"/>
        </w:rPr>
      </w:pPr>
      <w:hyperlink r:id="rId14" w:history="1">
        <w:r w:rsidR="00156A41" w:rsidRPr="00711176">
          <w:rPr>
            <w:bCs/>
            <w:sz w:val="28"/>
            <w:szCs w:val="28"/>
            <w:lang w:eastAsia="ru-RU"/>
          </w:rPr>
          <w:t>Мироненко , І. В.</w:t>
        </w:r>
      </w:hyperlink>
      <w:r w:rsidR="00156A41" w:rsidRPr="00156A41">
        <w:rPr>
          <w:sz w:val="28"/>
          <w:szCs w:val="28"/>
          <w:lang w:eastAsia="ru-RU"/>
        </w:rPr>
        <w:t xml:space="preserve">.    </w:t>
      </w:r>
      <w:r w:rsidR="00156A41" w:rsidRPr="00156A41">
        <w:rPr>
          <w:bCs/>
          <w:sz w:val="28"/>
          <w:szCs w:val="28"/>
          <w:lang w:eastAsia="ru-RU"/>
        </w:rPr>
        <w:t>Міжнароднеприватн</w:t>
      </w:r>
      <w:r w:rsidR="00156A41" w:rsidRPr="00156A41">
        <w:rPr>
          <w:sz w:val="28"/>
          <w:szCs w:val="28"/>
          <w:lang w:eastAsia="ru-RU"/>
        </w:rPr>
        <w:t xml:space="preserve">е </w:t>
      </w:r>
      <w:r w:rsidR="00156A41" w:rsidRPr="00156A41">
        <w:rPr>
          <w:bCs/>
          <w:sz w:val="28"/>
          <w:szCs w:val="28"/>
          <w:lang w:eastAsia="ru-RU"/>
        </w:rPr>
        <w:t>прав</w:t>
      </w:r>
      <w:r w:rsidR="00156A41" w:rsidRPr="00156A41">
        <w:rPr>
          <w:sz w:val="28"/>
          <w:szCs w:val="28"/>
          <w:lang w:eastAsia="ru-RU"/>
        </w:rPr>
        <w:t>о [Текст]: навч. осіб. / Ігор Віталійович Мироненко . - К. : Алерта, 2012. - 271 с.</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t>Міжнародне приватне право</w:t>
      </w:r>
      <w:r w:rsidRPr="00156A41">
        <w:rPr>
          <w:sz w:val="28"/>
          <w:szCs w:val="28"/>
          <w:lang w:eastAsia="ru-RU"/>
        </w:rPr>
        <w:t>: навч.посіб. / за ред. С.Г. Кузьменка. - К.: ЦУЛ, 2010. - 315 с.</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t>Міжнародне приватне право</w:t>
      </w:r>
      <w:r w:rsidRPr="00156A41">
        <w:rPr>
          <w:sz w:val="28"/>
          <w:szCs w:val="28"/>
          <w:lang w:eastAsia="ru-RU"/>
        </w:rPr>
        <w:t>: наук.-практ. комент. Закону / за ред. А. Довгерта. - Х. : Одіссей, 20</w:t>
      </w:r>
      <w:r w:rsidRPr="00156A41">
        <w:rPr>
          <w:sz w:val="28"/>
          <w:szCs w:val="28"/>
          <w:lang w:val="ru-RU" w:eastAsia="ru-RU"/>
        </w:rPr>
        <w:t>11</w:t>
      </w:r>
      <w:r w:rsidRPr="00156A41">
        <w:rPr>
          <w:sz w:val="28"/>
          <w:szCs w:val="28"/>
          <w:lang w:eastAsia="ru-RU"/>
        </w:rPr>
        <w:t>.</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t>Міжнародне приватне право</w:t>
      </w:r>
      <w:r w:rsidRPr="00156A41">
        <w:rPr>
          <w:sz w:val="28"/>
          <w:szCs w:val="28"/>
          <w:lang w:eastAsia="ru-RU"/>
        </w:rPr>
        <w:t xml:space="preserve">: підруч. для юрид. вищ. навч. закл. / Нац. юрид. акад. України ім. Я. Мудрого; за ред. В. П. Жушмана, І. А. Шуміло. - Х. : </w:t>
      </w:r>
      <w:r w:rsidRPr="00156A41">
        <w:rPr>
          <w:bCs/>
          <w:sz w:val="28"/>
          <w:szCs w:val="28"/>
          <w:lang w:eastAsia="ru-RU"/>
        </w:rPr>
        <w:t>Прав</w:t>
      </w:r>
      <w:r w:rsidRPr="00156A41">
        <w:rPr>
          <w:sz w:val="28"/>
          <w:szCs w:val="28"/>
          <w:lang w:eastAsia="ru-RU"/>
        </w:rPr>
        <w:t>о, 2011. - 319 с</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t>Міжнародний цивільний процес</w:t>
      </w:r>
      <w:r w:rsidRPr="00156A41">
        <w:rPr>
          <w:sz w:val="28"/>
          <w:szCs w:val="28"/>
          <w:lang w:eastAsia="ru-RU"/>
        </w:rPr>
        <w:t xml:space="preserve"> України: навч. посіб. Практикум / авт. кол.: С. Я. Фурса та ін.; за ред. С. Я. Фурси. - К. : Видавець Фурса С. Я. , 2010. - 327 с.</w:t>
      </w:r>
    </w:p>
    <w:p w:rsidR="00156A41" w:rsidRPr="00156A41" w:rsidRDefault="00156A41" w:rsidP="00711176">
      <w:pPr>
        <w:widowControl w:val="0"/>
        <w:numPr>
          <w:ilvl w:val="0"/>
          <w:numId w:val="11"/>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Омельченко А. Організаційно–правові засади гармонізації зовнішньоекономічного законодавства України із міжнародним та європейським правом  // Підприємництво, господарство і право. – 2011. – № 8. – С. 117–120.</w:t>
      </w:r>
    </w:p>
    <w:p w:rsidR="00156A41" w:rsidRPr="00156A41" w:rsidRDefault="00156A41" w:rsidP="00711176">
      <w:pPr>
        <w:numPr>
          <w:ilvl w:val="0"/>
          <w:numId w:val="11"/>
        </w:numPr>
        <w:spacing w:line="360" w:lineRule="auto"/>
        <w:ind w:left="0"/>
        <w:jc w:val="both"/>
        <w:rPr>
          <w:sz w:val="28"/>
          <w:szCs w:val="28"/>
          <w:lang w:eastAsia="ru-RU"/>
        </w:rPr>
      </w:pPr>
      <w:r w:rsidRPr="00156A41">
        <w:rPr>
          <w:bCs/>
          <w:sz w:val="28"/>
          <w:szCs w:val="28"/>
          <w:lang w:eastAsia="ru-RU"/>
        </w:rPr>
        <w:lastRenderedPageBreak/>
        <w:t>Отдельные виды обязательств</w:t>
      </w:r>
      <w:r w:rsidRPr="00156A41">
        <w:rPr>
          <w:sz w:val="28"/>
          <w:szCs w:val="28"/>
          <w:lang w:eastAsia="ru-RU"/>
        </w:rPr>
        <w:t xml:space="preserve"> в международном частном </w:t>
      </w:r>
      <w:r w:rsidRPr="00156A41">
        <w:rPr>
          <w:bCs/>
          <w:sz w:val="28"/>
          <w:szCs w:val="28"/>
          <w:lang w:eastAsia="ru-RU"/>
        </w:rPr>
        <w:t>прав</w:t>
      </w:r>
      <w:r w:rsidRPr="00156A41">
        <w:rPr>
          <w:sz w:val="28"/>
          <w:szCs w:val="28"/>
          <w:lang w:eastAsia="ru-RU"/>
        </w:rPr>
        <w:t xml:space="preserve">е / отв. ред. В.П. Звеков; Ин-т законодательства и сравнительного </w:t>
      </w:r>
      <w:r w:rsidRPr="00156A41">
        <w:rPr>
          <w:bCs/>
          <w:sz w:val="28"/>
          <w:szCs w:val="28"/>
          <w:lang w:eastAsia="ru-RU"/>
        </w:rPr>
        <w:t>прав</w:t>
      </w:r>
      <w:r w:rsidRPr="00156A41">
        <w:rPr>
          <w:sz w:val="28"/>
          <w:szCs w:val="28"/>
          <w:lang w:eastAsia="ru-RU"/>
        </w:rPr>
        <w:t xml:space="preserve">оведения при </w:t>
      </w:r>
      <w:r w:rsidRPr="00156A41">
        <w:rPr>
          <w:bCs/>
          <w:sz w:val="28"/>
          <w:szCs w:val="28"/>
          <w:lang w:eastAsia="ru-RU"/>
        </w:rPr>
        <w:t>прав</w:t>
      </w:r>
      <w:r w:rsidRPr="00156A41">
        <w:rPr>
          <w:sz w:val="28"/>
          <w:szCs w:val="28"/>
          <w:lang w:eastAsia="ru-RU"/>
        </w:rPr>
        <w:t>ительстве РФ. - М. : Статут, 2008.</w:t>
      </w:r>
    </w:p>
    <w:p w:rsidR="00156A41" w:rsidRPr="00156A41" w:rsidRDefault="0083314C" w:rsidP="00711176">
      <w:pPr>
        <w:numPr>
          <w:ilvl w:val="0"/>
          <w:numId w:val="11"/>
        </w:numPr>
        <w:spacing w:line="360" w:lineRule="auto"/>
        <w:ind w:left="0"/>
        <w:jc w:val="both"/>
        <w:rPr>
          <w:sz w:val="28"/>
          <w:szCs w:val="28"/>
          <w:lang w:eastAsia="ru-RU"/>
        </w:rPr>
      </w:pPr>
      <w:hyperlink r:id="rId15" w:history="1">
        <w:r w:rsidR="00156A41" w:rsidRPr="00711176">
          <w:rPr>
            <w:bCs/>
            <w:sz w:val="28"/>
            <w:szCs w:val="28"/>
            <w:lang w:eastAsia="ru-RU"/>
          </w:rPr>
          <w:t>Петрова, Г. В.</w:t>
        </w:r>
      </w:hyperlink>
      <w:r w:rsidR="00156A41" w:rsidRPr="00156A41">
        <w:rPr>
          <w:sz w:val="28"/>
          <w:szCs w:val="28"/>
          <w:lang w:eastAsia="ru-RU"/>
        </w:rPr>
        <w:t xml:space="preserve">. </w:t>
      </w:r>
      <w:r w:rsidR="00156A41" w:rsidRPr="00156A41">
        <w:rPr>
          <w:sz w:val="28"/>
          <w:szCs w:val="28"/>
          <w:lang w:eastAsia="ru-RU"/>
        </w:rPr>
        <w:br/>
        <w:t xml:space="preserve">    Международное частное </w:t>
      </w:r>
      <w:r w:rsidR="00156A41" w:rsidRPr="00156A41">
        <w:rPr>
          <w:bCs/>
          <w:sz w:val="28"/>
          <w:szCs w:val="28"/>
          <w:lang w:eastAsia="ru-RU"/>
        </w:rPr>
        <w:t>прав</w:t>
      </w:r>
      <w:r w:rsidR="00156A41" w:rsidRPr="00156A41">
        <w:rPr>
          <w:sz w:val="28"/>
          <w:szCs w:val="28"/>
          <w:lang w:eastAsia="ru-RU"/>
        </w:rPr>
        <w:t>о. Вопросы и ответы / Галина Владиславовна Петрова. - М. : Юриспруденция, 2008. - 193,</w:t>
      </w:r>
    </w:p>
    <w:p w:rsidR="00156A41" w:rsidRPr="00156A41" w:rsidRDefault="00156A41" w:rsidP="00711176">
      <w:pPr>
        <w:widowControl w:val="0"/>
        <w:numPr>
          <w:ilvl w:val="0"/>
          <w:numId w:val="11"/>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Плахотнюк Н.В. Міжнародне приватне право як форма взаємодії міжнародної та національних правових систем // Людина, суспільство, держава: публічно–правовий аспект. – 2012. – С. 286–288.</w:t>
      </w:r>
    </w:p>
    <w:p w:rsidR="00156A41" w:rsidRPr="00156A41" w:rsidRDefault="00156A41" w:rsidP="00711176">
      <w:pPr>
        <w:widowControl w:val="0"/>
        <w:numPr>
          <w:ilvl w:val="0"/>
          <w:numId w:val="11"/>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Степанюк А. Система методів міжнародною приватного права // Підприємництво, господарство і право. – 2005. – № 6. – С.60–63.</w:t>
      </w:r>
    </w:p>
    <w:p w:rsidR="00156A41" w:rsidRPr="00156A41" w:rsidRDefault="0083314C" w:rsidP="00711176">
      <w:pPr>
        <w:numPr>
          <w:ilvl w:val="0"/>
          <w:numId w:val="11"/>
        </w:numPr>
        <w:spacing w:line="360" w:lineRule="auto"/>
        <w:ind w:left="0"/>
        <w:jc w:val="both"/>
        <w:rPr>
          <w:sz w:val="28"/>
          <w:szCs w:val="28"/>
          <w:lang w:eastAsia="ru-RU"/>
        </w:rPr>
      </w:pPr>
      <w:hyperlink r:id="rId16" w:history="1">
        <w:r w:rsidR="00156A41" w:rsidRPr="00711176">
          <w:rPr>
            <w:bCs/>
            <w:sz w:val="28"/>
            <w:szCs w:val="28"/>
            <w:lang w:eastAsia="ru-RU"/>
          </w:rPr>
          <w:t>Степанюк, А. А.</w:t>
        </w:r>
      </w:hyperlink>
      <w:r w:rsidR="00156A41" w:rsidRPr="00156A41">
        <w:rPr>
          <w:sz w:val="28"/>
          <w:szCs w:val="28"/>
          <w:lang w:eastAsia="ru-RU"/>
        </w:rPr>
        <w:t xml:space="preserve">. Коментар Закону України "Про </w:t>
      </w:r>
      <w:r w:rsidR="00156A41" w:rsidRPr="00156A41">
        <w:rPr>
          <w:bCs/>
          <w:sz w:val="28"/>
          <w:szCs w:val="28"/>
          <w:lang w:eastAsia="ru-RU"/>
        </w:rPr>
        <w:t>міжнароднеприватнеправо</w:t>
      </w:r>
      <w:r w:rsidR="00156A41" w:rsidRPr="00156A41">
        <w:rPr>
          <w:sz w:val="28"/>
          <w:szCs w:val="28"/>
          <w:lang w:eastAsia="ru-RU"/>
        </w:rPr>
        <w:t>"; Національна юридична академія України ім. Ярослава Мудрого. - Х.: Права людини, 200</w:t>
      </w:r>
      <w:r w:rsidR="00156A41" w:rsidRPr="00156A41">
        <w:rPr>
          <w:sz w:val="28"/>
          <w:szCs w:val="28"/>
          <w:lang w:val="ru-RU" w:eastAsia="ru-RU"/>
        </w:rPr>
        <w:t>9</w:t>
      </w:r>
      <w:r w:rsidR="00156A41" w:rsidRPr="00156A41">
        <w:rPr>
          <w:sz w:val="28"/>
          <w:szCs w:val="28"/>
          <w:lang w:eastAsia="ru-RU"/>
        </w:rPr>
        <w:t>. - 263 c.</w:t>
      </w:r>
    </w:p>
    <w:p w:rsidR="00156A41" w:rsidRPr="00156A41" w:rsidRDefault="0083314C" w:rsidP="00711176">
      <w:pPr>
        <w:numPr>
          <w:ilvl w:val="0"/>
          <w:numId w:val="11"/>
        </w:numPr>
        <w:spacing w:line="360" w:lineRule="auto"/>
        <w:ind w:left="0"/>
        <w:jc w:val="both"/>
        <w:rPr>
          <w:sz w:val="28"/>
          <w:szCs w:val="28"/>
          <w:lang w:eastAsia="ru-RU"/>
        </w:rPr>
      </w:pPr>
      <w:hyperlink r:id="rId17" w:history="1">
        <w:r w:rsidR="00156A41" w:rsidRPr="00711176">
          <w:rPr>
            <w:bCs/>
            <w:sz w:val="28"/>
            <w:szCs w:val="28"/>
            <w:lang w:eastAsia="ru-RU"/>
          </w:rPr>
          <w:t>Столярський, О. В</w:t>
        </w:r>
      </w:hyperlink>
      <w:r w:rsidR="00156A41" w:rsidRPr="00156A41">
        <w:rPr>
          <w:sz w:val="28"/>
          <w:szCs w:val="28"/>
          <w:lang w:eastAsia="ru-RU"/>
        </w:rPr>
        <w:t xml:space="preserve">.  </w:t>
      </w:r>
      <w:r w:rsidR="00156A41" w:rsidRPr="00156A41">
        <w:rPr>
          <w:bCs/>
          <w:sz w:val="28"/>
          <w:szCs w:val="28"/>
          <w:lang w:eastAsia="ru-RU"/>
        </w:rPr>
        <w:t>Прав</w:t>
      </w:r>
      <w:r w:rsidR="00156A41" w:rsidRPr="00156A41">
        <w:rPr>
          <w:sz w:val="28"/>
          <w:szCs w:val="28"/>
          <w:lang w:eastAsia="ru-RU"/>
        </w:rPr>
        <w:t>ове регулювання міжнародних перевезень навч.посіб. / Олег Васильович Столярський ; Львів.нац.ун-т імені Івана Франка. - К. : Знання, 2012. –</w:t>
      </w:r>
    </w:p>
    <w:p w:rsidR="00156A41" w:rsidRPr="00156A41" w:rsidRDefault="00156A41" w:rsidP="00711176">
      <w:pPr>
        <w:numPr>
          <w:ilvl w:val="0"/>
          <w:numId w:val="11"/>
        </w:numPr>
        <w:spacing w:line="360" w:lineRule="auto"/>
        <w:ind w:left="0"/>
        <w:jc w:val="both"/>
        <w:rPr>
          <w:sz w:val="28"/>
          <w:szCs w:val="28"/>
          <w:lang w:eastAsia="ru-RU"/>
        </w:rPr>
      </w:pPr>
      <w:r w:rsidRPr="00156A41">
        <w:rPr>
          <w:sz w:val="28"/>
          <w:szCs w:val="28"/>
          <w:lang w:eastAsia="ru-RU"/>
        </w:rPr>
        <w:t xml:space="preserve">  </w:t>
      </w:r>
      <w:hyperlink r:id="rId18" w:history="1">
        <w:r w:rsidRPr="00711176">
          <w:rPr>
            <w:bCs/>
            <w:sz w:val="28"/>
            <w:szCs w:val="28"/>
            <w:lang w:eastAsia="ru-RU"/>
          </w:rPr>
          <w:t>Фединяк, Г. С</w:t>
        </w:r>
      </w:hyperlink>
      <w:r w:rsidRPr="00156A41">
        <w:rPr>
          <w:sz w:val="28"/>
          <w:szCs w:val="28"/>
          <w:lang w:eastAsia="ru-RU"/>
        </w:rPr>
        <w:t xml:space="preserve">. </w:t>
      </w:r>
      <w:r w:rsidRPr="00156A41">
        <w:rPr>
          <w:bCs/>
          <w:sz w:val="28"/>
          <w:szCs w:val="28"/>
          <w:lang w:eastAsia="ru-RU"/>
        </w:rPr>
        <w:t>Міжнароднеприватн</w:t>
      </w:r>
      <w:r w:rsidRPr="00156A41">
        <w:rPr>
          <w:sz w:val="28"/>
          <w:szCs w:val="28"/>
          <w:lang w:eastAsia="ru-RU"/>
        </w:rPr>
        <w:t xml:space="preserve">е </w:t>
      </w:r>
      <w:r w:rsidRPr="00156A41">
        <w:rPr>
          <w:bCs/>
          <w:sz w:val="28"/>
          <w:szCs w:val="28"/>
          <w:lang w:eastAsia="ru-RU"/>
        </w:rPr>
        <w:t>прав</w:t>
      </w:r>
      <w:r w:rsidRPr="00156A41">
        <w:rPr>
          <w:sz w:val="28"/>
          <w:szCs w:val="28"/>
          <w:lang w:eastAsia="ru-RU"/>
        </w:rPr>
        <w:t>о: підручник / . - 4-е вид.,переробл. і допов. - К. : Атіка, 2009. - 499 с.</w:t>
      </w:r>
    </w:p>
    <w:p w:rsidR="00156A41" w:rsidRPr="00156A41" w:rsidRDefault="00156A41" w:rsidP="00711176">
      <w:pPr>
        <w:numPr>
          <w:ilvl w:val="0"/>
          <w:numId w:val="11"/>
        </w:numPr>
        <w:spacing w:line="360" w:lineRule="auto"/>
        <w:ind w:left="0"/>
        <w:jc w:val="both"/>
        <w:rPr>
          <w:sz w:val="28"/>
          <w:szCs w:val="28"/>
          <w:lang w:eastAsia="ru-RU"/>
        </w:rPr>
      </w:pPr>
      <w:r w:rsidRPr="00156A41">
        <w:rPr>
          <w:sz w:val="28"/>
          <w:szCs w:val="28"/>
          <w:lang w:eastAsia="ru-RU"/>
        </w:rPr>
        <w:t xml:space="preserve">    </w:t>
      </w:r>
      <w:hyperlink r:id="rId19" w:history="1">
        <w:r w:rsidRPr="00711176">
          <w:rPr>
            <w:bCs/>
            <w:sz w:val="28"/>
            <w:szCs w:val="28"/>
            <w:lang w:eastAsia="ru-RU"/>
          </w:rPr>
          <w:t>Фединяк, Г. С.</w:t>
        </w:r>
      </w:hyperlink>
      <w:r w:rsidRPr="00156A41">
        <w:rPr>
          <w:sz w:val="28"/>
          <w:szCs w:val="28"/>
          <w:lang w:eastAsia="ru-RU"/>
        </w:rPr>
        <w:t>.Цивільно-</w:t>
      </w:r>
      <w:r w:rsidRPr="00156A41">
        <w:rPr>
          <w:bCs/>
          <w:sz w:val="28"/>
          <w:szCs w:val="28"/>
          <w:lang w:eastAsia="ru-RU"/>
        </w:rPr>
        <w:t>прав</w:t>
      </w:r>
      <w:r w:rsidRPr="00156A41">
        <w:rPr>
          <w:sz w:val="28"/>
          <w:szCs w:val="28"/>
          <w:lang w:eastAsia="ru-RU"/>
        </w:rPr>
        <w:t>ова природа транснаціональних корпорацій та їх договорів з приймаючою державою: монографія /. - К.: Атіка, 2008. - 343 с.</w:t>
      </w:r>
    </w:p>
    <w:p w:rsidR="00156A41" w:rsidRPr="00156A41" w:rsidRDefault="00156A41" w:rsidP="00711176">
      <w:pPr>
        <w:numPr>
          <w:ilvl w:val="0"/>
          <w:numId w:val="11"/>
        </w:numPr>
        <w:spacing w:line="360" w:lineRule="auto"/>
        <w:ind w:left="0"/>
        <w:jc w:val="both"/>
        <w:rPr>
          <w:sz w:val="28"/>
          <w:szCs w:val="28"/>
          <w:lang w:eastAsia="ru-RU"/>
        </w:rPr>
      </w:pPr>
      <w:r w:rsidRPr="00156A41">
        <w:rPr>
          <w:sz w:val="28"/>
          <w:szCs w:val="28"/>
          <w:lang w:eastAsia="ru-RU"/>
        </w:rPr>
        <w:t xml:space="preserve">  </w:t>
      </w:r>
      <w:hyperlink r:id="rId20" w:history="1">
        <w:r w:rsidRPr="00711176">
          <w:rPr>
            <w:bCs/>
            <w:sz w:val="28"/>
            <w:szCs w:val="28"/>
            <w:lang w:eastAsia="ru-RU"/>
          </w:rPr>
          <w:t>Хоцанов, Д.А.</w:t>
        </w:r>
      </w:hyperlink>
      <w:r w:rsidRPr="00156A41">
        <w:rPr>
          <w:sz w:val="28"/>
          <w:szCs w:val="28"/>
          <w:lang w:eastAsia="ru-RU"/>
        </w:rPr>
        <w:t xml:space="preserve">.  Установление содержания иностранных </w:t>
      </w:r>
      <w:r w:rsidRPr="00156A41">
        <w:rPr>
          <w:bCs/>
          <w:sz w:val="28"/>
          <w:szCs w:val="28"/>
          <w:lang w:eastAsia="ru-RU"/>
        </w:rPr>
        <w:t>прав</w:t>
      </w:r>
      <w:r w:rsidRPr="00156A41">
        <w:rPr>
          <w:sz w:val="28"/>
          <w:szCs w:val="28"/>
          <w:lang w:eastAsia="ru-RU"/>
        </w:rPr>
        <w:t xml:space="preserve">овых норм в международном частном </w:t>
      </w:r>
      <w:r w:rsidRPr="00156A41">
        <w:rPr>
          <w:bCs/>
          <w:sz w:val="28"/>
          <w:szCs w:val="28"/>
          <w:lang w:eastAsia="ru-RU"/>
        </w:rPr>
        <w:t>прав</w:t>
      </w:r>
      <w:r w:rsidRPr="00156A41">
        <w:rPr>
          <w:sz w:val="28"/>
          <w:szCs w:val="28"/>
          <w:lang w:eastAsia="ru-RU"/>
        </w:rPr>
        <w:t>е/ . - М. : Инфотропик Медиа, 2012. - 303 с</w:t>
      </w:r>
    </w:p>
    <w:p w:rsidR="00156A41" w:rsidRPr="00156A41" w:rsidRDefault="00156A41" w:rsidP="00711176">
      <w:pPr>
        <w:widowControl w:val="0"/>
        <w:numPr>
          <w:ilvl w:val="0"/>
          <w:numId w:val="11"/>
        </w:numPr>
        <w:shd w:val="clear" w:color="auto" w:fill="FFFFFF"/>
        <w:autoSpaceDE w:val="0"/>
        <w:autoSpaceDN w:val="0"/>
        <w:adjustRightInd w:val="0"/>
        <w:spacing w:line="360" w:lineRule="auto"/>
        <w:ind w:left="0"/>
        <w:jc w:val="both"/>
        <w:rPr>
          <w:sz w:val="28"/>
          <w:szCs w:val="28"/>
          <w:lang w:eastAsia="ru-RU"/>
        </w:rPr>
      </w:pPr>
      <w:r w:rsidRPr="00156A41">
        <w:rPr>
          <w:sz w:val="28"/>
          <w:szCs w:val="28"/>
          <w:lang w:eastAsia="ru-RU"/>
        </w:rPr>
        <w:t>Чубарєв В.Л. Міжнародне приватне право // Навчальний посібник. – К.: Атіка, 20</w:t>
      </w:r>
      <w:r w:rsidRPr="00156A41">
        <w:rPr>
          <w:sz w:val="28"/>
          <w:szCs w:val="28"/>
          <w:lang w:val="ru-RU" w:eastAsia="ru-RU"/>
        </w:rPr>
        <w:t>13</w:t>
      </w:r>
      <w:r w:rsidRPr="00156A41">
        <w:rPr>
          <w:sz w:val="28"/>
          <w:szCs w:val="28"/>
          <w:lang w:eastAsia="ru-RU"/>
        </w:rPr>
        <w:t>. 67.4122.</w:t>
      </w:r>
    </w:p>
    <w:p w:rsidR="002A01A2" w:rsidRDefault="002A01A2" w:rsidP="00711176">
      <w:pPr>
        <w:spacing w:line="360" w:lineRule="auto"/>
        <w:jc w:val="both"/>
        <w:rPr>
          <w:sz w:val="28"/>
          <w:szCs w:val="28"/>
          <w:lang w:eastAsia="ru-RU"/>
        </w:rPr>
      </w:pPr>
    </w:p>
    <w:p w:rsidR="00156A41" w:rsidRPr="00156A41" w:rsidRDefault="00156A41" w:rsidP="00711176">
      <w:pPr>
        <w:spacing w:line="360" w:lineRule="auto"/>
        <w:jc w:val="both"/>
        <w:rPr>
          <w:b/>
          <w:sz w:val="28"/>
          <w:szCs w:val="28"/>
          <w:lang w:eastAsia="ru-RU"/>
        </w:rPr>
      </w:pPr>
      <w:r w:rsidRPr="00156A41">
        <w:rPr>
          <w:b/>
          <w:sz w:val="28"/>
          <w:szCs w:val="28"/>
          <w:lang w:eastAsia="ru-RU"/>
        </w:rPr>
        <w:t>Інформаційні  ресурси</w:t>
      </w:r>
    </w:p>
    <w:p w:rsidR="00156A41" w:rsidRPr="00156A41" w:rsidRDefault="0083314C" w:rsidP="00711176">
      <w:pPr>
        <w:numPr>
          <w:ilvl w:val="0"/>
          <w:numId w:val="12"/>
        </w:numPr>
        <w:spacing w:line="360" w:lineRule="auto"/>
        <w:ind w:left="0"/>
        <w:contextualSpacing/>
        <w:jc w:val="both"/>
        <w:rPr>
          <w:rFonts w:eastAsia="Calibri"/>
          <w:sz w:val="28"/>
          <w:szCs w:val="28"/>
          <w:lang w:eastAsia="ru-RU"/>
        </w:rPr>
      </w:pPr>
      <w:hyperlink r:id="rId21" w:history="1">
        <w:r w:rsidR="00156A41" w:rsidRPr="00711176">
          <w:rPr>
            <w:rFonts w:eastAsia="Calibri"/>
            <w:sz w:val="28"/>
            <w:szCs w:val="28"/>
            <w:lang w:eastAsia="ru-RU"/>
          </w:rPr>
          <w:t>http://www.preside№t.gov.ua</w:t>
        </w:r>
      </w:hyperlink>
      <w:r w:rsidR="00156A41" w:rsidRPr="00156A41">
        <w:rPr>
          <w:rFonts w:eastAsia="Calibri"/>
          <w:sz w:val="28"/>
          <w:szCs w:val="28"/>
          <w:lang w:eastAsia="ru-RU"/>
        </w:rPr>
        <w:t xml:space="preserve"> Президент України</w:t>
      </w:r>
      <w:r w:rsidR="0019768B">
        <w:rPr>
          <w:rFonts w:eastAsia="Calibri"/>
          <w:sz w:val="28"/>
          <w:szCs w:val="28"/>
          <w:lang w:eastAsia="ru-RU"/>
        </w:rPr>
        <w:t>.</w:t>
      </w:r>
    </w:p>
    <w:p w:rsidR="00156A41" w:rsidRPr="00156A41" w:rsidRDefault="0083314C" w:rsidP="00711176">
      <w:pPr>
        <w:numPr>
          <w:ilvl w:val="0"/>
          <w:numId w:val="12"/>
        </w:numPr>
        <w:spacing w:line="360" w:lineRule="auto"/>
        <w:ind w:left="0"/>
        <w:contextualSpacing/>
        <w:jc w:val="both"/>
        <w:rPr>
          <w:rFonts w:eastAsia="Calibri"/>
          <w:sz w:val="28"/>
          <w:szCs w:val="28"/>
          <w:lang w:eastAsia="ru-RU"/>
        </w:rPr>
      </w:pPr>
      <w:hyperlink r:id="rId22" w:history="1">
        <w:r w:rsidR="00156A41" w:rsidRPr="00711176">
          <w:rPr>
            <w:rFonts w:eastAsia="Calibri"/>
            <w:sz w:val="28"/>
            <w:szCs w:val="28"/>
            <w:lang w:eastAsia="ru-RU"/>
          </w:rPr>
          <w:t>http://zako№.rada.gov.ua</w:t>
        </w:r>
      </w:hyperlink>
      <w:r w:rsidR="00156A41" w:rsidRPr="00156A41">
        <w:rPr>
          <w:rFonts w:eastAsia="Calibri"/>
          <w:sz w:val="28"/>
          <w:szCs w:val="28"/>
          <w:lang w:eastAsia="ru-RU"/>
        </w:rPr>
        <w:t xml:space="preserve"> Верховна Рада України</w:t>
      </w:r>
      <w:r w:rsidR="0019768B">
        <w:rPr>
          <w:rFonts w:eastAsia="Calibri"/>
          <w:sz w:val="28"/>
          <w:szCs w:val="28"/>
          <w:lang w:eastAsia="ru-RU"/>
        </w:rPr>
        <w:t>.</w:t>
      </w:r>
    </w:p>
    <w:p w:rsidR="00156A41" w:rsidRPr="00156A41" w:rsidRDefault="0083314C" w:rsidP="00711176">
      <w:pPr>
        <w:numPr>
          <w:ilvl w:val="0"/>
          <w:numId w:val="12"/>
        </w:numPr>
        <w:spacing w:line="360" w:lineRule="auto"/>
        <w:ind w:left="0"/>
        <w:contextualSpacing/>
        <w:jc w:val="both"/>
        <w:rPr>
          <w:rFonts w:eastAsia="Calibri"/>
          <w:sz w:val="28"/>
          <w:szCs w:val="28"/>
          <w:lang w:eastAsia="ru-RU"/>
        </w:rPr>
      </w:pPr>
      <w:hyperlink r:id="rId23" w:history="1">
        <w:r w:rsidR="00156A41" w:rsidRPr="00711176">
          <w:rPr>
            <w:rFonts w:eastAsia="Calibri"/>
            <w:sz w:val="28"/>
            <w:szCs w:val="28"/>
            <w:lang w:eastAsia="ru-RU"/>
          </w:rPr>
          <w:t>http://www.kmu.gov.ua/</w:t>
        </w:r>
      </w:hyperlink>
      <w:r w:rsidR="00156A41" w:rsidRPr="00156A41">
        <w:rPr>
          <w:rFonts w:eastAsia="Calibri"/>
          <w:sz w:val="28"/>
          <w:szCs w:val="28"/>
          <w:lang w:eastAsia="ru-RU"/>
        </w:rPr>
        <w:t xml:space="preserve"> Кабінет Міністрів України</w:t>
      </w:r>
      <w:r w:rsidR="0019768B">
        <w:rPr>
          <w:rFonts w:eastAsia="Calibri"/>
          <w:sz w:val="28"/>
          <w:szCs w:val="28"/>
          <w:lang w:eastAsia="ru-RU"/>
        </w:rPr>
        <w:t>.</w:t>
      </w:r>
    </w:p>
    <w:p w:rsidR="00156A41" w:rsidRPr="00156A41" w:rsidRDefault="0083314C" w:rsidP="00711176">
      <w:pPr>
        <w:numPr>
          <w:ilvl w:val="0"/>
          <w:numId w:val="12"/>
        </w:numPr>
        <w:spacing w:line="360" w:lineRule="auto"/>
        <w:ind w:left="0"/>
        <w:contextualSpacing/>
        <w:jc w:val="both"/>
        <w:rPr>
          <w:rFonts w:eastAsia="Calibri"/>
          <w:sz w:val="28"/>
          <w:szCs w:val="28"/>
          <w:lang w:eastAsia="ru-RU"/>
        </w:rPr>
      </w:pPr>
      <w:hyperlink r:id="rId24" w:history="1">
        <w:r w:rsidR="00156A41" w:rsidRPr="00711176">
          <w:rPr>
            <w:rFonts w:eastAsia="Calibri"/>
            <w:sz w:val="28"/>
            <w:szCs w:val="28"/>
            <w:lang w:eastAsia="ru-RU"/>
          </w:rPr>
          <w:t>http://mo№.gov.ua/</w:t>
        </w:r>
      </w:hyperlink>
      <w:r w:rsidR="00156A41" w:rsidRPr="00156A41">
        <w:rPr>
          <w:rFonts w:eastAsia="Calibri"/>
          <w:sz w:val="28"/>
          <w:szCs w:val="28"/>
          <w:lang w:eastAsia="ru-RU"/>
        </w:rPr>
        <w:t xml:space="preserve"> Міністерство освіти і науки України</w:t>
      </w:r>
      <w:r w:rsidR="0019768B">
        <w:rPr>
          <w:rFonts w:eastAsia="Calibri"/>
          <w:sz w:val="28"/>
          <w:szCs w:val="28"/>
          <w:lang w:eastAsia="ru-RU"/>
        </w:rPr>
        <w:t>.</w:t>
      </w:r>
    </w:p>
    <w:p w:rsidR="00156A41" w:rsidRPr="00156A41" w:rsidRDefault="0083314C" w:rsidP="00711176">
      <w:pPr>
        <w:numPr>
          <w:ilvl w:val="0"/>
          <w:numId w:val="12"/>
        </w:numPr>
        <w:spacing w:line="360" w:lineRule="auto"/>
        <w:ind w:left="0"/>
        <w:contextualSpacing/>
        <w:jc w:val="both"/>
        <w:rPr>
          <w:rFonts w:eastAsia="Calibri"/>
          <w:sz w:val="28"/>
          <w:szCs w:val="28"/>
          <w:lang w:eastAsia="ru-RU"/>
        </w:rPr>
      </w:pPr>
      <w:hyperlink r:id="rId25" w:history="1">
        <w:r w:rsidR="00156A41" w:rsidRPr="00711176">
          <w:rPr>
            <w:rFonts w:eastAsia="Calibri"/>
            <w:sz w:val="28"/>
            <w:szCs w:val="28"/>
            <w:lang w:eastAsia="ru-RU"/>
          </w:rPr>
          <w:t>http://www.mi№agro.gov.ua/</w:t>
        </w:r>
      </w:hyperlink>
      <w:r w:rsidR="00156A41" w:rsidRPr="00156A41">
        <w:rPr>
          <w:rFonts w:eastAsia="Calibri"/>
          <w:sz w:val="28"/>
          <w:szCs w:val="28"/>
          <w:lang w:eastAsia="ru-RU"/>
        </w:rPr>
        <w:t xml:space="preserve"> Міністерство аграрної політики та продовольства України</w:t>
      </w:r>
      <w:r w:rsidR="0019768B">
        <w:rPr>
          <w:rFonts w:eastAsia="Calibri"/>
          <w:sz w:val="28"/>
          <w:szCs w:val="28"/>
          <w:lang w:eastAsia="ru-RU"/>
        </w:rPr>
        <w:t>.</w:t>
      </w:r>
    </w:p>
    <w:p w:rsidR="00156A41" w:rsidRPr="00156A41" w:rsidRDefault="0083314C" w:rsidP="00711176">
      <w:pPr>
        <w:numPr>
          <w:ilvl w:val="0"/>
          <w:numId w:val="12"/>
        </w:numPr>
        <w:spacing w:line="360" w:lineRule="auto"/>
        <w:ind w:left="0"/>
        <w:contextualSpacing/>
        <w:jc w:val="both"/>
        <w:rPr>
          <w:rFonts w:eastAsia="Calibri"/>
          <w:sz w:val="28"/>
          <w:szCs w:val="28"/>
          <w:lang w:eastAsia="ru-RU"/>
        </w:rPr>
      </w:pPr>
      <w:hyperlink r:id="rId26" w:history="1">
        <w:r w:rsidR="00156A41" w:rsidRPr="00711176">
          <w:rPr>
            <w:rFonts w:eastAsia="Calibri"/>
            <w:sz w:val="28"/>
            <w:szCs w:val="28"/>
            <w:lang w:eastAsia="ru-RU"/>
          </w:rPr>
          <w:t>http://www.mi№just.gov.ua/</w:t>
        </w:r>
      </w:hyperlink>
      <w:r w:rsidR="00156A41" w:rsidRPr="00156A41">
        <w:rPr>
          <w:rFonts w:eastAsia="Calibri"/>
          <w:sz w:val="28"/>
          <w:szCs w:val="28"/>
          <w:lang w:eastAsia="ru-RU"/>
        </w:rPr>
        <w:t xml:space="preserve"> Міністерство юстиції України.</w:t>
      </w:r>
    </w:p>
    <w:p w:rsidR="00156A41" w:rsidRPr="00156A41" w:rsidRDefault="00156A41" w:rsidP="00711176">
      <w:pPr>
        <w:spacing w:line="360" w:lineRule="auto"/>
        <w:ind w:hanging="7513"/>
        <w:jc w:val="both"/>
        <w:rPr>
          <w:rFonts w:eastAsia="Calibri"/>
          <w:b/>
          <w:sz w:val="28"/>
          <w:szCs w:val="28"/>
          <w:lang w:eastAsia="en-US"/>
        </w:rPr>
      </w:pPr>
    </w:p>
    <w:p w:rsidR="00156A41" w:rsidRPr="00711176" w:rsidRDefault="00156A41" w:rsidP="00711176">
      <w:pPr>
        <w:pStyle w:val="1"/>
        <w:spacing w:before="0" w:line="360" w:lineRule="auto"/>
        <w:jc w:val="both"/>
        <w:rPr>
          <w:rFonts w:ascii="Times New Roman" w:hAnsi="Times New Roman" w:cs="Times New Roman"/>
          <w:color w:val="auto"/>
        </w:rPr>
      </w:pPr>
    </w:p>
    <w:p w:rsidR="007361A7" w:rsidRPr="00BA53F9" w:rsidRDefault="007361A7" w:rsidP="007361A7">
      <w:pPr>
        <w:ind w:hanging="7513"/>
        <w:jc w:val="both"/>
        <w:rPr>
          <w:rFonts w:eastAsia="Calibri"/>
          <w:b/>
          <w:sz w:val="28"/>
          <w:szCs w:val="28"/>
          <w:lang w:eastAsia="en-US"/>
        </w:rPr>
      </w:pPr>
    </w:p>
    <w:p w:rsidR="0036103C" w:rsidRDefault="0036103C" w:rsidP="00FD0068">
      <w:pPr>
        <w:jc w:val="center"/>
        <w:rPr>
          <w:b/>
          <w:bCs/>
          <w:sz w:val="28"/>
          <w:szCs w:val="28"/>
        </w:rPr>
      </w:pPr>
    </w:p>
    <w:p w:rsidR="0036103C" w:rsidRDefault="0036103C" w:rsidP="00FD0068">
      <w:pPr>
        <w:jc w:val="center"/>
        <w:rPr>
          <w:b/>
          <w:bCs/>
          <w:sz w:val="28"/>
          <w:szCs w:val="28"/>
        </w:rPr>
      </w:pPr>
    </w:p>
    <w:p w:rsidR="0036103C" w:rsidRDefault="0036103C"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074D60" w:rsidRDefault="00074D60" w:rsidP="00FD0068">
      <w:pPr>
        <w:jc w:val="center"/>
        <w:rPr>
          <w:b/>
          <w:bCs/>
          <w:sz w:val="28"/>
          <w:szCs w:val="28"/>
        </w:rPr>
      </w:pPr>
    </w:p>
    <w:p w:rsidR="00FD0068" w:rsidRDefault="00FD0068" w:rsidP="00FD0068">
      <w:pPr>
        <w:jc w:val="center"/>
        <w:rPr>
          <w:b/>
          <w:bCs/>
          <w:sz w:val="28"/>
          <w:szCs w:val="28"/>
        </w:rPr>
      </w:pPr>
      <w:r>
        <w:rPr>
          <w:b/>
          <w:bCs/>
          <w:sz w:val="28"/>
          <w:szCs w:val="28"/>
        </w:rPr>
        <w:t>САМОСТІЙНА РОБОТА СТУДЕНТІВ</w:t>
      </w:r>
    </w:p>
    <w:p w:rsidR="00FD0068" w:rsidRDefault="00FD0068" w:rsidP="00FD0068">
      <w:pPr>
        <w:jc w:val="center"/>
        <w:rPr>
          <w:b/>
          <w:sz w:val="28"/>
          <w:szCs w:val="28"/>
        </w:rPr>
      </w:pPr>
      <w:r>
        <w:rPr>
          <w:b/>
          <w:sz w:val="28"/>
          <w:szCs w:val="28"/>
        </w:rPr>
        <w:t>Теми самостійної роботи студентів</w:t>
      </w:r>
    </w:p>
    <w:p w:rsidR="00C22C00" w:rsidRDefault="00C22C00" w:rsidP="00C22C00">
      <w:pPr>
        <w:rPr>
          <w:rFonts w:eastAsia="Arial Unicode MS"/>
          <w:b/>
          <w:color w:val="000000"/>
          <w:sz w:val="16"/>
          <w:szCs w:val="16"/>
          <w:lang w:eastAsia="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6508"/>
        <w:gridCol w:w="1121"/>
        <w:gridCol w:w="1036"/>
      </w:tblGrid>
      <w:tr w:rsidR="00C22C00">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ind w:left="142" w:hanging="142"/>
              <w:jc w:val="center"/>
              <w:rPr>
                <w:rFonts w:eastAsia="Arial Unicode MS"/>
                <w:color w:val="000000"/>
                <w:sz w:val="28"/>
                <w:szCs w:val="28"/>
                <w:lang w:eastAsia="en-US"/>
              </w:rPr>
            </w:pPr>
            <w:r>
              <w:rPr>
                <w:rFonts w:eastAsia="Arial Unicode MS"/>
                <w:color w:val="000000"/>
                <w:sz w:val="28"/>
                <w:szCs w:val="28"/>
                <w:lang w:eastAsia="en-US"/>
              </w:rPr>
              <w:t>№</w:t>
            </w:r>
          </w:p>
          <w:p w:rsidR="00C22C00" w:rsidRDefault="00C22C00">
            <w:pPr>
              <w:ind w:left="142" w:hanging="142"/>
              <w:jc w:val="center"/>
              <w:rPr>
                <w:rFonts w:eastAsia="Arial Unicode MS"/>
                <w:color w:val="000000"/>
                <w:sz w:val="28"/>
                <w:szCs w:val="28"/>
                <w:lang w:eastAsia="en-US"/>
              </w:rPr>
            </w:pPr>
            <w:r>
              <w:rPr>
                <w:rFonts w:eastAsia="Arial Unicode MS"/>
                <w:color w:val="000000"/>
                <w:sz w:val="28"/>
                <w:szCs w:val="28"/>
                <w:lang w:eastAsia="en-US"/>
              </w:rPr>
              <w:t>з/п</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Назва теми</w:t>
            </w:r>
          </w:p>
        </w:tc>
        <w:tc>
          <w:tcPr>
            <w:tcW w:w="2157" w:type="dxa"/>
            <w:gridSpan w:val="2"/>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Кількість</w:t>
            </w:r>
          </w:p>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годин</w:t>
            </w:r>
          </w:p>
        </w:tc>
      </w:tr>
      <w:tr w:rsidR="00C22C00">
        <w:trPr>
          <w:trHeight w:val="195"/>
        </w:trPr>
        <w:tc>
          <w:tcPr>
            <w:tcW w:w="691" w:type="dxa"/>
            <w:vMerge w:val="restart"/>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1</w:t>
            </w:r>
          </w:p>
        </w:tc>
        <w:tc>
          <w:tcPr>
            <w:tcW w:w="6508" w:type="dxa"/>
            <w:vMerge w:val="restart"/>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Предмет, система, джерела, метод та принципи міжнародного приватного права.</w:t>
            </w:r>
            <w:r>
              <w:rPr>
                <w:rFonts w:eastAsia="Arial Unicode MS"/>
                <w:color w:val="000000"/>
                <w:sz w:val="28"/>
                <w:szCs w:val="28"/>
                <w:lang w:eastAsia="en-US"/>
              </w:rPr>
              <w:tab/>
            </w:r>
            <w:r>
              <w:rPr>
                <w:rFonts w:eastAsia="Arial Unicode MS"/>
                <w:color w:val="000000"/>
                <w:sz w:val="28"/>
                <w:szCs w:val="28"/>
                <w:lang w:eastAsia="en-US"/>
              </w:rPr>
              <w:tab/>
            </w:r>
            <w:r>
              <w:rPr>
                <w:rFonts w:eastAsia="Arial Unicode MS"/>
                <w:color w:val="000000"/>
                <w:sz w:val="28"/>
                <w:szCs w:val="28"/>
                <w:lang w:eastAsia="en-US"/>
              </w:rPr>
              <w:tab/>
            </w:r>
            <w:r>
              <w:rPr>
                <w:rFonts w:eastAsia="Arial Unicode MS"/>
                <w:color w:val="000000"/>
                <w:sz w:val="28"/>
                <w:szCs w:val="28"/>
                <w:lang w:eastAsia="en-US"/>
              </w:rPr>
              <w:tab/>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Денна форма</w:t>
            </w:r>
          </w:p>
        </w:tc>
        <w:tc>
          <w:tcPr>
            <w:tcW w:w="1036"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Заочна форма</w:t>
            </w:r>
          </w:p>
        </w:tc>
      </w:tr>
      <w:tr w:rsidR="00C22C00">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2C00" w:rsidRDefault="00C22C00">
            <w:pPr>
              <w:rPr>
                <w:rFonts w:eastAsia="Arial Unicode MS"/>
                <w:color w:val="000000"/>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C00" w:rsidRDefault="00C22C00">
            <w:pPr>
              <w:rPr>
                <w:rFonts w:eastAsia="Arial Unicode MS"/>
                <w:color w:val="000000"/>
                <w:sz w:val="28"/>
                <w:szCs w:val="28"/>
                <w:lang w:eastAsia="en-US"/>
              </w:rPr>
            </w:pP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10</w:t>
            </w:r>
          </w:p>
        </w:tc>
      </w:tr>
      <w:tr w:rsidR="00C22C00">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2</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Суб’єкти міжнародного приватного права.</w:t>
            </w:r>
            <w:r>
              <w:rPr>
                <w:rFonts w:eastAsia="Arial Unicode MS"/>
                <w:color w:val="000000"/>
                <w:sz w:val="28"/>
                <w:szCs w:val="28"/>
                <w:lang w:eastAsia="en-US"/>
              </w:rPr>
              <w:tab/>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10</w:t>
            </w:r>
          </w:p>
        </w:tc>
      </w:tr>
      <w:tr w:rsidR="00C22C00">
        <w:trPr>
          <w:trHeight w:val="180"/>
        </w:trPr>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3</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Право власності в міжнародному приватному праві.</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10</w:t>
            </w:r>
          </w:p>
        </w:tc>
      </w:tr>
      <w:tr w:rsidR="00C22C00">
        <w:trPr>
          <w:trHeight w:val="127"/>
        </w:trPr>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4</w:t>
            </w:r>
          </w:p>
        </w:tc>
        <w:tc>
          <w:tcPr>
            <w:tcW w:w="6508" w:type="dxa"/>
            <w:tcBorders>
              <w:top w:val="single" w:sz="4" w:space="0" w:color="auto"/>
              <w:left w:val="single" w:sz="4" w:space="0" w:color="auto"/>
              <w:bottom w:val="single" w:sz="4" w:space="0" w:color="auto"/>
              <w:right w:val="single" w:sz="4" w:space="0" w:color="auto"/>
            </w:tcBorders>
            <w:hideMark/>
          </w:tcPr>
          <w:p w:rsidR="00C22C00" w:rsidRPr="00A8761B" w:rsidRDefault="00A8761B" w:rsidP="00A8761B">
            <w:pPr>
              <w:ind w:right="-93"/>
              <w:rPr>
                <w:iCs/>
                <w:color w:val="000000"/>
                <w:sz w:val="28"/>
                <w:szCs w:val="28"/>
              </w:rPr>
            </w:pPr>
            <w:r w:rsidRPr="0022607E">
              <w:rPr>
                <w:sz w:val="28"/>
                <w:szCs w:val="28"/>
              </w:rPr>
              <w:t>Правові аспекти збройної агресії РФ проти України.</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10</w:t>
            </w:r>
          </w:p>
        </w:tc>
      </w:tr>
      <w:tr w:rsidR="00C22C00">
        <w:trPr>
          <w:trHeight w:val="180"/>
        </w:trPr>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5</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Право інтелектуальній власності.</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10</w:t>
            </w:r>
          </w:p>
        </w:tc>
      </w:tr>
      <w:tr w:rsidR="00C22C00">
        <w:trPr>
          <w:trHeight w:val="157"/>
        </w:trPr>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6</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Міжнародно правове регулювання ринку цінних паперів.</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10</w:t>
            </w:r>
          </w:p>
        </w:tc>
      </w:tr>
      <w:tr w:rsidR="00C22C00">
        <w:trPr>
          <w:trHeight w:val="165"/>
        </w:trPr>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7</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Шлюбно-сімейні відносини в міжнародному приватному праві (МПП).</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12</w:t>
            </w:r>
          </w:p>
        </w:tc>
      </w:tr>
      <w:tr w:rsidR="00C22C00">
        <w:trPr>
          <w:trHeight w:val="157"/>
        </w:trPr>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bookmarkStart w:id="2" w:name="_GoBack"/>
            <w:r>
              <w:rPr>
                <w:rFonts w:eastAsia="Arial Unicode MS"/>
                <w:color w:val="000000"/>
                <w:sz w:val="28"/>
                <w:szCs w:val="28"/>
                <w:lang w:eastAsia="en-US"/>
              </w:rPr>
              <w:t>8</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Спадкові відносини в міжнародному приватному праві (МПП).</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12</w:t>
            </w:r>
          </w:p>
        </w:tc>
      </w:tr>
      <w:bookmarkEnd w:id="2"/>
      <w:tr w:rsidR="00C22C00">
        <w:trPr>
          <w:trHeight w:val="165"/>
        </w:trPr>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9</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Міжнародний цивільний процес.</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12</w:t>
            </w:r>
          </w:p>
        </w:tc>
      </w:tr>
      <w:tr w:rsidR="00C22C00">
        <w:trPr>
          <w:trHeight w:val="254"/>
        </w:trPr>
        <w:tc>
          <w:tcPr>
            <w:tcW w:w="691"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10</w:t>
            </w: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color w:val="000000"/>
                <w:sz w:val="28"/>
                <w:szCs w:val="28"/>
                <w:lang w:eastAsia="en-US"/>
              </w:rPr>
            </w:pPr>
            <w:r>
              <w:rPr>
                <w:rFonts w:eastAsia="Arial Unicode MS"/>
                <w:color w:val="000000"/>
                <w:sz w:val="28"/>
                <w:szCs w:val="28"/>
                <w:lang w:eastAsia="en-US"/>
              </w:rPr>
              <w:t>Міжнародний комерційний арбітраж</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color w:val="000000"/>
                <w:sz w:val="28"/>
                <w:szCs w:val="28"/>
                <w:lang w:eastAsia="en-US"/>
              </w:rPr>
            </w:pPr>
            <w:r>
              <w:rPr>
                <w:rFonts w:eastAsia="Arial Unicode MS"/>
                <w:color w:val="000000"/>
                <w:sz w:val="28"/>
                <w:szCs w:val="28"/>
                <w:lang w:eastAsia="en-US"/>
              </w:rPr>
              <w:t>8</w:t>
            </w:r>
          </w:p>
        </w:tc>
        <w:tc>
          <w:tcPr>
            <w:tcW w:w="1036" w:type="dxa"/>
            <w:tcBorders>
              <w:top w:val="single" w:sz="4" w:space="0" w:color="auto"/>
              <w:left w:val="single" w:sz="4" w:space="0" w:color="auto"/>
              <w:bottom w:val="single" w:sz="4" w:space="0" w:color="auto"/>
              <w:right w:val="single" w:sz="4" w:space="0" w:color="auto"/>
            </w:tcBorders>
            <w:hideMark/>
          </w:tcPr>
          <w:p w:rsidR="00C22C00" w:rsidRPr="003D7726" w:rsidRDefault="00C22C00">
            <w:pPr>
              <w:jc w:val="both"/>
              <w:rPr>
                <w:sz w:val="28"/>
                <w:szCs w:val="28"/>
                <w:lang w:val="ru-RU" w:eastAsia="ru-RU"/>
              </w:rPr>
            </w:pPr>
            <w:r w:rsidRPr="003D7726">
              <w:rPr>
                <w:sz w:val="28"/>
                <w:szCs w:val="28"/>
                <w:lang w:val="ru-RU"/>
              </w:rPr>
              <w:t>12</w:t>
            </w:r>
          </w:p>
        </w:tc>
      </w:tr>
      <w:tr w:rsidR="00C22C00">
        <w:trPr>
          <w:trHeight w:val="375"/>
        </w:trPr>
        <w:tc>
          <w:tcPr>
            <w:tcW w:w="691" w:type="dxa"/>
            <w:tcBorders>
              <w:top w:val="single" w:sz="4" w:space="0" w:color="auto"/>
              <w:left w:val="single" w:sz="4" w:space="0" w:color="auto"/>
              <w:bottom w:val="single" w:sz="4" w:space="0" w:color="auto"/>
              <w:right w:val="single" w:sz="4" w:space="0" w:color="auto"/>
            </w:tcBorders>
          </w:tcPr>
          <w:p w:rsidR="00C22C00" w:rsidRDefault="00C22C00">
            <w:pPr>
              <w:jc w:val="both"/>
              <w:rPr>
                <w:rFonts w:eastAsia="Arial Unicode MS"/>
                <w:color w:val="000000"/>
                <w:sz w:val="28"/>
                <w:szCs w:val="28"/>
                <w:lang w:eastAsia="en-US"/>
              </w:rPr>
            </w:pPr>
          </w:p>
        </w:tc>
        <w:tc>
          <w:tcPr>
            <w:tcW w:w="6508" w:type="dxa"/>
            <w:tcBorders>
              <w:top w:val="single" w:sz="4" w:space="0" w:color="auto"/>
              <w:left w:val="single" w:sz="4" w:space="0" w:color="auto"/>
              <w:bottom w:val="single" w:sz="4" w:space="0" w:color="auto"/>
              <w:right w:val="single" w:sz="4" w:space="0" w:color="auto"/>
            </w:tcBorders>
            <w:hideMark/>
          </w:tcPr>
          <w:p w:rsidR="00C22C00" w:rsidRDefault="00C22C00">
            <w:pPr>
              <w:jc w:val="both"/>
              <w:rPr>
                <w:rFonts w:eastAsia="Arial Unicode MS"/>
                <w:b/>
                <w:color w:val="000000"/>
                <w:sz w:val="28"/>
                <w:szCs w:val="28"/>
                <w:lang w:eastAsia="en-US"/>
              </w:rPr>
            </w:pPr>
            <w:r>
              <w:rPr>
                <w:rFonts w:eastAsia="Arial Unicode MS"/>
                <w:b/>
                <w:color w:val="000000"/>
                <w:sz w:val="28"/>
                <w:szCs w:val="28"/>
                <w:lang w:eastAsia="en-US"/>
              </w:rPr>
              <w:t>Усього</w:t>
            </w:r>
          </w:p>
        </w:tc>
        <w:tc>
          <w:tcPr>
            <w:tcW w:w="1121" w:type="dxa"/>
            <w:tcBorders>
              <w:top w:val="single" w:sz="4" w:space="0" w:color="auto"/>
              <w:left w:val="single" w:sz="4" w:space="0" w:color="auto"/>
              <w:bottom w:val="single" w:sz="4" w:space="0" w:color="auto"/>
              <w:right w:val="single" w:sz="4" w:space="0" w:color="auto"/>
            </w:tcBorders>
            <w:hideMark/>
          </w:tcPr>
          <w:p w:rsidR="00C22C00" w:rsidRDefault="00C22C00">
            <w:pPr>
              <w:jc w:val="center"/>
              <w:rPr>
                <w:rFonts w:eastAsia="Arial Unicode MS"/>
                <w:b/>
                <w:color w:val="000000"/>
                <w:sz w:val="28"/>
                <w:szCs w:val="28"/>
                <w:lang w:eastAsia="en-US"/>
              </w:rPr>
            </w:pPr>
            <w:r>
              <w:rPr>
                <w:rFonts w:eastAsia="Arial Unicode MS"/>
                <w:b/>
                <w:color w:val="000000"/>
                <w:sz w:val="28"/>
                <w:szCs w:val="28"/>
                <w:lang w:eastAsia="en-US"/>
              </w:rPr>
              <w:t>80</w:t>
            </w:r>
          </w:p>
        </w:tc>
        <w:tc>
          <w:tcPr>
            <w:tcW w:w="1036" w:type="dxa"/>
            <w:tcBorders>
              <w:top w:val="single" w:sz="4" w:space="0" w:color="auto"/>
              <w:left w:val="single" w:sz="4" w:space="0" w:color="auto"/>
              <w:bottom w:val="single" w:sz="4" w:space="0" w:color="auto"/>
              <w:right w:val="single" w:sz="4" w:space="0" w:color="auto"/>
            </w:tcBorders>
            <w:hideMark/>
          </w:tcPr>
          <w:p w:rsidR="00C22C00" w:rsidRDefault="00C22C00">
            <w:pPr>
              <w:jc w:val="both"/>
              <w:rPr>
                <w:b/>
                <w:sz w:val="28"/>
                <w:szCs w:val="28"/>
                <w:lang w:val="ru-RU" w:eastAsia="ru-RU"/>
              </w:rPr>
            </w:pPr>
            <w:r>
              <w:rPr>
                <w:b/>
                <w:sz w:val="28"/>
                <w:szCs w:val="28"/>
                <w:lang w:val="ru-RU"/>
              </w:rPr>
              <w:t>108</w:t>
            </w:r>
          </w:p>
        </w:tc>
      </w:tr>
    </w:tbl>
    <w:p w:rsidR="00C22C00" w:rsidRDefault="00C22C00" w:rsidP="00C22C00">
      <w:pPr>
        <w:shd w:val="clear" w:color="auto" w:fill="FFFFFF"/>
        <w:jc w:val="both"/>
        <w:rPr>
          <w:rFonts w:eastAsia="Arial Unicode MS"/>
          <w:b/>
          <w:bCs/>
          <w:i/>
          <w:color w:val="000000"/>
          <w:sz w:val="28"/>
          <w:szCs w:val="28"/>
          <w:lang w:eastAsia="en-US"/>
        </w:rPr>
      </w:pPr>
    </w:p>
    <w:p w:rsidR="00C22C00" w:rsidRDefault="00C22C00" w:rsidP="00C22C00">
      <w:pPr>
        <w:shd w:val="clear" w:color="auto" w:fill="FFFFFF"/>
        <w:spacing w:before="144"/>
        <w:jc w:val="center"/>
        <w:rPr>
          <w:rFonts w:eastAsia="Arial Unicode MS"/>
          <w:b/>
          <w:bCs/>
          <w:i/>
          <w:color w:val="000000"/>
          <w:sz w:val="28"/>
          <w:szCs w:val="28"/>
          <w:lang w:eastAsia="en-US"/>
        </w:rPr>
      </w:pPr>
    </w:p>
    <w:p w:rsidR="00C22C00" w:rsidRDefault="00C22C00" w:rsidP="00C22C00">
      <w:pPr>
        <w:shd w:val="clear" w:color="auto" w:fill="FFFFFF"/>
        <w:spacing w:before="144"/>
        <w:jc w:val="center"/>
        <w:rPr>
          <w:rFonts w:eastAsia="Arial Unicode MS"/>
          <w:b/>
          <w:bCs/>
          <w:color w:val="000000"/>
          <w:sz w:val="28"/>
          <w:szCs w:val="28"/>
          <w:lang w:eastAsia="en-US"/>
        </w:rPr>
      </w:pPr>
      <w:r>
        <w:rPr>
          <w:rFonts w:eastAsia="Arial Unicode MS"/>
          <w:b/>
          <w:bCs/>
          <w:color w:val="000000"/>
          <w:sz w:val="28"/>
          <w:szCs w:val="28"/>
          <w:lang w:eastAsia="en-US"/>
        </w:rPr>
        <w:t>КАРТА САМОСТІЙНОЇ РОБОТИ СТУДЕНТА</w:t>
      </w:r>
    </w:p>
    <w:p w:rsidR="00C22C00" w:rsidRDefault="00C22C00" w:rsidP="00C22C00">
      <w:pPr>
        <w:shd w:val="clear" w:color="auto" w:fill="FFFFFF"/>
        <w:spacing w:before="144"/>
        <w:ind w:right="-260"/>
        <w:jc w:val="center"/>
        <w:rPr>
          <w:rFonts w:eastAsia="Arial Unicode MS"/>
          <w:b/>
          <w:bCs/>
          <w:color w:val="548DD4"/>
          <w:sz w:val="8"/>
          <w:szCs w:val="8"/>
          <w:lang w:eastAsia="en-US"/>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8"/>
        <w:gridCol w:w="2794"/>
        <w:gridCol w:w="63"/>
        <w:gridCol w:w="788"/>
        <w:gridCol w:w="1359"/>
      </w:tblGrid>
      <w:tr w:rsidR="00C22C00">
        <w:trPr>
          <w:trHeight w:val="1003"/>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107"/>
              <w:jc w:val="center"/>
              <w:rPr>
                <w:rFonts w:eastAsia="Arial Unicode MS"/>
                <w:bCs/>
                <w:color w:val="000000"/>
                <w:sz w:val="24"/>
                <w:szCs w:val="24"/>
                <w:lang w:eastAsia="en-US"/>
              </w:rPr>
            </w:pPr>
            <w:r>
              <w:rPr>
                <w:rFonts w:eastAsia="Arial Unicode MS"/>
                <w:bCs/>
                <w:color w:val="000000"/>
                <w:lang w:eastAsia="en-US"/>
              </w:rPr>
              <w:t>Змістовий модуль та теми курсу</w:t>
            </w:r>
          </w:p>
        </w:tc>
        <w:tc>
          <w:tcPr>
            <w:tcW w:w="2794" w:type="dxa"/>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30"/>
              <w:jc w:val="center"/>
              <w:rPr>
                <w:rFonts w:eastAsia="Arial Unicode MS"/>
                <w:bCs/>
                <w:color w:val="000000"/>
                <w:lang w:eastAsia="en-US"/>
              </w:rPr>
            </w:pPr>
            <w:r>
              <w:rPr>
                <w:rFonts w:eastAsia="Arial Unicode MS"/>
                <w:bCs/>
                <w:color w:val="000000"/>
                <w:lang w:eastAsia="en-US"/>
              </w:rPr>
              <w:t>Академічний контроль</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108"/>
              <w:jc w:val="center"/>
              <w:rPr>
                <w:rFonts w:eastAsia="Arial Unicode MS"/>
                <w:bCs/>
                <w:color w:val="000000"/>
                <w:lang w:eastAsia="en-US"/>
              </w:rPr>
            </w:pPr>
            <w:r>
              <w:rPr>
                <w:rFonts w:eastAsia="Arial Unicode MS"/>
                <w:bCs/>
                <w:color w:val="000000"/>
                <w:lang w:eastAsia="en-US"/>
              </w:rPr>
              <w:t>Бали</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jc w:val="center"/>
              <w:rPr>
                <w:rFonts w:eastAsia="Arial Unicode MS"/>
                <w:bCs/>
                <w:color w:val="000000"/>
                <w:lang w:eastAsia="en-US"/>
              </w:rPr>
            </w:pPr>
            <w:r>
              <w:rPr>
                <w:rFonts w:eastAsia="Arial Unicode MS"/>
                <w:bCs/>
                <w:color w:val="000000"/>
                <w:lang w:eastAsia="en-US"/>
              </w:rPr>
              <w:t>Термін</w:t>
            </w:r>
          </w:p>
          <w:p w:rsidR="00C22C00" w:rsidRDefault="00C22C00">
            <w:pPr>
              <w:ind w:right="-108"/>
              <w:jc w:val="center"/>
              <w:rPr>
                <w:rFonts w:eastAsia="Arial Unicode MS"/>
                <w:bCs/>
                <w:color w:val="000000"/>
                <w:lang w:eastAsia="en-US"/>
              </w:rPr>
            </w:pPr>
            <w:r>
              <w:rPr>
                <w:rFonts w:eastAsia="Arial Unicode MS"/>
                <w:bCs/>
                <w:color w:val="000000"/>
                <w:lang w:eastAsia="en-US"/>
              </w:rPr>
              <w:t>виконання (тижні)</w:t>
            </w:r>
          </w:p>
        </w:tc>
      </w:tr>
      <w:tr w:rsidR="00C22C00">
        <w:trPr>
          <w:trHeight w:val="289"/>
          <w:jc w:val="center"/>
        </w:trPr>
        <w:tc>
          <w:tcPr>
            <w:tcW w:w="9552" w:type="dxa"/>
            <w:gridSpan w:val="5"/>
            <w:tcBorders>
              <w:top w:val="single" w:sz="4" w:space="0" w:color="auto"/>
              <w:left w:val="single" w:sz="4" w:space="0" w:color="auto"/>
              <w:bottom w:val="single" w:sz="4" w:space="0" w:color="auto"/>
              <w:right w:val="single" w:sz="4" w:space="0" w:color="auto"/>
            </w:tcBorders>
          </w:tcPr>
          <w:p w:rsidR="00C22C00" w:rsidRDefault="00C22C00">
            <w:pPr>
              <w:ind w:right="-119"/>
              <w:jc w:val="center"/>
              <w:rPr>
                <w:rFonts w:eastAsia="Arial Unicode MS"/>
                <w:b/>
                <w:color w:val="000000"/>
                <w:lang w:eastAsia="en-US"/>
              </w:rPr>
            </w:pPr>
            <w:r>
              <w:rPr>
                <w:rFonts w:eastAsia="Arial Unicode MS"/>
                <w:b/>
                <w:color w:val="000000"/>
                <w:lang w:eastAsia="en-US"/>
              </w:rPr>
              <w:t xml:space="preserve">ЗМІСТОВИЙ МОДУЛЬ І. </w:t>
            </w:r>
          </w:p>
          <w:p w:rsidR="00C22C00" w:rsidRDefault="00C22C00">
            <w:pPr>
              <w:tabs>
                <w:tab w:val="left" w:pos="284"/>
                <w:tab w:val="left" w:pos="567"/>
              </w:tabs>
              <w:jc w:val="center"/>
              <w:rPr>
                <w:sz w:val="28"/>
                <w:szCs w:val="28"/>
                <w:lang w:eastAsia="ru-RU"/>
              </w:rPr>
            </w:pPr>
            <w:r>
              <w:rPr>
                <w:bCs/>
                <w:sz w:val="28"/>
                <w:szCs w:val="28"/>
              </w:rPr>
              <w:t>Загальна характеристика міжнародного приватного права.</w:t>
            </w:r>
          </w:p>
          <w:p w:rsidR="00C22C00" w:rsidRDefault="00C22C00">
            <w:pPr>
              <w:ind w:right="-119"/>
              <w:jc w:val="center"/>
              <w:rPr>
                <w:rFonts w:eastAsia="Arial Unicode MS"/>
                <w:b/>
                <w:color w:val="000000"/>
                <w:sz w:val="24"/>
                <w:szCs w:val="24"/>
                <w:lang w:eastAsia="en-US"/>
              </w:rPr>
            </w:pPr>
          </w:p>
        </w:tc>
      </w:tr>
      <w:tr w:rsidR="00C22C00">
        <w:trPr>
          <w:trHeight w:val="701"/>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jc w:val="both"/>
              <w:rPr>
                <w:rFonts w:eastAsia="Arial Unicode MS"/>
                <w:color w:val="000000"/>
                <w:lang w:eastAsia="en-US"/>
              </w:rPr>
            </w:pPr>
            <w:r>
              <w:rPr>
                <w:rFonts w:eastAsia="Arial Unicode MS"/>
                <w:color w:val="000000"/>
                <w:lang w:eastAsia="en-US"/>
              </w:rPr>
              <w:t>Тема 1. Предмет, система, джерела, метод та принципи міжнародного приватного права.</w:t>
            </w:r>
            <w:r>
              <w:rPr>
                <w:rFonts w:eastAsia="Arial Unicode MS"/>
                <w:color w:val="000000"/>
                <w:lang w:eastAsia="en-US"/>
              </w:rPr>
              <w:tab/>
            </w:r>
            <w:r>
              <w:rPr>
                <w:rFonts w:eastAsia="Arial Unicode MS"/>
                <w:color w:val="000000"/>
                <w:lang w:eastAsia="en-US"/>
              </w:rPr>
              <w:tab/>
            </w:r>
            <w:r>
              <w:rPr>
                <w:rFonts w:eastAsia="Arial Unicode MS"/>
                <w:color w:val="000000"/>
                <w:lang w:eastAsia="en-US"/>
              </w:rPr>
              <w:tab/>
            </w:r>
            <w:r>
              <w:rPr>
                <w:rFonts w:eastAsia="Arial Unicode MS"/>
                <w:color w:val="000000"/>
                <w:lang w:eastAsia="en-US"/>
              </w:rPr>
              <w:tab/>
            </w:r>
          </w:p>
        </w:tc>
        <w:tc>
          <w:tcPr>
            <w:tcW w:w="2794" w:type="dxa"/>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30"/>
              <w:jc w:val="both"/>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tabs>
                <w:tab w:val="left" w:pos="34"/>
              </w:tabs>
              <w:spacing w:before="144"/>
              <w:ind w:right="-108"/>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jc w:val="center"/>
              <w:rPr>
                <w:rFonts w:eastAsia="Arial Unicode MS"/>
                <w:bCs/>
                <w:color w:val="000000"/>
                <w:sz w:val="24"/>
                <w:szCs w:val="24"/>
                <w:lang w:eastAsia="en-US"/>
              </w:rPr>
            </w:pPr>
            <w:r>
              <w:rPr>
                <w:rFonts w:eastAsia="Arial Unicode MS"/>
                <w:bCs/>
                <w:color w:val="000000"/>
                <w:lang w:eastAsia="en-US"/>
              </w:rPr>
              <w:t>І-ІІ</w:t>
            </w:r>
          </w:p>
        </w:tc>
      </w:tr>
      <w:tr w:rsidR="00C22C00">
        <w:trPr>
          <w:trHeight w:val="697"/>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jc w:val="both"/>
              <w:rPr>
                <w:rFonts w:eastAsia="Arial Unicode MS"/>
                <w:bCs/>
                <w:color w:val="000000"/>
                <w:lang w:eastAsia="en-US"/>
              </w:rPr>
            </w:pPr>
            <w:r>
              <w:rPr>
                <w:rFonts w:eastAsia="Arial Unicode MS"/>
                <w:color w:val="000000"/>
                <w:w w:val="105"/>
                <w:lang w:eastAsia="en-US"/>
              </w:rPr>
              <w:t>Тема 2.</w:t>
            </w:r>
            <w:r>
              <w:rPr>
                <w:rFonts w:eastAsia="Arial Unicode MS"/>
                <w:color w:val="000000"/>
                <w:lang w:val="ru-RU"/>
              </w:rPr>
              <w:t xml:space="preserve"> Суб’єкти міжнародного приватного права.</w:t>
            </w:r>
          </w:p>
        </w:tc>
        <w:tc>
          <w:tcPr>
            <w:tcW w:w="2794" w:type="dxa"/>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108"/>
              <w:rPr>
                <w:rFonts w:eastAsia="Arial Unicode MS"/>
                <w:bCs/>
                <w:color w:val="000000"/>
                <w:lang w:eastAsia="en-US"/>
              </w:rPr>
            </w:pPr>
            <w:r>
              <w:rPr>
                <w:rFonts w:eastAsia="Arial Unicode MS"/>
                <w:bCs/>
                <w:color w:val="000000"/>
                <w:lang w:eastAsia="en-US"/>
              </w:rPr>
              <w:t xml:space="preserve"> завдання для самостійної роботи, індивідуальне заняття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jc w:val="center"/>
              <w:rPr>
                <w:rFonts w:eastAsia="Arial Unicode MS"/>
                <w:bCs/>
                <w:color w:val="000000"/>
                <w:sz w:val="24"/>
                <w:szCs w:val="24"/>
                <w:lang w:eastAsia="en-US"/>
              </w:rPr>
            </w:pPr>
            <w:r>
              <w:rPr>
                <w:rFonts w:eastAsia="Arial Unicode MS"/>
                <w:bCs/>
                <w:color w:val="000000"/>
                <w:lang w:eastAsia="en-US"/>
              </w:rPr>
              <w:t>ІІ-ІІІ</w:t>
            </w:r>
          </w:p>
        </w:tc>
      </w:tr>
      <w:tr w:rsidR="00C22C00">
        <w:trPr>
          <w:trHeight w:val="1095"/>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hd w:val="clear" w:color="auto" w:fill="FFFFFF"/>
              <w:spacing w:line="276" w:lineRule="auto"/>
              <w:jc w:val="both"/>
              <w:rPr>
                <w:rFonts w:eastAsia="Arial Unicode MS"/>
                <w:color w:val="000000"/>
                <w:lang w:eastAsia="en-US"/>
              </w:rPr>
            </w:pPr>
            <w:r>
              <w:rPr>
                <w:rFonts w:eastAsia="Arial Unicode MS"/>
                <w:color w:val="000000"/>
                <w:lang w:eastAsia="en-US"/>
              </w:rPr>
              <w:t>Тема 3. Право власності в міжнародному приватному праві</w:t>
            </w:r>
          </w:p>
        </w:tc>
        <w:tc>
          <w:tcPr>
            <w:tcW w:w="2794" w:type="dxa"/>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108"/>
              <w:jc w:val="both"/>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jc w:val="center"/>
              <w:rPr>
                <w:rFonts w:eastAsia="Arial Unicode MS"/>
                <w:bCs/>
                <w:color w:val="000000"/>
                <w:sz w:val="24"/>
                <w:szCs w:val="24"/>
                <w:lang w:eastAsia="en-US"/>
              </w:rPr>
            </w:pPr>
            <w:r>
              <w:rPr>
                <w:rFonts w:eastAsia="Arial Unicode MS"/>
                <w:bCs/>
                <w:color w:val="000000"/>
                <w:lang w:eastAsia="en-US"/>
              </w:rPr>
              <w:t>ІV-V</w:t>
            </w:r>
          </w:p>
        </w:tc>
      </w:tr>
      <w:tr w:rsidR="00C22C00">
        <w:trPr>
          <w:trHeight w:val="195"/>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A8761B" w:rsidRPr="00A8761B" w:rsidRDefault="00C22C00" w:rsidP="00A8761B">
            <w:pPr>
              <w:ind w:right="-93"/>
              <w:rPr>
                <w:iCs/>
                <w:color w:val="000000"/>
              </w:rPr>
            </w:pPr>
            <w:r>
              <w:rPr>
                <w:rFonts w:eastAsia="Arial Unicode MS"/>
                <w:color w:val="000000"/>
                <w:lang w:eastAsia="en-US"/>
              </w:rPr>
              <w:t xml:space="preserve">Тема 4. </w:t>
            </w:r>
            <w:r w:rsidR="00A8761B" w:rsidRPr="00A8761B">
              <w:t>Правові аспекти збройної агресії РФ проти України.</w:t>
            </w:r>
          </w:p>
          <w:p w:rsidR="00C22C00" w:rsidRDefault="00C22C00">
            <w:pPr>
              <w:shd w:val="clear" w:color="auto" w:fill="FFFFFF"/>
              <w:spacing w:line="276" w:lineRule="auto"/>
              <w:jc w:val="both"/>
              <w:rPr>
                <w:rFonts w:eastAsia="Arial Unicode MS"/>
                <w:color w:val="000000"/>
                <w:lang w:eastAsia="en-US"/>
              </w:rPr>
            </w:pPr>
            <w:r w:rsidRPr="00A8761B">
              <w:rPr>
                <w:rFonts w:eastAsia="Arial Unicode MS"/>
                <w:color w:val="000000"/>
                <w:lang w:eastAsia="en-US"/>
              </w:rPr>
              <w:t>.</w:t>
            </w:r>
          </w:p>
        </w:tc>
        <w:tc>
          <w:tcPr>
            <w:tcW w:w="2794" w:type="dxa"/>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108"/>
              <w:jc w:val="both"/>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tabs>
                <w:tab w:val="left" w:pos="-108"/>
              </w:tabs>
              <w:spacing w:before="144"/>
              <w:ind w:right="-185"/>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jc w:val="center"/>
              <w:rPr>
                <w:rFonts w:eastAsia="Arial Unicode MS"/>
                <w:bCs/>
                <w:color w:val="000000"/>
                <w:sz w:val="24"/>
                <w:szCs w:val="24"/>
                <w:lang w:eastAsia="en-US"/>
              </w:rPr>
            </w:pPr>
            <w:r>
              <w:rPr>
                <w:rFonts w:eastAsia="Arial Unicode MS"/>
                <w:bCs/>
                <w:color w:val="000000"/>
                <w:lang w:eastAsia="en-US"/>
              </w:rPr>
              <w:t>V- VІ</w:t>
            </w:r>
          </w:p>
        </w:tc>
      </w:tr>
      <w:tr w:rsidR="00C22C00">
        <w:trPr>
          <w:trHeight w:val="523"/>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hd w:val="clear" w:color="auto" w:fill="FFFFFF"/>
              <w:spacing w:line="276" w:lineRule="auto"/>
              <w:jc w:val="center"/>
              <w:rPr>
                <w:rFonts w:eastAsia="Arial Unicode MS"/>
                <w:i/>
                <w:color w:val="000000"/>
                <w:lang w:eastAsia="en-US"/>
              </w:rPr>
            </w:pPr>
            <w:r>
              <w:rPr>
                <w:rFonts w:eastAsia="Arial Unicode MS"/>
                <w:i/>
                <w:color w:val="000000"/>
                <w:lang w:eastAsia="en-US"/>
              </w:rPr>
              <w:lastRenderedPageBreak/>
              <w:t>Всього:  32 год.</w:t>
            </w:r>
          </w:p>
        </w:tc>
        <w:tc>
          <w:tcPr>
            <w:tcW w:w="5004" w:type="dxa"/>
            <w:gridSpan w:val="4"/>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jc w:val="center"/>
              <w:rPr>
                <w:rFonts w:eastAsia="Arial Unicode MS"/>
                <w:bCs/>
                <w:i/>
                <w:color w:val="000000"/>
                <w:lang w:eastAsia="en-US"/>
              </w:rPr>
            </w:pPr>
            <w:r>
              <w:rPr>
                <w:rFonts w:eastAsia="Arial Unicode MS"/>
                <w:bCs/>
                <w:i/>
                <w:color w:val="000000"/>
                <w:lang w:eastAsia="en-US"/>
              </w:rPr>
              <w:t>Всього: 12 балів</w:t>
            </w:r>
          </w:p>
        </w:tc>
      </w:tr>
      <w:tr w:rsidR="00C22C00">
        <w:trPr>
          <w:jc w:val="center"/>
        </w:trPr>
        <w:tc>
          <w:tcPr>
            <w:tcW w:w="9552" w:type="dxa"/>
            <w:gridSpan w:val="5"/>
            <w:tcBorders>
              <w:top w:val="single" w:sz="4" w:space="0" w:color="auto"/>
              <w:left w:val="single" w:sz="4" w:space="0" w:color="auto"/>
              <w:bottom w:val="single" w:sz="4" w:space="0" w:color="auto"/>
              <w:right w:val="single" w:sz="4" w:space="0" w:color="auto"/>
            </w:tcBorders>
            <w:vAlign w:val="center"/>
            <w:hideMark/>
          </w:tcPr>
          <w:p w:rsidR="00C22C00" w:rsidRDefault="00C22C00">
            <w:pPr>
              <w:spacing w:line="264" w:lineRule="auto"/>
              <w:ind w:right="-119"/>
              <w:jc w:val="center"/>
              <w:rPr>
                <w:rFonts w:eastAsia="Arial Unicode MS"/>
                <w:b/>
                <w:color w:val="000000"/>
                <w:lang w:eastAsia="en-US"/>
              </w:rPr>
            </w:pPr>
            <w:r>
              <w:rPr>
                <w:rFonts w:eastAsia="Arial Unicode MS"/>
                <w:b/>
                <w:color w:val="000000"/>
                <w:lang w:eastAsia="en-US"/>
              </w:rPr>
              <w:t>ЗМІСТОВИЙ МОДУЛЬ ІІ.</w:t>
            </w:r>
          </w:p>
          <w:p w:rsidR="00C22C00" w:rsidRDefault="00C22C00">
            <w:pPr>
              <w:jc w:val="center"/>
              <w:outlineLvl w:val="0"/>
              <w:rPr>
                <w:sz w:val="28"/>
                <w:szCs w:val="28"/>
                <w:lang w:eastAsia="ru-RU"/>
              </w:rPr>
            </w:pPr>
            <w:r>
              <w:rPr>
                <w:sz w:val="28"/>
                <w:szCs w:val="28"/>
              </w:rPr>
              <w:t xml:space="preserve">Загальна характеристика правових інститутів у міжнародному приватному праві </w:t>
            </w:r>
          </w:p>
        </w:tc>
      </w:tr>
      <w:tr w:rsidR="00C22C00">
        <w:trPr>
          <w:trHeight w:val="679"/>
          <w:jc w:val="center"/>
        </w:trPr>
        <w:tc>
          <w:tcPr>
            <w:tcW w:w="4548" w:type="dxa"/>
            <w:tcBorders>
              <w:top w:val="single" w:sz="4" w:space="0" w:color="auto"/>
              <w:left w:val="single" w:sz="4" w:space="0" w:color="auto"/>
              <w:bottom w:val="single" w:sz="4" w:space="0" w:color="auto"/>
              <w:right w:val="single" w:sz="4" w:space="0" w:color="auto"/>
            </w:tcBorders>
            <w:vAlign w:val="center"/>
          </w:tcPr>
          <w:p w:rsidR="00C22C00" w:rsidRDefault="00C22C00">
            <w:pPr>
              <w:jc w:val="both"/>
              <w:rPr>
                <w:rFonts w:eastAsia="Arial Unicode MS"/>
                <w:bCs/>
                <w:color w:val="000000"/>
                <w:sz w:val="24"/>
                <w:szCs w:val="24"/>
                <w:lang w:eastAsia="en-US"/>
              </w:rPr>
            </w:pPr>
            <w:r>
              <w:rPr>
                <w:rFonts w:eastAsia="Arial Unicode MS"/>
                <w:bCs/>
                <w:color w:val="000000"/>
                <w:lang w:eastAsia="en-US"/>
              </w:rPr>
              <w:t>Тема 5. Право інтелектуальній власності.</w:t>
            </w:r>
          </w:p>
          <w:p w:rsidR="00C22C00" w:rsidRDefault="00C22C00">
            <w:pPr>
              <w:jc w:val="both"/>
              <w:rPr>
                <w:rFonts w:eastAsia="Arial Unicode MS"/>
                <w:bCs/>
                <w:color w:val="000000"/>
                <w:lang w:eastAsia="en-US"/>
              </w:rPr>
            </w:pP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jc w:val="both"/>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78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249"/>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jc w:val="center"/>
              <w:rPr>
                <w:rFonts w:eastAsia="Arial Unicode MS"/>
                <w:bCs/>
                <w:color w:val="000000"/>
                <w:sz w:val="24"/>
                <w:szCs w:val="24"/>
                <w:lang w:eastAsia="en-US"/>
              </w:rPr>
            </w:pPr>
            <w:r>
              <w:rPr>
                <w:rFonts w:eastAsia="Arial Unicode MS"/>
                <w:bCs/>
                <w:color w:val="000000"/>
                <w:lang w:eastAsia="en-US"/>
              </w:rPr>
              <w:t>VІІ-VІІІ</w:t>
            </w:r>
          </w:p>
        </w:tc>
      </w:tr>
      <w:tr w:rsidR="00C22C00">
        <w:trPr>
          <w:trHeight w:val="778"/>
          <w:jc w:val="center"/>
        </w:trPr>
        <w:tc>
          <w:tcPr>
            <w:tcW w:w="4548" w:type="dxa"/>
            <w:tcBorders>
              <w:top w:val="single" w:sz="4" w:space="0" w:color="auto"/>
              <w:left w:val="single" w:sz="4" w:space="0" w:color="auto"/>
              <w:bottom w:val="single" w:sz="4" w:space="0" w:color="auto"/>
              <w:right w:val="single" w:sz="4" w:space="0" w:color="auto"/>
            </w:tcBorders>
            <w:vAlign w:val="center"/>
          </w:tcPr>
          <w:p w:rsidR="00C22C00" w:rsidRDefault="00C22C00">
            <w:pPr>
              <w:jc w:val="both"/>
              <w:rPr>
                <w:rFonts w:eastAsia="Arial Unicode MS"/>
                <w:bCs/>
                <w:color w:val="000000"/>
                <w:lang w:eastAsia="en-US"/>
              </w:rPr>
            </w:pPr>
            <w:r>
              <w:rPr>
                <w:rFonts w:eastAsia="Arial Unicode MS"/>
                <w:bCs/>
                <w:color w:val="000000"/>
                <w:lang w:eastAsia="en-US"/>
              </w:rPr>
              <w:t>Тема 6. Міжнародно правове регулювання ринку цінних паперів.</w:t>
            </w:r>
          </w:p>
          <w:p w:rsidR="00C22C00" w:rsidRDefault="00C22C00">
            <w:pPr>
              <w:jc w:val="both"/>
              <w:rPr>
                <w:rFonts w:eastAsia="Arial Unicode MS"/>
                <w:bCs/>
                <w:color w:val="000000"/>
                <w:lang w:eastAsia="en-US"/>
              </w:rPr>
            </w:pP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45"/>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78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249"/>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48"/>
              <w:rPr>
                <w:rFonts w:eastAsia="Arial Unicode MS"/>
                <w:bCs/>
                <w:color w:val="000000"/>
                <w:sz w:val="24"/>
                <w:szCs w:val="24"/>
                <w:lang w:eastAsia="en-US"/>
              </w:rPr>
            </w:pPr>
            <w:r>
              <w:rPr>
                <w:rFonts w:eastAsia="Arial Unicode MS"/>
                <w:bCs/>
                <w:color w:val="000000"/>
                <w:lang w:eastAsia="en-US"/>
              </w:rPr>
              <w:t xml:space="preserve">        IX</w:t>
            </w:r>
          </w:p>
        </w:tc>
      </w:tr>
      <w:tr w:rsidR="00C22C00">
        <w:trPr>
          <w:trHeight w:val="945"/>
          <w:jc w:val="center"/>
        </w:trPr>
        <w:tc>
          <w:tcPr>
            <w:tcW w:w="4548" w:type="dxa"/>
            <w:tcBorders>
              <w:top w:val="single" w:sz="4" w:space="0" w:color="auto"/>
              <w:left w:val="single" w:sz="4" w:space="0" w:color="auto"/>
              <w:bottom w:val="single" w:sz="4" w:space="0" w:color="auto"/>
              <w:right w:val="single" w:sz="4" w:space="0" w:color="auto"/>
            </w:tcBorders>
            <w:vAlign w:val="center"/>
          </w:tcPr>
          <w:p w:rsidR="00C22C00" w:rsidRDefault="00C22C00">
            <w:pPr>
              <w:jc w:val="both"/>
              <w:rPr>
                <w:rFonts w:eastAsia="Arial Unicode MS"/>
                <w:bCs/>
                <w:color w:val="000000"/>
                <w:lang w:eastAsia="en-US"/>
              </w:rPr>
            </w:pPr>
            <w:r>
              <w:rPr>
                <w:rFonts w:eastAsia="Arial Unicode MS"/>
                <w:bCs/>
                <w:color w:val="000000"/>
                <w:lang w:eastAsia="en-US"/>
              </w:rPr>
              <w:t>Тема 7. Шлюбно-сімейні відносини в міжнародному приватному праві (МПП).</w:t>
            </w:r>
          </w:p>
          <w:p w:rsidR="00C22C00" w:rsidRDefault="00C22C00">
            <w:pPr>
              <w:jc w:val="both"/>
              <w:rPr>
                <w:rFonts w:eastAsia="Arial Unicode MS"/>
                <w:bCs/>
                <w:color w:val="000000"/>
                <w:lang w:eastAsia="en-US"/>
              </w:rPr>
            </w:pP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45"/>
              <w:jc w:val="both"/>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78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249"/>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48"/>
              <w:jc w:val="center"/>
              <w:rPr>
                <w:rFonts w:eastAsia="Arial Unicode MS"/>
                <w:bCs/>
                <w:color w:val="000000"/>
                <w:sz w:val="24"/>
                <w:szCs w:val="24"/>
                <w:lang w:eastAsia="en-US"/>
              </w:rPr>
            </w:pPr>
            <w:r>
              <w:rPr>
                <w:rFonts w:eastAsia="Arial Unicode MS"/>
                <w:bCs/>
                <w:color w:val="000000"/>
                <w:lang w:eastAsia="en-US"/>
              </w:rPr>
              <w:t>X-XI</w:t>
            </w:r>
          </w:p>
        </w:tc>
      </w:tr>
      <w:tr w:rsidR="00C22C00">
        <w:trPr>
          <w:trHeight w:val="191"/>
          <w:jc w:val="center"/>
        </w:trPr>
        <w:tc>
          <w:tcPr>
            <w:tcW w:w="4548" w:type="dxa"/>
            <w:tcBorders>
              <w:top w:val="single" w:sz="4" w:space="0" w:color="auto"/>
              <w:left w:val="single" w:sz="4" w:space="0" w:color="auto"/>
              <w:bottom w:val="single" w:sz="4" w:space="0" w:color="auto"/>
              <w:right w:val="single" w:sz="4" w:space="0" w:color="auto"/>
            </w:tcBorders>
            <w:vAlign w:val="center"/>
          </w:tcPr>
          <w:p w:rsidR="00C22C00" w:rsidRDefault="00C22C00">
            <w:pPr>
              <w:jc w:val="both"/>
              <w:rPr>
                <w:rFonts w:eastAsia="Arial Unicode MS"/>
                <w:bCs/>
                <w:color w:val="000000"/>
                <w:lang w:eastAsia="en-US"/>
              </w:rPr>
            </w:pPr>
            <w:r>
              <w:rPr>
                <w:rFonts w:eastAsia="Arial Unicode MS"/>
                <w:bCs/>
                <w:color w:val="000000"/>
                <w:lang w:eastAsia="en-US"/>
              </w:rPr>
              <w:t>Тема 8. Спадкові відносини в міжнародному приватному праві (МПП).</w:t>
            </w:r>
          </w:p>
          <w:p w:rsidR="00C22C00" w:rsidRDefault="00C22C00">
            <w:pPr>
              <w:jc w:val="both"/>
              <w:rPr>
                <w:rFonts w:eastAsia="Arial Unicode MS"/>
                <w:bCs/>
                <w:color w:val="000000"/>
                <w:lang w:eastAsia="en-US"/>
              </w:rPr>
            </w:pP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45"/>
              <w:jc w:val="both"/>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78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249"/>
              <w:jc w:val="center"/>
              <w:rPr>
                <w:rFonts w:eastAsia="Arial Unicode MS"/>
                <w:bCs/>
                <w:color w:val="000000"/>
                <w:sz w:val="25"/>
                <w:szCs w:val="25"/>
                <w:lang w:val="en-US" w:eastAsia="en-US"/>
              </w:rPr>
            </w:pPr>
            <w:r>
              <w:rPr>
                <w:rFonts w:eastAsia="Arial Unicode MS"/>
                <w:bCs/>
                <w:color w:val="000000"/>
                <w:sz w:val="25"/>
                <w:szCs w:val="25"/>
                <w:lang w:val="en-US"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48"/>
              <w:jc w:val="center"/>
              <w:rPr>
                <w:rFonts w:eastAsia="Arial Unicode MS"/>
                <w:bCs/>
                <w:color w:val="000000"/>
                <w:sz w:val="24"/>
                <w:szCs w:val="24"/>
                <w:lang w:val="en-US" w:eastAsia="en-US"/>
              </w:rPr>
            </w:pPr>
            <w:r>
              <w:rPr>
                <w:rFonts w:eastAsia="Arial Unicode MS"/>
                <w:bCs/>
                <w:color w:val="000000"/>
                <w:lang w:val="en-US" w:eastAsia="en-US"/>
              </w:rPr>
              <w:t>XII</w:t>
            </w:r>
            <w:r>
              <w:rPr>
                <w:rFonts w:eastAsia="Arial Unicode MS"/>
                <w:bCs/>
                <w:color w:val="000000"/>
                <w:lang w:eastAsia="en-US"/>
              </w:rPr>
              <w:t>-</w:t>
            </w:r>
            <w:r>
              <w:rPr>
                <w:rFonts w:eastAsia="Arial Unicode MS"/>
                <w:bCs/>
                <w:color w:val="000000"/>
                <w:lang w:val="en-US" w:eastAsia="en-US"/>
              </w:rPr>
              <w:t>XIII</w:t>
            </w:r>
          </w:p>
        </w:tc>
      </w:tr>
      <w:tr w:rsidR="00C22C00">
        <w:trPr>
          <w:trHeight w:val="225"/>
          <w:jc w:val="center"/>
        </w:trPr>
        <w:tc>
          <w:tcPr>
            <w:tcW w:w="4548" w:type="dxa"/>
            <w:tcBorders>
              <w:top w:val="single" w:sz="4" w:space="0" w:color="auto"/>
              <w:left w:val="single" w:sz="4" w:space="0" w:color="auto"/>
              <w:bottom w:val="single" w:sz="4" w:space="0" w:color="auto"/>
              <w:right w:val="single" w:sz="4" w:space="0" w:color="auto"/>
            </w:tcBorders>
            <w:vAlign w:val="center"/>
          </w:tcPr>
          <w:p w:rsidR="00C22C00" w:rsidRDefault="00C22C00">
            <w:pPr>
              <w:jc w:val="both"/>
              <w:rPr>
                <w:rFonts w:eastAsia="Arial Unicode MS"/>
                <w:bCs/>
                <w:color w:val="000000"/>
                <w:lang w:eastAsia="en-US"/>
              </w:rPr>
            </w:pPr>
            <w:r>
              <w:rPr>
                <w:rFonts w:eastAsia="Arial Unicode MS"/>
                <w:bCs/>
                <w:color w:val="000000"/>
                <w:lang w:eastAsia="en-US"/>
              </w:rPr>
              <w:t>Тема 9. Міжнародний цивільний процес.</w:t>
            </w:r>
          </w:p>
          <w:p w:rsidR="00C22C00" w:rsidRDefault="00C22C00">
            <w:pPr>
              <w:jc w:val="both"/>
              <w:rPr>
                <w:rFonts w:eastAsia="Arial Unicode MS"/>
                <w:bCs/>
                <w:color w:val="000000"/>
                <w:lang w:eastAsia="en-US"/>
              </w:rPr>
            </w:pP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45"/>
              <w:jc w:val="both"/>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78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249"/>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48"/>
              <w:jc w:val="center"/>
              <w:rPr>
                <w:rFonts w:eastAsia="Arial Unicode MS"/>
                <w:bCs/>
                <w:color w:val="000000"/>
                <w:sz w:val="24"/>
                <w:szCs w:val="24"/>
                <w:lang w:val="en-US" w:eastAsia="en-US"/>
              </w:rPr>
            </w:pPr>
            <w:r>
              <w:rPr>
                <w:rFonts w:eastAsia="Arial Unicode MS"/>
                <w:bCs/>
                <w:color w:val="000000"/>
                <w:lang w:val="en-US" w:eastAsia="en-US"/>
              </w:rPr>
              <w:t>XIV</w:t>
            </w:r>
          </w:p>
        </w:tc>
      </w:tr>
      <w:tr w:rsidR="00C22C00">
        <w:trPr>
          <w:trHeight w:val="210"/>
          <w:jc w:val="center"/>
        </w:trPr>
        <w:tc>
          <w:tcPr>
            <w:tcW w:w="4548" w:type="dxa"/>
            <w:tcBorders>
              <w:top w:val="single" w:sz="4" w:space="0" w:color="auto"/>
              <w:left w:val="single" w:sz="4" w:space="0" w:color="auto"/>
              <w:bottom w:val="single" w:sz="4" w:space="0" w:color="auto"/>
              <w:right w:val="single" w:sz="4" w:space="0" w:color="auto"/>
            </w:tcBorders>
            <w:vAlign w:val="center"/>
          </w:tcPr>
          <w:p w:rsidR="00C22C00" w:rsidRDefault="00C22C00">
            <w:pPr>
              <w:jc w:val="both"/>
              <w:rPr>
                <w:rFonts w:eastAsia="Arial Unicode MS"/>
                <w:bCs/>
                <w:color w:val="000000"/>
                <w:lang w:eastAsia="en-US"/>
              </w:rPr>
            </w:pPr>
            <w:r>
              <w:rPr>
                <w:rFonts w:eastAsia="Arial Unicode MS"/>
                <w:bCs/>
                <w:color w:val="000000"/>
                <w:lang w:eastAsia="en-US"/>
              </w:rPr>
              <w:t>Тема 10. Міжнародний комерційний арбітраж</w:t>
            </w:r>
          </w:p>
          <w:p w:rsidR="00C22C00" w:rsidRDefault="00C22C00">
            <w:pPr>
              <w:jc w:val="both"/>
              <w:rPr>
                <w:rFonts w:eastAsia="Arial Unicode MS"/>
                <w:bCs/>
                <w:color w:val="000000"/>
                <w:lang w:eastAsia="en-US"/>
              </w:rPr>
            </w:pPr>
          </w:p>
        </w:tc>
        <w:tc>
          <w:tcPr>
            <w:tcW w:w="2857" w:type="dxa"/>
            <w:gridSpan w:val="2"/>
            <w:tcBorders>
              <w:top w:val="single" w:sz="4" w:space="0" w:color="auto"/>
              <w:left w:val="single" w:sz="4" w:space="0" w:color="auto"/>
              <w:bottom w:val="single" w:sz="4" w:space="0" w:color="auto"/>
              <w:right w:val="single" w:sz="4" w:space="0" w:color="auto"/>
            </w:tcBorders>
            <w:vAlign w:val="center"/>
            <w:hideMark/>
          </w:tcPr>
          <w:p w:rsidR="00C22C00" w:rsidRDefault="00C22C00">
            <w:pPr>
              <w:ind w:right="-45"/>
              <w:jc w:val="both"/>
              <w:rPr>
                <w:rFonts w:eastAsia="Arial Unicode MS"/>
                <w:bCs/>
                <w:color w:val="000000"/>
                <w:lang w:eastAsia="en-US"/>
              </w:rPr>
            </w:pPr>
            <w:r>
              <w:rPr>
                <w:rFonts w:eastAsia="Arial Unicode MS"/>
                <w:bCs/>
                <w:color w:val="000000"/>
                <w:lang w:eastAsia="en-US"/>
              </w:rPr>
              <w:t>завдання для самостійної роботи, індивідуальне заняття</w:t>
            </w:r>
          </w:p>
        </w:tc>
        <w:tc>
          <w:tcPr>
            <w:tcW w:w="78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249"/>
              <w:jc w:val="center"/>
              <w:rPr>
                <w:rFonts w:eastAsia="Arial Unicode MS"/>
                <w:bCs/>
                <w:color w:val="000000"/>
                <w:sz w:val="25"/>
                <w:szCs w:val="25"/>
                <w:lang w:eastAsia="en-US"/>
              </w:rPr>
            </w:pPr>
            <w:r>
              <w:rPr>
                <w:rFonts w:eastAsia="Arial Unicode MS"/>
                <w:bCs/>
                <w:color w:val="000000"/>
                <w:sz w:val="25"/>
                <w:szCs w:val="25"/>
                <w:lang w:eastAsia="en-US"/>
              </w:rPr>
              <w:t>3</w:t>
            </w:r>
          </w:p>
        </w:tc>
        <w:tc>
          <w:tcPr>
            <w:tcW w:w="1359"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48"/>
              <w:jc w:val="center"/>
              <w:rPr>
                <w:rFonts w:eastAsia="Arial Unicode MS"/>
                <w:bCs/>
                <w:color w:val="000000"/>
                <w:sz w:val="24"/>
                <w:szCs w:val="24"/>
                <w:lang w:val="en-US" w:eastAsia="en-US"/>
              </w:rPr>
            </w:pPr>
            <w:r>
              <w:rPr>
                <w:rFonts w:eastAsia="Arial Unicode MS"/>
                <w:bCs/>
                <w:color w:val="000000"/>
                <w:lang w:val="en-US" w:eastAsia="en-US"/>
              </w:rPr>
              <w:t>XV</w:t>
            </w:r>
          </w:p>
        </w:tc>
      </w:tr>
      <w:tr w:rsidR="00C22C00">
        <w:trPr>
          <w:trHeight w:val="369"/>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hd w:val="clear" w:color="auto" w:fill="FFFFFF"/>
              <w:spacing w:line="276" w:lineRule="auto"/>
              <w:jc w:val="center"/>
              <w:rPr>
                <w:rFonts w:eastAsia="Arial Unicode MS"/>
                <w:i/>
                <w:color w:val="000000"/>
                <w:lang w:eastAsia="en-US"/>
              </w:rPr>
            </w:pPr>
            <w:r>
              <w:rPr>
                <w:rFonts w:eastAsia="Arial Unicode MS"/>
                <w:i/>
                <w:color w:val="000000"/>
                <w:lang w:eastAsia="en-US"/>
              </w:rPr>
              <w:t>Всього: 48 год.</w:t>
            </w:r>
          </w:p>
        </w:tc>
        <w:tc>
          <w:tcPr>
            <w:tcW w:w="5004" w:type="dxa"/>
            <w:gridSpan w:val="4"/>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jc w:val="center"/>
              <w:rPr>
                <w:rFonts w:eastAsia="Arial Unicode MS"/>
                <w:bCs/>
                <w:i/>
                <w:color w:val="000000"/>
                <w:lang w:eastAsia="en-US"/>
              </w:rPr>
            </w:pPr>
            <w:r>
              <w:rPr>
                <w:rFonts w:eastAsia="Arial Unicode MS"/>
                <w:bCs/>
                <w:i/>
                <w:color w:val="000000"/>
                <w:lang w:eastAsia="en-US"/>
              </w:rPr>
              <w:t>Всього: 1</w:t>
            </w:r>
            <w:r>
              <w:rPr>
                <w:rFonts w:eastAsia="Arial Unicode MS"/>
                <w:bCs/>
                <w:i/>
                <w:color w:val="000000"/>
                <w:lang w:val="en-US" w:eastAsia="en-US"/>
              </w:rPr>
              <w:t>8</w:t>
            </w:r>
            <w:r>
              <w:rPr>
                <w:rFonts w:eastAsia="Arial Unicode MS"/>
                <w:bCs/>
                <w:i/>
                <w:color w:val="000000"/>
                <w:lang w:eastAsia="en-US"/>
              </w:rPr>
              <w:t xml:space="preserve"> балів</w:t>
            </w:r>
          </w:p>
        </w:tc>
      </w:tr>
      <w:tr w:rsidR="00C22C00">
        <w:trPr>
          <w:trHeight w:val="518"/>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34"/>
              <w:jc w:val="center"/>
              <w:rPr>
                <w:rFonts w:eastAsia="Arial Unicode MS"/>
                <w:b/>
                <w:i/>
                <w:color w:val="000000"/>
                <w:sz w:val="26"/>
                <w:szCs w:val="26"/>
                <w:lang w:eastAsia="en-US"/>
              </w:rPr>
            </w:pPr>
            <w:r>
              <w:rPr>
                <w:rFonts w:eastAsia="Arial Unicode MS"/>
                <w:b/>
                <w:i/>
                <w:color w:val="000000"/>
                <w:sz w:val="26"/>
                <w:szCs w:val="26"/>
                <w:lang w:eastAsia="en-US"/>
              </w:rPr>
              <w:t>Разом: 80 год.</w:t>
            </w:r>
          </w:p>
        </w:tc>
        <w:tc>
          <w:tcPr>
            <w:tcW w:w="5004" w:type="dxa"/>
            <w:gridSpan w:val="4"/>
            <w:tcBorders>
              <w:top w:val="single" w:sz="4" w:space="0" w:color="auto"/>
              <w:left w:val="single" w:sz="4" w:space="0" w:color="auto"/>
              <w:bottom w:val="single" w:sz="4" w:space="0" w:color="auto"/>
              <w:right w:val="single" w:sz="4" w:space="0" w:color="auto"/>
            </w:tcBorders>
            <w:vAlign w:val="center"/>
            <w:hideMark/>
          </w:tcPr>
          <w:p w:rsidR="00C22C00" w:rsidRDefault="00C22C00">
            <w:pPr>
              <w:spacing w:before="144"/>
              <w:ind w:right="-260"/>
              <w:jc w:val="center"/>
              <w:rPr>
                <w:rFonts w:eastAsia="Arial Unicode MS"/>
                <w:b/>
                <w:bCs/>
                <w:i/>
                <w:color w:val="000000"/>
                <w:sz w:val="25"/>
                <w:szCs w:val="25"/>
                <w:lang w:eastAsia="en-US"/>
              </w:rPr>
            </w:pPr>
            <w:r>
              <w:rPr>
                <w:rFonts w:eastAsia="Arial Unicode MS"/>
                <w:b/>
                <w:bCs/>
                <w:i/>
                <w:color w:val="000000"/>
                <w:sz w:val="25"/>
                <w:szCs w:val="25"/>
                <w:lang w:eastAsia="en-US"/>
              </w:rPr>
              <w:t>Разом: 30 балів</w:t>
            </w:r>
          </w:p>
        </w:tc>
      </w:tr>
    </w:tbl>
    <w:p w:rsidR="00C22C00" w:rsidRDefault="00C22C00" w:rsidP="00C22C00">
      <w:pPr>
        <w:ind w:right="1699"/>
        <w:rPr>
          <w:rFonts w:eastAsia="Arial Unicode MS"/>
          <w:color w:val="000000"/>
          <w:sz w:val="24"/>
          <w:szCs w:val="24"/>
          <w:lang w:eastAsia="en-US"/>
        </w:rPr>
      </w:pPr>
    </w:p>
    <w:p w:rsidR="00C22C00" w:rsidRDefault="00C22C00" w:rsidP="00C22C00">
      <w:pPr>
        <w:ind w:right="1699"/>
        <w:rPr>
          <w:rFonts w:eastAsia="Arial Unicode MS"/>
          <w:color w:val="000000"/>
          <w:lang w:eastAsia="en-US"/>
        </w:rPr>
      </w:pPr>
    </w:p>
    <w:p w:rsidR="00C22C00" w:rsidRDefault="00C22C00" w:rsidP="0030713F">
      <w:pPr>
        <w:rPr>
          <w:b/>
          <w:sz w:val="28"/>
          <w:szCs w:val="28"/>
        </w:rPr>
      </w:pPr>
      <w:r>
        <w:rPr>
          <w:rFonts w:eastAsia="Arial Unicode MS" w:cs="Arial Unicode MS"/>
          <w:color w:val="000000"/>
          <w:sz w:val="28"/>
          <w:szCs w:val="28"/>
          <w:lang w:eastAsia="en-US"/>
        </w:rPr>
        <w:br w:type="page"/>
      </w:r>
    </w:p>
    <w:p w:rsidR="00FD0068" w:rsidRDefault="00FD0068" w:rsidP="00FD0068">
      <w:pPr>
        <w:jc w:val="center"/>
        <w:rPr>
          <w:b/>
          <w:sz w:val="28"/>
          <w:szCs w:val="28"/>
        </w:rPr>
      </w:pPr>
      <w:r>
        <w:rPr>
          <w:b/>
          <w:sz w:val="28"/>
          <w:szCs w:val="28"/>
        </w:rPr>
        <w:lastRenderedPageBreak/>
        <w:t>КОНТРОЛЬ І ОЦІНКА ЯКОСТІ НАВЧАННЯ</w:t>
      </w:r>
    </w:p>
    <w:p w:rsidR="00FD0068" w:rsidRDefault="00FD0068" w:rsidP="00FD0068">
      <w:pPr>
        <w:jc w:val="center"/>
        <w:rPr>
          <w:sz w:val="28"/>
          <w:szCs w:val="28"/>
        </w:rPr>
      </w:pPr>
    </w:p>
    <w:tbl>
      <w:tblPr>
        <w:tblW w:w="9924"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28"/>
        <w:gridCol w:w="6096"/>
      </w:tblGrid>
      <w:tr w:rsidR="00FD0068" w:rsidTr="00FD0068">
        <w:trPr>
          <w:trHeight w:val="5784"/>
        </w:trPr>
        <w:tc>
          <w:tcPr>
            <w:tcW w:w="3828" w:type="dxa"/>
            <w:tcBorders>
              <w:top w:val="single" w:sz="8" w:space="0" w:color="000000"/>
              <w:left w:val="single" w:sz="8" w:space="0" w:color="000000"/>
              <w:bottom w:val="single" w:sz="8" w:space="0" w:color="000000"/>
              <w:right w:val="single" w:sz="8" w:space="0" w:color="000000"/>
            </w:tcBorders>
            <w:hideMark/>
          </w:tcPr>
          <w:p w:rsidR="00FD0068" w:rsidRDefault="00FD0068">
            <w:pPr>
              <w:pStyle w:val="TableParagraph"/>
              <w:spacing w:after="120" w:line="276" w:lineRule="auto"/>
              <w:ind w:left="97" w:right="1006"/>
              <w:rPr>
                <w:sz w:val="24"/>
              </w:rPr>
            </w:pPr>
            <w:r>
              <w:rPr>
                <w:sz w:val="24"/>
              </w:rPr>
              <w:t>Оцінювання досягнень студента</w:t>
            </w:r>
          </w:p>
        </w:tc>
        <w:tc>
          <w:tcPr>
            <w:tcW w:w="6095" w:type="dxa"/>
            <w:tcBorders>
              <w:top w:val="single" w:sz="8" w:space="0" w:color="000000"/>
              <w:left w:val="single" w:sz="8" w:space="0" w:color="000000"/>
              <w:bottom w:val="single" w:sz="8" w:space="0" w:color="000000"/>
              <w:right w:val="single" w:sz="8" w:space="0" w:color="000000"/>
            </w:tcBorders>
            <w:hideMark/>
          </w:tcPr>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Результати навчальної діяльності студентів оцінюються за 100 бальною шкалою в кожному семестрі окремо.</w:t>
            </w:r>
          </w:p>
          <w:p w:rsidR="00FD0068" w:rsidRDefault="00FD0068">
            <w:pPr>
              <w:widowControl w:val="0"/>
              <w:autoSpaceDE w:val="0"/>
              <w:autoSpaceDN w:val="0"/>
              <w:spacing w:after="120" w:line="276" w:lineRule="auto"/>
              <w:ind w:left="188" w:right="238" w:firstLine="720"/>
              <w:jc w:val="both"/>
              <w:rPr>
                <w:i/>
                <w:sz w:val="24"/>
                <w:szCs w:val="24"/>
                <w:lang w:eastAsia="en-US"/>
              </w:rPr>
            </w:pPr>
            <w:r>
              <w:rPr>
                <w:i/>
                <w:sz w:val="24"/>
                <w:szCs w:val="24"/>
                <w:lang w:eastAsia="en-US"/>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FD0068" w:rsidRDefault="00FD0068">
            <w:pPr>
              <w:widowControl w:val="0"/>
              <w:autoSpaceDE w:val="0"/>
              <w:autoSpaceDN w:val="0"/>
              <w:spacing w:after="120" w:line="276" w:lineRule="auto"/>
              <w:ind w:left="188" w:right="238" w:firstLine="720"/>
              <w:jc w:val="both"/>
              <w:rPr>
                <w:i/>
                <w:sz w:val="24"/>
                <w:szCs w:val="24"/>
                <w:lang w:eastAsia="en-US"/>
              </w:rPr>
            </w:pPr>
            <w:r>
              <w:rPr>
                <w:i/>
                <w:sz w:val="24"/>
                <w:szCs w:val="24"/>
                <w:lang w:eastAsia="en-US"/>
              </w:rPr>
              <w:t>Модульний контроль: кількість балів, які необхідні для отримання відповідної оцінки за кожен змістовий модуль упродовж семестру.</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Виконання модульних контрольних робіт здійснюється в режимі комп’ютерної діагностики або з використанням роздрукованих завдань.</w:t>
            </w:r>
          </w:p>
          <w:p w:rsidR="00FD0068" w:rsidRDefault="00FD0068">
            <w:pPr>
              <w:widowControl w:val="0"/>
              <w:autoSpaceDE w:val="0"/>
              <w:autoSpaceDN w:val="0"/>
              <w:spacing w:after="120" w:line="276" w:lineRule="auto"/>
              <w:ind w:left="188" w:right="238" w:firstLine="709"/>
              <w:jc w:val="both"/>
              <w:rPr>
                <w:i/>
                <w:sz w:val="24"/>
                <w:szCs w:val="24"/>
                <w:lang w:eastAsia="en-US"/>
              </w:rPr>
            </w:pPr>
            <w:r>
              <w:rPr>
                <w:i/>
                <w:sz w:val="24"/>
                <w:szCs w:val="24"/>
                <w:lang w:eastAsia="en-US"/>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D0068" w:rsidRDefault="00FD0068">
            <w:pPr>
              <w:widowControl w:val="0"/>
              <w:autoSpaceDE w:val="0"/>
              <w:autoSpaceDN w:val="0"/>
              <w:spacing w:after="120" w:line="276" w:lineRule="auto"/>
              <w:ind w:left="188" w:right="238" w:firstLine="709"/>
              <w:jc w:val="both"/>
              <w:rPr>
                <w:i/>
                <w:sz w:val="24"/>
                <w:lang w:eastAsia="en-US"/>
              </w:rPr>
            </w:pPr>
            <w:r>
              <w:rPr>
                <w:i/>
                <w:sz w:val="24"/>
                <w:szCs w:val="24"/>
                <w:lang w:eastAsia="en-US"/>
              </w:rPr>
              <w:t>Модульний контроль знань студентів здійснюється після завершення вивчення навчального матеріалу модуля.</w:t>
            </w:r>
          </w:p>
        </w:tc>
      </w:tr>
    </w:tbl>
    <w:p w:rsidR="00FD0068" w:rsidRDefault="00FD0068" w:rsidP="00FD0068"/>
    <w:p w:rsidR="00FD0068" w:rsidRDefault="00FD0068" w:rsidP="00FD0068">
      <w:pPr>
        <w:jc w:val="center"/>
        <w:rPr>
          <w:sz w:val="28"/>
          <w:szCs w:val="28"/>
        </w:rPr>
      </w:pPr>
      <w:r>
        <w:rPr>
          <w:b/>
          <w:bCs/>
          <w:sz w:val="28"/>
          <w:szCs w:val="28"/>
        </w:rPr>
        <w:br w:type="page"/>
      </w:r>
      <w:r>
        <w:rPr>
          <w:b/>
          <w:bCs/>
          <w:sz w:val="28"/>
          <w:szCs w:val="28"/>
        </w:rPr>
        <w:lastRenderedPageBreak/>
        <w:t>Загальна оцінка з дисципліни: шкала оцінювання національна та ECTS</w:t>
      </w:r>
    </w:p>
    <w:p w:rsidR="00FD0068" w:rsidRDefault="00FD0068" w:rsidP="00FD0068">
      <w:pPr>
        <w:jc w:val="center"/>
        <w:rPr>
          <w:sz w:val="16"/>
          <w:szCs w:val="16"/>
        </w:rPr>
      </w:pPr>
    </w:p>
    <w:tbl>
      <w:tblPr>
        <w:tblW w:w="5300" w:type="pct"/>
        <w:tblCellSpacing w:w="0" w:type="dxa"/>
        <w:tblInd w:w="-5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95"/>
        <w:gridCol w:w="1621"/>
        <w:gridCol w:w="1105"/>
        <w:gridCol w:w="1523"/>
        <w:gridCol w:w="718"/>
        <w:gridCol w:w="4050"/>
      </w:tblGrid>
      <w:tr w:rsidR="00FD0068" w:rsidTr="00FD0068">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lang w:eastAsia="en-US"/>
              </w:rPr>
            </w:pPr>
            <w:r>
              <w:rPr>
                <w:b/>
                <w:bCs/>
                <w:lang w:eastAsia="en-U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lang w:eastAsia="en-US"/>
              </w:rPr>
            </w:pPr>
            <w:r>
              <w:rPr>
                <w:b/>
                <w:bCs/>
                <w:lang w:eastAsia="en-US"/>
              </w:rPr>
              <w:t>Оцінка за національною шкалою</w:t>
            </w:r>
          </w:p>
        </w:tc>
        <w:tc>
          <w:tcPr>
            <w:tcW w:w="2382" w:type="pct"/>
            <w:gridSpan w:val="2"/>
            <w:vMerge w:val="restart"/>
            <w:tcBorders>
              <w:top w:val="outset" w:sz="6" w:space="0" w:color="auto"/>
              <w:left w:val="outset" w:sz="6" w:space="0" w:color="auto"/>
              <w:bottom w:val="nil"/>
              <w:right w:val="outset" w:sz="6" w:space="0" w:color="auto"/>
            </w:tcBorders>
            <w:vAlign w:val="center"/>
            <w:hideMark/>
          </w:tcPr>
          <w:p w:rsidR="00FD0068" w:rsidRDefault="00FD0068">
            <w:pPr>
              <w:spacing w:line="276" w:lineRule="auto"/>
              <w:jc w:val="center"/>
              <w:rPr>
                <w:lang w:eastAsia="en-US"/>
              </w:rPr>
            </w:pPr>
            <w:r>
              <w:rPr>
                <w:b/>
                <w:bCs/>
                <w:lang w:eastAsia="en-US"/>
              </w:rPr>
              <w:t>Оцінка за шкалою ECTS</w:t>
            </w:r>
          </w:p>
        </w:tc>
      </w:tr>
      <w:tr w:rsidR="00FD0068" w:rsidTr="00FD006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lang w:eastAsia="en-US"/>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sz w:val="28"/>
                <w:szCs w:val="28"/>
                <w:lang w:eastAsia="en-US"/>
              </w:rPr>
            </w:pPr>
            <w:r>
              <w:rPr>
                <w:b/>
                <w:bCs/>
                <w:sz w:val="28"/>
                <w:szCs w:val="28"/>
                <w:lang w:eastAsia="en-US"/>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sz w:val="28"/>
                <w:szCs w:val="28"/>
                <w:lang w:eastAsia="en-US"/>
              </w:rPr>
            </w:pPr>
            <w:r>
              <w:rPr>
                <w:b/>
                <w:bCs/>
                <w:sz w:val="28"/>
                <w:szCs w:val="28"/>
                <w:lang w:eastAsia="en-US"/>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lang w:eastAsia="en-US"/>
              </w:rPr>
            </w:pP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відмінно</w:t>
            </w: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добре (дуже добре)</w:t>
            </w: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 xml:space="preserve">добре </w:t>
            </w: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 xml:space="preserve">задовільно </w:t>
            </w:r>
          </w:p>
        </w:tc>
      </w:tr>
      <w:tr w:rsidR="00FD0068" w:rsidTr="00FD006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 xml:space="preserve">задовільно (достатньо) </w:t>
            </w:r>
          </w:p>
        </w:tc>
      </w:tr>
      <w:tr w:rsidR="00FD0068" w:rsidTr="00FD0068">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незадовільно з можливістю повторного складання</w:t>
            </w:r>
          </w:p>
        </w:tc>
      </w:tr>
      <w:tr w:rsidR="00FD0068" w:rsidTr="00FD0068">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b/>
                <w:sz w:val="28"/>
                <w:szCs w:val="28"/>
                <w:lang w:eastAsia="en-US"/>
              </w:rPr>
            </w:pPr>
            <w:r>
              <w:rPr>
                <w:b/>
                <w:sz w:val="28"/>
                <w:szCs w:val="28"/>
                <w:lang w:eastAsia="en-US"/>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FD0068" w:rsidRDefault="00FD0068">
            <w:pPr>
              <w:spacing w:line="276" w:lineRule="auto"/>
              <w:jc w:val="center"/>
              <w:rPr>
                <w:i/>
                <w:sz w:val="28"/>
                <w:szCs w:val="28"/>
                <w:lang w:eastAsia="en-US"/>
              </w:rPr>
            </w:pPr>
            <w:r>
              <w:rPr>
                <w:i/>
                <w:sz w:val="28"/>
                <w:szCs w:val="28"/>
                <w:lang w:eastAsia="en-US"/>
              </w:rPr>
              <w:t>незадовільно з обов’язковим повторним вивченням дисципліни</w:t>
            </w:r>
          </w:p>
        </w:tc>
      </w:tr>
    </w:tbl>
    <w:p w:rsidR="00FD0068" w:rsidRDefault="00FD0068" w:rsidP="00FD0068">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872"/>
      </w:tblGrid>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center"/>
              <w:rPr>
                <w:b/>
                <w:sz w:val="28"/>
                <w:szCs w:val="28"/>
                <w:lang w:eastAsia="en-US"/>
              </w:rPr>
            </w:pPr>
            <w:r>
              <w:rPr>
                <w:b/>
                <w:sz w:val="28"/>
                <w:szCs w:val="28"/>
                <w:lang w:eastAsia="en-US"/>
              </w:rPr>
              <w:t>Оцінка</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center"/>
              <w:rPr>
                <w:b/>
                <w:sz w:val="28"/>
                <w:szCs w:val="28"/>
                <w:lang w:eastAsia="en-US"/>
              </w:rPr>
            </w:pPr>
            <w:r>
              <w:rPr>
                <w:b/>
                <w:sz w:val="28"/>
                <w:szCs w:val="28"/>
                <w:lang w:eastAsia="en-US"/>
              </w:rPr>
              <w:t>Критерії оцінювання</w:t>
            </w:r>
          </w:p>
        </w:tc>
      </w:tr>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FD0068" w:rsidRDefault="00FD0068">
            <w:pPr>
              <w:tabs>
                <w:tab w:val="num" w:pos="426"/>
              </w:tabs>
              <w:spacing w:line="276" w:lineRule="auto"/>
              <w:jc w:val="center"/>
              <w:rPr>
                <w:b/>
                <w:i/>
                <w:sz w:val="28"/>
                <w:szCs w:val="28"/>
                <w:lang w:eastAsia="en-US"/>
              </w:rPr>
            </w:pPr>
            <w:r>
              <w:rPr>
                <w:b/>
                <w:i/>
                <w:sz w:val="28"/>
                <w:szCs w:val="28"/>
                <w:lang w:eastAsia="en-US"/>
              </w:rPr>
              <w:t>«відмінно»</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both"/>
              <w:rPr>
                <w:sz w:val="26"/>
                <w:szCs w:val="26"/>
                <w:lang w:eastAsia="en-US"/>
              </w:rPr>
            </w:pPr>
            <w:r>
              <w:rPr>
                <w:sz w:val="26"/>
                <w:szCs w:val="26"/>
                <w:lang w:eastAsia="en-US"/>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FD0068" w:rsidRDefault="00FD0068">
            <w:pPr>
              <w:tabs>
                <w:tab w:val="num" w:pos="426"/>
              </w:tabs>
              <w:spacing w:line="276" w:lineRule="auto"/>
              <w:jc w:val="center"/>
              <w:rPr>
                <w:b/>
                <w:i/>
                <w:sz w:val="28"/>
                <w:szCs w:val="28"/>
                <w:lang w:eastAsia="en-US"/>
              </w:rPr>
            </w:pPr>
            <w:r>
              <w:rPr>
                <w:b/>
                <w:i/>
                <w:sz w:val="28"/>
                <w:szCs w:val="28"/>
                <w:lang w:eastAsia="en-US"/>
              </w:rPr>
              <w:t>«добре»</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both"/>
              <w:rPr>
                <w:sz w:val="26"/>
                <w:szCs w:val="26"/>
                <w:lang w:eastAsia="en-US"/>
              </w:rPr>
            </w:pPr>
            <w:r>
              <w:rPr>
                <w:sz w:val="26"/>
                <w:szCs w:val="26"/>
                <w:lang w:eastAsia="en-US"/>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FD0068" w:rsidRDefault="00FD0068">
            <w:pPr>
              <w:tabs>
                <w:tab w:val="num" w:pos="426"/>
              </w:tabs>
              <w:spacing w:line="276" w:lineRule="auto"/>
              <w:jc w:val="center"/>
              <w:rPr>
                <w:b/>
                <w:i/>
                <w:sz w:val="28"/>
                <w:szCs w:val="28"/>
                <w:lang w:eastAsia="en-US"/>
              </w:rPr>
            </w:pPr>
            <w:r>
              <w:rPr>
                <w:b/>
                <w:i/>
                <w:sz w:val="28"/>
                <w:szCs w:val="28"/>
                <w:lang w:eastAsia="en-US"/>
              </w:rPr>
              <w:t>«задовільно»</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both"/>
              <w:rPr>
                <w:sz w:val="26"/>
                <w:szCs w:val="26"/>
                <w:lang w:eastAsia="en-US"/>
              </w:rPr>
            </w:pPr>
            <w:r>
              <w:rPr>
                <w:sz w:val="26"/>
                <w:szCs w:val="26"/>
                <w:lang w:eastAsia="en-US"/>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FD0068" w:rsidTr="00FD0068">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FD0068" w:rsidRDefault="00FD0068">
            <w:pPr>
              <w:spacing w:line="276" w:lineRule="auto"/>
              <w:ind w:left="-108"/>
              <w:jc w:val="right"/>
              <w:rPr>
                <w:b/>
                <w:i/>
                <w:sz w:val="28"/>
                <w:szCs w:val="28"/>
                <w:lang w:eastAsia="en-US"/>
              </w:rPr>
            </w:pPr>
            <w:r>
              <w:rPr>
                <w:b/>
                <w:i/>
                <w:sz w:val="28"/>
                <w:szCs w:val="28"/>
                <w:lang w:eastAsia="en-US"/>
              </w:rPr>
              <w:t>«незадовільно»</w:t>
            </w:r>
          </w:p>
        </w:tc>
        <w:tc>
          <w:tcPr>
            <w:tcW w:w="7872" w:type="dxa"/>
            <w:tcBorders>
              <w:top w:val="single" w:sz="4" w:space="0" w:color="auto"/>
              <w:left w:val="single" w:sz="4" w:space="0" w:color="auto"/>
              <w:bottom w:val="single" w:sz="4" w:space="0" w:color="auto"/>
              <w:right w:val="single" w:sz="4" w:space="0" w:color="auto"/>
            </w:tcBorders>
            <w:hideMark/>
          </w:tcPr>
          <w:p w:rsidR="00FD0068" w:rsidRDefault="00FD0068">
            <w:pPr>
              <w:tabs>
                <w:tab w:val="num" w:pos="426"/>
              </w:tabs>
              <w:spacing w:line="276" w:lineRule="auto"/>
              <w:jc w:val="both"/>
              <w:rPr>
                <w:sz w:val="26"/>
                <w:szCs w:val="26"/>
                <w:lang w:eastAsia="en-US"/>
              </w:rPr>
            </w:pPr>
            <w:r>
              <w:rPr>
                <w:sz w:val="26"/>
                <w:szCs w:val="26"/>
                <w:lang w:eastAsia="en-US"/>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w:t>
            </w:r>
            <w:r>
              <w:rPr>
                <w:sz w:val="26"/>
                <w:szCs w:val="26"/>
                <w:lang w:eastAsia="en-US"/>
              </w:rPr>
              <w:lastRenderedPageBreak/>
              <w:t>закінчення закладу вищої освіти без повторного навчання за програмою відповідної дисципліни.</w:t>
            </w:r>
          </w:p>
        </w:tc>
      </w:tr>
    </w:tbl>
    <w:p w:rsidR="00FD0068" w:rsidRDefault="00FD0068" w:rsidP="00FD0068">
      <w:pPr>
        <w:jc w:val="center"/>
        <w:rPr>
          <w:b/>
          <w:sz w:val="28"/>
          <w:szCs w:val="28"/>
        </w:rPr>
      </w:pPr>
    </w:p>
    <w:p w:rsidR="00FD0068" w:rsidRDefault="00FD0068" w:rsidP="00FD0068">
      <w:pPr>
        <w:jc w:val="center"/>
        <w:rPr>
          <w:b/>
          <w:sz w:val="32"/>
          <w:szCs w:val="32"/>
        </w:rPr>
      </w:pPr>
      <w:r>
        <w:rPr>
          <w:b/>
          <w:sz w:val="32"/>
          <w:szCs w:val="32"/>
        </w:rPr>
        <w:br w:type="page"/>
      </w:r>
      <w:r>
        <w:rPr>
          <w:b/>
          <w:sz w:val="32"/>
          <w:szCs w:val="32"/>
        </w:rPr>
        <w:lastRenderedPageBreak/>
        <w:t>ПОЛІТИКА НАВЧАЛЬНОГО КУРСУ</w:t>
      </w:r>
    </w:p>
    <w:tbl>
      <w:tblPr>
        <w:tblW w:w="1006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1"/>
        <w:gridCol w:w="6097"/>
      </w:tblGrid>
      <w:tr w:rsidR="00FD0068" w:rsidTr="00FD0068">
        <w:trPr>
          <w:trHeight w:val="627"/>
        </w:trPr>
        <w:tc>
          <w:tcPr>
            <w:tcW w:w="3970" w:type="dxa"/>
            <w:tcBorders>
              <w:top w:val="single" w:sz="8" w:space="0" w:color="000000"/>
              <w:left w:val="single" w:sz="8" w:space="0" w:color="000000"/>
              <w:bottom w:val="single" w:sz="4" w:space="0" w:color="000000"/>
              <w:right w:val="single" w:sz="8" w:space="0" w:color="000000"/>
            </w:tcBorders>
            <w:hideMark/>
          </w:tcPr>
          <w:p w:rsidR="00FD0068" w:rsidRDefault="00FD0068">
            <w:pPr>
              <w:pStyle w:val="TableParagraph"/>
              <w:spacing w:line="276" w:lineRule="auto"/>
              <w:ind w:left="97"/>
              <w:rPr>
                <w:sz w:val="24"/>
              </w:rPr>
            </w:pPr>
            <w:bookmarkStart w:id="3" w:name="_Toc9952428"/>
            <w:r>
              <w:rPr>
                <w:sz w:val="24"/>
              </w:rPr>
              <w:t>Крайні терміни складання та перескладання дисципліни</w:t>
            </w:r>
          </w:p>
        </w:tc>
        <w:tc>
          <w:tcPr>
            <w:tcW w:w="6095" w:type="dxa"/>
            <w:tcBorders>
              <w:top w:val="single" w:sz="8" w:space="0" w:color="000000"/>
              <w:left w:val="single" w:sz="8" w:space="0" w:color="000000"/>
              <w:bottom w:val="single" w:sz="4" w:space="0" w:color="000000"/>
              <w:right w:val="single" w:sz="8" w:space="0" w:color="000000"/>
            </w:tcBorders>
            <w:hideMark/>
          </w:tcPr>
          <w:p w:rsidR="00FD0068" w:rsidRDefault="00FD0068">
            <w:pPr>
              <w:pStyle w:val="TableParagraph"/>
              <w:tabs>
                <w:tab w:val="left" w:pos="1400"/>
                <w:tab w:val="left" w:pos="3031"/>
                <w:tab w:val="left" w:pos="4326"/>
                <w:tab w:val="left" w:pos="4798"/>
                <w:tab w:val="left" w:pos="5875"/>
              </w:tabs>
              <w:spacing w:after="120" w:line="276" w:lineRule="auto"/>
              <w:ind w:left="96" w:right="19"/>
              <w:rPr>
                <w:i/>
                <w:sz w:val="24"/>
              </w:rPr>
            </w:pPr>
            <w:r>
              <w:rPr>
                <w:i/>
                <w:sz w:val="24"/>
              </w:rPr>
              <w:t>Перескладання здійснюється відповідно до графіка</w:t>
            </w:r>
          </w:p>
        </w:tc>
      </w:tr>
      <w:tr w:rsidR="00FD0068" w:rsidTr="00FD0068">
        <w:trPr>
          <w:trHeight w:val="933"/>
        </w:trPr>
        <w:tc>
          <w:tcPr>
            <w:tcW w:w="3970" w:type="dxa"/>
            <w:tcBorders>
              <w:top w:val="single" w:sz="4" w:space="0" w:color="000000"/>
              <w:left w:val="single" w:sz="8" w:space="0" w:color="000000"/>
              <w:bottom w:val="single" w:sz="8" w:space="0" w:color="000000"/>
              <w:right w:val="single" w:sz="8" w:space="0" w:color="000000"/>
            </w:tcBorders>
            <w:hideMark/>
          </w:tcPr>
          <w:p w:rsidR="00FD0068" w:rsidRDefault="00FD0068">
            <w:pPr>
              <w:pStyle w:val="TableParagraph"/>
              <w:tabs>
                <w:tab w:val="left" w:pos="2250"/>
              </w:tabs>
              <w:spacing w:line="276" w:lineRule="auto"/>
              <w:ind w:left="97" w:right="10"/>
              <w:rPr>
                <w:sz w:val="24"/>
              </w:rPr>
            </w:pPr>
            <w:r>
              <w:rPr>
                <w:sz w:val="24"/>
              </w:rPr>
              <w:t xml:space="preserve">Правила </w:t>
            </w:r>
            <w:r>
              <w:rPr>
                <w:spacing w:val="-3"/>
                <w:sz w:val="24"/>
              </w:rPr>
              <w:t xml:space="preserve">академічної </w:t>
            </w:r>
            <w:r>
              <w:rPr>
                <w:sz w:val="24"/>
              </w:rPr>
              <w:t>доброчесності</w:t>
            </w:r>
          </w:p>
        </w:tc>
        <w:tc>
          <w:tcPr>
            <w:tcW w:w="6095" w:type="dxa"/>
            <w:tcBorders>
              <w:top w:val="single" w:sz="4" w:space="0" w:color="000000"/>
              <w:left w:val="single" w:sz="8" w:space="0" w:color="000000"/>
              <w:bottom w:val="single" w:sz="8" w:space="0" w:color="000000"/>
              <w:right w:val="single" w:sz="8" w:space="0" w:color="000000"/>
            </w:tcBorders>
            <w:hideMark/>
          </w:tcPr>
          <w:p w:rsidR="00FD0068" w:rsidRDefault="00FD0068">
            <w:pPr>
              <w:pStyle w:val="TableParagraph"/>
              <w:spacing w:after="120" w:line="276" w:lineRule="auto"/>
              <w:ind w:left="96"/>
              <w:rPr>
                <w:i/>
                <w:sz w:val="24"/>
              </w:rPr>
            </w:pPr>
            <w:r>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FD0068" w:rsidTr="00FD0068">
        <w:trPr>
          <w:trHeight w:val="2107"/>
        </w:trPr>
        <w:tc>
          <w:tcPr>
            <w:tcW w:w="3970" w:type="dxa"/>
            <w:tcBorders>
              <w:top w:val="single" w:sz="8" w:space="0" w:color="000000"/>
              <w:left w:val="single" w:sz="8" w:space="0" w:color="000000"/>
              <w:bottom w:val="single" w:sz="8" w:space="0" w:color="000000"/>
              <w:right w:val="single" w:sz="8" w:space="0" w:color="000000"/>
            </w:tcBorders>
            <w:hideMark/>
          </w:tcPr>
          <w:p w:rsidR="00FD0068" w:rsidRDefault="00FD0068">
            <w:pPr>
              <w:pStyle w:val="TableParagraph"/>
              <w:spacing w:line="276" w:lineRule="auto"/>
              <w:ind w:left="97"/>
              <w:rPr>
                <w:sz w:val="24"/>
              </w:rPr>
            </w:pPr>
            <w:r>
              <w:rPr>
                <w:sz w:val="24"/>
              </w:rPr>
              <w:t>Вимоги до відвідування</w:t>
            </w:r>
          </w:p>
        </w:tc>
        <w:tc>
          <w:tcPr>
            <w:tcW w:w="6095" w:type="dxa"/>
            <w:tcBorders>
              <w:top w:val="single" w:sz="8" w:space="0" w:color="000000"/>
              <w:left w:val="single" w:sz="8" w:space="0" w:color="000000"/>
              <w:bottom w:val="single" w:sz="8" w:space="0" w:color="000000"/>
              <w:right w:val="single" w:sz="8" w:space="0" w:color="000000"/>
            </w:tcBorders>
            <w:hideMark/>
          </w:tcPr>
          <w:p w:rsidR="00FD0068" w:rsidRDefault="00FD0068">
            <w:pPr>
              <w:pStyle w:val="TableParagraph"/>
              <w:spacing w:after="120" w:line="276" w:lineRule="auto"/>
              <w:ind w:left="96" w:right="119"/>
              <w:rPr>
                <w:i/>
                <w:sz w:val="24"/>
              </w:rPr>
            </w:pPr>
            <w:r>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FD0068" w:rsidRDefault="00FD0068" w:rsidP="00FD0068">
      <w:pPr>
        <w:pStyle w:val="1"/>
        <w:spacing w:before="0" w:after="240"/>
        <w:jc w:val="center"/>
        <w:rPr>
          <w:rFonts w:ascii="Times New Roman" w:hAnsi="Times New Roman"/>
          <w:b w:val="0"/>
          <w:color w:val="auto"/>
        </w:rPr>
      </w:pPr>
    </w:p>
    <w:p w:rsidR="008E7AB5" w:rsidRDefault="008E7AB5" w:rsidP="008E7AB5">
      <w:pPr>
        <w:pStyle w:val="a9"/>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rPr>
          <w:color w:val="222222"/>
          <w:sz w:val="28"/>
          <w:szCs w:val="28"/>
          <w:shd w:val="clear" w:color="auto" w:fill="FFFFFF"/>
        </w:rPr>
      </w:pPr>
      <w:r>
        <w:rPr>
          <w:b/>
          <w:color w:val="222222"/>
          <w:sz w:val="28"/>
          <w:szCs w:val="28"/>
          <w:shd w:val="clear" w:color="auto" w:fill="FFFFFF"/>
        </w:rPr>
        <w:t>ПЕРЕВІРЕНО ТА СХВАЛЕНО НА ЗАСІДАННІ КАФЕДРИ:</w:t>
      </w:r>
      <w:r>
        <w:rPr>
          <w:b/>
          <w:color w:val="222222"/>
          <w:sz w:val="28"/>
          <w:szCs w:val="28"/>
        </w:rPr>
        <w:br/>
      </w:r>
    </w:p>
    <w:p w:rsidR="00FD0068" w:rsidRDefault="008E7AB5" w:rsidP="008E7AB5">
      <w:pPr>
        <w:pStyle w:val="a9"/>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rPr>
          <w:b/>
          <w:bCs/>
          <w:kern w:val="36"/>
          <w:sz w:val="32"/>
          <w:szCs w:val="32"/>
        </w:rPr>
      </w:pPr>
      <w:r>
        <w:rPr>
          <w:color w:val="222222"/>
          <w:sz w:val="28"/>
          <w:szCs w:val="28"/>
          <w:shd w:val="clear" w:color="auto" w:fill="FFFFFF"/>
        </w:rPr>
        <w:t>Б</w:t>
      </w:r>
      <w:r w:rsidR="005225DE">
        <w:rPr>
          <w:color w:val="222222"/>
          <w:sz w:val="28"/>
          <w:szCs w:val="28"/>
          <w:shd w:val="clear" w:color="auto" w:fill="FFFFFF"/>
        </w:rPr>
        <w:t>ізнесу та права, протокол №</w:t>
      </w:r>
      <w:r w:rsidR="0029719F">
        <w:rPr>
          <w:color w:val="222222"/>
          <w:sz w:val="28"/>
          <w:szCs w:val="28"/>
          <w:shd w:val="clear" w:color="auto" w:fill="FFFFFF"/>
        </w:rPr>
        <w:t>2</w:t>
      </w:r>
      <w:r w:rsidR="005225DE">
        <w:rPr>
          <w:color w:val="222222"/>
          <w:sz w:val="28"/>
          <w:szCs w:val="28"/>
          <w:shd w:val="clear" w:color="auto" w:fill="FFFFFF"/>
        </w:rPr>
        <w:t xml:space="preserve"> від </w:t>
      </w:r>
      <w:r w:rsidR="002F40F1">
        <w:rPr>
          <w:color w:val="222222"/>
          <w:sz w:val="28"/>
          <w:szCs w:val="28"/>
          <w:shd w:val="clear" w:color="auto" w:fill="FFFFFF"/>
          <w:lang w:val="en-US"/>
        </w:rPr>
        <w:t>01</w:t>
      </w:r>
      <w:r w:rsidR="005225DE">
        <w:rPr>
          <w:color w:val="222222"/>
          <w:sz w:val="28"/>
          <w:szCs w:val="28"/>
          <w:shd w:val="clear" w:color="auto" w:fill="FFFFFF"/>
        </w:rPr>
        <w:t xml:space="preserve"> </w:t>
      </w:r>
      <w:r w:rsidR="009A185A">
        <w:rPr>
          <w:color w:val="222222"/>
          <w:sz w:val="28"/>
          <w:szCs w:val="28"/>
          <w:shd w:val="clear" w:color="auto" w:fill="FFFFFF"/>
          <w:lang w:val="en-US"/>
        </w:rPr>
        <w:t>вересня</w:t>
      </w:r>
      <w:r w:rsidR="005225DE">
        <w:rPr>
          <w:color w:val="222222"/>
          <w:sz w:val="28"/>
          <w:szCs w:val="28"/>
          <w:shd w:val="clear" w:color="auto" w:fill="FFFFFF"/>
        </w:rPr>
        <w:t xml:space="preserve"> </w:t>
      </w:r>
      <w:r>
        <w:rPr>
          <w:color w:val="222222"/>
          <w:sz w:val="28"/>
          <w:szCs w:val="28"/>
          <w:shd w:val="clear" w:color="auto" w:fill="FFFFFF"/>
        </w:rPr>
        <w:t>202</w:t>
      </w:r>
      <w:r w:rsidR="0029719F">
        <w:rPr>
          <w:color w:val="222222"/>
          <w:sz w:val="28"/>
          <w:szCs w:val="28"/>
          <w:shd w:val="clear" w:color="auto" w:fill="FFFFFF"/>
        </w:rPr>
        <w:t>3</w:t>
      </w:r>
      <w:r>
        <w:rPr>
          <w:color w:val="222222"/>
          <w:sz w:val="28"/>
          <w:szCs w:val="28"/>
          <w:shd w:val="clear" w:color="auto" w:fill="FFFFFF"/>
        </w:rPr>
        <w:t xml:space="preserve"> р.</w:t>
      </w:r>
      <w:r>
        <w:rPr>
          <w:color w:val="222222"/>
          <w:sz w:val="28"/>
          <w:szCs w:val="28"/>
        </w:rPr>
        <w:br/>
      </w:r>
      <w:r>
        <w:rPr>
          <w:color w:val="222222"/>
          <w:sz w:val="28"/>
          <w:szCs w:val="28"/>
        </w:rPr>
        <w:br/>
      </w:r>
      <w:r>
        <w:rPr>
          <w:color w:val="222222"/>
          <w:sz w:val="28"/>
          <w:szCs w:val="28"/>
          <w:shd w:val="clear" w:color="auto" w:fill="FFFFFF"/>
        </w:rPr>
        <w:t>Завідувач кафедри _________________ Давиденко В.В.</w:t>
      </w:r>
      <w:r>
        <w:rPr>
          <w:color w:val="222222"/>
          <w:sz w:val="28"/>
          <w:szCs w:val="28"/>
          <w:shd w:val="clear" w:color="auto" w:fill="FFFFFF"/>
        </w:rPr>
        <w:br/>
        <w:t>                                  (підпис)                           </w:t>
      </w:r>
      <w:r>
        <w:rPr>
          <w:color w:val="222222"/>
          <w:sz w:val="28"/>
          <w:szCs w:val="28"/>
          <w:shd w:val="clear" w:color="auto" w:fill="FFFFFF"/>
        </w:rPr>
        <w:br/>
      </w:r>
      <w:bookmarkEnd w:id="3"/>
    </w:p>
    <w:p w:rsidR="00FD0068" w:rsidRDefault="00FD0068" w:rsidP="00FD0068">
      <w:pPr>
        <w:rPr>
          <w:b/>
          <w:bCs/>
          <w:kern w:val="36"/>
          <w:sz w:val="32"/>
          <w:szCs w:val="32"/>
        </w:rPr>
        <w:sectPr w:rsidR="00FD0068">
          <w:type w:val="continuous"/>
          <w:pgSz w:w="11906" w:h="16838"/>
          <w:pgMar w:top="1134" w:right="850" w:bottom="1134" w:left="1701" w:header="709" w:footer="709" w:gutter="0"/>
          <w:cols w:space="720"/>
        </w:sectPr>
      </w:pPr>
    </w:p>
    <w:p w:rsidR="00FD0068" w:rsidRDefault="00FD0068" w:rsidP="003D1C77">
      <w:pPr>
        <w:pStyle w:val="1"/>
        <w:spacing w:before="0"/>
        <w:jc w:val="right"/>
      </w:pPr>
    </w:p>
    <w:p w:rsidR="00923115" w:rsidRDefault="00923115"/>
    <w:sectPr w:rsidR="00923115" w:rsidSect="002B1B8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54F" w:rsidRDefault="00E6354F" w:rsidP="00FD0068">
      <w:r>
        <w:separator/>
      </w:r>
    </w:p>
  </w:endnote>
  <w:endnote w:type="continuationSeparator" w:id="1">
    <w:p w:rsidR="00E6354F" w:rsidRDefault="00E6354F" w:rsidP="00FD0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54F" w:rsidRDefault="00E6354F" w:rsidP="00FD0068">
      <w:r>
        <w:separator/>
      </w:r>
    </w:p>
  </w:footnote>
  <w:footnote w:type="continuationSeparator" w:id="1">
    <w:p w:rsidR="00E6354F" w:rsidRDefault="00E6354F" w:rsidP="00FD0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0352"/>
    <w:multiLevelType w:val="hybridMultilevel"/>
    <w:tmpl w:val="64047CC0"/>
    <w:lvl w:ilvl="0" w:tplc="552CFE40">
      <w:numFmt w:val="bullet"/>
      <w:lvlText w:val="-"/>
      <w:lvlJc w:val="left"/>
      <w:pPr>
        <w:ind w:left="502" w:hanging="360"/>
      </w:pPr>
      <w:rPr>
        <w:rFonts w:ascii="Times New Roman" w:eastAsia="Times New Roman" w:hAnsi="Times New Roman" w:cs="Times New Roman" w:hint="default"/>
        <w:b w:val="0"/>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nsid w:val="126D089D"/>
    <w:multiLevelType w:val="hybridMultilevel"/>
    <w:tmpl w:val="41129C3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1D2E29B1"/>
    <w:multiLevelType w:val="hybridMultilevel"/>
    <w:tmpl w:val="494E9092"/>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DE16EF0"/>
    <w:multiLevelType w:val="hybridMultilevel"/>
    <w:tmpl w:val="FFD05E38"/>
    <w:lvl w:ilvl="0" w:tplc="11F0694C">
      <w:start w:val="1"/>
      <w:numFmt w:val="decimal"/>
      <w:lvlText w:val="%1."/>
      <w:lvlJc w:val="left"/>
      <w:pPr>
        <w:ind w:left="1069" w:hanging="360"/>
      </w:pPr>
      <w:rPr>
        <w:rFonts w:ascii="Times New Roman" w:eastAsia="Calibri" w:hAnsi="Times New Roman" w:cs="Times New Roman"/>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253B736C"/>
    <w:multiLevelType w:val="hybridMultilevel"/>
    <w:tmpl w:val="44888B62"/>
    <w:lvl w:ilvl="0" w:tplc="19869ACE">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02781"/>
    <w:multiLevelType w:val="hybridMultilevel"/>
    <w:tmpl w:val="61BE383C"/>
    <w:lvl w:ilvl="0" w:tplc="0F546F40">
      <w:start w:val="1"/>
      <w:numFmt w:val="bullet"/>
      <w:lvlText w:val="-"/>
      <w:lvlJc w:val="left"/>
      <w:pPr>
        <w:tabs>
          <w:tab w:val="num" w:pos="960"/>
        </w:tabs>
        <w:ind w:left="960" w:hanging="60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CE8746B"/>
    <w:multiLevelType w:val="hybridMultilevel"/>
    <w:tmpl w:val="532896F8"/>
    <w:lvl w:ilvl="0" w:tplc="02EEABE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AD9307C"/>
    <w:multiLevelType w:val="hybridMultilevel"/>
    <w:tmpl w:val="636A450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4E3C12D9"/>
    <w:multiLevelType w:val="hybridMultilevel"/>
    <w:tmpl w:val="9CF62E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4F413942"/>
    <w:multiLevelType w:val="hybridMultilevel"/>
    <w:tmpl w:val="D4BCCBF8"/>
    <w:lvl w:ilvl="0" w:tplc="64BCE91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92F2D8A"/>
    <w:multiLevelType w:val="hybridMultilevel"/>
    <w:tmpl w:val="69E27998"/>
    <w:lvl w:ilvl="0" w:tplc="01488344">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A023F6C"/>
    <w:multiLevelType w:val="hybridMultilevel"/>
    <w:tmpl w:val="AFC4852E"/>
    <w:lvl w:ilvl="0" w:tplc="0F546F40">
      <w:start w:val="1"/>
      <w:numFmt w:val="bullet"/>
      <w:lvlText w:val="-"/>
      <w:lvlJc w:val="left"/>
      <w:pPr>
        <w:tabs>
          <w:tab w:val="num" w:pos="600"/>
        </w:tabs>
        <w:ind w:left="600" w:hanging="60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676F5DDF"/>
    <w:multiLevelType w:val="hybridMultilevel"/>
    <w:tmpl w:val="49CC6604"/>
    <w:lvl w:ilvl="0" w:tplc="3C5CE60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10"/>
  </w:num>
  <w:num w:numId="6">
    <w:abstractNumId w:val="4"/>
  </w:num>
  <w:num w:numId="7">
    <w:abstractNumId w:val="13"/>
  </w:num>
  <w:num w:numId="8">
    <w:abstractNumId w:val="14"/>
  </w:num>
  <w:num w:numId="9">
    <w:abstractNumId w:val="8"/>
    <w:lvlOverride w:ilvl="0"/>
    <w:lvlOverride w:ilvl="1">
      <w:startOverride w:val="1"/>
    </w:lvlOverride>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252C"/>
    <w:rsid w:val="00030EA8"/>
    <w:rsid w:val="000676FA"/>
    <w:rsid w:val="00074D60"/>
    <w:rsid w:val="000905FA"/>
    <w:rsid w:val="000940C1"/>
    <w:rsid w:val="000F720A"/>
    <w:rsid w:val="00132B58"/>
    <w:rsid w:val="00133BCA"/>
    <w:rsid w:val="001353B1"/>
    <w:rsid w:val="00153B44"/>
    <w:rsid w:val="00156A41"/>
    <w:rsid w:val="001817F6"/>
    <w:rsid w:val="00187276"/>
    <w:rsid w:val="001936B4"/>
    <w:rsid w:val="00195907"/>
    <w:rsid w:val="0019768B"/>
    <w:rsid w:val="001A35D7"/>
    <w:rsid w:val="001B2E49"/>
    <w:rsid w:val="001B5CC8"/>
    <w:rsid w:val="001D4E6B"/>
    <w:rsid w:val="001D671F"/>
    <w:rsid w:val="001F3AE6"/>
    <w:rsid w:val="00221D5C"/>
    <w:rsid w:val="00222935"/>
    <w:rsid w:val="002249F9"/>
    <w:rsid w:val="00225B43"/>
    <w:rsid w:val="00246D53"/>
    <w:rsid w:val="00256137"/>
    <w:rsid w:val="002643DC"/>
    <w:rsid w:val="00271415"/>
    <w:rsid w:val="0027150C"/>
    <w:rsid w:val="0027289C"/>
    <w:rsid w:val="002857BB"/>
    <w:rsid w:val="002934CB"/>
    <w:rsid w:val="0029719F"/>
    <w:rsid w:val="00297223"/>
    <w:rsid w:val="002A01A2"/>
    <w:rsid w:val="002B1B83"/>
    <w:rsid w:val="002B7209"/>
    <w:rsid w:val="002C7BCC"/>
    <w:rsid w:val="002E1B61"/>
    <w:rsid w:val="002F2C22"/>
    <w:rsid w:val="002F40F1"/>
    <w:rsid w:val="0030195E"/>
    <w:rsid w:val="0030713F"/>
    <w:rsid w:val="0031560B"/>
    <w:rsid w:val="00316839"/>
    <w:rsid w:val="003207BA"/>
    <w:rsid w:val="0036103C"/>
    <w:rsid w:val="00384487"/>
    <w:rsid w:val="00396B36"/>
    <w:rsid w:val="003A4239"/>
    <w:rsid w:val="003C0D19"/>
    <w:rsid w:val="003C7553"/>
    <w:rsid w:val="003D1C77"/>
    <w:rsid w:val="003D4127"/>
    <w:rsid w:val="003D73DE"/>
    <w:rsid w:val="003D7726"/>
    <w:rsid w:val="003E2D67"/>
    <w:rsid w:val="00430743"/>
    <w:rsid w:val="004365AD"/>
    <w:rsid w:val="00445A62"/>
    <w:rsid w:val="00452E82"/>
    <w:rsid w:val="004822AF"/>
    <w:rsid w:val="004864ED"/>
    <w:rsid w:val="004907AB"/>
    <w:rsid w:val="004A0B16"/>
    <w:rsid w:val="004A3157"/>
    <w:rsid w:val="004D523E"/>
    <w:rsid w:val="004E4142"/>
    <w:rsid w:val="004F4483"/>
    <w:rsid w:val="0051576F"/>
    <w:rsid w:val="00515ECD"/>
    <w:rsid w:val="005225DE"/>
    <w:rsid w:val="00533818"/>
    <w:rsid w:val="00552040"/>
    <w:rsid w:val="0056373F"/>
    <w:rsid w:val="005651A1"/>
    <w:rsid w:val="005710BD"/>
    <w:rsid w:val="00572526"/>
    <w:rsid w:val="00575B56"/>
    <w:rsid w:val="00587C5E"/>
    <w:rsid w:val="005C1D1B"/>
    <w:rsid w:val="005C6F04"/>
    <w:rsid w:val="005E4B26"/>
    <w:rsid w:val="005F408C"/>
    <w:rsid w:val="006524EC"/>
    <w:rsid w:val="006762AA"/>
    <w:rsid w:val="00684DF5"/>
    <w:rsid w:val="006929FB"/>
    <w:rsid w:val="006C0EBF"/>
    <w:rsid w:val="00706958"/>
    <w:rsid w:val="00711176"/>
    <w:rsid w:val="007113ED"/>
    <w:rsid w:val="007361A7"/>
    <w:rsid w:val="00785188"/>
    <w:rsid w:val="007C3E65"/>
    <w:rsid w:val="007D083A"/>
    <w:rsid w:val="0080252C"/>
    <w:rsid w:val="0083314C"/>
    <w:rsid w:val="00853921"/>
    <w:rsid w:val="008A42C0"/>
    <w:rsid w:val="008B631E"/>
    <w:rsid w:val="008E5004"/>
    <w:rsid w:val="008E7AB5"/>
    <w:rsid w:val="008F143A"/>
    <w:rsid w:val="008F2181"/>
    <w:rsid w:val="00904361"/>
    <w:rsid w:val="00923115"/>
    <w:rsid w:val="00927887"/>
    <w:rsid w:val="00932B17"/>
    <w:rsid w:val="009417EA"/>
    <w:rsid w:val="00954C0B"/>
    <w:rsid w:val="00954E56"/>
    <w:rsid w:val="009755B8"/>
    <w:rsid w:val="009830CB"/>
    <w:rsid w:val="0098411A"/>
    <w:rsid w:val="009A185A"/>
    <w:rsid w:val="009B53C3"/>
    <w:rsid w:val="009D3D53"/>
    <w:rsid w:val="009E0D2F"/>
    <w:rsid w:val="009E2FC5"/>
    <w:rsid w:val="009E6FBE"/>
    <w:rsid w:val="009F2025"/>
    <w:rsid w:val="009F640E"/>
    <w:rsid w:val="00A54FE5"/>
    <w:rsid w:val="00A627AC"/>
    <w:rsid w:val="00A73004"/>
    <w:rsid w:val="00A8761B"/>
    <w:rsid w:val="00B1497E"/>
    <w:rsid w:val="00B2201A"/>
    <w:rsid w:val="00B270F2"/>
    <w:rsid w:val="00B50455"/>
    <w:rsid w:val="00B53B50"/>
    <w:rsid w:val="00B96B31"/>
    <w:rsid w:val="00BC5229"/>
    <w:rsid w:val="00BD1057"/>
    <w:rsid w:val="00C22C00"/>
    <w:rsid w:val="00C2575F"/>
    <w:rsid w:val="00C72EE9"/>
    <w:rsid w:val="00CB7FBB"/>
    <w:rsid w:val="00CE01B4"/>
    <w:rsid w:val="00CF7E9D"/>
    <w:rsid w:val="00D20417"/>
    <w:rsid w:val="00D32B0E"/>
    <w:rsid w:val="00D43554"/>
    <w:rsid w:val="00D56BBE"/>
    <w:rsid w:val="00DC3340"/>
    <w:rsid w:val="00DE0E45"/>
    <w:rsid w:val="00DE2864"/>
    <w:rsid w:val="00E029FD"/>
    <w:rsid w:val="00E6354F"/>
    <w:rsid w:val="00E973EB"/>
    <w:rsid w:val="00EA4A83"/>
    <w:rsid w:val="00EB694D"/>
    <w:rsid w:val="00EB7D64"/>
    <w:rsid w:val="00ED0946"/>
    <w:rsid w:val="00ED6073"/>
    <w:rsid w:val="00F01575"/>
    <w:rsid w:val="00F232D8"/>
    <w:rsid w:val="00F505ED"/>
    <w:rsid w:val="00F508E9"/>
    <w:rsid w:val="00F8331F"/>
    <w:rsid w:val="00F9001A"/>
    <w:rsid w:val="00F92546"/>
    <w:rsid w:val="00FD0068"/>
    <w:rsid w:val="00FF6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8"/>
    <w:pPr>
      <w:spacing w:after="0" w:line="240" w:lineRule="auto"/>
    </w:pPr>
    <w:rPr>
      <w:rFonts w:ascii="Times New Roman" w:eastAsia="Times New Roman" w:hAnsi="Times New Roman" w:cs="Times New Roman"/>
      <w:lang w:eastAsia="uk-UA"/>
    </w:rPr>
  </w:style>
  <w:style w:type="paragraph" w:styleId="1">
    <w:name w:val="heading 1"/>
    <w:basedOn w:val="a"/>
    <w:next w:val="a"/>
    <w:link w:val="10"/>
    <w:uiPriority w:val="9"/>
    <w:qFormat/>
    <w:rsid w:val="00FD00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FD00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FD0068"/>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semiHidden/>
    <w:unhideWhenUsed/>
    <w:qFormat/>
    <w:rsid w:val="00FD0068"/>
    <w:pPr>
      <w:keepNext/>
      <w:outlineLvl w:val="3"/>
    </w:pPr>
    <w:rPr>
      <w:b/>
      <w:sz w:val="24"/>
      <w:szCs w:val="20"/>
      <w:lang w:val="ru-RU" w:eastAsia="ru-RU"/>
    </w:rPr>
  </w:style>
  <w:style w:type="paragraph" w:styleId="5">
    <w:name w:val="heading 5"/>
    <w:basedOn w:val="a"/>
    <w:next w:val="a"/>
    <w:link w:val="50"/>
    <w:semiHidden/>
    <w:unhideWhenUsed/>
    <w:qFormat/>
    <w:rsid w:val="00FD0068"/>
    <w:pPr>
      <w:keepNext/>
      <w:autoSpaceDE w:val="0"/>
      <w:autoSpaceDN w:val="0"/>
      <w:outlineLvl w:val="4"/>
    </w:pPr>
    <w:rPr>
      <w:rFonts w:ascii="Arial" w:hAnsi="Arial" w:cs="Arial"/>
      <w:b/>
      <w:bCs/>
      <w:sz w:val="20"/>
      <w:szCs w:val="24"/>
      <w:lang w:val="en-US" w:eastAsia="en-US"/>
    </w:rPr>
  </w:style>
  <w:style w:type="paragraph" w:styleId="9">
    <w:name w:val="heading 9"/>
    <w:basedOn w:val="a"/>
    <w:next w:val="a"/>
    <w:link w:val="90"/>
    <w:uiPriority w:val="9"/>
    <w:semiHidden/>
    <w:unhideWhenUsed/>
    <w:qFormat/>
    <w:rsid w:val="009D3D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068"/>
    <w:rPr>
      <w:rFonts w:asciiTheme="majorHAnsi" w:eastAsiaTheme="majorEastAsia" w:hAnsiTheme="majorHAnsi" w:cstheme="majorBidi"/>
      <w:b/>
      <w:bCs/>
      <w:color w:val="2E74B5" w:themeColor="accent1" w:themeShade="BF"/>
      <w:sz w:val="28"/>
      <w:szCs w:val="28"/>
      <w:lang w:eastAsia="uk-UA"/>
    </w:rPr>
  </w:style>
  <w:style w:type="character" w:customStyle="1" w:styleId="20">
    <w:name w:val="Заголовок 2 Знак"/>
    <w:basedOn w:val="a0"/>
    <w:link w:val="2"/>
    <w:semiHidden/>
    <w:rsid w:val="00FD0068"/>
    <w:rPr>
      <w:rFonts w:asciiTheme="majorHAnsi" w:eastAsiaTheme="majorEastAsia" w:hAnsiTheme="majorHAnsi" w:cstheme="majorBidi"/>
      <w:b/>
      <w:bCs/>
      <w:color w:val="5B9BD5" w:themeColor="accent1"/>
      <w:sz w:val="26"/>
      <w:szCs w:val="26"/>
      <w:lang w:eastAsia="uk-UA"/>
    </w:rPr>
  </w:style>
  <w:style w:type="character" w:customStyle="1" w:styleId="30">
    <w:name w:val="Заголовок 3 Знак"/>
    <w:basedOn w:val="a0"/>
    <w:link w:val="3"/>
    <w:semiHidden/>
    <w:rsid w:val="00FD0068"/>
    <w:rPr>
      <w:rFonts w:ascii="Arial" w:eastAsia="Times New Roman" w:hAnsi="Arial" w:cs="Arial"/>
      <w:sz w:val="28"/>
      <w:szCs w:val="28"/>
      <w:lang w:val="en-US"/>
    </w:rPr>
  </w:style>
  <w:style w:type="character" w:customStyle="1" w:styleId="40">
    <w:name w:val="Заголовок 4 Знак"/>
    <w:basedOn w:val="a0"/>
    <w:link w:val="4"/>
    <w:semiHidden/>
    <w:rsid w:val="00FD0068"/>
    <w:rPr>
      <w:rFonts w:ascii="Times New Roman" w:eastAsia="Times New Roman" w:hAnsi="Times New Roman" w:cs="Times New Roman"/>
      <w:b/>
      <w:sz w:val="24"/>
      <w:szCs w:val="20"/>
      <w:lang w:val="ru-RU" w:eastAsia="ru-RU"/>
    </w:rPr>
  </w:style>
  <w:style w:type="character" w:customStyle="1" w:styleId="50">
    <w:name w:val="Заголовок 5 Знак"/>
    <w:basedOn w:val="a0"/>
    <w:link w:val="5"/>
    <w:semiHidden/>
    <w:rsid w:val="00FD0068"/>
    <w:rPr>
      <w:rFonts w:ascii="Arial" w:eastAsia="Times New Roman" w:hAnsi="Arial" w:cs="Arial"/>
      <w:b/>
      <w:bCs/>
      <w:sz w:val="20"/>
      <w:szCs w:val="24"/>
      <w:lang w:val="en-US"/>
    </w:rPr>
  </w:style>
  <w:style w:type="character" w:styleId="a3">
    <w:name w:val="Hyperlink"/>
    <w:basedOn w:val="a0"/>
    <w:uiPriority w:val="99"/>
    <w:unhideWhenUsed/>
    <w:rsid w:val="00FD0068"/>
    <w:rPr>
      <w:color w:val="0563C1" w:themeColor="hyperlink"/>
      <w:u w:val="single"/>
    </w:rPr>
  </w:style>
  <w:style w:type="paragraph" w:styleId="a4">
    <w:name w:val="footnote text"/>
    <w:basedOn w:val="a"/>
    <w:link w:val="a5"/>
    <w:uiPriority w:val="99"/>
    <w:semiHidden/>
    <w:unhideWhenUsed/>
    <w:rsid w:val="00FD0068"/>
    <w:rPr>
      <w:rFonts w:ascii="Arial Unicode MS" w:eastAsia="Arial Unicode MS" w:hAnsi="Arial Unicode MS"/>
      <w:color w:val="000000"/>
      <w:sz w:val="20"/>
      <w:szCs w:val="20"/>
      <w:lang w:val="ru-RU" w:eastAsia="en-US"/>
    </w:rPr>
  </w:style>
  <w:style w:type="character" w:customStyle="1" w:styleId="a5">
    <w:name w:val="Текст сноски Знак"/>
    <w:basedOn w:val="a0"/>
    <w:link w:val="a4"/>
    <w:uiPriority w:val="99"/>
    <w:semiHidden/>
    <w:rsid w:val="00FD0068"/>
    <w:rPr>
      <w:rFonts w:ascii="Arial Unicode MS" w:eastAsia="Arial Unicode MS" w:hAnsi="Arial Unicode MS" w:cs="Times New Roman"/>
      <w:color w:val="000000"/>
      <w:sz w:val="20"/>
      <w:szCs w:val="20"/>
      <w:lang w:val="ru-RU"/>
    </w:rPr>
  </w:style>
  <w:style w:type="paragraph" w:styleId="a6">
    <w:name w:val="Body Text"/>
    <w:basedOn w:val="a"/>
    <w:link w:val="a7"/>
    <w:uiPriority w:val="99"/>
    <w:semiHidden/>
    <w:unhideWhenUsed/>
    <w:rsid w:val="00FD0068"/>
    <w:pPr>
      <w:spacing w:after="120" w:line="256" w:lineRule="auto"/>
    </w:pPr>
    <w:rPr>
      <w:rFonts w:ascii="Calibri" w:eastAsia="Calibri" w:hAnsi="Calibri"/>
      <w:lang w:val="en-US" w:eastAsia="en-US"/>
    </w:rPr>
  </w:style>
  <w:style w:type="character" w:customStyle="1" w:styleId="a7">
    <w:name w:val="Основной текст Знак"/>
    <w:basedOn w:val="a0"/>
    <w:link w:val="a6"/>
    <w:uiPriority w:val="99"/>
    <w:semiHidden/>
    <w:rsid w:val="00FD0068"/>
    <w:rPr>
      <w:rFonts w:ascii="Calibri" w:eastAsia="Calibri" w:hAnsi="Calibri" w:cs="Times New Roman"/>
      <w:lang w:val="en-US"/>
    </w:rPr>
  </w:style>
  <w:style w:type="character" w:customStyle="1" w:styleId="a8">
    <w:name w:val="Оглавление_"/>
    <w:link w:val="a9"/>
    <w:locked/>
    <w:rsid w:val="00FD0068"/>
    <w:rPr>
      <w:rFonts w:ascii="Times New Roman" w:eastAsia="Times New Roman" w:hAnsi="Times New Roman" w:cs="Times New Roman"/>
      <w:spacing w:val="11"/>
      <w:sz w:val="23"/>
      <w:szCs w:val="23"/>
      <w:shd w:val="clear" w:color="auto" w:fill="FFFFFF"/>
    </w:rPr>
  </w:style>
  <w:style w:type="paragraph" w:customStyle="1" w:styleId="a9">
    <w:name w:val="Оглавление"/>
    <w:basedOn w:val="a"/>
    <w:link w:val="a8"/>
    <w:rsid w:val="00FD0068"/>
    <w:pPr>
      <w:shd w:val="clear" w:color="auto" w:fill="FFFFFF"/>
      <w:spacing w:before="1080" w:line="307" w:lineRule="exact"/>
    </w:pPr>
    <w:rPr>
      <w:spacing w:val="11"/>
      <w:sz w:val="23"/>
      <w:szCs w:val="23"/>
      <w:lang w:eastAsia="en-US"/>
    </w:rPr>
  </w:style>
  <w:style w:type="paragraph" w:customStyle="1" w:styleId="TableParagraph">
    <w:name w:val="Table Paragraph"/>
    <w:basedOn w:val="a"/>
    <w:uiPriority w:val="1"/>
    <w:qFormat/>
    <w:rsid w:val="00FD0068"/>
    <w:pPr>
      <w:widowControl w:val="0"/>
      <w:autoSpaceDE w:val="0"/>
      <w:autoSpaceDN w:val="0"/>
      <w:ind w:left="107"/>
    </w:pPr>
    <w:rPr>
      <w:lang w:eastAsia="en-US"/>
    </w:rPr>
  </w:style>
  <w:style w:type="character" w:styleId="aa">
    <w:name w:val="footnote reference"/>
    <w:uiPriority w:val="99"/>
    <w:semiHidden/>
    <w:unhideWhenUsed/>
    <w:rsid w:val="00FD0068"/>
    <w:rPr>
      <w:vertAlign w:val="superscript"/>
    </w:rPr>
  </w:style>
  <w:style w:type="character" w:customStyle="1" w:styleId="tlid-translation">
    <w:name w:val="tlid-translation"/>
    <w:rsid w:val="00FD0068"/>
  </w:style>
  <w:style w:type="character" w:customStyle="1" w:styleId="90">
    <w:name w:val="Заголовок 9 Знак"/>
    <w:basedOn w:val="a0"/>
    <w:link w:val="9"/>
    <w:uiPriority w:val="99"/>
    <w:semiHidden/>
    <w:rsid w:val="009D3D53"/>
    <w:rPr>
      <w:rFonts w:asciiTheme="majorHAnsi" w:eastAsiaTheme="majorEastAsia" w:hAnsiTheme="majorHAnsi" w:cstheme="majorBidi"/>
      <w:i/>
      <w:iCs/>
      <w:color w:val="272727" w:themeColor="text1" w:themeTint="D8"/>
      <w:sz w:val="21"/>
      <w:szCs w:val="21"/>
      <w:lang w:eastAsia="uk-UA"/>
    </w:rPr>
  </w:style>
  <w:style w:type="paragraph" w:styleId="ab">
    <w:name w:val="List Paragraph"/>
    <w:basedOn w:val="a"/>
    <w:uiPriority w:val="34"/>
    <w:qFormat/>
    <w:rsid w:val="005E4B26"/>
    <w:pPr>
      <w:ind w:left="720"/>
      <w:contextualSpacing/>
    </w:pPr>
  </w:style>
</w:styles>
</file>

<file path=word/webSettings.xml><?xml version="1.0" encoding="utf-8"?>
<w:webSettings xmlns:r="http://schemas.openxmlformats.org/officeDocument/2006/relationships" xmlns:w="http://schemas.openxmlformats.org/wordprocessingml/2006/main">
  <w:divs>
    <w:div w:id="293215420">
      <w:bodyDiv w:val="1"/>
      <w:marLeft w:val="0"/>
      <w:marRight w:val="0"/>
      <w:marTop w:val="0"/>
      <w:marBottom w:val="0"/>
      <w:divBdr>
        <w:top w:val="none" w:sz="0" w:space="0" w:color="auto"/>
        <w:left w:val="none" w:sz="0" w:space="0" w:color="auto"/>
        <w:bottom w:val="none" w:sz="0" w:space="0" w:color="auto"/>
        <w:right w:val="none" w:sz="0" w:space="0" w:color="auto"/>
      </w:divBdr>
    </w:div>
    <w:div w:id="565411613">
      <w:bodyDiv w:val="1"/>
      <w:marLeft w:val="0"/>
      <w:marRight w:val="0"/>
      <w:marTop w:val="0"/>
      <w:marBottom w:val="0"/>
      <w:divBdr>
        <w:top w:val="none" w:sz="0" w:space="0" w:color="auto"/>
        <w:left w:val="none" w:sz="0" w:space="0" w:color="auto"/>
        <w:bottom w:val="none" w:sz="0" w:space="0" w:color="auto"/>
        <w:right w:val="none" w:sz="0" w:space="0" w:color="auto"/>
      </w:divBdr>
    </w:div>
    <w:div w:id="726493164">
      <w:bodyDiv w:val="1"/>
      <w:marLeft w:val="0"/>
      <w:marRight w:val="0"/>
      <w:marTop w:val="0"/>
      <w:marBottom w:val="0"/>
      <w:divBdr>
        <w:top w:val="none" w:sz="0" w:space="0" w:color="auto"/>
        <w:left w:val="none" w:sz="0" w:space="0" w:color="auto"/>
        <w:bottom w:val="none" w:sz="0" w:space="0" w:color="auto"/>
        <w:right w:val="none" w:sz="0" w:space="0" w:color="auto"/>
      </w:divBdr>
    </w:div>
    <w:div w:id="1165129942">
      <w:bodyDiv w:val="1"/>
      <w:marLeft w:val="0"/>
      <w:marRight w:val="0"/>
      <w:marTop w:val="0"/>
      <w:marBottom w:val="0"/>
      <w:divBdr>
        <w:top w:val="none" w:sz="0" w:space="0" w:color="auto"/>
        <w:left w:val="none" w:sz="0" w:space="0" w:color="auto"/>
        <w:bottom w:val="none" w:sz="0" w:space="0" w:color="auto"/>
        <w:right w:val="none" w:sz="0" w:space="0" w:color="auto"/>
      </w:divBdr>
    </w:div>
    <w:div w:id="1202014295">
      <w:bodyDiv w:val="1"/>
      <w:marLeft w:val="0"/>
      <w:marRight w:val="0"/>
      <w:marTop w:val="0"/>
      <w:marBottom w:val="0"/>
      <w:divBdr>
        <w:top w:val="none" w:sz="0" w:space="0" w:color="auto"/>
        <w:left w:val="none" w:sz="0" w:space="0" w:color="auto"/>
        <w:bottom w:val="none" w:sz="0" w:space="0" w:color="auto"/>
        <w:right w:val="none" w:sz="0" w:space="0" w:color="auto"/>
      </w:divBdr>
    </w:div>
    <w:div w:id="1556504146">
      <w:bodyDiv w:val="1"/>
      <w:marLeft w:val="0"/>
      <w:marRight w:val="0"/>
      <w:marTop w:val="0"/>
      <w:marBottom w:val="0"/>
      <w:divBdr>
        <w:top w:val="none" w:sz="0" w:space="0" w:color="auto"/>
        <w:left w:val="none" w:sz="0" w:space="0" w:color="auto"/>
        <w:bottom w:val="none" w:sz="0" w:space="0" w:color="auto"/>
        <w:right w:val="none" w:sz="0" w:space="0" w:color="auto"/>
      </w:divBdr>
    </w:div>
    <w:div w:id="1586263856">
      <w:bodyDiv w:val="1"/>
      <w:marLeft w:val="0"/>
      <w:marRight w:val="0"/>
      <w:marTop w:val="0"/>
      <w:marBottom w:val="0"/>
      <w:divBdr>
        <w:top w:val="none" w:sz="0" w:space="0" w:color="auto"/>
        <w:left w:val="none" w:sz="0" w:space="0" w:color="auto"/>
        <w:bottom w:val="none" w:sz="0" w:space="0" w:color="auto"/>
        <w:right w:val="none" w:sz="0" w:space="0" w:color="auto"/>
      </w:divBdr>
    </w:div>
    <w:div w:id="1590456766">
      <w:bodyDiv w:val="1"/>
      <w:marLeft w:val="0"/>
      <w:marRight w:val="0"/>
      <w:marTop w:val="0"/>
      <w:marBottom w:val="0"/>
      <w:divBdr>
        <w:top w:val="none" w:sz="0" w:space="0" w:color="auto"/>
        <w:left w:val="none" w:sz="0" w:space="0" w:color="auto"/>
        <w:bottom w:val="none" w:sz="0" w:space="0" w:color="auto"/>
        <w:right w:val="none" w:sz="0" w:space="0" w:color="auto"/>
      </w:divBdr>
    </w:div>
    <w:div w:id="1645424582">
      <w:bodyDiv w:val="1"/>
      <w:marLeft w:val="0"/>
      <w:marRight w:val="0"/>
      <w:marTop w:val="0"/>
      <w:marBottom w:val="0"/>
      <w:divBdr>
        <w:top w:val="none" w:sz="0" w:space="0" w:color="auto"/>
        <w:left w:val="none" w:sz="0" w:space="0" w:color="auto"/>
        <w:bottom w:val="none" w:sz="0" w:space="0" w:color="auto"/>
        <w:right w:val="none" w:sz="0" w:space="0" w:color="auto"/>
      </w:divBdr>
    </w:div>
    <w:div w:id="1648125193">
      <w:bodyDiv w:val="1"/>
      <w:marLeft w:val="0"/>
      <w:marRight w:val="0"/>
      <w:marTop w:val="0"/>
      <w:marBottom w:val="0"/>
      <w:divBdr>
        <w:top w:val="none" w:sz="0" w:space="0" w:color="auto"/>
        <w:left w:val="none" w:sz="0" w:space="0" w:color="auto"/>
        <w:bottom w:val="none" w:sz="0" w:space="0" w:color="auto"/>
        <w:right w:val="none" w:sz="0" w:space="0" w:color="auto"/>
      </w:divBdr>
    </w:div>
    <w:div w:id="1767723999">
      <w:bodyDiv w:val="1"/>
      <w:marLeft w:val="0"/>
      <w:marRight w:val="0"/>
      <w:marTop w:val="0"/>
      <w:marBottom w:val="0"/>
      <w:divBdr>
        <w:top w:val="none" w:sz="0" w:space="0" w:color="auto"/>
        <w:left w:val="none" w:sz="0" w:space="0" w:color="auto"/>
        <w:bottom w:val="none" w:sz="0" w:space="0" w:color="auto"/>
        <w:right w:val="none" w:sz="0" w:space="0" w:color="auto"/>
      </w:divBdr>
    </w:div>
    <w:div w:id="1900508010">
      <w:bodyDiv w:val="1"/>
      <w:marLeft w:val="0"/>
      <w:marRight w:val="0"/>
      <w:marTop w:val="0"/>
      <w:marBottom w:val="0"/>
      <w:divBdr>
        <w:top w:val="none" w:sz="0" w:space="0" w:color="auto"/>
        <w:left w:val="none" w:sz="0" w:space="0" w:color="auto"/>
        <w:bottom w:val="none" w:sz="0" w:space="0" w:color="auto"/>
        <w:right w:val="none" w:sz="0" w:space="0" w:color="auto"/>
      </w:divBdr>
    </w:div>
    <w:div w:id="2019500717">
      <w:bodyDiv w:val="1"/>
      <w:marLeft w:val="0"/>
      <w:marRight w:val="0"/>
      <w:marTop w:val="0"/>
      <w:marBottom w:val="0"/>
      <w:divBdr>
        <w:top w:val="none" w:sz="0" w:space="0" w:color="auto"/>
        <w:left w:val="none" w:sz="0" w:space="0" w:color="auto"/>
        <w:bottom w:val="none" w:sz="0" w:space="0" w:color="auto"/>
        <w:right w:val="none" w:sz="0" w:space="0" w:color="auto"/>
      </w:divBdr>
    </w:div>
    <w:div w:id="2077698277">
      <w:bodyDiv w:val="1"/>
      <w:marLeft w:val="0"/>
      <w:marRight w:val="0"/>
      <w:marTop w:val="0"/>
      <w:marBottom w:val="0"/>
      <w:divBdr>
        <w:top w:val="none" w:sz="0" w:space="0" w:color="auto"/>
        <w:left w:val="none" w:sz="0" w:space="0" w:color="auto"/>
        <w:bottom w:val="none" w:sz="0" w:space="0" w:color="auto"/>
        <w:right w:val="none" w:sz="0" w:space="0" w:color="auto"/>
      </w:divBdr>
    </w:div>
    <w:div w:id="2110659912">
      <w:bodyDiv w:val="1"/>
      <w:marLeft w:val="0"/>
      <w:marRight w:val="0"/>
      <w:marTop w:val="0"/>
      <w:marBottom w:val="0"/>
      <w:divBdr>
        <w:top w:val="none" w:sz="0" w:space="0" w:color="auto"/>
        <w:left w:val="none" w:sz="0" w:space="0" w:color="auto"/>
        <w:bottom w:val="none" w:sz="0" w:space="0" w:color="auto"/>
        <w:right w:val="none" w:sz="0" w:space="0" w:color="auto"/>
      </w:divBdr>
    </w:div>
    <w:div w:id="21441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mk.ua/cgi-bin/irbis64r_11/cgiirbis_64.exe?LNG=&amp;Z21ID=&amp;I21DBN=ELKAT&amp;P21DBN=ELKAT&amp;S21STN=1&amp;S21REF=3&amp;S21FMT=fullwebr&amp;C21COM=S&amp;S21CNR=20&amp;S21P01=0&amp;S21P02=1&amp;S21P03=A=&amp;S21STR=%D0%91%D0%B0%D0%B9%D0%BC%D1%83%D1%80%D0%B0%D1%82%D0%BE%D0%B2,%20%D0%9C%D0%B8%D1%85%D0%B0%D0%B9%D0%BB%D0%BE%20%D0%9E%D0%BB%D0%B5%D0%BA%D1%81%D0%B0%D0%BD%D0%B4%D1%80%D0%BE%D0%B2%D0%B8%D1%87" TargetMode="External"/><Relationship Id="rId13" Type="http://schemas.openxmlformats.org/officeDocument/2006/relationships/hyperlink" Target="http://opac.mk.ua/cgi-bin/irbis64r_11/cgiirbis_64.exe?LNG=&amp;Z21ID=&amp;I21DBN=ELKAT&amp;P21DBN=ELKAT&amp;S21STN=1&amp;S21REF=3&amp;S21FMT=fullwebr&amp;C21COM=S&amp;S21CNR=20&amp;S21P01=0&amp;S21P02=1&amp;S21P03=A=&amp;S21STR=%D0%9B%D0%B5%D0%B1%D0%B5%D0%B4%D0%B5%D0%B2,%20%D0%A1%D0%B5%D1%80%D0%B3%D0%B5%D0%B9%20%D0%9D%D0%B8%D0%BA%D0%BE%D0%BB%D0%B0%D0%B5%D0%B2%D0%B8%D1%87" TargetMode="External"/><Relationship Id="rId18" Type="http://schemas.openxmlformats.org/officeDocument/2006/relationships/hyperlink" Target="http://opac.mk.ua/cgi-bin/irbis64r_11/cgiirbis_64.exe?LNG=&amp;Z21ID=&amp;I21DBN=ELKAT&amp;P21DBN=ELKAT&amp;S21STN=1&amp;S21REF=3&amp;S21FMT=fullwebr&amp;C21COM=S&amp;S21CNR=20&amp;S21P01=0&amp;S21P02=1&amp;S21P03=A=&amp;S21STR=%D0%A4%D0%B5%D0%B4%D0%B8%D0%BD%D1%8F%D0%BA,%20%D0%93%D0%B0%D0%BB%D0%B8%D0%BD%D0%B0%20%D0%A1%D1%82%D0%B5%D0%BF%D0%B0%D0%BD%D1%96%D0%B2%D0%BD%D0%B0" TargetMode="External"/><Relationship Id="rId26" Type="http://schemas.openxmlformats.org/officeDocument/2006/relationships/hyperlink" Target="http://www.minjust.gov.ua/" TargetMode="External"/><Relationship Id="rId3" Type="http://schemas.openxmlformats.org/officeDocument/2006/relationships/settings" Target="settings.xml"/><Relationship Id="rId21" Type="http://schemas.openxmlformats.org/officeDocument/2006/relationships/hyperlink" Target="http://www.president.gov.ua" TargetMode="External"/><Relationship Id="rId7" Type="http://schemas.openxmlformats.org/officeDocument/2006/relationships/hyperlink" Target="http://vo.ukraine.edu.ua/" TargetMode="External"/><Relationship Id="rId12" Type="http://schemas.openxmlformats.org/officeDocument/2006/relationships/hyperlink" Target="http://opac.mk.ua/cgi-bin/irbis64r_11/cgiirbis_64.exe?LNG=&amp;Z21ID=&amp;I21DBN=ELKAT&amp;P21DBN=ELKAT&amp;S21STN=1&amp;S21REF=3&amp;S21FMT=fullwebr&amp;C21COM=S&amp;S21CNR=20&amp;S21P01=0&amp;S21P02=1&amp;S21P03=A=&amp;S21STR=%D0%98%D0%BD%D1%88%D0%B0%D0%BA%D0%BE%D0%B2%D0%B0,%20%D0%90%D0%B3%D0%BD%D0%B5%D1%81%D1%81%D0%B0%20%D0%9E%D0%BB%D0%B5%D0%B3%D0%BE%D0%B2%D0%BD%D0%B0" TargetMode="External"/><Relationship Id="rId17" Type="http://schemas.openxmlformats.org/officeDocument/2006/relationships/hyperlink" Target="http://opac.mk.ua/cgi-bin/irbis64r_11/cgiirbis_64.exe?LNG=&amp;Z21ID=&amp;I21DBN=ELKAT&amp;P21DBN=ELKAT&amp;S21STN=1&amp;S21REF=3&amp;S21FMT=fullwebr&amp;C21COM=S&amp;S21CNR=20&amp;S21P01=0&amp;S21P02=1&amp;S21P03=A=&amp;S21STR=%D0%A1%D1%82%D0%BE%D0%BB%D1%8F%D1%80%D1%81%D1%8C%D0%BA%D0%B8%D0%B9,%20%D0%9E%D0%BB%D0%B5%D0%B3%20%D0%92%D0%B0%D1%81%D0%B8%D0%BB%D1%8C%D0%BE%D0%B2%D0%B8%D1%87" TargetMode="External"/><Relationship Id="rId25" Type="http://schemas.openxmlformats.org/officeDocument/2006/relationships/hyperlink" Target="http://www.minagro.gov.ua/" TargetMode="External"/><Relationship Id="rId2" Type="http://schemas.openxmlformats.org/officeDocument/2006/relationships/styles" Target="styles.xml"/><Relationship Id="rId16" Type="http://schemas.openxmlformats.org/officeDocument/2006/relationships/hyperlink" Target="http://www.irbis-nbuv.gov.ua/cgi-bin/irbis_nbuv/cgiirbis_64.exe?Z21ID=&amp;I21DBN=EC&amp;P21DBN=EC&amp;S21STN=1&amp;S21REF=10&amp;S21FMT=fullw&amp;C21COM=S&amp;S21CNR=20&amp;S21P01=3&amp;S21P02=0&amp;S21P03=A=&amp;S21COLORTERMS=0&amp;S21STR=%D0%A1%D1%82%D0%B5%D0%BF%D0%B0%D0%BD%D1%8E%D0%BA,%20%D0%90%D0%BB%D1%8C%D0%BE%D0%BD%D0%B0%20%D0%90%D0%BD%D0%B0%D1%82%D0%BE%D0%BB%D1%96%D1%97%D0%B2%D0%BD%D0%B0" TargetMode="External"/><Relationship Id="rId20" Type="http://schemas.openxmlformats.org/officeDocument/2006/relationships/hyperlink" Target="http://opac.mk.ua/cgi-bin/irbis64r_11/cgiirbis_64.exe?LNG=&amp;Z21ID=&amp;I21DBN=ELKAT&amp;P21DBN=ELKAT&amp;S21STN=1&amp;S21REF=3&amp;S21FMT=fullwebr&amp;C21COM=S&amp;S21CNR=20&amp;S21P01=0&amp;S21P02=1&amp;S21P03=A=&amp;S21STR=%D0%A5%D0%BE%D1%86%D0%B0%D0%BD%D0%BE%D0%B2,%20%D0%94%D0%BC%D0%B8%D1%82%D1%80%D0%B8%D0%B9%20%D0%90%D0%BB%D0%B5%D0%BA%D1%81%D0%B0%D0%BD%D0%B4%D1%80%D0%BE%D0%B2%D0%B8%D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ac.mk.ua/cgi-bin/irbis64r_11/cgiirbis_64.exe?LNG=&amp;Z21ID=&amp;I21DBN=ELKAT&amp;P21DBN=ELKAT&amp;S21STN=1&amp;S21REF=3&amp;S21FMT=fullwebr&amp;C21COM=S&amp;S21CNR=20&amp;S21P01=0&amp;S21P02=1&amp;S21P03=A=&amp;S21STR=%D0%94%D0%B0%D1%85%D0%BD%D0%BE,%20%D0%86%D0%B2%D0%B0%D0%BD%20%D0%86%D0%B2%D0%B0%D0%BD%D0%BE%D0%B2%D0%B8%D1%87" TargetMode="External"/><Relationship Id="rId24" Type="http://schemas.openxmlformats.org/officeDocument/2006/relationships/hyperlink" Target="http://mon.gov.ua/" TargetMode="External"/><Relationship Id="rId5" Type="http://schemas.openxmlformats.org/officeDocument/2006/relationships/footnotes" Target="footnotes.xml"/><Relationship Id="rId15" Type="http://schemas.openxmlformats.org/officeDocument/2006/relationships/hyperlink" Target="http://opac.mk.ua/cgi-bin/irbis64r_11/cgiirbis_64.exe?LNG=&amp;Z21ID=&amp;I21DBN=ELKAT&amp;P21DBN=ELKAT&amp;S21STN=1&amp;S21REF=3&amp;S21FMT=fullwebr&amp;C21COM=S&amp;S21CNR=20&amp;S21P01=0&amp;S21P02=1&amp;S21P03=A=&amp;S21STR=%D0%9F%D0%B5%D1%82%D1%80%D0%BE%D0%B2%D0%B0,%20%D0%93%D0%B0%D0%BB%D0%B8%D0%BD%D0%B0%20%D0%92%D0%BB%D0%B0%D0%B4%D0%B8%D1%81%D0%BB%D0%B0%D0%B2%D0%BE%D0%B2%D0%BD%D0%B0" TargetMode="External"/><Relationship Id="rId23" Type="http://schemas.openxmlformats.org/officeDocument/2006/relationships/hyperlink" Target="http://www.kmu.gov.ua/" TargetMode="External"/><Relationship Id="rId28" Type="http://schemas.openxmlformats.org/officeDocument/2006/relationships/theme" Target="theme/theme1.xml"/><Relationship Id="rId10" Type="http://schemas.openxmlformats.org/officeDocument/2006/relationships/hyperlink" Target="http://opac.mk.ua/cgi-bin/irbis64r_11/cgiirbis_64.exe?LNG=&amp;Z21ID=&amp;I21DBN=ELKAT&amp;P21DBN=ELKAT&amp;S21STN=1&amp;S21REF=3&amp;S21FMT=fullwebr&amp;C21COM=S&amp;S21CNR=20&amp;S21P01=0&amp;S21P02=1&amp;S21P03=A=&amp;S21STR=%D0%92%D0%B0%D1%81%D0%B8%D0%BB%D1%8C%D1%87%D0%B5%D0%BD%D0%BA%D0%BE,%20%D0%92.%20%D0%92." TargetMode="External"/><Relationship Id="rId19" Type="http://schemas.openxmlformats.org/officeDocument/2006/relationships/hyperlink" Target="http://opac.mk.ua/cgi-bin/irbis64r_11/cgiirbis_64.exe?LNG=&amp;Z21ID=&amp;I21DBN=ELKAT&amp;P21DBN=ELKAT&amp;S21STN=1&amp;S21REF=3&amp;S21FMT=fullwebr&amp;C21COM=S&amp;S21CNR=20&amp;S21P01=0&amp;S21P02=1&amp;S21P03=A=&amp;S21STR=%D0%A4%D0%B5%D0%B4%D0%B8%D0%BD%D1%8F%D0%BA,%20%D0%93%D0%B0%D0%BB%D0%B8%D0%BD%D0%B0%20%D0%A1%D1%82%D0%B5%D0%BF%D0%B0%D0%BD%D1%96%D0%B2%D0%BD%D0%B0" TargetMode="External"/><Relationship Id="rId4" Type="http://schemas.openxmlformats.org/officeDocument/2006/relationships/webSettings" Target="webSettings.xml"/><Relationship Id="rId9" Type="http://schemas.openxmlformats.org/officeDocument/2006/relationships/hyperlink" Target="http://opac.mk.ua/cgi-bin/irbis64r_11/cgiirbis_64.exe?LNG=&amp;Z21ID=&amp;I21DBN=ELKAT&amp;P21DBN=ELKAT&amp;S21STN=1&amp;S21REF=3&amp;S21FMT=fullwebr&amp;C21COM=S&amp;S21CNR=20&amp;S21P01=0&amp;S21P02=1&amp;S21P03=A=&amp;S21STR=%D0%91%D0%BE%D0%B3%D1%83%D1%81%D0%BB%D0%B0%D0%B2%D1%81%D0%BA%D0%B8%D0%B9,%20%D0%9C%D0%B0%D1%80%D0%BA%20%D0%9C%D0%BE%D0%B8%D1%81%D0%B5%D0%B5%D0%B2%D0%B8%D1%87" TargetMode="External"/><Relationship Id="rId14" Type="http://schemas.openxmlformats.org/officeDocument/2006/relationships/hyperlink" Target="http://opac.mk.ua/cgi-bin/irbis64r_11/cgiirbis_64.exe?LNG=&amp;Z21ID=&amp;I21DBN=ELKAT&amp;P21DBN=ELKAT&amp;S21STN=1&amp;S21REF=3&amp;S21FMT=fullwebr&amp;C21COM=S&amp;S21CNR=20&amp;S21P01=0&amp;S21P02=1&amp;S21P03=A=&amp;S21STR=%D0%9C%D0%B8%D1%80%D0%BE%D0%BD%D0%B5%D0%BD%D0%BA%D0%BE%20,%20%D0%86%D0%B3%D0%BE%D1%80%20%D0%92%D1%96%D1%82%D0%B0%D0%BB%D1%96%D0%B9%D0%BE%D0%B2%D0%B8%D1%87" TargetMode="External"/><Relationship Id="rId22" Type="http://schemas.openxmlformats.org/officeDocument/2006/relationships/hyperlink" Target="http://zakon.rada.go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5819</Words>
  <Characters>33173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dc:creator>
  <cp:lastModifiedBy>Админ</cp:lastModifiedBy>
  <cp:revision>11</cp:revision>
  <dcterms:created xsi:type="dcterms:W3CDTF">2023-09-10T17:30:00Z</dcterms:created>
  <dcterms:modified xsi:type="dcterms:W3CDTF">2023-09-10T17:41:00Z</dcterms:modified>
</cp:coreProperties>
</file>