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6" w:rsidRPr="00AC0301" w:rsidRDefault="003236E6" w:rsidP="003236E6">
      <w:pPr>
        <w:shd w:val="clear" w:color="auto" w:fill="FFFFFF"/>
        <w:spacing w:line="300" w:lineRule="auto"/>
        <w:ind w:left="3898"/>
        <w:jc w:val="both"/>
        <w:rPr>
          <w:b/>
          <w:bCs/>
          <w:iCs/>
          <w:color w:val="000000"/>
          <w:spacing w:val="-7"/>
          <w:sz w:val="26"/>
          <w:szCs w:val="26"/>
          <w:lang w:val="uk-UA"/>
        </w:rPr>
      </w:pPr>
      <w:r w:rsidRPr="00AC0301">
        <w:rPr>
          <w:b/>
          <w:bCs/>
          <w:iCs/>
          <w:color w:val="000000"/>
          <w:spacing w:val="-7"/>
          <w:sz w:val="26"/>
          <w:szCs w:val="26"/>
          <w:lang w:val="uk-UA"/>
        </w:rPr>
        <w:t>Інформаційні ресурси</w:t>
      </w:r>
    </w:p>
    <w:p w:rsidR="003236E6" w:rsidRPr="00AC0301" w:rsidRDefault="003236E6" w:rsidP="003236E6">
      <w:pPr>
        <w:shd w:val="clear" w:color="auto" w:fill="FFFFFF"/>
        <w:spacing w:line="300" w:lineRule="auto"/>
        <w:ind w:left="3898"/>
        <w:jc w:val="both"/>
        <w:rPr>
          <w:b/>
          <w:bCs/>
          <w:iCs/>
          <w:color w:val="000000"/>
          <w:spacing w:val="-7"/>
          <w:sz w:val="26"/>
          <w:szCs w:val="26"/>
          <w:lang w:val="uk-UA"/>
        </w:rPr>
      </w:pP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u w:val="single"/>
          <w:lang w:val="uk-UA"/>
        </w:rPr>
      </w:pPr>
      <w:r w:rsidRPr="00AC0301">
        <w:rPr>
          <w:b/>
          <w:sz w:val="26"/>
          <w:szCs w:val="26"/>
          <w:u w:val="single"/>
          <w:lang w:val="uk-UA"/>
        </w:rPr>
        <w:t>Правові пошукові системи:</w:t>
      </w:r>
    </w:p>
    <w:p w:rsidR="003236E6" w:rsidRPr="00AC0301" w:rsidRDefault="003236E6" w:rsidP="003236E6">
      <w:pPr>
        <w:spacing w:line="300" w:lineRule="auto"/>
        <w:ind w:firstLine="720"/>
        <w:jc w:val="both"/>
        <w:rPr>
          <w:b/>
          <w:sz w:val="26"/>
          <w:szCs w:val="26"/>
          <w:u w:val="single"/>
          <w:lang w:val="uk-UA"/>
        </w:rPr>
      </w:pP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u w:val="single"/>
          <w:lang w:val="uk-UA"/>
        </w:rPr>
      </w:pPr>
      <w:r w:rsidRPr="00AC0301">
        <w:rPr>
          <w:b/>
          <w:sz w:val="26"/>
          <w:szCs w:val="26"/>
          <w:u w:val="single"/>
          <w:lang w:val="uk-UA"/>
        </w:rPr>
        <w:t>Законодавство на сервері Верховної Ради України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 xml:space="preserve">:// </w:t>
      </w:r>
      <w:hyperlink r:id="rId4" w:history="1">
        <w:r w:rsidRPr="00AC0301">
          <w:rPr>
            <w:rStyle w:val="a3"/>
            <w:b/>
            <w:sz w:val="26"/>
            <w:szCs w:val="26"/>
            <w:lang w:val="en-US"/>
          </w:rPr>
          <w:t>www</w:t>
        </w:r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rada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gov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ua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/</w:t>
        </w:r>
        <w:r w:rsidRPr="00AC0301">
          <w:rPr>
            <w:rStyle w:val="a3"/>
            <w:b/>
            <w:sz w:val="26"/>
            <w:szCs w:val="26"/>
            <w:lang w:val="en-US"/>
          </w:rPr>
          <w:t>laws</w:t>
        </w:r>
        <w:r w:rsidRPr="00AC0301">
          <w:rPr>
            <w:rStyle w:val="a3"/>
            <w:b/>
            <w:sz w:val="26"/>
            <w:szCs w:val="26"/>
            <w:lang w:val="uk-UA"/>
          </w:rPr>
          <w:t>/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pravo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/</w:t>
        </w:r>
        <w:r w:rsidRPr="00AC0301">
          <w:rPr>
            <w:rStyle w:val="a3"/>
            <w:b/>
            <w:sz w:val="26"/>
            <w:szCs w:val="26"/>
            <w:lang w:val="en-US"/>
          </w:rPr>
          <w:t>new</w:t>
        </w:r>
      </w:hyperlink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Комп’ютерна правова бібліотека „Ліга”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u w:val="single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 xml:space="preserve">:// </w:t>
      </w:r>
      <w:hyperlink r:id="rId5" w:history="1">
        <w:r w:rsidRPr="00AC0301">
          <w:rPr>
            <w:rStyle w:val="a3"/>
            <w:b/>
            <w:sz w:val="26"/>
            <w:szCs w:val="26"/>
            <w:lang w:val="en-US"/>
          </w:rPr>
          <w:t>www</w:t>
        </w:r>
        <w:r w:rsidRPr="00AC0301">
          <w:rPr>
            <w:rStyle w:val="a3"/>
            <w:b/>
            <w:sz w:val="26"/>
            <w:szCs w:val="26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liga</w:t>
        </w:r>
        <w:proofErr w:type="spellEnd"/>
        <w:r w:rsidRPr="00AC0301">
          <w:rPr>
            <w:rStyle w:val="a3"/>
            <w:b/>
            <w:sz w:val="26"/>
            <w:szCs w:val="26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ua</w:t>
        </w:r>
        <w:proofErr w:type="spellEnd"/>
      </w:hyperlink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Інформаційна пошукова  система „Нормативні акти України”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hyperlink r:id="rId6" w:history="1">
        <w:r w:rsidRPr="00AC0301">
          <w:rPr>
            <w:rStyle w:val="a3"/>
            <w:b/>
            <w:sz w:val="26"/>
            <w:szCs w:val="26"/>
            <w:lang w:val="en-US"/>
          </w:rPr>
          <w:t>http</w:t>
        </w:r>
        <w:r w:rsidRPr="00AC0301">
          <w:rPr>
            <w:rStyle w:val="a3"/>
            <w:b/>
            <w:sz w:val="26"/>
            <w:szCs w:val="26"/>
            <w:lang w:val="uk-UA"/>
          </w:rPr>
          <w:t>://</w:t>
        </w:r>
        <w:r w:rsidRPr="00AC0301">
          <w:rPr>
            <w:rStyle w:val="a3"/>
            <w:b/>
            <w:sz w:val="26"/>
            <w:szCs w:val="26"/>
            <w:lang w:val="en-US"/>
          </w:rPr>
          <w:t>www</w:t>
        </w:r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nau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kiev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ua</w:t>
        </w:r>
        <w:proofErr w:type="spellEnd"/>
      </w:hyperlink>
      <w:r w:rsidRPr="00AC0301">
        <w:rPr>
          <w:b/>
          <w:sz w:val="26"/>
          <w:szCs w:val="26"/>
          <w:lang w:val="uk-UA"/>
        </w:rPr>
        <w:t>.</w:t>
      </w:r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Довідково – пошукова система „Лоцман”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hyperlink r:id="rId7" w:history="1">
        <w:r w:rsidRPr="00AC0301">
          <w:rPr>
            <w:rStyle w:val="a3"/>
            <w:b/>
            <w:sz w:val="26"/>
            <w:szCs w:val="26"/>
            <w:lang w:val="en-US"/>
          </w:rPr>
          <w:t>http</w:t>
        </w:r>
        <w:r w:rsidRPr="00AC0301">
          <w:rPr>
            <w:rStyle w:val="a3"/>
            <w:b/>
            <w:sz w:val="26"/>
            <w:szCs w:val="26"/>
          </w:rPr>
          <w:t>://</w:t>
        </w:r>
        <w:r w:rsidRPr="00AC0301">
          <w:rPr>
            <w:rStyle w:val="a3"/>
            <w:b/>
            <w:sz w:val="26"/>
            <w:szCs w:val="26"/>
            <w:lang w:val="en-US"/>
          </w:rPr>
          <w:t>info</w:t>
        </w:r>
        <w:r w:rsidRPr="00AC0301">
          <w:rPr>
            <w:rStyle w:val="a3"/>
            <w:b/>
            <w:sz w:val="26"/>
            <w:szCs w:val="26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resourcecorp</w:t>
        </w:r>
        <w:proofErr w:type="spellEnd"/>
        <w:r w:rsidRPr="00AC0301">
          <w:rPr>
            <w:rStyle w:val="a3"/>
            <w:b/>
            <w:sz w:val="26"/>
            <w:szCs w:val="26"/>
          </w:rPr>
          <w:t>.</w:t>
        </w:r>
        <w:r w:rsidRPr="00AC0301">
          <w:rPr>
            <w:rStyle w:val="a3"/>
            <w:b/>
            <w:sz w:val="26"/>
            <w:szCs w:val="26"/>
            <w:lang w:val="en-US"/>
          </w:rPr>
          <w:t>net</w:t>
        </w:r>
      </w:hyperlink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u w:val="single"/>
          <w:lang w:val="uk-UA"/>
        </w:rPr>
      </w:pP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u w:val="single"/>
          <w:lang w:val="uk-UA"/>
        </w:rPr>
      </w:pPr>
      <w:r w:rsidRPr="00AC0301">
        <w:rPr>
          <w:b/>
          <w:sz w:val="26"/>
          <w:szCs w:val="26"/>
          <w:u w:val="single"/>
          <w:lang w:val="uk-UA"/>
        </w:rPr>
        <w:t>Нормативна правова база на Урядовому порталі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hyperlink r:id="rId8" w:history="1">
        <w:r w:rsidRPr="00AC0301">
          <w:rPr>
            <w:rStyle w:val="a3"/>
            <w:b/>
            <w:sz w:val="26"/>
            <w:szCs w:val="26"/>
            <w:lang w:val="en-US"/>
          </w:rPr>
          <w:t>http</w:t>
        </w:r>
        <w:r w:rsidRPr="00AC0301">
          <w:rPr>
            <w:rStyle w:val="a3"/>
            <w:b/>
            <w:sz w:val="26"/>
            <w:szCs w:val="26"/>
            <w:lang w:val="uk-UA"/>
          </w:rPr>
          <w:t>://</w:t>
        </w:r>
        <w:r w:rsidRPr="00AC0301">
          <w:rPr>
            <w:rStyle w:val="a3"/>
            <w:b/>
            <w:sz w:val="26"/>
            <w:szCs w:val="26"/>
            <w:lang w:val="en-US"/>
          </w:rPr>
          <w:t>www</w:t>
        </w:r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kmu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gov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ua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./</w:t>
        </w:r>
        <w:r w:rsidRPr="00AC0301">
          <w:rPr>
            <w:rStyle w:val="a3"/>
            <w:b/>
            <w:sz w:val="26"/>
            <w:szCs w:val="26"/>
            <w:lang w:val="en-US"/>
          </w:rPr>
          <w:t>z</w:t>
        </w:r>
        <w:r w:rsidRPr="00AC0301">
          <w:rPr>
            <w:rStyle w:val="a3"/>
            <w:b/>
            <w:sz w:val="26"/>
            <w:szCs w:val="26"/>
            <w:lang w:val="uk-UA"/>
          </w:rPr>
          <w:t>1/</w:t>
        </w:r>
        <w:r w:rsidRPr="00AC0301">
          <w:rPr>
            <w:rStyle w:val="a3"/>
            <w:b/>
            <w:sz w:val="26"/>
            <w:szCs w:val="26"/>
            <w:lang w:val="en-US"/>
          </w:rPr>
          <w:t>portal</w:t>
        </w:r>
        <w:r w:rsidRPr="00AC0301">
          <w:rPr>
            <w:rStyle w:val="a3"/>
            <w:b/>
            <w:sz w:val="26"/>
            <w:szCs w:val="26"/>
            <w:lang w:val="uk-UA"/>
          </w:rPr>
          <w:t>/</w:t>
        </w:r>
        <w:proofErr w:type="spellStart"/>
        <w:r w:rsidRPr="00AC0301">
          <w:rPr>
            <w:rStyle w:val="a3"/>
            <w:b/>
            <w:sz w:val="26"/>
            <w:szCs w:val="26"/>
            <w:lang w:val="en-US"/>
          </w:rPr>
          <w:t>templ</w:t>
        </w:r>
        <w:proofErr w:type="spellEnd"/>
        <w:r w:rsidRPr="00AC0301">
          <w:rPr>
            <w:rStyle w:val="a3"/>
            <w:b/>
            <w:sz w:val="26"/>
            <w:szCs w:val="26"/>
            <w:lang w:val="uk-UA"/>
          </w:rPr>
          <w:t>?</w:t>
        </w:r>
        <w:r w:rsidRPr="00AC0301">
          <w:rPr>
            <w:rStyle w:val="a3"/>
            <w:b/>
            <w:sz w:val="26"/>
            <w:szCs w:val="26"/>
            <w:lang w:val="en-US"/>
          </w:rPr>
          <w:t>page</w:t>
        </w:r>
        <w:r w:rsidRPr="00AC0301">
          <w:rPr>
            <w:rStyle w:val="a3"/>
            <w:b/>
            <w:sz w:val="26"/>
            <w:szCs w:val="26"/>
            <w:lang w:val="uk-UA"/>
          </w:rPr>
          <w:t>=</w:t>
        </w:r>
        <w:r w:rsidRPr="00AC0301">
          <w:rPr>
            <w:rStyle w:val="a3"/>
            <w:b/>
            <w:sz w:val="26"/>
            <w:szCs w:val="26"/>
            <w:lang w:val="en-US"/>
          </w:rPr>
          <w:t>search</w:t>
        </w:r>
      </w:hyperlink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Інституту проблем законодавства ім. Ярослава Мудрого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  <w:lang w:val="uk-UA"/>
        </w:rPr>
        <w:t>.</w:t>
      </w:r>
      <w:r w:rsidRPr="00AC0301">
        <w:rPr>
          <w:b/>
          <w:sz w:val="26"/>
          <w:szCs w:val="26"/>
          <w:lang w:val="en-US"/>
        </w:rPr>
        <w:t>legality</w:t>
      </w:r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kiev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  <w:r w:rsidRPr="00AC0301">
        <w:rPr>
          <w:b/>
          <w:sz w:val="26"/>
          <w:szCs w:val="26"/>
          <w:lang w:val="uk-UA"/>
        </w:rPr>
        <w:t>.</w:t>
      </w:r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Законопроекти України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zakon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gov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  <w:r w:rsidRPr="00AC0301">
        <w:rPr>
          <w:b/>
          <w:sz w:val="26"/>
          <w:szCs w:val="26"/>
          <w:lang w:val="uk-UA"/>
        </w:rPr>
        <w:t>.</w:t>
      </w:r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Законопроекти на сервері ВРУ 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rada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gov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  <w:r w:rsidRPr="00AC0301">
        <w:rPr>
          <w:b/>
          <w:sz w:val="26"/>
          <w:szCs w:val="26"/>
          <w:lang w:val="uk-UA"/>
        </w:rPr>
        <w:t>/</w:t>
      </w:r>
      <w:proofErr w:type="spellStart"/>
      <w:r w:rsidRPr="00AC0301">
        <w:rPr>
          <w:b/>
          <w:sz w:val="26"/>
          <w:szCs w:val="26"/>
          <w:lang w:val="en-US"/>
        </w:rPr>
        <w:t>proza</w:t>
      </w:r>
      <w:proofErr w:type="spellEnd"/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htm</w:t>
      </w:r>
      <w:proofErr w:type="spellEnd"/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</w:p>
    <w:p w:rsidR="003236E6" w:rsidRPr="00AC0301" w:rsidRDefault="003236E6" w:rsidP="003236E6">
      <w:pPr>
        <w:spacing w:line="300" w:lineRule="auto"/>
        <w:rPr>
          <w:b/>
          <w:sz w:val="26"/>
          <w:szCs w:val="26"/>
          <w:u w:val="single"/>
          <w:lang w:val="uk-UA"/>
        </w:rPr>
      </w:pPr>
      <w:r w:rsidRPr="00AC0301">
        <w:rPr>
          <w:b/>
          <w:sz w:val="26"/>
          <w:szCs w:val="26"/>
          <w:u w:val="single"/>
          <w:lang w:val="uk-UA"/>
        </w:rPr>
        <w:t>Спеціалізовані тематичні правові сайти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  <w:lang w:val="uk-UA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</w:rPr>
        <w:t>.</w:t>
      </w:r>
      <w:proofErr w:type="spellStart"/>
      <w:r w:rsidRPr="00AC0301">
        <w:rPr>
          <w:b/>
          <w:sz w:val="26"/>
          <w:szCs w:val="26"/>
          <w:lang w:val="en-GB"/>
        </w:rPr>
        <w:t>parlament</w:t>
      </w:r>
      <w:proofErr w:type="spellEnd"/>
      <w:r w:rsidRPr="00AC0301">
        <w:rPr>
          <w:b/>
          <w:sz w:val="26"/>
          <w:szCs w:val="26"/>
        </w:rPr>
        <w:t>.</w:t>
      </w:r>
      <w:r w:rsidRPr="00AC0301">
        <w:rPr>
          <w:b/>
          <w:sz w:val="26"/>
          <w:szCs w:val="26"/>
          <w:lang w:val="en-US"/>
        </w:rPr>
        <w:t>org</w:t>
      </w:r>
      <w:r w:rsidRPr="00AC0301">
        <w:rPr>
          <w:b/>
          <w:sz w:val="26"/>
          <w:szCs w:val="26"/>
        </w:rPr>
        <w:t xml:space="preserve">. 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  <w:r w:rsidRPr="00AC0301">
        <w:rPr>
          <w:b/>
          <w:sz w:val="26"/>
          <w:szCs w:val="26"/>
          <w:lang w:val="uk-UA"/>
        </w:rPr>
        <w:t>.</w:t>
      </w:r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</w:rPr>
      </w:pPr>
      <w:r w:rsidRPr="00AC0301">
        <w:rPr>
          <w:sz w:val="26"/>
          <w:szCs w:val="26"/>
        </w:rPr>
        <w:t>Международный уголовный процесс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uapravo</w:t>
      </w:r>
      <w:proofErr w:type="spellEnd"/>
      <w:r w:rsidRPr="00AC0301">
        <w:rPr>
          <w:b/>
          <w:sz w:val="26"/>
          <w:szCs w:val="26"/>
        </w:rPr>
        <w:t>.</w:t>
      </w:r>
      <w:r w:rsidRPr="00AC0301">
        <w:rPr>
          <w:b/>
          <w:sz w:val="26"/>
          <w:szCs w:val="26"/>
          <w:lang w:val="en-US"/>
        </w:rPr>
        <w:t>org</w:t>
      </w:r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Юрист </w:t>
      </w:r>
      <w:r w:rsidRPr="00AC0301">
        <w:rPr>
          <w:sz w:val="26"/>
          <w:szCs w:val="26"/>
          <w:lang w:val="en-US"/>
        </w:rPr>
        <w:t>XXI</w:t>
      </w:r>
      <w:r w:rsidRPr="00AC0301">
        <w:rPr>
          <w:sz w:val="26"/>
          <w:szCs w:val="26"/>
        </w:rPr>
        <w:t xml:space="preserve"> </w:t>
      </w:r>
      <w:r w:rsidRPr="00AC0301">
        <w:rPr>
          <w:sz w:val="26"/>
          <w:szCs w:val="26"/>
          <w:lang w:val="uk-UA"/>
        </w:rPr>
        <w:t>(права людини)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</w:rPr>
        <w:t>.</w:t>
      </w:r>
      <w:r w:rsidRPr="00AC0301">
        <w:rPr>
          <w:b/>
          <w:sz w:val="26"/>
          <w:szCs w:val="26"/>
          <w:lang w:val="en-US"/>
        </w:rPr>
        <w:t>u</w:t>
      </w:r>
      <w:r w:rsidRPr="00AC0301">
        <w:rPr>
          <w:b/>
          <w:sz w:val="26"/>
          <w:szCs w:val="26"/>
        </w:rPr>
        <w:t>21.</w:t>
      </w:r>
      <w:r w:rsidRPr="00AC0301">
        <w:rPr>
          <w:b/>
          <w:sz w:val="26"/>
          <w:szCs w:val="26"/>
          <w:lang w:val="en-US"/>
        </w:rPr>
        <w:t>org</w:t>
      </w:r>
      <w:r w:rsidRPr="00AC0301">
        <w:rPr>
          <w:b/>
          <w:sz w:val="26"/>
          <w:szCs w:val="26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</w:p>
    <w:p w:rsidR="003236E6" w:rsidRPr="00AC0301" w:rsidRDefault="003236E6" w:rsidP="003236E6">
      <w:pPr>
        <w:spacing w:line="300" w:lineRule="auto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Юридичні клініки України</w:t>
      </w:r>
    </w:p>
    <w:p w:rsidR="003236E6" w:rsidRPr="00AC0301" w:rsidRDefault="003236E6" w:rsidP="003236E6">
      <w:pPr>
        <w:spacing w:line="300" w:lineRule="auto"/>
        <w:jc w:val="both"/>
        <w:rPr>
          <w:b/>
          <w:sz w:val="26"/>
          <w:szCs w:val="26"/>
        </w:rPr>
      </w:pPr>
      <w:r w:rsidRPr="00AC0301">
        <w:rPr>
          <w:b/>
          <w:sz w:val="26"/>
          <w:szCs w:val="26"/>
          <w:lang w:val="en-US"/>
        </w:rPr>
        <w:t>http</w:t>
      </w:r>
      <w:r w:rsidRPr="00AC0301">
        <w:rPr>
          <w:b/>
          <w:sz w:val="26"/>
          <w:szCs w:val="26"/>
          <w:lang w:val="uk-UA"/>
        </w:rPr>
        <w:t>//</w:t>
      </w:r>
      <w:r w:rsidRPr="00AC0301">
        <w:rPr>
          <w:b/>
          <w:sz w:val="26"/>
          <w:szCs w:val="26"/>
          <w:lang w:val="en-US"/>
        </w:rPr>
        <w:t>www</w:t>
      </w:r>
      <w:r w:rsidRPr="00AC0301">
        <w:rPr>
          <w:b/>
          <w:sz w:val="26"/>
          <w:szCs w:val="26"/>
          <w:lang w:val="uk-UA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legalclinics</w:t>
      </w:r>
      <w:proofErr w:type="spellEnd"/>
      <w:r w:rsidRPr="00AC0301">
        <w:rPr>
          <w:b/>
          <w:sz w:val="26"/>
          <w:szCs w:val="26"/>
          <w:lang w:val="uk-UA"/>
        </w:rPr>
        <w:t>.</w:t>
      </w:r>
      <w:r w:rsidRPr="00AC0301">
        <w:rPr>
          <w:b/>
          <w:sz w:val="26"/>
          <w:szCs w:val="26"/>
        </w:rPr>
        <w:t xml:space="preserve"> </w:t>
      </w:r>
      <w:r w:rsidRPr="00AC0301">
        <w:rPr>
          <w:b/>
          <w:sz w:val="26"/>
          <w:szCs w:val="26"/>
          <w:lang w:val="en-US"/>
        </w:rPr>
        <w:t>org</w:t>
      </w:r>
      <w:r w:rsidRPr="00AC0301">
        <w:rPr>
          <w:b/>
          <w:sz w:val="26"/>
          <w:szCs w:val="26"/>
        </w:rPr>
        <w:t>.</w:t>
      </w:r>
      <w:proofErr w:type="spellStart"/>
      <w:r w:rsidRPr="00AC0301">
        <w:rPr>
          <w:b/>
          <w:sz w:val="26"/>
          <w:szCs w:val="26"/>
          <w:lang w:val="en-US"/>
        </w:rPr>
        <w:t>ua</w:t>
      </w:r>
      <w:proofErr w:type="spellEnd"/>
    </w:p>
    <w:p w:rsidR="003B1752" w:rsidRDefault="003B1752">
      <w:bookmarkStart w:id="0" w:name="_GoBack"/>
      <w:bookmarkEnd w:id="0"/>
    </w:p>
    <w:sectPr w:rsidR="003B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1"/>
    <w:rsid w:val="003236E6"/>
    <w:rsid w:val="003B1752"/>
    <w:rsid w:val="006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6D37-64AC-41AA-A7AF-E5F2033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./z1/portal/templ?page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resourcecor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u.kiev.ua" TargetMode="External"/><Relationship Id="rId5" Type="http://schemas.openxmlformats.org/officeDocument/2006/relationships/hyperlink" Target="http://www.liga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da.gov.ua/laws/pravo/n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2023-09-14T06:08:00Z</dcterms:created>
  <dcterms:modified xsi:type="dcterms:W3CDTF">2023-09-14T06:08:00Z</dcterms:modified>
</cp:coreProperties>
</file>