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AF" w:rsidRPr="00C56068" w:rsidRDefault="00652AAF" w:rsidP="00652AAF">
      <w:pPr>
        <w:spacing w:line="360" w:lineRule="auto"/>
        <w:jc w:val="center"/>
        <w:rPr>
          <w:sz w:val="27"/>
          <w:szCs w:val="27"/>
        </w:rPr>
      </w:pPr>
      <w:r w:rsidRPr="00C56068">
        <w:rPr>
          <w:b/>
          <w:sz w:val="28"/>
          <w:szCs w:val="28"/>
        </w:rPr>
        <w:t>13.</w:t>
      </w:r>
      <w:r w:rsidRPr="00C56068">
        <w:rPr>
          <w:sz w:val="28"/>
          <w:szCs w:val="28"/>
        </w:rPr>
        <w:t xml:space="preserve"> </w:t>
      </w:r>
      <w:r w:rsidRPr="00C56068">
        <w:rPr>
          <w:b/>
          <w:bCs/>
          <w:sz w:val="28"/>
          <w:szCs w:val="28"/>
        </w:rPr>
        <w:t>Список рекомендованих джерел</w:t>
      </w:r>
    </w:p>
    <w:p w:rsidR="00652AAF" w:rsidRPr="00C56068" w:rsidRDefault="00652AAF" w:rsidP="00652AAF">
      <w:pPr>
        <w:pStyle w:val="a4"/>
        <w:shd w:val="clear" w:color="auto" w:fill="FFFFFF"/>
        <w:suppressAutoHyphens/>
        <w:ind w:left="0"/>
        <w:rPr>
          <w:rFonts w:eastAsia="Times New Roman"/>
          <w:b/>
          <w:bCs/>
          <w:i/>
          <w:iCs/>
          <w:spacing w:val="-2"/>
          <w:szCs w:val="28"/>
          <w:lang w:eastAsia="ar-SA"/>
        </w:rPr>
      </w:pPr>
      <w:r w:rsidRPr="00C56068">
        <w:rPr>
          <w:rFonts w:eastAsia="Times New Roman"/>
          <w:b/>
          <w:bCs/>
          <w:i/>
          <w:iCs/>
          <w:spacing w:val="-2"/>
          <w:szCs w:val="28"/>
          <w:lang w:eastAsia="ar-SA"/>
        </w:rPr>
        <w:t>Навчальна, наукова та довідкова література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Біла О.Г. Соціально-психологічні детермінанти особистісного становлення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психологапрактика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 // Проблеми загальної та педагогічної психології: Збірник наук. пр. Інституту психології ім.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Г.С.Костюка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 АПН України / За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ред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С.Д.Максименка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>. - К.: ГНОЗІС, 2003. - Т. V. - Ч. 6. - С. 18- 22.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Дуткевич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 Т.В., Савицька О.В. Практична психологія: Вступ у   спеціальність. Навчальний посібник. – К.: Центр учбової літератури, 2007.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Іванова О. В. Психологія: вступ до спеціальності. [текст] :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навч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.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посіб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. / О. В. Іванова, Л. М.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Москалюк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, С.І.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Корсун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>. – К. : «Центр учбової літератури», 2013. – 184 с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Історія психології: від античності до початку XX століття :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навч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>. посібник /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Авт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-уклад. О. П.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Коханова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>, 2016. – НВП «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Інтерсервіс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>».  - - 235 с.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szCs w:val="28"/>
        </w:rPr>
        <w:t xml:space="preserve">Конвенція про захист прав та </w:t>
      </w:r>
      <w:proofErr w:type="spellStart"/>
      <w:r w:rsidRPr="00C56068">
        <w:rPr>
          <w:szCs w:val="28"/>
        </w:rPr>
        <w:t>гідностей</w:t>
      </w:r>
      <w:proofErr w:type="spellEnd"/>
      <w:r w:rsidRPr="00C56068">
        <w:rPr>
          <w:szCs w:val="28"/>
        </w:rPr>
        <w:t xml:space="preserve"> людини у зв'язку з використанням досягнень медицини та біології: Конвенція про права людини та біомедицину // http://www.spfu.gov.ua. 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szCs w:val="28"/>
        </w:rPr>
        <w:t>Коротка інформація щодо діяльності системи центрів соціальних служб для молоді // Практична психологія і соціальна робота -1999. - № 7. - С. 43-46.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szCs w:val="28"/>
        </w:rPr>
        <w:t xml:space="preserve"> Основи консультативної психології: Аналіз сучасних концепцій: Методичні рекомендації для студентів педінститутів спеціальності «Практичний психолог в закладах народної освіти» / Укладач </w:t>
      </w:r>
      <w:proofErr w:type="spellStart"/>
      <w:r w:rsidRPr="00C56068">
        <w:rPr>
          <w:szCs w:val="28"/>
        </w:rPr>
        <w:t>О.Ф.Бондаренко</w:t>
      </w:r>
      <w:proofErr w:type="spellEnd"/>
      <w:r w:rsidRPr="00C56068">
        <w:rPr>
          <w:szCs w:val="28"/>
        </w:rPr>
        <w:t xml:space="preserve">. - К.: РНМК Міносвіти України, 1992. -116 с. 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szCs w:val="28"/>
        </w:rPr>
        <w:t xml:space="preserve">Основи практичної психології / </w:t>
      </w:r>
      <w:proofErr w:type="spellStart"/>
      <w:r w:rsidRPr="00C56068">
        <w:rPr>
          <w:szCs w:val="28"/>
        </w:rPr>
        <w:t>В.Панок</w:t>
      </w:r>
      <w:proofErr w:type="spellEnd"/>
      <w:r w:rsidRPr="00C56068">
        <w:rPr>
          <w:szCs w:val="28"/>
        </w:rPr>
        <w:t xml:space="preserve">, </w:t>
      </w:r>
      <w:proofErr w:type="spellStart"/>
      <w:r w:rsidRPr="00C56068">
        <w:rPr>
          <w:szCs w:val="28"/>
        </w:rPr>
        <w:t>Н.Чепелева</w:t>
      </w:r>
      <w:proofErr w:type="spellEnd"/>
      <w:r w:rsidRPr="00C56068">
        <w:rPr>
          <w:szCs w:val="28"/>
        </w:rPr>
        <w:t xml:space="preserve">, </w:t>
      </w:r>
      <w:proofErr w:type="spellStart"/>
      <w:r w:rsidRPr="00C56068">
        <w:rPr>
          <w:szCs w:val="28"/>
        </w:rPr>
        <w:t>Т.Титаренко</w:t>
      </w:r>
      <w:proofErr w:type="spellEnd"/>
      <w:r w:rsidRPr="00C56068">
        <w:rPr>
          <w:szCs w:val="28"/>
        </w:rPr>
        <w:t xml:space="preserve">. - К.: Либідь, 2001 .- 534 с. 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Основи практичної психології /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В.Панок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,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Т.Титаренко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,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Н.Чепелєва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 та ін.: Підручник. – К.: Либідь, 1999.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szCs w:val="28"/>
        </w:rPr>
        <w:t xml:space="preserve">Основи психології / За ред. </w:t>
      </w:r>
      <w:proofErr w:type="spellStart"/>
      <w:r w:rsidRPr="00C56068">
        <w:rPr>
          <w:szCs w:val="28"/>
        </w:rPr>
        <w:t>О.В.Киричука</w:t>
      </w:r>
      <w:proofErr w:type="spellEnd"/>
      <w:r w:rsidRPr="00C56068">
        <w:rPr>
          <w:szCs w:val="28"/>
        </w:rPr>
        <w:t xml:space="preserve">, </w:t>
      </w:r>
      <w:proofErr w:type="spellStart"/>
      <w:r w:rsidRPr="00C56068">
        <w:rPr>
          <w:szCs w:val="28"/>
        </w:rPr>
        <w:t>ВАРоменця</w:t>
      </w:r>
      <w:proofErr w:type="spellEnd"/>
      <w:r w:rsidRPr="00C56068">
        <w:rPr>
          <w:szCs w:val="28"/>
        </w:rPr>
        <w:t xml:space="preserve"> - К.: Либідь, 1996. - 632 с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Основи психології : навчальний посібник / Григорій Петрович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Васянович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>– К. : Педагогічна думка , 2012. – 114 с.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szCs w:val="28"/>
        </w:rPr>
        <w:lastRenderedPageBreak/>
        <w:t xml:space="preserve">Панок В.Г. Українська практична психологія: визначення, структура і завдання // Практична психологія і соціальна робота. -1997. - № 10. - О 3-7; -1998.-№1.-О 5-8. 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proofErr w:type="spellStart"/>
      <w:r w:rsidRPr="00C56068">
        <w:rPr>
          <w:szCs w:val="28"/>
        </w:rPr>
        <w:t>Пов'якель</w:t>
      </w:r>
      <w:proofErr w:type="spellEnd"/>
      <w:r w:rsidRPr="00C56068">
        <w:rPr>
          <w:szCs w:val="28"/>
        </w:rPr>
        <w:t xml:space="preserve"> Н.І., Блохіна І.О. Психологічні передумови становлення позитивної </w:t>
      </w:r>
      <w:proofErr w:type="spellStart"/>
      <w:r w:rsidRPr="00C56068">
        <w:rPr>
          <w:szCs w:val="28"/>
        </w:rPr>
        <w:t>Яконцепції</w:t>
      </w:r>
      <w:proofErr w:type="spellEnd"/>
      <w:r w:rsidRPr="00C56068">
        <w:rPr>
          <w:szCs w:val="28"/>
        </w:rPr>
        <w:t xml:space="preserve"> як базової компоненти професійного самовизначення психолога // Психологія: </w:t>
      </w:r>
      <w:proofErr w:type="spellStart"/>
      <w:r w:rsidRPr="00C56068">
        <w:rPr>
          <w:szCs w:val="28"/>
        </w:rPr>
        <w:t>Зб.наук</w:t>
      </w:r>
      <w:proofErr w:type="spellEnd"/>
      <w:r w:rsidRPr="00C56068">
        <w:rPr>
          <w:szCs w:val="28"/>
        </w:rPr>
        <w:t xml:space="preserve">. пр. - </w:t>
      </w:r>
      <w:proofErr w:type="spellStart"/>
      <w:r w:rsidRPr="00C56068">
        <w:rPr>
          <w:szCs w:val="28"/>
        </w:rPr>
        <w:t>Вип</w:t>
      </w:r>
      <w:proofErr w:type="spellEnd"/>
      <w:r w:rsidRPr="00C56068">
        <w:rPr>
          <w:szCs w:val="28"/>
        </w:rPr>
        <w:t xml:space="preserve">. 2 (5). - К.: НПУ, 1999. - С. 177-183. 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szCs w:val="28"/>
        </w:rPr>
        <w:t xml:space="preserve">Положення про психологічну службу системи освіти України // Практична психологія та соціальна робота - №2. - 2000. - О 35-38. 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szCs w:val="28"/>
        </w:rPr>
        <w:t xml:space="preserve">Права людини: Міжнародні договори України, декларації, документи. - К.: Наукова думка, 1992. - 198 с. 42.Права людини: Основні міжнародно-правові документи/ </w:t>
      </w:r>
      <w:proofErr w:type="spellStart"/>
      <w:r w:rsidRPr="00C56068">
        <w:rPr>
          <w:szCs w:val="28"/>
        </w:rPr>
        <w:t>Упоряд</w:t>
      </w:r>
      <w:proofErr w:type="spellEnd"/>
      <w:r w:rsidRPr="00C56068">
        <w:rPr>
          <w:szCs w:val="28"/>
        </w:rPr>
        <w:t xml:space="preserve">. </w:t>
      </w:r>
      <w:proofErr w:type="spellStart"/>
      <w:r w:rsidRPr="00C56068">
        <w:rPr>
          <w:szCs w:val="28"/>
        </w:rPr>
        <w:t>Ю.К.Качуренко</w:t>
      </w:r>
      <w:proofErr w:type="spellEnd"/>
      <w:r w:rsidRPr="00C56068">
        <w:rPr>
          <w:szCs w:val="28"/>
        </w:rPr>
        <w:t>. - К.: Вища школа, 1989. - 248 с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Приходько Ю. О., Юрченко В.І. Психологічний словник-довідник: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Навч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.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посіб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>. – К.: Каравела, 2012. – 328 с.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 </w:t>
      </w:r>
      <w:proofErr w:type="spellStart"/>
      <w:r w:rsidRPr="00C56068">
        <w:rPr>
          <w:szCs w:val="28"/>
        </w:rPr>
        <w:t>Савчин</w:t>
      </w:r>
      <w:proofErr w:type="spellEnd"/>
      <w:r w:rsidRPr="00C56068">
        <w:rPr>
          <w:szCs w:val="28"/>
        </w:rPr>
        <w:t xml:space="preserve"> М. Загальна психологія. - В 2 </w:t>
      </w:r>
      <w:proofErr w:type="spellStart"/>
      <w:r w:rsidRPr="00C56068">
        <w:rPr>
          <w:szCs w:val="28"/>
        </w:rPr>
        <w:t>кн</w:t>
      </w:r>
      <w:proofErr w:type="spellEnd"/>
      <w:r w:rsidRPr="00C56068">
        <w:rPr>
          <w:szCs w:val="28"/>
        </w:rPr>
        <w:t>. - Т.1. - Дрогобич: Відродження, 1998.-159 с</w:t>
      </w:r>
    </w:p>
    <w:p w:rsidR="00652AAF" w:rsidRPr="00C56068" w:rsidRDefault="00652AAF" w:rsidP="00652AAF">
      <w:pPr>
        <w:pStyle w:val="a4"/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 w:val="0"/>
        <w:rPr>
          <w:rFonts w:eastAsia="Times New Roman"/>
          <w:bCs/>
          <w:iCs/>
          <w:spacing w:val="-2"/>
          <w:szCs w:val="28"/>
          <w:lang w:eastAsia="ar-SA"/>
        </w:rPr>
      </w:pPr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Щербакова К.Й. Вступ до спеціальності: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Навч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 xml:space="preserve">. посібник. – К.: Вища </w:t>
      </w:r>
      <w:proofErr w:type="spellStart"/>
      <w:r w:rsidRPr="00C56068">
        <w:rPr>
          <w:rFonts w:eastAsia="Times New Roman"/>
          <w:bCs/>
          <w:iCs/>
          <w:spacing w:val="-2"/>
          <w:szCs w:val="28"/>
          <w:lang w:eastAsia="ar-SA"/>
        </w:rPr>
        <w:t>шк</w:t>
      </w:r>
      <w:proofErr w:type="spellEnd"/>
      <w:r w:rsidRPr="00C56068">
        <w:rPr>
          <w:rFonts w:eastAsia="Times New Roman"/>
          <w:bCs/>
          <w:iCs/>
          <w:spacing w:val="-2"/>
          <w:szCs w:val="28"/>
          <w:lang w:eastAsia="ar-SA"/>
        </w:rPr>
        <w:t>., 1990.</w:t>
      </w:r>
    </w:p>
    <w:p w:rsidR="00AF08AB" w:rsidRPr="00F77A54" w:rsidRDefault="00AF08AB" w:rsidP="00F77A54">
      <w:pPr>
        <w:pStyle w:val="a3"/>
        <w:rPr>
          <w:sz w:val="28"/>
          <w:szCs w:val="28"/>
        </w:rPr>
      </w:pPr>
      <w:bookmarkStart w:id="0" w:name="_GoBack"/>
      <w:bookmarkEnd w:id="0"/>
    </w:p>
    <w:sectPr w:rsidR="00AF08AB" w:rsidRPr="00F77A54" w:rsidSect="00AF0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70C6"/>
    <w:multiLevelType w:val="hybridMultilevel"/>
    <w:tmpl w:val="288A892C"/>
    <w:lvl w:ilvl="0" w:tplc="204EBAB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54"/>
    <w:rsid w:val="00652AAF"/>
    <w:rsid w:val="00AF08AB"/>
    <w:rsid w:val="00F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0F66"/>
  <w15:docId w15:val="{71D5F94E-D449-4048-A291-2200477C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7A54"/>
  </w:style>
  <w:style w:type="paragraph" w:styleId="a3">
    <w:name w:val="No Spacing"/>
    <w:uiPriority w:val="1"/>
    <w:qFormat/>
    <w:rsid w:val="00F77A54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652AAF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User</cp:lastModifiedBy>
  <cp:revision>2</cp:revision>
  <dcterms:created xsi:type="dcterms:W3CDTF">2023-09-21T20:45:00Z</dcterms:created>
  <dcterms:modified xsi:type="dcterms:W3CDTF">2023-09-21T20:45:00Z</dcterms:modified>
</cp:coreProperties>
</file>