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5AC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 xml:space="preserve">ВІДКРИТИЙ МІЖНАРОДНИЙ УНІВЕРСИТЕТ </w:t>
      </w:r>
    </w:p>
    <w:p w14:paraId="5FACC10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РОЗВИТКУ ЛЮДИНИ «Україна»</w:t>
      </w:r>
    </w:p>
    <w:p w14:paraId="01766564"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361C6F1E" w14:textId="77777777" w:rsidR="00FC4F0E" w:rsidRPr="005F0582" w:rsidRDefault="00FC4F0E" w:rsidP="00FC4F0E">
      <w:pPr>
        <w:tabs>
          <w:tab w:val="left" w:pos="2030"/>
        </w:tabs>
        <w:spacing w:after="0" w:line="240" w:lineRule="auto"/>
        <w:rPr>
          <w:rFonts w:ascii="Times New Roman" w:eastAsia="Arial Unicode MS" w:hAnsi="Times New Roman"/>
          <w:b/>
          <w:caps/>
          <w:color w:val="000000"/>
          <w:sz w:val="28"/>
          <w:szCs w:val="28"/>
        </w:rPr>
      </w:pPr>
    </w:p>
    <w:p w14:paraId="7BDF97CE"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ІНСТИТУТ ФІЛОЛОГІЇ ТА МАСОВИХ КОМУНІКАЦІЙ</w:t>
      </w:r>
    </w:p>
    <w:p w14:paraId="4BCFB132"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79CDB2A3" w14:textId="77777777" w:rsidR="00FC4F0E" w:rsidRPr="005F0582" w:rsidRDefault="00FC4F0E" w:rsidP="00FC4F0E">
      <w:pPr>
        <w:tabs>
          <w:tab w:val="left" w:pos="2030"/>
        </w:tabs>
        <w:spacing w:after="0" w:line="240" w:lineRule="auto"/>
        <w:jc w:val="center"/>
        <w:rPr>
          <w:rFonts w:ascii="Times New Roman" w:eastAsia="Arial Unicode MS" w:hAnsi="Times New Roman"/>
          <w:b/>
          <w:color w:val="000000"/>
          <w:sz w:val="28"/>
          <w:szCs w:val="28"/>
        </w:rPr>
      </w:pPr>
      <w:r w:rsidRPr="005F0582">
        <w:rPr>
          <w:rFonts w:ascii="Times New Roman" w:eastAsia="Arial Unicode MS" w:hAnsi="Times New Roman"/>
          <w:b/>
          <w:caps/>
          <w:color w:val="000000"/>
          <w:sz w:val="28"/>
          <w:szCs w:val="28"/>
        </w:rPr>
        <w:t>КАФЕДРА ТУРИЗМУ, ДОКУМЕНТНИХ ТА МІЖКУЛЬТУРНИХ КОМУНІКАЦІЙ</w:t>
      </w:r>
    </w:p>
    <w:p w14:paraId="634B117F" w14:textId="77777777" w:rsidR="00FC4F0E" w:rsidRPr="005F0582" w:rsidRDefault="00FC4F0E" w:rsidP="00FC4F0E">
      <w:pPr>
        <w:tabs>
          <w:tab w:val="left" w:pos="2030"/>
        </w:tabs>
        <w:spacing w:after="0" w:line="240" w:lineRule="auto"/>
        <w:rPr>
          <w:rFonts w:ascii="Times New Roman" w:eastAsia="Arial Unicode MS" w:hAnsi="Times New Roman"/>
          <w:b/>
          <w:color w:val="000000"/>
          <w:sz w:val="28"/>
          <w:szCs w:val="28"/>
        </w:rPr>
      </w:pPr>
    </w:p>
    <w:p w14:paraId="51EB1FC2" w14:textId="77777777" w:rsidR="00FC4F0E" w:rsidRPr="005F0582" w:rsidRDefault="00FC4F0E" w:rsidP="00FC4F0E">
      <w:pPr>
        <w:tabs>
          <w:tab w:val="left" w:pos="2030"/>
        </w:tabs>
        <w:spacing w:after="0" w:line="240" w:lineRule="auto"/>
        <w:ind w:left="5387"/>
        <w:rPr>
          <w:rFonts w:ascii="Times New Roman" w:hAnsi="Times New Roman"/>
          <w:sz w:val="28"/>
          <w:szCs w:val="28"/>
        </w:rPr>
      </w:pPr>
    </w:p>
    <w:p w14:paraId="442E4186" w14:textId="77777777" w:rsidR="00FC4F0E" w:rsidRPr="005F0582" w:rsidRDefault="00FC4F0E" w:rsidP="00FC4F0E">
      <w:pPr>
        <w:tabs>
          <w:tab w:val="left" w:pos="5940"/>
        </w:tabs>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b/>
          <w:color w:val="000000"/>
          <w:sz w:val="28"/>
          <w:szCs w:val="28"/>
        </w:rPr>
        <w:t>ЗАТВЕРДЖУЮ</w:t>
      </w:r>
    </w:p>
    <w:p w14:paraId="3D9488AC" w14:textId="77777777" w:rsidR="00FC4F0E" w:rsidRPr="005F0582" w:rsidRDefault="00FC4F0E" w:rsidP="00FC4F0E">
      <w:pPr>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 xml:space="preserve">Проректор </w:t>
      </w:r>
    </w:p>
    <w:p w14:paraId="064C03E8" w14:textId="024A1939" w:rsidR="00FC4F0E" w:rsidRPr="0044382C" w:rsidRDefault="00FC4F0E" w:rsidP="00FC4F0E">
      <w:pPr>
        <w:spacing w:after="0" w:line="240" w:lineRule="auto"/>
        <w:ind w:left="5387"/>
        <w:rPr>
          <w:rFonts w:ascii="Times New Roman" w:eastAsia="Arial Unicode MS" w:hAnsi="Times New Roman"/>
          <w:color w:val="000000"/>
          <w:sz w:val="28"/>
          <w:szCs w:val="28"/>
          <w:lang w:val="uk-UA"/>
        </w:rPr>
      </w:pPr>
      <w:r w:rsidRPr="005F0582">
        <w:rPr>
          <w:rFonts w:ascii="Times New Roman" w:eastAsia="Arial Unicode MS" w:hAnsi="Times New Roman"/>
          <w:color w:val="000000"/>
          <w:sz w:val="28"/>
          <w:szCs w:val="28"/>
        </w:rPr>
        <w:t xml:space="preserve">з </w:t>
      </w:r>
      <w:r w:rsidR="0044382C">
        <w:rPr>
          <w:rFonts w:ascii="Times New Roman" w:eastAsia="Arial Unicode MS" w:hAnsi="Times New Roman"/>
          <w:color w:val="000000"/>
          <w:sz w:val="28"/>
          <w:szCs w:val="28"/>
          <w:lang w:val="uk-UA"/>
        </w:rPr>
        <w:t>освітньої діяльності</w:t>
      </w:r>
    </w:p>
    <w:p w14:paraId="2D3E9175" w14:textId="46C49509" w:rsidR="00FC4F0E" w:rsidRPr="0044382C" w:rsidRDefault="0044382C" w:rsidP="00FC4F0E">
      <w:pPr>
        <w:spacing w:before="120" w:after="0" w:line="240" w:lineRule="auto"/>
        <w:ind w:left="5387"/>
        <w:rPr>
          <w:rFonts w:ascii="Times New Roman" w:eastAsia="Arial Unicode MS" w:hAnsi="Times New Roman"/>
          <w:color w:val="000000"/>
          <w:sz w:val="28"/>
          <w:szCs w:val="28"/>
          <w:lang w:val="uk-UA"/>
        </w:rPr>
      </w:pPr>
      <w:r>
        <w:rPr>
          <w:rFonts w:ascii="Times New Roman" w:eastAsia="Arial Unicode MS" w:hAnsi="Times New Roman"/>
          <w:color w:val="000000"/>
          <w:sz w:val="28"/>
          <w:szCs w:val="28"/>
        </w:rPr>
        <w:t>____________</w:t>
      </w:r>
      <w:r w:rsidR="00FC4F0E" w:rsidRPr="005F0582">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lang w:val="uk-UA"/>
        </w:rPr>
        <w:t>Оксана КОЛЯДА</w:t>
      </w:r>
    </w:p>
    <w:p w14:paraId="545EF57E" w14:textId="77777777" w:rsidR="00FC4F0E" w:rsidRPr="005F0582" w:rsidRDefault="00FC4F0E" w:rsidP="00FC4F0E">
      <w:pPr>
        <w:spacing w:after="0" w:line="240" w:lineRule="auto"/>
        <w:ind w:left="5387"/>
        <w:rPr>
          <w:rFonts w:ascii="Times New Roman" w:hAnsi="Times New Roman"/>
          <w:sz w:val="28"/>
          <w:szCs w:val="28"/>
        </w:rPr>
      </w:pPr>
      <w:r w:rsidRPr="005F0582">
        <w:rPr>
          <w:rFonts w:ascii="Times New Roman" w:hAnsi="Times New Roman"/>
          <w:sz w:val="28"/>
          <w:szCs w:val="28"/>
        </w:rPr>
        <w:t>«____»_______________20___ р.</w:t>
      </w:r>
    </w:p>
    <w:p w14:paraId="59FCC142" w14:textId="77777777" w:rsidR="00FC4F0E" w:rsidRPr="005F0582" w:rsidRDefault="00FC4F0E" w:rsidP="00FC4F0E">
      <w:pPr>
        <w:spacing w:after="0" w:line="240" w:lineRule="auto"/>
        <w:rPr>
          <w:rFonts w:ascii="Times New Roman" w:eastAsia="Arial Unicode MS" w:hAnsi="Times New Roman"/>
          <w:color w:val="000000"/>
          <w:sz w:val="28"/>
          <w:szCs w:val="28"/>
        </w:rPr>
      </w:pPr>
    </w:p>
    <w:p w14:paraId="508EDCB0"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13B5325E"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2959FF3D"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7CA19EBF"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СИЛАБУС</w:t>
      </w:r>
    </w:p>
    <w:p w14:paraId="5F54128D"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навчальної дисципліни</w:t>
      </w:r>
    </w:p>
    <w:p w14:paraId="37588D28" w14:textId="77777777" w:rsidR="00FC4F0E" w:rsidRPr="005F0582" w:rsidRDefault="00FC4F0E" w:rsidP="00FC4F0E">
      <w:pPr>
        <w:spacing w:after="0" w:line="240" w:lineRule="auto"/>
        <w:jc w:val="center"/>
        <w:rPr>
          <w:rFonts w:ascii="Times New Roman" w:eastAsia="Arial Unicode MS" w:hAnsi="Times New Roman"/>
          <w:b/>
          <w:color w:val="000000"/>
          <w:sz w:val="24"/>
          <w:szCs w:val="24"/>
        </w:rPr>
      </w:pPr>
    </w:p>
    <w:p w14:paraId="5B2BFA84" w14:textId="1CCA6FA9" w:rsidR="00FC4F0E" w:rsidRPr="005F0582" w:rsidRDefault="00FC4F0E" w:rsidP="00FC4F0E">
      <w:pPr>
        <w:spacing w:after="0" w:line="240" w:lineRule="auto"/>
        <w:jc w:val="center"/>
        <w:rPr>
          <w:rFonts w:ascii="Times New Roman" w:eastAsia="Arial Unicode MS" w:hAnsi="Times New Roman"/>
          <w:color w:val="000000"/>
          <w:sz w:val="28"/>
          <w:szCs w:val="28"/>
          <w:u w:val="single"/>
        </w:rPr>
      </w:pPr>
      <w:r w:rsidRPr="002E4E2E">
        <w:rPr>
          <w:rFonts w:ascii="Times New Roman" w:eastAsia="Arial Unicode MS" w:hAnsi="Times New Roman"/>
          <w:color w:val="000000"/>
          <w:sz w:val="28"/>
          <w:szCs w:val="28"/>
        </w:rPr>
        <w:t>__________________</w:t>
      </w:r>
      <w:r w:rsidR="006B3B00">
        <w:rPr>
          <w:rFonts w:ascii="Times New Roman" w:eastAsia="Arial Unicode MS" w:hAnsi="Times New Roman"/>
          <w:color w:val="000000"/>
          <w:sz w:val="28"/>
          <w:szCs w:val="28"/>
          <w:u w:val="single"/>
          <w:lang w:val="uk-UA"/>
        </w:rPr>
        <w:t>Основи туризмознавства</w:t>
      </w:r>
      <w:r w:rsidRPr="005F0582">
        <w:rPr>
          <w:rFonts w:ascii="Times New Roman" w:eastAsia="Arial Unicode MS" w:hAnsi="Times New Roman"/>
          <w:color w:val="000000"/>
          <w:sz w:val="24"/>
          <w:szCs w:val="24"/>
          <w:u w:val="single"/>
        </w:rPr>
        <w:t>_________________</w:t>
      </w:r>
    </w:p>
    <w:p w14:paraId="413682A1"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навчальної дисципліни)</w:t>
      </w:r>
    </w:p>
    <w:p w14:paraId="633E2ACF" w14:textId="5329C325"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освітня програма </w:t>
      </w:r>
      <w:r w:rsidRPr="005F0582">
        <w:rPr>
          <w:rFonts w:ascii="Times New Roman" w:eastAsia="Arial Unicode MS" w:hAnsi="Times New Roman"/>
          <w:color w:val="000000"/>
          <w:sz w:val="24"/>
          <w:szCs w:val="24"/>
        </w:rPr>
        <w:t>___</w:t>
      </w:r>
      <w:r w:rsidR="006B3B00">
        <w:rPr>
          <w:rFonts w:ascii="Times New Roman" w:eastAsia="Arial Unicode MS" w:hAnsi="Times New Roman"/>
          <w:color w:val="000000"/>
          <w:sz w:val="24"/>
          <w:szCs w:val="24"/>
          <w:lang w:val="uk-UA"/>
        </w:rPr>
        <w:t>_____________</w:t>
      </w:r>
      <w:r w:rsidRPr="005F0582">
        <w:rPr>
          <w:rFonts w:ascii="Times New Roman" w:eastAsia="Arial Unicode MS" w:hAnsi="Times New Roman"/>
          <w:color w:val="000000"/>
          <w:sz w:val="24"/>
          <w:szCs w:val="24"/>
        </w:rPr>
        <w:t>_</w:t>
      </w:r>
      <w:r w:rsidRPr="005F0582">
        <w:rPr>
          <w:rFonts w:ascii="Times New Roman" w:eastAsia="Arial Unicode MS" w:hAnsi="Times New Roman"/>
          <w:color w:val="000000"/>
          <w:sz w:val="28"/>
          <w:szCs w:val="28"/>
          <w:u w:val="single"/>
        </w:rPr>
        <w:t>«</w:t>
      </w:r>
      <w:r w:rsidR="006B3B00">
        <w:rPr>
          <w:rFonts w:ascii="Times New Roman" w:eastAsia="Arial Unicode MS" w:hAnsi="Times New Roman"/>
          <w:color w:val="000000"/>
          <w:sz w:val="28"/>
          <w:szCs w:val="28"/>
          <w:u w:val="single"/>
          <w:lang w:val="uk-UA"/>
        </w:rPr>
        <w:t>Туризм</w:t>
      </w:r>
      <w:r w:rsidRPr="005F0582">
        <w:rPr>
          <w:rFonts w:ascii="Times New Roman" w:eastAsia="Arial Unicode MS" w:hAnsi="Times New Roman"/>
          <w:color w:val="000000"/>
          <w:sz w:val="24"/>
          <w:szCs w:val="24"/>
          <w:u w:val="single"/>
        </w:rPr>
        <w:t>»</w:t>
      </w:r>
      <w:r w:rsidR="006B3B00">
        <w:rPr>
          <w:rFonts w:ascii="Times New Roman" w:eastAsia="Arial Unicode MS" w:hAnsi="Times New Roman"/>
          <w:color w:val="000000"/>
          <w:sz w:val="24"/>
          <w:szCs w:val="24"/>
          <w:u w:val="single"/>
          <w:lang w:val="uk-UA"/>
        </w:rPr>
        <w:t>________________________</w:t>
      </w:r>
      <w:r w:rsidRPr="005F0582">
        <w:rPr>
          <w:rFonts w:ascii="Times New Roman" w:eastAsia="Arial Unicode MS" w:hAnsi="Times New Roman"/>
          <w:color w:val="000000"/>
          <w:sz w:val="24"/>
          <w:szCs w:val="24"/>
        </w:rPr>
        <w:t>____</w:t>
      </w:r>
    </w:p>
    <w:p w14:paraId="62FD3C9C"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(назва освітньої програми)</w:t>
      </w:r>
    </w:p>
    <w:p w14:paraId="280B1EB7" w14:textId="77777777"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освітнього </w:t>
      </w:r>
      <w:proofErr w:type="gramStart"/>
      <w:r w:rsidRPr="005F0582">
        <w:rPr>
          <w:rFonts w:ascii="Times New Roman" w:eastAsia="Arial Unicode MS" w:hAnsi="Times New Roman"/>
          <w:color w:val="000000"/>
          <w:sz w:val="28"/>
          <w:szCs w:val="28"/>
        </w:rPr>
        <w:t>р</w:t>
      </w:r>
      <w:proofErr w:type="gramEnd"/>
      <w:r w:rsidRPr="005F0582">
        <w:rPr>
          <w:rFonts w:ascii="Times New Roman" w:eastAsia="Arial Unicode MS" w:hAnsi="Times New Roman"/>
          <w:color w:val="000000"/>
          <w:sz w:val="28"/>
          <w:szCs w:val="28"/>
        </w:rPr>
        <w:t xml:space="preserve">івня </w:t>
      </w:r>
      <w:r w:rsidRPr="005F0582">
        <w:rPr>
          <w:rFonts w:ascii="Times New Roman" w:eastAsia="Arial Unicode MS" w:hAnsi="Times New Roman"/>
          <w:color w:val="000000"/>
          <w:sz w:val="24"/>
          <w:szCs w:val="24"/>
        </w:rPr>
        <w:t>_____________</w:t>
      </w:r>
      <w:r w:rsidRPr="005F0582">
        <w:rPr>
          <w:rFonts w:ascii="Times New Roman" w:eastAsia="Arial Unicode MS" w:hAnsi="Times New Roman"/>
          <w:color w:val="000000"/>
          <w:sz w:val="28"/>
          <w:szCs w:val="28"/>
          <w:u w:val="single"/>
        </w:rPr>
        <w:t>перший (бакалаврський)</w:t>
      </w:r>
      <w:r w:rsidRPr="005F0582">
        <w:rPr>
          <w:rFonts w:ascii="Times New Roman" w:eastAsia="Arial Unicode MS" w:hAnsi="Times New Roman"/>
          <w:color w:val="000000"/>
          <w:sz w:val="24"/>
          <w:szCs w:val="24"/>
        </w:rPr>
        <w:t>_________________</w:t>
      </w:r>
    </w:p>
    <w:p w14:paraId="4DA6177D"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 xml:space="preserve">(назва освітнього </w:t>
      </w:r>
      <w:proofErr w:type="gramStart"/>
      <w:r w:rsidRPr="005F0582">
        <w:rPr>
          <w:rFonts w:ascii="Times New Roman" w:eastAsia="Arial Unicode MS" w:hAnsi="Times New Roman"/>
          <w:color w:val="000000"/>
          <w:sz w:val="16"/>
          <w:szCs w:val="24"/>
        </w:rPr>
        <w:t>р</w:t>
      </w:r>
      <w:proofErr w:type="gramEnd"/>
      <w:r w:rsidRPr="005F0582">
        <w:rPr>
          <w:rFonts w:ascii="Times New Roman" w:eastAsia="Arial Unicode MS" w:hAnsi="Times New Roman"/>
          <w:color w:val="000000"/>
          <w:sz w:val="16"/>
          <w:szCs w:val="24"/>
        </w:rPr>
        <w:t>івня)</w:t>
      </w:r>
    </w:p>
    <w:p w14:paraId="77DFFB69" w14:textId="5983EA7C"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галузь знань</w:t>
      </w:r>
      <w:r w:rsidRPr="005F0582">
        <w:rPr>
          <w:rFonts w:ascii="Times New Roman" w:eastAsia="Arial Unicode MS" w:hAnsi="Times New Roman"/>
          <w:color w:val="000000"/>
          <w:sz w:val="24"/>
          <w:szCs w:val="24"/>
        </w:rPr>
        <w:t xml:space="preserve"> ___________</w:t>
      </w:r>
      <w:r w:rsidR="006B3B00" w:rsidRPr="00375A88">
        <w:rPr>
          <w:rFonts w:ascii="Times New Roman" w:hAnsi="Times New Roman" w:cs="Times New Roman"/>
          <w:sz w:val="28"/>
          <w:szCs w:val="28"/>
          <w:u w:val="single"/>
          <w:lang w:val="uk-UA"/>
        </w:rPr>
        <w:t>24 «Сфера обслуговування»</w:t>
      </w:r>
      <w:r w:rsidRPr="005F0582">
        <w:rPr>
          <w:rFonts w:ascii="Times New Roman" w:eastAsia="Arial Unicode MS" w:hAnsi="Times New Roman"/>
          <w:color w:val="000000"/>
          <w:sz w:val="28"/>
          <w:szCs w:val="28"/>
        </w:rPr>
        <w:t>_________________</w:t>
      </w:r>
    </w:p>
    <w:p w14:paraId="66BCE5A6"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галузі знань)</w:t>
      </w:r>
    </w:p>
    <w:p w14:paraId="77C310E8" w14:textId="71C42E8B"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Спеціальніст</w:t>
      </w:r>
      <w:proofErr w:type="gramStart"/>
      <w:r w:rsidRPr="005F0582">
        <w:rPr>
          <w:rFonts w:ascii="Times New Roman" w:eastAsia="Arial Unicode MS" w:hAnsi="Times New Roman"/>
          <w:color w:val="000000"/>
          <w:sz w:val="28"/>
          <w:szCs w:val="28"/>
        </w:rPr>
        <w:t>ь(</w:t>
      </w:r>
      <w:proofErr w:type="gramEnd"/>
      <w:r w:rsidRPr="005F0582">
        <w:rPr>
          <w:rFonts w:ascii="Times New Roman" w:eastAsia="Arial Unicode MS" w:hAnsi="Times New Roman"/>
          <w:color w:val="000000"/>
          <w:sz w:val="28"/>
          <w:szCs w:val="28"/>
        </w:rPr>
        <w:t>ності)</w:t>
      </w:r>
      <w:r w:rsidRPr="005F0582">
        <w:rPr>
          <w:rFonts w:ascii="Times New Roman" w:eastAsia="Arial Unicode MS" w:hAnsi="Times New Roman"/>
          <w:color w:val="000000"/>
          <w:sz w:val="24"/>
          <w:szCs w:val="24"/>
        </w:rPr>
        <w:t xml:space="preserve"> __</w:t>
      </w:r>
      <w:r w:rsidR="006B3B00">
        <w:rPr>
          <w:rFonts w:ascii="Times New Roman" w:eastAsia="Arial Unicode MS" w:hAnsi="Times New Roman"/>
          <w:color w:val="000000"/>
          <w:sz w:val="28"/>
          <w:szCs w:val="28"/>
          <w:u w:val="single"/>
          <w:lang w:val="uk-UA"/>
        </w:rPr>
        <w:t>242</w:t>
      </w:r>
      <w:r w:rsidRPr="005F0582">
        <w:rPr>
          <w:rFonts w:ascii="Times New Roman" w:eastAsia="Arial Unicode MS" w:hAnsi="Times New Roman"/>
          <w:color w:val="000000"/>
          <w:sz w:val="28"/>
          <w:szCs w:val="28"/>
          <w:u w:val="single"/>
        </w:rPr>
        <w:t xml:space="preserve"> «</w:t>
      </w:r>
      <w:r w:rsidR="006B3B00">
        <w:rPr>
          <w:rFonts w:ascii="Times New Roman" w:eastAsia="Arial Unicode MS" w:hAnsi="Times New Roman"/>
          <w:color w:val="000000"/>
          <w:sz w:val="28"/>
          <w:szCs w:val="28"/>
          <w:u w:val="single"/>
          <w:lang w:val="uk-UA"/>
        </w:rPr>
        <w:t>Туризм</w:t>
      </w:r>
      <w:r>
        <w:rPr>
          <w:rFonts w:ascii="Times New Roman" w:eastAsia="Arial Unicode MS" w:hAnsi="Times New Roman"/>
          <w:color w:val="000000"/>
          <w:sz w:val="28"/>
          <w:szCs w:val="28"/>
          <w:u w:val="single"/>
        </w:rPr>
        <w:t>»</w:t>
      </w:r>
      <w:r w:rsidR="006B3B00">
        <w:rPr>
          <w:rFonts w:ascii="Times New Roman" w:eastAsia="Arial Unicode MS" w:hAnsi="Times New Roman"/>
          <w:color w:val="000000"/>
          <w:sz w:val="28"/>
          <w:szCs w:val="28"/>
          <w:u w:val="single"/>
          <w:lang w:val="uk-UA"/>
        </w:rPr>
        <w:t>______________________________</w:t>
      </w:r>
      <w:r w:rsidRPr="005F0582">
        <w:rPr>
          <w:rFonts w:ascii="Times New Roman" w:eastAsia="Arial Unicode MS" w:hAnsi="Times New Roman"/>
          <w:color w:val="000000"/>
          <w:sz w:val="28"/>
          <w:szCs w:val="28"/>
        </w:rPr>
        <w:t>_</w:t>
      </w:r>
    </w:p>
    <w:p w14:paraId="116C7AF0" w14:textId="77777777" w:rsidR="00FC4F0E" w:rsidRPr="005F0582" w:rsidRDefault="00FC4F0E" w:rsidP="00FC4F0E">
      <w:pPr>
        <w:spacing w:after="0" w:line="240" w:lineRule="auto"/>
        <w:ind w:firstLine="1418"/>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 xml:space="preserve">(шифр і назва </w:t>
      </w:r>
      <w:proofErr w:type="gramStart"/>
      <w:r w:rsidRPr="005F0582">
        <w:rPr>
          <w:rFonts w:ascii="Times New Roman" w:eastAsia="Arial Unicode MS" w:hAnsi="Times New Roman"/>
          <w:color w:val="000000"/>
          <w:sz w:val="16"/>
          <w:szCs w:val="24"/>
        </w:rPr>
        <w:t>спец</w:t>
      </w:r>
      <w:proofErr w:type="gramEnd"/>
      <w:r w:rsidRPr="005F0582">
        <w:rPr>
          <w:rFonts w:ascii="Times New Roman" w:eastAsia="Arial Unicode MS" w:hAnsi="Times New Roman"/>
          <w:color w:val="000000"/>
          <w:sz w:val="16"/>
          <w:szCs w:val="24"/>
        </w:rPr>
        <w:t>іальності(тей))</w:t>
      </w:r>
    </w:p>
    <w:p w14:paraId="09B4F6F9" w14:textId="77777777" w:rsidR="00FC4F0E" w:rsidRPr="005F0582" w:rsidRDefault="00FC4F0E" w:rsidP="00FC4F0E">
      <w:pPr>
        <w:spacing w:after="0" w:line="240" w:lineRule="auto"/>
        <w:ind w:firstLine="708"/>
        <w:rPr>
          <w:rFonts w:ascii="Times New Roman" w:eastAsia="Arial Unicode MS" w:hAnsi="Times New Roman"/>
          <w:color w:val="000000"/>
          <w:sz w:val="28"/>
          <w:szCs w:val="28"/>
        </w:rPr>
      </w:pPr>
    </w:p>
    <w:p w14:paraId="7E736141" w14:textId="77777777" w:rsidR="00FC4F0E" w:rsidRPr="005F0582" w:rsidRDefault="00FC4F0E" w:rsidP="006B3B00">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Інститут філології та масових комунікацій</w:t>
      </w:r>
    </w:p>
    <w:p w14:paraId="2B6700A9" w14:textId="77777777" w:rsidR="00FC4F0E" w:rsidRPr="005F0582" w:rsidRDefault="00FC4F0E" w:rsidP="00FC4F0E">
      <w:pPr>
        <w:spacing w:after="0" w:line="240" w:lineRule="auto"/>
        <w:ind w:left="709"/>
        <w:jc w:val="both"/>
        <w:rPr>
          <w:rFonts w:ascii="Times New Roman" w:eastAsia="Arial Unicode MS" w:hAnsi="Times New Roman"/>
          <w:color w:val="000000"/>
          <w:sz w:val="24"/>
          <w:szCs w:val="24"/>
        </w:rPr>
      </w:pPr>
    </w:p>
    <w:p w14:paraId="29912B96" w14:textId="0FE7B239" w:rsidR="00FC4F0E" w:rsidRPr="006B3B00" w:rsidRDefault="00FC4F0E" w:rsidP="006B3B00">
      <w:pPr>
        <w:spacing w:after="0" w:line="240" w:lineRule="auto"/>
        <w:ind w:left="-142"/>
        <w:rPr>
          <w:rFonts w:ascii="Times New Roman" w:eastAsia="Arial Unicode MS" w:hAnsi="Times New Roman"/>
          <w:color w:val="000000"/>
          <w:sz w:val="24"/>
          <w:szCs w:val="24"/>
          <w:lang w:val="uk-UA"/>
        </w:rPr>
      </w:pPr>
      <w:r w:rsidRPr="005F0582">
        <w:rPr>
          <w:rFonts w:ascii="Times New Roman" w:eastAsia="Arial Unicode MS" w:hAnsi="Times New Roman"/>
          <w:color w:val="000000"/>
          <w:sz w:val="24"/>
          <w:szCs w:val="24"/>
        </w:rPr>
        <w:t xml:space="preserve">Обсяг, кредитів: </w:t>
      </w:r>
      <w:r w:rsidR="00D91503">
        <w:rPr>
          <w:rFonts w:ascii="Times New Roman" w:eastAsia="Arial Unicode MS" w:hAnsi="Times New Roman"/>
          <w:color w:val="000000"/>
          <w:sz w:val="24"/>
          <w:szCs w:val="24"/>
          <w:lang w:val="uk-UA"/>
        </w:rPr>
        <w:t>4</w:t>
      </w:r>
    </w:p>
    <w:p w14:paraId="4141EB50"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xml:space="preserve">Форма </w:t>
      </w:r>
      <w:proofErr w:type="gramStart"/>
      <w:r w:rsidRPr="005F0582">
        <w:rPr>
          <w:rFonts w:ascii="Times New Roman" w:eastAsia="Arial Unicode MS" w:hAnsi="Times New Roman"/>
          <w:color w:val="000000"/>
          <w:sz w:val="24"/>
          <w:szCs w:val="24"/>
        </w:rPr>
        <w:t>п</w:t>
      </w:r>
      <w:proofErr w:type="gramEnd"/>
      <w:r w:rsidRPr="005F0582">
        <w:rPr>
          <w:rFonts w:ascii="Times New Roman" w:eastAsia="Arial Unicode MS" w:hAnsi="Times New Roman"/>
          <w:color w:val="000000"/>
          <w:sz w:val="24"/>
          <w:szCs w:val="24"/>
        </w:rPr>
        <w:t xml:space="preserve">ідсумкового контролю: </w:t>
      </w:r>
      <w:r>
        <w:rPr>
          <w:rFonts w:ascii="Times New Roman" w:eastAsia="Arial Unicode MS" w:hAnsi="Times New Roman"/>
          <w:color w:val="000000"/>
          <w:sz w:val="24"/>
          <w:szCs w:val="24"/>
        </w:rPr>
        <w:t>іспит</w:t>
      </w:r>
    </w:p>
    <w:p w14:paraId="18ED4364"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p>
    <w:p w14:paraId="613F194F"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4CBADE90"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37F9259C"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6C24AFB4"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56758B05"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65693A99"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5C8410FE"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1E42C26B"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766317C1" w14:textId="4E9C152C" w:rsidR="00FC4F0E" w:rsidRDefault="00FC4F0E" w:rsidP="00FC4F0E">
      <w:pPr>
        <w:spacing w:after="0" w:line="240" w:lineRule="auto"/>
        <w:jc w:val="center"/>
        <w:rPr>
          <w:rFonts w:ascii="Times New Roman" w:hAnsi="Times New Roman"/>
          <w:b/>
          <w:sz w:val="24"/>
          <w:szCs w:val="24"/>
        </w:rPr>
      </w:pPr>
      <w:r w:rsidRPr="005F0582">
        <w:rPr>
          <w:rFonts w:ascii="Times New Roman" w:eastAsia="Arial Unicode MS" w:hAnsi="Times New Roman"/>
          <w:b/>
          <w:color w:val="000000"/>
          <w:sz w:val="28"/>
          <w:szCs w:val="28"/>
        </w:rPr>
        <w:t xml:space="preserve">Київ </w:t>
      </w:r>
      <w:r w:rsidR="0044382C">
        <w:rPr>
          <w:rFonts w:ascii="Times New Roman" w:eastAsia="Arial Unicode MS" w:hAnsi="Times New Roman"/>
          <w:b/>
          <w:color w:val="000000"/>
          <w:sz w:val="28"/>
          <w:szCs w:val="28"/>
        </w:rPr>
        <w:t>202</w:t>
      </w:r>
      <w:r w:rsidR="0044382C">
        <w:rPr>
          <w:rFonts w:ascii="Times New Roman" w:eastAsia="Arial Unicode MS" w:hAnsi="Times New Roman"/>
          <w:b/>
          <w:color w:val="000000"/>
          <w:sz w:val="28"/>
          <w:szCs w:val="28"/>
          <w:lang w:val="uk-UA"/>
        </w:rPr>
        <w:t>3</w:t>
      </w:r>
      <w:r w:rsidRPr="005F0582">
        <w:rPr>
          <w:rFonts w:ascii="Times New Roman" w:eastAsia="Arial Unicode MS" w:hAnsi="Times New Roman"/>
          <w:b/>
          <w:color w:val="000000"/>
          <w:sz w:val="28"/>
          <w:szCs w:val="28"/>
        </w:rPr>
        <w:t xml:space="preserve"> </w:t>
      </w:r>
      <w:proofErr w:type="gramStart"/>
      <w:r w:rsidRPr="005F0582">
        <w:rPr>
          <w:rFonts w:ascii="Times New Roman" w:eastAsia="Arial Unicode MS" w:hAnsi="Times New Roman"/>
          <w:b/>
          <w:color w:val="000000"/>
          <w:sz w:val="28"/>
          <w:szCs w:val="28"/>
        </w:rPr>
        <w:t>р</w:t>
      </w:r>
      <w:proofErr w:type="gramEnd"/>
      <w:r w:rsidRPr="005F0582">
        <w:rPr>
          <w:rFonts w:ascii="Times New Roman" w:eastAsia="Arial Unicode MS" w:hAnsi="Times New Roman"/>
          <w:b/>
          <w:color w:val="000000"/>
          <w:sz w:val="28"/>
          <w:szCs w:val="28"/>
        </w:rPr>
        <w:t>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610"/>
      </w:tblGrid>
      <w:tr w:rsidR="00FC4F0E" w:rsidRPr="002C1D94" w14:paraId="493865CE" w14:textId="77777777" w:rsidTr="00024729">
        <w:tc>
          <w:tcPr>
            <w:tcW w:w="9571" w:type="dxa"/>
            <w:gridSpan w:val="2"/>
            <w:shd w:val="clear" w:color="auto" w:fill="auto"/>
            <w:vAlign w:val="center"/>
          </w:tcPr>
          <w:p w14:paraId="52933841" w14:textId="77777777" w:rsidR="00FC4F0E" w:rsidRPr="007F1095" w:rsidRDefault="00FC4F0E" w:rsidP="00024729">
            <w:pPr>
              <w:jc w:val="center"/>
              <w:rPr>
                <w:rFonts w:ascii="Times New Roman" w:hAnsi="Times New Roman"/>
                <w:b/>
                <w:sz w:val="28"/>
                <w:szCs w:val="28"/>
              </w:rPr>
            </w:pPr>
          </w:p>
          <w:p w14:paraId="74E1FA3D" w14:textId="77777777" w:rsidR="00FC4F0E" w:rsidRPr="007F1095" w:rsidRDefault="00FC4F0E" w:rsidP="00024729">
            <w:pPr>
              <w:jc w:val="center"/>
              <w:rPr>
                <w:rFonts w:ascii="Times New Roman" w:hAnsi="Times New Roman"/>
                <w:b/>
                <w:sz w:val="28"/>
                <w:szCs w:val="28"/>
              </w:rPr>
            </w:pPr>
            <w:r w:rsidRPr="007F1095">
              <w:rPr>
                <w:rFonts w:ascii="Times New Roman" w:hAnsi="Times New Roman"/>
                <w:b/>
                <w:sz w:val="28"/>
                <w:szCs w:val="28"/>
              </w:rPr>
              <w:t xml:space="preserve">ІНФОРМАЦІЯ </w:t>
            </w:r>
          </w:p>
          <w:p w14:paraId="1C49F431" w14:textId="77777777" w:rsidR="00FC4F0E" w:rsidRPr="007F1095" w:rsidRDefault="00FC4F0E" w:rsidP="00024729">
            <w:pPr>
              <w:jc w:val="center"/>
              <w:rPr>
                <w:rFonts w:ascii="Times New Roman" w:hAnsi="Times New Roman"/>
                <w:b/>
                <w:sz w:val="28"/>
                <w:szCs w:val="28"/>
              </w:rPr>
            </w:pPr>
            <w:r w:rsidRPr="007F1095">
              <w:rPr>
                <w:rFonts w:ascii="Times New Roman" w:hAnsi="Times New Roman"/>
                <w:b/>
                <w:sz w:val="28"/>
                <w:szCs w:val="28"/>
              </w:rPr>
              <w:t>ПРО ВИКЛАДАЧА ТА ДОПОМІЖНИХ ОСІБ</w:t>
            </w:r>
          </w:p>
          <w:p w14:paraId="5C29C35B" w14:textId="77777777" w:rsidR="00FC4F0E" w:rsidRPr="007F1095" w:rsidRDefault="00FC4F0E" w:rsidP="00024729">
            <w:pPr>
              <w:jc w:val="center"/>
              <w:rPr>
                <w:rFonts w:ascii="Times New Roman" w:hAnsi="Times New Roman"/>
                <w:b/>
                <w:sz w:val="28"/>
                <w:szCs w:val="28"/>
              </w:rPr>
            </w:pPr>
          </w:p>
        </w:tc>
      </w:tr>
      <w:tr w:rsidR="00FC4F0E" w:rsidRPr="002C1D94" w14:paraId="4BA1E883" w14:textId="77777777" w:rsidTr="00024729">
        <w:tc>
          <w:tcPr>
            <w:tcW w:w="2679" w:type="dxa"/>
            <w:shd w:val="clear" w:color="auto" w:fill="auto"/>
          </w:tcPr>
          <w:p w14:paraId="13A67152" w14:textId="77777777" w:rsidR="00FC4F0E" w:rsidRPr="007F1095" w:rsidRDefault="00FC4F0E" w:rsidP="00024729">
            <w:pPr>
              <w:jc w:val="both"/>
              <w:rPr>
                <w:rFonts w:ascii="Times New Roman" w:hAnsi="Times New Roman"/>
                <w:sz w:val="28"/>
                <w:szCs w:val="28"/>
              </w:rPr>
            </w:pPr>
          </w:p>
          <w:p w14:paraId="73561653"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Викладач</w:t>
            </w:r>
          </w:p>
        </w:tc>
        <w:tc>
          <w:tcPr>
            <w:tcW w:w="6892" w:type="dxa"/>
            <w:shd w:val="clear" w:color="auto" w:fill="auto"/>
            <w:vAlign w:val="center"/>
          </w:tcPr>
          <w:p w14:paraId="48A36F8E" w14:textId="77777777" w:rsidR="00FC4F0E" w:rsidRPr="007F1095" w:rsidRDefault="00FC4F0E" w:rsidP="00024729">
            <w:pPr>
              <w:rPr>
                <w:rFonts w:ascii="Times New Roman" w:hAnsi="Times New Roman"/>
                <w:iCs/>
                <w:sz w:val="28"/>
                <w:szCs w:val="28"/>
              </w:rPr>
            </w:pPr>
          </w:p>
          <w:p w14:paraId="40FB68BD" w14:textId="5BAC4392" w:rsidR="00FC4F0E" w:rsidRPr="007F1095" w:rsidRDefault="0044382C" w:rsidP="00024729">
            <w:pPr>
              <w:rPr>
                <w:rFonts w:ascii="Times New Roman" w:hAnsi="Times New Roman"/>
                <w:iCs/>
                <w:sz w:val="28"/>
                <w:szCs w:val="28"/>
              </w:rPr>
            </w:pPr>
            <w:r>
              <w:rPr>
                <w:rFonts w:ascii="Times New Roman" w:hAnsi="Times New Roman"/>
                <w:iCs/>
                <w:sz w:val="28"/>
                <w:szCs w:val="28"/>
                <w:lang w:val="uk-UA"/>
              </w:rPr>
              <w:t>Шекір Каріна Олександрівна асистент</w:t>
            </w:r>
            <w:r w:rsidR="00FC4F0E" w:rsidRPr="007F1095">
              <w:rPr>
                <w:rFonts w:ascii="Times New Roman" w:hAnsi="Times New Roman"/>
                <w:iCs/>
                <w:sz w:val="28"/>
                <w:szCs w:val="28"/>
              </w:rPr>
              <w:t xml:space="preserve"> кафедри туризму та міжкультурних комунікацій</w:t>
            </w:r>
          </w:p>
          <w:p w14:paraId="07EDDF73" w14:textId="77777777" w:rsidR="00FC4F0E" w:rsidRPr="007F1095" w:rsidRDefault="00FC4F0E" w:rsidP="00024729">
            <w:pPr>
              <w:rPr>
                <w:rFonts w:ascii="Times New Roman" w:hAnsi="Times New Roman"/>
                <w:iCs/>
                <w:sz w:val="28"/>
                <w:szCs w:val="28"/>
              </w:rPr>
            </w:pPr>
          </w:p>
        </w:tc>
      </w:tr>
      <w:tr w:rsidR="00FC4F0E" w:rsidRPr="002C1D94" w14:paraId="3570FD58" w14:textId="77777777" w:rsidTr="0044382C">
        <w:trPr>
          <w:trHeight w:val="2120"/>
        </w:trPr>
        <w:tc>
          <w:tcPr>
            <w:tcW w:w="2679" w:type="dxa"/>
            <w:shd w:val="clear" w:color="auto" w:fill="auto"/>
          </w:tcPr>
          <w:p w14:paraId="1D61CA1A" w14:textId="77777777" w:rsidR="00FC4F0E" w:rsidRPr="0044382C" w:rsidRDefault="00FC4F0E" w:rsidP="0044382C">
            <w:pPr>
              <w:pStyle w:val="ae"/>
              <w:rPr>
                <w:rFonts w:ascii="Times New Roman" w:hAnsi="Times New Roman" w:cs="Times New Roman"/>
                <w:sz w:val="32"/>
                <w:szCs w:val="32"/>
              </w:rPr>
            </w:pPr>
            <w:r w:rsidRPr="0044382C">
              <w:rPr>
                <w:rFonts w:ascii="Times New Roman" w:hAnsi="Times New Roman" w:cs="Times New Roman"/>
                <w:sz w:val="32"/>
                <w:szCs w:val="32"/>
              </w:rPr>
              <w:t>Практики, представники</w:t>
            </w:r>
          </w:p>
          <w:p w14:paraId="4B92F91F" w14:textId="77777777" w:rsidR="00FC4F0E" w:rsidRPr="0044382C" w:rsidRDefault="00FC4F0E" w:rsidP="0044382C">
            <w:pPr>
              <w:pStyle w:val="ae"/>
              <w:rPr>
                <w:rFonts w:ascii="Times New Roman" w:hAnsi="Times New Roman" w:cs="Times New Roman"/>
                <w:sz w:val="32"/>
                <w:szCs w:val="32"/>
              </w:rPr>
            </w:pPr>
            <w:proofErr w:type="gramStart"/>
            <w:r w:rsidRPr="0044382C">
              <w:rPr>
                <w:rFonts w:ascii="Times New Roman" w:hAnsi="Times New Roman" w:cs="Times New Roman"/>
                <w:sz w:val="32"/>
                <w:szCs w:val="32"/>
              </w:rPr>
              <w:t>б</w:t>
            </w:r>
            <w:proofErr w:type="gramEnd"/>
            <w:r w:rsidRPr="0044382C">
              <w:rPr>
                <w:rFonts w:ascii="Times New Roman" w:hAnsi="Times New Roman" w:cs="Times New Roman"/>
                <w:sz w:val="32"/>
                <w:szCs w:val="32"/>
              </w:rPr>
              <w:t xml:space="preserve">ізнесу, фахівці, </w:t>
            </w:r>
          </w:p>
          <w:p w14:paraId="606C0482" w14:textId="77777777" w:rsidR="00FC4F0E" w:rsidRPr="007F1095" w:rsidRDefault="00FC4F0E" w:rsidP="0044382C">
            <w:pPr>
              <w:pStyle w:val="ae"/>
            </w:pPr>
            <w:r w:rsidRPr="0044382C">
              <w:rPr>
                <w:rFonts w:ascii="Times New Roman" w:hAnsi="Times New Roman" w:cs="Times New Roman"/>
                <w:sz w:val="32"/>
                <w:szCs w:val="32"/>
              </w:rPr>
              <w:t>залучені до викладання</w:t>
            </w:r>
          </w:p>
        </w:tc>
        <w:tc>
          <w:tcPr>
            <w:tcW w:w="6892" w:type="dxa"/>
            <w:shd w:val="clear" w:color="auto" w:fill="auto"/>
            <w:vAlign w:val="center"/>
          </w:tcPr>
          <w:p w14:paraId="2AF5DECC" w14:textId="77777777" w:rsidR="00FC4F0E" w:rsidRPr="007F1095" w:rsidRDefault="00FC4F0E" w:rsidP="00024729">
            <w:pPr>
              <w:rPr>
                <w:rFonts w:ascii="Times New Roman" w:hAnsi="Times New Roman"/>
                <w:iCs/>
                <w:sz w:val="28"/>
                <w:szCs w:val="28"/>
              </w:rPr>
            </w:pPr>
            <w:r w:rsidRPr="007F1095">
              <w:rPr>
                <w:rFonts w:ascii="Times New Roman" w:hAnsi="Times New Roman"/>
                <w:iCs/>
                <w:sz w:val="28"/>
                <w:szCs w:val="28"/>
              </w:rPr>
              <w:t xml:space="preserve">П.І.Б. </w:t>
            </w:r>
            <w:proofErr w:type="gramStart"/>
            <w:r w:rsidRPr="007F1095">
              <w:rPr>
                <w:rFonts w:ascii="Times New Roman" w:hAnsi="Times New Roman"/>
                <w:iCs/>
                <w:sz w:val="28"/>
                <w:szCs w:val="28"/>
              </w:rPr>
              <w:t>осіб</w:t>
            </w:r>
            <w:proofErr w:type="gramEnd"/>
            <w:r w:rsidRPr="007F1095">
              <w:rPr>
                <w:rFonts w:ascii="Times New Roman" w:hAnsi="Times New Roman"/>
                <w:iCs/>
                <w:sz w:val="28"/>
                <w:szCs w:val="28"/>
              </w:rPr>
              <w:t>, залучених до викладання, місце роботи, посада, науковий ступінь, вчене звання</w:t>
            </w:r>
          </w:p>
        </w:tc>
      </w:tr>
      <w:tr w:rsidR="00FC4F0E" w:rsidRPr="0044382C" w14:paraId="20F560B0" w14:textId="77777777" w:rsidTr="0044382C">
        <w:trPr>
          <w:trHeight w:val="1130"/>
        </w:trPr>
        <w:tc>
          <w:tcPr>
            <w:tcW w:w="2679" w:type="dxa"/>
            <w:shd w:val="clear" w:color="auto" w:fill="auto"/>
          </w:tcPr>
          <w:p w14:paraId="4AB3EC83" w14:textId="77777777" w:rsidR="00FC4F0E" w:rsidRPr="007F1095" w:rsidRDefault="00FC4F0E" w:rsidP="00024729">
            <w:pPr>
              <w:jc w:val="both"/>
              <w:rPr>
                <w:rFonts w:ascii="Times New Roman" w:hAnsi="Times New Roman"/>
                <w:sz w:val="28"/>
                <w:szCs w:val="28"/>
              </w:rPr>
            </w:pPr>
          </w:p>
          <w:p w14:paraId="73854BBB"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Профайл викладача</w:t>
            </w:r>
          </w:p>
        </w:tc>
        <w:tc>
          <w:tcPr>
            <w:tcW w:w="6892" w:type="dxa"/>
            <w:shd w:val="clear" w:color="auto" w:fill="auto"/>
            <w:vAlign w:val="center"/>
          </w:tcPr>
          <w:p w14:paraId="447C7DFE" w14:textId="77777777" w:rsidR="0044382C" w:rsidRDefault="0044382C" w:rsidP="0044382C">
            <w:pPr>
              <w:rPr>
                <w:rFonts w:ascii="Times New Roman" w:hAnsi="Times New Roman"/>
                <w:iCs/>
                <w:sz w:val="28"/>
                <w:szCs w:val="28"/>
                <w:lang w:val="uk-UA"/>
              </w:rPr>
            </w:pPr>
          </w:p>
          <w:p w14:paraId="6FA58244" w14:textId="0A283B6D" w:rsidR="00FC4F0E" w:rsidRDefault="00E902AD" w:rsidP="0044382C">
            <w:pPr>
              <w:rPr>
                <w:rFonts w:ascii="Times New Roman" w:hAnsi="Times New Roman"/>
                <w:iCs/>
                <w:sz w:val="28"/>
                <w:szCs w:val="28"/>
                <w:lang w:val="uk-UA"/>
              </w:rPr>
            </w:pPr>
            <w:hyperlink r:id="rId6" w:history="1">
              <w:r w:rsidR="0044382C" w:rsidRPr="0029676A">
                <w:rPr>
                  <w:rStyle w:val="a3"/>
                  <w:rFonts w:ascii="Times New Roman" w:hAnsi="Times New Roman"/>
                  <w:iCs/>
                  <w:sz w:val="28"/>
                  <w:szCs w:val="28"/>
                </w:rPr>
                <w:t>https</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vo</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uu</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edu</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ua</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user</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profile</w:t>
              </w:r>
              <w:r w:rsidR="0044382C" w:rsidRPr="0044382C">
                <w:rPr>
                  <w:rStyle w:val="a3"/>
                  <w:rFonts w:ascii="Times New Roman" w:hAnsi="Times New Roman"/>
                  <w:iCs/>
                  <w:sz w:val="28"/>
                  <w:szCs w:val="28"/>
                  <w:lang w:val="uk-UA"/>
                </w:rPr>
                <w:t>.</w:t>
              </w:r>
              <w:r w:rsidR="0044382C" w:rsidRPr="0029676A">
                <w:rPr>
                  <w:rStyle w:val="a3"/>
                  <w:rFonts w:ascii="Times New Roman" w:hAnsi="Times New Roman"/>
                  <w:iCs/>
                  <w:sz w:val="28"/>
                  <w:szCs w:val="28"/>
                </w:rPr>
                <w:t>php</w:t>
              </w:r>
            </w:hyperlink>
          </w:p>
          <w:p w14:paraId="5BB74596" w14:textId="65CC74B0" w:rsidR="0044382C" w:rsidRPr="0044382C" w:rsidRDefault="0044382C" w:rsidP="0044382C">
            <w:pPr>
              <w:rPr>
                <w:rFonts w:ascii="Times New Roman" w:hAnsi="Times New Roman"/>
                <w:iCs/>
                <w:sz w:val="2"/>
                <w:szCs w:val="28"/>
                <w:lang w:val="uk-UA"/>
              </w:rPr>
            </w:pPr>
          </w:p>
        </w:tc>
      </w:tr>
      <w:tr w:rsidR="00FC4F0E" w:rsidRPr="002C1D94" w14:paraId="5DF8D61D" w14:textId="77777777" w:rsidTr="00024729">
        <w:trPr>
          <w:trHeight w:val="2825"/>
        </w:trPr>
        <w:tc>
          <w:tcPr>
            <w:tcW w:w="2679" w:type="dxa"/>
            <w:shd w:val="clear" w:color="auto" w:fill="auto"/>
          </w:tcPr>
          <w:p w14:paraId="008B0793"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Канали комунікації</w:t>
            </w:r>
          </w:p>
        </w:tc>
        <w:tc>
          <w:tcPr>
            <w:tcW w:w="6892" w:type="dxa"/>
            <w:shd w:val="clear" w:color="auto" w:fill="auto"/>
            <w:vAlign w:val="center"/>
          </w:tcPr>
          <w:p w14:paraId="38C1CE87" w14:textId="77777777" w:rsidR="006B3B00" w:rsidRPr="004354A2" w:rsidRDefault="006B3B00" w:rsidP="006B3B00">
            <w:pPr>
              <w:rPr>
                <w:rFonts w:ascii="Times New Roman" w:hAnsi="Times New Roman" w:cs="Times New Roman"/>
                <w:iCs/>
                <w:sz w:val="24"/>
                <w:szCs w:val="24"/>
              </w:rPr>
            </w:pPr>
            <w:r w:rsidRPr="004354A2">
              <w:rPr>
                <w:rFonts w:ascii="Times New Roman" w:hAnsi="Times New Roman" w:cs="Times New Roman"/>
                <w:iCs/>
                <w:sz w:val="24"/>
                <w:szCs w:val="24"/>
              </w:rPr>
              <w:t>Телефон деканату:</w:t>
            </w:r>
          </w:p>
          <w:p w14:paraId="7E1CEACE" w14:textId="028E1040" w:rsidR="006B3B00" w:rsidRPr="004354A2" w:rsidRDefault="006B3B00" w:rsidP="006B3B00">
            <w:pPr>
              <w:rPr>
                <w:rFonts w:ascii="Times New Roman" w:hAnsi="Times New Roman" w:cs="Times New Roman"/>
                <w:iCs/>
                <w:sz w:val="24"/>
                <w:szCs w:val="24"/>
                <w:lang w:val="uk-UA"/>
              </w:rPr>
            </w:pPr>
            <w:r w:rsidRPr="004354A2">
              <w:rPr>
                <w:rFonts w:ascii="Times New Roman" w:hAnsi="Times New Roman" w:cs="Times New Roman"/>
                <w:iCs/>
                <w:sz w:val="24"/>
                <w:szCs w:val="24"/>
              </w:rPr>
              <w:t>Телефон викладача:</w:t>
            </w:r>
            <w:r w:rsidRPr="004354A2">
              <w:rPr>
                <w:rFonts w:ascii="Times New Roman" w:hAnsi="Times New Roman" w:cs="Times New Roman"/>
                <w:iCs/>
                <w:sz w:val="24"/>
                <w:szCs w:val="24"/>
                <w:lang w:val="uk-UA"/>
              </w:rPr>
              <w:t xml:space="preserve"> </w:t>
            </w:r>
            <w:r w:rsidR="0044382C">
              <w:rPr>
                <w:rFonts w:ascii="Times New Roman" w:hAnsi="Times New Roman" w:cs="Times New Roman"/>
                <w:iCs/>
                <w:sz w:val="24"/>
                <w:szCs w:val="24"/>
                <w:lang w:val="uk-UA"/>
              </w:rPr>
              <w:t>098-178-60-70</w:t>
            </w:r>
          </w:p>
          <w:p w14:paraId="3668D1E7" w14:textId="162BB47C" w:rsidR="006B3B00" w:rsidRPr="00024729" w:rsidRDefault="006B3B00" w:rsidP="006B3B00">
            <w:pPr>
              <w:rPr>
                <w:rFonts w:ascii="Times New Roman" w:hAnsi="Times New Roman" w:cs="Times New Roman"/>
                <w:iCs/>
                <w:sz w:val="24"/>
                <w:szCs w:val="24"/>
              </w:rPr>
            </w:pPr>
            <w:r w:rsidRPr="004354A2">
              <w:rPr>
                <w:rFonts w:ascii="Times New Roman" w:hAnsi="Times New Roman" w:cs="Times New Roman"/>
                <w:iCs/>
                <w:sz w:val="24"/>
                <w:szCs w:val="24"/>
              </w:rPr>
              <w:t>Електронна пошта:</w:t>
            </w:r>
            <w:r w:rsidRPr="004354A2">
              <w:rPr>
                <w:rFonts w:ascii="Times New Roman" w:hAnsi="Times New Roman" w:cs="Times New Roman"/>
                <w:sz w:val="24"/>
                <w:szCs w:val="24"/>
              </w:rPr>
              <w:t xml:space="preserve"> </w:t>
            </w:r>
            <w:r w:rsidR="0044382C">
              <w:rPr>
                <w:rFonts w:ascii="Times New Roman" w:hAnsi="Times New Roman" w:cs="Times New Roman"/>
                <w:iCs/>
                <w:sz w:val="24"/>
                <w:szCs w:val="24"/>
                <w:lang w:val="en-US"/>
              </w:rPr>
              <w:t>karina</w:t>
            </w:r>
            <w:r w:rsidR="0044382C" w:rsidRPr="0044382C">
              <w:rPr>
                <w:rFonts w:ascii="Times New Roman" w:hAnsi="Times New Roman" w:cs="Times New Roman"/>
                <w:iCs/>
                <w:sz w:val="24"/>
                <w:szCs w:val="24"/>
              </w:rPr>
              <w:t>-</w:t>
            </w:r>
            <w:r w:rsidR="0044382C">
              <w:rPr>
                <w:rFonts w:ascii="Times New Roman" w:hAnsi="Times New Roman" w:cs="Times New Roman"/>
                <w:iCs/>
                <w:sz w:val="24"/>
                <w:szCs w:val="24"/>
                <w:lang w:val="en-US"/>
              </w:rPr>
              <w:t>super</w:t>
            </w:r>
            <w:r w:rsidRPr="004354A2">
              <w:rPr>
                <w:rFonts w:ascii="Times New Roman" w:hAnsi="Times New Roman" w:cs="Times New Roman"/>
                <w:iCs/>
                <w:sz w:val="24"/>
                <w:szCs w:val="24"/>
              </w:rPr>
              <w:t>@ukr.net</w:t>
            </w:r>
          </w:p>
          <w:p w14:paraId="6E496880" w14:textId="07E68972" w:rsidR="006B3B00" w:rsidRPr="004354A2" w:rsidRDefault="006B3B00" w:rsidP="006B3B00">
            <w:pPr>
              <w:rPr>
                <w:rFonts w:ascii="Times New Roman" w:hAnsi="Times New Roman" w:cs="Times New Roman"/>
                <w:iCs/>
                <w:sz w:val="24"/>
                <w:szCs w:val="24"/>
                <w:lang w:val="en-US"/>
              </w:rPr>
            </w:pPr>
            <w:r w:rsidRPr="004354A2">
              <w:rPr>
                <w:rFonts w:ascii="Times New Roman" w:hAnsi="Times New Roman" w:cs="Times New Roman"/>
                <w:iCs/>
                <w:sz w:val="24"/>
                <w:szCs w:val="24"/>
              </w:rPr>
              <w:t>Вайбер:</w:t>
            </w:r>
            <w:r w:rsidRPr="004354A2">
              <w:rPr>
                <w:rFonts w:ascii="Times New Roman" w:hAnsi="Times New Roman" w:cs="Times New Roman"/>
                <w:iCs/>
                <w:sz w:val="24"/>
                <w:szCs w:val="24"/>
                <w:lang w:val="uk-UA"/>
              </w:rPr>
              <w:t xml:space="preserve"> </w:t>
            </w:r>
            <w:r w:rsidR="0044382C">
              <w:rPr>
                <w:rFonts w:ascii="Times New Roman" w:hAnsi="Times New Roman" w:cs="Times New Roman"/>
                <w:iCs/>
                <w:sz w:val="24"/>
                <w:szCs w:val="24"/>
                <w:lang w:val="uk-UA"/>
              </w:rPr>
              <w:t>098-178-60-70</w:t>
            </w:r>
          </w:p>
          <w:p w14:paraId="2E9D2749" w14:textId="113AF1AF" w:rsidR="00FC4F0E" w:rsidRPr="007F1095" w:rsidRDefault="006B3B00" w:rsidP="006B3B00">
            <w:pPr>
              <w:rPr>
                <w:rFonts w:ascii="Times New Roman" w:hAnsi="Times New Roman"/>
                <w:iCs/>
                <w:sz w:val="28"/>
                <w:szCs w:val="28"/>
              </w:rPr>
            </w:pPr>
            <w:r w:rsidRPr="004354A2">
              <w:rPr>
                <w:rFonts w:ascii="Times New Roman" w:hAnsi="Times New Roman" w:cs="Times New Roman"/>
                <w:iCs/>
                <w:sz w:val="24"/>
                <w:szCs w:val="24"/>
              </w:rPr>
              <w:t>Кабінет (електронний кабінет):</w:t>
            </w:r>
          </w:p>
        </w:tc>
      </w:tr>
      <w:tr w:rsidR="00FC4F0E" w:rsidRPr="002C1D94" w14:paraId="62FBAF30" w14:textId="77777777" w:rsidTr="0044382C">
        <w:trPr>
          <w:trHeight w:val="2437"/>
        </w:trPr>
        <w:tc>
          <w:tcPr>
            <w:tcW w:w="2679" w:type="dxa"/>
            <w:shd w:val="clear" w:color="auto" w:fill="auto"/>
          </w:tcPr>
          <w:p w14:paraId="2E3AF206" w14:textId="77777777" w:rsidR="00FC4F0E" w:rsidRPr="007F1095" w:rsidRDefault="00FC4F0E" w:rsidP="00024729">
            <w:pPr>
              <w:rPr>
                <w:rFonts w:ascii="Times New Roman" w:hAnsi="Times New Roman"/>
                <w:sz w:val="28"/>
                <w:szCs w:val="28"/>
              </w:rPr>
            </w:pPr>
            <w:r w:rsidRPr="007F1095">
              <w:rPr>
                <w:rFonts w:ascii="Times New Roman" w:hAnsi="Times New Roman"/>
                <w:sz w:val="28"/>
                <w:szCs w:val="28"/>
              </w:rPr>
              <w:t xml:space="preserve">Матеріали </w:t>
            </w:r>
            <w:proofErr w:type="gramStart"/>
            <w:r w:rsidRPr="007F1095">
              <w:rPr>
                <w:rFonts w:ascii="Times New Roman" w:hAnsi="Times New Roman"/>
                <w:sz w:val="28"/>
                <w:szCs w:val="28"/>
              </w:rPr>
              <w:t>до</w:t>
            </w:r>
            <w:proofErr w:type="gramEnd"/>
            <w:r w:rsidRPr="007F1095">
              <w:rPr>
                <w:rFonts w:ascii="Times New Roman" w:hAnsi="Times New Roman"/>
                <w:sz w:val="28"/>
                <w:szCs w:val="28"/>
              </w:rPr>
              <w:t xml:space="preserve"> курсу розміщені на сайті Інтернет-підтримки навчального процесу </w:t>
            </w:r>
            <w:hyperlink r:id="rId7" w:history="1">
              <w:r w:rsidRPr="007F1095">
                <w:rPr>
                  <w:rStyle w:val="a3"/>
                  <w:rFonts w:ascii="Times New Roman" w:hAnsi="Times New Roman"/>
                  <w:sz w:val="28"/>
                  <w:szCs w:val="28"/>
                </w:rPr>
                <w:t>http://vo.ukraine.edu.ua/</w:t>
              </w:r>
            </w:hyperlink>
            <w:r w:rsidRPr="007F1095">
              <w:rPr>
                <w:rFonts w:ascii="Times New Roman" w:hAnsi="Times New Roman"/>
                <w:sz w:val="28"/>
                <w:szCs w:val="28"/>
              </w:rPr>
              <w:t xml:space="preserve"> за адресою</w:t>
            </w:r>
          </w:p>
          <w:p w14:paraId="2663A1B4" w14:textId="77777777" w:rsidR="00FC4F0E" w:rsidRPr="0044382C" w:rsidRDefault="00FC4F0E" w:rsidP="00024729">
            <w:pPr>
              <w:rPr>
                <w:rFonts w:ascii="Times New Roman" w:hAnsi="Times New Roman"/>
                <w:sz w:val="2"/>
                <w:szCs w:val="28"/>
              </w:rPr>
            </w:pPr>
          </w:p>
        </w:tc>
        <w:tc>
          <w:tcPr>
            <w:tcW w:w="6892" w:type="dxa"/>
            <w:shd w:val="clear" w:color="auto" w:fill="auto"/>
          </w:tcPr>
          <w:p w14:paraId="573F41D8" w14:textId="77777777" w:rsidR="00FC4F0E" w:rsidRPr="007F1095" w:rsidRDefault="00FC4F0E" w:rsidP="00024729">
            <w:pPr>
              <w:jc w:val="both"/>
              <w:rPr>
                <w:rFonts w:ascii="Times New Roman" w:hAnsi="Times New Roman"/>
                <w:iCs/>
                <w:sz w:val="28"/>
                <w:szCs w:val="28"/>
              </w:rPr>
            </w:pPr>
          </w:p>
          <w:p w14:paraId="7C97A88E" w14:textId="7CB5D680" w:rsidR="00FC4F0E" w:rsidRPr="0044382C" w:rsidRDefault="00E902AD" w:rsidP="00024729">
            <w:pPr>
              <w:jc w:val="both"/>
              <w:rPr>
                <w:rFonts w:ascii="Times New Roman" w:hAnsi="Times New Roman"/>
                <w:iCs/>
                <w:sz w:val="28"/>
                <w:szCs w:val="28"/>
              </w:rPr>
            </w:pPr>
            <w:hyperlink r:id="rId8" w:history="1">
              <w:r w:rsidR="0044382C" w:rsidRPr="0029676A">
                <w:rPr>
                  <w:rStyle w:val="a3"/>
                  <w:rFonts w:ascii="Times New Roman" w:hAnsi="Times New Roman"/>
                  <w:iCs/>
                  <w:sz w:val="28"/>
                  <w:szCs w:val="28"/>
                </w:rPr>
                <w:t>https://vo.uu.edu.ua/course/view.php?id=9634</w:t>
              </w:r>
            </w:hyperlink>
          </w:p>
          <w:p w14:paraId="30CDD1F0" w14:textId="00ACB490" w:rsidR="0044382C" w:rsidRPr="0044382C" w:rsidRDefault="0044382C" w:rsidP="00024729">
            <w:pPr>
              <w:jc w:val="both"/>
              <w:rPr>
                <w:rFonts w:ascii="Times New Roman" w:hAnsi="Times New Roman"/>
                <w:iCs/>
                <w:sz w:val="28"/>
                <w:szCs w:val="28"/>
              </w:rPr>
            </w:pPr>
          </w:p>
        </w:tc>
      </w:tr>
    </w:tbl>
    <w:p w14:paraId="69084EE2" w14:textId="77777777" w:rsidR="00FC4F0E" w:rsidRDefault="00FC4F0E" w:rsidP="003B3187">
      <w:pPr>
        <w:spacing w:after="0" w:line="240" w:lineRule="auto"/>
        <w:jc w:val="right"/>
        <w:rPr>
          <w:rFonts w:ascii="Times New Roman" w:hAnsi="Times New Roman" w:cs="Times New Roman"/>
          <w:b/>
          <w:sz w:val="24"/>
          <w:szCs w:val="24"/>
        </w:rPr>
      </w:pPr>
    </w:p>
    <w:p w14:paraId="37CD2CF0" w14:textId="77777777" w:rsidR="00FC4F0E" w:rsidRDefault="00FC4F0E" w:rsidP="003B3187">
      <w:pPr>
        <w:spacing w:after="0" w:line="240" w:lineRule="auto"/>
        <w:jc w:val="right"/>
        <w:rPr>
          <w:rFonts w:ascii="Times New Roman" w:hAnsi="Times New Roman" w:cs="Times New Roman"/>
          <w:b/>
          <w:sz w:val="24"/>
          <w:szCs w:val="24"/>
        </w:rPr>
      </w:pPr>
    </w:p>
    <w:p w14:paraId="3E7E6D1E" w14:textId="77777777" w:rsidR="006B3B00" w:rsidRPr="00BA2337" w:rsidRDefault="006B3B00" w:rsidP="006B3B00">
      <w:pPr>
        <w:pStyle w:val="1"/>
        <w:spacing w:before="0" w:after="240"/>
        <w:ind w:left="357"/>
        <w:jc w:val="center"/>
        <w:rPr>
          <w:rFonts w:ascii="Times New Roman" w:hAnsi="Times New Roman"/>
          <w:bCs w:val="0"/>
          <w:sz w:val="28"/>
          <w:szCs w:val="28"/>
          <w:lang w:val="uk-UA"/>
        </w:rPr>
      </w:pPr>
      <w:r w:rsidRPr="00BA2337">
        <w:rPr>
          <w:rFonts w:ascii="Times New Roman" w:hAnsi="Times New Roman"/>
          <w:bCs w:val="0"/>
          <w:sz w:val="28"/>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B3B00" w:rsidRPr="00BA2337" w14:paraId="29D9B084" w14:textId="77777777" w:rsidTr="00024729">
        <w:trPr>
          <w:trHeight w:val="803"/>
        </w:trPr>
        <w:tc>
          <w:tcPr>
            <w:tcW w:w="2896" w:type="dxa"/>
            <w:vMerge w:val="restart"/>
            <w:vAlign w:val="center"/>
          </w:tcPr>
          <w:p w14:paraId="132CE77A"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3CB8E30D"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1BEB3840"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6B3B00" w:rsidRPr="00BA2337" w14:paraId="4D4449FC" w14:textId="77777777" w:rsidTr="00024729">
        <w:trPr>
          <w:trHeight w:val="549"/>
        </w:trPr>
        <w:tc>
          <w:tcPr>
            <w:tcW w:w="2896" w:type="dxa"/>
            <w:vMerge/>
            <w:vAlign w:val="center"/>
          </w:tcPr>
          <w:p w14:paraId="1F557373" w14:textId="77777777" w:rsidR="006B3B00" w:rsidRPr="00BA2337" w:rsidRDefault="006B3B00" w:rsidP="00024729">
            <w:pPr>
              <w:jc w:val="center"/>
              <w:rPr>
                <w:rFonts w:ascii="Times New Roman" w:hAnsi="Times New Roman" w:cs="Times New Roman"/>
                <w:b/>
                <w:sz w:val="28"/>
                <w:szCs w:val="28"/>
                <w:lang w:val="uk-UA"/>
              </w:rPr>
            </w:pPr>
          </w:p>
        </w:tc>
        <w:tc>
          <w:tcPr>
            <w:tcW w:w="3262" w:type="dxa"/>
            <w:vMerge/>
            <w:vAlign w:val="center"/>
          </w:tcPr>
          <w:p w14:paraId="2C3ABECC" w14:textId="77777777" w:rsidR="006B3B00" w:rsidRPr="00BA2337" w:rsidRDefault="006B3B00" w:rsidP="00024729">
            <w:pPr>
              <w:jc w:val="center"/>
              <w:rPr>
                <w:rFonts w:ascii="Times New Roman" w:hAnsi="Times New Roman" w:cs="Times New Roman"/>
                <w:b/>
                <w:sz w:val="28"/>
                <w:szCs w:val="28"/>
                <w:lang w:val="uk-UA"/>
              </w:rPr>
            </w:pPr>
          </w:p>
        </w:tc>
        <w:tc>
          <w:tcPr>
            <w:tcW w:w="1620" w:type="dxa"/>
          </w:tcPr>
          <w:p w14:paraId="64B65E8A" w14:textId="77777777" w:rsidR="006B3B00" w:rsidRPr="00BA2337" w:rsidRDefault="006B3B00" w:rsidP="00024729">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14:paraId="4355CA72" w14:textId="77777777" w:rsidR="006B3B00" w:rsidRPr="00BA2337" w:rsidRDefault="006B3B00" w:rsidP="00024729">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6B3B00" w:rsidRPr="00BA2337" w14:paraId="148F4453" w14:textId="77777777" w:rsidTr="00024729">
        <w:trPr>
          <w:trHeight w:val="409"/>
        </w:trPr>
        <w:tc>
          <w:tcPr>
            <w:tcW w:w="2896" w:type="dxa"/>
            <w:vMerge w:val="restart"/>
            <w:vAlign w:val="center"/>
          </w:tcPr>
          <w:p w14:paraId="4FD728D4" w14:textId="66A21C50"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sidR="00D91503">
              <w:rPr>
                <w:rFonts w:ascii="Times New Roman" w:hAnsi="Times New Roman" w:cs="Times New Roman"/>
                <w:sz w:val="28"/>
                <w:szCs w:val="28"/>
                <w:lang w:val="uk-UA"/>
              </w:rPr>
              <w:t>4</w:t>
            </w:r>
          </w:p>
        </w:tc>
        <w:tc>
          <w:tcPr>
            <w:tcW w:w="3262" w:type="dxa"/>
          </w:tcPr>
          <w:p w14:paraId="0C463685"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14:paraId="7CA63633" w14:textId="77777777" w:rsidR="006B3B00" w:rsidRPr="00F8525A" w:rsidRDefault="006B3B00" w:rsidP="00024729">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rPr>
              <w:t>24 Сфера обслуговування</w:t>
            </w:r>
          </w:p>
          <w:p w14:paraId="0F7A30FA" w14:textId="77777777" w:rsidR="006B3B00" w:rsidRPr="00BA2337" w:rsidRDefault="006B3B00" w:rsidP="00024729">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14:paraId="5DB59067"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14:paraId="1971B85B" w14:textId="77777777" w:rsidR="006B3B00" w:rsidRPr="00024729" w:rsidRDefault="006B3B00" w:rsidP="00024729">
            <w:pPr>
              <w:jc w:val="center"/>
              <w:rPr>
                <w:rFonts w:ascii="Times New Roman" w:hAnsi="Times New Roman" w:cs="Times New Roman"/>
                <w:sz w:val="28"/>
                <w:szCs w:val="28"/>
              </w:rPr>
            </w:pPr>
            <w:r w:rsidRPr="00BA2337">
              <w:rPr>
                <w:rFonts w:ascii="Times New Roman" w:hAnsi="Times New Roman" w:cs="Times New Roman"/>
                <w:sz w:val="28"/>
                <w:szCs w:val="28"/>
                <w:lang w:val="uk-UA"/>
              </w:rPr>
              <w:t>____</w:t>
            </w:r>
            <w:r w:rsidRPr="00F8525A">
              <w:rPr>
                <w:rFonts w:ascii="Times New Roman" w:hAnsi="Times New Roman" w:cs="Times New Roman"/>
                <w:sz w:val="28"/>
                <w:szCs w:val="28"/>
                <w:u w:val="single"/>
                <w:lang w:val="uk-UA"/>
              </w:rPr>
              <w:t>обов</w:t>
            </w:r>
            <w:r w:rsidRPr="00024729">
              <w:rPr>
                <w:rFonts w:ascii="Times New Roman" w:hAnsi="Times New Roman" w:cs="Times New Roman"/>
                <w:sz w:val="28"/>
                <w:szCs w:val="28"/>
                <w:u w:val="single"/>
              </w:rPr>
              <w:t>’</w:t>
            </w:r>
            <w:r w:rsidRPr="00F8525A">
              <w:rPr>
                <w:rFonts w:ascii="Times New Roman" w:hAnsi="Times New Roman" w:cs="Times New Roman"/>
                <w:sz w:val="28"/>
                <w:szCs w:val="28"/>
                <w:u w:val="single"/>
                <w:lang w:val="uk-UA"/>
              </w:rPr>
              <w:t>язкова</w:t>
            </w:r>
            <w:r>
              <w:rPr>
                <w:rFonts w:ascii="Times New Roman" w:hAnsi="Times New Roman" w:cs="Times New Roman"/>
                <w:sz w:val="28"/>
                <w:szCs w:val="28"/>
                <w:lang w:val="uk-UA"/>
              </w:rPr>
              <w:t>______</w:t>
            </w:r>
          </w:p>
          <w:p w14:paraId="3ABA34FB" w14:textId="77777777" w:rsidR="006B3B00" w:rsidRPr="00BA2337" w:rsidRDefault="006B3B00" w:rsidP="00024729">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6B3B00" w:rsidRPr="00BA2337" w14:paraId="5A221674" w14:textId="77777777" w:rsidTr="00024729">
        <w:trPr>
          <w:trHeight w:val="409"/>
        </w:trPr>
        <w:tc>
          <w:tcPr>
            <w:tcW w:w="2896" w:type="dxa"/>
            <w:vMerge/>
            <w:vAlign w:val="center"/>
          </w:tcPr>
          <w:p w14:paraId="573CCE09" w14:textId="77777777" w:rsidR="006B3B00" w:rsidRPr="00BA2337" w:rsidRDefault="006B3B00" w:rsidP="00024729">
            <w:pPr>
              <w:rPr>
                <w:rFonts w:ascii="Times New Roman" w:hAnsi="Times New Roman" w:cs="Times New Roman"/>
                <w:sz w:val="28"/>
                <w:szCs w:val="28"/>
                <w:lang w:val="uk-UA"/>
              </w:rPr>
            </w:pPr>
          </w:p>
        </w:tc>
        <w:tc>
          <w:tcPr>
            <w:tcW w:w="3262" w:type="dxa"/>
            <w:vAlign w:val="center"/>
          </w:tcPr>
          <w:p w14:paraId="52B91DB7"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14:paraId="22B5C548" w14:textId="77777777" w:rsidR="006B3B00" w:rsidRPr="00F8525A" w:rsidRDefault="006B3B00" w:rsidP="00024729">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lang w:val="uk-UA"/>
              </w:rPr>
              <w:t>242 Туризм</w:t>
            </w:r>
          </w:p>
          <w:p w14:paraId="325E1FCB" w14:textId="77777777" w:rsidR="006B3B00" w:rsidRPr="00BA2337" w:rsidRDefault="006B3B00" w:rsidP="00024729">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14:paraId="5FF670E8"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14:paraId="0C565D09" w14:textId="77777777" w:rsidR="006B3B00" w:rsidRPr="00BA2337" w:rsidRDefault="006B3B00" w:rsidP="00024729">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w:t>
            </w:r>
            <w:r w:rsidRPr="00024729">
              <w:rPr>
                <w:rFonts w:ascii="Times New Roman" w:hAnsi="Times New Roman" w:cs="Times New Roman"/>
                <w:sz w:val="28"/>
                <w:szCs w:val="28"/>
                <w:u w:val="single"/>
              </w:rPr>
              <w:t>загальний</w:t>
            </w:r>
            <w:r w:rsidRPr="00BA2337">
              <w:rPr>
                <w:rFonts w:ascii="Times New Roman" w:hAnsi="Times New Roman" w:cs="Times New Roman"/>
                <w:sz w:val="28"/>
                <w:szCs w:val="28"/>
                <w:lang w:val="uk-UA"/>
              </w:rPr>
              <w:t>_________</w:t>
            </w:r>
          </w:p>
          <w:p w14:paraId="683BD332" w14:textId="77777777" w:rsidR="006B3B00" w:rsidRPr="00BA2337" w:rsidRDefault="006B3B00" w:rsidP="00024729">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6B3B00" w:rsidRPr="00BA2337" w14:paraId="5C39AFC3" w14:textId="77777777" w:rsidTr="00024729">
        <w:trPr>
          <w:trHeight w:val="170"/>
        </w:trPr>
        <w:tc>
          <w:tcPr>
            <w:tcW w:w="2896" w:type="dxa"/>
            <w:vAlign w:val="center"/>
          </w:tcPr>
          <w:p w14:paraId="68C4528E" w14:textId="69693476"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sidR="00D91503">
              <w:rPr>
                <w:rFonts w:ascii="Times New Roman" w:hAnsi="Times New Roman" w:cs="Times New Roman"/>
                <w:sz w:val="28"/>
                <w:szCs w:val="28"/>
                <w:lang w:val="uk-UA"/>
              </w:rPr>
              <w:t>2</w:t>
            </w:r>
          </w:p>
        </w:tc>
        <w:tc>
          <w:tcPr>
            <w:tcW w:w="3262" w:type="dxa"/>
            <w:vMerge w:val="restart"/>
            <w:vAlign w:val="center"/>
          </w:tcPr>
          <w:p w14:paraId="4E9FF970"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14:paraId="6A310E15" w14:textId="77777777" w:rsidR="006B3B00" w:rsidRPr="00BA2337" w:rsidRDefault="006B3B00" w:rsidP="00024729">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_________</w:t>
            </w:r>
            <w:r w:rsidRPr="00F8525A">
              <w:rPr>
                <w:rFonts w:ascii="Times New Roman" w:hAnsi="Times New Roman" w:cs="Times New Roman"/>
                <w:sz w:val="28"/>
                <w:szCs w:val="28"/>
                <w:u w:val="single"/>
                <w:lang w:val="uk-UA"/>
              </w:rPr>
              <w:t>-</w:t>
            </w:r>
            <w:r w:rsidRPr="00BA2337">
              <w:rPr>
                <w:rFonts w:ascii="Times New Roman" w:hAnsi="Times New Roman" w:cs="Times New Roman"/>
                <w:sz w:val="28"/>
                <w:szCs w:val="28"/>
                <w:lang w:val="uk-UA"/>
              </w:rPr>
              <w:t>__________</w:t>
            </w:r>
          </w:p>
          <w:p w14:paraId="76F63802" w14:textId="77777777" w:rsidR="006B3B00" w:rsidRPr="00BA2337" w:rsidRDefault="006B3B00" w:rsidP="00024729">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3420" w:type="dxa"/>
            <w:gridSpan w:val="2"/>
            <w:vAlign w:val="center"/>
          </w:tcPr>
          <w:p w14:paraId="5ECF92A5"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6B3B00" w:rsidRPr="00BA2337" w14:paraId="7460A0B4" w14:textId="77777777" w:rsidTr="00024729">
        <w:trPr>
          <w:trHeight w:val="207"/>
        </w:trPr>
        <w:tc>
          <w:tcPr>
            <w:tcW w:w="2896" w:type="dxa"/>
            <w:vAlign w:val="center"/>
          </w:tcPr>
          <w:p w14:paraId="2C18B44B" w14:textId="3B97C8F5" w:rsidR="006B3B00" w:rsidRPr="00BA2337" w:rsidRDefault="006B3B00" w:rsidP="00D91503">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sidR="00D91503">
              <w:rPr>
                <w:rFonts w:ascii="Times New Roman" w:hAnsi="Times New Roman" w:cs="Times New Roman"/>
                <w:sz w:val="28"/>
                <w:szCs w:val="28"/>
                <w:lang w:val="uk-UA"/>
              </w:rPr>
              <w:t>2</w:t>
            </w:r>
          </w:p>
        </w:tc>
        <w:tc>
          <w:tcPr>
            <w:tcW w:w="3262" w:type="dxa"/>
            <w:vMerge/>
            <w:vAlign w:val="center"/>
          </w:tcPr>
          <w:p w14:paraId="4AC95CAA" w14:textId="77777777" w:rsidR="006B3B00" w:rsidRPr="00BA2337" w:rsidRDefault="006B3B00" w:rsidP="00024729">
            <w:pPr>
              <w:jc w:val="center"/>
              <w:rPr>
                <w:rFonts w:ascii="Times New Roman" w:hAnsi="Times New Roman" w:cs="Times New Roman"/>
                <w:szCs w:val="28"/>
                <w:lang w:val="uk-UA"/>
              </w:rPr>
            </w:pPr>
          </w:p>
        </w:tc>
        <w:tc>
          <w:tcPr>
            <w:tcW w:w="1620" w:type="dxa"/>
            <w:vAlign w:val="center"/>
          </w:tcPr>
          <w:p w14:paraId="29F4C12C" w14:textId="77777777" w:rsidR="006B3B00" w:rsidRPr="00BA2337" w:rsidRDefault="006B3B00"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800" w:type="dxa"/>
            <w:vAlign w:val="center"/>
          </w:tcPr>
          <w:p w14:paraId="2DA37F8A" w14:textId="77777777" w:rsidR="006B3B00" w:rsidRPr="00BA2337" w:rsidRDefault="006B3B00"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6B3B00" w:rsidRPr="00BA2337" w14:paraId="236A2D2A" w14:textId="77777777" w:rsidTr="00024729">
        <w:trPr>
          <w:trHeight w:val="246"/>
        </w:trPr>
        <w:tc>
          <w:tcPr>
            <w:tcW w:w="2896" w:type="dxa"/>
            <w:vAlign w:val="center"/>
          </w:tcPr>
          <w:p w14:paraId="3A0215D9" w14:textId="77777777"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Індивідуальне науково-дослідне завдання ___________</w:t>
            </w:r>
          </w:p>
          <w:p w14:paraId="7D0CF46E" w14:textId="77777777" w:rsidR="006B3B00" w:rsidRPr="00BA2337" w:rsidRDefault="006B3B00" w:rsidP="00024729">
            <w:pPr>
              <w:rPr>
                <w:rFonts w:ascii="Times New Roman" w:hAnsi="Times New Roman" w:cs="Times New Roman"/>
                <w:lang w:val="uk-UA"/>
              </w:rPr>
            </w:pP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14:paraId="750A0E8D"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14:paraId="1DDD3B53" w14:textId="77777777" w:rsidR="006B3B00" w:rsidRPr="00BA2337" w:rsidRDefault="006B3B00"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__</w:t>
            </w:r>
            <w:r w:rsidRPr="00BA2337">
              <w:rPr>
                <w:rFonts w:ascii="Times New Roman" w:hAnsi="Times New Roman" w:cs="Times New Roman"/>
                <w:sz w:val="28"/>
                <w:szCs w:val="28"/>
                <w:lang w:val="uk-UA"/>
              </w:rPr>
              <w:t>__</w:t>
            </w:r>
            <w:r w:rsidRPr="00A80DA4">
              <w:rPr>
                <w:rFonts w:ascii="Times New Roman" w:hAnsi="Times New Roman" w:cs="Times New Roman"/>
                <w:sz w:val="28"/>
                <w:szCs w:val="28"/>
                <w:u w:val="single"/>
                <w:lang w:val="uk-UA"/>
              </w:rPr>
              <w:t>українська</w:t>
            </w:r>
            <w:r w:rsidRPr="00BA2337">
              <w:rPr>
                <w:rFonts w:ascii="Times New Roman" w:hAnsi="Times New Roman" w:cs="Times New Roman"/>
                <w:sz w:val="28"/>
                <w:szCs w:val="28"/>
                <w:lang w:val="uk-UA"/>
              </w:rPr>
              <w:t>____</w:t>
            </w:r>
          </w:p>
          <w:p w14:paraId="4B399B9E"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3420" w:type="dxa"/>
            <w:gridSpan w:val="2"/>
            <w:vAlign w:val="center"/>
          </w:tcPr>
          <w:p w14:paraId="7C13ECA3"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6B3B00" w:rsidRPr="00BA2337" w14:paraId="1962C9C2" w14:textId="77777777" w:rsidTr="00024729">
        <w:trPr>
          <w:trHeight w:val="323"/>
        </w:trPr>
        <w:tc>
          <w:tcPr>
            <w:tcW w:w="2896" w:type="dxa"/>
            <w:vMerge w:val="restart"/>
            <w:vAlign w:val="center"/>
          </w:tcPr>
          <w:p w14:paraId="3B537927" w14:textId="3317FD3F"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Загальний обсяг годин –</w:t>
            </w:r>
            <w:r w:rsidR="00D91503">
              <w:rPr>
                <w:rFonts w:ascii="Times New Roman" w:hAnsi="Times New Roman" w:cs="Times New Roman"/>
                <w:sz w:val="28"/>
                <w:szCs w:val="28"/>
                <w:lang w:val="uk-UA"/>
              </w:rPr>
              <w:t>120</w:t>
            </w:r>
          </w:p>
        </w:tc>
        <w:tc>
          <w:tcPr>
            <w:tcW w:w="3262" w:type="dxa"/>
            <w:vMerge/>
            <w:vAlign w:val="center"/>
          </w:tcPr>
          <w:p w14:paraId="0C5B9F4B" w14:textId="77777777" w:rsidR="006B3B00" w:rsidRPr="00BA2337" w:rsidRDefault="006B3B00" w:rsidP="00024729">
            <w:pPr>
              <w:jc w:val="center"/>
              <w:rPr>
                <w:rFonts w:ascii="Times New Roman" w:hAnsi="Times New Roman" w:cs="Times New Roman"/>
                <w:szCs w:val="28"/>
                <w:lang w:val="uk-UA"/>
              </w:rPr>
            </w:pPr>
          </w:p>
        </w:tc>
        <w:tc>
          <w:tcPr>
            <w:tcW w:w="1620" w:type="dxa"/>
            <w:vAlign w:val="center"/>
          </w:tcPr>
          <w:p w14:paraId="31FAB6B8" w14:textId="77777777" w:rsidR="006B3B00" w:rsidRPr="00BA2337" w:rsidRDefault="006B3B00" w:rsidP="006B3B00">
            <w:pPr>
              <w:numPr>
                <w:ilvl w:val="0"/>
                <w:numId w:val="4"/>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й</w:t>
            </w:r>
          </w:p>
        </w:tc>
        <w:tc>
          <w:tcPr>
            <w:tcW w:w="1800" w:type="dxa"/>
            <w:vAlign w:val="center"/>
          </w:tcPr>
          <w:p w14:paraId="7A408CB4" w14:textId="748A6B44" w:rsidR="006B3B00" w:rsidRPr="00BA2337" w:rsidRDefault="00D91503"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6B3B00" w:rsidRPr="00BA2337">
              <w:rPr>
                <w:rFonts w:ascii="Times New Roman" w:hAnsi="Times New Roman" w:cs="Times New Roman"/>
                <w:sz w:val="28"/>
                <w:szCs w:val="28"/>
                <w:lang w:val="uk-UA"/>
              </w:rPr>
              <w:t>-й</w:t>
            </w:r>
          </w:p>
        </w:tc>
      </w:tr>
      <w:tr w:rsidR="006B3B00" w:rsidRPr="00BA2337" w14:paraId="48FC3BB2" w14:textId="77777777" w:rsidTr="00024729">
        <w:trPr>
          <w:trHeight w:val="322"/>
        </w:trPr>
        <w:tc>
          <w:tcPr>
            <w:tcW w:w="2896" w:type="dxa"/>
            <w:vMerge/>
            <w:vAlign w:val="center"/>
          </w:tcPr>
          <w:p w14:paraId="7DE2CE65" w14:textId="77777777" w:rsidR="006B3B00" w:rsidRPr="00BA2337" w:rsidRDefault="006B3B00" w:rsidP="00024729">
            <w:pPr>
              <w:rPr>
                <w:rFonts w:ascii="Times New Roman" w:hAnsi="Times New Roman" w:cs="Times New Roman"/>
                <w:sz w:val="28"/>
                <w:szCs w:val="28"/>
                <w:lang w:val="uk-UA"/>
              </w:rPr>
            </w:pPr>
          </w:p>
        </w:tc>
        <w:tc>
          <w:tcPr>
            <w:tcW w:w="3262" w:type="dxa"/>
            <w:vMerge/>
            <w:vAlign w:val="center"/>
          </w:tcPr>
          <w:p w14:paraId="0114FE5E"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1D6F116D" w14:textId="77777777" w:rsidR="006B3B00" w:rsidRPr="00BA2337" w:rsidRDefault="006B3B00" w:rsidP="000247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w:t>
            </w:r>
            <w:r w:rsidRPr="00BA2337">
              <w:rPr>
                <w:rFonts w:ascii="Times New Roman" w:hAnsi="Times New Roman" w:cs="Times New Roman"/>
                <w:b/>
                <w:sz w:val="28"/>
                <w:szCs w:val="28"/>
                <w:lang w:val="uk-UA"/>
              </w:rPr>
              <w:t>ї</w:t>
            </w:r>
          </w:p>
        </w:tc>
      </w:tr>
      <w:tr w:rsidR="006B3B00" w:rsidRPr="00BA2337" w14:paraId="5E8BB10F" w14:textId="77777777" w:rsidTr="00024729">
        <w:trPr>
          <w:trHeight w:val="320"/>
        </w:trPr>
        <w:tc>
          <w:tcPr>
            <w:tcW w:w="2896" w:type="dxa"/>
            <w:vMerge w:val="restart"/>
            <w:vAlign w:val="center"/>
          </w:tcPr>
          <w:p w14:paraId="0F8AEA61" w14:textId="77777777"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14:paraId="5F4E4AC7" w14:textId="77777777"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p>
          <w:p w14:paraId="59978F54" w14:textId="77777777" w:rsidR="006B3B00" w:rsidRPr="00BA2337" w:rsidRDefault="006B3B00" w:rsidP="000247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p>
        </w:tc>
        <w:tc>
          <w:tcPr>
            <w:tcW w:w="3262" w:type="dxa"/>
            <w:vMerge w:val="restart"/>
            <w:vAlign w:val="center"/>
          </w:tcPr>
          <w:p w14:paraId="26627DF5"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14:paraId="2B86DDD2" w14:textId="77777777" w:rsidR="006B3B00" w:rsidRPr="00F8525A" w:rsidRDefault="006B3B00" w:rsidP="00024729">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lang w:val="uk-UA"/>
              </w:rPr>
              <w:t>бакалавр</w:t>
            </w:r>
          </w:p>
        </w:tc>
        <w:tc>
          <w:tcPr>
            <w:tcW w:w="1620" w:type="dxa"/>
            <w:vAlign w:val="center"/>
          </w:tcPr>
          <w:p w14:paraId="6FF89582" w14:textId="54C5BBCE" w:rsidR="006B3B00" w:rsidRPr="00BA2337" w:rsidRDefault="00D91503"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6B3B00">
              <w:rPr>
                <w:rFonts w:ascii="Times New Roman" w:hAnsi="Times New Roman" w:cs="Times New Roman"/>
                <w:sz w:val="28"/>
                <w:szCs w:val="28"/>
                <w:lang w:val="uk-UA"/>
              </w:rPr>
              <w:t xml:space="preserve"> год</w:t>
            </w:r>
          </w:p>
        </w:tc>
        <w:tc>
          <w:tcPr>
            <w:tcW w:w="1800" w:type="dxa"/>
            <w:vAlign w:val="center"/>
          </w:tcPr>
          <w:p w14:paraId="2E8C7C5C" w14:textId="1C120514" w:rsidR="006B3B00" w:rsidRPr="00BA2337" w:rsidRDefault="00D91503"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6B3B00" w:rsidRPr="00BA2337">
              <w:rPr>
                <w:rFonts w:ascii="Times New Roman" w:hAnsi="Times New Roman" w:cs="Times New Roman"/>
                <w:sz w:val="28"/>
                <w:szCs w:val="28"/>
                <w:lang w:val="uk-UA"/>
              </w:rPr>
              <w:t>год.</w:t>
            </w:r>
          </w:p>
        </w:tc>
      </w:tr>
      <w:tr w:rsidR="006B3B00" w:rsidRPr="00BA2337" w14:paraId="74D68A40" w14:textId="77777777" w:rsidTr="00024729">
        <w:trPr>
          <w:trHeight w:val="320"/>
        </w:trPr>
        <w:tc>
          <w:tcPr>
            <w:tcW w:w="2896" w:type="dxa"/>
            <w:vMerge/>
            <w:vAlign w:val="center"/>
          </w:tcPr>
          <w:p w14:paraId="30146BE9" w14:textId="77777777" w:rsidR="006B3B00" w:rsidRPr="00BA2337" w:rsidRDefault="006B3B00" w:rsidP="00024729">
            <w:pPr>
              <w:rPr>
                <w:rFonts w:ascii="Times New Roman" w:hAnsi="Times New Roman" w:cs="Times New Roman"/>
                <w:szCs w:val="28"/>
                <w:lang w:val="uk-UA"/>
              </w:rPr>
            </w:pPr>
          </w:p>
        </w:tc>
        <w:tc>
          <w:tcPr>
            <w:tcW w:w="3262" w:type="dxa"/>
            <w:vMerge/>
            <w:vAlign w:val="center"/>
          </w:tcPr>
          <w:p w14:paraId="1A7C8CDC"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373484C7"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6B3B00" w:rsidRPr="00BA2337" w14:paraId="10B77C36" w14:textId="77777777" w:rsidTr="00024729">
        <w:trPr>
          <w:trHeight w:val="320"/>
        </w:trPr>
        <w:tc>
          <w:tcPr>
            <w:tcW w:w="2896" w:type="dxa"/>
            <w:vMerge/>
            <w:vAlign w:val="center"/>
          </w:tcPr>
          <w:p w14:paraId="6582AFC9" w14:textId="77777777" w:rsidR="006B3B00" w:rsidRPr="00BA2337" w:rsidRDefault="006B3B00" w:rsidP="00024729">
            <w:pPr>
              <w:rPr>
                <w:rFonts w:ascii="Times New Roman" w:hAnsi="Times New Roman" w:cs="Times New Roman"/>
                <w:szCs w:val="28"/>
                <w:lang w:val="uk-UA"/>
              </w:rPr>
            </w:pPr>
          </w:p>
        </w:tc>
        <w:tc>
          <w:tcPr>
            <w:tcW w:w="3262" w:type="dxa"/>
            <w:vMerge/>
            <w:vAlign w:val="center"/>
          </w:tcPr>
          <w:p w14:paraId="619E99A5" w14:textId="77777777" w:rsidR="006B3B00" w:rsidRPr="00BA2337" w:rsidRDefault="006B3B00" w:rsidP="00024729">
            <w:pPr>
              <w:jc w:val="center"/>
              <w:rPr>
                <w:rFonts w:ascii="Times New Roman" w:hAnsi="Times New Roman" w:cs="Times New Roman"/>
                <w:szCs w:val="28"/>
                <w:lang w:val="uk-UA"/>
              </w:rPr>
            </w:pPr>
          </w:p>
        </w:tc>
        <w:tc>
          <w:tcPr>
            <w:tcW w:w="1620" w:type="dxa"/>
            <w:vAlign w:val="center"/>
          </w:tcPr>
          <w:p w14:paraId="1C7930CD" w14:textId="4D8B0FCF" w:rsidR="006B3B00" w:rsidRPr="00BA2337" w:rsidRDefault="00D91503" w:rsidP="00024729">
            <w:pPr>
              <w:jc w:val="center"/>
              <w:rPr>
                <w:rFonts w:ascii="Times New Roman" w:hAnsi="Times New Roman" w:cs="Times New Roman"/>
                <w:i/>
                <w:sz w:val="28"/>
                <w:szCs w:val="28"/>
                <w:lang w:val="uk-UA"/>
              </w:rPr>
            </w:pPr>
            <w:r>
              <w:rPr>
                <w:rFonts w:ascii="Times New Roman" w:hAnsi="Times New Roman" w:cs="Times New Roman"/>
                <w:sz w:val="28"/>
                <w:szCs w:val="28"/>
                <w:lang w:val="uk-UA"/>
              </w:rPr>
              <w:t>30</w:t>
            </w:r>
            <w:r w:rsidR="006B3B00">
              <w:rPr>
                <w:rFonts w:ascii="Times New Roman" w:hAnsi="Times New Roman" w:cs="Times New Roman"/>
                <w:sz w:val="28"/>
                <w:szCs w:val="28"/>
                <w:lang w:val="uk-UA"/>
              </w:rPr>
              <w:t xml:space="preserve"> </w:t>
            </w:r>
            <w:r w:rsidR="006B3B00" w:rsidRPr="00BA2337">
              <w:rPr>
                <w:rFonts w:ascii="Times New Roman" w:hAnsi="Times New Roman" w:cs="Times New Roman"/>
                <w:sz w:val="28"/>
                <w:szCs w:val="28"/>
                <w:lang w:val="uk-UA"/>
              </w:rPr>
              <w:t>год.</w:t>
            </w:r>
          </w:p>
        </w:tc>
        <w:tc>
          <w:tcPr>
            <w:tcW w:w="1800" w:type="dxa"/>
            <w:vAlign w:val="center"/>
          </w:tcPr>
          <w:p w14:paraId="7051E47D" w14:textId="77777777" w:rsidR="006B3B00" w:rsidRPr="00BA2337" w:rsidRDefault="006B3B00" w:rsidP="00024729">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r>
      <w:tr w:rsidR="006B3B00" w:rsidRPr="00BA2337" w14:paraId="665ED44D" w14:textId="77777777" w:rsidTr="00024729">
        <w:trPr>
          <w:trHeight w:val="138"/>
        </w:trPr>
        <w:tc>
          <w:tcPr>
            <w:tcW w:w="2896" w:type="dxa"/>
            <w:vMerge/>
            <w:vAlign w:val="center"/>
          </w:tcPr>
          <w:p w14:paraId="6A24CD33"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20E11677"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76278D26"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6B3B00" w:rsidRPr="00BA2337" w14:paraId="6423CD34" w14:textId="77777777" w:rsidTr="00024729">
        <w:trPr>
          <w:trHeight w:val="138"/>
        </w:trPr>
        <w:tc>
          <w:tcPr>
            <w:tcW w:w="2896" w:type="dxa"/>
            <w:vMerge/>
            <w:vAlign w:val="center"/>
          </w:tcPr>
          <w:p w14:paraId="5F038495"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25023693" w14:textId="77777777" w:rsidR="006B3B00" w:rsidRPr="00BA2337" w:rsidRDefault="006B3B00" w:rsidP="00024729">
            <w:pPr>
              <w:jc w:val="center"/>
              <w:rPr>
                <w:rFonts w:ascii="Times New Roman" w:hAnsi="Times New Roman" w:cs="Times New Roman"/>
                <w:szCs w:val="28"/>
                <w:lang w:val="uk-UA"/>
              </w:rPr>
            </w:pPr>
          </w:p>
        </w:tc>
        <w:tc>
          <w:tcPr>
            <w:tcW w:w="1620" w:type="dxa"/>
            <w:vAlign w:val="center"/>
          </w:tcPr>
          <w:p w14:paraId="60F47533" w14:textId="77777777" w:rsidR="006B3B00" w:rsidRPr="00BA2337" w:rsidRDefault="006B3B00" w:rsidP="00024729">
            <w:pPr>
              <w:jc w:val="center"/>
              <w:rPr>
                <w:rFonts w:ascii="Times New Roman" w:hAnsi="Times New Roman" w:cs="Times New Roman"/>
                <w:i/>
                <w:sz w:val="28"/>
                <w:szCs w:val="28"/>
                <w:lang w:val="uk-UA"/>
              </w:rPr>
            </w:pPr>
            <w:r>
              <w:rPr>
                <w:rFonts w:ascii="Times New Roman" w:hAnsi="Times New Roman" w:cs="Times New Roman"/>
                <w:sz w:val="28"/>
                <w:szCs w:val="28"/>
                <w:lang w:val="uk-UA"/>
              </w:rPr>
              <w:t>0</w:t>
            </w:r>
            <w:r w:rsidRPr="00BA2337">
              <w:rPr>
                <w:rFonts w:ascii="Times New Roman" w:hAnsi="Times New Roman" w:cs="Times New Roman"/>
                <w:sz w:val="28"/>
                <w:szCs w:val="28"/>
                <w:lang w:val="uk-UA"/>
              </w:rPr>
              <w:t xml:space="preserve"> год.</w:t>
            </w:r>
          </w:p>
        </w:tc>
        <w:tc>
          <w:tcPr>
            <w:tcW w:w="1800" w:type="dxa"/>
            <w:vAlign w:val="center"/>
          </w:tcPr>
          <w:p w14:paraId="1D411087" w14:textId="77777777" w:rsidR="006B3B00" w:rsidRPr="00BA2337" w:rsidRDefault="006B3B00" w:rsidP="00024729">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r>
      <w:tr w:rsidR="006B3B00" w:rsidRPr="00BA2337" w14:paraId="616F409A" w14:textId="77777777" w:rsidTr="00024729">
        <w:trPr>
          <w:trHeight w:val="138"/>
        </w:trPr>
        <w:tc>
          <w:tcPr>
            <w:tcW w:w="2896" w:type="dxa"/>
            <w:vMerge/>
            <w:vAlign w:val="center"/>
          </w:tcPr>
          <w:p w14:paraId="4C842CA4"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05B166E0"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01C443F2" w14:textId="77777777" w:rsidR="006B3B00" w:rsidRPr="00BA2337"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6B3B00" w:rsidRPr="00BA2337" w14:paraId="65F50F0C" w14:textId="77777777" w:rsidTr="00024729">
        <w:trPr>
          <w:trHeight w:val="138"/>
        </w:trPr>
        <w:tc>
          <w:tcPr>
            <w:tcW w:w="2896" w:type="dxa"/>
            <w:vMerge/>
            <w:vAlign w:val="center"/>
          </w:tcPr>
          <w:p w14:paraId="040E3BCD"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3118E883" w14:textId="77777777" w:rsidR="006B3B00" w:rsidRPr="00BA2337" w:rsidRDefault="006B3B00" w:rsidP="00024729">
            <w:pPr>
              <w:jc w:val="center"/>
              <w:rPr>
                <w:rFonts w:ascii="Times New Roman" w:hAnsi="Times New Roman" w:cs="Times New Roman"/>
                <w:szCs w:val="28"/>
                <w:lang w:val="uk-UA"/>
              </w:rPr>
            </w:pPr>
          </w:p>
        </w:tc>
        <w:tc>
          <w:tcPr>
            <w:tcW w:w="1620" w:type="dxa"/>
            <w:vAlign w:val="center"/>
          </w:tcPr>
          <w:p w14:paraId="239CB68B" w14:textId="77777777" w:rsidR="006B3B00" w:rsidRPr="00BA2337" w:rsidRDefault="006B3B00" w:rsidP="00024729">
            <w:pPr>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51 </w:t>
            </w:r>
            <w:r w:rsidRPr="00BA2337">
              <w:rPr>
                <w:rFonts w:ascii="Times New Roman" w:hAnsi="Times New Roman" w:cs="Times New Roman"/>
                <w:sz w:val="28"/>
                <w:szCs w:val="28"/>
                <w:lang w:val="uk-UA"/>
              </w:rPr>
              <w:t>год.</w:t>
            </w:r>
          </w:p>
        </w:tc>
        <w:tc>
          <w:tcPr>
            <w:tcW w:w="1800" w:type="dxa"/>
            <w:vAlign w:val="center"/>
          </w:tcPr>
          <w:p w14:paraId="4E13BAE0" w14:textId="18295F53" w:rsidR="006B3B00" w:rsidRPr="00BA2337" w:rsidRDefault="006B3B00" w:rsidP="00E70B49">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E70B49">
              <w:rPr>
                <w:rFonts w:ascii="Times New Roman" w:hAnsi="Times New Roman" w:cs="Times New Roman"/>
                <w:sz w:val="28"/>
                <w:szCs w:val="28"/>
                <w:lang w:val="uk-UA"/>
              </w:rPr>
              <w:t>4</w:t>
            </w:r>
            <w:r w:rsidRPr="00BA2337">
              <w:rPr>
                <w:rFonts w:ascii="Times New Roman" w:hAnsi="Times New Roman" w:cs="Times New Roman"/>
                <w:sz w:val="28"/>
                <w:szCs w:val="28"/>
                <w:lang w:val="uk-UA"/>
              </w:rPr>
              <w:t xml:space="preserve"> год.</w:t>
            </w:r>
          </w:p>
        </w:tc>
      </w:tr>
      <w:tr w:rsidR="006B3B00" w:rsidRPr="00BA2337" w14:paraId="0320636D" w14:textId="77777777" w:rsidTr="00024729">
        <w:trPr>
          <w:trHeight w:val="138"/>
        </w:trPr>
        <w:tc>
          <w:tcPr>
            <w:tcW w:w="2896" w:type="dxa"/>
            <w:vMerge/>
            <w:vAlign w:val="center"/>
          </w:tcPr>
          <w:p w14:paraId="054F19E0"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46A06A09"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1310B5F0" w14:textId="77777777" w:rsidR="006B3B00" w:rsidRPr="00BA2337" w:rsidRDefault="006B3B00" w:rsidP="00024729">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Індивідуальні завдання: </w:t>
            </w:r>
            <w:r w:rsidRPr="00F8525A">
              <w:rPr>
                <w:rFonts w:ascii="Times New Roman" w:hAnsi="Times New Roman" w:cs="Times New Roman"/>
                <w:sz w:val="28"/>
                <w:szCs w:val="28"/>
                <w:lang w:val="uk-UA"/>
              </w:rPr>
              <w:t>0</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6B3B00" w:rsidRPr="00BA2337" w14:paraId="1DB32C42" w14:textId="77777777" w:rsidTr="00024729">
        <w:trPr>
          <w:trHeight w:val="138"/>
        </w:trPr>
        <w:tc>
          <w:tcPr>
            <w:tcW w:w="2896" w:type="dxa"/>
            <w:vMerge/>
            <w:vAlign w:val="center"/>
          </w:tcPr>
          <w:p w14:paraId="0C92F8A9" w14:textId="77777777" w:rsidR="006B3B00" w:rsidRPr="00BA2337" w:rsidRDefault="006B3B00" w:rsidP="00024729">
            <w:pPr>
              <w:jc w:val="center"/>
              <w:rPr>
                <w:rFonts w:ascii="Times New Roman" w:hAnsi="Times New Roman" w:cs="Times New Roman"/>
                <w:szCs w:val="28"/>
                <w:lang w:val="uk-UA"/>
              </w:rPr>
            </w:pPr>
          </w:p>
        </w:tc>
        <w:tc>
          <w:tcPr>
            <w:tcW w:w="3262" w:type="dxa"/>
            <w:vMerge/>
            <w:vAlign w:val="center"/>
          </w:tcPr>
          <w:p w14:paraId="7D5A1760" w14:textId="77777777" w:rsidR="006B3B00" w:rsidRPr="00BA2337" w:rsidRDefault="006B3B00" w:rsidP="00024729">
            <w:pPr>
              <w:jc w:val="center"/>
              <w:rPr>
                <w:rFonts w:ascii="Times New Roman" w:hAnsi="Times New Roman" w:cs="Times New Roman"/>
                <w:szCs w:val="28"/>
                <w:lang w:val="uk-UA"/>
              </w:rPr>
            </w:pPr>
          </w:p>
        </w:tc>
        <w:tc>
          <w:tcPr>
            <w:tcW w:w="3420" w:type="dxa"/>
            <w:gridSpan w:val="2"/>
            <w:vAlign w:val="center"/>
          </w:tcPr>
          <w:p w14:paraId="043FC69D" w14:textId="77777777" w:rsidR="006B3B00" w:rsidRPr="00F8525A" w:rsidRDefault="006B3B00" w:rsidP="000247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Вид семестрового контролю: </w:t>
            </w:r>
            <w:r w:rsidRPr="00F8525A">
              <w:rPr>
                <w:rFonts w:ascii="Times New Roman" w:hAnsi="Times New Roman" w:cs="Times New Roman"/>
                <w:sz w:val="28"/>
                <w:szCs w:val="28"/>
                <w:lang w:val="uk-UA"/>
              </w:rPr>
              <w:t>іспит</w:t>
            </w:r>
            <w:r>
              <w:rPr>
                <w:rFonts w:ascii="Times New Roman" w:hAnsi="Times New Roman" w:cs="Times New Roman"/>
                <w:sz w:val="28"/>
                <w:szCs w:val="28"/>
                <w:lang w:val="uk-UA"/>
              </w:rPr>
              <w:t>, іспит</w:t>
            </w:r>
          </w:p>
        </w:tc>
      </w:tr>
    </w:tbl>
    <w:p w14:paraId="3EE5C143" w14:textId="77777777" w:rsidR="006B3B00" w:rsidRPr="006B3B00" w:rsidRDefault="006B3B00" w:rsidP="006B3B00">
      <w:pPr>
        <w:ind w:left="1440" w:hanging="1440"/>
        <w:jc w:val="both"/>
        <w:rPr>
          <w:rFonts w:ascii="Times New Roman" w:hAnsi="Times New Roman" w:cs="Times New Roman"/>
          <w:sz w:val="24"/>
          <w:szCs w:val="24"/>
          <w:lang w:val="uk-UA"/>
        </w:rPr>
      </w:pPr>
      <w:r w:rsidRPr="006B3B00">
        <w:rPr>
          <w:rFonts w:ascii="Times New Roman" w:hAnsi="Times New Roman" w:cs="Times New Roman"/>
          <w:b/>
          <w:bCs/>
          <w:sz w:val="24"/>
          <w:szCs w:val="24"/>
          <w:lang w:val="uk-UA"/>
        </w:rPr>
        <w:t>Примітка</w:t>
      </w:r>
      <w:r w:rsidRPr="006B3B00">
        <w:rPr>
          <w:rFonts w:ascii="Times New Roman" w:hAnsi="Times New Roman" w:cs="Times New Roman"/>
          <w:sz w:val="24"/>
          <w:szCs w:val="24"/>
          <w:lang w:val="uk-UA"/>
        </w:rPr>
        <w:t>.</w:t>
      </w:r>
    </w:p>
    <w:p w14:paraId="0F340860" w14:textId="77777777" w:rsidR="006B3B00" w:rsidRPr="006B3B00" w:rsidRDefault="006B3B00" w:rsidP="006B3B00">
      <w:pPr>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w:t>
      </w:r>
    </w:p>
    <w:p w14:paraId="5A3206F7" w14:textId="77777777" w:rsidR="006B3B00" w:rsidRPr="006B3B00" w:rsidRDefault="006B3B00" w:rsidP="006B3B00">
      <w:pPr>
        <w:ind w:firstLine="60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для денної форми навчання – </w:t>
      </w:r>
    </w:p>
    <w:p w14:paraId="4C42257F" w14:textId="77777777" w:rsidR="006B3B00" w:rsidRPr="006B3B00" w:rsidRDefault="006B3B00" w:rsidP="006B3B00">
      <w:pPr>
        <w:ind w:firstLine="60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для заочної форми навчання – </w:t>
      </w:r>
    </w:p>
    <w:p w14:paraId="687FC900" w14:textId="77777777" w:rsidR="006B3B00" w:rsidRPr="004354A2" w:rsidRDefault="006B3B00" w:rsidP="006B3B00">
      <w:pPr>
        <w:jc w:val="center"/>
        <w:rPr>
          <w:rFonts w:ascii="Times New Roman" w:hAnsi="Times New Roman" w:cs="Times New Roman"/>
          <w:b/>
          <w:bCs/>
          <w:sz w:val="24"/>
          <w:szCs w:val="24"/>
          <w:lang w:val="uk-UA"/>
        </w:rPr>
      </w:pPr>
      <w:r w:rsidRPr="004354A2">
        <w:rPr>
          <w:rFonts w:ascii="Times New Roman" w:hAnsi="Times New Roman" w:cs="Times New Roman"/>
          <w:b/>
          <w:bCs/>
          <w:sz w:val="24"/>
          <w:szCs w:val="24"/>
          <w:lang w:val="uk-UA"/>
        </w:rPr>
        <w:t>ПЕРЕДРЕКВІЗИТИ І ПОСТРЕКВІЗИТИ НАВЧАЛЬНОЇ ДИСЦИПЛІНИ</w:t>
      </w:r>
    </w:p>
    <w:p w14:paraId="5480C3F6" w14:textId="4EE7AFA2" w:rsidR="00FC4F0E" w:rsidRPr="006B3B00" w:rsidRDefault="006B3B00" w:rsidP="006B3B00">
      <w:pPr>
        <w:spacing w:after="0" w:line="360" w:lineRule="auto"/>
        <w:ind w:firstLine="567"/>
        <w:jc w:val="both"/>
        <w:rPr>
          <w:rFonts w:ascii="Times New Roman" w:hAnsi="Times New Roman" w:cs="Times New Roman"/>
          <w:sz w:val="24"/>
          <w:szCs w:val="24"/>
          <w:lang w:val="uk-UA"/>
        </w:rPr>
      </w:pPr>
      <w:r w:rsidRPr="006B3B00">
        <w:rPr>
          <w:rFonts w:ascii="Times New Roman" w:hAnsi="Times New Roman" w:cs="Times New Roman"/>
          <w:b/>
          <w:bCs/>
          <w:sz w:val="24"/>
          <w:szCs w:val="24"/>
          <w:lang w:val="uk-UA"/>
        </w:rPr>
        <w:t>Передреквізити (Prerequisite)</w:t>
      </w:r>
      <w:r w:rsidRPr="006B3B00">
        <w:rPr>
          <w:rFonts w:ascii="Times New Roman" w:hAnsi="Times New Roman" w:cs="Times New Roman"/>
          <w:sz w:val="24"/>
          <w:szCs w:val="24"/>
          <w:lang w:val="uk-UA"/>
        </w:rPr>
        <w:t xml:space="preserve"> – Готельно-ресторанний бізнес, Географія туризму, Екологія та екологічна етика, Активний туризм, Організація та планування туристичної діяльності, Статистика в туризмі, Організація туристичної діяльності, Музеєзнавство, Сучасні інформаційні системи в туризмі, Основи туризму та орієнтування, Туристичне країнознавство, Туристсько-рекреаційні комплекси світу, Спеціалізований туризм, Міжнародний туризм, Менеджмент та маркетинг в туризмі.</w:t>
      </w:r>
      <w:r w:rsidRPr="00024729">
        <w:rPr>
          <w:rFonts w:ascii="Times New Roman" w:hAnsi="Times New Roman" w:cs="Times New Roman"/>
          <w:sz w:val="24"/>
          <w:szCs w:val="24"/>
          <w:lang w:val="uk-UA"/>
        </w:rPr>
        <w:t>та фахові знання, отримані на першому (бакалаврському) рівні вищої освіти</w:t>
      </w:r>
    </w:p>
    <w:p w14:paraId="6B73183C" w14:textId="2BD248CA" w:rsidR="006B3B00" w:rsidRPr="006B3B00" w:rsidRDefault="006B3B00" w:rsidP="006B3B00">
      <w:pPr>
        <w:spacing w:after="0" w:line="360" w:lineRule="auto"/>
        <w:ind w:firstLine="567"/>
        <w:jc w:val="both"/>
        <w:rPr>
          <w:rFonts w:ascii="Times New Roman" w:hAnsi="Times New Roman" w:cs="Times New Roman"/>
          <w:b/>
          <w:sz w:val="24"/>
          <w:szCs w:val="24"/>
        </w:rPr>
      </w:pPr>
      <w:r w:rsidRPr="006B3B00">
        <w:rPr>
          <w:rFonts w:ascii="Times New Roman" w:hAnsi="Times New Roman" w:cs="Times New Roman"/>
          <w:b/>
          <w:bCs/>
          <w:sz w:val="24"/>
          <w:szCs w:val="24"/>
          <w:lang w:val="uk-UA"/>
        </w:rPr>
        <w:t xml:space="preserve">Постреквізити (Postrequisite) - </w:t>
      </w:r>
      <w:r w:rsidRPr="006B3B00">
        <w:rPr>
          <w:rFonts w:ascii="Times New Roman" w:hAnsi="Times New Roman" w:cs="Times New Roman"/>
          <w:sz w:val="24"/>
          <w:szCs w:val="24"/>
        </w:rPr>
        <w:t xml:space="preserve">Знання з </w:t>
      </w:r>
      <w:r w:rsidRPr="006B3B00">
        <w:rPr>
          <w:rFonts w:ascii="Times New Roman" w:hAnsi="Times New Roman" w:cs="Times New Roman"/>
          <w:sz w:val="24"/>
          <w:szCs w:val="24"/>
          <w:lang w:val="uk-UA"/>
        </w:rPr>
        <w:t xml:space="preserve">основ туризмознавства </w:t>
      </w:r>
      <w:r w:rsidRPr="006B3B00">
        <w:rPr>
          <w:rFonts w:ascii="Times New Roman" w:hAnsi="Times New Roman" w:cs="Times New Roman"/>
          <w:sz w:val="24"/>
          <w:szCs w:val="24"/>
        </w:rPr>
        <w:t>можуть бути використані під час написання магістерської роботи</w:t>
      </w:r>
      <w:r w:rsidRPr="006B3B00">
        <w:rPr>
          <w:rFonts w:ascii="Times New Roman" w:hAnsi="Times New Roman" w:cs="Times New Roman"/>
          <w:sz w:val="24"/>
          <w:szCs w:val="24"/>
          <w:lang w:val="uk-UA"/>
        </w:rPr>
        <w:t xml:space="preserve">, а також </w:t>
      </w:r>
      <w:r w:rsidRPr="006B3B00">
        <w:rPr>
          <w:rFonts w:ascii="Times New Roman" w:hAnsi="Times New Roman" w:cs="Times New Roman"/>
          <w:color w:val="000000"/>
          <w:sz w:val="24"/>
          <w:szCs w:val="24"/>
          <w:shd w:val="clear" w:color="auto" w:fill="FFFFFF"/>
        </w:rPr>
        <w:t>набуті знання застосовувати на практиці, послуговуючись у своєму повсякденному житті основними моральними цінностями</w:t>
      </w:r>
    </w:p>
    <w:p w14:paraId="44444E94" w14:textId="207B5ADF" w:rsidR="00FC4F0E" w:rsidRDefault="006B3B00" w:rsidP="006B3B0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1ADA505" w14:textId="77777777" w:rsidR="006B3B00" w:rsidRPr="006B3B00" w:rsidRDefault="006B3B00" w:rsidP="006B3B00">
      <w:pPr>
        <w:spacing w:after="0" w:line="360" w:lineRule="auto"/>
        <w:ind w:left="851" w:right="803" w:firstLine="283"/>
        <w:jc w:val="center"/>
        <w:rPr>
          <w:rFonts w:ascii="Times New Roman" w:hAnsi="Times New Roman" w:cs="Times New Roman"/>
          <w:sz w:val="24"/>
          <w:szCs w:val="24"/>
          <w:lang w:val="uk-UA"/>
        </w:rPr>
      </w:pPr>
      <w:r w:rsidRPr="006B3B00">
        <w:rPr>
          <w:rFonts w:ascii="Times New Roman" w:hAnsi="Times New Roman" w:cs="Times New Roman"/>
          <w:sz w:val="24"/>
          <w:szCs w:val="24"/>
          <w:lang w:val="uk-UA"/>
        </w:rPr>
        <w:tab/>
      </w:r>
      <w:r w:rsidRPr="006B3B00">
        <w:rPr>
          <w:rFonts w:ascii="Times New Roman" w:hAnsi="Times New Roman" w:cs="Times New Roman"/>
          <w:b/>
          <w:sz w:val="24"/>
          <w:szCs w:val="24"/>
          <w:lang w:val="uk-UA"/>
        </w:rPr>
        <w:t>МЕТА ТА</w:t>
      </w:r>
      <w:r w:rsidRPr="006B3B00">
        <w:rPr>
          <w:rFonts w:ascii="Times New Roman" w:hAnsi="Times New Roman" w:cs="Times New Roman"/>
          <w:b/>
          <w:bCs/>
          <w:sz w:val="24"/>
          <w:szCs w:val="24"/>
          <w:lang w:val="uk-UA"/>
        </w:rPr>
        <w:t xml:space="preserve"> ЗАВДАННЯ НАВЧАЛЬНОЇ ДИСЦИПЛІНИ</w:t>
      </w:r>
    </w:p>
    <w:p w14:paraId="5FF58819" w14:textId="77777777" w:rsidR="006B3B00" w:rsidRPr="006B3B00" w:rsidRDefault="006B3B00" w:rsidP="006B3B00">
      <w:pPr>
        <w:autoSpaceDE w:val="0"/>
        <w:autoSpaceDN w:val="0"/>
        <w:adjustRightInd w:val="0"/>
        <w:ind w:firstLine="567"/>
        <w:jc w:val="both"/>
        <w:rPr>
          <w:rFonts w:ascii="Times New Roman" w:hAnsi="Times New Roman" w:cs="Times New Roman"/>
          <w:sz w:val="24"/>
          <w:szCs w:val="24"/>
          <w:lang w:val="uk-UA" w:eastAsia="uk-UA"/>
        </w:rPr>
      </w:pPr>
      <w:r w:rsidRPr="006B3B00">
        <w:rPr>
          <w:rFonts w:ascii="Times New Roman" w:hAnsi="Times New Roman" w:cs="Times New Roman"/>
          <w:b/>
          <w:bCs/>
          <w:sz w:val="24"/>
          <w:szCs w:val="24"/>
          <w:lang w:val="uk-UA" w:eastAsia="uk-UA"/>
        </w:rPr>
        <w:t xml:space="preserve">Мета викладання дисципліни </w:t>
      </w:r>
      <w:r w:rsidRPr="006B3B00">
        <w:rPr>
          <w:rFonts w:ascii="Times New Roman" w:hAnsi="Times New Roman" w:cs="Times New Roman"/>
          <w:sz w:val="24"/>
          <w:szCs w:val="24"/>
          <w:lang w:val="uk-UA" w:eastAsia="uk-UA"/>
        </w:rPr>
        <w:t>„Основи туризмознавства" - вивчення наукових основ туризмознавства, формування у студентів знань, умінь і навичок в галузі туризмознавства, формування умов для здійснення оцінки туристичних ресурсів, функцій туризму та передумов здійснення туристичної діяльності.</w:t>
      </w:r>
    </w:p>
    <w:p w14:paraId="6972FFF2" w14:textId="77777777" w:rsidR="006B3B00" w:rsidRPr="006B3B00" w:rsidRDefault="006B3B00" w:rsidP="006B3B00">
      <w:pPr>
        <w:autoSpaceDE w:val="0"/>
        <w:autoSpaceDN w:val="0"/>
        <w:adjustRightInd w:val="0"/>
        <w:ind w:firstLine="567"/>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xml:space="preserve">Цільова спрямованість курсу обумовлює постановку та вирішення наступних </w:t>
      </w:r>
      <w:r w:rsidRPr="006B3B00">
        <w:rPr>
          <w:rFonts w:ascii="Times New Roman" w:hAnsi="Times New Roman" w:cs="Times New Roman"/>
          <w:b/>
          <w:bCs/>
          <w:sz w:val="24"/>
          <w:szCs w:val="24"/>
          <w:lang w:val="uk-UA" w:eastAsia="uk-UA"/>
        </w:rPr>
        <w:t>завдань</w:t>
      </w:r>
      <w:r w:rsidRPr="006B3B00">
        <w:rPr>
          <w:rFonts w:ascii="Times New Roman" w:hAnsi="Times New Roman" w:cs="Times New Roman"/>
          <w:sz w:val="24"/>
          <w:szCs w:val="24"/>
          <w:lang w:val="uk-UA" w:eastAsia="uk-UA"/>
        </w:rPr>
        <w:t>:</w:t>
      </w:r>
    </w:p>
    <w:p w14:paraId="7BD1D116" w14:textId="77777777" w:rsidR="006B3B00" w:rsidRPr="006B3B00" w:rsidRDefault="006B3B00" w:rsidP="006B3B00">
      <w:pPr>
        <w:autoSpaceDE w:val="0"/>
        <w:autoSpaceDN w:val="0"/>
        <w:adjustRightInd w:val="0"/>
        <w:ind w:firstLine="567"/>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опанувати комплекс знань по основам туризмознавства;</w:t>
      </w:r>
    </w:p>
    <w:p w14:paraId="3B4F2198" w14:textId="77777777" w:rsidR="006B3B00" w:rsidRPr="006B3B00" w:rsidRDefault="006B3B00" w:rsidP="006B3B00">
      <w:pPr>
        <w:autoSpaceDE w:val="0"/>
        <w:autoSpaceDN w:val="0"/>
        <w:adjustRightInd w:val="0"/>
        <w:ind w:firstLine="567"/>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вивчити основні теоретичні положення дисципліни;</w:t>
      </w:r>
    </w:p>
    <w:p w14:paraId="65C88D92" w14:textId="77777777" w:rsidR="006B3B00" w:rsidRPr="006B3B00" w:rsidRDefault="006B3B00" w:rsidP="006B3B00">
      <w:pPr>
        <w:autoSpaceDE w:val="0"/>
        <w:autoSpaceDN w:val="0"/>
        <w:adjustRightInd w:val="0"/>
        <w:ind w:firstLine="567"/>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lastRenderedPageBreak/>
        <w:t>- вироблення навичок вибору нових форм та методів здійснення туристичної діяльності при створенні цілісної, ефективної та гнучкої системи управління в рекреаційній сфері в умовах розвитку ринкової економіки.</w:t>
      </w:r>
    </w:p>
    <w:p w14:paraId="59EC1392" w14:textId="77777777" w:rsidR="006B3B00" w:rsidRPr="006B3B00" w:rsidRDefault="006B3B00" w:rsidP="006B3B00">
      <w:pPr>
        <w:tabs>
          <w:tab w:val="left" w:pos="284"/>
          <w:tab w:val="left" w:pos="567"/>
        </w:tabs>
        <w:jc w:val="both"/>
        <w:rPr>
          <w:rFonts w:ascii="Times New Roman" w:hAnsi="Times New Roman"/>
          <w:sz w:val="24"/>
          <w:szCs w:val="24"/>
          <w:lang w:val="uk-UA"/>
        </w:rPr>
      </w:pPr>
    </w:p>
    <w:p w14:paraId="50B7B9B4" w14:textId="77777777" w:rsidR="006B3B00" w:rsidRPr="006B3B00" w:rsidRDefault="006B3B00" w:rsidP="006B3B00">
      <w:pPr>
        <w:pStyle w:val="1"/>
        <w:spacing w:before="0" w:after="240" w:line="276" w:lineRule="auto"/>
        <w:ind w:left="357"/>
        <w:jc w:val="center"/>
        <w:rPr>
          <w:rFonts w:ascii="Times New Roman" w:hAnsi="Times New Roman"/>
          <w:sz w:val="24"/>
          <w:szCs w:val="24"/>
          <w:lang w:val="uk-UA"/>
        </w:rPr>
      </w:pPr>
      <w:r w:rsidRPr="006B3B00">
        <w:rPr>
          <w:rFonts w:ascii="Times New Roman" w:hAnsi="Times New Roman"/>
          <w:sz w:val="24"/>
          <w:szCs w:val="24"/>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14:paraId="335C1D49"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xml:space="preserve">Курс “Основи туризмознавства” формує навики управління туристичною діяльністю, раціональних підходів до прийняття рішень у сфері менеджменту туризму, методів оцінки рекреаційних ресурсів, управління в туристичній галузі. </w:t>
      </w:r>
    </w:p>
    <w:p w14:paraId="6FDC4CC3" w14:textId="77777777" w:rsidR="006B3B00" w:rsidRPr="006B3B00" w:rsidRDefault="006B3B00" w:rsidP="006B3B00">
      <w:pPr>
        <w:autoSpaceDE w:val="0"/>
        <w:autoSpaceDN w:val="0"/>
        <w:adjustRightInd w:val="0"/>
        <w:ind w:firstLine="426"/>
        <w:jc w:val="both"/>
        <w:rPr>
          <w:rFonts w:ascii="Times New Roman" w:hAnsi="Times New Roman" w:cs="Times New Roman"/>
          <w:b/>
          <w:bCs/>
          <w:sz w:val="24"/>
          <w:szCs w:val="24"/>
          <w:lang w:val="uk-UA" w:eastAsia="uk-UA"/>
        </w:rPr>
      </w:pPr>
      <w:r w:rsidRPr="006B3B00">
        <w:rPr>
          <w:rFonts w:ascii="Times New Roman" w:hAnsi="Times New Roman" w:cs="Times New Roman"/>
          <w:sz w:val="24"/>
          <w:szCs w:val="24"/>
          <w:lang w:val="uk-UA" w:eastAsia="uk-UA"/>
        </w:rPr>
        <w:t xml:space="preserve">В результаті вивчення курсу </w:t>
      </w:r>
      <w:r w:rsidRPr="006B3B00">
        <w:rPr>
          <w:rFonts w:ascii="Times New Roman" w:hAnsi="Times New Roman" w:cs="Times New Roman"/>
          <w:b/>
          <w:bCs/>
          <w:sz w:val="24"/>
          <w:szCs w:val="24"/>
          <w:lang w:val="uk-UA" w:eastAsia="uk-UA"/>
        </w:rPr>
        <w:t>студенти повинні знати:</w:t>
      </w:r>
    </w:p>
    <w:p w14:paraId="7179CD79"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структуру та зміст навчальної дисципліни;</w:t>
      </w:r>
    </w:p>
    <w:p w14:paraId="68CC85E1"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основні поняття і проблеми туризмознавства;</w:t>
      </w:r>
    </w:p>
    <w:p w14:paraId="0938EA60"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основні напрямки розвитку туризмознавства, основні підходи, принципи, методи, функції, основні категорії та інструменти предмету курсу;</w:t>
      </w:r>
    </w:p>
    <w:p w14:paraId="67840BFC"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функції туризму в суспільстві;</w:t>
      </w:r>
    </w:p>
    <w:p w14:paraId="4FCCBBB5"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форми та види туризму;</w:t>
      </w:r>
    </w:p>
    <w:p w14:paraId="7C49DD93"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основні центри розвитку різних видів туризму;</w:t>
      </w:r>
    </w:p>
    <w:p w14:paraId="38C653E7"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принципи розміщення готельного та ресторанного господарства;</w:t>
      </w:r>
    </w:p>
    <w:p w14:paraId="2B8D965E"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вплив основних чинників на розвиток туризму;</w:t>
      </w:r>
    </w:p>
    <w:p w14:paraId="71CE58A1"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взаємозв’язки туристичних операторів та туристичних агентств;</w:t>
      </w:r>
    </w:p>
    <w:p w14:paraId="142B1971"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правові засади діяльності туристичних організацій;</w:t>
      </w:r>
    </w:p>
    <w:p w14:paraId="547BCEC1"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фактори ризику в туризмі.</w:t>
      </w:r>
    </w:p>
    <w:p w14:paraId="2CB79FA0" w14:textId="77777777" w:rsidR="006B3B00" w:rsidRPr="006B3B00" w:rsidRDefault="006B3B00" w:rsidP="006B3B00">
      <w:pPr>
        <w:autoSpaceDE w:val="0"/>
        <w:autoSpaceDN w:val="0"/>
        <w:adjustRightInd w:val="0"/>
        <w:ind w:firstLine="426"/>
        <w:jc w:val="both"/>
        <w:rPr>
          <w:rFonts w:ascii="Times New Roman" w:hAnsi="Times New Roman" w:cs="Times New Roman"/>
          <w:b/>
          <w:bCs/>
          <w:sz w:val="24"/>
          <w:szCs w:val="24"/>
          <w:lang w:val="uk-UA" w:eastAsia="uk-UA"/>
        </w:rPr>
      </w:pPr>
      <w:r w:rsidRPr="006B3B00">
        <w:rPr>
          <w:rFonts w:ascii="Times New Roman" w:hAnsi="Times New Roman" w:cs="Times New Roman"/>
          <w:sz w:val="24"/>
          <w:szCs w:val="24"/>
          <w:lang w:val="uk-UA" w:eastAsia="uk-UA"/>
        </w:rPr>
        <w:t xml:space="preserve">Після вивчення курсу «Основи туризмознавства» </w:t>
      </w:r>
      <w:r w:rsidRPr="006B3B00">
        <w:rPr>
          <w:rFonts w:ascii="Times New Roman" w:hAnsi="Times New Roman" w:cs="Times New Roman"/>
          <w:b/>
          <w:bCs/>
          <w:sz w:val="24"/>
          <w:szCs w:val="24"/>
          <w:lang w:val="uk-UA" w:eastAsia="uk-UA"/>
        </w:rPr>
        <w:t>студенти повинні вміти:</w:t>
      </w:r>
    </w:p>
    <w:p w14:paraId="1B738AFA"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аналізувати основні чинники розвитку туризму;</w:t>
      </w:r>
    </w:p>
    <w:p w14:paraId="3AA76818"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характеризувати основні види та форми туризму;</w:t>
      </w:r>
    </w:p>
    <w:p w14:paraId="4351414D"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формулювати основні терміни та поняття курсу;</w:t>
      </w:r>
    </w:p>
    <w:p w14:paraId="1F4305FC"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працювати з статистичними даними;</w:t>
      </w:r>
    </w:p>
    <w:p w14:paraId="6949544F"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складати програми турів по регіоні, країні та за її межами;</w:t>
      </w:r>
    </w:p>
    <w:p w14:paraId="3D344AA5" w14:textId="77777777" w:rsidR="006B3B00" w:rsidRPr="006B3B00" w:rsidRDefault="006B3B00" w:rsidP="006B3B00">
      <w:pPr>
        <w:autoSpaceDE w:val="0"/>
        <w:autoSpaceDN w:val="0"/>
        <w:adjustRightInd w:val="0"/>
        <w:ind w:firstLine="426"/>
        <w:jc w:val="both"/>
        <w:rPr>
          <w:rFonts w:ascii="Times New Roman" w:hAnsi="Times New Roman" w:cs="Times New Roman"/>
          <w:sz w:val="24"/>
          <w:szCs w:val="24"/>
          <w:lang w:val="uk-UA" w:eastAsia="uk-UA"/>
        </w:rPr>
      </w:pPr>
      <w:r w:rsidRPr="006B3B00">
        <w:rPr>
          <w:rFonts w:ascii="Times New Roman" w:hAnsi="Times New Roman" w:cs="Times New Roman"/>
          <w:sz w:val="24"/>
          <w:szCs w:val="24"/>
          <w:lang w:val="uk-UA" w:eastAsia="uk-UA"/>
        </w:rPr>
        <w:t>- створювати технологічну схему підготовки туру;</w:t>
      </w:r>
    </w:p>
    <w:p w14:paraId="1A205DA8" w14:textId="77777777" w:rsidR="006B3B00" w:rsidRPr="006B3B00" w:rsidRDefault="006B3B00" w:rsidP="006B3B00">
      <w:pPr>
        <w:pStyle w:val="a6"/>
        <w:tabs>
          <w:tab w:val="num" w:pos="0"/>
        </w:tabs>
        <w:spacing w:line="276" w:lineRule="auto"/>
        <w:ind w:left="0" w:firstLine="426"/>
        <w:jc w:val="both"/>
        <w:rPr>
          <w:sz w:val="24"/>
          <w:szCs w:val="24"/>
          <w:lang w:val="uk-UA" w:eastAsia="uk-UA"/>
        </w:rPr>
      </w:pPr>
      <w:r w:rsidRPr="006B3B00">
        <w:rPr>
          <w:sz w:val="24"/>
          <w:szCs w:val="24"/>
          <w:lang w:val="uk-UA" w:eastAsia="uk-UA"/>
        </w:rPr>
        <w:t>- опрацьовувати наукову літературу.</w:t>
      </w:r>
    </w:p>
    <w:p w14:paraId="63EC7E1C" w14:textId="77777777" w:rsidR="006B3B00" w:rsidRPr="00BA2337" w:rsidRDefault="006B3B00" w:rsidP="006B3B00">
      <w:pPr>
        <w:pStyle w:val="a4"/>
        <w:tabs>
          <w:tab w:val="left" w:pos="2030"/>
        </w:tabs>
        <w:spacing w:before="240" w:after="120"/>
        <w:jc w:val="center"/>
        <w:rPr>
          <w:b/>
          <w:szCs w:val="28"/>
        </w:rPr>
      </w:pPr>
      <w:r w:rsidRPr="00BA2337">
        <w:rPr>
          <w:b/>
          <w:szCs w:val="28"/>
        </w:rPr>
        <w:lastRenderedPageBreak/>
        <w:t>Рядок дисципліни в «Матриці відповідності загальних програмних компетентностей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01"/>
        <w:gridCol w:w="1201"/>
        <w:gridCol w:w="1201"/>
        <w:gridCol w:w="1200"/>
        <w:gridCol w:w="1201"/>
        <w:gridCol w:w="1201"/>
        <w:gridCol w:w="1201"/>
      </w:tblGrid>
      <w:tr w:rsidR="006B3B00" w:rsidRPr="00BA2337" w14:paraId="36B2AFB4" w14:textId="77777777" w:rsidTr="00024729">
        <w:tc>
          <w:tcPr>
            <w:tcW w:w="1200" w:type="dxa"/>
            <w:shd w:val="clear" w:color="auto" w:fill="auto"/>
          </w:tcPr>
          <w:p w14:paraId="02AEE738" w14:textId="77777777" w:rsidR="006B3B00" w:rsidRPr="00BA2337" w:rsidRDefault="006B3B00" w:rsidP="00024729">
            <w:pPr>
              <w:pStyle w:val="a4"/>
              <w:tabs>
                <w:tab w:val="left" w:pos="2030"/>
              </w:tabs>
              <w:rPr>
                <w:b/>
                <w:szCs w:val="28"/>
              </w:rPr>
            </w:pPr>
          </w:p>
        </w:tc>
        <w:tc>
          <w:tcPr>
            <w:tcW w:w="1201" w:type="dxa"/>
            <w:shd w:val="clear" w:color="auto" w:fill="auto"/>
          </w:tcPr>
          <w:p w14:paraId="0AE90A2B" w14:textId="77777777" w:rsidR="006B3B00" w:rsidRPr="00BA2337" w:rsidRDefault="006B3B00" w:rsidP="00024729">
            <w:pPr>
              <w:pStyle w:val="a4"/>
              <w:tabs>
                <w:tab w:val="left" w:pos="2030"/>
              </w:tabs>
              <w:rPr>
                <w:b/>
                <w:szCs w:val="28"/>
              </w:rPr>
            </w:pPr>
            <w:r w:rsidRPr="00BA2337">
              <w:rPr>
                <w:b/>
                <w:szCs w:val="28"/>
              </w:rPr>
              <w:t>ЗК 1</w:t>
            </w:r>
          </w:p>
        </w:tc>
        <w:tc>
          <w:tcPr>
            <w:tcW w:w="1201" w:type="dxa"/>
            <w:shd w:val="clear" w:color="auto" w:fill="auto"/>
          </w:tcPr>
          <w:p w14:paraId="2937B74B" w14:textId="77777777" w:rsidR="006B3B00" w:rsidRPr="00BA2337" w:rsidRDefault="006B3B00" w:rsidP="00024729">
            <w:pPr>
              <w:pStyle w:val="a4"/>
              <w:tabs>
                <w:tab w:val="left" w:pos="2030"/>
              </w:tabs>
              <w:rPr>
                <w:b/>
                <w:szCs w:val="28"/>
              </w:rPr>
            </w:pPr>
            <w:r w:rsidRPr="00BA2337">
              <w:rPr>
                <w:b/>
                <w:szCs w:val="28"/>
              </w:rPr>
              <w:t xml:space="preserve">ЗК </w:t>
            </w:r>
            <w:r>
              <w:rPr>
                <w:b/>
                <w:szCs w:val="28"/>
              </w:rPr>
              <w:t>4</w:t>
            </w:r>
          </w:p>
        </w:tc>
        <w:tc>
          <w:tcPr>
            <w:tcW w:w="1201" w:type="dxa"/>
            <w:shd w:val="clear" w:color="auto" w:fill="auto"/>
          </w:tcPr>
          <w:p w14:paraId="597F6E09" w14:textId="77777777" w:rsidR="006B3B00" w:rsidRPr="00BA2337" w:rsidRDefault="006B3B00" w:rsidP="00024729">
            <w:pPr>
              <w:pStyle w:val="a4"/>
              <w:tabs>
                <w:tab w:val="left" w:pos="2030"/>
              </w:tabs>
              <w:rPr>
                <w:b/>
                <w:szCs w:val="28"/>
              </w:rPr>
            </w:pPr>
            <w:r w:rsidRPr="00BA2337">
              <w:rPr>
                <w:b/>
                <w:szCs w:val="28"/>
              </w:rPr>
              <w:t xml:space="preserve">ЗК </w:t>
            </w:r>
            <w:r>
              <w:rPr>
                <w:b/>
                <w:szCs w:val="28"/>
              </w:rPr>
              <w:t>7</w:t>
            </w:r>
          </w:p>
        </w:tc>
        <w:tc>
          <w:tcPr>
            <w:tcW w:w="1200" w:type="dxa"/>
            <w:shd w:val="clear" w:color="auto" w:fill="auto"/>
          </w:tcPr>
          <w:p w14:paraId="08AD29E6" w14:textId="77777777" w:rsidR="006B3B00" w:rsidRPr="00BA2337" w:rsidRDefault="006B3B00" w:rsidP="00024729">
            <w:pPr>
              <w:pStyle w:val="a4"/>
              <w:tabs>
                <w:tab w:val="left" w:pos="2030"/>
              </w:tabs>
              <w:rPr>
                <w:b/>
                <w:szCs w:val="28"/>
              </w:rPr>
            </w:pPr>
            <w:r>
              <w:rPr>
                <w:b/>
                <w:szCs w:val="28"/>
              </w:rPr>
              <w:t>ЗК 8</w:t>
            </w:r>
          </w:p>
        </w:tc>
        <w:tc>
          <w:tcPr>
            <w:tcW w:w="1201" w:type="dxa"/>
            <w:shd w:val="clear" w:color="auto" w:fill="auto"/>
          </w:tcPr>
          <w:p w14:paraId="762D1772" w14:textId="77777777" w:rsidR="006B3B00" w:rsidRPr="00BA2337" w:rsidRDefault="006B3B00" w:rsidP="00024729">
            <w:pPr>
              <w:pStyle w:val="a4"/>
              <w:tabs>
                <w:tab w:val="left" w:pos="2030"/>
              </w:tabs>
              <w:rPr>
                <w:b/>
                <w:szCs w:val="28"/>
              </w:rPr>
            </w:pPr>
            <w:r>
              <w:rPr>
                <w:b/>
                <w:szCs w:val="28"/>
              </w:rPr>
              <w:t>ЗК 12</w:t>
            </w:r>
          </w:p>
        </w:tc>
        <w:tc>
          <w:tcPr>
            <w:tcW w:w="1201" w:type="dxa"/>
            <w:shd w:val="clear" w:color="auto" w:fill="auto"/>
          </w:tcPr>
          <w:p w14:paraId="3AE967C7" w14:textId="77777777" w:rsidR="006B3B00" w:rsidRPr="00BA2337" w:rsidRDefault="006B3B00" w:rsidP="00024729">
            <w:pPr>
              <w:pStyle w:val="a4"/>
              <w:tabs>
                <w:tab w:val="left" w:pos="2030"/>
              </w:tabs>
              <w:rPr>
                <w:b/>
                <w:szCs w:val="28"/>
              </w:rPr>
            </w:pPr>
            <w:r>
              <w:rPr>
                <w:b/>
                <w:szCs w:val="28"/>
              </w:rPr>
              <w:t>ЗК 14</w:t>
            </w:r>
          </w:p>
        </w:tc>
        <w:tc>
          <w:tcPr>
            <w:tcW w:w="1201" w:type="dxa"/>
            <w:shd w:val="clear" w:color="auto" w:fill="auto"/>
          </w:tcPr>
          <w:p w14:paraId="273EFE68" w14:textId="77777777" w:rsidR="006B3B00" w:rsidRPr="00BA2337" w:rsidRDefault="006B3B00" w:rsidP="00024729">
            <w:pPr>
              <w:pStyle w:val="a4"/>
              <w:tabs>
                <w:tab w:val="left" w:pos="2030"/>
              </w:tabs>
              <w:rPr>
                <w:b/>
                <w:szCs w:val="28"/>
              </w:rPr>
            </w:pPr>
            <w:r>
              <w:rPr>
                <w:b/>
                <w:szCs w:val="28"/>
              </w:rPr>
              <w:t>ЗК 15</w:t>
            </w:r>
          </w:p>
        </w:tc>
      </w:tr>
      <w:tr w:rsidR="006B3B00" w:rsidRPr="00BA2337" w14:paraId="532BE2E0" w14:textId="77777777" w:rsidTr="00024729">
        <w:tc>
          <w:tcPr>
            <w:tcW w:w="1200" w:type="dxa"/>
            <w:shd w:val="clear" w:color="auto" w:fill="auto"/>
          </w:tcPr>
          <w:p w14:paraId="000B50A8"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201" w:type="dxa"/>
            <w:shd w:val="clear" w:color="auto" w:fill="auto"/>
          </w:tcPr>
          <w:p w14:paraId="4D21DC5A"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270F3FB1"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0F0B25FF" w14:textId="77777777" w:rsidR="006B3B00" w:rsidRPr="00BA2337" w:rsidRDefault="006B3B00" w:rsidP="00024729">
            <w:pPr>
              <w:pStyle w:val="a4"/>
              <w:tabs>
                <w:tab w:val="left" w:pos="2030"/>
              </w:tabs>
              <w:rPr>
                <w:b/>
                <w:szCs w:val="28"/>
              </w:rPr>
            </w:pPr>
            <w:r>
              <w:rPr>
                <w:b/>
                <w:szCs w:val="28"/>
              </w:rPr>
              <w:t>+</w:t>
            </w:r>
          </w:p>
        </w:tc>
        <w:tc>
          <w:tcPr>
            <w:tcW w:w="1200" w:type="dxa"/>
            <w:shd w:val="clear" w:color="auto" w:fill="auto"/>
          </w:tcPr>
          <w:p w14:paraId="39BD600F"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311AF0AC"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718FCC6D"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34A2588D" w14:textId="77777777" w:rsidR="006B3B00" w:rsidRPr="00BA2337" w:rsidRDefault="006B3B00" w:rsidP="00024729">
            <w:pPr>
              <w:pStyle w:val="a4"/>
              <w:tabs>
                <w:tab w:val="left" w:pos="2030"/>
              </w:tabs>
              <w:rPr>
                <w:b/>
                <w:szCs w:val="28"/>
              </w:rPr>
            </w:pPr>
            <w:r>
              <w:rPr>
                <w:b/>
                <w:szCs w:val="28"/>
              </w:rPr>
              <w:t>+</w:t>
            </w:r>
          </w:p>
        </w:tc>
      </w:tr>
    </w:tbl>
    <w:p w14:paraId="55AB9A6B" w14:textId="77777777" w:rsidR="006B3B00" w:rsidRPr="00BA2337" w:rsidRDefault="006B3B00" w:rsidP="006B3B00">
      <w:pPr>
        <w:pStyle w:val="a4"/>
        <w:tabs>
          <w:tab w:val="left" w:pos="2030"/>
        </w:tabs>
        <w:rPr>
          <w:b/>
          <w:szCs w:val="28"/>
        </w:rPr>
      </w:pPr>
    </w:p>
    <w:p w14:paraId="334FDC0E" w14:textId="77777777" w:rsidR="006B3B00" w:rsidRPr="00BA2337" w:rsidRDefault="006B3B00" w:rsidP="006B3B00">
      <w:pPr>
        <w:pStyle w:val="a4"/>
        <w:tabs>
          <w:tab w:val="left" w:pos="2030"/>
        </w:tabs>
        <w:spacing w:after="120"/>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1"/>
        <w:gridCol w:w="1921"/>
        <w:gridCol w:w="1921"/>
        <w:gridCol w:w="1922"/>
      </w:tblGrid>
      <w:tr w:rsidR="006B3B00" w:rsidRPr="00BA2337" w14:paraId="33F23D28" w14:textId="77777777" w:rsidTr="00024729">
        <w:tc>
          <w:tcPr>
            <w:tcW w:w="1921" w:type="dxa"/>
            <w:shd w:val="clear" w:color="auto" w:fill="auto"/>
          </w:tcPr>
          <w:p w14:paraId="19B9CF1E" w14:textId="77777777" w:rsidR="006B3B00" w:rsidRPr="00BA2337" w:rsidRDefault="006B3B00" w:rsidP="00024729">
            <w:pPr>
              <w:pStyle w:val="a4"/>
              <w:tabs>
                <w:tab w:val="left" w:pos="2030"/>
              </w:tabs>
              <w:rPr>
                <w:b/>
                <w:szCs w:val="28"/>
              </w:rPr>
            </w:pPr>
          </w:p>
        </w:tc>
        <w:tc>
          <w:tcPr>
            <w:tcW w:w="1921" w:type="dxa"/>
            <w:shd w:val="clear" w:color="auto" w:fill="auto"/>
          </w:tcPr>
          <w:p w14:paraId="084B7710" w14:textId="77777777" w:rsidR="006B3B00" w:rsidRPr="00BA2337" w:rsidRDefault="006B3B00" w:rsidP="00024729">
            <w:pPr>
              <w:pStyle w:val="a4"/>
              <w:tabs>
                <w:tab w:val="left" w:pos="2030"/>
              </w:tabs>
              <w:rPr>
                <w:b/>
                <w:szCs w:val="28"/>
              </w:rPr>
            </w:pPr>
            <w:r>
              <w:rPr>
                <w:b/>
                <w:szCs w:val="28"/>
              </w:rPr>
              <w:t>ФК 3</w:t>
            </w:r>
          </w:p>
        </w:tc>
        <w:tc>
          <w:tcPr>
            <w:tcW w:w="1921" w:type="dxa"/>
            <w:shd w:val="clear" w:color="auto" w:fill="auto"/>
          </w:tcPr>
          <w:p w14:paraId="52234706" w14:textId="77777777" w:rsidR="006B3B00" w:rsidRPr="00BA2337" w:rsidRDefault="006B3B00" w:rsidP="00024729">
            <w:pPr>
              <w:pStyle w:val="a4"/>
              <w:tabs>
                <w:tab w:val="left" w:pos="2030"/>
              </w:tabs>
              <w:rPr>
                <w:b/>
                <w:szCs w:val="28"/>
              </w:rPr>
            </w:pPr>
            <w:r>
              <w:rPr>
                <w:b/>
                <w:szCs w:val="28"/>
              </w:rPr>
              <w:t>ФК 5</w:t>
            </w:r>
          </w:p>
        </w:tc>
        <w:tc>
          <w:tcPr>
            <w:tcW w:w="1921" w:type="dxa"/>
            <w:shd w:val="clear" w:color="auto" w:fill="auto"/>
          </w:tcPr>
          <w:p w14:paraId="2E68A372" w14:textId="77777777" w:rsidR="006B3B00" w:rsidRPr="00BA2337" w:rsidRDefault="006B3B00" w:rsidP="00024729">
            <w:pPr>
              <w:pStyle w:val="a4"/>
              <w:tabs>
                <w:tab w:val="left" w:pos="2030"/>
              </w:tabs>
              <w:rPr>
                <w:b/>
                <w:szCs w:val="28"/>
              </w:rPr>
            </w:pPr>
            <w:r>
              <w:rPr>
                <w:b/>
                <w:szCs w:val="28"/>
              </w:rPr>
              <w:t>ФК 9</w:t>
            </w:r>
          </w:p>
        </w:tc>
        <w:tc>
          <w:tcPr>
            <w:tcW w:w="1922" w:type="dxa"/>
            <w:shd w:val="clear" w:color="auto" w:fill="auto"/>
          </w:tcPr>
          <w:p w14:paraId="7F532653" w14:textId="77777777" w:rsidR="006B3B00" w:rsidRPr="00BA2337" w:rsidRDefault="006B3B00" w:rsidP="00024729">
            <w:pPr>
              <w:pStyle w:val="a4"/>
              <w:tabs>
                <w:tab w:val="left" w:pos="2030"/>
              </w:tabs>
              <w:rPr>
                <w:b/>
                <w:szCs w:val="28"/>
              </w:rPr>
            </w:pPr>
            <w:r>
              <w:rPr>
                <w:b/>
                <w:szCs w:val="28"/>
              </w:rPr>
              <w:t>ФК 11</w:t>
            </w:r>
          </w:p>
        </w:tc>
      </w:tr>
      <w:tr w:rsidR="006B3B00" w:rsidRPr="00BA2337" w14:paraId="1824AFB8" w14:textId="77777777" w:rsidTr="00024729">
        <w:tc>
          <w:tcPr>
            <w:tcW w:w="1921" w:type="dxa"/>
            <w:shd w:val="clear" w:color="auto" w:fill="auto"/>
          </w:tcPr>
          <w:p w14:paraId="6F20FCDF"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921" w:type="dxa"/>
            <w:shd w:val="clear" w:color="auto" w:fill="auto"/>
          </w:tcPr>
          <w:p w14:paraId="5F91F2F1" w14:textId="77777777" w:rsidR="006B3B00" w:rsidRPr="00640496" w:rsidRDefault="006B3B00" w:rsidP="00024729">
            <w:pPr>
              <w:pStyle w:val="a4"/>
              <w:tabs>
                <w:tab w:val="left" w:pos="2030"/>
              </w:tabs>
              <w:rPr>
                <w:b/>
                <w:szCs w:val="28"/>
              </w:rPr>
            </w:pPr>
            <w:r w:rsidRPr="00640496">
              <w:rPr>
                <w:b/>
                <w:szCs w:val="28"/>
              </w:rPr>
              <w:t>+</w:t>
            </w:r>
          </w:p>
        </w:tc>
        <w:tc>
          <w:tcPr>
            <w:tcW w:w="1921" w:type="dxa"/>
            <w:shd w:val="clear" w:color="auto" w:fill="auto"/>
          </w:tcPr>
          <w:p w14:paraId="7D21F22C"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c>
          <w:tcPr>
            <w:tcW w:w="1921" w:type="dxa"/>
            <w:shd w:val="clear" w:color="auto" w:fill="auto"/>
          </w:tcPr>
          <w:p w14:paraId="1A546E09"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c>
          <w:tcPr>
            <w:tcW w:w="1922" w:type="dxa"/>
            <w:shd w:val="clear" w:color="auto" w:fill="auto"/>
          </w:tcPr>
          <w:p w14:paraId="340E000D"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r>
    </w:tbl>
    <w:p w14:paraId="5275D3C6" w14:textId="77777777" w:rsidR="006B3B00" w:rsidRPr="00BA2337" w:rsidRDefault="006B3B00" w:rsidP="006B3B00">
      <w:pPr>
        <w:pStyle w:val="a4"/>
        <w:tabs>
          <w:tab w:val="left" w:pos="2030"/>
        </w:tabs>
        <w:rPr>
          <w:b/>
          <w:szCs w:val="28"/>
        </w:rPr>
      </w:pPr>
    </w:p>
    <w:p w14:paraId="0D4A3A09" w14:textId="77777777" w:rsidR="006B3B00" w:rsidRPr="00BA2337" w:rsidRDefault="006B3B00" w:rsidP="006B3B00">
      <w:pPr>
        <w:pStyle w:val="a4"/>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601"/>
        <w:gridCol w:w="1601"/>
        <w:gridCol w:w="1601"/>
        <w:gridCol w:w="1601"/>
        <w:gridCol w:w="1601"/>
      </w:tblGrid>
      <w:tr w:rsidR="006B3B00" w:rsidRPr="00BA2337" w14:paraId="13FBB67B" w14:textId="77777777" w:rsidTr="00024729">
        <w:tc>
          <w:tcPr>
            <w:tcW w:w="1601" w:type="dxa"/>
            <w:shd w:val="clear" w:color="auto" w:fill="auto"/>
          </w:tcPr>
          <w:p w14:paraId="73A11C58" w14:textId="77777777" w:rsidR="006B3B00" w:rsidRPr="00BA2337" w:rsidRDefault="006B3B00" w:rsidP="00024729">
            <w:pPr>
              <w:pStyle w:val="a4"/>
              <w:tabs>
                <w:tab w:val="left" w:pos="2030"/>
              </w:tabs>
              <w:rPr>
                <w:b/>
                <w:szCs w:val="28"/>
              </w:rPr>
            </w:pPr>
          </w:p>
        </w:tc>
        <w:tc>
          <w:tcPr>
            <w:tcW w:w="1601" w:type="dxa"/>
            <w:shd w:val="clear" w:color="auto" w:fill="auto"/>
          </w:tcPr>
          <w:p w14:paraId="06C95B33" w14:textId="77777777" w:rsidR="006B3B00" w:rsidRPr="00BA2337" w:rsidRDefault="006B3B00" w:rsidP="00024729">
            <w:pPr>
              <w:pStyle w:val="a4"/>
              <w:tabs>
                <w:tab w:val="left" w:pos="2030"/>
              </w:tabs>
              <w:rPr>
                <w:b/>
                <w:szCs w:val="28"/>
              </w:rPr>
            </w:pPr>
            <w:r w:rsidRPr="00BA2337">
              <w:rPr>
                <w:b/>
                <w:szCs w:val="28"/>
              </w:rPr>
              <w:t>ПРН 1</w:t>
            </w:r>
          </w:p>
        </w:tc>
        <w:tc>
          <w:tcPr>
            <w:tcW w:w="1601" w:type="dxa"/>
            <w:shd w:val="clear" w:color="auto" w:fill="auto"/>
          </w:tcPr>
          <w:p w14:paraId="75BC777C"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4</w:t>
            </w:r>
          </w:p>
        </w:tc>
        <w:tc>
          <w:tcPr>
            <w:tcW w:w="1601" w:type="dxa"/>
            <w:shd w:val="clear" w:color="auto" w:fill="auto"/>
          </w:tcPr>
          <w:p w14:paraId="5A40C695"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5</w:t>
            </w:r>
          </w:p>
        </w:tc>
        <w:tc>
          <w:tcPr>
            <w:tcW w:w="1601" w:type="dxa"/>
          </w:tcPr>
          <w:p w14:paraId="020F29C2" w14:textId="77777777" w:rsidR="006B3B00" w:rsidRPr="007612AA" w:rsidRDefault="006B3B00" w:rsidP="00024729">
            <w:pPr>
              <w:pStyle w:val="a4"/>
              <w:tabs>
                <w:tab w:val="left" w:pos="2030"/>
              </w:tabs>
              <w:rPr>
                <w:b/>
                <w:szCs w:val="28"/>
                <w:lang w:val="en-US"/>
              </w:rPr>
            </w:pPr>
            <w:r w:rsidRPr="00BA2337">
              <w:rPr>
                <w:b/>
                <w:szCs w:val="28"/>
              </w:rPr>
              <w:t xml:space="preserve">ПРН </w:t>
            </w:r>
            <w:r>
              <w:rPr>
                <w:b/>
                <w:szCs w:val="28"/>
                <w:lang w:val="en-US"/>
              </w:rPr>
              <w:t>6</w:t>
            </w:r>
          </w:p>
        </w:tc>
        <w:tc>
          <w:tcPr>
            <w:tcW w:w="1601" w:type="dxa"/>
            <w:shd w:val="clear" w:color="auto" w:fill="auto"/>
          </w:tcPr>
          <w:p w14:paraId="1AC1B2F9"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17</w:t>
            </w:r>
          </w:p>
        </w:tc>
      </w:tr>
      <w:tr w:rsidR="006B3B00" w:rsidRPr="00BA2337" w14:paraId="6D9FA3A9" w14:textId="77777777" w:rsidTr="00024729">
        <w:tc>
          <w:tcPr>
            <w:tcW w:w="1601" w:type="dxa"/>
            <w:shd w:val="clear" w:color="auto" w:fill="auto"/>
          </w:tcPr>
          <w:p w14:paraId="3A9443C2"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601" w:type="dxa"/>
            <w:shd w:val="clear" w:color="auto" w:fill="auto"/>
          </w:tcPr>
          <w:p w14:paraId="64F8305B" w14:textId="77777777" w:rsidR="006B3B00" w:rsidRPr="00640496" w:rsidRDefault="006B3B00" w:rsidP="00024729">
            <w:pPr>
              <w:pStyle w:val="a4"/>
              <w:tabs>
                <w:tab w:val="left" w:pos="2030"/>
              </w:tabs>
              <w:rPr>
                <w:b/>
                <w:szCs w:val="28"/>
              </w:rPr>
            </w:pPr>
            <w:r w:rsidRPr="00640496">
              <w:rPr>
                <w:b/>
                <w:szCs w:val="28"/>
              </w:rPr>
              <w:t>+</w:t>
            </w:r>
          </w:p>
        </w:tc>
        <w:tc>
          <w:tcPr>
            <w:tcW w:w="1601" w:type="dxa"/>
            <w:shd w:val="clear" w:color="auto" w:fill="auto"/>
          </w:tcPr>
          <w:p w14:paraId="20640CD2" w14:textId="77777777" w:rsidR="006B3B00" w:rsidRPr="00640496" w:rsidRDefault="006B3B00" w:rsidP="00024729">
            <w:pPr>
              <w:pStyle w:val="a4"/>
              <w:tabs>
                <w:tab w:val="left" w:pos="2030"/>
              </w:tabs>
              <w:rPr>
                <w:b/>
                <w:szCs w:val="28"/>
              </w:rPr>
            </w:pPr>
            <w:r w:rsidRPr="00640496">
              <w:rPr>
                <w:b/>
                <w:szCs w:val="28"/>
              </w:rPr>
              <w:t>+</w:t>
            </w:r>
          </w:p>
        </w:tc>
        <w:tc>
          <w:tcPr>
            <w:tcW w:w="1601" w:type="dxa"/>
            <w:shd w:val="clear" w:color="auto" w:fill="auto"/>
          </w:tcPr>
          <w:p w14:paraId="394C8E22" w14:textId="77777777" w:rsidR="006B3B00" w:rsidRPr="00640496" w:rsidRDefault="006B3B00" w:rsidP="00024729">
            <w:pPr>
              <w:pStyle w:val="a4"/>
              <w:tabs>
                <w:tab w:val="left" w:pos="2030"/>
              </w:tabs>
              <w:rPr>
                <w:b/>
                <w:szCs w:val="28"/>
              </w:rPr>
            </w:pPr>
            <w:r w:rsidRPr="00640496">
              <w:rPr>
                <w:b/>
                <w:szCs w:val="28"/>
              </w:rPr>
              <w:t>+</w:t>
            </w:r>
          </w:p>
        </w:tc>
        <w:tc>
          <w:tcPr>
            <w:tcW w:w="1601" w:type="dxa"/>
          </w:tcPr>
          <w:p w14:paraId="48F590E2" w14:textId="77777777" w:rsidR="006B3B00" w:rsidRPr="007612AA" w:rsidRDefault="006B3B00" w:rsidP="00024729">
            <w:pPr>
              <w:pStyle w:val="a4"/>
              <w:tabs>
                <w:tab w:val="left" w:pos="2030"/>
              </w:tabs>
              <w:rPr>
                <w:b/>
                <w:szCs w:val="28"/>
                <w:lang w:val="en-US"/>
              </w:rPr>
            </w:pPr>
            <w:r>
              <w:rPr>
                <w:b/>
                <w:szCs w:val="28"/>
                <w:lang w:val="en-US"/>
              </w:rPr>
              <w:t>+</w:t>
            </w:r>
          </w:p>
        </w:tc>
        <w:tc>
          <w:tcPr>
            <w:tcW w:w="1601" w:type="dxa"/>
            <w:shd w:val="clear" w:color="auto" w:fill="auto"/>
          </w:tcPr>
          <w:p w14:paraId="0FC40279" w14:textId="77777777" w:rsidR="006B3B00" w:rsidRPr="00640496" w:rsidRDefault="006B3B00" w:rsidP="00024729">
            <w:pPr>
              <w:pStyle w:val="a4"/>
              <w:tabs>
                <w:tab w:val="left" w:pos="2030"/>
              </w:tabs>
              <w:rPr>
                <w:b/>
                <w:szCs w:val="28"/>
              </w:rPr>
            </w:pPr>
            <w:r w:rsidRPr="00640496">
              <w:rPr>
                <w:b/>
                <w:szCs w:val="28"/>
              </w:rPr>
              <w:t>+</w:t>
            </w:r>
          </w:p>
        </w:tc>
      </w:tr>
    </w:tbl>
    <w:p w14:paraId="20568415" w14:textId="77777777" w:rsidR="006B3B00" w:rsidRPr="00D91503" w:rsidRDefault="006B3B00" w:rsidP="006B3B00">
      <w:pPr>
        <w:pStyle w:val="a4"/>
        <w:tabs>
          <w:tab w:val="left" w:pos="2030"/>
        </w:tabs>
        <w:rPr>
          <w:b/>
          <w:sz w:val="16"/>
          <w:szCs w:val="28"/>
        </w:rPr>
      </w:pPr>
    </w:p>
    <w:tbl>
      <w:tblPr>
        <w:tblW w:w="10917" w:type="dxa"/>
        <w:tblInd w:w="-885" w:type="dxa"/>
        <w:tblLayout w:type="fixed"/>
        <w:tblLook w:val="04A0" w:firstRow="1" w:lastRow="0" w:firstColumn="1" w:lastColumn="0" w:noHBand="0" w:noVBand="1"/>
      </w:tblPr>
      <w:tblGrid>
        <w:gridCol w:w="1985"/>
        <w:gridCol w:w="185"/>
        <w:gridCol w:w="523"/>
        <w:gridCol w:w="21"/>
        <w:gridCol w:w="546"/>
        <w:gridCol w:w="544"/>
        <w:gridCol w:w="544"/>
        <w:gridCol w:w="544"/>
        <w:gridCol w:w="544"/>
        <w:gridCol w:w="544"/>
        <w:gridCol w:w="116"/>
        <w:gridCol w:w="428"/>
        <w:gridCol w:w="544"/>
        <w:gridCol w:w="544"/>
        <w:gridCol w:w="544"/>
        <w:gridCol w:w="544"/>
        <w:gridCol w:w="544"/>
        <w:gridCol w:w="396"/>
        <w:gridCol w:w="1277"/>
      </w:tblGrid>
      <w:tr w:rsidR="006B3B00" w:rsidRPr="00510076" w14:paraId="20781659" w14:textId="77777777" w:rsidTr="00E902AD">
        <w:trPr>
          <w:cantSplit/>
          <w:trHeight w:val="435"/>
        </w:trPr>
        <w:tc>
          <w:tcPr>
            <w:tcW w:w="21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4DCBC"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14:paraId="2834E3C0"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Розподіл годин між видами робіт</w:t>
            </w:r>
          </w:p>
        </w:tc>
        <w:tc>
          <w:tcPr>
            <w:tcW w:w="1277" w:type="dxa"/>
            <w:vMerge w:val="restart"/>
            <w:tcBorders>
              <w:top w:val="single" w:sz="4" w:space="0" w:color="auto"/>
              <w:left w:val="nil"/>
              <w:right w:val="single" w:sz="4" w:space="0" w:color="auto"/>
            </w:tcBorders>
            <w:vAlign w:val="center"/>
          </w:tcPr>
          <w:p w14:paraId="10121338"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Форми та методи контролю знань</w:t>
            </w:r>
          </w:p>
        </w:tc>
      </w:tr>
      <w:tr w:rsidR="006B3B00" w:rsidRPr="00510076" w14:paraId="5DBF260A" w14:textId="77777777" w:rsidTr="00E902AD">
        <w:trPr>
          <w:trHeight w:val="300"/>
        </w:trPr>
        <w:tc>
          <w:tcPr>
            <w:tcW w:w="2171" w:type="dxa"/>
            <w:gridSpan w:val="2"/>
            <w:vMerge/>
            <w:tcBorders>
              <w:top w:val="single" w:sz="4" w:space="0" w:color="auto"/>
              <w:left w:val="single" w:sz="4" w:space="0" w:color="auto"/>
              <w:bottom w:val="single" w:sz="4" w:space="0" w:color="auto"/>
              <w:right w:val="single" w:sz="4" w:space="0" w:color="auto"/>
            </w:tcBorders>
            <w:vAlign w:val="center"/>
            <w:hideMark/>
          </w:tcPr>
          <w:p w14:paraId="39FE275A" w14:textId="77777777" w:rsidR="006B3B00" w:rsidRPr="00510076" w:rsidRDefault="006B3B00" w:rsidP="00024729">
            <w:pPr>
              <w:rPr>
                <w:rFonts w:ascii="Times New Roman" w:hAnsi="Times New Roman" w:cs="Times New Roman"/>
                <w:lang w:val="uk-UA"/>
              </w:rPr>
            </w:pPr>
          </w:p>
        </w:tc>
        <w:tc>
          <w:tcPr>
            <w:tcW w:w="3809" w:type="dxa"/>
            <w:gridSpan w:val="8"/>
            <w:tcBorders>
              <w:top w:val="single" w:sz="4" w:space="0" w:color="auto"/>
              <w:left w:val="nil"/>
              <w:bottom w:val="single" w:sz="4" w:space="0" w:color="auto"/>
              <w:right w:val="single" w:sz="4" w:space="0" w:color="auto"/>
            </w:tcBorders>
            <w:shd w:val="clear" w:color="auto" w:fill="auto"/>
            <w:vAlign w:val="center"/>
            <w:hideMark/>
          </w:tcPr>
          <w:p w14:paraId="66388B6C"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денна форма</w:t>
            </w:r>
          </w:p>
        </w:tc>
        <w:tc>
          <w:tcPr>
            <w:tcW w:w="3660" w:type="dxa"/>
            <w:gridSpan w:val="8"/>
            <w:tcBorders>
              <w:top w:val="single" w:sz="4" w:space="0" w:color="auto"/>
              <w:left w:val="nil"/>
              <w:bottom w:val="single" w:sz="4" w:space="0" w:color="auto"/>
              <w:right w:val="single" w:sz="4" w:space="0" w:color="auto"/>
            </w:tcBorders>
            <w:shd w:val="clear" w:color="auto" w:fill="auto"/>
            <w:vAlign w:val="center"/>
            <w:hideMark/>
          </w:tcPr>
          <w:p w14:paraId="2249A55F"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заочна форма</w:t>
            </w:r>
          </w:p>
        </w:tc>
        <w:tc>
          <w:tcPr>
            <w:tcW w:w="1277" w:type="dxa"/>
            <w:vMerge/>
            <w:tcBorders>
              <w:left w:val="nil"/>
              <w:right w:val="single" w:sz="4" w:space="0" w:color="auto"/>
            </w:tcBorders>
          </w:tcPr>
          <w:p w14:paraId="7E5A0001" w14:textId="77777777" w:rsidR="006B3B00" w:rsidRPr="00510076" w:rsidRDefault="006B3B00" w:rsidP="00024729">
            <w:pPr>
              <w:jc w:val="center"/>
              <w:rPr>
                <w:rFonts w:ascii="Times New Roman" w:hAnsi="Times New Roman" w:cs="Times New Roman"/>
                <w:lang w:val="uk-UA"/>
              </w:rPr>
            </w:pPr>
          </w:p>
        </w:tc>
      </w:tr>
      <w:tr w:rsidR="006B3B00" w:rsidRPr="00510076" w14:paraId="5652AA26" w14:textId="77777777" w:rsidTr="00E902AD">
        <w:trPr>
          <w:trHeight w:val="300"/>
        </w:trPr>
        <w:tc>
          <w:tcPr>
            <w:tcW w:w="2171" w:type="dxa"/>
            <w:gridSpan w:val="2"/>
            <w:vMerge/>
            <w:tcBorders>
              <w:top w:val="single" w:sz="4" w:space="0" w:color="auto"/>
              <w:left w:val="single" w:sz="4" w:space="0" w:color="auto"/>
              <w:bottom w:val="single" w:sz="4" w:space="0" w:color="auto"/>
              <w:right w:val="single" w:sz="4" w:space="0" w:color="auto"/>
            </w:tcBorders>
            <w:vAlign w:val="center"/>
            <w:hideMark/>
          </w:tcPr>
          <w:p w14:paraId="09233B42" w14:textId="77777777" w:rsidR="006B3B00" w:rsidRPr="00510076" w:rsidRDefault="006B3B00" w:rsidP="00024729">
            <w:pPr>
              <w:rPr>
                <w:rFonts w:ascii="Times New Roman" w:hAnsi="Times New Roman" w:cs="Times New Roman"/>
                <w:lang w:val="uk-UA"/>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A4FC7D" w14:textId="77777777" w:rsidR="006B3B00" w:rsidRPr="00510076" w:rsidRDefault="006B3B00" w:rsidP="00024729">
            <w:pPr>
              <w:ind w:left="113" w:right="-25"/>
              <w:jc w:val="center"/>
              <w:rPr>
                <w:rFonts w:ascii="Times New Roman" w:hAnsi="Times New Roman" w:cs="Times New Roman"/>
                <w:lang w:val="uk-UA"/>
              </w:rPr>
            </w:pPr>
            <w:r w:rsidRPr="00510076">
              <w:rPr>
                <w:rFonts w:ascii="Times New Roman" w:hAnsi="Times New Roman" w:cs="Times New Roman"/>
                <w:lang w:val="uk-UA"/>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14:paraId="7F771302"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16213E7F"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с.р.</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14:paraId="146750E7" w14:textId="77777777" w:rsidR="006B3B00" w:rsidRPr="00510076" w:rsidRDefault="006B3B00" w:rsidP="00024729">
            <w:pPr>
              <w:ind w:left="113" w:right="-24"/>
              <w:jc w:val="center"/>
              <w:rPr>
                <w:rFonts w:ascii="Times New Roman" w:hAnsi="Times New Roman" w:cs="Times New Roman"/>
                <w:lang w:val="uk-UA"/>
              </w:rPr>
            </w:pPr>
            <w:r w:rsidRPr="00510076">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5A975B53"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14:paraId="7B975BD6"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с.р.</w:t>
            </w:r>
          </w:p>
        </w:tc>
        <w:tc>
          <w:tcPr>
            <w:tcW w:w="1277" w:type="dxa"/>
            <w:vMerge/>
            <w:tcBorders>
              <w:left w:val="single" w:sz="4" w:space="0" w:color="auto"/>
              <w:right w:val="single" w:sz="4" w:space="0" w:color="auto"/>
            </w:tcBorders>
          </w:tcPr>
          <w:p w14:paraId="78AB1507" w14:textId="77777777" w:rsidR="006B3B00" w:rsidRPr="00510076" w:rsidRDefault="006B3B00" w:rsidP="00024729">
            <w:pPr>
              <w:jc w:val="center"/>
              <w:rPr>
                <w:rFonts w:ascii="Times New Roman" w:hAnsi="Times New Roman" w:cs="Times New Roman"/>
                <w:lang w:val="uk-UA"/>
              </w:rPr>
            </w:pPr>
          </w:p>
        </w:tc>
      </w:tr>
      <w:tr w:rsidR="006B3B00" w:rsidRPr="00510076" w14:paraId="184501CA" w14:textId="77777777" w:rsidTr="00E902AD">
        <w:trPr>
          <w:trHeight w:val="315"/>
        </w:trPr>
        <w:tc>
          <w:tcPr>
            <w:tcW w:w="2171" w:type="dxa"/>
            <w:gridSpan w:val="2"/>
            <w:vMerge/>
            <w:tcBorders>
              <w:top w:val="single" w:sz="4" w:space="0" w:color="auto"/>
              <w:left w:val="single" w:sz="4" w:space="0" w:color="auto"/>
              <w:bottom w:val="single" w:sz="4" w:space="0" w:color="auto"/>
              <w:right w:val="single" w:sz="4" w:space="0" w:color="auto"/>
            </w:tcBorders>
            <w:vAlign w:val="center"/>
            <w:hideMark/>
          </w:tcPr>
          <w:p w14:paraId="3C565057" w14:textId="77777777" w:rsidR="006B3B00" w:rsidRPr="00510076" w:rsidRDefault="006B3B00" w:rsidP="00024729">
            <w:pPr>
              <w:rPr>
                <w:rFonts w:ascii="Times New Roman" w:hAnsi="Times New Roman" w:cs="Times New Roman"/>
                <w:lang w:val="uk-UA"/>
              </w:rPr>
            </w:pPr>
          </w:p>
        </w:tc>
        <w:tc>
          <w:tcPr>
            <w:tcW w:w="544" w:type="dxa"/>
            <w:gridSpan w:val="2"/>
            <w:vMerge/>
            <w:tcBorders>
              <w:top w:val="nil"/>
              <w:left w:val="single" w:sz="4" w:space="0" w:color="auto"/>
              <w:bottom w:val="single" w:sz="4" w:space="0" w:color="auto"/>
              <w:right w:val="single" w:sz="4" w:space="0" w:color="auto"/>
            </w:tcBorders>
            <w:vAlign w:val="center"/>
            <w:hideMark/>
          </w:tcPr>
          <w:p w14:paraId="5654FFF5" w14:textId="77777777" w:rsidR="006B3B00" w:rsidRPr="00510076" w:rsidRDefault="006B3B00" w:rsidP="00024729">
            <w:pPr>
              <w:rPr>
                <w:rFonts w:ascii="Times New Roman" w:hAnsi="Times New Roman" w:cs="Times New Roman"/>
                <w:lang w:val="uk-UA"/>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14:paraId="15EC387E"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14:paraId="223FEF20" w14:textId="77777777" w:rsidR="006B3B00" w:rsidRPr="00510076" w:rsidRDefault="006B3B00" w:rsidP="00024729">
            <w:pPr>
              <w:rPr>
                <w:rFonts w:ascii="Times New Roman" w:hAnsi="Times New Roman" w:cs="Times New Roman"/>
                <w:lang w:val="uk-UA"/>
              </w:rPr>
            </w:pPr>
          </w:p>
        </w:tc>
        <w:tc>
          <w:tcPr>
            <w:tcW w:w="544" w:type="dxa"/>
            <w:gridSpan w:val="2"/>
            <w:vMerge/>
            <w:tcBorders>
              <w:left w:val="single" w:sz="4" w:space="0" w:color="auto"/>
              <w:right w:val="single" w:sz="4" w:space="0" w:color="auto"/>
            </w:tcBorders>
            <w:vAlign w:val="center"/>
            <w:hideMark/>
          </w:tcPr>
          <w:p w14:paraId="09C55EB1" w14:textId="77777777" w:rsidR="006B3B00" w:rsidRPr="00510076" w:rsidRDefault="006B3B00" w:rsidP="00024729">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73CE6B63"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у тому числі</w:t>
            </w:r>
          </w:p>
        </w:tc>
        <w:tc>
          <w:tcPr>
            <w:tcW w:w="396" w:type="dxa"/>
            <w:vMerge/>
            <w:tcBorders>
              <w:left w:val="single" w:sz="4" w:space="0" w:color="auto"/>
              <w:right w:val="single" w:sz="4" w:space="0" w:color="auto"/>
            </w:tcBorders>
            <w:vAlign w:val="center"/>
            <w:hideMark/>
          </w:tcPr>
          <w:p w14:paraId="50FAB2EB" w14:textId="77777777" w:rsidR="006B3B00" w:rsidRPr="00510076" w:rsidRDefault="006B3B00" w:rsidP="00024729">
            <w:pPr>
              <w:rPr>
                <w:rFonts w:ascii="Times New Roman" w:hAnsi="Times New Roman" w:cs="Times New Roman"/>
                <w:lang w:val="uk-UA"/>
              </w:rPr>
            </w:pPr>
          </w:p>
        </w:tc>
        <w:tc>
          <w:tcPr>
            <w:tcW w:w="1277" w:type="dxa"/>
            <w:vMerge/>
            <w:tcBorders>
              <w:left w:val="single" w:sz="4" w:space="0" w:color="auto"/>
              <w:right w:val="single" w:sz="4" w:space="0" w:color="auto"/>
            </w:tcBorders>
          </w:tcPr>
          <w:p w14:paraId="3CAEC840" w14:textId="77777777" w:rsidR="006B3B00" w:rsidRPr="00510076" w:rsidRDefault="006B3B00" w:rsidP="00024729">
            <w:pPr>
              <w:rPr>
                <w:rFonts w:ascii="Times New Roman" w:hAnsi="Times New Roman" w:cs="Times New Roman"/>
                <w:lang w:val="uk-UA"/>
              </w:rPr>
            </w:pPr>
          </w:p>
        </w:tc>
      </w:tr>
      <w:tr w:rsidR="006B3B00" w:rsidRPr="00510076" w14:paraId="74D730F7" w14:textId="77777777" w:rsidTr="00E902AD">
        <w:trPr>
          <w:cantSplit/>
          <w:trHeight w:val="938"/>
        </w:trPr>
        <w:tc>
          <w:tcPr>
            <w:tcW w:w="2171" w:type="dxa"/>
            <w:gridSpan w:val="2"/>
            <w:vMerge/>
            <w:tcBorders>
              <w:top w:val="single" w:sz="4" w:space="0" w:color="auto"/>
              <w:left w:val="single" w:sz="4" w:space="0" w:color="auto"/>
              <w:bottom w:val="single" w:sz="4" w:space="0" w:color="auto"/>
              <w:right w:val="single" w:sz="4" w:space="0" w:color="auto"/>
            </w:tcBorders>
            <w:vAlign w:val="center"/>
            <w:hideMark/>
          </w:tcPr>
          <w:p w14:paraId="2A626140" w14:textId="77777777" w:rsidR="006B3B00" w:rsidRPr="00510076" w:rsidRDefault="006B3B00" w:rsidP="00024729">
            <w:pPr>
              <w:rPr>
                <w:rFonts w:ascii="Times New Roman" w:hAnsi="Times New Roman" w:cs="Times New Roman"/>
                <w:lang w:val="uk-UA"/>
              </w:rPr>
            </w:pPr>
          </w:p>
        </w:tc>
        <w:tc>
          <w:tcPr>
            <w:tcW w:w="544" w:type="dxa"/>
            <w:gridSpan w:val="2"/>
            <w:vMerge/>
            <w:tcBorders>
              <w:top w:val="nil"/>
              <w:left w:val="single" w:sz="4" w:space="0" w:color="auto"/>
              <w:bottom w:val="single" w:sz="4" w:space="0" w:color="auto"/>
              <w:right w:val="single" w:sz="4" w:space="0" w:color="auto"/>
            </w:tcBorders>
            <w:vAlign w:val="center"/>
            <w:hideMark/>
          </w:tcPr>
          <w:p w14:paraId="1B3996F0" w14:textId="77777777" w:rsidR="006B3B00" w:rsidRPr="00510076" w:rsidRDefault="006B3B00"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14:paraId="0B6041FE"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6D067B9"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427CB66"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5B2BB76"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4CE4235"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14:paraId="67CEC8C3" w14:textId="77777777" w:rsidR="006B3B00" w:rsidRPr="00510076" w:rsidRDefault="006B3B00" w:rsidP="00024729">
            <w:pPr>
              <w:rPr>
                <w:rFonts w:ascii="Times New Roman" w:hAnsi="Times New Roman" w:cs="Times New Roman"/>
                <w:lang w:val="uk-UA"/>
              </w:rPr>
            </w:pPr>
          </w:p>
        </w:tc>
        <w:tc>
          <w:tcPr>
            <w:tcW w:w="544" w:type="dxa"/>
            <w:gridSpan w:val="2"/>
            <w:vMerge/>
            <w:tcBorders>
              <w:left w:val="single" w:sz="4" w:space="0" w:color="auto"/>
              <w:bottom w:val="single" w:sz="4" w:space="0" w:color="auto"/>
              <w:right w:val="single" w:sz="4" w:space="0" w:color="auto"/>
            </w:tcBorders>
            <w:vAlign w:val="center"/>
            <w:hideMark/>
          </w:tcPr>
          <w:p w14:paraId="02F8D50F"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F12495D"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B952F02"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5392F60"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DDB52F0"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2098B98" w14:textId="77777777" w:rsidR="006B3B00" w:rsidRPr="00510076" w:rsidRDefault="006B3B00" w:rsidP="00024729">
            <w:pPr>
              <w:ind w:left="113" w:right="113"/>
              <w:jc w:val="center"/>
              <w:rPr>
                <w:rFonts w:ascii="Times New Roman" w:hAnsi="Times New Roman" w:cs="Times New Roman"/>
                <w:lang w:val="uk-UA"/>
              </w:rPr>
            </w:pPr>
            <w:r w:rsidRPr="00510076">
              <w:rPr>
                <w:rFonts w:ascii="Times New Roman" w:hAnsi="Times New Roman" w:cs="Times New Roman"/>
                <w:lang w:val="uk-UA"/>
              </w:rPr>
              <w:t>інд</w:t>
            </w:r>
          </w:p>
        </w:tc>
        <w:tc>
          <w:tcPr>
            <w:tcW w:w="396" w:type="dxa"/>
            <w:vMerge/>
            <w:tcBorders>
              <w:left w:val="single" w:sz="4" w:space="0" w:color="auto"/>
              <w:bottom w:val="single" w:sz="4" w:space="0" w:color="auto"/>
              <w:right w:val="single" w:sz="4" w:space="0" w:color="auto"/>
            </w:tcBorders>
            <w:vAlign w:val="center"/>
            <w:hideMark/>
          </w:tcPr>
          <w:p w14:paraId="633D07DB" w14:textId="77777777" w:rsidR="006B3B00" w:rsidRPr="00510076" w:rsidRDefault="006B3B00" w:rsidP="00024729">
            <w:pPr>
              <w:rPr>
                <w:rFonts w:ascii="Times New Roman" w:hAnsi="Times New Roman" w:cs="Times New Roman"/>
                <w:lang w:val="uk-UA"/>
              </w:rPr>
            </w:pPr>
          </w:p>
        </w:tc>
        <w:tc>
          <w:tcPr>
            <w:tcW w:w="1277" w:type="dxa"/>
            <w:vMerge/>
            <w:tcBorders>
              <w:left w:val="single" w:sz="4" w:space="0" w:color="auto"/>
              <w:bottom w:val="single" w:sz="4" w:space="0" w:color="auto"/>
              <w:right w:val="single" w:sz="4" w:space="0" w:color="auto"/>
            </w:tcBorders>
          </w:tcPr>
          <w:p w14:paraId="37633AE5" w14:textId="77777777" w:rsidR="006B3B00" w:rsidRPr="00510076" w:rsidRDefault="006B3B00" w:rsidP="00024729">
            <w:pPr>
              <w:rPr>
                <w:rFonts w:ascii="Times New Roman" w:hAnsi="Times New Roman" w:cs="Times New Roman"/>
                <w:lang w:val="uk-UA"/>
              </w:rPr>
            </w:pPr>
          </w:p>
        </w:tc>
      </w:tr>
      <w:tr w:rsidR="006B3B00" w:rsidRPr="00510076" w14:paraId="52CCAFF0" w14:textId="77777777" w:rsidTr="00E902AD">
        <w:trPr>
          <w:trHeight w:val="732"/>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14:paraId="7E7E6265"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1</w:t>
            </w:r>
          </w:p>
        </w:tc>
        <w:tc>
          <w:tcPr>
            <w:tcW w:w="544" w:type="dxa"/>
            <w:gridSpan w:val="2"/>
            <w:tcBorders>
              <w:top w:val="nil"/>
              <w:left w:val="nil"/>
              <w:bottom w:val="single" w:sz="4" w:space="0" w:color="auto"/>
              <w:right w:val="single" w:sz="4" w:space="0" w:color="auto"/>
            </w:tcBorders>
            <w:shd w:val="clear" w:color="auto" w:fill="auto"/>
            <w:vAlign w:val="center"/>
            <w:hideMark/>
          </w:tcPr>
          <w:p w14:paraId="5191C7D5"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2</w:t>
            </w:r>
          </w:p>
        </w:tc>
        <w:tc>
          <w:tcPr>
            <w:tcW w:w="545" w:type="dxa"/>
            <w:tcBorders>
              <w:top w:val="nil"/>
              <w:left w:val="nil"/>
              <w:bottom w:val="single" w:sz="4" w:space="0" w:color="auto"/>
              <w:right w:val="single" w:sz="4" w:space="0" w:color="auto"/>
            </w:tcBorders>
            <w:shd w:val="clear" w:color="auto" w:fill="auto"/>
            <w:vAlign w:val="center"/>
            <w:hideMark/>
          </w:tcPr>
          <w:p w14:paraId="60AC1C0E"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14:paraId="45BD3195"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0623FB92"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14:paraId="2D76CCBC"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14:paraId="419900B8"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14:paraId="25BD6411"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8</w:t>
            </w:r>
          </w:p>
        </w:tc>
        <w:tc>
          <w:tcPr>
            <w:tcW w:w="544" w:type="dxa"/>
            <w:gridSpan w:val="2"/>
            <w:tcBorders>
              <w:top w:val="nil"/>
              <w:left w:val="nil"/>
              <w:bottom w:val="single" w:sz="4" w:space="0" w:color="auto"/>
              <w:right w:val="single" w:sz="4" w:space="0" w:color="auto"/>
            </w:tcBorders>
            <w:shd w:val="clear" w:color="auto" w:fill="auto"/>
            <w:vAlign w:val="center"/>
            <w:hideMark/>
          </w:tcPr>
          <w:p w14:paraId="6DB4B61E"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14:paraId="48BB83DA"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14:paraId="5CBE0BD9"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14:paraId="01D972E1"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14:paraId="0E18DC8F"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14:paraId="6AD223FA"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14</w:t>
            </w:r>
          </w:p>
        </w:tc>
        <w:tc>
          <w:tcPr>
            <w:tcW w:w="396" w:type="dxa"/>
            <w:tcBorders>
              <w:top w:val="nil"/>
              <w:left w:val="nil"/>
              <w:bottom w:val="single" w:sz="4" w:space="0" w:color="auto"/>
              <w:right w:val="single" w:sz="4" w:space="0" w:color="auto"/>
            </w:tcBorders>
            <w:shd w:val="clear" w:color="auto" w:fill="auto"/>
            <w:vAlign w:val="center"/>
            <w:hideMark/>
          </w:tcPr>
          <w:p w14:paraId="1ABB3059"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15</w:t>
            </w:r>
          </w:p>
        </w:tc>
        <w:tc>
          <w:tcPr>
            <w:tcW w:w="1277" w:type="dxa"/>
            <w:tcBorders>
              <w:top w:val="nil"/>
              <w:left w:val="nil"/>
              <w:bottom w:val="single" w:sz="4" w:space="0" w:color="auto"/>
              <w:right w:val="single" w:sz="4" w:space="0" w:color="auto"/>
            </w:tcBorders>
            <w:vAlign w:val="center"/>
          </w:tcPr>
          <w:p w14:paraId="1A3A89FF" w14:textId="77777777" w:rsidR="006B3B00" w:rsidRPr="00510076" w:rsidRDefault="006B3B00" w:rsidP="00024729">
            <w:pPr>
              <w:jc w:val="center"/>
              <w:rPr>
                <w:rFonts w:ascii="Times New Roman" w:hAnsi="Times New Roman" w:cs="Times New Roman"/>
                <w:lang w:val="uk-UA"/>
              </w:rPr>
            </w:pPr>
            <w:r w:rsidRPr="00510076">
              <w:rPr>
                <w:rFonts w:ascii="Times New Roman" w:hAnsi="Times New Roman" w:cs="Times New Roman"/>
                <w:lang w:val="uk-UA"/>
              </w:rPr>
              <w:t>16</w:t>
            </w:r>
          </w:p>
        </w:tc>
      </w:tr>
      <w:tr w:rsidR="006B3B00" w:rsidRPr="00510076" w14:paraId="6A7C0070" w14:textId="77777777" w:rsidTr="00D91503">
        <w:trPr>
          <w:cantSplit/>
          <w:trHeight w:val="22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1865BCA" w14:textId="77777777" w:rsidR="006B3B00" w:rsidRPr="00510076" w:rsidRDefault="006B3B00" w:rsidP="00024729">
            <w:pPr>
              <w:jc w:val="center"/>
              <w:rPr>
                <w:rFonts w:ascii="Times New Roman" w:hAnsi="Times New Roman" w:cs="Times New Roman"/>
                <w:b/>
                <w:bCs/>
                <w:lang w:val="uk-UA"/>
              </w:rPr>
            </w:pPr>
            <w:r w:rsidRPr="00F471C4">
              <w:rPr>
                <w:rFonts w:ascii="Times New Roman" w:hAnsi="Times New Roman" w:cs="Times New Roman"/>
                <w:b/>
                <w:bCs/>
                <w:sz w:val="28"/>
                <w:szCs w:val="28"/>
                <w:lang w:val="uk-UA"/>
              </w:rPr>
              <w:t>Семестр 1</w:t>
            </w:r>
          </w:p>
        </w:tc>
      </w:tr>
      <w:tr w:rsidR="006B3B00" w:rsidRPr="00510076" w14:paraId="06ED3170" w14:textId="77777777" w:rsidTr="00024729">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14:paraId="3229C166" w14:textId="7D75F4D9" w:rsidR="006B3B00" w:rsidRPr="00510076" w:rsidRDefault="00D91503" w:rsidP="00024729">
            <w:pPr>
              <w:jc w:val="center"/>
              <w:rPr>
                <w:rFonts w:ascii="Times New Roman" w:hAnsi="Times New Roman" w:cs="Times New Roman"/>
                <w:b/>
                <w:bCs/>
                <w:lang w:val="uk-UA"/>
              </w:rPr>
            </w:pPr>
            <w:r w:rsidRPr="00F471C4">
              <w:rPr>
                <w:rFonts w:ascii="Times New Roman" w:hAnsi="Times New Roman" w:cs="Times New Roman"/>
                <w:b/>
                <w:sz w:val="28"/>
                <w:szCs w:val="28"/>
                <w:lang w:val="uk-UA"/>
              </w:rPr>
              <w:t>Змістовний модуль 1.</w:t>
            </w:r>
            <w:r w:rsidRPr="00F471C4">
              <w:rPr>
                <w:rFonts w:ascii="Times New Roman" w:hAnsi="Times New Roman" w:cs="Times New Roman"/>
                <w:b/>
                <w:sz w:val="28"/>
                <w:szCs w:val="28"/>
              </w:rPr>
              <w:t xml:space="preserve"> </w:t>
            </w:r>
            <w:r w:rsidRPr="00F471C4">
              <w:rPr>
                <w:rFonts w:ascii="Times New Roman" w:hAnsi="Times New Roman" w:cs="Times New Roman"/>
                <w:b/>
                <w:sz w:val="28"/>
                <w:szCs w:val="28"/>
                <w:lang w:val="uk-UA" w:eastAsia="uk-UA"/>
              </w:rPr>
              <w:t>Туризм як вид господарської діяльності</w:t>
            </w:r>
          </w:p>
        </w:tc>
      </w:tr>
      <w:tr w:rsidR="00D91503" w:rsidRPr="00510076" w14:paraId="5E15E03A" w14:textId="77777777" w:rsidTr="00E902AD">
        <w:trPr>
          <w:trHeight w:val="375"/>
        </w:trPr>
        <w:tc>
          <w:tcPr>
            <w:tcW w:w="2171" w:type="dxa"/>
            <w:gridSpan w:val="2"/>
            <w:tcBorders>
              <w:top w:val="nil"/>
              <w:left w:val="single" w:sz="4" w:space="0" w:color="auto"/>
              <w:bottom w:val="single" w:sz="4" w:space="0" w:color="auto"/>
              <w:right w:val="single" w:sz="4" w:space="0" w:color="auto"/>
            </w:tcBorders>
            <w:shd w:val="clear" w:color="auto" w:fill="auto"/>
            <w:hideMark/>
          </w:tcPr>
          <w:p w14:paraId="548E3ED2" w14:textId="225338B7" w:rsidR="00D91503" w:rsidRPr="0025080F" w:rsidRDefault="00D91503" w:rsidP="00024729">
            <w:pPr>
              <w:shd w:val="clear" w:color="auto" w:fill="FFFFFF"/>
              <w:rPr>
                <w:rFonts w:ascii="Times New Roman" w:hAnsi="Times New Roman" w:cs="Times New Roman"/>
                <w:lang w:val="uk-UA"/>
              </w:rPr>
            </w:pPr>
            <w:r w:rsidRPr="002F1328">
              <w:rPr>
                <w:rFonts w:ascii="Times New Roman" w:hAnsi="Times New Roman" w:cs="Times New Roman"/>
                <w:bCs/>
                <w:lang w:val="uk-UA"/>
              </w:rPr>
              <w:t xml:space="preserve">Тема 1. </w:t>
            </w:r>
            <w:r w:rsidRPr="002F1328">
              <w:rPr>
                <w:rFonts w:ascii="Times New Roman" w:hAnsi="Times New Roman" w:cs="Times New Roman"/>
                <w:lang w:val="uk-UA"/>
              </w:rPr>
              <w:t>Туризм як спосіб пізнання світу.</w:t>
            </w:r>
          </w:p>
        </w:tc>
        <w:tc>
          <w:tcPr>
            <w:tcW w:w="544" w:type="dxa"/>
            <w:gridSpan w:val="2"/>
            <w:tcBorders>
              <w:top w:val="nil"/>
              <w:left w:val="nil"/>
              <w:bottom w:val="single" w:sz="4" w:space="0" w:color="auto"/>
              <w:right w:val="single" w:sz="4" w:space="0" w:color="auto"/>
            </w:tcBorders>
            <w:shd w:val="clear" w:color="auto" w:fill="auto"/>
            <w:vAlign w:val="center"/>
            <w:hideMark/>
          </w:tcPr>
          <w:p w14:paraId="700CF3C6" w14:textId="1C609D66"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5" w:type="dxa"/>
            <w:tcBorders>
              <w:top w:val="nil"/>
              <w:left w:val="nil"/>
              <w:bottom w:val="single" w:sz="4" w:space="0" w:color="auto"/>
              <w:right w:val="single" w:sz="4" w:space="0" w:color="auto"/>
            </w:tcBorders>
            <w:shd w:val="clear" w:color="auto" w:fill="auto"/>
            <w:vAlign w:val="center"/>
            <w:hideMark/>
          </w:tcPr>
          <w:p w14:paraId="3BF0EBF1" w14:textId="5B91B767"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24983D84" w14:textId="0035D5F2"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7F7CB6EF" w14:textId="1217FCE5"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6E82E1B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E19085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160A3C8"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r>
              <w:rPr>
                <w:rFonts w:ascii="Times New Roman" w:hAnsi="Times New Roman" w:cs="Times New Roman"/>
                <w:lang w:val="uk-UA"/>
              </w:rPr>
              <w:t>15</w:t>
            </w:r>
          </w:p>
        </w:tc>
        <w:tc>
          <w:tcPr>
            <w:tcW w:w="544" w:type="dxa"/>
            <w:gridSpan w:val="2"/>
            <w:tcBorders>
              <w:top w:val="nil"/>
              <w:left w:val="nil"/>
              <w:bottom w:val="single" w:sz="4" w:space="0" w:color="auto"/>
              <w:right w:val="single" w:sz="4" w:space="0" w:color="auto"/>
            </w:tcBorders>
            <w:shd w:val="clear" w:color="auto" w:fill="auto"/>
            <w:vAlign w:val="center"/>
            <w:hideMark/>
          </w:tcPr>
          <w:p w14:paraId="4377E468"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9823ED3"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4B104B6"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60E8EB6"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785B8BB"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00CA4E4"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701E993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14:paraId="60E7C8E3"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37128F72"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D91503" w:rsidRPr="00510076" w14:paraId="3D6E6E9F" w14:textId="77777777" w:rsidTr="00E902AD">
        <w:trPr>
          <w:trHeight w:val="1549"/>
        </w:trPr>
        <w:tc>
          <w:tcPr>
            <w:tcW w:w="2171" w:type="dxa"/>
            <w:gridSpan w:val="2"/>
            <w:tcBorders>
              <w:top w:val="nil"/>
              <w:left w:val="single" w:sz="4" w:space="0" w:color="auto"/>
              <w:bottom w:val="single" w:sz="4" w:space="0" w:color="auto"/>
              <w:right w:val="single" w:sz="4" w:space="0" w:color="auto"/>
            </w:tcBorders>
            <w:shd w:val="clear" w:color="auto" w:fill="auto"/>
            <w:hideMark/>
          </w:tcPr>
          <w:p w14:paraId="08480CC8" w14:textId="32F501CB"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lang w:val="uk-UA"/>
              </w:rPr>
              <w:t>Тема 2</w:t>
            </w:r>
            <w:r w:rsidR="00E902AD">
              <w:rPr>
                <w:rFonts w:ascii="Times New Roman" w:hAnsi="Times New Roman" w:cs="Times New Roman"/>
                <w:lang w:val="uk-UA"/>
              </w:rPr>
              <w:t xml:space="preserve">. </w:t>
            </w:r>
            <w:r w:rsidR="00E902AD" w:rsidRPr="00E902AD">
              <w:rPr>
                <w:rFonts w:ascii="Times New Roman" w:hAnsi="Times New Roman" w:cs="Times New Roman"/>
                <w:lang w:val="uk-UA"/>
              </w:rPr>
              <w:t>Організація ринку туристичних послуг.</w:t>
            </w:r>
          </w:p>
        </w:tc>
        <w:tc>
          <w:tcPr>
            <w:tcW w:w="544" w:type="dxa"/>
            <w:gridSpan w:val="2"/>
            <w:tcBorders>
              <w:top w:val="nil"/>
              <w:left w:val="nil"/>
              <w:bottom w:val="single" w:sz="4" w:space="0" w:color="auto"/>
              <w:right w:val="single" w:sz="4" w:space="0" w:color="auto"/>
            </w:tcBorders>
            <w:shd w:val="clear" w:color="auto" w:fill="auto"/>
            <w:vAlign w:val="center"/>
            <w:hideMark/>
          </w:tcPr>
          <w:p w14:paraId="4F1F03DC" w14:textId="5F301E13"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5" w:type="dxa"/>
            <w:tcBorders>
              <w:top w:val="nil"/>
              <w:left w:val="nil"/>
              <w:bottom w:val="single" w:sz="4" w:space="0" w:color="auto"/>
              <w:right w:val="single" w:sz="4" w:space="0" w:color="auto"/>
            </w:tcBorders>
            <w:shd w:val="clear" w:color="auto" w:fill="auto"/>
            <w:vAlign w:val="center"/>
            <w:hideMark/>
          </w:tcPr>
          <w:p w14:paraId="73E3F964" w14:textId="68BAE841"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0BE375CE" w14:textId="656CF6C1"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302B18B5" w14:textId="4C5F46F3"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005FAC6D"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1668ED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681AAC4"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r>
              <w:rPr>
                <w:rFonts w:ascii="Times New Roman" w:hAnsi="Times New Roman" w:cs="Times New Roman"/>
                <w:lang w:val="uk-UA"/>
              </w:rPr>
              <w:t>15</w:t>
            </w:r>
          </w:p>
        </w:tc>
        <w:tc>
          <w:tcPr>
            <w:tcW w:w="544" w:type="dxa"/>
            <w:gridSpan w:val="2"/>
            <w:tcBorders>
              <w:top w:val="nil"/>
              <w:left w:val="nil"/>
              <w:bottom w:val="single" w:sz="4" w:space="0" w:color="auto"/>
              <w:right w:val="single" w:sz="4" w:space="0" w:color="auto"/>
            </w:tcBorders>
            <w:shd w:val="clear" w:color="auto" w:fill="auto"/>
            <w:vAlign w:val="center"/>
            <w:hideMark/>
          </w:tcPr>
          <w:p w14:paraId="3780E3F7"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6B64E8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AEE612F"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6133C5D"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AFF9207"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991F301"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7F244CBE"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14:paraId="2EA11DFE"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7608749C"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D91503" w:rsidRPr="00510076" w14:paraId="53C4B3C4" w14:textId="77777777" w:rsidTr="00E902AD">
        <w:trPr>
          <w:trHeight w:val="990"/>
        </w:trPr>
        <w:tc>
          <w:tcPr>
            <w:tcW w:w="2171" w:type="dxa"/>
            <w:gridSpan w:val="2"/>
            <w:tcBorders>
              <w:top w:val="nil"/>
              <w:left w:val="single" w:sz="4" w:space="0" w:color="auto"/>
              <w:bottom w:val="single" w:sz="4" w:space="0" w:color="auto"/>
              <w:right w:val="single" w:sz="4" w:space="0" w:color="auto"/>
            </w:tcBorders>
            <w:shd w:val="clear" w:color="auto" w:fill="auto"/>
          </w:tcPr>
          <w:p w14:paraId="50969D9B" w14:textId="72AA487D"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lang w:val="uk-UA"/>
              </w:rPr>
              <w:lastRenderedPageBreak/>
              <w:t xml:space="preserve">Тема 3. </w:t>
            </w:r>
            <w:r w:rsidR="00E902AD" w:rsidRPr="00E902AD">
              <w:rPr>
                <w:rFonts w:ascii="Times New Roman" w:hAnsi="Times New Roman" w:cs="Times New Roman"/>
                <w:bCs/>
                <w:lang w:val="uk-UA" w:eastAsia="uk-UA"/>
              </w:rPr>
              <w:t>Турпродукт: загальна термінологія та сутність. Транспортні послуги в туризмі</w:t>
            </w:r>
          </w:p>
        </w:tc>
        <w:tc>
          <w:tcPr>
            <w:tcW w:w="544" w:type="dxa"/>
            <w:gridSpan w:val="2"/>
            <w:tcBorders>
              <w:top w:val="nil"/>
              <w:left w:val="nil"/>
              <w:bottom w:val="single" w:sz="4" w:space="0" w:color="auto"/>
              <w:right w:val="single" w:sz="4" w:space="0" w:color="auto"/>
            </w:tcBorders>
            <w:shd w:val="clear" w:color="auto" w:fill="auto"/>
            <w:vAlign w:val="center"/>
          </w:tcPr>
          <w:p w14:paraId="3D2926F7"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6EC89B88" w14:textId="167C8A9D"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103AD64"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51F87E8" w14:textId="683C65DE" w:rsidR="00D91503" w:rsidRPr="00510076"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5AD9A0F"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FFC15EE"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4E21530" w14:textId="15E046B5" w:rsidR="00D91503" w:rsidRPr="00510076" w:rsidRDefault="00E70B49" w:rsidP="00024729">
            <w:pPr>
              <w:rPr>
                <w:rFonts w:ascii="Times New Roman" w:hAnsi="Times New Roman" w:cs="Times New Roman"/>
                <w:lang w:val="uk-UA"/>
              </w:rPr>
            </w:pPr>
            <w:r>
              <w:rPr>
                <w:rFonts w:ascii="Times New Roman" w:hAnsi="Times New Roman" w:cs="Times New Roman"/>
                <w:lang w:val="uk-UA"/>
              </w:rPr>
              <w:t>21</w:t>
            </w:r>
          </w:p>
        </w:tc>
        <w:tc>
          <w:tcPr>
            <w:tcW w:w="544" w:type="dxa"/>
            <w:gridSpan w:val="2"/>
            <w:tcBorders>
              <w:top w:val="nil"/>
              <w:left w:val="nil"/>
              <w:bottom w:val="single" w:sz="4" w:space="0" w:color="auto"/>
              <w:right w:val="single" w:sz="4" w:space="0" w:color="auto"/>
            </w:tcBorders>
            <w:shd w:val="clear" w:color="auto" w:fill="auto"/>
            <w:vAlign w:val="center"/>
          </w:tcPr>
          <w:p w14:paraId="2053C874"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93DC0EA"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11EA261"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48471D"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2DD289C"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96BB2ED"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73BC0829"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0F91F37A"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6D36360E"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D91503" w:rsidRPr="00510076" w14:paraId="33088D62" w14:textId="77777777" w:rsidTr="00E902AD">
        <w:trPr>
          <w:trHeight w:val="990"/>
        </w:trPr>
        <w:tc>
          <w:tcPr>
            <w:tcW w:w="2171" w:type="dxa"/>
            <w:gridSpan w:val="2"/>
            <w:tcBorders>
              <w:top w:val="nil"/>
              <w:left w:val="single" w:sz="4" w:space="0" w:color="auto"/>
              <w:bottom w:val="single" w:sz="4" w:space="0" w:color="auto"/>
              <w:right w:val="single" w:sz="4" w:space="0" w:color="auto"/>
            </w:tcBorders>
            <w:shd w:val="clear" w:color="auto" w:fill="auto"/>
          </w:tcPr>
          <w:p w14:paraId="60F05C98" w14:textId="701CE763"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bCs/>
                <w:lang w:val="uk-UA"/>
              </w:rPr>
              <w:t xml:space="preserve">Тема 4. </w:t>
            </w:r>
            <w:r w:rsidRPr="002F1328">
              <w:rPr>
                <w:rFonts w:ascii="Times New Roman" w:hAnsi="Times New Roman" w:cs="Times New Roman"/>
                <w:lang w:val="uk-UA"/>
              </w:rPr>
              <w:t>Класифікація в туризмі</w:t>
            </w:r>
          </w:p>
        </w:tc>
        <w:tc>
          <w:tcPr>
            <w:tcW w:w="544" w:type="dxa"/>
            <w:gridSpan w:val="2"/>
            <w:tcBorders>
              <w:top w:val="nil"/>
              <w:left w:val="nil"/>
              <w:bottom w:val="single" w:sz="4" w:space="0" w:color="auto"/>
              <w:right w:val="single" w:sz="4" w:space="0" w:color="auto"/>
            </w:tcBorders>
            <w:shd w:val="clear" w:color="auto" w:fill="auto"/>
            <w:vAlign w:val="center"/>
          </w:tcPr>
          <w:p w14:paraId="001D2351"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78E083B5" w14:textId="1FE5B6D4"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5829BA2E"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3D84F80" w14:textId="4AA3B237"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C6EC4B5"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07D1A1D"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A5F9384" w14:textId="77777777" w:rsidR="00D91503" w:rsidRDefault="00D91503"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4FAB05A5"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046AD9"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783F3DB"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C2ED720"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BFFB3CC"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BA19CC2"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12079DDD"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493FE387" w14:textId="77777777" w:rsidR="00D91503" w:rsidRPr="0025080F" w:rsidRDefault="00D91503" w:rsidP="00024729">
            <w:pPr>
              <w:rPr>
                <w:rFonts w:ascii="Times New Roman" w:hAnsi="Times New Roman" w:cs="Times New Roman"/>
                <w:sz w:val="16"/>
                <w:szCs w:val="16"/>
                <w:lang w:val="uk-UA"/>
              </w:rPr>
            </w:pPr>
          </w:p>
        </w:tc>
      </w:tr>
      <w:tr w:rsidR="00D91503" w:rsidRPr="00510076" w14:paraId="345A15FD" w14:textId="77777777" w:rsidTr="00E902AD">
        <w:trPr>
          <w:trHeight w:val="515"/>
        </w:trPr>
        <w:tc>
          <w:tcPr>
            <w:tcW w:w="2171" w:type="dxa"/>
            <w:gridSpan w:val="2"/>
            <w:tcBorders>
              <w:top w:val="nil"/>
              <w:left w:val="single" w:sz="4" w:space="0" w:color="auto"/>
              <w:bottom w:val="single" w:sz="4" w:space="0" w:color="auto"/>
              <w:right w:val="single" w:sz="4" w:space="0" w:color="auto"/>
            </w:tcBorders>
            <w:shd w:val="clear" w:color="auto" w:fill="auto"/>
          </w:tcPr>
          <w:p w14:paraId="0438B204" w14:textId="09ABCDE3" w:rsidR="00D91503" w:rsidRPr="0025080F" w:rsidRDefault="00D91503" w:rsidP="00E902AD">
            <w:pPr>
              <w:tabs>
                <w:tab w:val="left" w:pos="284"/>
                <w:tab w:val="left" w:pos="567"/>
              </w:tabs>
              <w:rPr>
                <w:rFonts w:ascii="Times New Roman" w:hAnsi="Times New Roman" w:cs="Times New Roman"/>
                <w:lang w:val="uk-UA"/>
              </w:rPr>
            </w:pPr>
            <w:r w:rsidRPr="002F1328">
              <w:rPr>
                <w:rFonts w:ascii="Times New Roman" w:hAnsi="Times New Roman" w:cs="Times New Roman"/>
                <w:lang w:val="uk-UA"/>
              </w:rPr>
              <w:t xml:space="preserve">Тема 5. Туристична індустрія </w:t>
            </w:r>
          </w:p>
        </w:tc>
        <w:tc>
          <w:tcPr>
            <w:tcW w:w="544" w:type="dxa"/>
            <w:gridSpan w:val="2"/>
            <w:tcBorders>
              <w:top w:val="nil"/>
              <w:left w:val="nil"/>
              <w:bottom w:val="single" w:sz="4" w:space="0" w:color="auto"/>
              <w:right w:val="single" w:sz="4" w:space="0" w:color="auto"/>
            </w:tcBorders>
            <w:shd w:val="clear" w:color="auto" w:fill="auto"/>
            <w:vAlign w:val="center"/>
          </w:tcPr>
          <w:p w14:paraId="0E11EB2B"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60778E6F" w14:textId="5627C759"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5A032E8"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DCDCE6A" w14:textId="4F178716"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B749411"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2614F07"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A21AD51" w14:textId="77777777" w:rsidR="00D91503" w:rsidRDefault="00D91503"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1902B3F3"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7BE3B9C"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8018A56"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E250E0F"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E994937"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99A8EE1"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39684E04"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7185C817" w14:textId="77777777" w:rsidR="00D91503" w:rsidRPr="0025080F" w:rsidRDefault="00D91503" w:rsidP="00024729">
            <w:pPr>
              <w:rPr>
                <w:rFonts w:ascii="Times New Roman" w:hAnsi="Times New Roman" w:cs="Times New Roman"/>
                <w:sz w:val="16"/>
                <w:szCs w:val="16"/>
                <w:lang w:val="uk-UA"/>
              </w:rPr>
            </w:pPr>
          </w:p>
        </w:tc>
      </w:tr>
      <w:tr w:rsidR="00D91503" w:rsidRPr="00510076" w14:paraId="38253E19" w14:textId="77777777" w:rsidTr="00E902AD">
        <w:trPr>
          <w:trHeight w:val="990"/>
        </w:trPr>
        <w:tc>
          <w:tcPr>
            <w:tcW w:w="2171" w:type="dxa"/>
            <w:gridSpan w:val="2"/>
            <w:tcBorders>
              <w:top w:val="nil"/>
              <w:left w:val="single" w:sz="4" w:space="0" w:color="auto"/>
              <w:bottom w:val="single" w:sz="4" w:space="0" w:color="auto"/>
              <w:right w:val="single" w:sz="4" w:space="0" w:color="auto"/>
            </w:tcBorders>
            <w:shd w:val="clear" w:color="auto" w:fill="auto"/>
          </w:tcPr>
          <w:p w14:paraId="5F11D6EF" w14:textId="54A62418"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lang w:val="uk-UA"/>
              </w:rPr>
              <w:t>Тема 6. Світова туристична політика та роль ВТО у її формуванні</w:t>
            </w:r>
          </w:p>
        </w:tc>
        <w:tc>
          <w:tcPr>
            <w:tcW w:w="544" w:type="dxa"/>
            <w:gridSpan w:val="2"/>
            <w:tcBorders>
              <w:top w:val="nil"/>
              <w:left w:val="nil"/>
              <w:bottom w:val="single" w:sz="4" w:space="0" w:color="auto"/>
              <w:right w:val="single" w:sz="4" w:space="0" w:color="auto"/>
            </w:tcBorders>
            <w:shd w:val="clear" w:color="auto" w:fill="auto"/>
            <w:vAlign w:val="center"/>
          </w:tcPr>
          <w:p w14:paraId="4A6F7061"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3037261C" w14:textId="04C3830A"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4EBDD717"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3F15BCE" w14:textId="5B86D3B3"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3D5BCE7E"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60D9DC1"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369B0C1" w14:textId="77777777" w:rsidR="00D91503" w:rsidRDefault="00D91503"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18AECC6F"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4E57C85"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2E6A4A6"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5476633"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286999"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C67FFD3"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3CCE3B69"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4ECA0B6D" w14:textId="77777777" w:rsidR="00D91503" w:rsidRPr="0025080F" w:rsidRDefault="00D91503" w:rsidP="00024729">
            <w:pPr>
              <w:rPr>
                <w:rFonts w:ascii="Times New Roman" w:hAnsi="Times New Roman" w:cs="Times New Roman"/>
                <w:sz w:val="16"/>
                <w:szCs w:val="16"/>
                <w:lang w:val="uk-UA"/>
              </w:rPr>
            </w:pPr>
          </w:p>
        </w:tc>
      </w:tr>
      <w:tr w:rsidR="00D91503" w:rsidRPr="00510076" w14:paraId="177133AB" w14:textId="77777777" w:rsidTr="00E902AD">
        <w:trPr>
          <w:trHeight w:val="990"/>
        </w:trPr>
        <w:tc>
          <w:tcPr>
            <w:tcW w:w="2171" w:type="dxa"/>
            <w:gridSpan w:val="2"/>
            <w:tcBorders>
              <w:top w:val="nil"/>
              <w:left w:val="single" w:sz="4" w:space="0" w:color="auto"/>
              <w:bottom w:val="single" w:sz="4" w:space="0" w:color="auto"/>
              <w:right w:val="single" w:sz="4" w:space="0" w:color="auto"/>
            </w:tcBorders>
            <w:shd w:val="clear" w:color="auto" w:fill="auto"/>
          </w:tcPr>
          <w:p w14:paraId="70337173" w14:textId="287EB8F8"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szCs w:val="26"/>
                <w:lang w:val="uk-UA"/>
              </w:rPr>
              <w:t>Тема 7. Туристична політика України на сучасному етапі</w:t>
            </w:r>
          </w:p>
        </w:tc>
        <w:tc>
          <w:tcPr>
            <w:tcW w:w="544" w:type="dxa"/>
            <w:gridSpan w:val="2"/>
            <w:tcBorders>
              <w:top w:val="nil"/>
              <w:left w:val="nil"/>
              <w:bottom w:val="single" w:sz="4" w:space="0" w:color="auto"/>
              <w:right w:val="single" w:sz="4" w:space="0" w:color="auto"/>
            </w:tcBorders>
            <w:shd w:val="clear" w:color="auto" w:fill="auto"/>
            <w:vAlign w:val="center"/>
          </w:tcPr>
          <w:p w14:paraId="00944D41"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54646F7C" w14:textId="208ACEE6"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C15BCB8"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8F5A786" w14:textId="08300801"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6328A0DC"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8B00851"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43BD097" w14:textId="77777777" w:rsidR="00D91503" w:rsidRDefault="00D91503"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05BDD713"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EF09971"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F3B5DF7"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390A55F"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F2502C8"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9E88141"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47B38935"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4DA393FD" w14:textId="77777777" w:rsidR="00D91503" w:rsidRPr="0025080F" w:rsidRDefault="00D91503" w:rsidP="00024729">
            <w:pPr>
              <w:rPr>
                <w:rFonts w:ascii="Times New Roman" w:hAnsi="Times New Roman" w:cs="Times New Roman"/>
                <w:sz w:val="16"/>
                <w:szCs w:val="16"/>
                <w:lang w:val="uk-UA"/>
              </w:rPr>
            </w:pPr>
          </w:p>
        </w:tc>
      </w:tr>
      <w:tr w:rsidR="00D91503" w:rsidRPr="00510076" w14:paraId="49758F77" w14:textId="77777777" w:rsidTr="00E902AD">
        <w:trPr>
          <w:trHeight w:val="990"/>
        </w:trPr>
        <w:tc>
          <w:tcPr>
            <w:tcW w:w="2171" w:type="dxa"/>
            <w:gridSpan w:val="2"/>
            <w:tcBorders>
              <w:top w:val="nil"/>
              <w:left w:val="single" w:sz="4" w:space="0" w:color="auto"/>
              <w:bottom w:val="single" w:sz="4" w:space="0" w:color="auto"/>
              <w:right w:val="single" w:sz="4" w:space="0" w:color="auto"/>
            </w:tcBorders>
            <w:shd w:val="clear" w:color="auto" w:fill="auto"/>
          </w:tcPr>
          <w:p w14:paraId="6232135B" w14:textId="35AFB58D" w:rsidR="00D91503" w:rsidRPr="0025080F" w:rsidRDefault="00D91503" w:rsidP="00024729">
            <w:pPr>
              <w:tabs>
                <w:tab w:val="left" w:pos="284"/>
                <w:tab w:val="left" w:pos="567"/>
              </w:tabs>
              <w:rPr>
                <w:rFonts w:ascii="Times New Roman" w:hAnsi="Times New Roman" w:cs="Times New Roman"/>
                <w:lang w:val="uk-UA"/>
              </w:rPr>
            </w:pPr>
            <w:r w:rsidRPr="002F1328">
              <w:rPr>
                <w:rFonts w:ascii="Times New Roman" w:hAnsi="Times New Roman" w:cs="Times New Roman"/>
                <w:szCs w:val="26"/>
                <w:lang w:val="uk-UA"/>
              </w:rPr>
              <w:t>Тема 8.</w:t>
            </w:r>
            <w:r w:rsidRPr="002F1328">
              <w:t xml:space="preserve"> </w:t>
            </w:r>
            <w:r w:rsidRPr="002F1328">
              <w:rPr>
                <w:rFonts w:ascii="Times New Roman" w:hAnsi="Times New Roman" w:cs="Times New Roman"/>
                <w:szCs w:val="26"/>
                <w:lang w:val="uk-UA"/>
              </w:rPr>
              <w:t>Порядок ліцензування туристичної діяльності</w:t>
            </w:r>
          </w:p>
        </w:tc>
        <w:tc>
          <w:tcPr>
            <w:tcW w:w="544" w:type="dxa"/>
            <w:gridSpan w:val="2"/>
            <w:tcBorders>
              <w:top w:val="nil"/>
              <w:left w:val="nil"/>
              <w:bottom w:val="single" w:sz="4" w:space="0" w:color="auto"/>
              <w:right w:val="single" w:sz="4" w:space="0" w:color="auto"/>
            </w:tcBorders>
            <w:shd w:val="clear" w:color="auto" w:fill="auto"/>
            <w:vAlign w:val="center"/>
          </w:tcPr>
          <w:p w14:paraId="361D69D1" w14:textId="77777777" w:rsidR="00D91503" w:rsidRPr="00510076" w:rsidRDefault="00D91503"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21715603" w14:textId="30D4BBFD"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13FD77D3"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DEA9F1B" w14:textId="6C3CA39C" w:rsidR="00D91503" w:rsidRDefault="00D91503" w:rsidP="0002472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14:paraId="2CE6DDA0"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FD0FE8B"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FC1F5E8" w14:textId="77777777" w:rsidR="00D91503" w:rsidRDefault="00D91503"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4F03B633"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C71922D"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C01A569"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633778D"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F7E1DDB"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44C5F41"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10EF34D5"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43CA784A" w14:textId="77777777" w:rsidR="00D91503" w:rsidRPr="0025080F" w:rsidRDefault="00D91503" w:rsidP="00024729">
            <w:pPr>
              <w:rPr>
                <w:rFonts w:ascii="Times New Roman" w:hAnsi="Times New Roman" w:cs="Times New Roman"/>
                <w:sz w:val="16"/>
                <w:szCs w:val="16"/>
                <w:lang w:val="uk-UA"/>
              </w:rPr>
            </w:pPr>
          </w:p>
        </w:tc>
      </w:tr>
      <w:tr w:rsidR="006B3B00" w:rsidRPr="00510076" w14:paraId="5AC13FA9" w14:textId="77777777" w:rsidTr="00E70B49">
        <w:trPr>
          <w:trHeight w:val="553"/>
        </w:trPr>
        <w:tc>
          <w:tcPr>
            <w:tcW w:w="2171" w:type="dxa"/>
            <w:gridSpan w:val="2"/>
            <w:tcBorders>
              <w:top w:val="nil"/>
              <w:left w:val="single" w:sz="4" w:space="0" w:color="auto"/>
              <w:bottom w:val="single" w:sz="4" w:space="0" w:color="auto"/>
              <w:right w:val="single" w:sz="4" w:space="0" w:color="auto"/>
            </w:tcBorders>
            <w:shd w:val="clear" w:color="auto" w:fill="auto"/>
            <w:vAlign w:val="center"/>
          </w:tcPr>
          <w:p w14:paraId="3C3149A2" w14:textId="77777777" w:rsidR="006B3B00" w:rsidRPr="0025080F" w:rsidRDefault="006B3B00" w:rsidP="00024729">
            <w:pPr>
              <w:rPr>
                <w:rFonts w:ascii="Times New Roman" w:hAnsi="Times New Roman" w:cs="Times New Roman"/>
                <w:bCs/>
                <w:lang w:val="uk-UA"/>
              </w:rPr>
            </w:pPr>
            <w:r w:rsidRPr="0025080F">
              <w:rPr>
                <w:rFonts w:ascii="Times New Roman" w:hAnsi="Times New Roman" w:cs="Times New Roman"/>
                <w:bCs/>
                <w:lang w:val="uk-UA"/>
              </w:rPr>
              <w:t>Модульний контроль</w:t>
            </w:r>
          </w:p>
        </w:tc>
        <w:tc>
          <w:tcPr>
            <w:tcW w:w="544" w:type="dxa"/>
            <w:gridSpan w:val="2"/>
            <w:tcBorders>
              <w:top w:val="nil"/>
              <w:left w:val="nil"/>
              <w:bottom w:val="single" w:sz="4" w:space="0" w:color="auto"/>
              <w:right w:val="single" w:sz="4" w:space="0" w:color="auto"/>
            </w:tcBorders>
            <w:shd w:val="clear" w:color="auto" w:fill="auto"/>
            <w:vAlign w:val="center"/>
          </w:tcPr>
          <w:p w14:paraId="49E2A71D" w14:textId="77777777" w:rsidR="006B3B00" w:rsidRPr="00510076" w:rsidRDefault="006B3B00" w:rsidP="00024729">
            <w:pPr>
              <w:rPr>
                <w:rFonts w:ascii="Times New Roman" w:hAnsi="Times New Roman" w:cs="Times New Roman"/>
                <w:lang w:val="uk-UA"/>
              </w:rPr>
            </w:pPr>
          </w:p>
        </w:tc>
        <w:tc>
          <w:tcPr>
            <w:tcW w:w="545" w:type="dxa"/>
            <w:tcBorders>
              <w:top w:val="nil"/>
              <w:left w:val="nil"/>
              <w:bottom w:val="single" w:sz="4" w:space="0" w:color="auto"/>
              <w:right w:val="single" w:sz="4" w:space="0" w:color="auto"/>
            </w:tcBorders>
            <w:shd w:val="clear" w:color="auto" w:fill="auto"/>
            <w:vAlign w:val="center"/>
          </w:tcPr>
          <w:p w14:paraId="1731E685"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0652DC4"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499B3E8"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797C74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4C52D0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B5D933A" w14:textId="77777777" w:rsidR="006B3B00" w:rsidRPr="00510076" w:rsidRDefault="006B3B00" w:rsidP="00024729">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14:paraId="0FE5F390"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3BD867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8DC9B6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242E19C"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AD60F0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10BC5A7" w14:textId="77777777" w:rsidR="006B3B00" w:rsidRPr="00510076" w:rsidRDefault="006B3B00"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7BAA7B65" w14:textId="77777777" w:rsidR="006B3B00" w:rsidRPr="00510076" w:rsidRDefault="006B3B00"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14:paraId="564CC8D4" w14:textId="77777777" w:rsidR="006B3B00" w:rsidRPr="0025080F" w:rsidRDefault="006B3B00"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Письмова модульна контрольна робота</w:t>
            </w:r>
          </w:p>
        </w:tc>
      </w:tr>
      <w:tr w:rsidR="00D91503" w:rsidRPr="00510076" w14:paraId="6BF03B3A" w14:textId="77777777" w:rsidTr="00E902AD">
        <w:trPr>
          <w:trHeight w:val="75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14:paraId="42B41DA5" w14:textId="23D732BD" w:rsidR="00D91503" w:rsidRPr="0025080F" w:rsidRDefault="00D91503" w:rsidP="00024729">
            <w:pPr>
              <w:ind w:right="-93"/>
              <w:rPr>
                <w:rFonts w:ascii="Times New Roman" w:hAnsi="Times New Roman" w:cs="Times New Roman"/>
                <w:i/>
                <w:sz w:val="28"/>
                <w:szCs w:val="28"/>
                <w:lang w:val="uk-UA"/>
              </w:rPr>
            </w:pPr>
            <w:r w:rsidRPr="0025080F">
              <w:rPr>
                <w:rFonts w:ascii="Times New Roman" w:hAnsi="Times New Roman" w:cs="Times New Roman"/>
                <w:bCs/>
                <w:i/>
                <w:sz w:val="28"/>
                <w:szCs w:val="28"/>
                <w:lang w:val="uk-UA"/>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14:paraId="12E22853" w14:textId="66BCA6D6"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5" w:type="dxa"/>
            <w:tcBorders>
              <w:top w:val="nil"/>
              <w:left w:val="nil"/>
              <w:bottom w:val="single" w:sz="4" w:space="0" w:color="auto"/>
              <w:right w:val="single" w:sz="4" w:space="0" w:color="auto"/>
            </w:tcBorders>
            <w:shd w:val="clear" w:color="auto" w:fill="auto"/>
            <w:vAlign w:val="center"/>
            <w:hideMark/>
          </w:tcPr>
          <w:p w14:paraId="0931A26A" w14:textId="7113EE83"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16</w:t>
            </w:r>
          </w:p>
        </w:tc>
        <w:tc>
          <w:tcPr>
            <w:tcW w:w="544" w:type="dxa"/>
            <w:tcBorders>
              <w:top w:val="nil"/>
              <w:left w:val="nil"/>
              <w:bottom w:val="single" w:sz="4" w:space="0" w:color="auto"/>
              <w:right w:val="single" w:sz="4" w:space="0" w:color="auto"/>
            </w:tcBorders>
            <w:shd w:val="clear" w:color="auto" w:fill="auto"/>
            <w:vAlign w:val="center"/>
            <w:hideMark/>
          </w:tcPr>
          <w:p w14:paraId="50308111" w14:textId="5E0B66B8"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FD44ABB" w14:textId="540B3E2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1</w:t>
            </w:r>
            <w:r>
              <w:rPr>
                <w:rFonts w:ascii="Times New Roman" w:hAnsi="Times New Roman" w:cs="Times New Roman"/>
                <w:i/>
                <w:lang w:val="uk-UA"/>
              </w:rPr>
              <w:t>6</w:t>
            </w:r>
          </w:p>
        </w:tc>
        <w:tc>
          <w:tcPr>
            <w:tcW w:w="544" w:type="dxa"/>
            <w:tcBorders>
              <w:top w:val="nil"/>
              <w:left w:val="nil"/>
              <w:bottom w:val="single" w:sz="4" w:space="0" w:color="auto"/>
              <w:right w:val="single" w:sz="4" w:space="0" w:color="auto"/>
            </w:tcBorders>
            <w:shd w:val="clear" w:color="auto" w:fill="auto"/>
            <w:vAlign w:val="center"/>
            <w:hideMark/>
          </w:tcPr>
          <w:p w14:paraId="3E43D4CE"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B47B9D4"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9B0CF70" w14:textId="5BC13052" w:rsidR="00D91503" w:rsidRPr="0025080F" w:rsidRDefault="00D91503" w:rsidP="00E70B49">
            <w:pPr>
              <w:rPr>
                <w:rFonts w:ascii="Times New Roman" w:hAnsi="Times New Roman" w:cs="Times New Roman"/>
                <w:i/>
                <w:lang w:val="uk-UA"/>
              </w:rPr>
            </w:pPr>
            <w:r w:rsidRPr="0025080F">
              <w:rPr>
                <w:rFonts w:ascii="Times New Roman" w:hAnsi="Times New Roman" w:cs="Times New Roman"/>
                <w:i/>
                <w:lang w:val="uk-UA"/>
              </w:rPr>
              <w:t> 5</w:t>
            </w:r>
            <w:r w:rsidR="00E70B49">
              <w:rPr>
                <w:rFonts w:ascii="Times New Roman" w:hAnsi="Times New Roman" w:cs="Times New Roman"/>
                <w:i/>
                <w:lang w:val="uk-UA"/>
              </w:rPr>
              <w:t>1</w:t>
            </w:r>
          </w:p>
        </w:tc>
        <w:tc>
          <w:tcPr>
            <w:tcW w:w="544" w:type="dxa"/>
            <w:gridSpan w:val="2"/>
            <w:tcBorders>
              <w:top w:val="nil"/>
              <w:left w:val="nil"/>
              <w:bottom w:val="single" w:sz="4" w:space="0" w:color="auto"/>
              <w:right w:val="single" w:sz="4" w:space="0" w:color="auto"/>
            </w:tcBorders>
            <w:shd w:val="clear" w:color="auto" w:fill="auto"/>
            <w:vAlign w:val="center"/>
            <w:hideMark/>
          </w:tcPr>
          <w:p w14:paraId="2F12B1DD"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B3E2B45"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B0EFAEB"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8BCBECC"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BF05F24"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F7EC968"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3E019930"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 </w:t>
            </w:r>
          </w:p>
        </w:tc>
        <w:tc>
          <w:tcPr>
            <w:tcW w:w="1277" w:type="dxa"/>
            <w:tcBorders>
              <w:top w:val="nil"/>
              <w:left w:val="nil"/>
              <w:bottom w:val="single" w:sz="4" w:space="0" w:color="auto"/>
              <w:right w:val="single" w:sz="4" w:space="0" w:color="auto"/>
            </w:tcBorders>
          </w:tcPr>
          <w:p w14:paraId="5E5E8A65" w14:textId="77777777" w:rsidR="00D91503" w:rsidRPr="0025080F" w:rsidRDefault="00D91503" w:rsidP="00024729">
            <w:pPr>
              <w:rPr>
                <w:rFonts w:ascii="Times New Roman" w:hAnsi="Times New Roman" w:cs="Times New Roman"/>
                <w:i/>
                <w:sz w:val="16"/>
                <w:szCs w:val="16"/>
                <w:lang w:val="uk-UA"/>
              </w:rPr>
            </w:pPr>
          </w:p>
        </w:tc>
      </w:tr>
      <w:tr w:rsidR="006B3B00" w:rsidRPr="00510076" w14:paraId="46B759DB" w14:textId="77777777" w:rsidTr="00D91503">
        <w:trPr>
          <w:trHeight w:val="308"/>
        </w:trPr>
        <w:tc>
          <w:tcPr>
            <w:tcW w:w="10917" w:type="dxa"/>
            <w:gridSpan w:val="19"/>
            <w:tcBorders>
              <w:top w:val="nil"/>
              <w:left w:val="single" w:sz="4" w:space="0" w:color="auto"/>
              <w:bottom w:val="single" w:sz="4" w:space="0" w:color="auto"/>
              <w:right w:val="single" w:sz="4" w:space="0" w:color="auto"/>
            </w:tcBorders>
            <w:shd w:val="clear" w:color="auto" w:fill="auto"/>
            <w:vAlign w:val="center"/>
            <w:hideMark/>
          </w:tcPr>
          <w:p w14:paraId="7A1D078B" w14:textId="4E5C2E1E" w:rsidR="006B3B00" w:rsidRPr="00D91503" w:rsidRDefault="006B3B00" w:rsidP="00024729">
            <w:pPr>
              <w:jc w:val="center"/>
              <w:rPr>
                <w:rFonts w:ascii="Times New Roman" w:hAnsi="Times New Roman" w:cs="Times New Roman"/>
                <w:sz w:val="10"/>
                <w:szCs w:val="16"/>
                <w:lang w:val="uk-UA"/>
              </w:rPr>
            </w:pPr>
          </w:p>
        </w:tc>
      </w:tr>
      <w:tr w:rsidR="006B3B00" w:rsidRPr="00510076" w14:paraId="099173D2" w14:textId="77777777" w:rsidTr="00024729">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14:paraId="02FEF1DE" w14:textId="77777777" w:rsidR="006B3B00" w:rsidRPr="00510076" w:rsidRDefault="006B3B00" w:rsidP="00024729">
            <w:pPr>
              <w:tabs>
                <w:tab w:val="left" w:pos="284"/>
                <w:tab w:val="left" w:pos="567"/>
              </w:tabs>
              <w:jc w:val="center"/>
              <w:rPr>
                <w:rFonts w:ascii="Times New Roman" w:hAnsi="Times New Roman" w:cs="Times New Roman"/>
                <w:b/>
                <w:bCs/>
                <w:lang w:val="uk-UA"/>
              </w:rPr>
            </w:pPr>
            <w:r w:rsidRPr="00363364">
              <w:rPr>
                <w:rFonts w:ascii="Times New Roman" w:hAnsi="Times New Roman" w:cs="Times New Roman"/>
                <w:b/>
                <w:sz w:val="28"/>
                <w:szCs w:val="28"/>
                <w:lang w:val="uk-UA"/>
              </w:rPr>
              <w:t xml:space="preserve">Змістовний модуль </w:t>
            </w:r>
            <w:r>
              <w:rPr>
                <w:rFonts w:ascii="Times New Roman" w:hAnsi="Times New Roman" w:cs="Times New Roman"/>
                <w:b/>
                <w:sz w:val="28"/>
                <w:szCs w:val="28"/>
                <w:lang w:val="uk-UA"/>
              </w:rPr>
              <w:t>2</w:t>
            </w:r>
            <w:r w:rsidRPr="00363364">
              <w:rPr>
                <w:rFonts w:ascii="Times New Roman" w:hAnsi="Times New Roman" w:cs="Times New Roman"/>
                <w:b/>
                <w:sz w:val="28"/>
                <w:szCs w:val="28"/>
                <w:lang w:val="uk-UA"/>
              </w:rPr>
              <w:t>. Туристичні об’єкти, їх структура, типологія та ієрархія.</w:t>
            </w:r>
          </w:p>
        </w:tc>
      </w:tr>
      <w:tr w:rsidR="00D91503" w:rsidRPr="00510076" w14:paraId="0F591803" w14:textId="77777777" w:rsidTr="00E902AD">
        <w:trPr>
          <w:trHeight w:val="1521"/>
        </w:trPr>
        <w:tc>
          <w:tcPr>
            <w:tcW w:w="1986" w:type="dxa"/>
            <w:tcBorders>
              <w:top w:val="nil"/>
              <w:left w:val="single" w:sz="4" w:space="0" w:color="auto"/>
              <w:bottom w:val="single" w:sz="4" w:space="0" w:color="auto"/>
              <w:right w:val="single" w:sz="4" w:space="0" w:color="auto"/>
            </w:tcBorders>
            <w:shd w:val="clear" w:color="auto" w:fill="auto"/>
            <w:hideMark/>
          </w:tcPr>
          <w:p w14:paraId="2C14EC2D" w14:textId="6212D422" w:rsidR="00D91503" w:rsidRPr="0025080F" w:rsidRDefault="00D91503" w:rsidP="00024729">
            <w:pPr>
              <w:shd w:val="clear" w:color="auto" w:fill="FFFFFF"/>
              <w:ind w:hanging="11"/>
              <w:rPr>
                <w:rFonts w:ascii="Times New Roman" w:hAnsi="Times New Roman" w:cs="Times New Roman"/>
                <w:lang w:val="uk-UA"/>
              </w:rPr>
            </w:pPr>
            <w:r w:rsidRPr="002F1328">
              <w:rPr>
                <w:rFonts w:ascii="Times New Roman" w:hAnsi="Times New Roman" w:cs="Times New Roman"/>
                <w:lang w:val="uk-UA"/>
              </w:rPr>
              <w:t>Тема 9.</w:t>
            </w:r>
            <w:r w:rsidRPr="002F1328">
              <w:t xml:space="preserve"> </w:t>
            </w:r>
            <w:r w:rsidR="00E902AD" w:rsidRPr="00E902AD">
              <w:rPr>
                <w:rFonts w:ascii="Times New Roman" w:hAnsi="Times New Roman" w:cs="Times New Roman"/>
                <w:lang w:val="uk-UA"/>
              </w:rPr>
              <w:t>Безпека туристичних подорожей</w:t>
            </w:r>
          </w:p>
        </w:tc>
        <w:tc>
          <w:tcPr>
            <w:tcW w:w="708" w:type="dxa"/>
            <w:gridSpan w:val="2"/>
            <w:tcBorders>
              <w:top w:val="nil"/>
              <w:left w:val="nil"/>
              <w:bottom w:val="single" w:sz="4" w:space="0" w:color="auto"/>
              <w:right w:val="single" w:sz="4" w:space="0" w:color="auto"/>
            </w:tcBorders>
            <w:shd w:val="clear" w:color="auto" w:fill="auto"/>
            <w:vAlign w:val="center"/>
            <w:hideMark/>
          </w:tcPr>
          <w:p w14:paraId="39B53D40" w14:textId="3C578771" w:rsidR="00D91503" w:rsidRPr="00510076" w:rsidRDefault="00D91503" w:rsidP="00024729">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hideMark/>
          </w:tcPr>
          <w:p w14:paraId="78FB92B5" w14:textId="4C43670A" w:rsidR="00D91503" w:rsidRPr="00510076" w:rsidRDefault="00E902AD"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663812CD" w14:textId="49F65D2B"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103635CA" w14:textId="0F87905A" w:rsidR="00D91503" w:rsidRPr="00510076" w:rsidRDefault="00E902AD"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0ABA4EC4"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86C7A83"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660" w:type="dxa"/>
            <w:gridSpan w:val="2"/>
            <w:tcBorders>
              <w:top w:val="nil"/>
              <w:left w:val="nil"/>
              <w:bottom w:val="single" w:sz="4" w:space="0" w:color="auto"/>
              <w:right w:val="single" w:sz="4" w:space="0" w:color="auto"/>
            </w:tcBorders>
            <w:shd w:val="clear" w:color="auto" w:fill="auto"/>
            <w:vAlign w:val="center"/>
            <w:hideMark/>
          </w:tcPr>
          <w:p w14:paraId="64A4CE1A" w14:textId="2C51D9BC"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r w:rsidR="00E70B49">
              <w:rPr>
                <w:rFonts w:ascii="Times New Roman" w:hAnsi="Times New Roman" w:cs="Times New Roman"/>
                <w:lang w:val="uk-UA"/>
              </w:rPr>
              <w:t>15</w:t>
            </w:r>
          </w:p>
        </w:tc>
        <w:tc>
          <w:tcPr>
            <w:tcW w:w="428" w:type="dxa"/>
            <w:tcBorders>
              <w:top w:val="nil"/>
              <w:left w:val="nil"/>
              <w:bottom w:val="single" w:sz="4" w:space="0" w:color="auto"/>
              <w:right w:val="single" w:sz="4" w:space="0" w:color="auto"/>
            </w:tcBorders>
            <w:shd w:val="clear" w:color="auto" w:fill="auto"/>
            <w:vAlign w:val="center"/>
            <w:hideMark/>
          </w:tcPr>
          <w:p w14:paraId="2183A579"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26FC742"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53C0093"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9EED9D4"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B274600"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CB53961"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6F670DBC"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14:paraId="5F86DAC8"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538423AA"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D91503" w:rsidRPr="00510076" w14:paraId="11AF95E7" w14:textId="77777777" w:rsidTr="00E902AD">
        <w:trPr>
          <w:trHeight w:val="375"/>
        </w:trPr>
        <w:tc>
          <w:tcPr>
            <w:tcW w:w="1986" w:type="dxa"/>
            <w:tcBorders>
              <w:top w:val="nil"/>
              <w:left w:val="single" w:sz="4" w:space="0" w:color="auto"/>
              <w:bottom w:val="single" w:sz="4" w:space="0" w:color="auto"/>
              <w:right w:val="single" w:sz="4" w:space="0" w:color="auto"/>
            </w:tcBorders>
            <w:shd w:val="clear" w:color="auto" w:fill="auto"/>
            <w:hideMark/>
          </w:tcPr>
          <w:p w14:paraId="67FAEA1A" w14:textId="1BA97411" w:rsidR="00D91503" w:rsidRPr="0025080F" w:rsidRDefault="00E902AD" w:rsidP="00E902AD">
            <w:pPr>
              <w:shd w:val="clear" w:color="auto" w:fill="FFFFFF"/>
              <w:rPr>
                <w:rFonts w:ascii="Times New Roman" w:hAnsi="Times New Roman" w:cs="Times New Roman"/>
                <w:lang w:val="uk-UA"/>
              </w:rPr>
            </w:pPr>
            <w:r>
              <w:rPr>
                <w:rFonts w:ascii="Times New Roman" w:hAnsi="Times New Roman" w:cs="Times New Roman"/>
                <w:lang w:val="uk-UA"/>
              </w:rPr>
              <w:t>Тема1</w:t>
            </w:r>
            <w:r w:rsidR="00D91503" w:rsidRPr="002F1328">
              <w:rPr>
                <w:rFonts w:ascii="Times New Roman" w:hAnsi="Times New Roman" w:cs="Times New Roman"/>
                <w:lang w:val="uk-UA"/>
              </w:rPr>
              <w:t>0</w:t>
            </w:r>
            <w:r>
              <w:rPr>
                <w:rFonts w:ascii="Times New Roman" w:hAnsi="Times New Roman" w:cs="Times New Roman"/>
                <w:lang w:val="uk-UA"/>
              </w:rPr>
              <w:t>.</w:t>
            </w:r>
            <w:r w:rsidRPr="00E902AD">
              <w:rPr>
                <w:rFonts w:ascii="Times New Roman" w:hAnsi="Times New Roman" w:cs="Times New Roman"/>
                <w:lang w:val="uk-UA"/>
              </w:rPr>
              <w:t>Туроперейтинг</w:t>
            </w:r>
            <w:r>
              <w:rPr>
                <w:rFonts w:ascii="Times New Roman" w:hAnsi="Times New Roman" w:cs="Times New Roman"/>
                <w:lang w:val="uk-UA"/>
              </w:rPr>
              <w:t xml:space="preserve"> </w:t>
            </w:r>
            <w:r w:rsidR="00D91503" w:rsidRPr="002F1328">
              <w:rPr>
                <w:rFonts w:ascii="Times New Roman" w:hAnsi="Times New Roman" w:cs="Times New Roman"/>
                <w:lang w:val="uk-UA"/>
              </w:rPr>
              <w:t>формування його асортименту</w:t>
            </w:r>
          </w:p>
        </w:tc>
        <w:tc>
          <w:tcPr>
            <w:tcW w:w="708" w:type="dxa"/>
            <w:gridSpan w:val="2"/>
            <w:tcBorders>
              <w:top w:val="nil"/>
              <w:left w:val="nil"/>
              <w:bottom w:val="single" w:sz="4" w:space="0" w:color="auto"/>
              <w:right w:val="single" w:sz="4" w:space="0" w:color="auto"/>
            </w:tcBorders>
            <w:shd w:val="clear" w:color="auto" w:fill="auto"/>
            <w:vAlign w:val="center"/>
            <w:hideMark/>
          </w:tcPr>
          <w:p w14:paraId="1FF3DE6F" w14:textId="66926C56" w:rsidR="00D91503" w:rsidRPr="00510076" w:rsidRDefault="00D91503" w:rsidP="00024729">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hideMark/>
          </w:tcPr>
          <w:p w14:paraId="69A90CE2" w14:textId="55CE8BE1" w:rsidR="00D91503" w:rsidRPr="00510076" w:rsidRDefault="00E70B49"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15601BA9" w14:textId="3D4BF0C6"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2311E8E7" w14:textId="76EA7D96" w:rsidR="00D91503" w:rsidRPr="00510076" w:rsidRDefault="00E70B49"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0120BCD7"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FF92C31"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660" w:type="dxa"/>
            <w:gridSpan w:val="2"/>
            <w:tcBorders>
              <w:top w:val="nil"/>
              <w:left w:val="nil"/>
              <w:bottom w:val="single" w:sz="4" w:space="0" w:color="auto"/>
              <w:right w:val="single" w:sz="4" w:space="0" w:color="auto"/>
            </w:tcBorders>
            <w:shd w:val="clear" w:color="auto" w:fill="auto"/>
            <w:vAlign w:val="center"/>
            <w:hideMark/>
          </w:tcPr>
          <w:p w14:paraId="75213475" w14:textId="2FAC0705"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r w:rsidR="00E70B49">
              <w:rPr>
                <w:rFonts w:ascii="Times New Roman" w:hAnsi="Times New Roman" w:cs="Times New Roman"/>
                <w:lang w:val="uk-UA"/>
              </w:rPr>
              <w:t>15</w:t>
            </w:r>
          </w:p>
        </w:tc>
        <w:tc>
          <w:tcPr>
            <w:tcW w:w="428" w:type="dxa"/>
            <w:tcBorders>
              <w:top w:val="nil"/>
              <w:left w:val="nil"/>
              <w:bottom w:val="single" w:sz="4" w:space="0" w:color="auto"/>
              <w:right w:val="single" w:sz="4" w:space="0" w:color="auto"/>
            </w:tcBorders>
            <w:shd w:val="clear" w:color="auto" w:fill="auto"/>
            <w:vAlign w:val="center"/>
            <w:hideMark/>
          </w:tcPr>
          <w:p w14:paraId="15E65DF3"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1AEE70E"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DE2CB44"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09CDEF9"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D22C642"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A1C969D"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05CAC733" w14:textId="77777777" w:rsidR="00D91503" w:rsidRPr="00510076" w:rsidRDefault="00D91503" w:rsidP="00024729">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14:paraId="4F48B1EA"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32DE354D"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 xml:space="preserve">огляд додаткової літератури, підготовка </w:t>
            </w:r>
            <w:r w:rsidRPr="0025080F">
              <w:rPr>
                <w:rFonts w:ascii="Times New Roman" w:hAnsi="Times New Roman" w:cs="Times New Roman"/>
                <w:i/>
                <w:sz w:val="16"/>
                <w:szCs w:val="16"/>
                <w:lang w:val="uk-UA"/>
              </w:rPr>
              <w:lastRenderedPageBreak/>
              <w:t>доповіді та проведення її презентації</w:t>
            </w:r>
          </w:p>
        </w:tc>
      </w:tr>
      <w:tr w:rsidR="00D91503" w:rsidRPr="00510076" w14:paraId="0DAD2E03" w14:textId="77777777" w:rsidTr="00E902AD">
        <w:trPr>
          <w:trHeight w:val="375"/>
        </w:trPr>
        <w:tc>
          <w:tcPr>
            <w:tcW w:w="1986" w:type="dxa"/>
            <w:tcBorders>
              <w:top w:val="nil"/>
              <w:left w:val="single" w:sz="4" w:space="0" w:color="auto"/>
              <w:bottom w:val="single" w:sz="4" w:space="0" w:color="auto"/>
              <w:right w:val="single" w:sz="4" w:space="0" w:color="auto"/>
            </w:tcBorders>
            <w:shd w:val="clear" w:color="auto" w:fill="auto"/>
          </w:tcPr>
          <w:p w14:paraId="18168AF9" w14:textId="07734FDD" w:rsidR="00D91503" w:rsidRPr="0025080F" w:rsidRDefault="00D91503" w:rsidP="00024729">
            <w:pPr>
              <w:shd w:val="clear" w:color="auto" w:fill="FFFFFF"/>
              <w:rPr>
                <w:rFonts w:ascii="Times New Roman" w:hAnsi="Times New Roman" w:cs="Times New Roman"/>
                <w:lang w:val="uk-UA"/>
              </w:rPr>
            </w:pPr>
            <w:r w:rsidRPr="002F1328">
              <w:rPr>
                <w:rFonts w:ascii="Times New Roman" w:hAnsi="Times New Roman" w:cs="Times New Roman"/>
                <w:lang w:val="uk-UA"/>
              </w:rPr>
              <w:lastRenderedPageBreak/>
              <w:t>Тема 11.</w:t>
            </w:r>
            <w:r w:rsidRPr="002F1328">
              <w:t xml:space="preserve"> </w:t>
            </w:r>
            <w:r w:rsidR="00E902AD" w:rsidRPr="00E902AD">
              <w:rPr>
                <w:rFonts w:ascii="Times New Roman" w:hAnsi="Times New Roman" w:cs="Times New Roman"/>
                <w:lang w:val="uk-UA"/>
              </w:rPr>
              <w:t>Управління персоналом на підприємстві туроператора</w:t>
            </w:r>
          </w:p>
        </w:tc>
        <w:tc>
          <w:tcPr>
            <w:tcW w:w="708" w:type="dxa"/>
            <w:gridSpan w:val="2"/>
            <w:tcBorders>
              <w:top w:val="nil"/>
              <w:left w:val="nil"/>
              <w:bottom w:val="single" w:sz="4" w:space="0" w:color="auto"/>
              <w:right w:val="single" w:sz="4" w:space="0" w:color="auto"/>
            </w:tcBorders>
            <w:shd w:val="clear" w:color="auto" w:fill="auto"/>
            <w:vAlign w:val="center"/>
          </w:tcPr>
          <w:p w14:paraId="33DE33F2" w14:textId="77777777" w:rsidR="00D91503" w:rsidRPr="00510076" w:rsidRDefault="00D91503" w:rsidP="00024729">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tcPr>
          <w:p w14:paraId="6E7B9B4F" w14:textId="7B7D6A8B" w:rsidR="00D91503" w:rsidRPr="00510076" w:rsidRDefault="00E70B49"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17022215"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7E2472F" w14:textId="1F7B7901" w:rsidR="00D91503" w:rsidRPr="00510076" w:rsidRDefault="00E70B49"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4ED1C1D2"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00576C5" w14:textId="77777777" w:rsidR="00D91503" w:rsidRPr="00510076" w:rsidRDefault="00D91503" w:rsidP="00024729">
            <w:pPr>
              <w:rPr>
                <w:rFonts w:ascii="Times New Roman" w:hAnsi="Times New Roman" w:cs="Times New Roman"/>
                <w:lang w:val="uk-UA"/>
              </w:rPr>
            </w:pPr>
          </w:p>
        </w:tc>
        <w:tc>
          <w:tcPr>
            <w:tcW w:w="660" w:type="dxa"/>
            <w:gridSpan w:val="2"/>
            <w:tcBorders>
              <w:top w:val="nil"/>
              <w:left w:val="nil"/>
              <w:bottom w:val="single" w:sz="4" w:space="0" w:color="auto"/>
              <w:right w:val="single" w:sz="4" w:space="0" w:color="auto"/>
            </w:tcBorders>
            <w:shd w:val="clear" w:color="auto" w:fill="auto"/>
            <w:vAlign w:val="center"/>
          </w:tcPr>
          <w:p w14:paraId="4CAA4978" w14:textId="77777777" w:rsidR="00D91503" w:rsidRPr="00510076" w:rsidRDefault="00D91503" w:rsidP="00024729">
            <w:pPr>
              <w:rPr>
                <w:rFonts w:ascii="Times New Roman" w:hAnsi="Times New Roman" w:cs="Times New Roman"/>
                <w:lang w:val="uk-UA"/>
              </w:rPr>
            </w:pPr>
            <w:r>
              <w:rPr>
                <w:rFonts w:ascii="Times New Roman" w:hAnsi="Times New Roman" w:cs="Times New Roman"/>
                <w:lang w:val="uk-UA"/>
              </w:rPr>
              <w:t>6</w:t>
            </w:r>
          </w:p>
        </w:tc>
        <w:tc>
          <w:tcPr>
            <w:tcW w:w="428" w:type="dxa"/>
            <w:tcBorders>
              <w:top w:val="nil"/>
              <w:left w:val="nil"/>
              <w:bottom w:val="single" w:sz="4" w:space="0" w:color="auto"/>
              <w:right w:val="single" w:sz="4" w:space="0" w:color="auto"/>
            </w:tcBorders>
            <w:shd w:val="clear" w:color="auto" w:fill="auto"/>
            <w:vAlign w:val="center"/>
          </w:tcPr>
          <w:p w14:paraId="3BD15BA2"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9B523ED"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5301F46"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22CBB04"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90F423A"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96C6046"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3DB6268D"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0FF1C49B"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49103424"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D91503" w:rsidRPr="00510076" w14:paraId="262E61D2" w14:textId="77777777" w:rsidTr="00E902AD">
        <w:trPr>
          <w:trHeight w:val="375"/>
        </w:trPr>
        <w:tc>
          <w:tcPr>
            <w:tcW w:w="1986" w:type="dxa"/>
            <w:tcBorders>
              <w:top w:val="nil"/>
              <w:left w:val="single" w:sz="4" w:space="0" w:color="auto"/>
              <w:bottom w:val="single" w:sz="4" w:space="0" w:color="auto"/>
              <w:right w:val="single" w:sz="4" w:space="0" w:color="auto"/>
            </w:tcBorders>
            <w:shd w:val="clear" w:color="auto" w:fill="auto"/>
          </w:tcPr>
          <w:p w14:paraId="47CACFE7" w14:textId="62B50D08" w:rsidR="00D91503" w:rsidRPr="0025080F" w:rsidRDefault="00D91503" w:rsidP="00024729">
            <w:pPr>
              <w:shd w:val="clear" w:color="auto" w:fill="FFFFFF"/>
              <w:rPr>
                <w:rFonts w:ascii="Times New Roman" w:hAnsi="Times New Roman" w:cs="Times New Roman"/>
                <w:lang w:val="uk-UA"/>
              </w:rPr>
            </w:pPr>
            <w:r w:rsidRPr="002F1328">
              <w:rPr>
                <w:rFonts w:ascii="Times New Roman" w:hAnsi="Times New Roman" w:cs="Times New Roman"/>
                <w:lang w:val="uk-UA"/>
              </w:rPr>
              <w:t>Тема 12.</w:t>
            </w:r>
            <w:r w:rsidRPr="002F1328">
              <w:t xml:space="preserve"> </w:t>
            </w:r>
            <w:r w:rsidR="00E902AD" w:rsidRPr="00E902AD">
              <w:rPr>
                <w:rFonts w:ascii="Times New Roman" w:hAnsi="Times New Roman" w:cs="Times New Roman"/>
                <w:lang w:val="uk-UA"/>
              </w:rPr>
              <w:t>Сучасні види туризму</w:t>
            </w:r>
          </w:p>
        </w:tc>
        <w:tc>
          <w:tcPr>
            <w:tcW w:w="708" w:type="dxa"/>
            <w:gridSpan w:val="2"/>
            <w:tcBorders>
              <w:top w:val="nil"/>
              <w:left w:val="nil"/>
              <w:bottom w:val="single" w:sz="4" w:space="0" w:color="auto"/>
              <w:right w:val="single" w:sz="4" w:space="0" w:color="auto"/>
            </w:tcBorders>
            <w:shd w:val="clear" w:color="auto" w:fill="auto"/>
            <w:vAlign w:val="center"/>
          </w:tcPr>
          <w:p w14:paraId="4A96AE34" w14:textId="77777777" w:rsidR="00D91503" w:rsidRPr="00510076" w:rsidRDefault="00D91503" w:rsidP="00024729">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tcPr>
          <w:p w14:paraId="11A5E034" w14:textId="6E28E154" w:rsidR="00D91503" w:rsidRPr="00510076" w:rsidRDefault="00E902AD"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2396E02B"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E228AB7" w14:textId="4A74D106" w:rsidR="00D91503" w:rsidRPr="00510076" w:rsidRDefault="00E902AD" w:rsidP="0002472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14:paraId="3E30780E"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47A8860" w14:textId="77777777" w:rsidR="00D91503" w:rsidRPr="00510076" w:rsidRDefault="00D91503" w:rsidP="00024729">
            <w:pPr>
              <w:rPr>
                <w:rFonts w:ascii="Times New Roman" w:hAnsi="Times New Roman" w:cs="Times New Roman"/>
                <w:lang w:val="uk-UA"/>
              </w:rPr>
            </w:pPr>
          </w:p>
        </w:tc>
        <w:tc>
          <w:tcPr>
            <w:tcW w:w="660" w:type="dxa"/>
            <w:gridSpan w:val="2"/>
            <w:tcBorders>
              <w:top w:val="nil"/>
              <w:left w:val="nil"/>
              <w:bottom w:val="single" w:sz="4" w:space="0" w:color="auto"/>
              <w:right w:val="single" w:sz="4" w:space="0" w:color="auto"/>
            </w:tcBorders>
            <w:shd w:val="clear" w:color="auto" w:fill="auto"/>
            <w:vAlign w:val="center"/>
          </w:tcPr>
          <w:p w14:paraId="4BCEBC2B" w14:textId="1361FCCD" w:rsidR="00D91503" w:rsidRPr="00510076" w:rsidRDefault="00E70B49" w:rsidP="00024729">
            <w:pPr>
              <w:rPr>
                <w:rFonts w:ascii="Times New Roman" w:hAnsi="Times New Roman" w:cs="Times New Roman"/>
                <w:lang w:val="uk-UA"/>
              </w:rPr>
            </w:pPr>
            <w:r>
              <w:rPr>
                <w:rFonts w:ascii="Times New Roman" w:hAnsi="Times New Roman" w:cs="Times New Roman"/>
                <w:lang w:val="uk-UA"/>
              </w:rPr>
              <w:t>8</w:t>
            </w:r>
          </w:p>
        </w:tc>
        <w:tc>
          <w:tcPr>
            <w:tcW w:w="428" w:type="dxa"/>
            <w:tcBorders>
              <w:top w:val="nil"/>
              <w:left w:val="nil"/>
              <w:bottom w:val="single" w:sz="4" w:space="0" w:color="auto"/>
              <w:right w:val="single" w:sz="4" w:space="0" w:color="auto"/>
            </w:tcBorders>
            <w:shd w:val="clear" w:color="auto" w:fill="auto"/>
            <w:vAlign w:val="center"/>
          </w:tcPr>
          <w:p w14:paraId="551589AC"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64F7356"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1087AA4"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D55BB98"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D0AA424" w14:textId="77777777" w:rsidR="00D91503" w:rsidRPr="00510076" w:rsidRDefault="00D91503"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C47BE76" w14:textId="77777777" w:rsidR="00D91503" w:rsidRPr="00510076" w:rsidRDefault="00D91503"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47629659" w14:textId="77777777" w:rsidR="00D91503" w:rsidRPr="00510076" w:rsidRDefault="00D91503"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14:paraId="2C2EBA3C"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АР, СР, </w:t>
            </w:r>
          </w:p>
          <w:p w14:paraId="17AB6AD6" w14:textId="77777777" w:rsidR="00D91503" w:rsidRPr="0025080F" w:rsidRDefault="00D91503" w:rsidP="0002472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ІР: </w:t>
            </w:r>
            <w:r w:rsidRPr="0025080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B3B00" w:rsidRPr="00510076" w14:paraId="447AD866" w14:textId="77777777" w:rsidTr="00E902AD">
        <w:trPr>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14:paraId="7835F391" w14:textId="77777777" w:rsidR="006B3B00" w:rsidRPr="0025080F" w:rsidRDefault="006B3B00" w:rsidP="00024729">
            <w:pPr>
              <w:rPr>
                <w:rFonts w:ascii="Times New Roman" w:hAnsi="Times New Roman" w:cs="Times New Roman"/>
                <w:bCs/>
                <w:lang w:val="uk-UA"/>
              </w:rPr>
            </w:pPr>
            <w:r w:rsidRPr="0025080F">
              <w:rPr>
                <w:rFonts w:ascii="Times New Roman" w:hAnsi="Times New Roman" w:cs="Times New Roman"/>
                <w:bCs/>
                <w:lang w:val="uk-UA"/>
              </w:rPr>
              <w:t>Модульний контроль</w:t>
            </w:r>
          </w:p>
        </w:tc>
        <w:tc>
          <w:tcPr>
            <w:tcW w:w="708" w:type="dxa"/>
            <w:gridSpan w:val="2"/>
            <w:tcBorders>
              <w:top w:val="nil"/>
              <w:left w:val="nil"/>
              <w:bottom w:val="single" w:sz="4" w:space="0" w:color="auto"/>
              <w:right w:val="single" w:sz="4" w:space="0" w:color="auto"/>
            </w:tcBorders>
            <w:shd w:val="clear" w:color="auto" w:fill="auto"/>
            <w:vAlign w:val="center"/>
          </w:tcPr>
          <w:p w14:paraId="48CDF584" w14:textId="77777777" w:rsidR="006B3B00" w:rsidRPr="00510076" w:rsidRDefault="006B3B00" w:rsidP="00024729">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tcPr>
          <w:p w14:paraId="20509BE7"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F79A351"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87B2F53"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8D32EE8"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58BB7D7B" w14:textId="77777777" w:rsidR="006B3B00" w:rsidRPr="00510076" w:rsidRDefault="006B3B00" w:rsidP="00024729">
            <w:pPr>
              <w:rPr>
                <w:rFonts w:ascii="Times New Roman" w:hAnsi="Times New Roman" w:cs="Times New Roman"/>
                <w:lang w:val="uk-UA"/>
              </w:rPr>
            </w:pPr>
          </w:p>
        </w:tc>
        <w:tc>
          <w:tcPr>
            <w:tcW w:w="660" w:type="dxa"/>
            <w:gridSpan w:val="2"/>
            <w:tcBorders>
              <w:top w:val="nil"/>
              <w:left w:val="nil"/>
              <w:bottom w:val="single" w:sz="4" w:space="0" w:color="auto"/>
              <w:right w:val="single" w:sz="4" w:space="0" w:color="auto"/>
            </w:tcBorders>
            <w:shd w:val="clear" w:color="auto" w:fill="auto"/>
            <w:vAlign w:val="center"/>
          </w:tcPr>
          <w:p w14:paraId="2BC9B39F" w14:textId="77777777" w:rsidR="006B3B00" w:rsidRPr="00510076" w:rsidRDefault="006B3B00" w:rsidP="00024729">
            <w:pPr>
              <w:rPr>
                <w:rFonts w:ascii="Times New Roman" w:hAnsi="Times New Roman" w:cs="Times New Roman"/>
                <w:lang w:val="uk-UA"/>
              </w:rPr>
            </w:pPr>
            <w:r>
              <w:rPr>
                <w:rFonts w:ascii="Times New Roman" w:hAnsi="Times New Roman" w:cs="Times New Roman"/>
                <w:lang w:val="uk-UA"/>
              </w:rPr>
              <w:t>10</w:t>
            </w:r>
          </w:p>
        </w:tc>
        <w:tc>
          <w:tcPr>
            <w:tcW w:w="428" w:type="dxa"/>
            <w:tcBorders>
              <w:top w:val="nil"/>
              <w:left w:val="nil"/>
              <w:bottom w:val="single" w:sz="4" w:space="0" w:color="auto"/>
              <w:right w:val="single" w:sz="4" w:space="0" w:color="auto"/>
            </w:tcBorders>
            <w:shd w:val="clear" w:color="auto" w:fill="auto"/>
            <w:vAlign w:val="center"/>
          </w:tcPr>
          <w:p w14:paraId="73FCAFB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FEE7206"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399928F8"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3C5954D"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DFD7155"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EF192DC" w14:textId="77777777" w:rsidR="006B3B00" w:rsidRPr="00510076" w:rsidRDefault="006B3B00"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14:paraId="249BD89E" w14:textId="77777777" w:rsidR="006B3B00" w:rsidRPr="00510076" w:rsidRDefault="006B3B00"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14:paraId="0C1CB5E5" w14:textId="4C6E180B" w:rsidR="006B3B00" w:rsidRPr="0025080F" w:rsidRDefault="006B3B00" w:rsidP="00E70B49">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ІНДЗ: </w:t>
            </w:r>
            <w:r w:rsidR="00E70B49">
              <w:rPr>
                <w:rFonts w:ascii="Times New Roman" w:hAnsi="Times New Roman" w:cs="Times New Roman"/>
                <w:i/>
                <w:sz w:val="16"/>
                <w:szCs w:val="16"/>
                <w:lang w:val="uk-UA"/>
              </w:rPr>
              <w:t>письмове завдання для самостійного опра</w:t>
            </w:r>
            <w:r w:rsidRPr="0025080F">
              <w:rPr>
                <w:rFonts w:ascii="Times New Roman" w:hAnsi="Times New Roman" w:cs="Times New Roman"/>
                <w:i/>
                <w:sz w:val="16"/>
                <w:szCs w:val="16"/>
                <w:lang w:val="uk-UA"/>
              </w:rPr>
              <w:t>цювання</w:t>
            </w:r>
          </w:p>
        </w:tc>
      </w:tr>
      <w:tr w:rsidR="006B3B00" w:rsidRPr="00510076" w14:paraId="27BC1A0D" w14:textId="77777777" w:rsidTr="00E902AD">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7CCA276" w14:textId="77777777" w:rsidR="006B3B00" w:rsidRPr="0025080F" w:rsidRDefault="006B3B00" w:rsidP="00024729">
            <w:pPr>
              <w:ind w:right="-93"/>
              <w:rPr>
                <w:rFonts w:ascii="Times New Roman" w:hAnsi="Times New Roman" w:cs="Times New Roman"/>
                <w:i/>
                <w:sz w:val="28"/>
                <w:szCs w:val="28"/>
                <w:lang w:val="uk-UA"/>
              </w:rPr>
            </w:pPr>
            <w:r w:rsidRPr="0025080F">
              <w:rPr>
                <w:rFonts w:ascii="Times New Roman" w:hAnsi="Times New Roman" w:cs="Times New Roman"/>
                <w:bCs/>
                <w:i/>
                <w:sz w:val="28"/>
                <w:szCs w:val="28"/>
                <w:lang w:val="uk-UA"/>
              </w:rPr>
              <w:t>Разом за змістовим модулем 2</w:t>
            </w:r>
          </w:p>
        </w:tc>
        <w:tc>
          <w:tcPr>
            <w:tcW w:w="708" w:type="dxa"/>
            <w:gridSpan w:val="2"/>
            <w:tcBorders>
              <w:top w:val="nil"/>
              <w:left w:val="nil"/>
              <w:bottom w:val="single" w:sz="4" w:space="0" w:color="auto"/>
              <w:right w:val="single" w:sz="4" w:space="0" w:color="auto"/>
            </w:tcBorders>
            <w:shd w:val="clear" w:color="auto" w:fill="auto"/>
            <w:vAlign w:val="center"/>
            <w:hideMark/>
          </w:tcPr>
          <w:p w14:paraId="408167CD"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66" w:type="dxa"/>
            <w:gridSpan w:val="2"/>
            <w:tcBorders>
              <w:top w:val="nil"/>
              <w:left w:val="nil"/>
              <w:bottom w:val="single" w:sz="4" w:space="0" w:color="auto"/>
              <w:right w:val="single" w:sz="4" w:space="0" w:color="auto"/>
            </w:tcBorders>
            <w:shd w:val="clear" w:color="auto" w:fill="auto"/>
            <w:vAlign w:val="center"/>
            <w:hideMark/>
          </w:tcPr>
          <w:p w14:paraId="3F7802A2" w14:textId="5EDDCC37" w:rsidR="006B3B00" w:rsidRPr="0025080F" w:rsidRDefault="00E902AD" w:rsidP="00E902AD">
            <w:pPr>
              <w:rPr>
                <w:rFonts w:ascii="Times New Roman" w:hAnsi="Times New Roman" w:cs="Times New Roman"/>
                <w:i/>
                <w:lang w:val="uk-UA"/>
              </w:rPr>
            </w:pPr>
            <w:r>
              <w:rPr>
                <w:rFonts w:ascii="Times New Roman" w:hAnsi="Times New Roman" w:cs="Times New Roman"/>
                <w:i/>
                <w:lang w:val="uk-UA"/>
              </w:rPr>
              <w:t> </w:t>
            </w:r>
            <w:r w:rsidR="00E70B49">
              <w:rPr>
                <w:rFonts w:ascii="Times New Roman" w:hAnsi="Times New Roman" w:cs="Times New Roman"/>
                <w:i/>
                <w:lang w:val="uk-UA"/>
              </w:rPr>
              <w:t>16</w:t>
            </w:r>
          </w:p>
        </w:tc>
        <w:tc>
          <w:tcPr>
            <w:tcW w:w="544" w:type="dxa"/>
            <w:tcBorders>
              <w:top w:val="nil"/>
              <w:left w:val="nil"/>
              <w:bottom w:val="single" w:sz="4" w:space="0" w:color="auto"/>
              <w:right w:val="single" w:sz="4" w:space="0" w:color="auto"/>
            </w:tcBorders>
            <w:shd w:val="clear" w:color="auto" w:fill="auto"/>
            <w:vAlign w:val="center"/>
            <w:hideMark/>
          </w:tcPr>
          <w:p w14:paraId="7A09CE8D"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545DEEC"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16</w:t>
            </w:r>
          </w:p>
        </w:tc>
        <w:tc>
          <w:tcPr>
            <w:tcW w:w="544" w:type="dxa"/>
            <w:tcBorders>
              <w:top w:val="nil"/>
              <w:left w:val="nil"/>
              <w:bottom w:val="single" w:sz="4" w:space="0" w:color="auto"/>
              <w:right w:val="single" w:sz="4" w:space="0" w:color="auto"/>
            </w:tcBorders>
            <w:shd w:val="clear" w:color="auto" w:fill="auto"/>
            <w:vAlign w:val="center"/>
            <w:hideMark/>
          </w:tcPr>
          <w:p w14:paraId="4485EC8F"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0D10835"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660" w:type="dxa"/>
            <w:gridSpan w:val="2"/>
            <w:tcBorders>
              <w:top w:val="nil"/>
              <w:left w:val="nil"/>
              <w:bottom w:val="single" w:sz="4" w:space="0" w:color="auto"/>
              <w:right w:val="single" w:sz="4" w:space="0" w:color="auto"/>
            </w:tcBorders>
            <w:shd w:val="clear" w:color="auto" w:fill="auto"/>
            <w:vAlign w:val="center"/>
            <w:hideMark/>
          </w:tcPr>
          <w:p w14:paraId="4E34C66D" w14:textId="4CB381DB" w:rsidR="006B3B00" w:rsidRPr="0025080F" w:rsidRDefault="00E70B49" w:rsidP="00024729">
            <w:pPr>
              <w:rPr>
                <w:rFonts w:ascii="Times New Roman" w:hAnsi="Times New Roman" w:cs="Times New Roman"/>
                <w:i/>
                <w:lang w:val="uk-UA"/>
              </w:rPr>
            </w:pPr>
            <w:r>
              <w:rPr>
                <w:rFonts w:ascii="Times New Roman" w:hAnsi="Times New Roman" w:cs="Times New Roman"/>
                <w:i/>
                <w:lang w:val="uk-UA"/>
              </w:rPr>
              <w:t> 54</w:t>
            </w:r>
          </w:p>
        </w:tc>
        <w:tc>
          <w:tcPr>
            <w:tcW w:w="428" w:type="dxa"/>
            <w:tcBorders>
              <w:top w:val="nil"/>
              <w:left w:val="nil"/>
              <w:bottom w:val="single" w:sz="4" w:space="0" w:color="auto"/>
              <w:right w:val="single" w:sz="4" w:space="0" w:color="auto"/>
            </w:tcBorders>
            <w:shd w:val="clear" w:color="auto" w:fill="auto"/>
            <w:vAlign w:val="center"/>
            <w:hideMark/>
          </w:tcPr>
          <w:p w14:paraId="59AD1006"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F4C9A82"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8D04F63"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A823A7F"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10AD016"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6DDAD70"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11538C8A" w14:textId="77777777" w:rsidR="006B3B00" w:rsidRPr="0025080F" w:rsidRDefault="006B3B00" w:rsidP="00024729">
            <w:pPr>
              <w:rPr>
                <w:rFonts w:ascii="Times New Roman" w:hAnsi="Times New Roman" w:cs="Times New Roman"/>
                <w:i/>
                <w:lang w:val="uk-UA"/>
              </w:rPr>
            </w:pPr>
            <w:r w:rsidRPr="0025080F">
              <w:rPr>
                <w:rFonts w:ascii="Times New Roman" w:hAnsi="Times New Roman" w:cs="Times New Roman"/>
                <w:i/>
                <w:lang w:val="uk-UA"/>
              </w:rPr>
              <w:t> </w:t>
            </w:r>
          </w:p>
        </w:tc>
        <w:tc>
          <w:tcPr>
            <w:tcW w:w="1277" w:type="dxa"/>
            <w:tcBorders>
              <w:top w:val="nil"/>
              <w:left w:val="nil"/>
              <w:bottom w:val="single" w:sz="4" w:space="0" w:color="auto"/>
              <w:right w:val="single" w:sz="4" w:space="0" w:color="auto"/>
            </w:tcBorders>
          </w:tcPr>
          <w:p w14:paraId="4D433E5B" w14:textId="77777777" w:rsidR="006B3B00" w:rsidRPr="0025080F" w:rsidRDefault="006B3B00" w:rsidP="00024729">
            <w:pPr>
              <w:rPr>
                <w:rFonts w:ascii="Times New Roman" w:hAnsi="Times New Roman" w:cs="Times New Roman"/>
                <w:i/>
                <w:sz w:val="18"/>
                <w:szCs w:val="18"/>
                <w:lang w:val="uk-UA"/>
              </w:rPr>
            </w:pPr>
          </w:p>
        </w:tc>
      </w:tr>
      <w:tr w:rsidR="006B3B00" w:rsidRPr="00510076" w14:paraId="643348D3" w14:textId="77777777" w:rsidTr="00E902AD">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7F9859B0" w14:textId="77777777" w:rsidR="006B3B00" w:rsidRPr="0025080F" w:rsidRDefault="006B3B00" w:rsidP="00024729">
            <w:pPr>
              <w:rPr>
                <w:rFonts w:ascii="Times New Roman" w:hAnsi="Times New Roman" w:cs="Times New Roman"/>
                <w:bCs/>
                <w:lang w:val="uk-UA"/>
              </w:rPr>
            </w:pPr>
            <w:r w:rsidRPr="0025080F">
              <w:rPr>
                <w:rFonts w:ascii="Times New Roman" w:hAnsi="Times New Roman" w:cs="Times New Roman"/>
                <w:bCs/>
                <w:lang w:val="uk-UA"/>
              </w:rPr>
              <w:t>Модульний контроль</w:t>
            </w:r>
          </w:p>
        </w:tc>
        <w:tc>
          <w:tcPr>
            <w:tcW w:w="707" w:type="dxa"/>
            <w:gridSpan w:val="2"/>
            <w:tcBorders>
              <w:top w:val="nil"/>
              <w:left w:val="nil"/>
              <w:bottom w:val="single" w:sz="4" w:space="0" w:color="auto"/>
              <w:right w:val="single" w:sz="4" w:space="0" w:color="auto"/>
            </w:tcBorders>
            <w:shd w:val="clear" w:color="auto" w:fill="auto"/>
            <w:vAlign w:val="center"/>
            <w:hideMark/>
          </w:tcPr>
          <w:p w14:paraId="12B5BBD0" w14:textId="77777777" w:rsidR="006B3B00" w:rsidRPr="00510076" w:rsidRDefault="006B3B00" w:rsidP="00024729">
            <w:pPr>
              <w:rPr>
                <w:rFonts w:ascii="Times New Roman" w:hAnsi="Times New Roman" w:cs="Times New Roman"/>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60F2CC3D"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5D922A68"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4B71C759"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6F98CED"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0EA05A02" w14:textId="77777777" w:rsidR="006B3B00" w:rsidRPr="00510076" w:rsidRDefault="006B3B00" w:rsidP="00024729">
            <w:pPr>
              <w:rPr>
                <w:rFonts w:ascii="Times New Roman" w:hAnsi="Times New Roman" w:cs="Times New Roman"/>
                <w:lang w:val="uk-UA"/>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38A9C682" w14:textId="77777777" w:rsidR="006B3B00" w:rsidRPr="00510076" w:rsidRDefault="006B3B00" w:rsidP="00024729">
            <w:pPr>
              <w:rPr>
                <w:rFonts w:ascii="Times New Roman" w:hAnsi="Times New Roman" w:cs="Times New Roman"/>
                <w:lang w:val="uk-UA"/>
              </w:rPr>
            </w:pPr>
            <w:r>
              <w:rPr>
                <w:rFonts w:ascii="Times New Roman" w:hAnsi="Times New Roman" w:cs="Times New Roman"/>
                <w:lang w:val="uk-UA"/>
              </w:rPr>
              <w:t>10</w:t>
            </w:r>
          </w:p>
        </w:tc>
        <w:tc>
          <w:tcPr>
            <w:tcW w:w="428" w:type="dxa"/>
            <w:tcBorders>
              <w:top w:val="nil"/>
              <w:left w:val="nil"/>
              <w:bottom w:val="single" w:sz="4" w:space="0" w:color="auto"/>
              <w:right w:val="single" w:sz="4" w:space="0" w:color="auto"/>
            </w:tcBorders>
            <w:shd w:val="clear" w:color="auto" w:fill="auto"/>
            <w:vAlign w:val="center"/>
            <w:hideMark/>
          </w:tcPr>
          <w:p w14:paraId="64314383"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50F7F412"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535B3D91"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E55B425"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8ECF2CA" w14:textId="77777777" w:rsidR="006B3B00" w:rsidRPr="00510076" w:rsidRDefault="006B3B00" w:rsidP="00024729">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52B1941" w14:textId="77777777" w:rsidR="006B3B00" w:rsidRPr="00510076" w:rsidRDefault="006B3B00" w:rsidP="00024729">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14:paraId="4174C5B4" w14:textId="77777777" w:rsidR="006B3B00" w:rsidRPr="00510076" w:rsidRDefault="006B3B00" w:rsidP="00024729">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14:paraId="2F40CE33" w14:textId="088B387E" w:rsidR="006B3B00" w:rsidRPr="0025080F" w:rsidRDefault="006B3B00" w:rsidP="00E902AD">
            <w:pPr>
              <w:rPr>
                <w:rFonts w:ascii="Times New Roman" w:hAnsi="Times New Roman" w:cs="Times New Roman"/>
                <w:sz w:val="16"/>
                <w:szCs w:val="16"/>
                <w:lang w:val="uk-UA"/>
              </w:rPr>
            </w:pPr>
            <w:r w:rsidRPr="0025080F">
              <w:rPr>
                <w:rFonts w:ascii="Times New Roman" w:hAnsi="Times New Roman" w:cs="Times New Roman"/>
                <w:sz w:val="16"/>
                <w:szCs w:val="16"/>
                <w:lang w:val="uk-UA"/>
              </w:rPr>
              <w:t xml:space="preserve">ІНДЗ: </w:t>
            </w:r>
            <w:r w:rsidR="00E902AD">
              <w:rPr>
                <w:rFonts w:ascii="Times New Roman" w:hAnsi="Times New Roman" w:cs="Times New Roman"/>
                <w:i/>
                <w:sz w:val="16"/>
                <w:szCs w:val="16"/>
                <w:lang w:val="uk-UA"/>
              </w:rPr>
              <w:t>письмове завдання для самостійного опра</w:t>
            </w:r>
            <w:r w:rsidRPr="0025080F">
              <w:rPr>
                <w:rFonts w:ascii="Times New Roman" w:hAnsi="Times New Roman" w:cs="Times New Roman"/>
                <w:i/>
                <w:sz w:val="16"/>
                <w:szCs w:val="16"/>
                <w:lang w:val="uk-UA"/>
              </w:rPr>
              <w:t>цювання</w:t>
            </w:r>
          </w:p>
        </w:tc>
      </w:tr>
      <w:tr w:rsidR="00D91503" w:rsidRPr="00510076" w14:paraId="24633B49" w14:textId="77777777" w:rsidTr="00E902AD">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C2A892A" w14:textId="524D2648" w:rsidR="00D91503" w:rsidRPr="0025080F" w:rsidRDefault="00D91503" w:rsidP="00024729">
            <w:pPr>
              <w:ind w:right="-93"/>
              <w:rPr>
                <w:rFonts w:ascii="Times New Roman" w:hAnsi="Times New Roman" w:cs="Times New Roman"/>
                <w:bCs/>
                <w:i/>
                <w:sz w:val="28"/>
                <w:szCs w:val="28"/>
                <w:lang w:val="uk-UA"/>
              </w:rPr>
            </w:pPr>
            <w:r w:rsidRPr="0025080F">
              <w:rPr>
                <w:rFonts w:ascii="Times New Roman" w:hAnsi="Times New Roman" w:cs="Times New Roman"/>
                <w:bCs/>
                <w:i/>
                <w:sz w:val="28"/>
                <w:szCs w:val="28"/>
              </w:rPr>
              <w:t xml:space="preserve">Разом за змістовим модулем </w:t>
            </w:r>
            <w:r>
              <w:rPr>
                <w:rFonts w:ascii="Times New Roman" w:hAnsi="Times New Roman" w:cs="Times New Roman"/>
                <w:bCs/>
                <w:i/>
                <w:sz w:val="28"/>
                <w:szCs w:val="28"/>
                <w:lang w:val="uk-UA"/>
              </w:rPr>
              <w:t>1</w:t>
            </w:r>
            <w:r>
              <w:rPr>
                <w:rFonts w:ascii="Times New Roman" w:hAnsi="Times New Roman" w:cs="Times New Roman"/>
                <w:bCs/>
                <w:i/>
                <w:sz w:val="28"/>
                <w:szCs w:val="28"/>
              </w:rPr>
              <w:t xml:space="preserve"> і </w:t>
            </w:r>
            <w:r>
              <w:rPr>
                <w:rFonts w:ascii="Times New Roman" w:hAnsi="Times New Roman" w:cs="Times New Roman"/>
                <w:bCs/>
                <w:i/>
                <w:sz w:val="28"/>
                <w:szCs w:val="28"/>
                <w:lang w:val="uk-UA"/>
              </w:rPr>
              <w:t>2</w:t>
            </w:r>
          </w:p>
        </w:tc>
        <w:tc>
          <w:tcPr>
            <w:tcW w:w="707" w:type="dxa"/>
            <w:gridSpan w:val="2"/>
            <w:tcBorders>
              <w:top w:val="nil"/>
              <w:left w:val="nil"/>
              <w:bottom w:val="single" w:sz="4" w:space="0" w:color="auto"/>
              <w:right w:val="single" w:sz="4" w:space="0" w:color="auto"/>
            </w:tcBorders>
            <w:shd w:val="clear" w:color="auto" w:fill="auto"/>
            <w:vAlign w:val="center"/>
            <w:hideMark/>
          </w:tcPr>
          <w:p w14:paraId="56DCC2FC" w14:textId="77777777" w:rsidR="00D91503" w:rsidRPr="0025080F" w:rsidRDefault="00D91503" w:rsidP="00024729">
            <w:pPr>
              <w:rPr>
                <w:rFonts w:ascii="Times New Roman" w:hAnsi="Times New Roman" w:cs="Times New Roman"/>
                <w:i/>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6E311642" w14:textId="64036524" w:rsidR="00D91503" w:rsidRPr="0025080F" w:rsidRDefault="00D91503" w:rsidP="00024729">
            <w:pPr>
              <w:rPr>
                <w:rFonts w:ascii="Times New Roman" w:hAnsi="Times New Roman" w:cs="Times New Roman"/>
                <w:i/>
                <w:lang w:val="uk-UA"/>
              </w:rPr>
            </w:pPr>
            <w:r>
              <w:rPr>
                <w:rFonts w:ascii="Times New Roman" w:hAnsi="Times New Roman" w:cs="Times New Roman"/>
                <w:i/>
                <w:lang w:val="uk-UA"/>
              </w:rPr>
              <w:t>30</w:t>
            </w:r>
          </w:p>
        </w:tc>
        <w:tc>
          <w:tcPr>
            <w:tcW w:w="544" w:type="dxa"/>
            <w:tcBorders>
              <w:top w:val="nil"/>
              <w:left w:val="nil"/>
              <w:bottom w:val="single" w:sz="4" w:space="0" w:color="auto"/>
              <w:right w:val="single" w:sz="4" w:space="0" w:color="auto"/>
            </w:tcBorders>
            <w:shd w:val="clear" w:color="auto" w:fill="auto"/>
            <w:vAlign w:val="center"/>
            <w:hideMark/>
          </w:tcPr>
          <w:p w14:paraId="6C2FE493"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0460CC53" w14:textId="714C057E" w:rsidR="00D91503" w:rsidRPr="0025080F" w:rsidRDefault="00D91503" w:rsidP="00024729">
            <w:pPr>
              <w:rPr>
                <w:rFonts w:ascii="Times New Roman" w:hAnsi="Times New Roman" w:cs="Times New Roman"/>
                <w:i/>
                <w:lang w:val="uk-UA"/>
              </w:rPr>
            </w:pPr>
            <w:r>
              <w:rPr>
                <w:rFonts w:ascii="Times New Roman" w:hAnsi="Times New Roman" w:cs="Times New Roman"/>
                <w:i/>
                <w:lang w:val="uk-UA"/>
              </w:rPr>
              <w:t>30</w:t>
            </w:r>
          </w:p>
        </w:tc>
        <w:tc>
          <w:tcPr>
            <w:tcW w:w="544" w:type="dxa"/>
            <w:tcBorders>
              <w:top w:val="nil"/>
              <w:left w:val="nil"/>
              <w:bottom w:val="single" w:sz="4" w:space="0" w:color="auto"/>
              <w:right w:val="single" w:sz="4" w:space="0" w:color="auto"/>
            </w:tcBorders>
            <w:shd w:val="clear" w:color="auto" w:fill="auto"/>
            <w:vAlign w:val="center"/>
            <w:hideMark/>
          </w:tcPr>
          <w:p w14:paraId="108B3571"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478DE6C0" w14:textId="77777777" w:rsidR="00D91503" w:rsidRPr="0025080F" w:rsidRDefault="00D91503" w:rsidP="00024729">
            <w:pPr>
              <w:rPr>
                <w:rFonts w:ascii="Times New Roman" w:hAnsi="Times New Roman" w:cs="Times New Roman"/>
                <w:i/>
                <w:lang w:val="uk-UA"/>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29DA1E28" w14:textId="77777777" w:rsidR="00D91503" w:rsidRPr="0025080F" w:rsidRDefault="00D91503" w:rsidP="00024729">
            <w:pPr>
              <w:rPr>
                <w:rFonts w:ascii="Times New Roman" w:hAnsi="Times New Roman" w:cs="Times New Roman"/>
                <w:i/>
                <w:lang w:val="uk-UA"/>
              </w:rPr>
            </w:pPr>
            <w:r w:rsidRPr="0025080F">
              <w:rPr>
                <w:rFonts w:ascii="Times New Roman" w:hAnsi="Times New Roman" w:cs="Times New Roman"/>
                <w:i/>
                <w:lang w:val="uk-UA"/>
              </w:rPr>
              <w:t>86</w:t>
            </w:r>
          </w:p>
        </w:tc>
        <w:tc>
          <w:tcPr>
            <w:tcW w:w="428" w:type="dxa"/>
            <w:tcBorders>
              <w:top w:val="nil"/>
              <w:left w:val="nil"/>
              <w:bottom w:val="single" w:sz="4" w:space="0" w:color="auto"/>
              <w:right w:val="single" w:sz="4" w:space="0" w:color="auto"/>
            </w:tcBorders>
            <w:shd w:val="clear" w:color="auto" w:fill="auto"/>
            <w:vAlign w:val="center"/>
            <w:hideMark/>
          </w:tcPr>
          <w:p w14:paraId="2FC3A62B"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7FCA9DF4"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1B1A8DC8"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4BDFA1C"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6730F6CF" w14:textId="77777777" w:rsidR="00D91503" w:rsidRPr="0025080F" w:rsidRDefault="00D91503" w:rsidP="00024729">
            <w:pPr>
              <w:rPr>
                <w:rFonts w:ascii="Times New Roman" w:hAnsi="Times New Roman" w:cs="Times New Roman"/>
                <w:i/>
                <w:lang w:val="uk-UA"/>
              </w:rPr>
            </w:pPr>
          </w:p>
        </w:tc>
        <w:tc>
          <w:tcPr>
            <w:tcW w:w="544" w:type="dxa"/>
            <w:tcBorders>
              <w:top w:val="nil"/>
              <w:left w:val="nil"/>
              <w:bottom w:val="single" w:sz="4" w:space="0" w:color="auto"/>
              <w:right w:val="single" w:sz="4" w:space="0" w:color="auto"/>
            </w:tcBorders>
            <w:shd w:val="clear" w:color="auto" w:fill="auto"/>
            <w:vAlign w:val="center"/>
            <w:hideMark/>
          </w:tcPr>
          <w:p w14:paraId="5C795FF4" w14:textId="77777777" w:rsidR="00D91503" w:rsidRPr="0025080F" w:rsidRDefault="00D91503" w:rsidP="00024729">
            <w:pPr>
              <w:rPr>
                <w:rFonts w:ascii="Times New Roman" w:hAnsi="Times New Roman" w:cs="Times New Roman"/>
                <w:i/>
                <w:lang w:val="uk-UA"/>
              </w:rPr>
            </w:pPr>
          </w:p>
        </w:tc>
        <w:tc>
          <w:tcPr>
            <w:tcW w:w="396" w:type="dxa"/>
            <w:tcBorders>
              <w:top w:val="nil"/>
              <w:left w:val="nil"/>
              <w:bottom w:val="single" w:sz="4" w:space="0" w:color="auto"/>
              <w:right w:val="single" w:sz="4" w:space="0" w:color="auto"/>
            </w:tcBorders>
            <w:shd w:val="clear" w:color="auto" w:fill="auto"/>
            <w:vAlign w:val="center"/>
            <w:hideMark/>
          </w:tcPr>
          <w:p w14:paraId="3762FE0A" w14:textId="77777777" w:rsidR="00D91503" w:rsidRPr="0025080F" w:rsidRDefault="00D91503" w:rsidP="00024729">
            <w:pPr>
              <w:rPr>
                <w:rFonts w:ascii="Times New Roman" w:hAnsi="Times New Roman" w:cs="Times New Roman"/>
                <w:i/>
                <w:lang w:val="uk-UA"/>
              </w:rPr>
            </w:pPr>
          </w:p>
        </w:tc>
        <w:tc>
          <w:tcPr>
            <w:tcW w:w="1277" w:type="dxa"/>
            <w:tcBorders>
              <w:top w:val="nil"/>
              <w:left w:val="nil"/>
              <w:bottom w:val="single" w:sz="4" w:space="0" w:color="auto"/>
              <w:right w:val="single" w:sz="4" w:space="0" w:color="auto"/>
            </w:tcBorders>
          </w:tcPr>
          <w:p w14:paraId="6BB89CC6" w14:textId="77777777" w:rsidR="00D91503" w:rsidRPr="0025080F" w:rsidRDefault="00D91503" w:rsidP="00024729">
            <w:pPr>
              <w:rPr>
                <w:rFonts w:ascii="Times New Roman" w:hAnsi="Times New Roman" w:cs="Times New Roman"/>
                <w:i/>
                <w:lang w:val="uk-UA"/>
              </w:rPr>
            </w:pPr>
          </w:p>
        </w:tc>
      </w:tr>
      <w:tr w:rsidR="00D91503" w:rsidRPr="00510076" w14:paraId="57C91ECC" w14:textId="77777777" w:rsidTr="00E902AD">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DE633F8" w14:textId="01208BE7" w:rsidR="00D91503" w:rsidRPr="0025080F" w:rsidRDefault="00D91503" w:rsidP="00024729">
            <w:pPr>
              <w:rPr>
                <w:rFonts w:ascii="Times New Roman" w:hAnsi="Times New Roman" w:cs="Times New Roman"/>
                <w:b/>
                <w:bCs/>
                <w:i/>
                <w:lang w:val="uk-UA"/>
              </w:rPr>
            </w:pPr>
            <w:r w:rsidRPr="0025080F">
              <w:rPr>
                <w:rFonts w:ascii="Times New Roman" w:hAnsi="Times New Roman" w:cs="Times New Roman"/>
                <w:b/>
                <w:bCs/>
                <w:i/>
                <w:lang w:val="uk-UA"/>
              </w:rPr>
              <w:t>Усього годин на дисципліну</w:t>
            </w:r>
          </w:p>
        </w:tc>
        <w:tc>
          <w:tcPr>
            <w:tcW w:w="707" w:type="dxa"/>
            <w:gridSpan w:val="2"/>
            <w:tcBorders>
              <w:top w:val="nil"/>
              <w:left w:val="nil"/>
              <w:bottom w:val="single" w:sz="4" w:space="0" w:color="auto"/>
              <w:right w:val="single" w:sz="4" w:space="0" w:color="auto"/>
            </w:tcBorders>
            <w:shd w:val="clear" w:color="auto" w:fill="auto"/>
            <w:vAlign w:val="center"/>
            <w:hideMark/>
          </w:tcPr>
          <w:p w14:paraId="53645968" w14:textId="1CAD04D4" w:rsidR="00D91503" w:rsidRPr="0025080F" w:rsidRDefault="00D91503" w:rsidP="00024729">
            <w:pPr>
              <w:rPr>
                <w:rFonts w:ascii="Times New Roman" w:hAnsi="Times New Roman" w:cs="Times New Roman"/>
                <w:b/>
                <w:i/>
                <w:lang w:val="uk-UA"/>
              </w:rPr>
            </w:pPr>
            <w:r>
              <w:rPr>
                <w:rFonts w:ascii="Times New Roman" w:hAnsi="Times New Roman" w:cs="Times New Roman"/>
                <w:b/>
                <w:i/>
                <w:lang w:val="uk-UA"/>
              </w:rPr>
              <w:t>120</w:t>
            </w:r>
          </w:p>
        </w:tc>
        <w:tc>
          <w:tcPr>
            <w:tcW w:w="567" w:type="dxa"/>
            <w:gridSpan w:val="2"/>
            <w:tcBorders>
              <w:top w:val="nil"/>
              <w:left w:val="nil"/>
              <w:bottom w:val="single" w:sz="4" w:space="0" w:color="auto"/>
              <w:right w:val="single" w:sz="4" w:space="0" w:color="auto"/>
            </w:tcBorders>
            <w:shd w:val="clear" w:color="auto" w:fill="auto"/>
            <w:vAlign w:val="center"/>
            <w:hideMark/>
          </w:tcPr>
          <w:p w14:paraId="4BC6B9FB" w14:textId="51535EE4"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60</w:t>
            </w:r>
          </w:p>
        </w:tc>
        <w:tc>
          <w:tcPr>
            <w:tcW w:w="544" w:type="dxa"/>
            <w:tcBorders>
              <w:top w:val="nil"/>
              <w:left w:val="nil"/>
              <w:bottom w:val="single" w:sz="4" w:space="0" w:color="auto"/>
              <w:right w:val="single" w:sz="4" w:space="0" w:color="auto"/>
            </w:tcBorders>
            <w:shd w:val="clear" w:color="auto" w:fill="auto"/>
            <w:vAlign w:val="center"/>
            <w:hideMark/>
          </w:tcPr>
          <w:p w14:paraId="21D9ABCD" w14:textId="000C6405"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6A0943E" w14:textId="38EEE1AE"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r>
              <w:rPr>
                <w:rFonts w:ascii="Times New Roman" w:hAnsi="Times New Roman" w:cs="Times New Roman"/>
                <w:b/>
                <w:i/>
                <w:lang w:val="uk-UA"/>
              </w:rPr>
              <w:t>60</w:t>
            </w:r>
          </w:p>
        </w:tc>
        <w:tc>
          <w:tcPr>
            <w:tcW w:w="544" w:type="dxa"/>
            <w:tcBorders>
              <w:top w:val="nil"/>
              <w:left w:val="nil"/>
              <w:bottom w:val="single" w:sz="4" w:space="0" w:color="auto"/>
              <w:right w:val="single" w:sz="4" w:space="0" w:color="auto"/>
            </w:tcBorders>
            <w:shd w:val="clear" w:color="auto" w:fill="auto"/>
            <w:vAlign w:val="center"/>
            <w:hideMark/>
          </w:tcPr>
          <w:p w14:paraId="4963CDEA"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4DF571D" w14:textId="77777777" w:rsidR="00D91503" w:rsidRPr="0025080F" w:rsidRDefault="00D91503" w:rsidP="00024729">
            <w:pPr>
              <w:rPr>
                <w:rFonts w:ascii="Times New Roman" w:hAnsi="Times New Roman" w:cs="Times New Roman"/>
                <w:b/>
                <w:i/>
                <w:lang w:val="uk-UA"/>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571DA37D"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120</w:t>
            </w:r>
          </w:p>
        </w:tc>
        <w:tc>
          <w:tcPr>
            <w:tcW w:w="428" w:type="dxa"/>
            <w:tcBorders>
              <w:top w:val="nil"/>
              <w:left w:val="nil"/>
              <w:bottom w:val="single" w:sz="4" w:space="0" w:color="auto"/>
              <w:right w:val="single" w:sz="4" w:space="0" w:color="auto"/>
            </w:tcBorders>
            <w:shd w:val="clear" w:color="auto" w:fill="auto"/>
            <w:vAlign w:val="center"/>
            <w:hideMark/>
          </w:tcPr>
          <w:p w14:paraId="2715D5D8"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BB9745F"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4B21D20"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01452CE"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6B97E2E"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52A8047"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396" w:type="dxa"/>
            <w:tcBorders>
              <w:top w:val="nil"/>
              <w:left w:val="nil"/>
              <w:bottom w:val="single" w:sz="4" w:space="0" w:color="auto"/>
              <w:right w:val="single" w:sz="4" w:space="0" w:color="auto"/>
            </w:tcBorders>
            <w:shd w:val="clear" w:color="auto" w:fill="auto"/>
            <w:vAlign w:val="center"/>
            <w:hideMark/>
          </w:tcPr>
          <w:p w14:paraId="5A880E44" w14:textId="77777777" w:rsidR="00D91503" w:rsidRPr="0025080F" w:rsidRDefault="00D91503" w:rsidP="00024729">
            <w:pPr>
              <w:rPr>
                <w:rFonts w:ascii="Times New Roman" w:hAnsi="Times New Roman" w:cs="Times New Roman"/>
                <w:b/>
                <w:i/>
                <w:lang w:val="uk-UA"/>
              </w:rPr>
            </w:pPr>
            <w:r w:rsidRPr="0025080F">
              <w:rPr>
                <w:rFonts w:ascii="Times New Roman" w:hAnsi="Times New Roman" w:cs="Times New Roman"/>
                <w:b/>
                <w:i/>
                <w:lang w:val="uk-UA"/>
              </w:rPr>
              <w:t> </w:t>
            </w:r>
          </w:p>
        </w:tc>
        <w:tc>
          <w:tcPr>
            <w:tcW w:w="1277" w:type="dxa"/>
            <w:tcBorders>
              <w:top w:val="nil"/>
              <w:left w:val="nil"/>
              <w:bottom w:val="single" w:sz="4" w:space="0" w:color="auto"/>
              <w:right w:val="single" w:sz="4" w:space="0" w:color="auto"/>
            </w:tcBorders>
          </w:tcPr>
          <w:p w14:paraId="309824D0" w14:textId="77777777" w:rsidR="00D91503" w:rsidRPr="0025080F" w:rsidRDefault="00D91503" w:rsidP="00024729">
            <w:pPr>
              <w:rPr>
                <w:rFonts w:ascii="Times New Roman" w:hAnsi="Times New Roman" w:cs="Times New Roman"/>
                <w:b/>
                <w:i/>
                <w:lang w:val="uk-UA"/>
              </w:rPr>
            </w:pPr>
          </w:p>
        </w:tc>
      </w:tr>
    </w:tbl>
    <w:p w14:paraId="59AF4CC7" w14:textId="77777777" w:rsidR="006B3B00" w:rsidRPr="00BA2337" w:rsidRDefault="006B3B00" w:rsidP="006B3B00">
      <w:pPr>
        <w:ind w:left="1134" w:right="-1" w:hanging="1134"/>
        <w:jc w:val="both"/>
        <w:rPr>
          <w:rFonts w:ascii="Times New Roman" w:hAnsi="Times New Roman" w:cs="Times New Roman"/>
          <w:i/>
          <w:lang w:val="uk-UA"/>
        </w:rPr>
      </w:pPr>
      <w:r w:rsidRPr="00BA2337">
        <w:rPr>
          <w:rFonts w:ascii="Times New Roman" w:hAnsi="Times New Roman" w:cs="Times New Roman"/>
          <w:i/>
          <w:lang w:val="uk-UA"/>
        </w:rPr>
        <w:t>.</w:t>
      </w:r>
    </w:p>
    <w:p w14:paraId="05C76413" w14:textId="77777777" w:rsidR="006B3B00" w:rsidRPr="006B3B00" w:rsidRDefault="006B3B00" w:rsidP="006B3B00">
      <w:pPr>
        <w:pStyle w:val="1"/>
        <w:spacing w:before="0" w:after="240"/>
        <w:jc w:val="center"/>
        <w:rPr>
          <w:rFonts w:ascii="Times New Roman" w:hAnsi="Times New Roman"/>
          <w:sz w:val="24"/>
          <w:szCs w:val="24"/>
          <w:lang w:val="uk-UA"/>
        </w:rPr>
      </w:pPr>
      <w:r>
        <w:rPr>
          <w:rFonts w:ascii="Times New Roman" w:hAnsi="Times New Roman"/>
          <w:i/>
          <w:lang w:val="uk-UA"/>
        </w:rPr>
        <w:tab/>
      </w:r>
      <w:r w:rsidRPr="006B3B00">
        <w:rPr>
          <w:rFonts w:ascii="Times New Roman" w:hAnsi="Times New Roman"/>
          <w:sz w:val="24"/>
          <w:szCs w:val="24"/>
          <w:lang w:val="uk-UA"/>
        </w:rPr>
        <w:t>МЕТОДИ НАВЧАННЯ</w:t>
      </w:r>
    </w:p>
    <w:p w14:paraId="4D56D5D0" w14:textId="55E000DD" w:rsidR="006B3B00" w:rsidRPr="006B3B00" w:rsidRDefault="006B3B00" w:rsidP="006B3B00">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Методи організації та здійснення навчально-пізнавальної діяльності</w:t>
      </w:r>
    </w:p>
    <w:p w14:paraId="17556D26" w14:textId="77777777" w:rsidR="006B3B00" w:rsidRPr="006B3B00" w:rsidRDefault="006B3B00" w:rsidP="006B3B00">
      <w:pPr>
        <w:ind w:firstLine="567"/>
        <w:jc w:val="both"/>
        <w:rPr>
          <w:rFonts w:ascii="Times New Roman" w:hAnsi="Times New Roman" w:cs="Times New Roman"/>
          <w:b/>
          <w:bCs/>
          <w:i/>
          <w:sz w:val="24"/>
          <w:szCs w:val="24"/>
          <w:lang w:val="uk-UA"/>
        </w:rPr>
      </w:pPr>
      <w:r w:rsidRPr="006B3B00">
        <w:rPr>
          <w:rFonts w:ascii="Times New Roman" w:hAnsi="Times New Roman" w:cs="Times New Roman"/>
          <w:b/>
          <w:bCs/>
          <w:i/>
          <w:sz w:val="24"/>
          <w:szCs w:val="24"/>
          <w:lang w:val="uk-UA"/>
        </w:rPr>
        <w:t xml:space="preserve">1. За джерелом інформації: </w:t>
      </w:r>
    </w:p>
    <w:p w14:paraId="43490373" w14:textId="77777777" w:rsidR="006B3B00" w:rsidRPr="006B3B00" w:rsidRDefault="006B3B00" w:rsidP="006B3B00">
      <w:pPr>
        <w:ind w:firstLine="426"/>
        <w:jc w:val="both"/>
        <w:rPr>
          <w:rFonts w:ascii="Times New Roman" w:hAnsi="Times New Roman" w:cs="Times New Roman"/>
          <w:sz w:val="24"/>
          <w:szCs w:val="24"/>
          <w:shd w:val="clear" w:color="auto" w:fill="FFFFFF"/>
          <w:lang w:val="uk-UA"/>
        </w:rPr>
      </w:pPr>
      <w:r w:rsidRPr="006B3B00">
        <w:rPr>
          <w:rStyle w:val="ac"/>
          <w:rFonts w:ascii="Times New Roman" w:hAnsi="Times New Roman" w:cs="Times New Roman"/>
          <w:iCs/>
          <w:sz w:val="24"/>
          <w:szCs w:val="24"/>
          <w:shd w:val="clear" w:color="auto" w:fill="FFFFFF"/>
        </w:rPr>
        <w:t>Лекція</w:t>
      </w:r>
      <w:r w:rsidRPr="006B3B00">
        <w:rPr>
          <w:rFonts w:ascii="Times New Roman" w:hAnsi="Times New Roman" w:cs="Times New Roman"/>
          <w:sz w:val="24"/>
          <w:szCs w:val="24"/>
          <w:shd w:val="clear" w:color="auto" w:fill="FFFFFF"/>
          <w:lang w:val="uk-UA"/>
        </w:rPr>
        <w:t xml:space="preserve"> </w:t>
      </w:r>
      <w:r w:rsidRPr="006B3B00">
        <w:rPr>
          <w:rFonts w:ascii="Times New Roman" w:hAnsi="Times New Roman" w:cs="Times New Roman"/>
          <w:iCs/>
          <w:sz w:val="24"/>
          <w:szCs w:val="24"/>
          <w:shd w:val="clear" w:color="auto" w:fill="FFFFFF"/>
        </w:rPr>
        <w:t xml:space="preserve">– це розгорнутий, організований в доступній формі систематичний і </w:t>
      </w:r>
      <w:proofErr w:type="gramStart"/>
      <w:r w:rsidRPr="006B3B00">
        <w:rPr>
          <w:rFonts w:ascii="Times New Roman" w:hAnsi="Times New Roman" w:cs="Times New Roman"/>
          <w:iCs/>
          <w:sz w:val="24"/>
          <w:szCs w:val="24"/>
          <w:shd w:val="clear" w:color="auto" w:fill="FFFFFF"/>
        </w:rPr>
        <w:t>посл</w:t>
      </w:r>
      <w:proofErr w:type="gramEnd"/>
      <w:r w:rsidRPr="006B3B00">
        <w:rPr>
          <w:rFonts w:ascii="Times New Roman" w:hAnsi="Times New Roman" w:cs="Times New Roman"/>
          <w:iCs/>
          <w:sz w:val="24"/>
          <w:szCs w:val="24"/>
          <w:shd w:val="clear" w:color="auto" w:fill="FFFFFF"/>
        </w:rPr>
        <w:t>ідовний виклад сутності теоретичної проблеми або проблеми соціально-політичного, морального, етичного, естетичного змісту.</w:t>
      </w:r>
      <w:r w:rsidRPr="006B3B00">
        <w:rPr>
          <w:rFonts w:ascii="Times New Roman" w:hAnsi="Times New Roman" w:cs="Times New Roman"/>
          <w:iCs/>
          <w:sz w:val="24"/>
          <w:szCs w:val="24"/>
          <w:shd w:val="clear" w:color="auto" w:fill="FFFFFF"/>
          <w:lang w:val="uk-UA"/>
        </w:rPr>
        <w:t xml:space="preserve"> </w:t>
      </w:r>
      <w:r w:rsidRPr="006B3B00">
        <w:rPr>
          <w:rFonts w:ascii="Times New Roman" w:hAnsi="Times New Roman" w:cs="Times New Roman"/>
          <w:sz w:val="24"/>
          <w:szCs w:val="24"/>
          <w:shd w:val="clear" w:color="auto" w:fill="FFFFFF"/>
        </w:rPr>
        <w:t xml:space="preserve">Логічним центром лекції є певне теоретичне </w:t>
      </w:r>
      <w:r w:rsidRPr="006B3B00">
        <w:rPr>
          <w:rFonts w:ascii="Times New Roman" w:hAnsi="Times New Roman" w:cs="Times New Roman"/>
          <w:sz w:val="24"/>
          <w:szCs w:val="24"/>
          <w:shd w:val="clear" w:color="auto" w:fill="FFFFFF"/>
        </w:rPr>
        <w:lastRenderedPageBreak/>
        <w:t xml:space="preserve">узагальнення, що належить до сфер наукового </w:t>
      </w:r>
      <w:proofErr w:type="gramStart"/>
      <w:r w:rsidRPr="006B3B00">
        <w:rPr>
          <w:rFonts w:ascii="Times New Roman" w:hAnsi="Times New Roman" w:cs="Times New Roman"/>
          <w:sz w:val="24"/>
          <w:szCs w:val="24"/>
          <w:shd w:val="clear" w:color="auto" w:fill="FFFFFF"/>
        </w:rPr>
        <w:t>п</w:t>
      </w:r>
      <w:proofErr w:type="gramEnd"/>
      <w:r w:rsidRPr="006B3B00">
        <w:rPr>
          <w:rFonts w:ascii="Times New Roman" w:hAnsi="Times New Roman" w:cs="Times New Roman"/>
          <w:sz w:val="24"/>
          <w:szCs w:val="24"/>
          <w:shd w:val="clear" w:color="auto" w:fill="FFFFFF"/>
        </w:rPr>
        <w:t>ізнання.</w:t>
      </w:r>
      <w:r w:rsidRPr="006B3B00">
        <w:rPr>
          <w:rFonts w:ascii="Times New Roman" w:hAnsi="Times New Roman" w:cs="Times New Roman"/>
          <w:sz w:val="24"/>
          <w:szCs w:val="24"/>
          <w:shd w:val="clear" w:color="auto" w:fill="FFFFFF"/>
          <w:lang w:val="uk-UA"/>
        </w:rPr>
        <w:t xml:space="preserve"> Лекція </w:t>
      </w:r>
      <w:r w:rsidRPr="006B3B00">
        <w:rPr>
          <w:rFonts w:ascii="Times New Roman" w:hAnsi="Times New Roman" w:cs="Times New Roman"/>
          <w:sz w:val="24"/>
          <w:szCs w:val="24"/>
          <w:shd w:val="clear" w:color="auto" w:fill="FFFFFF"/>
        </w:rPr>
        <w:t xml:space="preserve">викладачем </w:t>
      </w:r>
      <w:r w:rsidRPr="006B3B00">
        <w:rPr>
          <w:rFonts w:ascii="Times New Roman" w:hAnsi="Times New Roman" w:cs="Times New Roman"/>
          <w:sz w:val="24"/>
          <w:szCs w:val="24"/>
          <w:shd w:val="clear" w:color="auto" w:fill="FFFFFF"/>
          <w:lang w:val="uk-UA"/>
        </w:rPr>
        <w:t xml:space="preserve">проводиться </w:t>
      </w:r>
      <w:r w:rsidRPr="006B3B00">
        <w:rPr>
          <w:rFonts w:ascii="Times New Roman" w:hAnsi="Times New Roman" w:cs="Times New Roman"/>
          <w:sz w:val="24"/>
          <w:szCs w:val="24"/>
          <w:lang w:val="uk-UA"/>
        </w:rPr>
        <w:t>із застосуванням комп'ютерних інформаційних технологій (презентація PowerPoint).</w:t>
      </w:r>
    </w:p>
    <w:p w14:paraId="631638E7"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uk-UA"/>
        </w:rPr>
        <w:t xml:space="preserve">Лекція передується чітким формулюванням теми, її найважливіших завдань і плану. </w:t>
      </w:r>
      <w:r w:rsidRPr="006B3B00">
        <w:rPr>
          <w:color w:val="000000"/>
          <w:lang w:val="ru-RU"/>
        </w:rPr>
        <w:t xml:space="preserve">Помітний ефект дає визначення на початку лекції проблеми, яка потребує свого розв'язання, розкриття її значення для науки, </w:t>
      </w:r>
      <w:proofErr w:type="gramStart"/>
      <w:r w:rsidRPr="006B3B00">
        <w:rPr>
          <w:color w:val="000000"/>
          <w:lang w:val="ru-RU"/>
        </w:rPr>
        <w:t>техн</w:t>
      </w:r>
      <w:proofErr w:type="gramEnd"/>
      <w:r w:rsidRPr="006B3B00">
        <w:rPr>
          <w:color w:val="000000"/>
          <w:lang w:val="ru-RU"/>
        </w:rPr>
        <w:t>іки, пояснення явищ суспільного життя, для процесу навчання і виховання.</w:t>
      </w:r>
    </w:p>
    <w:p w14:paraId="6691E5DC"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w:t>
      </w:r>
      <w:proofErr w:type="gramStart"/>
      <w:r w:rsidRPr="006B3B00">
        <w:rPr>
          <w:color w:val="000000"/>
          <w:lang w:val="ru-RU"/>
        </w:rPr>
        <w:t>Доц</w:t>
      </w:r>
      <w:proofErr w:type="gramEnd"/>
      <w:r w:rsidRPr="006B3B00">
        <w:rPr>
          <w:color w:val="000000"/>
          <w:lang w:val="ru-RU"/>
        </w:rPr>
        <w:t xml:space="preserve">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w:t>
      </w:r>
      <w:proofErr w:type="gramStart"/>
      <w:r w:rsidRPr="006B3B00">
        <w:rPr>
          <w:color w:val="000000"/>
          <w:lang w:val="ru-RU"/>
        </w:rPr>
        <w:t>фактичного</w:t>
      </w:r>
      <w:proofErr w:type="gramEnd"/>
      <w:r w:rsidRPr="006B3B00">
        <w:rPr>
          <w:color w:val="000000"/>
          <w:lang w:val="ru-RU"/>
        </w:rPr>
        <w:t xml:space="preserve">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14:paraId="062C110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Тема лекції, як правило, поділяється на основні питання. Завершуючи розгляд одного з питань, викладач робить </w:t>
      </w:r>
      <w:proofErr w:type="gramStart"/>
      <w:r w:rsidRPr="006B3B00">
        <w:rPr>
          <w:color w:val="000000"/>
          <w:lang w:val="ru-RU"/>
        </w:rPr>
        <w:t>короткий</w:t>
      </w:r>
      <w:proofErr w:type="gramEnd"/>
      <w:r w:rsidRPr="006B3B00">
        <w:rPr>
          <w:color w:val="000000"/>
          <w:lang w:val="ru-RU"/>
        </w:rPr>
        <w:t xml:space="preserve"> висновок (або пропонує зробити це учням) і називає наступне питання. Чіткість поділу лекції на питання полегшує її сприйняття, запис і засвоєння. </w:t>
      </w:r>
    </w:p>
    <w:p w14:paraId="6394EBF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Побічним завданням лекції є навчання учнів самостійно робити доповіді.</w:t>
      </w:r>
    </w:p>
    <w:p w14:paraId="632C4634" w14:textId="77777777" w:rsidR="006B3B00" w:rsidRPr="006B3B00" w:rsidRDefault="006B3B00" w:rsidP="006B3B00">
      <w:pPr>
        <w:pStyle w:val="a6"/>
        <w:widowControl w:val="0"/>
        <w:tabs>
          <w:tab w:val="left" w:pos="993"/>
        </w:tabs>
        <w:autoSpaceDE w:val="0"/>
        <w:autoSpaceDN w:val="0"/>
        <w:adjustRightInd w:val="0"/>
        <w:spacing w:line="276" w:lineRule="auto"/>
        <w:ind w:left="0" w:firstLine="426"/>
        <w:jc w:val="both"/>
        <w:rPr>
          <w:sz w:val="24"/>
          <w:szCs w:val="24"/>
          <w:highlight w:val="yellow"/>
          <w:lang w:val="uk-UA"/>
        </w:rPr>
      </w:pPr>
      <w:r w:rsidRPr="006B3B00">
        <w:rPr>
          <w:rStyle w:val="ac"/>
          <w:color w:val="000000"/>
          <w:sz w:val="24"/>
          <w:szCs w:val="24"/>
          <w:shd w:val="clear" w:color="auto" w:fill="FFFFFF"/>
          <w:lang w:val="uk-UA"/>
        </w:rPr>
        <w:t>Наочні методи</w:t>
      </w:r>
      <w:r w:rsidRPr="006B3B00">
        <w:rPr>
          <w:color w:val="000000"/>
          <w:sz w:val="24"/>
          <w:szCs w:val="24"/>
          <w:shd w:val="clear" w:color="auto" w:fill="FFFFFF"/>
        </w:rPr>
        <w:t> </w:t>
      </w:r>
      <w:r w:rsidRPr="006B3B00">
        <w:rPr>
          <w:color w:val="000000"/>
          <w:sz w:val="24"/>
          <w:szCs w:val="24"/>
          <w:shd w:val="clear" w:color="auto" w:fill="FFFFFF"/>
          <w:lang w:val="uk-UA"/>
        </w:rPr>
        <w:t>– виділяються дві групи:</w:t>
      </w:r>
      <w:r w:rsidRPr="006B3B00">
        <w:rPr>
          <w:color w:val="000000"/>
          <w:sz w:val="24"/>
          <w:szCs w:val="24"/>
          <w:shd w:val="clear" w:color="auto" w:fill="FFFFFF"/>
        </w:rPr>
        <w:t> </w:t>
      </w:r>
      <w:r w:rsidRPr="006B3B00">
        <w:rPr>
          <w:iCs/>
          <w:color w:val="000000"/>
          <w:sz w:val="24"/>
          <w:szCs w:val="24"/>
          <w:shd w:val="clear" w:color="auto" w:fill="FFFFFF"/>
          <w:lang w:val="uk-UA"/>
        </w:rPr>
        <w:t>методи ілюстрацій</w:t>
      </w:r>
      <w:r w:rsidRPr="006B3B00">
        <w:rPr>
          <w:color w:val="000000"/>
          <w:sz w:val="24"/>
          <w:szCs w:val="24"/>
          <w:shd w:val="clear" w:color="auto" w:fill="FFFFFF"/>
        </w:rPr>
        <w:t> </w:t>
      </w:r>
      <w:r w:rsidRPr="006B3B00">
        <w:rPr>
          <w:color w:val="000000"/>
          <w:sz w:val="24"/>
          <w:szCs w:val="24"/>
          <w:shd w:val="clear" w:color="auto" w:fill="FFFFFF"/>
          <w:lang w:val="uk-UA"/>
        </w:rPr>
        <w:t>і</w:t>
      </w:r>
      <w:r w:rsidRPr="006B3B00">
        <w:rPr>
          <w:color w:val="000000"/>
          <w:sz w:val="24"/>
          <w:szCs w:val="24"/>
          <w:shd w:val="clear" w:color="auto" w:fill="FFFFFF"/>
        </w:rPr>
        <w:t> </w:t>
      </w:r>
      <w:r w:rsidRPr="006B3B00">
        <w:rPr>
          <w:iCs/>
          <w:color w:val="000000"/>
          <w:sz w:val="24"/>
          <w:szCs w:val="24"/>
          <w:shd w:val="clear" w:color="auto" w:fill="FFFFFF"/>
          <w:lang w:val="uk-UA"/>
        </w:rPr>
        <w:t>методи демонстрацій</w:t>
      </w:r>
      <w:r w:rsidRPr="006B3B00">
        <w:rPr>
          <w:color w:val="000000"/>
          <w:sz w:val="24"/>
          <w:szCs w:val="24"/>
          <w:shd w:val="clear" w:color="auto" w:fill="FFFFFF"/>
          <w:lang w:val="uk-UA"/>
        </w:rPr>
        <w:t xml:space="preserve">. </w:t>
      </w:r>
      <w:r w:rsidRPr="006B3B00">
        <w:rPr>
          <w:b/>
          <w:color w:val="000000"/>
          <w:sz w:val="24"/>
          <w:szCs w:val="24"/>
          <w:shd w:val="clear" w:color="auto" w:fill="FFFFFF"/>
          <w:lang w:val="uk-UA"/>
        </w:rPr>
        <w:t>Метод ілюстрації</w:t>
      </w:r>
      <w:r w:rsidRPr="006B3B00">
        <w:rPr>
          <w:color w:val="000000"/>
          <w:sz w:val="24"/>
          <w:szCs w:val="24"/>
          <w:shd w:val="clear" w:color="auto" w:fill="FFFFFF"/>
          <w:lang w:val="uk-UA"/>
        </w:rPr>
        <w:t xml:space="preserve"> передбачає показ студентам викладачем ілюстрованих посібників: плакатів, карт, малюнків на слайдах презентації. </w:t>
      </w:r>
      <w:r w:rsidRPr="006B3B00">
        <w:rPr>
          <w:b/>
          <w:color w:val="000000"/>
          <w:sz w:val="24"/>
          <w:szCs w:val="24"/>
          <w:shd w:val="clear" w:color="auto" w:fill="FFFFFF"/>
          <w:lang w:val="uk-UA"/>
        </w:rPr>
        <w:t>Метод демонстрацій</w:t>
      </w:r>
      <w:r w:rsidRPr="006B3B00">
        <w:rPr>
          <w:color w:val="000000"/>
          <w:sz w:val="24"/>
          <w:szCs w:val="24"/>
          <w:shd w:val="clear" w:color="auto" w:fill="FFFFFF"/>
          <w:lang w:val="uk-UA"/>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14:paraId="348E27EF" w14:textId="77777777" w:rsidR="006B3B00" w:rsidRPr="006B3B00" w:rsidRDefault="006B3B00" w:rsidP="006B3B00">
      <w:pPr>
        <w:ind w:firstLine="426"/>
        <w:jc w:val="both"/>
        <w:rPr>
          <w:rFonts w:ascii="Times New Roman" w:hAnsi="Times New Roman" w:cs="Times New Roman"/>
          <w:b/>
          <w:bCs/>
          <w:i/>
          <w:sz w:val="24"/>
          <w:szCs w:val="24"/>
        </w:rPr>
      </w:pPr>
      <w:r w:rsidRPr="006B3B00">
        <w:rPr>
          <w:rFonts w:ascii="Times New Roman" w:hAnsi="Times New Roman" w:cs="Times New Roman"/>
          <w:b/>
          <w:bCs/>
          <w:sz w:val="24"/>
          <w:szCs w:val="24"/>
          <w:shd w:val="clear" w:color="auto" w:fill="FFFFFF"/>
          <w:lang w:val="uk-UA"/>
        </w:rPr>
        <w:t>Кейс-метод</w:t>
      </w:r>
      <w:r w:rsidRPr="006B3B00">
        <w:rPr>
          <w:rFonts w:ascii="Times New Roman" w:hAnsi="Times New Roman" w:cs="Times New Roman"/>
          <w:sz w:val="24"/>
          <w:szCs w:val="24"/>
          <w:shd w:val="clear" w:color="auto" w:fill="FFFFFF"/>
        </w:rPr>
        <w:t> </w:t>
      </w:r>
      <w:r w:rsidRPr="006B3B00">
        <w:rPr>
          <w:rFonts w:ascii="Times New Roman" w:hAnsi="Times New Roman" w:cs="Times New Roman"/>
          <w:sz w:val="24"/>
          <w:szCs w:val="24"/>
          <w:shd w:val="clear" w:color="auto" w:fill="FFFFFF"/>
          <w:lang w:val="uk-UA"/>
        </w:rPr>
        <w:t>(</w:t>
      </w:r>
      <w:hyperlink r:id="rId9" w:tooltip="Англ." w:history="1">
        <w:r w:rsidRPr="006B3B00">
          <w:rPr>
            <w:rStyle w:val="a3"/>
            <w:rFonts w:ascii="Times New Roman" w:hAnsi="Times New Roman" w:cs="Times New Roman"/>
            <w:color w:val="auto"/>
            <w:sz w:val="24"/>
            <w:szCs w:val="24"/>
            <w:u w:val="none"/>
            <w:shd w:val="clear" w:color="auto" w:fill="FFFFFF"/>
            <w:lang w:val="uk-UA"/>
          </w:rPr>
          <w:t>англ.</w:t>
        </w:r>
      </w:hyperlink>
      <w:r w:rsidRPr="006B3B00">
        <w:rPr>
          <w:rFonts w:ascii="Times New Roman" w:hAnsi="Times New Roman" w:cs="Times New Roman"/>
          <w:sz w:val="24"/>
          <w:szCs w:val="24"/>
          <w:shd w:val="clear" w:color="auto" w:fill="FFFFFF"/>
        </w:rPr>
        <w:t> </w:t>
      </w:r>
      <w:r w:rsidRPr="006B3B00">
        <w:rPr>
          <w:rFonts w:ascii="Times New Roman" w:hAnsi="Times New Roman" w:cs="Times New Roman"/>
          <w:i/>
          <w:iCs/>
          <w:sz w:val="24"/>
          <w:szCs w:val="24"/>
          <w:shd w:val="clear" w:color="auto" w:fill="FFFFFF"/>
        </w:rPr>
        <w:t>Case</w:t>
      </w:r>
      <w:r w:rsidRPr="006B3B00">
        <w:rPr>
          <w:rFonts w:ascii="Times New Roman" w:hAnsi="Times New Roman" w:cs="Times New Roman"/>
          <w:i/>
          <w:iCs/>
          <w:sz w:val="24"/>
          <w:szCs w:val="24"/>
          <w:shd w:val="clear" w:color="auto" w:fill="FFFFFF"/>
          <w:lang w:val="uk-UA"/>
        </w:rPr>
        <w:t xml:space="preserve"> </w:t>
      </w:r>
      <w:r w:rsidRPr="006B3B00">
        <w:rPr>
          <w:rFonts w:ascii="Times New Roman" w:hAnsi="Times New Roman" w:cs="Times New Roman"/>
          <w:i/>
          <w:iCs/>
          <w:sz w:val="24"/>
          <w:szCs w:val="24"/>
          <w:shd w:val="clear" w:color="auto" w:fill="FFFFFF"/>
        </w:rPr>
        <w:t>method</w:t>
      </w:r>
      <w:r w:rsidRPr="006B3B00">
        <w:rPr>
          <w:rFonts w:ascii="Times New Roman" w:hAnsi="Times New Roman" w:cs="Times New Roman"/>
          <w:sz w:val="24"/>
          <w:szCs w:val="24"/>
          <w:shd w:val="clear" w:color="auto" w:fill="FFFFFF"/>
          <w:lang w:val="uk-UA"/>
        </w:rPr>
        <w:t>, метод кейсів, метод конкретних ситуацій, метод ситуаційного аналізу)</w:t>
      </w:r>
      <w:r w:rsidRPr="006B3B00">
        <w:rPr>
          <w:rFonts w:ascii="Times New Roman" w:hAnsi="Times New Roman" w:cs="Times New Roman"/>
          <w:sz w:val="24"/>
          <w:szCs w:val="24"/>
          <w:shd w:val="clear" w:color="auto" w:fill="FFFFFF"/>
        </w:rPr>
        <w:t> </w:t>
      </w:r>
      <w:r w:rsidRPr="006B3B00">
        <w:rPr>
          <w:rFonts w:ascii="Times New Roman" w:hAnsi="Times New Roman" w:cs="Times New Roman"/>
          <w:sz w:val="24"/>
          <w:szCs w:val="24"/>
          <w:shd w:val="clear" w:color="auto" w:fill="FFFFFF"/>
          <w:lang w:val="uk-UA"/>
        </w:rPr>
        <w:t xml:space="preserve">— </w:t>
      </w:r>
      <w:proofErr w:type="gramStart"/>
      <w:r w:rsidRPr="006B3B00">
        <w:rPr>
          <w:rFonts w:ascii="Times New Roman" w:hAnsi="Times New Roman" w:cs="Times New Roman"/>
          <w:sz w:val="24"/>
          <w:szCs w:val="24"/>
          <w:shd w:val="clear" w:color="auto" w:fill="FFFFFF"/>
          <w:lang w:val="uk-UA"/>
        </w:rPr>
        <w:t>техн</w:t>
      </w:r>
      <w:proofErr w:type="gramEnd"/>
      <w:r w:rsidRPr="006B3B00">
        <w:rPr>
          <w:rFonts w:ascii="Times New Roman" w:hAnsi="Times New Roman" w:cs="Times New Roman"/>
          <w:sz w:val="24"/>
          <w:szCs w:val="24"/>
          <w:shd w:val="clear" w:color="auto" w:fill="FFFFFF"/>
          <w:lang w:val="uk-UA"/>
        </w:rPr>
        <w:t xml:space="preserve">іка навчання, що використовує опис реальних економічних, соціальних і бізнес-ситуацій. </w:t>
      </w:r>
      <w:r w:rsidRPr="006B3B00">
        <w:rPr>
          <w:rFonts w:ascii="Times New Roman" w:hAnsi="Times New Roman" w:cs="Times New Roman"/>
          <w:sz w:val="24"/>
          <w:szCs w:val="24"/>
          <w:shd w:val="clear" w:color="auto" w:fill="FFFFFF"/>
        </w:rPr>
        <w:t xml:space="preserve">Ті, що навчаються повинні </w:t>
      </w:r>
      <w:proofErr w:type="gramStart"/>
      <w:r w:rsidRPr="006B3B00">
        <w:rPr>
          <w:rFonts w:ascii="Times New Roman" w:hAnsi="Times New Roman" w:cs="Times New Roman"/>
          <w:sz w:val="24"/>
          <w:szCs w:val="24"/>
          <w:shd w:val="clear" w:color="auto" w:fill="FFFFFF"/>
        </w:rPr>
        <w:t>досл</w:t>
      </w:r>
      <w:proofErr w:type="gramEnd"/>
      <w:r w:rsidRPr="006B3B00">
        <w:rPr>
          <w:rFonts w:ascii="Times New Roman" w:hAnsi="Times New Roman" w:cs="Times New Roman"/>
          <w:sz w:val="24"/>
          <w:szCs w:val="24"/>
          <w:shd w:val="clear" w:color="auto" w:fill="FFFFFF"/>
        </w:rPr>
        <w:t xml:space="preserve">іджувати ситуацію, розібратися в суті проблем, запропонувати можливі рішення і вибрати найкраще з них. Кейси ґрунтуються на реальному фактичному </w:t>
      </w:r>
      <w:proofErr w:type="gramStart"/>
      <w:r w:rsidRPr="006B3B00">
        <w:rPr>
          <w:rFonts w:ascii="Times New Roman" w:hAnsi="Times New Roman" w:cs="Times New Roman"/>
          <w:sz w:val="24"/>
          <w:szCs w:val="24"/>
          <w:shd w:val="clear" w:color="auto" w:fill="FFFFFF"/>
        </w:rPr>
        <w:t>матер</w:t>
      </w:r>
      <w:proofErr w:type="gramEnd"/>
      <w:r w:rsidRPr="006B3B00">
        <w:rPr>
          <w:rFonts w:ascii="Times New Roman" w:hAnsi="Times New Roman" w:cs="Times New Roman"/>
          <w:sz w:val="24"/>
          <w:szCs w:val="24"/>
          <w:shd w:val="clear" w:color="auto" w:fill="FFFFFF"/>
        </w:rPr>
        <w:t>іалі або ж наближені до реальної ситуації.</w:t>
      </w:r>
    </w:p>
    <w:p w14:paraId="4C9EDD01" w14:textId="77777777" w:rsidR="006B3B00" w:rsidRPr="006B3B00" w:rsidRDefault="006B3B00" w:rsidP="006B3B00">
      <w:pPr>
        <w:numPr>
          <w:ilvl w:val="0"/>
          <w:numId w:val="3"/>
        </w:numPr>
        <w:tabs>
          <w:tab w:val="left" w:pos="284"/>
        </w:tabs>
        <w:spacing w:after="0"/>
        <w:jc w:val="both"/>
        <w:rPr>
          <w:rFonts w:ascii="Times New Roman" w:eastAsia="Times New Roman" w:hAnsi="Times New Roman" w:cs="Times New Roman"/>
          <w:sz w:val="24"/>
          <w:szCs w:val="24"/>
          <w:lang w:val="uk-UA" w:eastAsia="uk-UA"/>
        </w:rPr>
      </w:pPr>
      <w:r w:rsidRPr="006B3B00">
        <w:rPr>
          <w:rFonts w:ascii="Times New Roman" w:hAnsi="Times New Roman" w:cs="Times New Roman"/>
          <w:b/>
          <w:bCs/>
          <w:i/>
          <w:sz w:val="24"/>
          <w:szCs w:val="24"/>
          <w:lang w:val="uk-UA"/>
        </w:rPr>
        <w:t>За логікою передачі і сприйняття навчальної інформації</w:t>
      </w:r>
    </w:p>
    <w:p w14:paraId="05915FC2" w14:textId="77777777" w:rsidR="006B3B00" w:rsidRPr="006B3B00" w:rsidRDefault="006B3B00" w:rsidP="006B3B00">
      <w:pPr>
        <w:tabs>
          <w:tab w:val="left" w:pos="284"/>
        </w:tabs>
        <w:ind w:firstLine="426"/>
        <w:jc w:val="both"/>
        <w:rPr>
          <w:rFonts w:ascii="Times New Roman" w:eastAsia="Times New Roman" w:hAnsi="Times New Roman" w:cs="Times New Roman"/>
          <w:sz w:val="24"/>
          <w:szCs w:val="24"/>
          <w:lang w:val="uk-UA" w:eastAsia="uk-UA"/>
        </w:rPr>
      </w:pPr>
      <w:r w:rsidRPr="006B3B00">
        <w:rPr>
          <w:rFonts w:ascii="Times New Roman" w:eastAsia="Times New Roman" w:hAnsi="Times New Roman" w:cs="Times New Roman"/>
          <w:sz w:val="24"/>
          <w:szCs w:val="24"/>
          <w:lang w:val="uk-UA"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14:paraId="35135AA3" w14:textId="77777777" w:rsidR="006B3B00" w:rsidRDefault="006B3B00" w:rsidP="006B3B00">
      <w:pPr>
        <w:shd w:val="clear" w:color="auto" w:fill="FFFFFF"/>
        <w:ind w:firstLine="426"/>
        <w:jc w:val="both"/>
        <w:rPr>
          <w:rFonts w:ascii="Times New Roman" w:eastAsia="Times New Roman" w:hAnsi="Times New Roman" w:cs="Times New Roman"/>
          <w:sz w:val="24"/>
          <w:szCs w:val="24"/>
          <w:lang w:val="uk-UA" w:eastAsia="uk-UA"/>
        </w:rPr>
      </w:pPr>
      <w:r w:rsidRPr="006B3B00">
        <w:rPr>
          <w:rFonts w:ascii="Times New Roman" w:eastAsia="Times New Roman" w:hAnsi="Times New Roman" w:cs="Times New Roman"/>
          <w:sz w:val="24"/>
          <w:szCs w:val="24"/>
          <w:lang w:val="uk-UA" w:eastAsia="uk-UA"/>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14:paraId="67A328CC" w14:textId="77777777" w:rsidR="00EF67D5" w:rsidRPr="006B3B00" w:rsidRDefault="00EF67D5" w:rsidP="006B3B00">
      <w:pPr>
        <w:shd w:val="clear" w:color="auto" w:fill="FFFFFF"/>
        <w:ind w:firstLine="426"/>
        <w:jc w:val="both"/>
        <w:rPr>
          <w:rFonts w:ascii="Times New Roman" w:eastAsia="Times New Roman" w:hAnsi="Times New Roman" w:cs="Times New Roman"/>
          <w:sz w:val="24"/>
          <w:szCs w:val="24"/>
          <w:lang w:val="uk-UA" w:eastAsia="uk-UA"/>
        </w:rPr>
      </w:pPr>
    </w:p>
    <w:p w14:paraId="4288EBCB" w14:textId="77777777" w:rsidR="006B3B00" w:rsidRPr="006B3B00" w:rsidRDefault="006B3B00" w:rsidP="00EF67D5">
      <w:pPr>
        <w:numPr>
          <w:ilvl w:val="0"/>
          <w:numId w:val="3"/>
        </w:numPr>
        <w:shd w:val="clear" w:color="auto" w:fill="FFFFFF"/>
        <w:spacing w:after="0"/>
        <w:ind w:firstLine="426"/>
        <w:jc w:val="center"/>
        <w:rPr>
          <w:rFonts w:ascii="Times New Roman" w:hAnsi="Times New Roman" w:cs="Times New Roman"/>
          <w:b/>
          <w:sz w:val="24"/>
          <w:szCs w:val="24"/>
        </w:rPr>
      </w:pPr>
      <w:r w:rsidRPr="006B3B00">
        <w:rPr>
          <w:rFonts w:ascii="Times New Roman" w:hAnsi="Times New Roman" w:cs="Times New Roman"/>
          <w:b/>
          <w:i/>
          <w:sz w:val="24"/>
          <w:szCs w:val="24"/>
          <w:lang w:val="uk-UA"/>
        </w:rPr>
        <w:lastRenderedPageBreak/>
        <w:t>За сту</w:t>
      </w:r>
      <w:bookmarkStart w:id="0" w:name="_GoBack"/>
      <w:bookmarkEnd w:id="0"/>
      <w:r w:rsidRPr="006B3B00">
        <w:rPr>
          <w:rFonts w:ascii="Times New Roman" w:hAnsi="Times New Roman" w:cs="Times New Roman"/>
          <w:b/>
          <w:i/>
          <w:sz w:val="24"/>
          <w:szCs w:val="24"/>
          <w:lang w:val="uk-UA"/>
        </w:rPr>
        <w:t>пенем самостійності мислення</w:t>
      </w:r>
    </w:p>
    <w:p w14:paraId="19CA96A7" w14:textId="77777777" w:rsidR="006B3B00" w:rsidRPr="006B3B00" w:rsidRDefault="006B3B00" w:rsidP="006B3B00">
      <w:pPr>
        <w:shd w:val="clear" w:color="auto" w:fill="FFFFFF"/>
        <w:ind w:firstLine="426"/>
        <w:jc w:val="both"/>
        <w:rPr>
          <w:rFonts w:ascii="Times New Roman" w:hAnsi="Times New Roman" w:cs="Times New Roman"/>
          <w:sz w:val="24"/>
          <w:szCs w:val="24"/>
        </w:rPr>
      </w:pPr>
      <w:r w:rsidRPr="006B3B00">
        <w:rPr>
          <w:rFonts w:ascii="Times New Roman" w:hAnsi="Times New Roman" w:cs="Times New Roman"/>
          <w:b/>
          <w:sz w:val="24"/>
          <w:szCs w:val="24"/>
        </w:rPr>
        <w:t>Репродуктивні та проблемно-пошукові методи навчання</w:t>
      </w:r>
      <w:r w:rsidRPr="006B3B00">
        <w:rPr>
          <w:rFonts w:ascii="Times New Roman" w:hAnsi="Times New Roman" w:cs="Times New Roman"/>
          <w:b/>
          <w:sz w:val="24"/>
          <w:szCs w:val="24"/>
          <w:lang w:val="uk-UA"/>
        </w:rPr>
        <w:t xml:space="preserve">. </w:t>
      </w:r>
      <w:proofErr w:type="gramStart"/>
      <w:r w:rsidRPr="006B3B00">
        <w:rPr>
          <w:rFonts w:ascii="Times New Roman" w:hAnsi="Times New Roman" w:cs="Times New Roman"/>
          <w:sz w:val="24"/>
          <w:szCs w:val="24"/>
        </w:rPr>
        <w:t>Ц</w:t>
      </w:r>
      <w:proofErr w:type="gramEnd"/>
      <w:r w:rsidRPr="006B3B00">
        <w:rPr>
          <w:rFonts w:ascii="Times New Roman" w:hAnsi="Times New Roman" w:cs="Times New Roman"/>
          <w:sz w:val="24"/>
          <w:szCs w:val="24"/>
        </w:rPr>
        <w:t xml:space="preserve">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w:t>
      </w:r>
      <w:proofErr w:type="gramStart"/>
      <w:r w:rsidRPr="006B3B00">
        <w:rPr>
          <w:rFonts w:ascii="Times New Roman" w:hAnsi="Times New Roman" w:cs="Times New Roman"/>
          <w:sz w:val="24"/>
          <w:szCs w:val="24"/>
        </w:rPr>
        <w:t>на</w:t>
      </w:r>
      <w:proofErr w:type="gramEnd"/>
      <w:r w:rsidRPr="006B3B00">
        <w:rPr>
          <w:rFonts w:ascii="Times New Roman" w:hAnsi="Times New Roman" w:cs="Times New Roman"/>
          <w:sz w:val="24"/>
          <w:szCs w:val="24"/>
        </w:rPr>
        <w:t xml:space="preserve"> раніше отриманих знаннях. Завдання обговорити гіпотези, припущення не ставляться.</w:t>
      </w:r>
    </w:p>
    <w:p w14:paraId="0C023839"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Наочність при </w:t>
      </w:r>
      <w:proofErr w:type="gramStart"/>
      <w:r w:rsidRPr="006B3B00">
        <w:rPr>
          <w:color w:val="000000"/>
          <w:lang w:val="ru-RU"/>
        </w:rPr>
        <w:t>репродуктивному</w:t>
      </w:r>
      <w:proofErr w:type="gramEnd"/>
      <w:r w:rsidRPr="006B3B00">
        <w:rPr>
          <w:color w:val="000000"/>
          <w:lang w:val="ru-RU"/>
        </w:rPr>
        <w:t xml:space="preserve">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w:t>
      </w:r>
      <w:proofErr w:type="gramStart"/>
      <w:r w:rsidRPr="006B3B00">
        <w:rPr>
          <w:color w:val="000000"/>
          <w:lang w:val="ru-RU"/>
        </w:rPr>
        <w:t>о-</w:t>
      </w:r>
      <w:proofErr w:type="gramEnd"/>
      <w:r w:rsidRPr="006B3B00">
        <w:rPr>
          <w:color w:val="000000"/>
          <w:lang w:val="ru-RU"/>
        </w:rPr>
        <w:t>ілюстративний і відтворювальний.</w:t>
      </w:r>
    </w:p>
    <w:p w14:paraId="4C3394FC"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Пояснювальн</w:t>
      </w:r>
      <w:proofErr w:type="gramStart"/>
      <w:r w:rsidRPr="006B3B00">
        <w:rPr>
          <w:rStyle w:val="ac"/>
          <w:rFonts w:eastAsia="Arial"/>
          <w:i/>
          <w:iCs/>
          <w:color w:val="000000"/>
          <w:lang w:val="ru-RU"/>
        </w:rPr>
        <w:t>о-</w:t>
      </w:r>
      <w:proofErr w:type="gramEnd"/>
      <w:r w:rsidRPr="006B3B00">
        <w:rPr>
          <w:rStyle w:val="ac"/>
          <w:rFonts w:eastAsia="Arial"/>
          <w:i/>
          <w:iCs/>
          <w:color w:val="000000"/>
          <w:lang w:val="ru-RU"/>
        </w:rPr>
        <w:t>ілюстративний метод.</w:t>
      </w:r>
      <w:r w:rsidRPr="006B3B00">
        <w:rPr>
          <w:rStyle w:val="ac"/>
          <w:rFonts w:eastAsia="Arial"/>
          <w:i/>
          <w:iCs/>
          <w:color w:val="000000"/>
          <w:lang w:val="uk-UA"/>
        </w:rPr>
        <w:t xml:space="preserve"> </w:t>
      </w:r>
      <w:r w:rsidRPr="006B3B00">
        <w:rPr>
          <w:color w:val="000000"/>
          <w:lang w:val="uk-UA"/>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6B3B00">
        <w:rPr>
          <w:color w:val="000000"/>
          <w:lang w:val="ru-RU"/>
        </w:rPr>
        <w:t xml:space="preserve">Здобуваючи готові знання, вони залишаються в межах </w:t>
      </w:r>
      <w:proofErr w:type="gramStart"/>
      <w:r w:rsidRPr="006B3B00">
        <w:rPr>
          <w:color w:val="000000"/>
          <w:lang w:val="ru-RU"/>
        </w:rPr>
        <w:t>репродуктивного</w:t>
      </w:r>
      <w:proofErr w:type="gramEnd"/>
      <w:r w:rsidRPr="006B3B00">
        <w:rPr>
          <w:color w:val="000000"/>
          <w:lang w:val="ru-RU"/>
        </w:rPr>
        <w:t xml:space="preserve">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w:t>
      </w:r>
      <w:proofErr w:type="gramStart"/>
      <w:r w:rsidRPr="006B3B00">
        <w:rPr>
          <w:color w:val="000000"/>
          <w:lang w:val="ru-RU"/>
        </w:rPr>
        <w:t>П</w:t>
      </w:r>
      <w:proofErr w:type="gramEnd"/>
      <w:r w:rsidRPr="006B3B00">
        <w:rPr>
          <w:color w:val="000000"/>
          <w:lang w:val="ru-RU"/>
        </w:rPr>
        <w:t xml:space="preserve">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14:paraId="71E75CD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Відтворювальний метод.</w:t>
      </w:r>
      <w:r w:rsidRPr="006B3B00">
        <w:rPr>
          <w:rStyle w:val="ac"/>
          <w:rFonts w:eastAsia="Arial"/>
          <w:i/>
          <w:iCs/>
          <w:color w:val="000000"/>
        </w:rPr>
        <w:t> </w:t>
      </w:r>
      <w:proofErr w:type="gramStart"/>
      <w:r w:rsidRPr="006B3B00">
        <w:rPr>
          <w:color w:val="000000"/>
          <w:lang w:val="ru-RU"/>
        </w:rPr>
        <w:t>П</w:t>
      </w:r>
      <w:proofErr w:type="gramEnd"/>
      <w:r w:rsidRPr="006B3B00">
        <w:rPr>
          <w:color w:val="000000"/>
          <w:lang w:val="ru-RU"/>
        </w:rPr>
        <w:t xml:space="preserve">ісля засвоєння знань необхідна організація діяльності з їх відтворення і застосування в ситуаціях, подібних до наведених у зразках. </w:t>
      </w:r>
      <w:proofErr w:type="gramStart"/>
      <w:r w:rsidRPr="006B3B00">
        <w:rPr>
          <w:color w:val="000000"/>
          <w:lang w:val="ru-RU"/>
        </w:rPr>
        <w:t>До</w:t>
      </w:r>
      <w:proofErr w:type="gramEnd"/>
      <w:r w:rsidRPr="006B3B00">
        <w:rPr>
          <w:color w:val="000000"/>
          <w:lang w:val="ru-RU"/>
        </w:rPr>
        <w:t xml:space="preserve"> відтворювального методу належать розв'язання типових завдань, створення презентацій доповідей тощо..</w:t>
      </w:r>
    </w:p>
    <w:p w14:paraId="53E08C86"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Проблемно-пошукові методи навчання.</w:t>
      </w:r>
      <w:r w:rsidRPr="006B3B00">
        <w:rPr>
          <w:rStyle w:val="ac"/>
          <w:rFonts w:eastAsia="Arial"/>
          <w:i/>
          <w:iCs/>
          <w:color w:val="000000"/>
        </w:rPr>
        <w:t> </w:t>
      </w:r>
      <w:r w:rsidRPr="006B3B00">
        <w:rPr>
          <w:color w:val="000000"/>
          <w:lang w:val="ru-RU"/>
        </w:rPr>
        <w:t xml:space="preserve">Проблемно-пошукові методи застосовуються викладачем в ході </w:t>
      </w:r>
      <w:proofErr w:type="gramStart"/>
      <w:r w:rsidRPr="006B3B00">
        <w:rPr>
          <w:color w:val="000000"/>
          <w:lang w:val="ru-RU"/>
        </w:rPr>
        <w:t>проблемного</w:t>
      </w:r>
      <w:proofErr w:type="gramEnd"/>
      <w:r w:rsidRPr="006B3B00">
        <w:rPr>
          <w:color w:val="000000"/>
          <w:lang w:val="ru-RU"/>
        </w:rPr>
        <w:t xml:space="preserve"> навчання. </w:t>
      </w:r>
      <w:proofErr w:type="gramStart"/>
      <w:r w:rsidRPr="006B3B00">
        <w:rPr>
          <w:color w:val="000000"/>
          <w:lang w:val="ru-RU"/>
        </w:rPr>
        <w:t>П</w:t>
      </w:r>
      <w:proofErr w:type="gramEnd"/>
      <w:r w:rsidRPr="006B3B00">
        <w:rPr>
          <w:color w:val="000000"/>
          <w:lang w:val="ru-RU"/>
        </w:rPr>
        <w:t xml:space="preserve">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14:paraId="687BDF59"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 xml:space="preserve">Метод </w:t>
      </w:r>
      <w:proofErr w:type="gramStart"/>
      <w:r w:rsidRPr="006B3B00">
        <w:rPr>
          <w:rStyle w:val="ac"/>
          <w:rFonts w:eastAsia="Arial"/>
          <w:i/>
          <w:iCs/>
          <w:color w:val="000000"/>
          <w:lang w:val="ru-RU"/>
        </w:rPr>
        <w:t>проблемного</w:t>
      </w:r>
      <w:proofErr w:type="gramEnd"/>
      <w:r w:rsidRPr="006B3B00">
        <w:rPr>
          <w:rStyle w:val="ac"/>
          <w:rFonts w:eastAsia="Arial"/>
          <w:i/>
          <w:iCs/>
          <w:color w:val="000000"/>
          <w:lang w:val="ru-RU"/>
        </w:rPr>
        <w:t xml:space="preserve"> викладу.</w:t>
      </w:r>
      <w:r w:rsidRPr="006B3B00">
        <w:rPr>
          <w:rStyle w:val="ac"/>
          <w:rFonts w:eastAsia="Arial"/>
          <w:i/>
          <w:iCs/>
          <w:color w:val="000000"/>
        </w:rPr>
        <w:t> </w:t>
      </w:r>
      <w:r w:rsidRPr="006B3B00">
        <w:rPr>
          <w:color w:val="000000"/>
          <w:lang w:val="ru-RU"/>
        </w:rPr>
        <w:t xml:space="preserve">Педагог, використовуючи </w:t>
      </w:r>
      <w:proofErr w:type="gramStart"/>
      <w:r w:rsidRPr="006B3B00">
        <w:rPr>
          <w:color w:val="000000"/>
          <w:lang w:val="ru-RU"/>
        </w:rPr>
        <w:t>р</w:t>
      </w:r>
      <w:proofErr w:type="gramEnd"/>
      <w:r w:rsidRPr="006B3B00">
        <w:rPr>
          <w:color w:val="000000"/>
          <w:lang w:val="ru-RU"/>
        </w:rPr>
        <w:t xml:space="preserve">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w:t>
      </w:r>
      <w:proofErr w:type="gramStart"/>
      <w:r w:rsidRPr="006B3B00">
        <w:rPr>
          <w:color w:val="000000"/>
          <w:lang w:val="ru-RU"/>
        </w:rPr>
        <w:t>св</w:t>
      </w:r>
      <w:proofErr w:type="gramEnd"/>
      <w:r w:rsidRPr="006B3B00">
        <w:rPr>
          <w:color w:val="000000"/>
          <w:lang w:val="ru-RU"/>
        </w:rPr>
        <w:t xml:space="preserve">ідками пошуку. Викладач пропонує студентам розвиток наукової думки, звертається </w:t>
      </w:r>
      <w:proofErr w:type="gramStart"/>
      <w:r w:rsidRPr="006B3B00">
        <w:rPr>
          <w:color w:val="000000"/>
          <w:lang w:val="ru-RU"/>
        </w:rPr>
        <w:t>до</w:t>
      </w:r>
      <w:proofErr w:type="gramEnd"/>
      <w:r w:rsidRPr="006B3B00">
        <w:rPr>
          <w:color w:val="000000"/>
          <w:lang w:val="ru-RU"/>
        </w:rPr>
        <w:t xml:space="preserve"> </w:t>
      </w:r>
      <w:proofErr w:type="gramStart"/>
      <w:r w:rsidRPr="006B3B00">
        <w:rPr>
          <w:color w:val="000000"/>
          <w:lang w:val="ru-RU"/>
        </w:rPr>
        <w:t>факт</w:t>
      </w:r>
      <w:proofErr w:type="gramEnd"/>
      <w:r w:rsidRPr="006B3B00">
        <w:rPr>
          <w:color w:val="000000"/>
          <w:lang w:val="ru-RU"/>
        </w:rPr>
        <w:t xml:space="preserve">ів з історії науки. У лекційному викладі цей метод був і залишається </w:t>
      </w:r>
      <w:proofErr w:type="gramStart"/>
      <w:r w:rsidRPr="006B3B00">
        <w:rPr>
          <w:color w:val="000000"/>
          <w:lang w:val="ru-RU"/>
        </w:rPr>
        <w:t>пров</w:t>
      </w:r>
      <w:proofErr w:type="gramEnd"/>
      <w:r w:rsidRPr="006B3B00">
        <w:rPr>
          <w:color w:val="000000"/>
          <w:lang w:val="ru-RU"/>
        </w:rPr>
        <w:t>ідним;</w:t>
      </w:r>
    </w:p>
    <w:p w14:paraId="73343E08" w14:textId="77777777" w:rsidR="006B3B00" w:rsidRPr="006B3B00" w:rsidRDefault="006B3B00" w:rsidP="006B3B00">
      <w:pPr>
        <w:numPr>
          <w:ilvl w:val="0"/>
          <w:numId w:val="3"/>
        </w:numPr>
        <w:spacing w:after="0"/>
        <w:ind w:firstLine="426"/>
        <w:jc w:val="both"/>
        <w:rPr>
          <w:rFonts w:ascii="Times New Roman" w:hAnsi="Times New Roman" w:cs="Times New Roman"/>
          <w:bCs/>
          <w:sz w:val="24"/>
          <w:szCs w:val="24"/>
          <w:lang w:val="uk-UA"/>
        </w:rPr>
      </w:pPr>
      <w:r w:rsidRPr="006B3B00">
        <w:rPr>
          <w:rFonts w:ascii="Times New Roman" w:hAnsi="Times New Roman" w:cs="Times New Roman"/>
          <w:b/>
          <w:bCs/>
          <w:i/>
          <w:sz w:val="24"/>
          <w:szCs w:val="24"/>
          <w:lang w:val="uk-UA"/>
        </w:rPr>
        <w:t>За ступенем керування навчальною діяльністю.</w:t>
      </w:r>
    </w:p>
    <w:p w14:paraId="363CBDE8"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Самостійна робота</w:t>
      </w:r>
      <w:r w:rsidRPr="006B3B00">
        <w:rPr>
          <w:rStyle w:val="ac"/>
          <w:rFonts w:eastAsia="Arial"/>
          <w:b w:val="0"/>
          <w:iCs/>
          <w:color w:val="000000"/>
          <w:lang w:val="ru-RU"/>
        </w:rPr>
        <w:t xml:space="preserve"> - діяльність студентів, яка полягає в самостійному визначенні мети, завдань, засобів їх досягнення на основі </w:t>
      </w:r>
      <w:proofErr w:type="gramStart"/>
      <w:r w:rsidRPr="006B3B00">
        <w:rPr>
          <w:rStyle w:val="ac"/>
          <w:rFonts w:eastAsia="Arial"/>
          <w:b w:val="0"/>
          <w:iCs/>
          <w:color w:val="000000"/>
          <w:lang w:val="ru-RU"/>
        </w:rPr>
        <w:t>п</w:t>
      </w:r>
      <w:proofErr w:type="gramEnd"/>
      <w:r w:rsidRPr="006B3B00">
        <w:rPr>
          <w:rStyle w:val="ac"/>
          <w:rFonts w:eastAsia="Arial"/>
          <w:b w:val="0"/>
          <w:iCs/>
          <w:color w:val="000000"/>
          <w:lang w:val="ru-RU"/>
        </w:rPr>
        <w:t>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14:paraId="534E30A4"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proofErr w:type="gramStart"/>
      <w:r w:rsidRPr="006B3B00">
        <w:rPr>
          <w:color w:val="000000"/>
          <w:lang w:val="ru-RU"/>
        </w:rPr>
        <w:lastRenderedPageBreak/>
        <w:t>П</w:t>
      </w:r>
      <w:proofErr w:type="gramEnd"/>
      <w:r w:rsidRPr="006B3B00">
        <w:rPr>
          <w:color w:val="000000"/>
          <w:lang w:val="ru-RU"/>
        </w:rPr>
        <w:t xml:space="preserve">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w:t>
      </w:r>
      <w:proofErr w:type="gramStart"/>
      <w:r w:rsidRPr="006B3B00">
        <w:rPr>
          <w:color w:val="000000"/>
          <w:lang w:val="ru-RU"/>
        </w:rPr>
        <w:t>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w:t>
      </w:r>
      <w:proofErr w:type="gramEnd"/>
      <w:r w:rsidRPr="006B3B00">
        <w:rPr>
          <w:color w:val="000000"/>
          <w:lang w:val="ru-RU"/>
        </w:rPr>
        <w:t>істю студентів і діагностики якості самостійної роботи.</w:t>
      </w:r>
    </w:p>
    <w:p w14:paraId="79ACE8BA"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Індивідуальна робота</w:t>
      </w:r>
      <w:r w:rsidRPr="006B3B00">
        <w:rPr>
          <w:rStyle w:val="ac"/>
          <w:rFonts w:eastAsia="Arial"/>
          <w:b w:val="0"/>
          <w:iCs/>
          <w:color w:val="000000"/>
          <w:lang w:val="ru-RU"/>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14:paraId="79693003"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Індивідуальні заняття проводяться </w:t>
      </w:r>
      <w:proofErr w:type="gramStart"/>
      <w:r w:rsidRPr="006B3B00">
        <w:rPr>
          <w:color w:val="000000"/>
          <w:lang w:val="ru-RU"/>
        </w:rPr>
        <w:t>п</w:t>
      </w:r>
      <w:proofErr w:type="gramEnd"/>
      <w:r w:rsidRPr="006B3B00">
        <w:rPr>
          <w:color w:val="000000"/>
          <w:lang w:val="ru-RU"/>
        </w:rPr>
        <w:t xml:space="preserve">ід керівництвом викладача у встановленому порядку (регламентований час, розклад) з урахуванням потреб і можливостей студента. Завдання викладача </w:t>
      </w:r>
      <w:proofErr w:type="gramStart"/>
      <w:r w:rsidRPr="006B3B00">
        <w:rPr>
          <w:color w:val="000000"/>
          <w:lang w:val="ru-RU"/>
        </w:rPr>
        <w:t>п</w:t>
      </w:r>
      <w:proofErr w:type="gramEnd"/>
      <w:r w:rsidRPr="006B3B00">
        <w:rPr>
          <w:color w:val="000000"/>
          <w:lang w:val="ru-RU"/>
        </w:rPr>
        <w:t>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14:paraId="5363DA73"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Ефективність індивідуальної роботи залежить від стану суб'єктів цього процесу, їхньої мотивації, педагогічної майстерності викладача, </w:t>
      </w:r>
      <w:proofErr w:type="gramStart"/>
      <w:r w:rsidRPr="006B3B00">
        <w:rPr>
          <w:color w:val="000000"/>
          <w:lang w:val="ru-RU"/>
        </w:rPr>
        <w:t>р</w:t>
      </w:r>
      <w:proofErr w:type="gramEnd"/>
      <w:r w:rsidRPr="006B3B00">
        <w:rPr>
          <w:color w:val="000000"/>
          <w:lang w:val="ru-RU"/>
        </w:rPr>
        <w:t xml:space="preserve">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w:t>
      </w:r>
      <w:proofErr w:type="gramStart"/>
      <w:r w:rsidRPr="006B3B00">
        <w:rPr>
          <w:color w:val="000000"/>
          <w:lang w:val="ru-RU"/>
        </w:rPr>
        <w:t>св</w:t>
      </w:r>
      <w:proofErr w:type="gramEnd"/>
      <w:r w:rsidRPr="006B3B00">
        <w:rPr>
          <w:color w:val="000000"/>
          <w:lang w:val="ru-RU"/>
        </w:rPr>
        <w:t>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14:paraId="38C05541"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Самоосвіта</w:t>
      </w:r>
      <w:r w:rsidRPr="006B3B00">
        <w:rPr>
          <w:rStyle w:val="ac"/>
          <w:rFonts w:eastAsia="Arial"/>
          <w:b w:val="0"/>
          <w:iCs/>
          <w:color w:val="000000"/>
          <w:lang w:val="ru-RU"/>
        </w:rPr>
        <w:t xml:space="preserve"> - специфічний вид діяльності, яку особистість здійснює добровільно з метою задоволення </w:t>
      </w:r>
      <w:proofErr w:type="gramStart"/>
      <w:r w:rsidRPr="006B3B00">
        <w:rPr>
          <w:rStyle w:val="ac"/>
          <w:rFonts w:eastAsia="Arial"/>
          <w:b w:val="0"/>
          <w:iCs/>
          <w:color w:val="000000"/>
          <w:lang w:val="ru-RU"/>
        </w:rPr>
        <w:t>п</w:t>
      </w:r>
      <w:proofErr w:type="gramEnd"/>
      <w:r w:rsidRPr="006B3B00">
        <w:rPr>
          <w:rStyle w:val="ac"/>
          <w:rFonts w:eastAsia="Arial"/>
          <w:b w:val="0"/>
          <w:iCs/>
          <w:color w:val="000000"/>
          <w:lang w:val="ru-RU"/>
        </w:rPr>
        <w:t>ізнавальних потреб чи покращення своїх особистісних якостей або здібностей.</w:t>
      </w:r>
    </w:p>
    <w:p w14:paraId="45937288"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w:t>
      </w:r>
      <w:proofErr w:type="gramStart"/>
      <w:r w:rsidRPr="006B3B00">
        <w:rPr>
          <w:color w:val="000000"/>
          <w:lang w:val="ru-RU"/>
        </w:rPr>
        <w:t>є,</w:t>
      </w:r>
      <w:proofErr w:type="gramEnd"/>
      <w:r w:rsidRPr="006B3B00">
        <w:rPr>
          <w:color w:val="000000"/>
          <w:lang w:val="ru-RU"/>
        </w:rPr>
        <w:t xml:space="preserve">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w:t>
      </w:r>
      <w:proofErr w:type="gramStart"/>
      <w:r w:rsidRPr="006B3B00">
        <w:rPr>
          <w:color w:val="000000"/>
          <w:lang w:val="ru-RU"/>
        </w:rPr>
        <w:t>п</w:t>
      </w:r>
      <w:proofErr w:type="gramEnd"/>
      <w:r w:rsidRPr="006B3B00">
        <w:rPr>
          <w:color w:val="000000"/>
          <w:lang w:val="ru-RU"/>
        </w:rPr>
        <w:t>ід керівництвом викладача і без його участі під час виконання самостійної роботи.</w:t>
      </w:r>
    </w:p>
    <w:p w14:paraId="449DB607"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Самостійна, індивідуальна роботи та самоосвіта особистості є складними видами її діяльності, які можуть бути </w:t>
      </w:r>
      <w:proofErr w:type="gramStart"/>
      <w:r w:rsidRPr="006B3B00">
        <w:rPr>
          <w:color w:val="000000"/>
          <w:lang w:val="ru-RU"/>
        </w:rPr>
        <w:t>пов'язан</w:t>
      </w:r>
      <w:proofErr w:type="gramEnd"/>
      <w:r w:rsidRPr="006B3B00">
        <w:rPr>
          <w:color w:val="000000"/>
          <w:lang w:val="ru-RU"/>
        </w:rPr>
        <w:t xml:space="preserve">і між собою, збігатися на певних етапах розвитку або загалом. Самостійна та індивідуальна роботи за умови </w:t>
      </w:r>
      <w:proofErr w:type="gramStart"/>
      <w:r w:rsidRPr="006B3B00">
        <w:rPr>
          <w:color w:val="000000"/>
          <w:lang w:val="ru-RU"/>
        </w:rPr>
        <w:t>позитивного</w:t>
      </w:r>
      <w:proofErr w:type="gramEnd"/>
      <w:r w:rsidRPr="006B3B00">
        <w:rPr>
          <w:color w:val="000000"/>
          <w:lang w:val="ru-RU"/>
        </w:rPr>
        <w:t xml:space="preserve">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w:t>
      </w:r>
      <w:proofErr w:type="gramStart"/>
      <w:r w:rsidRPr="006B3B00">
        <w:rPr>
          <w:color w:val="000000"/>
          <w:lang w:val="ru-RU"/>
        </w:rPr>
        <w:t>п</w:t>
      </w:r>
      <w:proofErr w:type="gramEnd"/>
      <w:r w:rsidRPr="006B3B00">
        <w:rPr>
          <w:color w:val="000000"/>
          <w:lang w:val="ru-RU"/>
        </w:rPr>
        <w:t xml:space="preserve">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w:t>
      </w:r>
      <w:proofErr w:type="gramStart"/>
      <w:r w:rsidRPr="006B3B00">
        <w:rPr>
          <w:color w:val="000000"/>
          <w:lang w:val="ru-RU"/>
        </w:rPr>
        <w:t>р</w:t>
      </w:r>
      <w:proofErr w:type="gramEnd"/>
      <w:r w:rsidRPr="006B3B00">
        <w:rPr>
          <w:color w:val="000000"/>
          <w:lang w:val="ru-RU"/>
        </w:rPr>
        <w:t xml:space="preserve">івень знань, </w:t>
      </w:r>
      <w:r w:rsidRPr="006B3B00">
        <w:rPr>
          <w:color w:val="000000"/>
          <w:lang w:val="ru-RU"/>
        </w:rPr>
        <w:lastRenderedPageBreak/>
        <w:t>умінь самостійно працювати з джерелами інформації, організаційно-управлінські уміння й навички.</w:t>
      </w:r>
    </w:p>
    <w:p w14:paraId="600DDB53" w14:textId="3FB7F76B"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Методи стимулювання інтересу до навчання і мотивації навчально-пізнавальної діяльності:</w:t>
      </w:r>
    </w:p>
    <w:p w14:paraId="0EA3E2A9" w14:textId="77777777" w:rsidR="006B3B00" w:rsidRPr="006B3B00" w:rsidRDefault="006B3B00" w:rsidP="006B3B00">
      <w:pPr>
        <w:ind w:firstLine="567"/>
        <w:jc w:val="both"/>
        <w:rPr>
          <w:rFonts w:ascii="Times New Roman" w:hAnsi="Times New Roman" w:cs="Times New Roman"/>
          <w:bCs/>
          <w:sz w:val="24"/>
          <w:szCs w:val="24"/>
          <w:lang w:val="uk-UA"/>
        </w:rPr>
      </w:pPr>
      <w:r w:rsidRPr="006B3B00">
        <w:rPr>
          <w:rFonts w:ascii="Times New Roman" w:hAnsi="Times New Roman" w:cs="Times New Roman"/>
          <w:b/>
          <w:bCs/>
          <w:i/>
          <w:sz w:val="24"/>
          <w:szCs w:val="24"/>
          <w:lang w:val="uk-UA"/>
        </w:rPr>
        <w:t>Методи стимулювання інтересу до навчання:</w:t>
      </w:r>
      <w:r w:rsidRPr="006B3B00">
        <w:rPr>
          <w:rFonts w:ascii="Times New Roman" w:hAnsi="Times New Roman" w:cs="Times New Roman"/>
          <w:bCs/>
          <w:sz w:val="24"/>
          <w:szCs w:val="24"/>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14:paraId="38AACE33" w14:textId="0F9BA954"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Інклюзивні методи навчання</w:t>
      </w:r>
    </w:p>
    <w:p w14:paraId="0BB552B9" w14:textId="77777777" w:rsidR="006B3B00" w:rsidRPr="006B3B00" w:rsidRDefault="006B3B00" w:rsidP="006B3B00">
      <w:pPr>
        <w:shd w:val="clear" w:color="auto" w:fill="FFFFFF"/>
        <w:ind w:firstLine="425"/>
        <w:jc w:val="both"/>
        <w:rPr>
          <w:rFonts w:ascii="Times New Roman" w:hAnsi="Times New Roman" w:cs="Times New Roman"/>
          <w:sz w:val="24"/>
          <w:szCs w:val="24"/>
        </w:rPr>
      </w:pPr>
      <w:r w:rsidRPr="006B3B00">
        <w:rPr>
          <w:rFonts w:ascii="Times New Roman" w:hAnsi="Times New Roman" w:cs="Times New Roman"/>
          <w:b/>
          <w:sz w:val="24"/>
          <w:szCs w:val="24"/>
          <w:lang w:val="uk-UA"/>
        </w:rPr>
        <w:t xml:space="preserve">Методи формування свідомості </w:t>
      </w:r>
      <w:r w:rsidRPr="006B3B00">
        <w:rPr>
          <w:rFonts w:ascii="Times New Roman" w:hAnsi="Times New Roman" w:cs="Times New Roman"/>
          <w:sz w:val="24"/>
          <w:szCs w:val="24"/>
          <w:lang w:val="uk-UA"/>
        </w:rPr>
        <w:t xml:space="preserve">- це методи різнобічного впливу на свідомість, почуття і волю з метою формування поглядів і переконань. </w:t>
      </w:r>
      <w:r w:rsidRPr="006B3B00">
        <w:rPr>
          <w:rFonts w:ascii="Times New Roman" w:hAnsi="Times New Roman" w:cs="Times New Roman"/>
          <w:sz w:val="24"/>
          <w:szCs w:val="24"/>
        </w:rPr>
        <w:t>До них належать бесіда, лекція, диспут і метод прикладу.</w:t>
      </w:r>
    </w:p>
    <w:p w14:paraId="46332EAA"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b/>
          <w:color w:val="000000"/>
          <w:lang w:val="ru-RU"/>
        </w:rPr>
        <w:t>Бесіда</w:t>
      </w:r>
      <w:r w:rsidRPr="006B3B00">
        <w:rPr>
          <w:color w:val="000000"/>
          <w:lang w:val="ru-RU"/>
        </w:rPr>
        <w:t xml:space="preserve">. Її особливість у тому, що педагог, спираючись на наявні у студентів знання, моральні, етичні норми, </w:t>
      </w:r>
      <w:proofErr w:type="gramStart"/>
      <w:r w:rsidRPr="006B3B00">
        <w:rPr>
          <w:color w:val="000000"/>
          <w:lang w:val="ru-RU"/>
        </w:rPr>
        <w:t>п</w:t>
      </w:r>
      <w:proofErr w:type="gramEnd"/>
      <w:r w:rsidRPr="006B3B00">
        <w:rPr>
          <w:color w:val="000000"/>
          <w:lang w:val="ru-RU"/>
        </w:rPr>
        <w:t xml:space="preserve">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w:t>
      </w:r>
      <w:proofErr w:type="gramStart"/>
      <w:r w:rsidRPr="006B3B00">
        <w:rPr>
          <w:color w:val="000000"/>
          <w:lang w:val="ru-RU"/>
        </w:rPr>
        <w:t>у потр</w:t>
      </w:r>
      <w:proofErr w:type="gramEnd"/>
      <w:r w:rsidRPr="006B3B00">
        <w:rPr>
          <w:color w:val="000000"/>
          <w:lang w:val="ru-RU"/>
        </w:rPr>
        <w:t xml:space="preserve">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w:t>
      </w:r>
      <w:proofErr w:type="gramStart"/>
      <w:r w:rsidRPr="006B3B00">
        <w:rPr>
          <w:color w:val="000000"/>
          <w:lang w:val="ru-RU"/>
        </w:rPr>
        <w:t>п</w:t>
      </w:r>
      <w:proofErr w:type="gramEnd"/>
      <w:r w:rsidRPr="006B3B00">
        <w:rPr>
          <w:color w:val="000000"/>
          <w:lang w:val="ru-RU"/>
        </w:rPr>
        <w:t>ідсумування розмови, прийняття конкретної раціональної програми дій для втілення її в життя.</w:t>
      </w:r>
    </w:p>
    <w:p w14:paraId="34921716"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 xml:space="preserve">Дещо складнішою для педагога є </w:t>
      </w:r>
      <w:r w:rsidRPr="006B3B00">
        <w:rPr>
          <w:b/>
          <w:color w:val="000000"/>
          <w:lang w:val="ru-RU"/>
        </w:rPr>
        <w:t>індивідуальна бесіда</w:t>
      </w:r>
      <w:r w:rsidRPr="006B3B00">
        <w:rPr>
          <w:color w:val="000000"/>
          <w:lang w:val="ru-RU"/>
        </w:rPr>
        <w:t xml:space="preserve">, мета якої </w:t>
      </w:r>
      <w:proofErr w:type="gramStart"/>
      <w:r w:rsidRPr="006B3B00">
        <w:rPr>
          <w:color w:val="000000"/>
          <w:lang w:val="ru-RU"/>
        </w:rPr>
        <w:t>в</w:t>
      </w:r>
      <w:proofErr w:type="gramEnd"/>
      <w:r w:rsidRPr="006B3B00">
        <w:rPr>
          <w:color w:val="000000"/>
          <w:lang w:val="ru-RU"/>
        </w:rPr>
        <w:t xml:space="preserve">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w:t>
      </w:r>
      <w:proofErr w:type="gramStart"/>
      <w:r w:rsidRPr="006B3B00">
        <w:rPr>
          <w:color w:val="000000"/>
          <w:lang w:val="ru-RU"/>
        </w:rPr>
        <w:t>св</w:t>
      </w:r>
      <w:proofErr w:type="gramEnd"/>
      <w:r w:rsidRPr="006B3B00">
        <w:rPr>
          <w:color w:val="000000"/>
          <w:lang w:val="ru-RU"/>
        </w:rPr>
        <w:t>ій внутрішній світ, тобто пережив. Цього можна досягти, наводячи переконливі приклади.</w:t>
      </w:r>
    </w:p>
    <w:p w14:paraId="638C6CF9"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Одночасно студент має відчути, що педагог є союзником, щиро прагне допомогти йому і зна</w:t>
      </w:r>
      <w:proofErr w:type="gramStart"/>
      <w:r w:rsidRPr="006B3B00">
        <w:rPr>
          <w:color w:val="000000"/>
          <w:lang w:val="ru-RU"/>
        </w:rPr>
        <w:t>є,</w:t>
      </w:r>
      <w:proofErr w:type="gramEnd"/>
      <w:r w:rsidRPr="006B3B00">
        <w:rPr>
          <w:color w:val="000000"/>
          <w:lang w:val="ru-RU"/>
        </w:rPr>
        <w:t xml:space="preserve">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w:t>
      </w:r>
      <w:proofErr w:type="gramStart"/>
      <w:r w:rsidRPr="006B3B00">
        <w:rPr>
          <w:color w:val="000000"/>
          <w:lang w:val="ru-RU"/>
        </w:rPr>
        <w:t>в</w:t>
      </w:r>
      <w:proofErr w:type="gramEnd"/>
      <w:r w:rsidRPr="006B3B00">
        <w:rPr>
          <w:color w:val="000000"/>
          <w:lang w:val="ru-RU"/>
        </w:rPr>
        <w:t xml:space="preserve">. </w:t>
      </w:r>
      <w:proofErr w:type="gramStart"/>
      <w:r w:rsidRPr="006B3B00">
        <w:rPr>
          <w:color w:val="000000"/>
          <w:lang w:val="ru-RU"/>
        </w:rPr>
        <w:t>Треба</w:t>
      </w:r>
      <w:proofErr w:type="gramEnd"/>
      <w:r w:rsidRPr="006B3B00">
        <w:rPr>
          <w:color w:val="000000"/>
          <w:lang w:val="ru-RU"/>
        </w:rPr>
        <w:t xml:space="preserve"> вибудовувати її так, щоб людина, яка здійснила цей вчинок, сама усвідомила його аморальність.</w:t>
      </w:r>
    </w:p>
    <w:p w14:paraId="1D3D7F53" w14:textId="77777777" w:rsidR="006B3B00" w:rsidRPr="006B3B00" w:rsidRDefault="006B3B00" w:rsidP="006B3B00">
      <w:pPr>
        <w:pStyle w:val="1"/>
        <w:shd w:val="clear" w:color="auto" w:fill="FFFFFF"/>
        <w:spacing w:before="0" w:after="0" w:line="276" w:lineRule="auto"/>
        <w:ind w:firstLine="425"/>
        <w:jc w:val="both"/>
        <w:rPr>
          <w:rFonts w:ascii="Times New Roman" w:hAnsi="Times New Roman"/>
          <w:b w:val="0"/>
          <w:sz w:val="24"/>
          <w:szCs w:val="24"/>
          <w:lang w:val="ru-RU"/>
        </w:rPr>
      </w:pPr>
      <w:r w:rsidRPr="006B3B00">
        <w:rPr>
          <w:rFonts w:ascii="Times New Roman" w:hAnsi="Times New Roman"/>
          <w:sz w:val="24"/>
          <w:szCs w:val="24"/>
        </w:rPr>
        <w:t>Лекція</w:t>
      </w:r>
      <w:r w:rsidRPr="006B3B00">
        <w:rPr>
          <w:rFonts w:ascii="Times New Roman" w:hAnsi="Times New Roman"/>
          <w:b w:val="0"/>
          <w:sz w:val="24"/>
          <w:szCs w:val="24"/>
        </w:rPr>
        <w:t>.</w:t>
      </w:r>
      <w:r w:rsidRPr="006B3B00">
        <w:rPr>
          <w:rFonts w:ascii="Times New Roman" w:hAnsi="Times New Roman"/>
          <w:b w:val="0"/>
          <w:sz w:val="24"/>
          <w:szCs w:val="24"/>
          <w:lang w:val="uk-UA"/>
        </w:rPr>
        <w:t xml:space="preserve"> </w:t>
      </w:r>
      <w:r w:rsidRPr="006B3B00">
        <w:rPr>
          <w:rFonts w:ascii="Times New Roman" w:hAnsi="Times New Roman"/>
          <w:b w:val="0"/>
          <w:sz w:val="24"/>
          <w:szCs w:val="24"/>
          <w:lang w:val="ru-RU"/>
        </w:rPr>
        <w:t xml:space="preserve">ЇЇ сутність - у </w:t>
      </w:r>
      <w:proofErr w:type="gramStart"/>
      <w:r w:rsidRPr="006B3B00">
        <w:rPr>
          <w:rFonts w:ascii="Times New Roman" w:hAnsi="Times New Roman"/>
          <w:b w:val="0"/>
          <w:sz w:val="24"/>
          <w:szCs w:val="24"/>
          <w:lang w:val="ru-RU"/>
        </w:rPr>
        <w:t>посл</w:t>
      </w:r>
      <w:proofErr w:type="gramEnd"/>
      <w:r w:rsidRPr="006B3B00">
        <w:rPr>
          <w:rFonts w:ascii="Times New Roman" w:hAnsi="Times New Roman"/>
          <w:b w:val="0"/>
          <w:sz w:val="24"/>
          <w:szCs w:val="24"/>
          <w:lang w:val="ru-RU"/>
        </w:rPr>
        <w:t xml:space="preserve">ідовному, систематичному викладенні певної проблеми. Лекція може мати </w:t>
      </w:r>
      <w:proofErr w:type="gramStart"/>
      <w:r w:rsidRPr="006B3B00">
        <w:rPr>
          <w:rFonts w:ascii="Times New Roman" w:hAnsi="Times New Roman"/>
          <w:b w:val="0"/>
          <w:sz w:val="24"/>
          <w:szCs w:val="24"/>
          <w:lang w:val="ru-RU"/>
        </w:rPr>
        <w:t>еп</w:t>
      </w:r>
      <w:proofErr w:type="gramEnd"/>
      <w:r w:rsidRPr="006B3B00">
        <w:rPr>
          <w:rFonts w:ascii="Times New Roman" w:hAnsi="Times New Roman"/>
          <w:b w:val="0"/>
          <w:sz w:val="24"/>
          <w:szCs w:val="24"/>
          <w:lang w:val="ru-RU"/>
        </w:rPr>
        <w:t xml:space="preserve">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w:t>
      </w:r>
      <w:proofErr w:type="gramStart"/>
      <w:r w:rsidRPr="006B3B00">
        <w:rPr>
          <w:rFonts w:ascii="Times New Roman" w:hAnsi="Times New Roman"/>
          <w:b w:val="0"/>
          <w:sz w:val="24"/>
          <w:szCs w:val="24"/>
          <w:lang w:val="ru-RU"/>
        </w:rPr>
        <w:t>спец</w:t>
      </w:r>
      <w:proofErr w:type="gramEnd"/>
      <w:r w:rsidRPr="006B3B00">
        <w:rPr>
          <w:rFonts w:ascii="Times New Roman" w:hAnsi="Times New Roman"/>
          <w:b w:val="0"/>
          <w:sz w:val="24"/>
          <w:szCs w:val="24"/>
          <w:lang w:val="ru-RU"/>
        </w:rPr>
        <w:t>іальними психологічними прийомами.</w:t>
      </w:r>
    </w:p>
    <w:p w14:paraId="5B4A5816"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w:t>
      </w:r>
      <w:proofErr w:type="gramStart"/>
      <w:r w:rsidRPr="006B3B00">
        <w:rPr>
          <w:color w:val="000000"/>
          <w:lang w:val="ru-RU"/>
        </w:rPr>
        <w:t>в</w:t>
      </w:r>
      <w:proofErr w:type="gramEnd"/>
      <w:r w:rsidRPr="006B3B00">
        <w:rPr>
          <w:color w:val="000000"/>
          <w:lang w:val="ru-RU"/>
        </w:rPr>
        <w:t xml:space="preserve">, </w:t>
      </w:r>
      <w:proofErr w:type="gramStart"/>
      <w:r w:rsidRPr="006B3B00">
        <w:rPr>
          <w:color w:val="000000"/>
          <w:lang w:val="ru-RU"/>
        </w:rPr>
        <w:t>як</w:t>
      </w:r>
      <w:proofErr w:type="gramEnd"/>
      <w:r w:rsidRPr="006B3B00">
        <w:rPr>
          <w:color w:val="000000"/>
          <w:lang w:val="ru-RU"/>
        </w:rPr>
        <w:t xml:space="preserve">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w:t>
      </w:r>
      <w:proofErr w:type="gramStart"/>
      <w:r w:rsidRPr="006B3B00">
        <w:rPr>
          <w:color w:val="000000"/>
          <w:lang w:val="ru-RU"/>
        </w:rPr>
        <w:t>п</w:t>
      </w:r>
      <w:proofErr w:type="gramEnd"/>
      <w:r w:rsidRPr="006B3B00">
        <w:rPr>
          <w:color w:val="000000"/>
          <w:lang w:val="ru-RU"/>
        </w:rPr>
        <w:t>ідставою хибного тлумачення певного факту або його нерозуміння.</w:t>
      </w:r>
    </w:p>
    <w:p w14:paraId="4E222207"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b/>
          <w:color w:val="000000"/>
          <w:lang w:val="ru-RU"/>
        </w:rPr>
        <w:t>Диспут</w:t>
      </w:r>
      <w:r w:rsidRPr="006B3B00">
        <w:rPr>
          <w:color w:val="000000"/>
          <w:lang w:val="ru-RU"/>
        </w:rPr>
        <w:t xml:space="preserve">. Як метод формування </w:t>
      </w:r>
      <w:proofErr w:type="gramStart"/>
      <w:r w:rsidRPr="006B3B00">
        <w:rPr>
          <w:color w:val="000000"/>
          <w:lang w:val="ru-RU"/>
        </w:rPr>
        <w:t>св</w:t>
      </w:r>
      <w:proofErr w:type="gramEnd"/>
      <w:r w:rsidRPr="006B3B00">
        <w:rPr>
          <w:color w:val="000000"/>
          <w:lang w:val="ru-RU"/>
        </w:rPr>
        <w:t xml:space="preserve">ідомості особистості передбачає вільний, невимушений обмін думками, колективне обговорення різноманітних питань. </w:t>
      </w:r>
      <w:proofErr w:type="gramStart"/>
      <w:r w:rsidRPr="006B3B00">
        <w:rPr>
          <w:color w:val="000000"/>
          <w:lang w:val="ru-RU"/>
        </w:rPr>
        <w:t>П</w:t>
      </w:r>
      <w:proofErr w:type="gramEnd"/>
      <w:r w:rsidRPr="006B3B00">
        <w:rPr>
          <w:color w:val="000000"/>
          <w:lang w:val="ru-RU"/>
        </w:rPr>
        <w:t xml:space="preserve">ід час диспуту його учасники обстоюють свою позицію, переконуються в правильності чи </w:t>
      </w:r>
      <w:r w:rsidRPr="006B3B00">
        <w:rPr>
          <w:color w:val="000000"/>
          <w:lang w:val="ru-RU"/>
        </w:rPr>
        <w:lastRenderedPageBreak/>
        <w:t xml:space="preserve">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w:t>
      </w:r>
      <w:proofErr w:type="gramStart"/>
      <w:r w:rsidRPr="006B3B00">
        <w:rPr>
          <w:color w:val="000000"/>
          <w:lang w:val="ru-RU"/>
        </w:rPr>
        <w:t>св</w:t>
      </w:r>
      <w:proofErr w:type="gramEnd"/>
      <w:r w:rsidRPr="006B3B00">
        <w:rPr>
          <w:color w:val="000000"/>
          <w:lang w:val="ru-RU"/>
        </w:rPr>
        <w:t>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14:paraId="0E803ED0"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 xml:space="preserve">Метою диспуту є не прийняття остаточних </w:t>
      </w:r>
      <w:proofErr w:type="gramStart"/>
      <w:r w:rsidRPr="006B3B00">
        <w:rPr>
          <w:color w:val="000000"/>
          <w:lang w:val="ru-RU"/>
        </w:rPr>
        <w:t>р</w:t>
      </w:r>
      <w:proofErr w:type="gramEnd"/>
      <w:r w:rsidRPr="006B3B00">
        <w:rPr>
          <w:color w:val="000000"/>
          <w:lang w:val="ru-RU"/>
        </w:rPr>
        <w:t>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14:paraId="68F663FD" w14:textId="77777777" w:rsidR="006B3B00" w:rsidRPr="006B3B00" w:rsidRDefault="006B3B00" w:rsidP="006B3B00">
      <w:pPr>
        <w:shd w:val="clear" w:color="auto" w:fill="FFFFFF"/>
        <w:ind w:firstLine="425"/>
        <w:jc w:val="both"/>
        <w:rPr>
          <w:rFonts w:ascii="Times New Roman" w:hAnsi="Times New Roman" w:cs="Times New Roman"/>
          <w:sz w:val="24"/>
          <w:szCs w:val="24"/>
          <w:highlight w:val="red"/>
          <w:lang w:val="uk-UA"/>
        </w:rPr>
      </w:pPr>
    </w:p>
    <w:p w14:paraId="4F66C41D" w14:textId="0EA08917" w:rsidR="006B3B00" w:rsidRPr="006B3B00" w:rsidRDefault="006B3B00" w:rsidP="006B3B00">
      <w:pPr>
        <w:pStyle w:val="1"/>
        <w:spacing w:before="0" w:after="240"/>
        <w:jc w:val="center"/>
        <w:rPr>
          <w:rFonts w:ascii="Times New Roman" w:hAnsi="Times New Roman"/>
          <w:sz w:val="24"/>
          <w:szCs w:val="24"/>
          <w:lang w:val="uk-UA"/>
        </w:rPr>
      </w:pPr>
      <w:r w:rsidRPr="006B3B00">
        <w:rPr>
          <w:rFonts w:ascii="Times New Roman" w:hAnsi="Times New Roman"/>
          <w:b w:val="0"/>
          <w:bCs w:val="0"/>
          <w:i/>
          <w:sz w:val="24"/>
          <w:szCs w:val="24"/>
          <w:lang w:val="uk-UA"/>
        </w:rPr>
        <w:br w:type="page"/>
      </w:r>
      <w:r w:rsidRPr="006B3B00">
        <w:rPr>
          <w:rFonts w:ascii="Times New Roman" w:hAnsi="Times New Roman"/>
          <w:sz w:val="24"/>
          <w:szCs w:val="24"/>
          <w:lang w:val="uk-UA"/>
        </w:rPr>
        <w:lastRenderedPageBreak/>
        <w:t>СИСТЕМА ОЦІНЮВАННЯ НАВЧАЛЬНИХ ДОСЯГНЕНЬ ЗДОБУВАЧІВ ВИЩОЇ ОСВІТИ</w:t>
      </w:r>
    </w:p>
    <w:p w14:paraId="347E7942" w14:textId="77777777" w:rsidR="006B3B00" w:rsidRPr="006B3B00" w:rsidRDefault="006B3B00" w:rsidP="006B3B00">
      <w:pPr>
        <w:ind w:firstLine="720"/>
        <w:rPr>
          <w:rFonts w:ascii="Times New Roman" w:hAnsi="Times New Roman" w:cs="Times New Roman"/>
          <w:sz w:val="24"/>
          <w:szCs w:val="24"/>
          <w:lang w:val="uk-UA"/>
        </w:rPr>
      </w:pPr>
      <w:r w:rsidRPr="006B3B00">
        <w:rPr>
          <w:rFonts w:ascii="Times New Roman" w:hAnsi="Times New Roman" w:cs="Times New Roman"/>
          <w:sz w:val="24"/>
          <w:szCs w:val="24"/>
          <w:lang w:val="uk-UA"/>
        </w:rPr>
        <w:t>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14:paraId="72FEA1F4"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Результати навчальної діяльності студентів оцінюються за 100 бальною шкалою в кожному семестрі окремо.</w:t>
      </w:r>
    </w:p>
    <w:p w14:paraId="2D980AB3" w14:textId="77777777" w:rsidR="006B3B00" w:rsidRPr="006B3B00" w:rsidRDefault="006B3B00" w:rsidP="006B3B00">
      <w:pPr>
        <w:ind w:firstLine="72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CDF2EA6" w14:textId="77777777" w:rsidR="006B3B00" w:rsidRPr="006B3B00" w:rsidRDefault="006B3B00" w:rsidP="006B3B00">
      <w:pPr>
        <w:ind w:firstLine="72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Модульний контроль: кількість балів, які необхідні для отримання відповідної оцінки за кожен змістовий модуль упродовж семестру.</w:t>
      </w:r>
    </w:p>
    <w:p w14:paraId="590D63EE"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1BF8231"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AF27EBF"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23F5436C"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13285E81"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14:paraId="30DC5317" w14:textId="52B847A1"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Модульний контроль знань студентів здійснюється після завершення вивчення навчального матеріалу модуля.</w:t>
      </w:r>
    </w:p>
    <w:p w14:paraId="0F6C5FB7" w14:textId="4C50CC3E" w:rsidR="006B3B00" w:rsidRPr="006B3B00" w:rsidRDefault="006B3B00" w:rsidP="006B3B00">
      <w:pPr>
        <w:tabs>
          <w:tab w:val="num" w:pos="426"/>
        </w:tabs>
        <w:spacing w:before="240" w:after="240"/>
        <w:jc w:val="center"/>
        <w:rPr>
          <w:rFonts w:ascii="Times New Roman" w:hAnsi="Times New Roman" w:cs="Times New Roman"/>
          <w:sz w:val="24"/>
          <w:szCs w:val="24"/>
          <w:lang w:val="uk-UA"/>
        </w:rPr>
      </w:pPr>
      <w:r w:rsidRPr="006B3B00">
        <w:rPr>
          <w:rFonts w:ascii="Times New Roman" w:hAnsi="Times New Roman" w:cs="Times New Roman"/>
          <w:b/>
          <w:sz w:val="24"/>
          <w:szCs w:val="24"/>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B3B00" w:rsidRPr="006B3B00" w14:paraId="4DFF16DB" w14:textId="77777777" w:rsidTr="00024729">
        <w:trPr>
          <w:jc w:val="center"/>
        </w:trPr>
        <w:tc>
          <w:tcPr>
            <w:tcW w:w="2092" w:type="dxa"/>
          </w:tcPr>
          <w:p w14:paraId="4BA0B876" w14:textId="77777777" w:rsidR="006B3B00" w:rsidRPr="006B3B00" w:rsidRDefault="006B3B00" w:rsidP="00024729">
            <w:pPr>
              <w:tabs>
                <w:tab w:val="num" w:pos="426"/>
              </w:tabs>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Оцінка</w:t>
            </w:r>
          </w:p>
        </w:tc>
        <w:tc>
          <w:tcPr>
            <w:tcW w:w="7628" w:type="dxa"/>
          </w:tcPr>
          <w:p w14:paraId="6FD15D8E" w14:textId="77777777" w:rsidR="006B3B00" w:rsidRPr="006B3B00" w:rsidRDefault="006B3B00" w:rsidP="00024729">
            <w:pPr>
              <w:tabs>
                <w:tab w:val="num" w:pos="426"/>
              </w:tabs>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Критерії оцінювання</w:t>
            </w:r>
          </w:p>
        </w:tc>
      </w:tr>
      <w:tr w:rsidR="006B3B00" w:rsidRPr="00E902AD" w14:paraId="7AE9BFF7" w14:textId="77777777" w:rsidTr="00024729">
        <w:trPr>
          <w:jc w:val="center"/>
        </w:trPr>
        <w:tc>
          <w:tcPr>
            <w:tcW w:w="2092" w:type="dxa"/>
            <w:vAlign w:val="center"/>
          </w:tcPr>
          <w:p w14:paraId="4E1CBC94"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«відмінно»</w:t>
            </w:r>
          </w:p>
        </w:tc>
        <w:tc>
          <w:tcPr>
            <w:tcW w:w="7628" w:type="dxa"/>
          </w:tcPr>
          <w:p w14:paraId="3F7B5E9F"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B3B00" w:rsidRPr="006B3B00" w14:paraId="29E2988F" w14:textId="77777777" w:rsidTr="00024729">
        <w:trPr>
          <w:jc w:val="center"/>
        </w:trPr>
        <w:tc>
          <w:tcPr>
            <w:tcW w:w="2092" w:type="dxa"/>
            <w:vAlign w:val="center"/>
          </w:tcPr>
          <w:p w14:paraId="74766E7F"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«добре»</w:t>
            </w:r>
          </w:p>
        </w:tc>
        <w:tc>
          <w:tcPr>
            <w:tcW w:w="7628" w:type="dxa"/>
          </w:tcPr>
          <w:p w14:paraId="7E7A036E"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w:t>
            </w:r>
            <w:r w:rsidRPr="006B3B00">
              <w:rPr>
                <w:rFonts w:ascii="Times New Roman" w:hAnsi="Times New Roman" w:cs="Times New Roman"/>
                <w:sz w:val="24"/>
                <w:szCs w:val="24"/>
                <w:lang w:val="uk-UA"/>
              </w:rPr>
              <w:lastRenderedPageBreak/>
              <w:t>поповнення та оновлення знань. Але у відповіді студента наявні незначні помилки.</w:t>
            </w:r>
          </w:p>
        </w:tc>
      </w:tr>
      <w:tr w:rsidR="006B3B00" w:rsidRPr="006B3B00" w14:paraId="49EDE40F" w14:textId="77777777" w:rsidTr="00024729">
        <w:trPr>
          <w:jc w:val="center"/>
        </w:trPr>
        <w:tc>
          <w:tcPr>
            <w:tcW w:w="2092" w:type="dxa"/>
            <w:vAlign w:val="center"/>
          </w:tcPr>
          <w:p w14:paraId="75037AB1"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lastRenderedPageBreak/>
              <w:t>«задовільно»</w:t>
            </w:r>
          </w:p>
        </w:tc>
        <w:tc>
          <w:tcPr>
            <w:tcW w:w="7628" w:type="dxa"/>
          </w:tcPr>
          <w:p w14:paraId="2186C2DA"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B3B00" w:rsidRPr="006B3B00" w14:paraId="342C75C8" w14:textId="77777777" w:rsidTr="00024729">
        <w:trPr>
          <w:jc w:val="center"/>
        </w:trPr>
        <w:tc>
          <w:tcPr>
            <w:tcW w:w="2092" w:type="dxa"/>
            <w:vAlign w:val="center"/>
          </w:tcPr>
          <w:p w14:paraId="4652FC80" w14:textId="77777777" w:rsidR="006B3B00" w:rsidRPr="006B3B00" w:rsidRDefault="006B3B00" w:rsidP="00024729">
            <w:pPr>
              <w:ind w:left="-108"/>
              <w:jc w:val="right"/>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«незадовільно»</w:t>
            </w:r>
          </w:p>
        </w:tc>
        <w:tc>
          <w:tcPr>
            <w:tcW w:w="7628" w:type="dxa"/>
          </w:tcPr>
          <w:p w14:paraId="78AD874C"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8AF4735" w14:textId="77777777" w:rsidR="006B3B00" w:rsidRPr="006B3B00" w:rsidRDefault="006B3B00" w:rsidP="006B3B00">
      <w:pPr>
        <w:tabs>
          <w:tab w:val="left" w:pos="2030"/>
          <w:tab w:val="left" w:pos="10065"/>
        </w:tabs>
        <w:jc w:val="center"/>
        <w:rPr>
          <w:rFonts w:ascii="Times New Roman" w:hAnsi="Times New Roman" w:cs="Times New Roman"/>
          <w:b/>
          <w:sz w:val="24"/>
          <w:szCs w:val="24"/>
          <w:lang w:val="uk-UA"/>
        </w:rPr>
      </w:pPr>
    </w:p>
    <w:p w14:paraId="674B9604" w14:textId="0B90C7E1" w:rsidR="006B3B00" w:rsidRPr="006B3B00" w:rsidRDefault="006B3B00" w:rsidP="006B3B00">
      <w:pPr>
        <w:spacing w:before="240" w:after="240"/>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Система оцінювання роботи студентів упродовж першого семестру</w:t>
      </w:r>
    </w:p>
    <w:p w14:paraId="59C70885" w14:textId="77777777" w:rsidR="006B3B00" w:rsidRPr="006B3B00" w:rsidRDefault="006B3B00" w:rsidP="006B3B00">
      <w:pPr>
        <w:tabs>
          <w:tab w:val="left" w:pos="2030"/>
          <w:tab w:val="left" w:pos="10065"/>
        </w:tabs>
        <w:jc w:val="center"/>
        <w:rPr>
          <w:rFonts w:ascii="Times New Roman" w:hAnsi="Times New Roman" w:cs="Times New Roman"/>
          <w:b/>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6B3B00" w14:paraId="66CCA8EC" w14:textId="77777777" w:rsidTr="00024729">
        <w:trPr>
          <w:cantSplit/>
          <w:trHeight w:val="987"/>
        </w:trPr>
        <w:tc>
          <w:tcPr>
            <w:tcW w:w="7338" w:type="dxa"/>
            <w:shd w:val="clear" w:color="auto" w:fill="auto"/>
            <w:vAlign w:val="center"/>
          </w:tcPr>
          <w:p w14:paraId="439EB3D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Вид діяльності студента</w:t>
            </w:r>
          </w:p>
        </w:tc>
        <w:tc>
          <w:tcPr>
            <w:tcW w:w="2126" w:type="dxa"/>
            <w:shd w:val="clear" w:color="auto" w:fill="auto"/>
            <w:vAlign w:val="center"/>
          </w:tcPr>
          <w:p w14:paraId="3A6599DE"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Максимальна кількість балів за одиницю</w:t>
            </w:r>
          </w:p>
        </w:tc>
      </w:tr>
      <w:tr w:rsidR="006B3B00" w:rsidRPr="006B3B00" w14:paraId="4B8B706F" w14:textId="77777777" w:rsidTr="00024729">
        <w:tc>
          <w:tcPr>
            <w:tcW w:w="9464" w:type="dxa"/>
            <w:gridSpan w:val="2"/>
            <w:shd w:val="clear" w:color="auto" w:fill="auto"/>
            <w:vAlign w:val="center"/>
          </w:tcPr>
          <w:p w14:paraId="5479465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 Обов’язкові</w:t>
            </w:r>
          </w:p>
        </w:tc>
      </w:tr>
      <w:tr w:rsidR="006B3B00" w:rsidRPr="006B3B00" w14:paraId="385111EC" w14:textId="77777777" w:rsidTr="00024729">
        <w:tc>
          <w:tcPr>
            <w:tcW w:w="7338" w:type="dxa"/>
            <w:shd w:val="clear" w:color="auto" w:fill="auto"/>
            <w:vAlign w:val="center"/>
          </w:tcPr>
          <w:p w14:paraId="3F653874"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1.1. Відвідування лекцій</w:t>
            </w:r>
          </w:p>
        </w:tc>
        <w:tc>
          <w:tcPr>
            <w:tcW w:w="2126" w:type="dxa"/>
            <w:shd w:val="clear" w:color="auto" w:fill="auto"/>
            <w:vAlign w:val="center"/>
          </w:tcPr>
          <w:p w14:paraId="293383B9"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6A838C8B" w14:textId="77777777" w:rsidTr="00024729">
        <w:tc>
          <w:tcPr>
            <w:tcW w:w="7338" w:type="dxa"/>
            <w:shd w:val="clear" w:color="auto" w:fill="auto"/>
            <w:vAlign w:val="center"/>
          </w:tcPr>
          <w:p w14:paraId="192949A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1.2. Відвідування практичних занять</w:t>
            </w:r>
          </w:p>
        </w:tc>
        <w:tc>
          <w:tcPr>
            <w:tcW w:w="2126" w:type="dxa"/>
            <w:shd w:val="clear" w:color="auto" w:fill="auto"/>
            <w:vAlign w:val="center"/>
          </w:tcPr>
          <w:p w14:paraId="5FFC3B80"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0CDAD328" w14:textId="77777777" w:rsidTr="00024729">
        <w:tc>
          <w:tcPr>
            <w:tcW w:w="7338" w:type="dxa"/>
            <w:shd w:val="clear" w:color="auto" w:fill="auto"/>
            <w:vAlign w:val="center"/>
          </w:tcPr>
          <w:p w14:paraId="53B391A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1.3. Робота на практичному занятті</w:t>
            </w:r>
          </w:p>
        </w:tc>
        <w:tc>
          <w:tcPr>
            <w:tcW w:w="2126" w:type="dxa"/>
            <w:vMerge w:val="restart"/>
            <w:shd w:val="clear" w:color="auto" w:fill="auto"/>
            <w:vAlign w:val="center"/>
          </w:tcPr>
          <w:p w14:paraId="2AE88A3E"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5/10</w:t>
            </w:r>
          </w:p>
          <w:p w14:paraId="360C31AF"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3D60F9C8" w14:textId="77777777" w:rsidTr="00024729">
        <w:tc>
          <w:tcPr>
            <w:tcW w:w="7338" w:type="dxa"/>
            <w:shd w:val="clear" w:color="auto" w:fill="auto"/>
            <w:vAlign w:val="center"/>
          </w:tcPr>
          <w:p w14:paraId="41E34B12"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1.4. Виконання завдань для самостійної роботи</w:t>
            </w:r>
          </w:p>
        </w:tc>
        <w:tc>
          <w:tcPr>
            <w:tcW w:w="2126" w:type="dxa"/>
            <w:vMerge/>
            <w:shd w:val="clear" w:color="auto" w:fill="auto"/>
            <w:vAlign w:val="center"/>
          </w:tcPr>
          <w:p w14:paraId="47C3CB7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39423742" w14:textId="77777777" w:rsidTr="00024729">
        <w:tc>
          <w:tcPr>
            <w:tcW w:w="7338" w:type="dxa"/>
            <w:shd w:val="clear" w:color="auto" w:fill="auto"/>
            <w:vAlign w:val="center"/>
          </w:tcPr>
          <w:p w14:paraId="4C5B42E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1.5. Виконання модульної роботи</w:t>
            </w:r>
          </w:p>
        </w:tc>
        <w:tc>
          <w:tcPr>
            <w:tcW w:w="2126" w:type="dxa"/>
            <w:shd w:val="clear" w:color="auto" w:fill="auto"/>
            <w:vAlign w:val="center"/>
          </w:tcPr>
          <w:p w14:paraId="64234CB2"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15</w:t>
            </w:r>
          </w:p>
        </w:tc>
      </w:tr>
      <w:tr w:rsidR="006B3B00" w:rsidRPr="006B3B00" w14:paraId="33AA74E0" w14:textId="77777777" w:rsidTr="00024729">
        <w:tc>
          <w:tcPr>
            <w:tcW w:w="9464" w:type="dxa"/>
            <w:gridSpan w:val="2"/>
            <w:tcBorders>
              <w:bottom w:val="single" w:sz="4" w:space="0" w:color="auto"/>
            </w:tcBorders>
            <w:shd w:val="clear" w:color="auto" w:fill="auto"/>
            <w:vAlign w:val="center"/>
          </w:tcPr>
          <w:p w14:paraId="3C4EBCB6"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60</w:t>
            </w:r>
          </w:p>
        </w:tc>
      </w:tr>
      <w:tr w:rsidR="006B3B00" w:rsidRPr="006B3B00" w14:paraId="4FDD6A3A" w14:textId="77777777" w:rsidTr="00024729">
        <w:tc>
          <w:tcPr>
            <w:tcW w:w="9464" w:type="dxa"/>
            <w:gridSpan w:val="2"/>
            <w:tcBorders>
              <w:bottom w:val="single" w:sz="4" w:space="0" w:color="auto"/>
            </w:tcBorders>
            <w:shd w:val="clear" w:color="auto" w:fill="auto"/>
            <w:vAlign w:val="center"/>
          </w:tcPr>
          <w:p w14:paraId="2D52784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обов’язкові види роботи: 60</w:t>
            </w:r>
          </w:p>
        </w:tc>
      </w:tr>
      <w:tr w:rsidR="006B3B00" w:rsidRPr="006B3B00" w14:paraId="3822B54B"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6B3B00" w14:paraId="65CA21A0" w14:textId="77777777" w:rsidTr="00024729">
              <w:tc>
                <w:tcPr>
                  <w:tcW w:w="8330" w:type="dxa"/>
                  <w:shd w:val="clear" w:color="auto" w:fill="auto"/>
                  <w:vAlign w:val="center"/>
                </w:tcPr>
                <w:p w14:paraId="7C410783"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1678ECD7"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p>
        </w:tc>
      </w:tr>
      <w:tr w:rsidR="006B3B00" w:rsidRPr="006B3B00" w14:paraId="4443D3DB" w14:textId="77777777" w:rsidTr="00024729">
        <w:tc>
          <w:tcPr>
            <w:tcW w:w="9464" w:type="dxa"/>
            <w:gridSpan w:val="2"/>
            <w:shd w:val="clear" w:color="auto" w:fill="auto"/>
            <w:vAlign w:val="center"/>
          </w:tcPr>
          <w:p w14:paraId="2691D923"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ІІ. Додаткові</w:t>
            </w:r>
          </w:p>
        </w:tc>
      </w:tr>
      <w:tr w:rsidR="006B3B00" w:rsidRPr="006B3B00" w14:paraId="582606DE" w14:textId="77777777" w:rsidTr="00024729">
        <w:tc>
          <w:tcPr>
            <w:tcW w:w="9464" w:type="dxa"/>
            <w:gridSpan w:val="2"/>
            <w:shd w:val="clear" w:color="auto" w:fill="auto"/>
            <w:vAlign w:val="center"/>
          </w:tcPr>
          <w:p w14:paraId="79233E9D"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Виконання завдань для самостійного опрацювання</w:t>
            </w:r>
          </w:p>
        </w:tc>
      </w:tr>
      <w:tr w:rsidR="006B3B00" w:rsidRPr="006B3B00" w14:paraId="52C05856" w14:textId="77777777" w:rsidTr="00024729">
        <w:tc>
          <w:tcPr>
            <w:tcW w:w="7338" w:type="dxa"/>
            <w:shd w:val="clear" w:color="auto" w:fill="auto"/>
            <w:vAlign w:val="center"/>
          </w:tcPr>
          <w:p w14:paraId="45E259F9"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2.1. Підготовка наукової статті з будь-якої теми курсу</w:t>
            </w:r>
          </w:p>
        </w:tc>
        <w:tc>
          <w:tcPr>
            <w:tcW w:w="2126" w:type="dxa"/>
            <w:shd w:val="clear" w:color="auto" w:fill="auto"/>
            <w:vAlign w:val="center"/>
          </w:tcPr>
          <w:p w14:paraId="17A291CE"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61E59BE3" w14:textId="77777777" w:rsidTr="00024729">
        <w:tc>
          <w:tcPr>
            <w:tcW w:w="7338" w:type="dxa"/>
            <w:shd w:val="clear" w:color="auto" w:fill="auto"/>
            <w:vAlign w:val="center"/>
          </w:tcPr>
          <w:p w14:paraId="3809C68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lastRenderedPageBreak/>
              <w:t>2.2. Підготовка конкурсної наукової роботи з будь-якої теми курсу</w:t>
            </w:r>
          </w:p>
        </w:tc>
        <w:tc>
          <w:tcPr>
            <w:tcW w:w="2126" w:type="dxa"/>
            <w:shd w:val="clear" w:color="auto" w:fill="auto"/>
            <w:vAlign w:val="center"/>
          </w:tcPr>
          <w:p w14:paraId="6A127A2A"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2DACEAA6" w14:textId="77777777" w:rsidTr="00024729">
        <w:tc>
          <w:tcPr>
            <w:tcW w:w="7338" w:type="dxa"/>
            <w:shd w:val="clear" w:color="auto" w:fill="auto"/>
            <w:vAlign w:val="center"/>
          </w:tcPr>
          <w:p w14:paraId="409A2C41"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2.5. Участь у науковій студентській конференції</w:t>
            </w:r>
          </w:p>
        </w:tc>
        <w:tc>
          <w:tcPr>
            <w:tcW w:w="2126" w:type="dxa"/>
            <w:shd w:val="clear" w:color="auto" w:fill="auto"/>
            <w:vAlign w:val="center"/>
          </w:tcPr>
          <w:p w14:paraId="75A09CD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5</w:t>
            </w:r>
          </w:p>
        </w:tc>
      </w:tr>
      <w:tr w:rsidR="006B3B00" w:rsidRPr="006B3B00" w14:paraId="2A64C615" w14:textId="77777777" w:rsidTr="00024729">
        <w:tc>
          <w:tcPr>
            <w:tcW w:w="9464" w:type="dxa"/>
            <w:gridSpan w:val="2"/>
            <w:tcBorders>
              <w:bottom w:val="single" w:sz="4" w:space="0" w:color="auto"/>
            </w:tcBorders>
            <w:shd w:val="clear" w:color="auto" w:fill="auto"/>
            <w:vAlign w:val="center"/>
          </w:tcPr>
          <w:p w14:paraId="5DB2AB5C"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25</w:t>
            </w:r>
          </w:p>
        </w:tc>
      </w:tr>
      <w:tr w:rsidR="006B3B00" w:rsidRPr="006B3B00" w14:paraId="3960A2E7" w14:textId="77777777" w:rsidTr="00024729">
        <w:tc>
          <w:tcPr>
            <w:tcW w:w="9464" w:type="dxa"/>
            <w:gridSpan w:val="2"/>
            <w:tcBorders>
              <w:bottom w:val="single" w:sz="4" w:space="0" w:color="auto"/>
            </w:tcBorders>
            <w:shd w:val="clear" w:color="auto" w:fill="auto"/>
            <w:vAlign w:val="center"/>
          </w:tcPr>
          <w:p w14:paraId="770FEF6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додаткові види роботи: 25</w:t>
            </w:r>
          </w:p>
        </w:tc>
      </w:tr>
      <w:tr w:rsidR="006B3B00" w:rsidRPr="006B3B00" w14:paraId="4AAAC437" w14:textId="77777777" w:rsidTr="00024729">
        <w:tc>
          <w:tcPr>
            <w:tcW w:w="9464" w:type="dxa"/>
            <w:gridSpan w:val="2"/>
            <w:shd w:val="clear" w:color="auto" w:fill="auto"/>
            <w:vAlign w:val="center"/>
          </w:tcPr>
          <w:p w14:paraId="4B565940"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4F93B3A3" w14:textId="77777777" w:rsidR="006B3B00" w:rsidRPr="006B3B00" w:rsidRDefault="006B3B00" w:rsidP="006B3B00">
      <w:pPr>
        <w:rPr>
          <w:rFonts w:ascii="Times New Roman" w:hAnsi="Times New Roman" w:cs="Times New Roman"/>
          <w:b/>
          <w:bCs/>
          <w:sz w:val="24"/>
          <w:szCs w:val="24"/>
          <w:lang w:val="uk-UA"/>
        </w:rPr>
      </w:pPr>
    </w:p>
    <w:p w14:paraId="705F4CA1" w14:textId="189371EA" w:rsidR="006B3B00" w:rsidRPr="006B3B00" w:rsidRDefault="006B3B00" w:rsidP="006B3B00">
      <w:pPr>
        <w:spacing w:before="240" w:after="240"/>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Система оцінювання роботи студентів упродовж другого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6B3B00" w14:paraId="3BE79DE4" w14:textId="77777777" w:rsidTr="00024729">
        <w:trPr>
          <w:cantSplit/>
          <w:trHeight w:val="1044"/>
        </w:trPr>
        <w:tc>
          <w:tcPr>
            <w:tcW w:w="7338" w:type="dxa"/>
            <w:shd w:val="clear" w:color="auto" w:fill="auto"/>
            <w:vAlign w:val="center"/>
          </w:tcPr>
          <w:p w14:paraId="130BA338"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Вид діяльності студента</w:t>
            </w:r>
          </w:p>
        </w:tc>
        <w:tc>
          <w:tcPr>
            <w:tcW w:w="2126" w:type="dxa"/>
            <w:shd w:val="clear" w:color="auto" w:fill="auto"/>
            <w:vAlign w:val="center"/>
          </w:tcPr>
          <w:p w14:paraId="4081500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Максимальна кількість балів за одиницю</w:t>
            </w:r>
          </w:p>
        </w:tc>
      </w:tr>
      <w:tr w:rsidR="006B3B00" w:rsidRPr="006B3B00" w14:paraId="2222D8F3" w14:textId="77777777" w:rsidTr="00024729">
        <w:tc>
          <w:tcPr>
            <w:tcW w:w="9464" w:type="dxa"/>
            <w:gridSpan w:val="2"/>
            <w:shd w:val="clear" w:color="auto" w:fill="auto"/>
            <w:vAlign w:val="center"/>
          </w:tcPr>
          <w:p w14:paraId="3FA11802"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 Обов’язкові</w:t>
            </w:r>
          </w:p>
        </w:tc>
      </w:tr>
      <w:tr w:rsidR="006B3B00" w:rsidRPr="006B3B00" w14:paraId="04E45D3B" w14:textId="77777777" w:rsidTr="00024729">
        <w:tc>
          <w:tcPr>
            <w:tcW w:w="7338" w:type="dxa"/>
            <w:shd w:val="clear" w:color="auto" w:fill="auto"/>
            <w:vAlign w:val="center"/>
          </w:tcPr>
          <w:p w14:paraId="2DE99C0C"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1.1. Відвідування лекцій</w:t>
            </w:r>
          </w:p>
        </w:tc>
        <w:tc>
          <w:tcPr>
            <w:tcW w:w="2126" w:type="dxa"/>
            <w:shd w:val="clear" w:color="auto" w:fill="auto"/>
            <w:vAlign w:val="center"/>
          </w:tcPr>
          <w:p w14:paraId="761453EB"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6297B2B6" w14:textId="77777777" w:rsidTr="00024729">
        <w:tc>
          <w:tcPr>
            <w:tcW w:w="7338" w:type="dxa"/>
            <w:shd w:val="clear" w:color="auto" w:fill="auto"/>
            <w:vAlign w:val="center"/>
          </w:tcPr>
          <w:p w14:paraId="47D9417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1.2. Відвідування практичних занять</w:t>
            </w:r>
          </w:p>
        </w:tc>
        <w:tc>
          <w:tcPr>
            <w:tcW w:w="2126" w:type="dxa"/>
            <w:shd w:val="clear" w:color="auto" w:fill="auto"/>
            <w:vAlign w:val="center"/>
          </w:tcPr>
          <w:p w14:paraId="74B1C321"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45A7F3F2" w14:textId="77777777" w:rsidTr="00024729">
        <w:tc>
          <w:tcPr>
            <w:tcW w:w="7338" w:type="dxa"/>
            <w:shd w:val="clear" w:color="auto" w:fill="auto"/>
            <w:vAlign w:val="center"/>
          </w:tcPr>
          <w:p w14:paraId="70AFD558"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1.3. Робота на практичному занятті</w:t>
            </w:r>
          </w:p>
        </w:tc>
        <w:tc>
          <w:tcPr>
            <w:tcW w:w="2126" w:type="dxa"/>
            <w:vMerge w:val="restart"/>
            <w:shd w:val="clear" w:color="auto" w:fill="auto"/>
            <w:vAlign w:val="center"/>
          </w:tcPr>
          <w:p w14:paraId="24987A05"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w:t>
            </w:r>
          </w:p>
          <w:p w14:paraId="088DDEC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4AF19763" w14:textId="77777777" w:rsidTr="00024729">
        <w:tc>
          <w:tcPr>
            <w:tcW w:w="7338" w:type="dxa"/>
            <w:shd w:val="clear" w:color="auto" w:fill="auto"/>
            <w:vAlign w:val="center"/>
          </w:tcPr>
          <w:p w14:paraId="57467696"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1.4. Виконання завдань для самостійної роботи</w:t>
            </w:r>
          </w:p>
        </w:tc>
        <w:tc>
          <w:tcPr>
            <w:tcW w:w="2126" w:type="dxa"/>
            <w:vMerge/>
            <w:shd w:val="clear" w:color="auto" w:fill="auto"/>
            <w:vAlign w:val="center"/>
          </w:tcPr>
          <w:p w14:paraId="4540330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26C52B6A" w14:textId="77777777" w:rsidTr="00024729">
        <w:tc>
          <w:tcPr>
            <w:tcW w:w="7338" w:type="dxa"/>
            <w:shd w:val="clear" w:color="auto" w:fill="auto"/>
            <w:vAlign w:val="center"/>
          </w:tcPr>
          <w:p w14:paraId="31498BA1"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1.5. Виконання ІНДЗ</w:t>
            </w:r>
          </w:p>
        </w:tc>
        <w:tc>
          <w:tcPr>
            <w:tcW w:w="2126" w:type="dxa"/>
            <w:shd w:val="clear" w:color="auto" w:fill="auto"/>
            <w:vAlign w:val="center"/>
          </w:tcPr>
          <w:p w14:paraId="6D7E711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30</w:t>
            </w:r>
          </w:p>
        </w:tc>
      </w:tr>
      <w:tr w:rsidR="006B3B00" w:rsidRPr="006B3B00" w14:paraId="4DE0C3F0" w14:textId="77777777" w:rsidTr="00024729">
        <w:tc>
          <w:tcPr>
            <w:tcW w:w="9464" w:type="dxa"/>
            <w:gridSpan w:val="2"/>
            <w:tcBorders>
              <w:bottom w:val="single" w:sz="4" w:space="0" w:color="auto"/>
            </w:tcBorders>
            <w:shd w:val="clear" w:color="auto" w:fill="auto"/>
            <w:vAlign w:val="center"/>
          </w:tcPr>
          <w:p w14:paraId="751F53DA"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60</w:t>
            </w:r>
          </w:p>
        </w:tc>
      </w:tr>
      <w:tr w:rsidR="006B3B00" w:rsidRPr="006B3B00" w14:paraId="4BB8F7CE" w14:textId="77777777" w:rsidTr="00024729">
        <w:tc>
          <w:tcPr>
            <w:tcW w:w="9464" w:type="dxa"/>
            <w:gridSpan w:val="2"/>
            <w:tcBorders>
              <w:bottom w:val="single" w:sz="4" w:space="0" w:color="auto"/>
            </w:tcBorders>
            <w:shd w:val="clear" w:color="auto" w:fill="auto"/>
            <w:vAlign w:val="center"/>
          </w:tcPr>
          <w:p w14:paraId="42C99DD6"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обов’язкові види роботи: 60</w:t>
            </w:r>
          </w:p>
        </w:tc>
      </w:tr>
      <w:tr w:rsidR="006B3B00" w:rsidRPr="006B3B00" w14:paraId="4EE01C35"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6B3B00" w14:paraId="409D6029" w14:textId="77777777" w:rsidTr="00024729">
              <w:tc>
                <w:tcPr>
                  <w:tcW w:w="8330" w:type="dxa"/>
                  <w:shd w:val="clear" w:color="auto" w:fill="auto"/>
                  <w:vAlign w:val="center"/>
                </w:tcPr>
                <w:p w14:paraId="1207643E"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707EE33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p>
        </w:tc>
      </w:tr>
      <w:tr w:rsidR="006B3B00" w:rsidRPr="006B3B00" w14:paraId="5187012E" w14:textId="77777777" w:rsidTr="00024729">
        <w:tc>
          <w:tcPr>
            <w:tcW w:w="9464" w:type="dxa"/>
            <w:gridSpan w:val="2"/>
            <w:shd w:val="clear" w:color="auto" w:fill="auto"/>
            <w:vAlign w:val="center"/>
          </w:tcPr>
          <w:p w14:paraId="06A70C1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ІІ. Додаткові</w:t>
            </w:r>
          </w:p>
        </w:tc>
      </w:tr>
      <w:tr w:rsidR="006B3B00" w:rsidRPr="006B3B00" w14:paraId="4CBA87D8" w14:textId="77777777" w:rsidTr="00024729">
        <w:tc>
          <w:tcPr>
            <w:tcW w:w="9464" w:type="dxa"/>
            <w:gridSpan w:val="2"/>
            <w:shd w:val="clear" w:color="auto" w:fill="auto"/>
            <w:vAlign w:val="center"/>
          </w:tcPr>
          <w:p w14:paraId="4345181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Виконання завдань для самостійного опрацювання</w:t>
            </w:r>
          </w:p>
        </w:tc>
      </w:tr>
      <w:tr w:rsidR="006B3B00" w:rsidRPr="006B3B00" w14:paraId="190ED4D7" w14:textId="77777777" w:rsidTr="00024729">
        <w:tc>
          <w:tcPr>
            <w:tcW w:w="7338" w:type="dxa"/>
            <w:shd w:val="clear" w:color="auto" w:fill="auto"/>
            <w:vAlign w:val="center"/>
          </w:tcPr>
          <w:p w14:paraId="2AFA409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2.1. Підготовка наукової статті з будь-якої теми курсу</w:t>
            </w:r>
          </w:p>
        </w:tc>
        <w:tc>
          <w:tcPr>
            <w:tcW w:w="2126" w:type="dxa"/>
            <w:shd w:val="clear" w:color="auto" w:fill="auto"/>
            <w:vAlign w:val="center"/>
          </w:tcPr>
          <w:p w14:paraId="5D8D8406"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10CAE083" w14:textId="77777777" w:rsidTr="00024729">
        <w:tc>
          <w:tcPr>
            <w:tcW w:w="7338" w:type="dxa"/>
            <w:shd w:val="clear" w:color="auto" w:fill="auto"/>
            <w:vAlign w:val="center"/>
          </w:tcPr>
          <w:p w14:paraId="6907FCD7"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2.2. Підготовка конкурсної наукової роботи з будь-якої теми курсу</w:t>
            </w:r>
          </w:p>
        </w:tc>
        <w:tc>
          <w:tcPr>
            <w:tcW w:w="2126" w:type="dxa"/>
            <w:shd w:val="clear" w:color="auto" w:fill="auto"/>
            <w:vAlign w:val="center"/>
          </w:tcPr>
          <w:p w14:paraId="727BC1E8"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052D442C" w14:textId="77777777" w:rsidTr="00024729">
        <w:tc>
          <w:tcPr>
            <w:tcW w:w="7338" w:type="dxa"/>
            <w:shd w:val="clear" w:color="auto" w:fill="auto"/>
            <w:vAlign w:val="center"/>
          </w:tcPr>
          <w:p w14:paraId="5213C58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2.5. Участь у науковій студентській конференції</w:t>
            </w:r>
          </w:p>
        </w:tc>
        <w:tc>
          <w:tcPr>
            <w:tcW w:w="2126" w:type="dxa"/>
            <w:shd w:val="clear" w:color="auto" w:fill="auto"/>
            <w:vAlign w:val="center"/>
          </w:tcPr>
          <w:p w14:paraId="5B8E826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5</w:t>
            </w:r>
          </w:p>
        </w:tc>
      </w:tr>
      <w:tr w:rsidR="006B3B00" w:rsidRPr="006B3B00" w14:paraId="051E0DC2" w14:textId="77777777" w:rsidTr="00024729">
        <w:tc>
          <w:tcPr>
            <w:tcW w:w="9464" w:type="dxa"/>
            <w:gridSpan w:val="2"/>
            <w:tcBorders>
              <w:bottom w:val="single" w:sz="4" w:space="0" w:color="auto"/>
            </w:tcBorders>
            <w:shd w:val="clear" w:color="auto" w:fill="auto"/>
            <w:vAlign w:val="center"/>
          </w:tcPr>
          <w:p w14:paraId="349CF98B"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25</w:t>
            </w:r>
          </w:p>
        </w:tc>
      </w:tr>
      <w:tr w:rsidR="006B3B00" w:rsidRPr="006B3B00" w14:paraId="1687A8E4" w14:textId="77777777" w:rsidTr="00024729">
        <w:tc>
          <w:tcPr>
            <w:tcW w:w="9464" w:type="dxa"/>
            <w:gridSpan w:val="2"/>
            <w:tcBorders>
              <w:bottom w:val="single" w:sz="4" w:space="0" w:color="auto"/>
            </w:tcBorders>
            <w:shd w:val="clear" w:color="auto" w:fill="auto"/>
            <w:vAlign w:val="center"/>
          </w:tcPr>
          <w:p w14:paraId="6D029128"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додаткові види роботи: 25</w:t>
            </w:r>
          </w:p>
        </w:tc>
      </w:tr>
      <w:tr w:rsidR="006B3B00" w:rsidRPr="006B3B00" w14:paraId="1EF75783" w14:textId="77777777" w:rsidTr="00024729">
        <w:tc>
          <w:tcPr>
            <w:tcW w:w="9464" w:type="dxa"/>
            <w:gridSpan w:val="2"/>
            <w:shd w:val="clear" w:color="auto" w:fill="auto"/>
            <w:vAlign w:val="center"/>
          </w:tcPr>
          <w:p w14:paraId="6D66E1F5"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11E4F876" w14:textId="77777777" w:rsidR="006B3B00" w:rsidRPr="006B3B00" w:rsidRDefault="006B3B00" w:rsidP="006B3B00">
      <w:pPr>
        <w:spacing w:before="240" w:after="240"/>
        <w:jc w:val="center"/>
        <w:rPr>
          <w:rFonts w:ascii="Times New Roman" w:hAnsi="Times New Roman" w:cs="Times New Roman"/>
          <w:b/>
          <w:sz w:val="24"/>
          <w:szCs w:val="24"/>
        </w:rPr>
      </w:pPr>
    </w:p>
    <w:p w14:paraId="181C7F5E" w14:textId="77777777" w:rsidR="006B3B00" w:rsidRPr="006B3B00" w:rsidRDefault="006B3B00" w:rsidP="006B3B00">
      <w:pPr>
        <w:tabs>
          <w:tab w:val="num" w:pos="426"/>
        </w:tabs>
        <w:ind w:right="-284"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84EEAFA"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своєчасність виконання навчальних завдань;</w:t>
      </w:r>
    </w:p>
    <w:p w14:paraId="26994AA5"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повний обсяг їх виконання;</w:t>
      </w:r>
    </w:p>
    <w:p w14:paraId="61D15CE7"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якість виконання навчальних завдань;</w:t>
      </w:r>
    </w:p>
    <w:p w14:paraId="37E5F644"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самостійність виконання;</w:t>
      </w:r>
    </w:p>
    <w:p w14:paraId="0C255B35"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творчий підхід у виконанні завдань;</w:t>
      </w:r>
    </w:p>
    <w:p w14:paraId="1028C531"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ініціативність у навчальній діяльності.</w:t>
      </w:r>
    </w:p>
    <w:p w14:paraId="3CD9BBED" w14:textId="77777777" w:rsidR="006B3B00" w:rsidRPr="006B3B00" w:rsidRDefault="006B3B00" w:rsidP="006B3B00">
      <w:pPr>
        <w:widowControl w:val="0"/>
        <w:autoSpaceDE w:val="0"/>
        <w:autoSpaceDN w:val="0"/>
        <w:adjustRightInd w:val="0"/>
        <w:jc w:val="both"/>
        <w:rPr>
          <w:rFonts w:ascii="Times New Roman" w:hAnsi="Times New Roman" w:cs="Times New Roman"/>
          <w:sz w:val="24"/>
          <w:szCs w:val="24"/>
          <w:lang w:val="uk-UA"/>
        </w:rPr>
      </w:pPr>
    </w:p>
    <w:p w14:paraId="080B39C2" w14:textId="5A4EB570" w:rsidR="006B3B00" w:rsidRPr="006B3B00" w:rsidRDefault="006B3B00" w:rsidP="006B3B00">
      <w:pPr>
        <w:spacing w:before="240" w:after="240"/>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теоретичний і практичний курс: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8"/>
        <w:gridCol w:w="1720"/>
        <w:gridCol w:w="1894"/>
        <w:gridCol w:w="732"/>
        <w:gridCol w:w="4062"/>
      </w:tblGrid>
      <w:tr w:rsidR="006B3B00" w:rsidRPr="006B3B00" w14:paraId="32AB502C" w14:textId="77777777" w:rsidTr="006B3B00">
        <w:trPr>
          <w:trHeight w:val="643"/>
          <w:tblCellSpacing w:w="0" w:type="dxa"/>
        </w:trPr>
        <w:tc>
          <w:tcPr>
            <w:tcW w:w="1645" w:type="pct"/>
            <w:gridSpan w:val="2"/>
            <w:tcBorders>
              <w:top w:val="outset" w:sz="6" w:space="0" w:color="auto"/>
              <w:left w:val="outset" w:sz="6" w:space="0" w:color="auto"/>
              <w:bottom w:val="outset" w:sz="6" w:space="0" w:color="auto"/>
              <w:right w:val="outset" w:sz="6" w:space="0" w:color="auto"/>
            </w:tcBorders>
            <w:vAlign w:val="center"/>
            <w:hideMark/>
          </w:tcPr>
          <w:p w14:paraId="31B385F8"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4F27414D"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5" w:type="pct"/>
            <w:gridSpan w:val="2"/>
            <w:tcBorders>
              <w:top w:val="outset" w:sz="6" w:space="0" w:color="auto"/>
              <w:left w:val="outset" w:sz="6" w:space="0" w:color="auto"/>
              <w:right w:val="outset" w:sz="6" w:space="0" w:color="auto"/>
            </w:tcBorders>
            <w:vAlign w:val="center"/>
          </w:tcPr>
          <w:p w14:paraId="30010861"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71C0F7FA"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12F872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54 – 60 та більше</w:t>
            </w:r>
          </w:p>
        </w:tc>
        <w:tc>
          <w:tcPr>
            <w:tcW w:w="863" w:type="pct"/>
            <w:tcBorders>
              <w:top w:val="outset" w:sz="6" w:space="0" w:color="auto"/>
              <w:left w:val="outset" w:sz="6" w:space="0" w:color="auto"/>
              <w:bottom w:val="outset" w:sz="6" w:space="0" w:color="auto"/>
              <w:right w:val="outset" w:sz="6" w:space="0" w:color="auto"/>
            </w:tcBorders>
            <w:vAlign w:val="center"/>
            <w:hideMark/>
          </w:tcPr>
          <w:p w14:paraId="47606424"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EEA0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DBAF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9" w:type="pct"/>
            <w:tcBorders>
              <w:top w:val="outset" w:sz="6" w:space="0" w:color="auto"/>
              <w:left w:val="outset" w:sz="6" w:space="0" w:color="auto"/>
              <w:bottom w:val="outset" w:sz="6" w:space="0" w:color="auto"/>
              <w:right w:val="outset" w:sz="6" w:space="0" w:color="auto"/>
            </w:tcBorders>
            <w:vAlign w:val="center"/>
            <w:hideMark/>
          </w:tcPr>
          <w:p w14:paraId="561B560C"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2E3998BE"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12F6280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45 – 53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6B933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FAFDD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7" w:type="pct"/>
            <w:tcBorders>
              <w:top w:val="outset" w:sz="6" w:space="0" w:color="auto"/>
              <w:left w:val="outset" w:sz="6" w:space="0" w:color="auto"/>
              <w:bottom w:val="outset" w:sz="6" w:space="0" w:color="auto"/>
              <w:right w:val="outset" w:sz="6" w:space="0" w:color="auto"/>
            </w:tcBorders>
            <w:vAlign w:val="center"/>
            <w:hideMark/>
          </w:tcPr>
          <w:p w14:paraId="34EA0E8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9" w:type="pct"/>
            <w:tcBorders>
              <w:top w:val="outset" w:sz="6" w:space="0" w:color="auto"/>
              <w:left w:val="outset" w:sz="6" w:space="0" w:color="auto"/>
              <w:bottom w:val="outset" w:sz="6" w:space="0" w:color="auto"/>
              <w:right w:val="outset" w:sz="6" w:space="0" w:color="auto"/>
            </w:tcBorders>
            <w:vAlign w:val="center"/>
            <w:hideMark/>
          </w:tcPr>
          <w:p w14:paraId="123C4BEE"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5E68A33C"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2A57C19"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196CB6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074103"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7" w:type="pct"/>
            <w:tcBorders>
              <w:top w:val="outset" w:sz="6" w:space="0" w:color="auto"/>
              <w:left w:val="outset" w:sz="6" w:space="0" w:color="auto"/>
              <w:bottom w:val="outset" w:sz="6" w:space="0" w:color="auto"/>
              <w:right w:val="outset" w:sz="6" w:space="0" w:color="auto"/>
            </w:tcBorders>
            <w:vAlign w:val="center"/>
            <w:hideMark/>
          </w:tcPr>
          <w:p w14:paraId="2E55C1D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9" w:type="pct"/>
            <w:tcBorders>
              <w:top w:val="outset" w:sz="6" w:space="0" w:color="auto"/>
              <w:left w:val="outset" w:sz="6" w:space="0" w:color="auto"/>
              <w:bottom w:val="outset" w:sz="6" w:space="0" w:color="auto"/>
              <w:right w:val="outset" w:sz="6" w:space="0" w:color="auto"/>
            </w:tcBorders>
            <w:vAlign w:val="center"/>
            <w:hideMark/>
          </w:tcPr>
          <w:p w14:paraId="2AFA4653"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4B133515" w14:textId="77777777" w:rsidTr="006B3B00">
        <w:trPr>
          <w:trHeight w:val="468"/>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6F4B20C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21 – 35</w:t>
            </w:r>
          </w:p>
        </w:tc>
        <w:tc>
          <w:tcPr>
            <w:tcW w:w="863" w:type="pct"/>
            <w:vMerge w:val="restart"/>
            <w:tcBorders>
              <w:top w:val="outset" w:sz="6" w:space="0" w:color="auto"/>
              <w:left w:val="outset" w:sz="6" w:space="0" w:color="auto"/>
              <w:right w:val="outset" w:sz="6" w:space="0" w:color="auto"/>
            </w:tcBorders>
            <w:vAlign w:val="center"/>
            <w:hideMark/>
          </w:tcPr>
          <w:p w14:paraId="3034F59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ABE7B6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0AD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9" w:type="pct"/>
            <w:tcBorders>
              <w:top w:val="outset" w:sz="6" w:space="0" w:color="auto"/>
              <w:left w:val="outset" w:sz="6" w:space="0" w:color="auto"/>
              <w:bottom w:val="outset" w:sz="6" w:space="0" w:color="auto"/>
              <w:right w:val="outset" w:sz="6" w:space="0" w:color="auto"/>
            </w:tcBorders>
            <w:vAlign w:val="center"/>
            <w:hideMark/>
          </w:tcPr>
          <w:p w14:paraId="616A6E38"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707D52D6"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3AE83F3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20</w:t>
            </w:r>
          </w:p>
        </w:tc>
        <w:tc>
          <w:tcPr>
            <w:tcW w:w="863" w:type="pct"/>
            <w:vMerge/>
            <w:tcBorders>
              <w:left w:val="outset" w:sz="6" w:space="0" w:color="auto"/>
              <w:bottom w:val="outset" w:sz="6" w:space="0" w:color="auto"/>
              <w:right w:val="outset" w:sz="6" w:space="0" w:color="auto"/>
            </w:tcBorders>
            <w:vAlign w:val="center"/>
            <w:hideMark/>
          </w:tcPr>
          <w:p w14:paraId="7ACD2F76"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2CA2BAF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9EAEA7E"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9" w:type="pct"/>
            <w:tcBorders>
              <w:top w:val="outset" w:sz="6" w:space="0" w:color="auto"/>
              <w:left w:val="outset" w:sz="6" w:space="0" w:color="auto"/>
              <w:bottom w:val="outset" w:sz="6" w:space="0" w:color="auto"/>
              <w:right w:val="outset" w:sz="6" w:space="0" w:color="auto"/>
            </w:tcBorders>
            <w:vAlign w:val="center"/>
            <w:hideMark/>
          </w:tcPr>
          <w:p w14:paraId="4432EB6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72AFDB5" w14:textId="6911A0F6"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екзамен: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1640"/>
        <w:gridCol w:w="1894"/>
        <w:gridCol w:w="730"/>
        <w:gridCol w:w="4062"/>
      </w:tblGrid>
      <w:tr w:rsidR="006B3B00" w:rsidRPr="006B3B00" w14:paraId="287574B8" w14:textId="77777777" w:rsidTr="006B3B00">
        <w:trPr>
          <w:trHeight w:val="519"/>
          <w:tblCellSpacing w:w="0" w:type="dxa"/>
        </w:trPr>
        <w:tc>
          <w:tcPr>
            <w:tcW w:w="1646" w:type="pct"/>
            <w:gridSpan w:val="2"/>
            <w:tcBorders>
              <w:top w:val="outset" w:sz="6" w:space="0" w:color="auto"/>
              <w:left w:val="outset" w:sz="6" w:space="0" w:color="auto"/>
              <w:bottom w:val="outset" w:sz="6" w:space="0" w:color="auto"/>
              <w:right w:val="outset" w:sz="6" w:space="0" w:color="auto"/>
            </w:tcBorders>
            <w:vAlign w:val="center"/>
            <w:hideMark/>
          </w:tcPr>
          <w:p w14:paraId="0753E12C"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37F2155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4" w:type="pct"/>
            <w:gridSpan w:val="2"/>
            <w:tcBorders>
              <w:top w:val="outset" w:sz="6" w:space="0" w:color="auto"/>
              <w:left w:val="outset" w:sz="6" w:space="0" w:color="auto"/>
              <w:right w:val="outset" w:sz="6" w:space="0" w:color="auto"/>
            </w:tcBorders>
            <w:vAlign w:val="center"/>
          </w:tcPr>
          <w:p w14:paraId="5D29D24B"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4A62DFA5"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0B78C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40 та більше</w:t>
            </w:r>
          </w:p>
        </w:tc>
        <w:tc>
          <w:tcPr>
            <w:tcW w:w="823" w:type="pct"/>
            <w:tcBorders>
              <w:top w:val="outset" w:sz="6" w:space="0" w:color="auto"/>
              <w:left w:val="outset" w:sz="6" w:space="0" w:color="auto"/>
              <w:bottom w:val="outset" w:sz="6" w:space="0" w:color="auto"/>
              <w:right w:val="outset" w:sz="6" w:space="0" w:color="auto"/>
            </w:tcBorders>
            <w:vAlign w:val="center"/>
            <w:hideMark/>
          </w:tcPr>
          <w:p w14:paraId="7C25647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8D662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6" w:type="pct"/>
            <w:tcBorders>
              <w:top w:val="outset" w:sz="6" w:space="0" w:color="auto"/>
              <w:left w:val="outset" w:sz="6" w:space="0" w:color="auto"/>
              <w:bottom w:val="outset" w:sz="6" w:space="0" w:color="auto"/>
              <w:right w:val="outset" w:sz="6" w:space="0" w:color="auto"/>
            </w:tcBorders>
            <w:vAlign w:val="center"/>
            <w:hideMark/>
          </w:tcPr>
          <w:p w14:paraId="6894D67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8" w:type="pct"/>
            <w:tcBorders>
              <w:top w:val="outset" w:sz="6" w:space="0" w:color="auto"/>
              <w:left w:val="outset" w:sz="6" w:space="0" w:color="auto"/>
              <w:bottom w:val="outset" w:sz="6" w:space="0" w:color="auto"/>
              <w:right w:val="outset" w:sz="6" w:space="0" w:color="auto"/>
            </w:tcBorders>
            <w:vAlign w:val="center"/>
            <w:hideMark/>
          </w:tcPr>
          <w:p w14:paraId="30F5379A"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41288108"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E2A887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30 – 35</w:t>
            </w:r>
          </w:p>
        </w:tc>
        <w:tc>
          <w:tcPr>
            <w:tcW w:w="823" w:type="pct"/>
            <w:tcBorders>
              <w:top w:val="outset" w:sz="6" w:space="0" w:color="auto"/>
              <w:left w:val="outset" w:sz="6" w:space="0" w:color="auto"/>
              <w:bottom w:val="outset" w:sz="6" w:space="0" w:color="auto"/>
              <w:right w:val="outset" w:sz="6" w:space="0" w:color="auto"/>
            </w:tcBorders>
            <w:vAlign w:val="center"/>
            <w:hideMark/>
          </w:tcPr>
          <w:p w14:paraId="50C2410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474596C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6" w:type="pct"/>
            <w:tcBorders>
              <w:top w:val="outset" w:sz="6" w:space="0" w:color="auto"/>
              <w:left w:val="outset" w:sz="6" w:space="0" w:color="auto"/>
              <w:bottom w:val="outset" w:sz="6" w:space="0" w:color="auto"/>
              <w:right w:val="outset" w:sz="6" w:space="0" w:color="auto"/>
            </w:tcBorders>
            <w:vAlign w:val="center"/>
            <w:hideMark/>
          </w:tcPr>
          <w:p w14:paraId="53B696C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EC33081"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092A6A9C"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9EAE446"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24 – 29</w:t>
            </w:r>
          </w:p>
        </w:tc>
        <w:tc>
          <w:tcPr>
            <w:tcW w:w="823" w:type="pct"/>
            <w:tcBorders>
              <w:top w:val="outset" w:sz="6" w:space="0" w:color="auto"/>
              <w:left w:val="outset" w:sz="6" w:space="0" w:color="auto"/>
              <w:bottom w:val="outset" w:sz="6" w:space="0" w:color="auto"/>
              <w:right w:val="outset" w:sz="6" w:space="0" w:color="auto"/>
            </w:tcBorders>
            <w:vAlign w:val="center"/>
            <w:hideMark/>
          </w:tcPr>
          <w:p w14:paraId="53443F80"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C44E4D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6" w:type="pct"/>
            <w:tcBorders>
              <w:top w:val="outset" w:sz="6" w:space="0" w:color="auto"/>
              <w:left w:val="outset" w:sz="6" w:space="0" w:color="auto"/>
              <w:bottom w:val="outset" w:sz="6" w:space="0" w:color="auto"/>
              <w:right w:val="outset" w:sz="6" w:space="0" w:color="auto"/>
            </w:tcBorders>
            <w:vAlign w:val="center"/>
            <w:hideMark/>
          </w:tcPr>
          <w:p w14:paraId="7A0B258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8AB92C6"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r>
      <w:tr w:rsidR="006B3B00" w:rsidRPr="006B3B00" w14:paraId="5AEFD5DF" w14:textId="77777777" w:rsidTr="006B3B00">
        <w:trPr>
          <w:trHeight w:val="468"/>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B488A6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14 – 23</w:t>
            </w:r>
          </w:p>
        </w:tc>
        <w:tc>
          <w:tcPr>
            <w:tcW w:w="823" w:type="pct"/>
            <w:vMerge w:val="restart"/>
            <w:tcBorders>
              <w:top w:val="outset" w:sz="6" w:space="0" w:color="auto"/>
              <w:left w:val="outset" w:sz="6" w:space="0" w:color="auto"/>
              <w:right w:val="outset" w:sz="6" w:space="0" w:color="auto"/>
            </w:tcBorders>
            <w:vAlign w:val="center"/>
            <w:hideMark/>
          </w:tcPr>
          <w:p w14:paraId="68F1B5C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D78DE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376AAA8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21C18CB"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0144DA09"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ECB9B5"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13</w:t>
            </w:r>
          </w:p>
        </w:tc>
        <w:tc>
          <w:tcPr>
            <w:tcW w:w="823" w:type="pct"/>
            <w:vMerge/>
            <w:tcBorders>
              <w:left w:val="outset" w:sz="6" w:space="0" w:color="auto"/>
              <w:bottom w:val="outset" w:sz="6" w:space="0" w:color="auto"/>
              <w:right w:val="outset" w:sz="6" w:space="0" w:color="auto"/>
            </w:tcBorders>
            <w:vAlign w:val="center"/>
            <w:hideMark/>
          </w:tcPr>
          <w:p w14:paraId="3D9D2B99"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19E5410"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420BCE9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8" w:type="pct"/>
            <w:tcBorders>
              <w:top w:val="outset" w:sz="6" w:space="0" w:color="auto"/>
              <w:left w:val="outset" w:sz="6" w:space="0" w:color="auto"/>
              <w:bottom w:val="outset" w:sz="6" w:space="0" w:color="auto"/>
              <w:right w:val="outset" w:sz="6" w:space="0" w:color="auto"/>
            </w:tcBorders>
            <w:vAlign w:val="center"/>
            <w:hideMark/>
          </w:tcPr>
          <w:p w14:paraId="5A015C7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496D4377" w14:textId="77777777" w:rsidR="006B3B00" w:rsidRPr="006B3B00" w:rsidRDefault="006B3B00" w:rsidP="006B3B00">
      <w:pPr>
        <w:tabs>
          <w:tab w:val="left" w:pos="2030"/>
          <w:tab w:val="left" w:pos="10065"/>
        </w:tabs>
        <w:spacing w:line="240" w:lineRule="auto"/>
        <w:jc w:val="center"/>
        <w:rPr>
          <w:rFonts w:ascii="Times New Roman" w:hAnsi="Times New Roman" w:cs="Times New Roman"/>
          <w:b/>
          <w:sz w:val="24"/>
          <w:szCs w:val="24"/>
          <w:lang w:val="uk-UA"/>
        </w:rPr>
      </w:pPr>
    </w:p>
    <w:p w14:paraId="52C2EE6A" w14:textId="5E4837B4"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br w:type="page"/>
      </w:r>
      <w:r w:rsidRPr="006B3B00">
        <w:rPr>
          <w:rFonts w:ascii="Times New Roman" w:hAnsi="Times New Roman" w:cs="Times New Roman"/>
          <w:b/>
          <w:bCs/>
          <w:sz w:val="24"/>
          <w:szCs w:val="24"/>
          <w:lang w:val="uk-UA"/>
        </w:rPr>
        <w:lastRenderedPageBreak/>
        <w:t>Загальна оцінка з дисципліни: шкала оцінювання національна та ECTS</w:t>
      </w:r>
    </w:p>
    <w:tbl>
      <w:tblPr>
        <w:tblW w:w="5202" w:type="pct"/>
        <w:tblCellSpacing w:w="0" w:type="dxa"/>
        <w:tblInd w:w="-38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84"/>
        <w:gridCol w:w="1629"/>
        <w:gridCol w:w="1105"/>
        <w:gridCol w:w="1533"/>
        <w:gridCol w:w="723"/>
        <w:gridCol w:w="3453"/>
      </w:tblGrid>
      <w:tr w:rsidR="006B3B00" w:rsidRPr="006B3B00" w14:paraId="2B3CAA4A" w14:textId="77777777" w:rsidTr="006B3B00">
        <w:trPr>
          <w:tblCellSpacing w:w="0" w:type="dxa"/>
        </w:trPr>
        <w:tc>
          <w:tcPr>
            <w:tcW w:w="15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413665"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1342" w:type="pct"/>
            <w:gridSpan w:val="2"/>
            <w:tcBorders>
              <w:top w:val="outset" w:sz="6" w:space="0" w:color="auto"/>
              <w:left w:val="outset" w:sz="6" w:space="0" w:color="auto"/>
              <w:bottom w:val="outset" w:sz="6" w:space="0" w:color="auto"/>
              <w:right w:val="outset" w:sz="6" w:space="0" w:color="auto"/>
            </w:tcBorders>
            <w:vAlign w:val="center"/>
            <w:hideMark/>
          </w:tcPr>
          <w:p w14:paraId="2FD08B06"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125" w:type="pct"/>
            <w:gridSpan w:val="2"/>
            <w:vMerge w:val="restart"/>
            <w:tcBorders>
              <w:top w:val="outset" w:sz="6" w:space="0" w:color="auto"/>
              <w:left w:val="outset" w:sz="6" w:space="0" w:color="auto"/>
              <w:right w:val="outset" w:sz="6" w:space="0" w:color="auto"/>
            </w:tcBorders>
            <w:vAlign w:val="center"/>
          </w:tcPr>
          <w:p w14:paraId="6E721FD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0D51AE39" w14:textId="77777777" w:rsidTr="006B3B00">
        <w:trPr>
          <w:tblCellSpacing w:w="0" w:type="dxa"/>
        </w:trPr>
        <w:tc>
          <w:tcPr>
            <w:tcW w:w="1533" w:type="pct"/>
            <w:gridSpan w:val="2"/>
            <w:vMerge/>
            <w:tcBorders>
              <w:top w:val="outset" w:sz="6" w:space="0" w:color="auto"/>
              <w:left w:val="outset" w:sz="6" w:space="0" w:color="auto"/>
              <w:bottom w:val="outset" w:sz="6" w:space="0" w:color="auto"/>
              <w:right w:val="outset" w:sz="6" w:space="0" w:color="auto"/>
            </w:tcBorders>
            <w:vAlign w:val="center"/>
            <w:hideMark/>
          </w:tcPr>
          <w:p w14:paraId="515DA66F" w14:textId="77777777" w:rsidR="006B3B00" w:rsidRPr="006B3B00" w:rsidRDefault="006B3B00" w:rsidP="00024729">
            <w:pPr>
              <w:rPr>
                <w:rFonts w:ascii="Times New Roman" w:hAnsi="Times New Roman" w:cs="Times New Roman"/>
                <w:sz w:val="24"/>
                <w:szCs w:val="24"/>
                <w:lang w:val="uk-UA"/>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10C6CA17"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екзамен</w:t>
            </w:r>
          </w:p>
        </w:tc>
        <w:tc>
          <w:tcPr>
            <w:tcW w:w="780" w:type="pct"/>
            <w:tcBorders>
              <w:top w:val="outset" w:sz="6" w:space="0" w:color="auto"/>
              <w:left w:val="outset" w:sz="6" w:space="0" w:color="auto"/>
              <w:bottom w:val="outset" w:sz="6" w:space="0" w:color="auto"/>
              <w:right w:val="outset" w:sz="6" w:space="0" w:color="auto"/>
            </w:tcBorders>
            <w:vAlign w:val="center"/>
            <w:hideMark/>
          </w:tcPr>
          <w:p w14:paraId="35439F0F"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залік</w:t>
            </w:r>
          </w:p>
        </w:tc>
        <w:tc>
          <w:tcPr>
            <w:tcW w:w="2125" w:type="pct"/>
            <w:gridSpan w:val="2"/>
            <w:vMerge/>
            <w:tcBorders>
              <w:left w:val="outset" w:sz="6" w:space="0" w:color="auto"/>
              <w:right w:val="outset" w:sz="6" w:space="0" w:color="auto"/>
            </w:tcBorders>
            <w:vAlign w:val="center"/>
            <w:hideMark/>
          </w:tcPr>
          <w:p w14:paraId="7E39DFF5" w14:textId="77777777" w:rsidR="006B3B00" w:rsidRPr="006B3B00" w:rsidRDefault="006B3B00" w:rsidP="00024729">
            <w:pPr>
              <w:rPr>
                <w:rFonts w:ascii="Times New Roman" w:hAnsi="Times New Roman" w:cs="Times New Roman"/>
                <w:sz w:val="24"/>
                <w:szCs w:val="24"/>
                <w:lang w:val="uk-UA"/>
              </w:rPr>
            </w:pPr>
          </w:p>
        </w:tc>
      </w:tr>
      <w:tr w:rsidR="006B3B00" w:rsidRPr="006B3B00" w14:paraId="52E37B37"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19569B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90 – 100</w:t>
            </w:r>
          </w:p>
        </w:tc>
        <w:tc>
          <w:tcPr>
            <w:tcW w:w="829" w:type="pct"/>
            <w:tcBorders>
              <w:top w:val="outset" w:sz="6" w:space="0" w:color="auto"/>
              <w:left w:val="outset" w:sz="6" w:space="0" w:color="auto"/>
              <w:bottom w:val="outset" w:sz="6" w:space="0" w:color="auto"/>
              <w:right w:val="outset" w:sz="6" w:space="0" w:color="auto"/>
            </w:tcBorders>
            <w:vAlign w:val="center"/>
            <w:hideMark/>
          </w:tcPr>
          <w:p w14:paraId="2C0492DA"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4682901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19DE5C2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2814A6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510719E"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7D8AAB3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7BFABC0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82 – 89</w:t>
            </w:r>
          </w:p>
        </w:tc>
        <w:tc>
          <w:tcPr>
            <w:tcW w:w="829" w:type="pct"/>
            <w:tcBorders>
              <w:top w:val="outset" w:sz="6" w:space="0" w:color="auto"/>
              <w:left w:val="outset" w:sz="6" w:space="0" w:color="auto"/>
              <w:bottom w:val="outset" w:sz="6" w:space="0" w:color="auto"/>
              <w:right w:val="outset" w:sz="6" w:space="0" w:color="auto"/>
            </w:tcBorders>
            <w:vAlign w:val="center"/>
            <w:hideMark/>
          </w:tcPr>
          <w:p w14:paraId="5D0C4A9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3B9621A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0995D040"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362CCC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0573B4D"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 (дуже добре)</w:t>
            </w:r>
          </w:p>
        </w:tc>
      </w:tr>
      <w:tr w:rsidR="006B3B00" w:rsidRPr="006B3B00" w14:paraId="6422D0A4"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4BD88B8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75 – 81</w:t>
            </w:r>
          </w:p>
        </w:tc>
        <w:tc>
          <w:tcPr>
            <w:tcW w:w="829" w:type="pct"/>
            <w:tcBorders>
              <w:top w:val="outset" w:sz="6" w:space="0" w:color="auto"/>
              <w:left w:val="outset" w:sz="6" w:space="0" w:color="auto"/>
              <w:bottom w:val="outset" w:sz="6" w:space="0" w:color="auto"/>
              <w:right w:val="outset" w:sz="6" w:space="0" w:color="auto"/>
            </w:tcBorders>
            <w:vAlign w:val="center"/>
            <w:hideMark/>
          </w:tcPr>
          <w:p w14:paraId="4D6D3C1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72A62E5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6C4CBB76"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6C0817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C</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232DBB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добре </w:t>
            </w:r>
          </w:p>
        </w:tc>
      </w:tr>
      <w:tr w:rsidR="006B3B00" w:rsidRPr="006B3B00" w14:paraId="58ADFBA8"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AB1E63"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64 – 74</w:t>
            </w:r>
          </w:p>
        </w:tc>
        <w:tc>
          <w:tcPr>
            <w:tcW w:w="829" w:type="pct"/>
            <w:tcBorders>
              <w:top w:val="outset" w:sz="6" w:space="0" w:color="auto"/>
              <w:left w:val="outset" w:sz="6" w:space="0" w:color="auto"/>
              <w:bottom w:val="outset" w:sz="6" w:space="0" w:color="auto"/>
              <w:right w:val="outset" w:sz="6" w:space="0" w:color="auto"/>
            </w:tcBorders>
            <w:vAlign w:val="center"/>
            <w:hideMark/>
          </w:tcPr>
          <w:p w14:paraId="0DB98AA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220884C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3BDA9FE8"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4D356A6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54023E6"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50C43E0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59C325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60 – 63</w:t>
            </w:r>
          </w:p>
        </w:tc>
        <w:tc>
          <w:tcPr>
            <w:tcW w:w="829" w:type="pct"/>
            <w:tcBorders>
              <w:top w:val="outset" w:sz="6" w:space="0" w:color="auto"/>
              <w:left w:val="outset" w:sz="6" w:space="0" w:color="auto"/>
              <w:bottom w:val="outset" w:sz="6" w:space="0" w:color="auto"/>
              <w:right w:val="outset" w:sz="6" w:space="0" w:color="auto"/>
            </w:tcBorders>
            <w:vAlign w:val="center"/>
            <w:hideMark/>
          </w:tcPr>
          <w:p w14:paraId="744463C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EB40B1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5C1AC793"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0A67383C"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Е</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4E5038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(достатньо) </w:t>
            </w:r>
          </w:p>
        </w:tc>
      </w:tr>
      <w:tr w:rsidR="006B3B00" w:rsidRPr="006B3B00" w14:paraId="514D8B04" w14:textId="77777777" w:rsidTr="006B3B00">
        <w:trPr>
          <w:trHeight w:val="468"/>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38DA94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35 – 59</w:t>
            </w:r>
          </w:p>
        </w:tc>
        <w:tc>
          <w:tcPr>
            <w:tcW w:w="829" w:type="pct"/>
            <w:tcBorders>
              <w:top w:val="outset" w:sz="6" w:space="0" w:color="auto"/>
              <w:left w:val="outset" w:sz="6" w:space="0" w:color="auto"/>
              <w:bottom w:val="outset" w:sz="6" w:space="0" w:color="auto"/>
              <w:right w:val="outset" w:sz="6" w:space="0" w:color="auto"/>
            </w:tcBorders>
            <w:vAlign w:val="center"/>
            <w:hideMark/>
          </w:tcPr>
          <w:p w14:paraId="3CA2FA5B"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536B436F"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5506D303"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 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1DA043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1757" w:type="pct"/>
            <w:tcBorders>
              <w:top w:val="outset" w:sz="6" w:space="0" w:color="auto"/>
              <w:left w:val="outset" w:sz="6" w:space="0" w:color="auto"/>
              <w:bottom w:val="outset" w:sz="6" w:space="0" w:color="auto"/>
              <w:right w:val="outset" w:sz="6" w:space="0" w:color="auto"/>
            </w:tcBorders>
            <w:vAlign w:val="center"/>
            <w:hideMark/>
          </w:tcPr>
          <w:p w14:paraId="23DF871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5792EC5C"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DB024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34</w:t>
            </w:r>
          </w:p>
        </w:tc>
        <w:tc>
          <w:tcPr>
            <w:tcW w:w="829" w:type="pct"/>
            <w:tcBorders>
              <w:top w:val="outset" w:sz="6" w:space="0" w:color="auto"/>
              <w:left w:val="outset" w:sz="6" w:space="0" w:color="auto"/>
              <w:bottom w:val="outset" w:sz="6" w:space="0" w:color="auto"/>
              <w:right w:val="outset" w:sz="6" w:space="0" w:color="auto"/>
            </w:tcBorders>
            <w:vAlign w:val="center"/>
            <w:hideMark/>
          </w:tcPr>
          <w:p w14:paraId="3AF23D5F"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A29437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1C0E4A42" w14:textId="77777777" w:rsidR="006B3B00" w:rsidRPr="006B3B00" w:rsidRDefault="006B3B00" w:rsidP="00024729">
            <w:pPr>
              <w:rPr>
                <w:rFonts w:ascii="Times New Roman" w:hAnsi="Times New Roman" w:cs="Times New Roman"/>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6B437C9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70FE36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A826362" w14:textId="77777777" w:rsidR="006B3B00" w:rsidRPr="006B3B00" w:rsidRDefault="006B3B00" w:rsidP="006B3B00">
      <w:pPr>
        <w:jc w:val="center"/>
        <w:rPr>
          <w:rFonts w:ascii="Times New Roman" w:hAnsi="Times New Roman" w:cs="Times New Roman"/>
          <w:b/>
          <w:sz w:val="24"/>
          <w:szCs w:val="24"/>
          <w:lang w:val="uk-UA"/>
        </w:rPr>
      </w:pPr>
    </w:p>
    <w:p w14:paraId="6E27B9E5" w14:textId="3A29FA30" w:rsidR="006B3B00" w:rsidRPr="006B3B00" w:rsidRDefault="006B3B00" w:rsidP="006B3B00">
      <w:pPr>
        <w:pStyle w:val="1"/>
        <w:spacing w:before="0" w:after="240"/>
        <w:ind w:left="-567"/>
        <w:jc w:val="center"/>
        <w:rPr>
          <w:rFonts w:ascii="Times New Roman" w:hAnsi="Times New Roman"/>
          <w:sz w:val="28"/>
          <w:szCs w:val="28"/>
          <w:lang w:val="uk-UA"/>
        </w:rPr>
      </w:pPr>
      <w:r w:rsidRPr="00BA2337">
        <w:rPr>
          <w:rFonts w:ascii="Times New Roman" w:hAnsi="Times New Roman"/>
          <w:sz w:val="28"/>
          <w:szCs w:val="28"/>
          <w:lang w:val="uk-UA"/>
        </w:rPr>
        <w:t>Рекомендована література</w:t>
      </w:r>
    </w:p>
    <w:p w14:paraId="05136C3F" w14:textId="77777777" w:rsidR="006B3B00" w:rsidRPr="00BA2337" w:rsidRDefault="006B3B00" w:rsidP="006B3B00">
      <w:pPr>
        <w:shd w:val="clear" w:color="auto" w:fill="FFFFFF"/>
        <w:ind w:left="-56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14:paraId="552C6FA6" w14:textId="77777777" w:rsidR="006B3B00" w:rsidRPr="00057F09" w:rsidRDefault="006B3B00" w:rsidP="006B3B00">
      <w:pPr>
        <w:autoSpaceDE w:val="0"/>
        <w:autoSpaceDN w:val="0"/>
        <w:adjustRightInd w:val="0"/>
        <w:ind w:left="-567" w:firstLine="426"/>
        <w:jc w:val="both"/>
        <w:rPr>
          <w:rFonts w:ascii="Times New Roman" w:hAnsi="Times New Roman" w:cs="Times New Roman"/>
          <w:sz w:val="28"/>
          <w:szCs w:val="28"/>
          <w:lang w:val="uk-UA" w:eastAsia="uk-UA"/>
        </w:rPr>
      </w:pPr>
      <w:r w:rsidRPr="00057F09">
        <w:rPr>
          <w:rFonts w:ascii="Times New Roman" w:hAnsi="Times New Roman" w:cs="Times New Roman"/>
          <w:sz w:val="28"/>
          <w:szCs w:val="28"/>
          <w:lang w:val="uk-UA" w:eastAsia="uk-UA"/>
        </w:rPr>
        <w:t>1. Абрамов В. В. Історія туризму: підруч./ В. В. Абрамов, М. В. Тонкошкур. – Харків: Видавництво «Форт», 2010. – 286 с.: іл.</w:t>
      </w:r>
    </w:p>
    <w:p w14:paraId="3EA004E6" w14:textId="41CA17AC"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r w:rsidR="006B3B00" w:rsidRPr="00057F09">
        <w:rPr>
          <w:rFonts w:ascii="Times New Roman" w:hAnsi="Times New Roman" w:cs="Times New Roman"/>
          <w:sz w:val="28"/>
          <w:szCs w:val="28"/>
          <w:lang w:val="uk-UA" w:eastAsia="uk-UA"/>
        </w:rPr>
        <w:t>. ДСТУ 3862-99 Ресторанне господарство. Терміни та визначення. –</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[Електронний ресурс] – Режим доступу: http://www.nau.kiev.ua/nau10/ukr/getcnt.php?uid=1022.260.0&amp;nobreak.</w:t>
      </w:r>
    </w:p>
    <w:p w14:paraId="1BE8C805" w14:textId="39B8F79B"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r w:rsidR="006B3B00" w:rsidRPr="00057F09">
        <w:rPr>
          <w:rFonts w:ascii="Times New Roman" w:hAnsi="Times New Roman" w:cs="Times New Roman"/>
          <w:sz w:val="28"/>
          <w:szCs w:val="28"/>
          <w:lang w:val="uk-UA" w:eastAsia="uk-UA"/>
        </w:rPr>
        <w:t>. ДСТУ 4268:2003 Послуги туристичні. Засоби розміщування. Загальні</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вимоги. – [Електронний ресурс] – Режим доступу: http://www.kurortservice.com/uploads/assets/file/per.pdf.</w:t>
      </w:r>
    </w:p>
    <w:p w14:paraId="4C4E20D6" w14:textId="7BF71F39"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r w:rsidR="006B3B00" w:rsidRPr="00057F09">
        <w:rPr>
          <w:rFonts w:ascii="Times New Roman" w:hAnsi="Times New Roman" w:cs="Times New Roman"/>
          <w:sz w:val="28"/>
          <w:szCs w:val="28"/>
          <w:lang w:val="uk-UA" w:eastAsia="uk-UA"/>
        </w:rPr>
        <w:t>. ДСТУ 4269:2003 Послуги туристичні. Класифікація готелів. – [Електронний ресурс] – Режим доступу до стандарту: http://www.ukrhotels.com/files/File/4269-2003.pdf.</w:t>
      </w:r>
    </w:p>
    <w:p w14:paraId="6C4E9458" w14:textId="09ABD4F3"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6B3B00" w:rsidRPr="00057F09">
        <w:rPr>
          <w:rFonts w:ascii="Times New Roman" w:hAnsi="Times New Roman" w:cs="Times New Roman"/>
          <w:sz w:val="28"/>
          <w:szCs w:val="28"/>
          <w:lang w:val="uk-UA" w:eastAsia="uk-UA"/>
        </w:rPr>
        <w:t>. ДСТУ 4281:2004 Заклади ресторанного господарства. Класифікація. –</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[Електронний ресурс] – Режим доступу: http://3umf.com/doc/449/.</w:t>
      </w:r>
    </w:p>
    <w:p w14:paraId="1D9DF5AC" w14:textId="67ED4191"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6</w:t>
      </w:r>
      <w:r w:rsidR="006B3B00" w:rsidRPr="00057F09">
        <w:rPr>
          <w:rFonts w:ascii="Times New Roman" w:hAnsi="Times New Roman" w:cs="Times New Roman"/>
          <w:sz w:val="28"/>
          <w:szCs w:val="28"/>
          <w:lang w:val="uk-UA" w:eastAsia="uk-UA"/>
        </w:rPr>
        <w:t>. ДСТУ 4527:2006 Послуги туристичні. Засоби розміщування. Терміни</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та визначення. – [Електронний ресурс] – Режим доступу: http://www.prohotel.tv/forum/index.php?autocom=downloads&amp;showfile=439.</w:t>
      </w:r>
    </w:p>
    <w:p w14:paraId="51860E68" w14:textId="0F4D9139"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w:t>
      </w:r>
      <w:r w:rsidR="006B3B00" w:rsidRPr="00057F09">
        <w:rPr>
          <w:rFonts w:ascii="Times New Roman" w:hAnsi="Times New Roman" w:cs="Times New Roman"/>
          <w:sz w:val="28"/>
          <w:szCs w:val="28"/>
          <w:lang w:val="uk-UA" w:eastAsia="uk-UA"/>
        </w:rPr>
        <w:t>. Кифяк В. Ф. Організація туристичної діяльності в Україні. / В. Ф. Кифяк. – Чернівці: Книги-ХХІ, 2003. – 300 с.</w:t>
      </w:r>
    </w:p>
    <w:p w14:paraId="1EE37E34" w14:textId="7787393D"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6B3B00" w:rsidRPr="00057F09">
        <w:rPr>
          <w:rFonts w:ascii="Times New Roman" w:hAnsi="Times New Roman" w:cs="Times New Roman"/>
          <w:sz w:val="28"/>
          <w:szCs w:val="28"/>
          <w:lang w:val="uk-UA" w:eastAsia="uk-UA"/>
        </w:rPr>
        <w:t>. Нормативно-правові акти України з питань туризму: Збірник законодавчих та нормативних актів / Упор. М.І. Камлик. – К.: Атіка, 2004. – 464 с.</w:t>
      </w:r>
    </w:p>
    <w:p w14:paraId="186D633D" w14:textId="720D2231"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w:t>
      </w:r>
      <w:r w:rsidR="006B3B00" w:rsidRPr="00057F09">
        <w:rPr>
          <w:rFonts w:ascii="Times New Roman" w:hAnsi="Times New Roman" w:cs="Times New Roman"/>
          <w:sz w:val="28"/>
          <w:szCs w:val="28"/>
          <w:lang w:val="uk-UA" w:eastAsia="uk-UA"/>
        </w:rPr>
        <w:t>. Організація туризму: підручник / І.М. Писаревський, С.О. Погасій, М.М.</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Поколодна та ін.; за ред. І.М. Писаревського. – Х.:ХНАМГ, 2008. – 541 с.</w:t>
      </w:r>
    </w:p>
    <w:p w14:paraId="3E0414FA" w14:textId="720B5309"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10</w:t>
      </w:r>
      <w:r w:rsidR="006B3B00" w:rsidRPr="00057F09">
        <w:rPr>
          <w:rFonts w:ascii="Times New Roman" w:hAnsi="Times New Roman" w:cs="Times New Roman"/>
          <w:sz w:val="28"/>
          <w:szCs w:val="28"/>
          <w:lang w:val="uk-UA" w:eastAsia="uk-UA"/>
        </w:rPr>
        <w:t>. Пересічний О. В. Готельно-ресторанний бізнес, стан та перспективи</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розвитку. / О. В. Пересічний. – К.: Знання . – 2007. – 430 с.</w:t>
      </w:r>
    </w:p>
    <w:p w14:paraId="3DA58D78" w14:textId="1F9B23DB"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11</w:t>
      </w:r>
      <w:r w:rsidR="006B3B00" w:rsidRPr="00057F09">
        <w:rPr>
          <w:rFonts w:ascii="Times New Roman" w:hAnsi="Times New Roman" w:cs="Times New Roman"/>
          <w:sz w:val="28"/>
          <w:szCs w:val="28"/>
          <w:lang w:val="uk-UA" w:eastAsia="uk-UA"/>
        </w:rPr>
        <w:t>. Писаревський І. М. Матеріально-технічна база готелів: підручник / І. М.</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Писаревський, А. А. Рябєв. – Х.: ХНАМГ, 2009. – 276 с.</w:t>
      </w:r>
    </w:p>
    <w:p w14:paraId="133100F3" w14:textId="00477ED2"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w:t>
      </w:r>
      <w:r w:rsidR="006B3B00" w:rsidRPr="00057F09">
        <w:rPr>
          <w:rFonts w:ascii="Times New Roman" w:hAnsi="Times New Roman" w:cs="Times New Roman"/>
          <w:sz w:val="28"/>
          <w:szCs w:val="28"/>
          <w:lang w:val="uk-UA" w:eastAsia="uk-UA"/>
        </w:rPr>
        <w:t>. Писаревський І. М. Планування та організація туристських маршрутів:</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Підручник / І. М. Писаревський, М. В. Тонкошкур; Харк. нац. акад. міськ госп</w:t>
      </w:r>
      <w:r w:rsidR="006B3B00">
        <w:rPr>
          <w:rFonts w:ascii="Times New Roman" w:hAnsi="Times New Roman" w:cs="Times New Roman"/>
          <w:sz w:val="28"/>
          <w:szCs w:val="28"/>
          <w:lang w:val="uk-UA" w:eastAsia="uk-UA"/>
        </w:rPr>
        <w:t>-</w:t>
      </w:r>
      <w:r w:rsidR="006B3B00" w:rsidRPr="00057F09">
        <w:rPr>
          <w:rFonts w:ascii="Times New Roman" w:hAnsi="Times New Roman" w:cs="Times New Roman"/>
          <w:sz w:val="28"/>
          <w:szCs w:val="28"/>
          <w:lang w:val="uk-UA" w:eastAsia="uk-UA"/>
        </w:rPr>
        <w:t>ва. – Х.: ХНАМГ, 2011. – 304 с.</w:t>
      </w:r>
    </w:p>
    <w:p w14:paraId="59FE2146" w14:textId="5145D67C"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13</w:t>
      </w:r>
      <w:r w:rsidR="006B3B00" w:rsidRPr="00057F09">
        <w:rPr>
          <w:rFonts w:ascii="Times New Roman" w:hAnsi="Times New Roman" w:cs="Times New Roman"/>
          <w:sz w:val="28"/>
          <w:szCs w:val="28"/>
          <w:lang w:val="uk-UA" w:eastAsia="uk-UA"/>
        </w:rPr>
        <w:t>. Правила користування готелями й аналогічними засобами розміщення</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та надання готельних послуг, затверджені наказом Державної туристичної адміністрації України від 16.03.2004 №19 та зареєстровані в Мін’юсті України</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02.04.2004 за №413/9012. – [Електронний ресурс] – Режим доступу:</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http://lawua.info/jurdata/dir206/dk206012.htm.</w:t>
      </w:r>
    </w:p>
    <w:p w14:paraId="054F60B6" w14:textId="654AA4E5"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14</w:t>
      </w:r>
      <w:r w:rsidR="006B3B00" w:rsidRPr="00057F09">
        <w:rPr>
          <w:rFonts w:ascii="Times New Roman" w:hAnsi="Times New Roman" w:cs="Times New Roman"/>
          <w:sz w:val="28"/>
          <w:szCs w:val="28"/>
          <w:lang w:val="uk-UA" w:eastAsia="uk-UA"/>
        </w:rPr>
        <w:t>. Правила обов’язкової сертифікації послуг з тимчасового розміщення</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(проживання) із змінами і доповненнями, внесеними наказом Державного комітету України з питань технічного регулювання та споживчої політики від 3 вересня 2007 року N 207 – [Електронний ресурс] – Режим доступу:</w:t>
      </w:r>
      <w:r w:rsidR="006B3B00">
        <w:rPr>
          <w:rFonts w:ascii="Times New Roman" w:hAnsi="Times New Roman" w:cs="Times New Roman"/>
          <w:sz w:val="28"/>
          <w:szCs w:val="28"/>
          <w:lang w:val="uk-UA" w:eastAsia="uk-UA"/>
        </w:rPr>
        <w:t xml:space="preserve"> </w:t>
      </w:r>
      <w:hyperlink r:id="rId10" w:history="1">
        <w:r w:rsidR="006B3B00" w:rsidRPr="00DB6A6F">
          <w:rPr>
            <w:rStyle w:val="a3"/>
            <w:rFonts w:ascii="Times New Roman" w:hAnsi="Times New Roman" w:cs="Times New Roman"/>
            <w:sz w:val="28"/>
            <w:szCs w:val="28"/>
            <w:lang w:val="uk-UA" w:eastAsia="uk-UA"/>
          </w:rPr>
          <w:t>http://lawua.info/bdata2/ukr2303/index.htm та vi-leghas.ua/content/view/</w:t>
        </w:r>
      </w:hyperlink>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30</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3878/36/lang,ukrainian/.</w:t>
      </w:r>
    </w:p>
    <w:p w14:paraId="513DD745" w14:textId="62BBB91B"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15</w:t>
      </w:r>
      <w:r w:rsidR="006B3B00" w:rsidRPr="00057F09">
        <w:rPr>
          <w:rFonts w:ascii="Times New Roman" w:hAnsi="Times New Roman" w:cs="Times New Roman"/>
          <w:sz w:val="28"/>
          <w:szCs w:val="28"/>
          <w:lang w:val="uk-UA" w:eastAsia="uk-UA"/>
        </w:rPr>
        <w:t>. Про туризм: Закон України № 1282-IV – ВР від 18.11.2003 // Відомості</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Верховної Ради України. – 2004. – № 13. Ст. 180.</w:t>
      </w:r>
    </w:p>
    <w:p w14:paraId="506B8548" w14:textId="06580E2F"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16</w:t>
      </w:r>
      <w:r w:rsidR="006B3B00" w:rsidRPr="00057F09">
        <w:rPr>
          <w:rFonts w:ascii="Times New Roman" w:hAnsi="Times New Roman" w:cs="Times New Roman"/>
          <w:sz w:val="28"/>
          <w:szCs w:val="28"/>
          <w:lang w:val="uk-UA" w:eastAsia="uk-UA"/>
        </w:rPr>
        <w:t>. Сокол Т. Г. Організація туристичної діяльності в Україні: Навчальний</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посібник. – К.: «Рокор», 2001. – 200 с.</w:t>
      </w:r>
    </w:p>
    <w:p w14:paraId="47E5075A" w14:textId="5B7F8E74"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17</w:t>
      </w:r>
      <w:r w:rsidR="006B3B00" w:rsidRPr="00057F09">
        <w:rPr>
          <w:rFonts w:ascii="Times New Roman" w:hAnsi="Times New Roman" w:cs="Times New Roman"/>
          <w:sz w:val="28"/>
          <w:szCs w:val="28"/>
          <w:lang w:val="uk-UA" w:eastAsia="uk-UA"/>
        </w:rPr>
        <w:t>. Сокол Т. Г. Основи туристичної діяльності: Підручник / Т. Г. Сокол. –</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К.: Грамота, 2006. – 264 с.</w:t>
      </w:r>
    </w:p>
    <w:p w14:paraId="201D834E" w14:textId="6A701360"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w:t>
      </w:r>
      <w:r w:rsidR="006B3B00" w:rsidRPr="00057F09">
        <w:rPr>
          <w:rFonts w:ascii="Times New Roman" w:hAnsi="Times New Roman" w:cs="Times New Roman"/>
          <w:sz w:val="28"/>
          <w:szCs w:val="28"/>
          <w:lang w:val="uk-UA" w:eastAsia="uk-UA"/>
        </w:rPr>
        <w:t>8. Тонкошкур М. В. Туристське країнознавство: Підручник / М. В. Тонкошкур, М. М. Поколодна, І. Л. Полчанінова; Харк. нац. акад. міськ госп-ва. –</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Х.: ХНАМГ, 2011. – 475 с.</w:t>
      </w:r>
    </w:p>
    <w:p w14:paraId="50210949" w14:textId="730B0C1C" w:rsidR="006B3B00" w:rsidRPr="00057F09" w:rsidRDefault="00EF67D5" w:rsidP="006B3B00">
      <w:pPr>
        <w:autoSpaceDE w:val="0"/>
        <w:autoSpaceDN w:val="0"/>
        <w:adjustRightInd w:val="0"/>
        <w:ind w:left="-567"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19</w:t>
      </w:r>
      <w:r w:rsidR="006B3B00" w:rsidRPr="00057F09">
        <w:rPr>
          <w:rFonts w:ascii="Times New Roman" w:hAnsi="Times New Roman" w:cs="Times New Roman"/>
          <w:sz w:val="28"/>
          <w:szCs w:val="28"/>
          <w:lang w:val="uk-UA" w:eastAsia="uk-UA"/>
        </w:rPr>
        <w:t>. Федорченко В. К. Туристський словник-довідник: Навч. посіб. / В. К.</w:t>
      </w:r>
      <w:r w:rsidR="006B3B00">
        <w:rPr>
          <w:rFonts w:ascii="Times New Roman" w:hAnsi="Times New Roman" w:cs="Times New Roman"/>
          <w:sz w:val="28"/>
          <w:szCs w:val="28"/>
          <w:lang w:val="uk-UA" w:eastAsia="uk-UA"/>
        </w:rPr>
        <w:t xml:space="preserve"> </w:t>
      </w:r>
      <w:r w:rsidR="006B3B00" w:rsidRPr="00057F09">
        <w:rPr>
          <w:rFonts w:ascii="Times New Roman" w:hAnsi="Times New Roman" w:cs="Times New Roman"/>
          <w:sz w:val="28"/>
          <w:szCs w:val="28"/>
          <w:lang w:val="uk-UA" w:eastAsia="uk-UA"/>
        </w:rPr>
        <w:t>Федорченко, І. М. Мініч – К.: Дніпро, 2000. – 160 с.</w:t>
      </w:r>
    </w:p>
    <w:p w14:paraId="13D3757D" w14:textId="77777777" w:rsidR="006B3B00" w:rsidRPr="00BA2337" w:rsidRDefault="006B3B00" w:rsidP="006B3B00">
      <w:pPr>
        <w:shd w:val="clear" w:color="auto" w:fill="FFFFFF"/>
        <w:ind w:left="-567"/>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Допоміжна</w:t>
      </w:r>
      <w:r>
        <w:rPr>
          <w:rFonts w:ascii="Times New Roman" w:hAnsi="Times New Roman" w:cs="Times New Roman"/>
          <w:b/>
          <w:bCs/>
          <w:sz w:val="28"/>
          <w:szCs w:val="28"/>
          <w:lang w:val="uk-UA"/>
        </w:rPr>
        <w:t>:</w:t>
      </w:r>
    </w:p>
    <w:p w14:paraId="69179C23" w14:textId="77777777" w:rsidR="006B3B00" w:rsidRPr="00057F09" w:rsidRDefault="006B3B00" w:rsidP="006B3B00">
      <w:pPr>
        <w:pStyle w:val="5"/>
        <w:numPr>
          <w:ilvl w:val="0"/>
          <w:numId w:val="7"/>
        </w:numPr>
        <w:shd w:val="clear" w:color="auto" w:fill="auto"/>
        <w:tabs>
          <w:tab w:val="left" w:pos="342"/>
        </w:tabs>
        <w:spacing w:line="240" w:lineRule="auto"/>
        <w:ind w:left="-567" w:right="60" w:firstLine="426"/>
        <w:jc w:val="both"/>
        <w:rPr>
          <w:sz w:val="28"/>
          <w:szCs w:val="28"/>
        </w:rPr>
      </w:pPr>
      <w:r w:rsidRPr="00057F09">
        <w:rPr>
          <w:sz w:val="28"/>
          <w:szCs w:val="28"/>
        </w:rPr>
        <w:t xml:space="preserve">Ільїна О.В.  Туризм. Рекреаційна географія: Поняття і терміни. - Луцьк: Терен, 2004. - 104 с. </w:t>
      </w:r>
    </w:p>
    <w:p w14:paraId="649E6029" w14:textId="77777777" w:rsidR="006B3B00" w:rsidRPr="00057F09" w:rsidRDefault="006B3B00" w:rsidP="006B3B00">
      <w:pPr>
        <w:pStyle w:val="5"/>
        <w:numPr>
          <w:ilvl w:val="0"/>
          <w:numId w:val="7"/>
        </w:numPr>
        <w:shd w:val="clear" w:color="auto" w:fill="auto"/>
        <w:tabs>
          <w:tab w:val="left" w:pos="342"/>
        </w:tabs>
        <w:spacing w:line="240" w:lineRule="auto"/>
        <w:ind w:left="-567" w:firstLine="426"/>
        <w:jc w:val="both"/>
        <w:rPr>
          <w:sz w:val="28"/>
          <w:szCs w:val="28"/>
        </w:rPr>
      </w:pPr>
      <w:r w:rsidRPr="00057F09">
        <w:rPr>
          <w:sz w:val="28"/>
          <w:szCs w:val="28"/>
        </w:rPr>
        <w:t xml:space="preserve">Крачило М.П. Основы туризмоведения. - </w:t>
      </w:r>
      <w:r w:rsidRPr="00057F09">
        <w:rPr>
          <w:rStyle w:val="1pt"/>
          <w:sz w:val="28"/>
          <w:szCs w:val="28"/>
        </w:rPr>
        <w:t>К.:</w:t>
      </w:r>
      <w:r w:rsidRPr="00057F09">
        <w:rPr>
          <w:sz w:val="28"/>
          <w:szCs w:val="28"/>
        </w:rPr>
        <w:t xml:space="preserve"> Вища школа, 1980. – 117 с.</w:t>
      </w:r>
    </w:p>
    <w:p w14:paraId="2ADBF0B8" w14:textId="77777777" w:rsidR="006B3B00" w:rsidRPr="00057F09" w:rsidRDefault="006B3B00" w:rsidP="006B3B00">
      <w:pPr>
        <w:numPr>
          <w:ilvl w:val="0"/>
          <w:numId w:val="7"/>
        </w:numPr>
        <w:spacing w:after="0" w:line="240" w:lineRule="auto"/>
        <w:ind w:left="-567" w:firstLine="426"/>
        <w:jc w:val="both"/>
        <w:rPr>
          <w:rFonts w:ascii="Times New Roman" w:hAnsi="Times New Roman" w:cs="Times New Roman"/>
          <w:sz w:val="28"/>
          <w:szCs w:val="28"/>
        </w:rPr>
      </w:pPr>
      <w:r w:rsidRPr="00057F09">
        <w:rPr>
          <w:rFonts w:ascii="Times New Roman" w:hAnsi="Times New Roman" w:cs="Times New Roman"/>
          <w:sz w:val="28"/>
          <w:szCs w:val="28"/>
        </w:rPr>
        <w:t xml:space="preserve">Любіцева О.О., Бабрицька В.К. Туризмознавство: </w:t>
      </w:r>
      <w:proofErr w:type="gramStart"/>
      <w:r w:rsidRPr="00057F09">
        <w:rPr>
          <w:rFonts w:ascii="Times New Roman" w:hAnsi="Times New Roman" w:cs="Times New Roman"/>
          <w:sz w:val="28"/>
          <w:szCs w:val="28"/>
        </w:rPr>
        <w:t>Вступ</w:t>
      </w:r>
      <w:proofErr w:type="gramEnd"/>
      <w:r w:rsidRPr="00057F09">
        <w:rPr>
          <w:rFonts w:ascii="Times New Roman" w:hAnsi="Times New Roman" w:cs="Times New Roman"/>
          <w:sz w:val="28"/>
          <w:szCs w:val="28"/>
        </w:rPr>
        <w:t xml:space="preserve"> до фаху: підручник. – К.: Видавничо-поліграфічний центр «Київський університет», 2008. – 335 с.</w:t>
      </w:r>
    </w:p>
    <w:p w14:paraId="52AE84EE" w14:textId="77777777" w:rsidR="006B3B00" w:rsidRPr="00057F09" w:rsidRDefault="006B3B00" w:rsidP="006B3B00">
      <w:pPr>
        <w:numPr>
          <w:ilvl w:val="0"/>
          <w:numId w:val="7"/>
        </w:numPr>
        <w:spacing w:after="0" w:line="240" w:lineRule="auto"/>
        <w:ind w:left="-567" w:firstLine="426"/>
        <w:jc w:val="both"/>
        <w:rPr>
          <w:rFonts w:ascii="Times New Roman" w:hAnsi="Times New Roman" w:cs="Times New Roman"/>
          <w:sz w:val="28"/>
          <w:szCs w:val="28"/>
        </w:rPr>
      </w:pPr>
      <w:r w:rsidRPr="00057F09">
        <w:rPr>
          <w:rFonts w:ascii="Times New Roman" w:hAnsi="Times New Roman" w:cs="Times New Roman"/>
          <w:sz w:val="28"/>
          <w:szCs w:val="28"/>
        </w:rPr>
        <w:t>Мальська М.П., Худо В.В. Туристичний бізнес: теорія та практика. Навч. пос. – К.: Центр учбової літератури, 2007. – 424 с.</w:t>
      </w:r>
    </w:p>
    <w:p w14:paraId="6EFAA5EF" w14:textId="77777777" w:rsidR="006B3B00" w:rsidRPr="00057F09" w:rsidRDefault="006B3B00" w:rsidP="006B3B00">
      <w:pPr>
        <w:pStyle w:val="5"/>
        <w:numPr>
          <w:ilvl w:val="0"/>
          <w:numId w:val="7"/>
        </w:numPr>
        <w:shd w:val="clear" w:color="auto" w:fill="auto"/>
        <w:tabs>
          <w:tab w:val="left" w:pos="336"/>
        </w:tabs>
        <w:spacing w:line="240" w:lineRule="auto"/>
        <w:ind w:left="-567" w:right="60" w:firstLine="426"/>
        <w:jc w:val="both"/>
        <w:rPr>
          <w:sz w:val="28"/>
          <w:szCs w:val="28"/>
        </w:rPr>
      </w:pPr>
      <w:r w:rsidRPr="00057F09">
        <w:rPr>
          <w:sz w:val="28"/>
          <w:szCs w:val="28"/>
        </w:rPr>
        <w:t>Сокол Т.Г. Організація туристичної діяльності в Україні : навч. посібник. - К.: Рокор, 2001.</w:t>
      </w:r>
    </w:p>
    <w:p w14:paraId="20BCB2BE" w14:textId="77777777" w:rsidR="006B3B00" w:rsidRPr="00057F09" w:rsidRDefault="006B3B00" w:rsidP="006B3B00">
      <w:pPr>
        <w:pStyle w:val="5"/>
        <w:numPr>
          <w:ilvl w:val="0"/>
          <w:numId w:val="7"/>
        </w:numPr>
        <w:shd w:val="clear" w:color="auto" w:fill="auto"/>
        <w:tabs>
          <w:tab w:val="left" w:pos="391"/>
          <w:tab w:val="left" w:pos="462"/>
        </w:tabs>
        <w:spacing w:line="240" w:lineRule="auto"/>
        <w:ind w:left="-567" w:right="120" w:firstLine="426"/>
        <w:jc w:val="both"/>
        <w:rPr>
          <w:sz w:val="28"/>
          <w:szCs w:val="28"/>
        </w:rPr>
      </w:pPr>
      <w:r w:rsidRPr="00057F09">
        <w:rPr>
          <w:sz w:val="28"/>
          <w:szCs w:val="28"/>
        </w:rPr>
        <w:t xml:space="preserve">Сокол Т.Г. Основи туристичної діяльності: підручник. - К. : Грамота, 2006. – 264 с.  </w:t>
      </w:r>
    </w:p>
    <w:p w14:paraId="6B678D8B" w14:textId="59463F65" w:rsidR="006B3B00" w:rsidRDefault="006B3B00" w:rsidP="006B3B00">
      <w:pPr>
        <w:pStyle w:val="ad"/>
        <w:ind w:left="-567"/>
        <w:rPr>
          <w:b/>
          <w:bCs/>
        </w:rPr>
      </w:pPr>
      <w:r>
        <w:rPr>
          <w:b/>
          <w:bCs/>
        </w:rPr>
        <w:t>Допоміжні і</w:t>
      </w:r>
      <w:r w:rsidRPr="00B0173A">
        <w:rPr>
          <w:b/>
          <w:bCs/>
        </w:rPr>
        <w:t>нформаційні ресурси</w:t>
      </w:r>
    </w:p>
    <w:bookmarkStart w:id="1" w:name="_Ref291695117"/>
    <w:bookmarkStart w:id="2" w:name="_Ref291265109"/>
    <w:bookmarkStart w:id="3" w:name="_Ref271043575"/>
    <w:bookmarkStart w:id="4" w:name="_Ref271042828"/>
    <w:bookmarkStart w:id="5" w:name="_Ref276562779"/>
    <w:bookmarkStart w:id="6" w:name="_Ref270025682"/>
    <w:bookmarkStart w:id="7" w:name="_Ref270069762"/>
    <w:bookmarkStart w:id="8" w:name="_Ref270071395"/>
    <w:bookmarkStart w:id="9" w:name="_Ref270276673"/>
    <w:bookmarkStart w:id="10" w:name="_Ref270276779"/>
    <w:bookmarkStart w:id="11" w:name="_Ref289091867"/>
    <w:bookmarkStart w:id="12" w:name="_Ref270276709"/>
    <w:bookmarkStart w:id="13" w:name="_Ref270332388"/>
    <w:bookmarkStart w:id="14" w:name="_Ref291265328"/>
    <w:bookmarkStart w:id="15" w:name="_Ref290560336"/>
    <w:bookmarkStart w:id="16" w:name="_Ref290559592"/>
    <w:bookmarkStart w:id="17" w:name="_Ref291264772"/>
    <w:p w14:paraId="74004F57" w14:textId="77777777" w:rsidR="006B3B00" w:rsidRPr="00476E57" w:rsidRDefault="00E902AD" w:rsidP="006B3B00">
      <w:pPr>
        <w:pStyle w:val="a4"/>
        <w:numPr>
          <w:ilvl w:val="0"/>
          <w:numId w:val="6"/>
        </w:numPr>
        <w:tabs>
          <w:tab w:val="left" w:pos="720"/>
        </w:tabs>
        <w:ind w:left="-567" w:firstLine="426"/>
        <w:jc w:val="both"/>
        <w:rPr>
          <w:szCs w:val="28"/>
          <w:lang w:val="en-US"/>
        </w:rPr>
      </w:pPr>
      <w:r>
        <w:fldChar w:fldCharType="begin"/>
      </w:r>
      <w:r>
        <w:instrText xml:space="preserve"> HYPERLINK "http://www2.unwto.org/ru" \o "Главная" </w:instrText>
      </w:r>
      <w:r>
        <w:fldChar w:fldCharType="separate"/>
      </w:r>
      <w:r w:rsidR="006B3B00" w:rsidRPr="00476E57">
        <w:rPr>
          <w:rStyle w:val="a3"/>
          <w:rFonts w:eastAsia="Arial"/>
          <w:color w:val="auto"/>
          <w:szCs w:val="28"/>
          <w:u w:val="none"/>
          <w:lang w:val="en-US"/>
        </w:rPr>
        <w:t>World Tourism Organization UNWTO</w:t>
      </w:r>
      <w:r>
        <w:rPr>
          <w:rStyle w:val="a3"/>
          <w:rFonts w:eastAsia="Arial"/>
          <w:color w:val="auto"/>
          <w:szCs w:val="28"/>
          <w:u w:val="none"/>
          <w:lang w:val="en-US"/>
        </w:rPr>
        <w:fldChar w:fldCharType="end"/>
      </w:r>
      <w:r w:rsidR="006B3B00" w:rsidRPr="00476E57">
        <w:rPr>
          <w:szCs w:val="28"/>
          <w:lang w:val="en-US"/>
        </w:rPr>
        <w:t>: [</w:t>
      </w:r>
      <w:r w:rsidR="006B3B00" w:rsidRPr="00476E57">
        <w:rPr>
          <w:szCs w:val="28"/>
        </w:rPr>
        <w:t>Електронний</w:t>
      </w:r>
      <w:r w:rsidR="006B3B00" w:rsidRPr="00476E57">
        <w:rPr>
          <w:szCs w:val="28"/>
          <w:lang w:val="en-US"/>
        </w:rPr>
        <w:t xml:space="preserve"> </w:t>
      </w:r>
      <w:r w:rsidR="006B3B00" w:rsidRPr="00476E57">
        <w:rPr>
          <w:szCs w:val="28"/>
        </w:rPr>
        <w:t>ресурс</w:t>
      </w:r>
      <w:r w:rsidR="006B3B00" w:rsidRPr="00476E57">
        <w:rPr>
          <w:szCs w:val="28"/>
          <w:lang w:val="en-US"/>
        </w:rPr>
        <w:t xml:space="preserve">]. – </w:t>
      </w:r>
      <w:r w:rsidR="006B3B00" w:rsidRPr="00476E57">
        <w:rPr>
          <w:szCs w:val="28"/>
        </w:rPr>
        <w:t>Режим</w:t>
      </w:r>
      <w:r w:rsidR="006B3B00" w:rsidRPr="00476E57">
        <w:rPr>
          <w:szCs w:val="28"/>
          <w:lang w:val="en-US"/>
        </w:rPr>
        <w:t xml:space="preserve"> </w:t>
      </w:r>
      <w:r w:rsidR="006B3B00" w:rsidRPr="00476E57">
        <w:rPr>
          <w:szCs w:val="28"/>
        </w:rPr>
        <w:t>доступу</w:t>
      </w:r>
      <w:r w:rsidR="006B3B00" w:rsidRPr="00476E57">
        <w:rPr>
          <w:szCs w:val="28"/>
          <w:lang w:val="en-US"/>
        </w:rPr>
        <w:t xml:space="preserve">: </w:t>
      </w:r>
      <w:bookmarkEnd w:id="1"/>
      <w:r w:rsidR="006B3B00" w:rsidRPr="00476E57">
        <w:rPr>
          <w:szCs w:val="28"/>
        </w:rPr>
        <w:fldChar w:fldCharType="begin"/>
      </w:r>
      <w:r w:rsidR="006B3B00" w:rsidRPr="00476E57">
        <w:rPr>
          <w:szCs w:val="28"/>
          <w:lang w:val="en-US"/>
        </w:rPr>
        <w:instrText xml:space="preserve"> HYPERLINK "http://www2.unwto.org/" </w:instrText>
      </w:r>
      <w:r w:rsidR="006B3B00" w:rsidRPr="00476E57">
        <w:rPr>
          <w:szCs w:val="28"/>
        </w:rPr>
        <w:fldChar w:fldCharType="separate"/>
      </w:r>
      <w:r w:rsidR="006B3B00" w:rsidRPr="00476E57">
        <w:rPr>
          <w:rStyle w:val="a3"/>
          <w:rFonts w:eastAsia="Arial"/>
          <w:color w:val="auto"/>
          <w:szCs w:val="28"/>
          <w:u w:val="none"/>
          <w:lang w:val="en-US"/>
        </w:rPr>
        <w:t>http://www2.unwto.org/</w:t>
      </w:r>
      <w:r w:rsidR="006B3B00" w:rsidRPr="00476E57">
        <w:rPr>
          <w:szCs w:val="28"/>
        </w:rPr>
        <w:fldChar w:fldCharType="end"/>
      </w:r>
      <w:r w:rsidR="006B3B00" w:rsidRPr="00476E57">
        <w:rPr>
          <w:szCs w:val="28"/>
          <w:lang w:val="en-US"/>
        </w:rPr>
        <w:t xml:space="preserve"> </w:t>
      </w:r>
    </w:p>
    <w:p w14:paraId="4AF0B850" w14:textId="77777777" w:rsidR="006B3B00" w:rsidRPr="00476E57" w:rsidRDefault="006B3B00" w:rsidP="006B3B00">
      <w:pPr>
        <w:pStyle w:val="1"/>
        <w:numPr>
          <w:ilvl w:val="0"/>
          <w:numId w:val="6"/>
        </w:numPr>
        <w:tabs>
          <w:tab w:val="num" w:pos="360"/>
          <w:tab w:val="left" w:pos="720"/>
        </w:tabs>
        <w:spacing w:before="0" w:after="0"/>
        <w:ind w:left="-567" w:firstLine="426"/>
        <w:jc w:val="both"/>
        <w:rPr>
          <w:rFonts w:ascii="Times New Roman" w:hAnsi="Times New Roman"/>
          <w:b w:val="0"/>
          <w:sz w:val="28"/>
          <w:szCs w:val="28"/>
        </w:rPr>
      </w:pPr>
      <w:r w:rsidRPr="00476E57">
        <w:rPr>
          <w:rFonts w:ascii="Times New Roman" w:hAnsi="Times New Roman"/>
          <w:b w:val="0"/>
          <w:color w:val="auto"/>
          <w:sz w:val="28"/>
          <w:szCs w:val="28"/>
        </w:rPr>
        <w:t xml:space="preserve">International Recommendations for Tourism Statistics 2008 (IRTS 2008):  [Електронний ресурс]. –  Режим доступу: </w:t>
      </w:r>
      <w:bookmarkEnd w:id="2"/>
      <w:r w:rsidRPr="00476E57">
        <w:rPr>
          <w:rFonts w:ascii="Times New Roman" w:hAnsi="Times New Roman"/>
          <w:b w:val="0"/>
          <w:sz w:val="28"/>
          <w:szCs w:val="28"/>
        </w:rPr>
        <w:fldChar w:fldCharType="begin"/>
      </w:r>
      <w:r w:rsidRPr="00476E57">
        <w:rPr>
          <w:rFonts w:ascii="Times New Roman" w:hAnsi="Times New Roman"/>
          <w:b w:val="0"/>
          <w:sz w:val="28"/>
          <w:szCs w:val="28"/>
        </w:rPr>
        <w:instrText>HYPERLINK "http://statistics.unwto.org/en/content/conceptual-framework-tourism-statistics-international-recommendations-tourism-statistics-200"</w:instrText>
      </w:r>
      <w:r w:rsidRPr="00476E57">
        <w:rPr>
          <w:rFonts w:ascii="Times New Roman" w:hAnsi="Times New Roman"/>
          <w:b w:val="0"/>
          <w:sz w:val="28"/>
          <w:szCs w:val="28"/>
        </w:rPr>
        <w:fldChar w:fldCharType="separate"/>
      </w:r>
      <w:r w:rsidRPr="00476E57">
        <w:rPr>
          <w:rStyle w:val="a3"/>
          <w:rFonts w:ascii="Times New Roman" w:eastAsia="Arial" w:hAnsi="Times New Roman"/>
          <w:b w:val="0"/>
          <w:color w:val="auto"/>
          <w:sz w:val="28"/>
          <w:szCs w:val="28"/>
          <w:u w:val="none"/>
        </w:rPr>
        <w:t>http://statistics.unwto.org/en/content/conceptual-framework-tourism-statistics-international-recommendations-tourism-statistics-200</w:t>
      </w:r>
      <w:r w:rsidRPr="00476E57">
        <w:rPr>
          <w:rFonts w:ascii="Times New Roman" w:hAnsi="Times New Roman"/>
          <w:b w:val="0"/>
          <w:sz w:val="28"/>
          <w:szCs w:val="28"/>
        </w:rPr>
        <w:fldChar w:fldCharType="end"/>
      </w:r>
    </w:p>
    <w:p w14:paraId="0FDBAAB5" w14:textId="77777777" w:rsidR="006B3B00" w:rsidRPr="00476E57" w:rsidRDefault="006B3B00" w:rsidP="006B3B00">
      <w:pPr>
        <w:pStyle w:val="1"/>
        <w:numPr>
          <w:ilvl w:val="0"/>
          <w:numId w:val="6"/>
        </w:numPr>
        <w:tabs>
          <w:tab w:val="num" w:pos="360"/>
        </w:tabs>
        <w:spacing w:before="0" w:after="0"/>
        <w:ind w:left="-567" w:firstLine="426"/>
        <w:jc w:val="both"/>
        <w:rPr>
          <w:rFonts w:ascii="Times New Roman" w:hAnsi="Times New Roman"/>
          <w:b w:val="0"/>
          <w:color w:val="auto"/>
          <w:sz w:val="28"/>
          <w:szCs w:val="28"/>
          <w:lang w:val="uk-UA"/>
        </w:rPr>
      </w:pPr>
      <w:r w:rsidRPr="00476E57">
        <w:rPr>
          <w:rFonts w:ascii="Times New Roman" w:hAnsi="Times New Roman"/>
          <w:b w:val="0"/>
          <w:color w:val="auto"/>
          <w:sz w:val="28"/>
          <w:szCs w:val="28"/>
        </w:rPr>
        <w:t>Tourism Satellite Account: Recommended Methodological Framework (TSA:RMF 2008): [Електронний ресурс]. – Режим доступу:</w:t>
      </w:r>
      <w:r w:rsidRPr="00476E57">
        <w:rPr>
          <w:rFonts w:ascii="Times New Roman" w:hAnsi="Times New Roman"/>
          <w:b w:val="0"/>
          <w:color w:val="auto"/>
          <w:sz w:val="28"/>
          <w:szCs w:val="28"/>
          <w:lang w:val="uk-UA"/>
        </w:rPr>
        <w:t xml:space="preserve"> </w:t>
      </w:r>
      <w:r w:rsidRPr="00476E57">
        <w:rPr>
          <w:rFonts w:ascii="Times New Roman" w:hAnsi="Times New Roman"/>
          <w:b w:val="0"/>
          <w:color w:val="auto"/>
          <w:sz w:val="28"/>
          <w:szCs w:val="28"/>
        </w:rPr>
        <w:t>http</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statistics</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unwto</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org</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en</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content</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conceptual</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framework</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tsa</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tourism</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satellite</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account</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recommended</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methodological</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framework</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tsar</w:t>
      </w:r>
    </w:p>
    <w:p w14:paraId="7930ACD4" w14:textId="77777777" w:rsidR="006B3B00" w:rsidRPr="00476E57" w:rsidRDefault="006B3B00" w:rsidP="006B3B00">
      <w:pPr>
        <w:pStyle w:val="1"/>
        <w:numPr>
          <w:ilvl w:val="0"/>
          <w:numId w:val="6"/>
        </w:numPr>
        <w:tabs>
          <w:tab w:val="num" w:pos="360"/>
          <w:tab w:val="left" w:pos="720"/>
        </w:tabs>
        <w:spacing w:before="0" w:after="0"/>
        <w:ind w:left="-567" w:firstLine="426"/>
        <w:jc w:val="both"/>
        <w:rPr>
          <w:rFonts w:ascii="Times New Roman" w:hAnsi="Times New Roman"/>
          <w:b w:val="0"/>
          <w:color w:val="auto"/>
          <w:sz w:val="28"/>
          <w:szCs w:val="28"/>
        </w:rPr>
      </w:pPr>
      <w:r w:rsidRPr="00476E57">
        <w:rPr>
          <w:rFonts w:ascii="Times New Roman" w:hAnsi="Times New Roman"/>
          <w:b w:val="0"/>
          <w:color w:val="auto"/>
          <w:sz w:val="28"/>
          <w:szCs w:val="28"/>
        </w:rPr>
        <w:t>Державне агентство з туризму та курортів: [Електронний ресурс]. –  Режим доступу: http://www.tourism.gov.ua/ua/</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B63415E" w14:textId="77777777" w:rsidR="006B3B00" w:rsidRPr="00057F09" w:rsidRDefault="006B3B00" w:rsidP="006B3B00">
      <w:pPr>
        <w:shd w:val="clear" w:color="auto" w:fill="FFFFFF"/>
        <w:tabs>
          <w:tab w:val="left" w:pos="365"/>
        </w:tabs>
        <w:spacing w:before="14" w:line="226" w:lineRule="exact"/>
        <w:ind w:left="-567"/>
        <w:jc w:val="both"/>
        <w:rPr>
          <w:rFonts w:ascii="Times New Roman" w:hAnsi="Times New Roman" w:cs="Times New Roman"/>
          <w:b/>
          <w:sz w:val="28"/>
          <w:szCs w:val="28"/>
          <w:lang w:val="x-none"/>
        </w:rPr>
      </w:pPr>
      <w:r>
        <w:rPr>
          <w:rFonts w:ascii="Times New Roman" w:hAnsi="Times New Roman" w:cs="Times New Roman"/>
          <w:b/>
          <w:sz w:val="28"/>
          <w:szCs w:val="28"/>
          <w:lang w:val="x-none"/>
        </w:rPr>
        <w:br w:type="page"/>
      </w:r>
    </w:p>
    <w:p w14:paraId="0695B08D" w14:textId="77777777" w:rsidR="00E70B49" w:rsidRPr="00C60463" w:rsidRDefault="00E70B49" w:rsidP="00E70B49">
      <w:pPr>
        <w:pStyle w:val="af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99" w:right="1699"/>
        <w:rPr>
          <w:spacing w:val="0"/>
          <w:sz w:val="28"/>
          <w:szCs w:val="28"/>
        </w:rPr>
      </w:pPr>
      <w:proofErr w:type="gramStart"/>
      <w:r w:rsidRPr="00191AAB">
        <w:rPr>
          <w:b/>
          <w:spacing w:val="0"/>
          <w:sz w:val="28"/>
          <w:szCs w:val="28"/>
        </w:rPr>
        <w:lastRenderedPageBreak/>
        <w:t>ПЕРЕВ</w:t>
      </w:r>
      <w:proofErr w:type="gramEnd"/>
      <w:r w:rsidRPr="00191AAB">
        <w:rPr>
          <w:b/>
          <w:spacing w:val="0"/>
          <w:sz w:val="28"/>
          <w:szCs w:val="28"/>
        </w:rPr>
        <w:t>ІРЕНО:</w:t>
      </w:r>
      <w:r w:rsidRPr="00191AAB">
        <w:rPr>
          <w:spacing w:val="0"/>
          <w:sz w:val="28"/>
          <w:szCs w:val="28"/>
        </w:rPr>
        <w:br/>
      </w:r>
    </w:p>
    <w:p w14:paraId="37A2C1C7" w14:textId="77777777" w:rsidR="00E70B49" w:rsidRDefault="00E70B49" w:rsidP="00E70B49">
      <w:pPr>
        <w:pStyle w:val="af0"/>
        <w:pBdr>
          <w:bottom w:val="single" w:sz="12" w:space="1" w:color="auto"/>
        </w:pBdr>
        <w:shd w:val="clear" w:color="auto" w:fill="auto"/>
        <w:tabs>
          <w:tab w:val="left" w:leader="underscore" w:pos="399"/>
          <w:tab w:val="left" w:leader="underscore" w:pos="865"/>
          <w:tab w:val="right" w:leader="underscore" w:pos="1838"/>
        </w:tabs>
        <w:spacing w:before="0" w:line="240" w:lineRule="auto"/>
        <w:ind w:left="399" w:right="1699"/>
        <w:rPr>
          <w:spacing w:val="0"/>
          <w:sz w:val="28"/>
          <w:szCs w:val="28"/>
          <w:lang w:val="uk-UA"/>
        </w:rPr>
      </w:pPr>
      <w:r>
        <w:rPr>
          <w:spacing w:val="0"/>
          <w:sz w:val="28"/>
          <w:szCs w:val="28"/>
          <w:lang w:val="uk-UA"/>
        </w:rPr>
        <w:t xml:space="preserve">В.о. </w:t>
      </w:r>
      <w:r w:rsidRPr="00191AAB">
        <w:rPr>
          <w:spacing w:val="0"/>
          <w:sz w:val="28"/>
          <w:szCs w:val="28"/>
        </w:rPr>
        <w:t>завідувач</w:t>
      </w:r>
      <w:r>
        <w:rPr>
          <w:spacing w:val="0"/>
          <w:sz w:val="28"/>
          <w:szCs w:val="28"/>
          <w:lang w:val="uk-UA"/>
        </w:rPr>
        <w:t>а</w:t>
      </w:r>
      <w:r w:rsidRPr="00191AAB">
        <w:rPr>
          <w:spacing w:val="0"/>
          <w:sz w:val="28"/>
          <w:szCs w:val="28"/>
        </w:rPr>
        <w:t xml:space="preserve"> </w:t>
      </w:r>
      <w:r>
        <w:rPr>
          <w:spacing w:val="0"/>
          <w:sz w:val="28"/>
          <w:szCs w:val="28"/>
        </w:rPr>
        <w:t>кафедри старший</w:t>
      </w:r>
      <w:r>
        <w:rPr>
          <w:spacing w:val="0"/>
          <w:sz w:val="28"/>
          <w:szCs w:val="28"/>
          <w:lang w:val="uk-UA"/>
        </w:rPr>
        <w:t xml:space="preserve"> викладач кафедри туризму</w:t>
      </w:r>
      <w:proofErr w:type="gramStart"/>
      <w:r>
        <w:rPr>
          <w:spacing w:val="0"/>
          <w:sz w:val="28"/>
          <w:szCs w:val="28"/>
          <w:lang w:val="uk-UA"/>
        </w:rPr>
        <w:t>,д</w:t>
      </w:r>
      <w:proofErr w:type="gramEnd"/>
      <w:r>
        <w:rPr>
          <w:spacing w:val="0"/>
          <w:sz w:val="28"/>
          <w:szCs w:val="28"/>
          <w:lang w:val="uk-UA"/>
        </w:rPr>
        <w:t>окументних та міжкультурних комунікацій</w:t>
      </w:r>
    </w:p>
    <w:p w14:paraId="79F0BDBD" w14:textId="77777777" w:rsidR="00E70B49" w:rsidRDefault="00E70B49" w:rsidP="00E70B49">
      <w:pPr>
        <w:rPr>
          <w:rFonts w:ascii="Times New Roman" w:hAnsi="Times New Roman"/>
          <w:sz w:val="28"/>
          <w:szCs w:val="28"/>
        </w:rPr>
      </w:pPr>
    </w:p>
    <w:p w14:paraId="23AC02AF" w14:textId="3FB63064" w:rsidR="00E70B49" w:rsidRPr="00E70B49" w:rsidRDefault="00E70B49" w:rsidP="00E70B49">
      <w:pPr>
        <w:rPr>
          <w:rFonts w:ascii="Times New Roman" w:hAnsi="Times New Roman"/>
          <w:sz w:val="28"/>
          <w:szCs w:val="28"/>
          <w:lang w:val="uk-UA"/>
        </w:rPr>
      </w:pPr>
      <w:r>
        <w:rPr>
          <w:rFonts w:ascii="Times New Roman" w:hAnsi="Times New Roman"/>
          <w:sz w:val="28"/>
          <w:szCs w:val="28"/>
          <w:lang w:val="uk-UA"/>
        </w:rPr>
        <w:t>«____» ___________</w:t>
      </w:r>
      <w:r>
        <w:rPr>
          <w:rFonts w:ascii="Times New Roman" w:hAnsi="Times New Roman"/>
          <w:sz w:val="28"/>
          <w:szCs w:val="28"/>
        </w:rPr>
        <w:t xml:space="preserve"> 202</w:t>
      </w:r>
      <w:r>
        <w:rPr>
          <w:rFonts w:ascii="Times New Roman" w:hAnsi="Times New Roman"/>
          <w:sz w:val="28"/>
          <w:szCs w:val="28"/>
          <w:lang w:val="en-US"/>
        </w:rPr>
        <w:t>3</w:t>
      </w:r>
      <w:r w:rsidRPr="00191AAB">
        <w:rPr>
          <w:rFonts w:ascii="Times New Roman" w:hAnsi="Times New Roman"/>
          <w:sz w:val="28"/>
          <w:szCs w:val="28"/>
        </w:rPr>
        <w:t xml:space="preserve"> р.</w:t>
      </w:r>
      <w:r>
        <w:rPr>
          <w:rFonts w:ascii="Times New Roman" w:hAnsi="Times New Roman"/>
          <w:sz w:val="28"/>
          <w:szCs w:val="28"/>
          <w:lang w:val="uk-UA"/>
        </w:rPr>
        <w:t xml:space="preserve">         </w:t>
      </w:r>
      <w:r>
        <w:rPr>
          <w:rFonts w:ascii="Times New Roman" w:hAnsi="Times New Roman"/>
          <w:sz w:val="28"/>
          <w:szCs w:val="28"/>
        </w:rPr>
        <w:t xml:space="preserve">          ___</w:t>
      </w:r>
      <w:r>
        <w:rPr>
          <w:rFonts w:ascii="Times New Roman" w:hAnsi="Times New Roman"/>
          <w:sz w:val="28"/>
          <w:szCs w:val="28"/>
        </w:rPr>
        <w:t>___</w:t>
      </w:r>
      <w:r>
        <w:rPr>
          <w:rFonts w:ascii="Times New Roman" w:hAnsi="Times New Roman"/>
          <w:sz w:val="28"/>
          <w:szCs w:val="28"/>
        </w:rPr>
        <w:t>______</w:t>
      </w:r>
      <w:r>
        <w:rPr>
          <w:rFonts w:ascii="Times New Roman" w:hAnsi="Times New Roman"/>
          <w:sz w:val="28"/>
          <w:szCs w:val="28"/>
          <w:lang w:val="uk-UA"/>
        </w:rPr>
        <w:t xml:space="preserve">     </w:t>
      </w:r>
      <w:r>
        <w:rPr>
          <w:rFonts w:ascii="Times New Roman" w:hAnsi="Times New Roman"/>
          <w:sz w:val="28"/>
          <w:szCs w:val="28"/>
          <w:lang w:val="uk-UA"/>
        </w:rPr>
        <w:t>Людмила ТАНСЬКА</w:t>
      </w:r>
    </w:p>
    <w:p w14:paraId="18EFB331" w14:textId="77777777" w:rsidR="00E70B49" w:rsidRPr="00191AAB" w:rsidRDefault="00E70B49" w:rsidP="00E70B49">
      <w:pPr>
        <w:ind w:left="360"/>
        <w:rPr>
          <w:rFonts w:ascii="Times New Roman" w:hAnsi="Times New Roman"/>
          <w:sz w:val="28"/>
          <w:szCs w:val="28"/>
        </w:rPr>
      </w:pPr>
      <w:r w:rsidRPr="00191AAB">
        <w:rPr>
          <w:rFonts w:ascii="Times New Roman" w:hAnsi="Times New Roman"/>
          <w:sz w:val="28"/>
          <w:szCs w:val="28"/>
        </w:rPr>
        <w:t xml:space="preserve">                         </w:t>
      </w:r>
    </w:p>
    <w:p w14:paraId="3EBA1A72" w14:textId="26B3B3D1" w:rsidR="00E70B49" w:rsidRPr="00191AAB" w:rsidRDefault="00E70B49" w:rsidP="00E70B49">
      <w:pPr>
        <w:pStyle w:val="1"/>
        <w:spacing w:before="0" w:after="240"/>
        <w:ind w:firstLine="360"/>
        <w:rPr>
          <w:rFonts w:ascii="Times New Roman" w:hAnsi="Times New Roman"/>
          <w:b w:val="0"/>
          <w:sz w:val="28"/>
          <w:szCs w:val="28"/>
        </w:rPr>
      </w:pPr>
      <w:r w:rsidRPr="00E70B49">
        <w:rPr>
          <w:rFonts w:ascii="Times New Roman" w:hAnsi="Times New Roman"/>
          <w:b w:val="0"/>
          <w:sz w:val="28"/>
          <w:szCs w:val="28"/>
          <w:lang w:val="ru-RU"/>
        </w:rPr>
        <w:t xml:space="preserve">         </w:t>
      </w:r>
    </w:p>
    <w:p w14:paraId="2390D63C" w14:textId="77777777" w:rsidR="006B3B00" w:rsidRPr="007E2FAB" w:rsidRDefault="006B3B00" w:rsidP="006B3B00">
      <w:pPr>
        <w:spacing w:after="0" w:line="240" w:lineRule="auto"/>
        <w:rPr>
          <w:rFonts w:ascii="Times New Roman" w:hAnsi="Times New Roman" w:cs="Times New Roman"/>
          <w:b/>
          <w:sz w:val="24"/>
          <w:szCs w:val="24"/>
        </w:rPr>
      </w:pPr>
    </w:p>
    <w:p w14:paraId="3759EC96" w14:textId="54FC02B9" w:rsidR="006B3B00" w:rsidRPr="00D91503" w:rsidRDefault="006B3B00" w:rsidP="00D91503">
      <w:pPr>
        <w:tabs>
          <w:tab w:val="left" w:pos="435"/>
          <w:tab w:val="center" w:pos="4465"/>
        </w:tabs>
        <w:spacing w:after="240"/>
        <w:rPr>
          <w:rFonts w:ascii="Times New Roman" w:hAnsi="Times New Roman" w:cs="Times New Roman"/>
          <w:i/>
          <w:lang w:val="uk-UA"/>
        </w:rPr>
      </w:pPr>
    </w:p>
    <w:sectPr w:rsidR="006B3B00" w:rsidRPr="00D91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39"/>
    <w:multiLevelType w:val="hybridMultilevel"/>
    <w:tmpl w:val="0BC037C4"/>
    <w:lvl w:ilvl="0" w:tplc="DCFE7D80">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2">
    <w:nsid w:val="33C430B9"/>
    <w:multiLevelType w:val="hybridMultilevel"/>
    <w:tmpl w:val="87B00C52"/>
    <w:lvl w:ilvl="0" w:tplc="3B604D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2D94C5B"/>
    <w:multiLevelType w:val="hybridMultilevel"/>
    <w:tmpl w:val="FD182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01F88"/>
    <w:multiLevelType w:val="hybridMultilevel"/>
    <w:tmpl w:val="ACEC6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664D54"/>
    <w:multiLevelType w:val="hybridMultilevel"/>
    <w:tmpl w:val="FDFA18F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48"/>
    <w:rsid w:val="00004772"/>
    <w:rsid w:val="00024729"/>
    <w:rsid w:val="00094F0A"/>
    <w:rsid w:val="000C1606"/>
    <w:rsid w:val="00123540"/>
    <w:rsid w:val="001E581C"/>
    <w:rsid w:val="0027375A"/>
    <w:rsid w:val="002B0FF0"/>
    <w:rsid w:val="00346BF7"/>
    <w:rsid w:val="003B3187"/>
    <w:rsid w:val="003C55CF"/>
    <w:rsid w:val="0044382C"/>
    <w:rsid w:val="00447DB6"/>
    <w:rsid w:val="004969EE"/>
    <w:rsid w:val="004F7C61"/>
    <w:rsid w:val="005417A1"/>
    <w:rsid w:val="0056372F"/>
    <w:rsid w:val="005F709F"/>
    <w:rsid w:val="0064634F"/>
    <w:rsid w:val="00652354"/>
    <w:rsid w:val="006B3B00"/>
    <w:rsid w:val="007F418C"/>
    <w:rsid w:val="00875186"/>
    <w:rsid w:val="00892868"/>
    <w:rsid w:val="00AA7D9D"/>
    <w:rsid w:val="00B0262D"/>
    <w:rsid w:val="00B708BF"/>
    <w:rsid w:val="00B808EF"/>
    <w:rsid w:val="00BC1792"/>
    <w:rsid w:val="00BC74D6"/>
    <w:rsid w:val="00C35630"/>
    <w:rsid w:val="00CB1B09"/>
    <w:rsid w:val="00D91503"/>
    <w:rsid w:val="00D928F0"/>
    <w:rsid w:val="00E57274"/>
    <w:rsid w:val="00E70B49"/>
    <w:rsid w:val="00E902AD"/>
    <w:rsid w:val="00EE1626"/>
    <w:rsid w:val="00EF6682"/>
    <w:rsid w:val="00EF67D5"/>
    <w:rsid w:val="00F53848"/>
    <w:rsid w:val="00FC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87"/>
  </w:style>
  <w:style w:type="paragraph" w:styleId="1">
    <w:name w:val="heading 1"/>
    <w:basedOn w:val="a"/>
    <w:next w:val="a"/>
    <w:link w:val="10"/>
    <w:qFormat/>
    <w:rsid w:val="006B3B0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C4F0E"/>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187"/>
    <w:rPr>
      <w:color w:val="0000FF" w:themeColor="hyperlink"/>
      <w:u w:val="single"/>
    </w:rPr>
  </w:style>
  <w:style w:type="paragraph" w:styleId="a4">
    <w:name w:val="Body Text"/>
    <w:basedOn w:val="a"/>
    <w:link w:val="a5"/>
    <w:unhideWhenUsed/>
    <w:qFormat/>
    <w:rsid w:val="003B3187"/>
    <w:pPr>
      <w:spacing w:after="0" w:line="240" w:lineRule="auto"/>
    </w:pPr>
    <w:rPr>
      <w:rFonts w:ascii="Times New Roman" w:eastAsia="Times New Roman" w:hAnsi="Times New Roman" w:cs="Times New Roman"/>
      <w:sz w:val="28"/>
      <w:szCs w:val="24"/>
      <w:lang w:val="uk-UA"/>
    </w:rPr>
  </w:style>
  <w:style w:type="character" w:customStyle="1" w:styleId="a5">
    <w:name w:val="Основний текст Знак"/>
    <w:basedOn w:val="a0"/>
    <w:link w:val="a4"/>
    <w:rsid w:val="003B3187"/>
    <w:rPr>
      <w:rFonts w:ascii="Times New Roman" w:eastAsia="Times New Roman" w:hAnsi="Times New Roman" w:cs="Times New Roman"/>
      <w:sz w:val="28"/>
      <w:szCs w:val="24"/>
      <w:lang w:val="uk-UA"/>
    </w:rPr>
  </w:style>
  <w:style w:type="paragraph" w:styleId="3">
    <w:name w:val="Body Text Indent 3"/>
    <w:basedOn w:val="a"/>
    <w:link w:val="30"/>
    <w:uiPriority w:val="99"/>
    <w:semiHidden/>
    <w:unhideWhenUsed/>
    <w:rsid w:val="003B3187"/>
    <w:pPr>
      <w:spacing w:after="120"/>
      <w:ind w:left="283"/>
    </w:pPr>
    <w:rPr>
      <w:sz w:val="16"/>
      <w:szCs w:val="16"/>
    </w:rPr>
  </w:style>
  <w:style w:type="character" w:customStyle="1" w:styleId="30">
    <w:name w:val="Основний текст з відступом 3 Знак"/>
    <w:basedOn w:val="a0"/>
    <w:link w:val="3"/>
    <w:uiPriority w:val="99"/>
    <w:semiHidden/>
    <w:rsid w:val="003B3187"/>
    <w:rPr>
      <w:sz w:val="16"/>
      <w:szCs w:val="16"/>
    </w:rPr>
  </w:style>
  <w:style w:type="paragraph" w:styleId="a6">
    <w:name w:val="List Paragraph"/>
    <w:basedOn w:val="a"/>
    <w:uiPriority w:val="99"/>
    <w:qFormat/>
    <w:rsid w:val="003B3187"/>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3B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18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B3187"/>
    <w:rPr>
      <w:rFonts w:ascii="Tahoma" w:hAnsi="Tahoma" w:cs="Tahoma"/>
      <w:sz w:val="16"/>
      <w:szCs w:val="16"/>
    </w:rPr>
  </w:style>
  <w:style w:type="character" w:customStyle="1" w:styleId="20">
    <w:name w:val="Заголовок 2 Знак"/>
    <w:basedOn w:val="a0"/>
    <w:link w:val="2"/>
    <w:rsid w:val="00FC4F0E"/>
    <w:rPr>
      <w:rFonts w:ascii="Cambria" w:eastAsia="Times New Roman" w:hAnsi="Cambria" w:cs="Times New Roman"/>
      <w:b/>
      <w:bCs/>
      <w:color w:val="4F81BD"/>
      <w:sz w:val="26"/>
      <w:szCs w:val="26"/>
      <w:lang w:val="uk-UA" w:eastAsia="uk-UA"/>
    </w:rPr>
  </w:style>
  <w:style w:type="character" w:customStyle="1" w:styleId="10">
    <w:name w:val="Заголовок 1 Знак"/>
    <w:basedOn w:val="a0"/>
    <w:link w:val="1"/>
    <w:rsid w:val="006B3B00"/>
    <w:rPr>
      <w:rFonts w:ascii="Calibri Light" w:eastAsia="Times New Roman" w:hAnsi="Calibri Light" w:cs="Times New Roman"/>
      <w:b/>
      <w:bCs/>
      <w:color w:val="000000"/>
      <w:kern w:val="32"/>
      <w:sz w:val="32"/>
      <w:szCs w:val="32"/>
      <w:lang w:val="x-none" w:eastAsia="x-none"/>
    </w:rPr>
  </w:style>
  <w:style w:type="paragraph" w:customStyle="1" w:styleId="aa">
    <w:basedOn w:val="a"/>
    <w:next w:val="ab"/>
    <w:uiPriority w:val="99"/>
    <w:unhideWhenUsed/>
    <w:rsid w:val="006B3B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Strong"/>
    <w:uiPriority w:val="22"/>
    <w:qFormat/>
    <w:rsid w:val="006B3B00"/>
    <w:rPr>
      <w:b/>
      <w:bCs/>
    </w:rPr>
  </w:style>
  <w:style w:type="paragraph" w:styleId="ab">
    <w:name w:val="Normal (Web)"/>
    <w:basedOn w:val="a"/>
    <w:uiPriority w:val="99"/>
    <w:semiHidden/>
    <w:unhideWhenUsed/>
    <w:rsid w:val="006B3B00"/>
    <w:rPr>
      <w:rFonts w:ascii="Times New Roman" w:hAnsi="Times New Roman" w:cs="Times New Roman"/>
      <w:sz w:val="24"/>
      <w:szCs w:val="24"/>
    </w:rPr>
  </w:style>
  <w:style w:type="paragraph" w:customStyle="1" w:styleId="ad">
    <w:name w:val="Основной текст (по центру)"/>
    <w:basedOn w:val="a4"/>
    <w:rsid w:val="006B3B00"/>
    <w:pPr>
      <w:jc w:val="center"/>
    </w:pPr>
    <w:rPr>
      <w:szCs w:val="20"/>
      <w:lang w:eastAsia="ru-RU"/>
    </w:rPr>
  </w:style>
  <w:style w:type="paragraph" w:customStyle="1" w:styleId="5">
    <w:name w:val="Основной текст5"/>
    <w:basedOn w:val="a"/>
    <w:rsid w:val="006B3B00"/>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6B3B00"/>
    <w:rPr>
      <w:rFonts w:ascii="Times New Roman" w:eastAsia="Times New Roman" w:hAnsi="Times New Roman" w:cs="Times New Roman"/>
      <w:spacing w:val="20"/>
      <w:sz w:val="19"/>
      <w:shd w:val="clear" w:color="auto" w:fill="FFFFFF"/>
    </w:rPr>
  </w:style>
  <w:style w:type="paragraph" w:customStyle="1" w:styleId="11">
    <w:name w:val="Заголовок 11"/>
    <w:basedOn w:val="a"/>
    <w:uiPriority w:val="99"/>
    <w:rsid w:val="006B3B00"/>
    <w:pPr>
      <w:widowControl w:val="0"/>
      <w:autoSpaceDE w:val="0"/>
      <w:autoSpaceDN w:val="0"/>
      <w:spacing w:after="0" w:line="240" w:lineRule="auto"/>
      <w:ind w:left="4195" w:right="4428"/>
      <w:jc w:val="center"/>
      <w:outlineLvl w:val="1"/>
    </w:pPr>
    <w:rPr>
      <w:rFonts w:ascii="Arial" w:eastAsia="Times New Roman" w:hAnsi="Arial" w:cs="Arial"/>
      <w:b/>
      <w:bCs/>
      <w:lang w:val="uk-UA"/>
    </w:rPr>
  </w:style>
  <w:style w:type="paragraph" w:styleId="ae">
    <w:name w:val="No Spacing"/>
    <w:uiPriority w:val="1"/>
    <w:qFormat/>
    <w:rsid w:val="0044382C"/>
    <w:pPr>
      <w:spacing w:after="0" w:line="240" w:lineRule="auto"/>
    </w:pPr>
  </w:style>
  <w:style w:type="character" w:customStyle="1" w:styleId="af">
    <w:name w:val="Оглавление_"/>
    <w:link w:val="af0"/>
    <w:rsid w:val="00E70B49"/>
    <w:rPr>
      <w:rFonts w:ascii="Times New Roman" w:eastAsia="Times New Roman" w:hAnsi="Times New Roman" w:cs="Times New Roman"/>
      <w:spacing w:val="11"/>
      <w:sz w:val="23"/>
      <w:szCs w:val="23"/>
      <w:shd w:val="clear" w:color="auto" w:fill="FFFFFF"/>
    </w:rPr>
  </w:style>
  <w:style w:type="paragraph" w:customStyle="1" w:styleId="af0">
    <w:name w:val="Оглавление"/>
    <w:basedOn w:val="a"/>
    <w:link w:val="af"/>
    <w:rsid w:val="00E70B49"/>
    <w:pPr>
      <w:shd w:val="clear" w:color="auto" w:fill="FFFFFF"/>
      <w:spacing w:before="1080" w:after="0" w:line="307" w:lineRule="exact"/>
    </w:pPr>
    <w:rPr>
      <w:rFonts w:ascii="Times New Roman" w:eastAsia="Times New Roman" w:hAnsi="Times New Roman" w:cs="Times New Roman"/>
      <w:spacing w:val="1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87"/>
  </w:style>
  <w:style w:type="paragraph" w:styleId="1">
    <w:name w:val="heading 1"/>
    <w:basedOn w:val="a"/>
    <w:next w:val="a"/>
    <w:link w:val="10"/>
    <w:qFormat/>
    <w:rsid w:val="006B3B0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C4F0E"/>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187"/>
    <w:rPr>
      <w:color w:val="0000FF" w:themeColor="hyperlink"/>
      <w:u w:val="single"/>
    </w:rPr>
  </w:style>
  <w:style w:type="paragraph" w:styleId="a4">
    <w:name w:val="Body Text"/>
    <w:basedOn w:val="a"/>
    <w:link w:val="a5"/>
    <w:unhideWhenUsed/>
    <w:qFormat/>
    <w:rsid w:val="003B3187"/>
    <w:pPr>
      <w:spacing w:after="0" w:line="240" w:lineRule="auto"/>
    </w:pPr>
    <w:rPr>
      <w:rFonts w:ascii="Times New Roman" w:eastAsia="Times New Roman" w:hAnsi="Times New Roman" w:cs="Times New Roman"/>
      <w:sz w:val="28"/>
      <w:szCs w:val="24"/>
      <w:lang w:val="uk-UA"/>
    </w:rPr>
  </w:style>
  <w:style w:type="character" w:customStyle="1" w:styleId="a5">
    <w:name w:val="Основний текст Знак"/>
    <w:basedOn w:val="a0"/>
    <w:link w:val="a4"/>
    <w:rsid w:val="003B3187"/>
    <w:rPr>
      <w:rFonts w:ascii="Times New Roman" w:eastAsia="Times New Roman" w:hAnsi="Times New Roman" w:cs="Times New Roman"/>
      <w:sz w:val="28"/>
      <w:szCs w:val="24"/>
      <w:lang w:val="uk-UA"/>
    </w:rPr>
  </w:style>
  <w:style w:type="paragraph" w:styleId="3">
    <w:name w:val="Body Text Indent 3"/>
    <w:basedOn w:val="a"/>
    <w:link w:val="30"/>
    <w:uiPriority w:val="99"/>
    <w:semiHidden/>
    <w:unhideWhenUsed/>
    <w:rsid w:val="003B3187"/>
    <w:pPr>
      <w:spacing w:after="120"/>
      <w:ind w:left="283"/>
    </w:pPr>
    <w:rPr>
      <w:sz w:val="16"/>
      <w:szCs w:val="16"/>
    </w:rPr>
  </w:style>
  <w:style w:type="character" w:customStyle="1" w:styleId="30">
    <w:name w:val="Основний текст з відступом 3 Знак"/>
    <w:basedOn w:val="a0"/>
    <w:link w:val="3"/>
    <w:uiPriority w:val="99"/>
    <w:semiHidden/>
    <w:rsid w:val="003B3187"/>
    <w:rPr>
      <w:sz w:val="16"/>
      <w:szCs w:val="16"/>
    </w:rPr>
  </w:style>
  <w:style w:type="paragraph" w:styleId="a6">
    <w:name w:val="List Paragraph"/>
    <w:basedOn w:val="a"/>
    <w:uiPriority w:val="99"/>
    <w:qFormat/>
    <w:rsid w:val="003B3187"/>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3B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18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B3187"/>
    <w:rPr>
      <w:rFonts w:ascii="Tahoma" w:hAnsi="Tahoma" w:cs="Tahoma"/>
      <w:sz w:val="16"/>
      <w:szCs w:val="16"/>
    </w:rPr>
  </w:style>
  <w:style w:type="character" w:customStyle="1" w:styleId="20">
    <w:name w:val="Заголовок 2 Знак"/>
    <w:basedOn w:val="a0"/>
    <w:link w:val="2"/>
    <w:rsid w:val="00FC4F0E"/>
    <w:rPr>
      <w:rFonts w:ascii="Cambria" w:eastAsia="Times New Roman" w:hAnsi="Cambria" w:cs="Times New Roman"/>
      <w:b/>
      <w:bCs/>
      <w:color w:val="4F81BD"/>
      <w:sz w:val="26"/>
      <w:szCs w:val="26"/>
      <w:lang w:val="uk-UA" w:eastAsia="uk-UA"/>
    </w:rPr>
  </w:style>
  <w:style w:type="character" w:customStyle="1" w:styleId="10">
    <w:name w:val="Заголовок 1 Знак"/>
    <w:basedOn w:val="a0"/>
    <w:link w:val="1"/>
    <w:rsid w:val="006B3B00"/>
    <w:rPr>
      <w:rFonts w:ascii="Calibri Light" w:eastAsia="Times New Roman" w:hAnsi="Calibri Light" w:cs="Times New Roman"/>
      <w:b/>
      <w:bCs/>
      <w:color w:val="000000"/>
      <w:kern w:val="32"/>
      <w:sz w:val="32"/>
      <w:szCs w:val="32"/>
      <w:lang w:val="x-none" w:eastAsia="x-none"/>
    </w:rPr>
  </w:style>
  <w:style w:type="paragraph" w:customStyle="1" w:styleId="aa">
    <w:basedOn w:val="a"/>
    <w:next w:val="ab"/>
    <w:uiPriority w:val="99"/>
    <w:unhideWhenUsed/>
    <w:rsid w:val="006B3B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Strong"/>
    <w:uiPriority w:val="22"/>
    <w:qFormat/>
    <w:rsid w:val="006B3B00"/>
    <w:rPr>
      <w:b/>
      <w:bCs/>
    </w:rPr>
  </w:style>
  <w:style w:type="paragraph" w:styleId="ab">
    <w:name w:val="Normal (Web)"/>
    <w:basedOn w:val="a"/>
    <w:uiPriority w:val="99"/>
    <w:semiHidden/>
    <w:unhideWhenUsed/>
    <w:rsid w:val="006B3B00"/>
    <w:rPr>
      <w:rFonts w:ascii="Times New Roman" w:hAnsi="Times New Roman" w:cs="Times New Roman"/>
      <w:sz w:val="24"/>
      <w:szCs w:val="24"/>
    </w:rPr>
  </w:style>
  <w:style w:type="paragraph" w:customStyle="1" w:styleId="ad">
    <w:name w:val="Основной текст (по центру)"/>
    <w:basedOn w:val="a4"/>
    <w:rsid w:val="006B3B00"/>
    <w:pPr>
      <w:jc w:val="center"/>
    </w:pPr>
    <w:rPr>
      <w:szCs w:val="20"/>
      <w:lang w:eastAsia="ru-RU"/>
    </w:rPr>
  </w:style>
  <w:style w:type="paragraph" w:customStyle="1" w:styleId="5">
    <w:name w:val="Основной текст5"/>
    <w:basedOn w:val="a"/>
    <w:rsid w:val="006B3B00"/>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6B3B00"/>
    <w:rPr>
      <w:rFonts w:ascii="Times New Roman" w:eastAsia="Times New Roman" w:hAnsi="Times New Roman" w:cs="Times New Roman"/>
      <w:spacing w:val="20"/>
      <w:sz w:val="19"/>
      <w:shd w:val="clear" w:color="auto" w:fill="FFFFFF"/>
    </w:rPr>
  </w:style>
  <w:style w:type="paragraph" w:customStyle="1" w:styleId="11">
    <w:name w:val="Заголовок 11"/>
    <w:basedOn w:val="a"/>
    <w:uiPriority w:val="99"/>
    <w:rsid w:val="006B3B00"/>
    <w:pPr>
      <w:widowControl w:val="0"/>
      <w:autoSpaceDE w:val="0"/>
      <w:autoSpaceDN w:val="0"/>
      <w:spacing w:after="0" w:line="240" w:lineRule="auto"/>
      <w:ind w:left="4195" w:right="4428"/>
      <w:jc w:val="center"/>
      <w:outlineLvl w:val="1"/>
    </w:pPr>
    <w:rPr>
      <w:rFonts w:ascii="Arial" w:eastAsia="Times New Roman" w:hAnsi="Arial" w:cs="Arial"/>
      <w:b/>
      <w:bCs/>
      <w:lang w:val="uk-UA"/>
    </w:rPr>
  </w:style>
  <w:style w:type="paragraph" w:styleId="ae">
    <w:name w:val="No Spacing"/>
    <w:uiPriority w:val="1"/>
    <w:qFormat/>
    <w:rsid w:val="0044382C"/>
    <w:pPr>
      <w:spacing w:after="0" w:line="240" w:lineRule="auto"/>
    </w:pPr>
  </w:style>
  <w:style w:type="character" w:customStyle="1" w:styleId="af">
    <w:name w:val="Оглавление_"/>
    <w:link w:val="af0"/>
    <w:rsid w:val="00E70B49"/>
    <w:rPr>
      <w:rFonts w:ascii="Times New Roman" w:eastAsia="Times New Roman" w:hAnsi="Times New Roman" w:cs="Times New Roman"/>
      <w:spacing w:val="11"/>
      <w:sz w:val="23"/>
      <w:szCs w:val="23"/>
      <w:shd w:val="clear" w:color="auto" w:fill="FFFFFF"/>
    </w:rPr>
  </w:style>
  <w:style w:type="paragraph" w:customStyle="1" w:styleId="af0">
    <w:name w:val="Оглавление"/>
    <w:basedOn w:val="a"/>
    <w:link w:val="af"/>
    <w:rsid w:val="00E70B49"/>
    <w:pPr>
      <w:shd w:val="clear" w:color="auto" w:fill="FFFFFF"/>
      <w:spacing w:before="1080" w:after="0" w:line="307" w:lineRule="exact"/>
    </w:pPr>
    <w:rPr>
      <w:rFonts w:ascii="Times New Roman" w:eastAsia="Times New Roman" w:hAnsi="Times New Roman" w:cs="Times New Roman"/>
      <w:spacing w:val="1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9634" TargetMode="External"/><Relationship Id="rId3" Type="http://schemas.microsoft.com/office/2007/relationships/stylesWithEffects" Target="stylesWithEffects.xml"/><Relationship Id="rId7" Type="http://schemas.openxmlformats.org/officeDocument/2006/relationships/hyperlink" Target="http://vo.ukraine.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user/profile.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ua.info/bdata2/ukr2303/index.htm%20&#1090;&#1072;%20vi-leghas.ua/content/view/" TargetMode="External"/><Relationship Id="rId4" Type="http://schemas.openxmlformats.org/officeDocument/2006/relationships/settings" Target="settings.xml"/><Relationship Id="rId9" Type="http://schemas.openxmlformats.org/officeDocument/2006/relationships/hyperlink" Target="https://uk.wikipedia.org/wiki/%D0%90%D0%BD%D0%B3%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22136</Words>
  <Characters>12619</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380970776157</dc:creator>
  <cp:lastModifiedBy>11111</cp:lastModifiedBy>
  <cp:revision>4</cp:revision>
  <dcterms:created xsi:type="dcterms:W3CDTF">2023-09-29T14:11:00Z</dcterms:created>
  <dcterms:modified xsi:type="dcterms:W3CDTF">2024-04-11T07:43:00Z</dcterms:modified>
</cp:coreProperties>
</file>