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3D" w:rsidRDefault="00036B3D" w:rsidP="007950EF">
      <w:pPr>
        <w:tabs>
          <w:tab w:val="left" w:pos="0"/>
        </w:tabs>
        <w:spacing w:line="360" w:lineRule="auto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223F4E">
        <w:rPr>
          <w:b/>
          <w:caps/>
          <w:sz w:val="28"/>
          <w:szCs w:val="28"/>
        </w:rPr>
        <w:t>Міністерство освіти і науки України</w:t>
      </w:r>
    </w:p>
    <w:p w:rsidR="00036B3D" w:rsidRPr="00BA2337" w:rsidRDefault="00036B3D" w:rsidP="007950EF">
      <w:pPr>
        <w:tabs>
          <w:tab w:val="left" w:pos="0"/>
          <w:tab w:val="left" w:pos="2030"/>
        </w:tabs>
        <w:jc w:val="center"/>
        <w:rPr>
          <w:b/>
          <w:caps/>
          <w:sz w:val="28"/>
          <w:szCs w:val="28"/>
        </w:rPr>
      </w:pPr>
      <w:r w:rsidRPr="00BA2337">
        <w:rPr>
          <w:b/>
          <w:caps/>
          <w:sz w:val="28"/>
          <w:szCs w:val="28"/>
        </w:rPr>
        <w:t xml:space="preserve">ВІДКРИТИЙ МІЖНАРОДНИЙ УНІВЕРСИТЕТ </w:t>
      </w:r>
    </w:p>
    <w:p w:rsidR="00036B3D" w:rsidRPr="00BA2337" w:rsidRDefault="00036B3D" w:rsidP="007950EF">
      <w:pPr>
        <w:tabs>
          <w:tab w:val="left" w:pos="0"/>
          <w:tab w:val="left" w:pos="2030"/>
        </w:tabs>
        <w:jc w:val="center"/>
        <w:rPr>
          <w:b/>
          <w:caps/>
          <w:sz w:val="28"/>
          <w:szCs w:val="28"/>
        </w:rPr>
      </w:pPr>
      <w:r w:rsidRPr="00BA2337">
        <w:rPr>
          <w:b/>
          <w:caps/>
          <w:sz w:val="28"/>
          <w:szCs w:val="28"/>
        </w:rPr>
        <w:t>РОЗВИТКУ ЛЮДИНИ «Україна»</w:t>
      </w:r>
    </w:p>
    <w:p w:rsidR="00036B3D" w:rsidRPr="00BA2337" w:rsidRDefault="00036B3D" w:rsidP="007950EF">
      <w:pPr>
        <w:tabs>
          <w:tab w:val="left" w:pos="0"/>
          <w:tab w:val="left" w:pos="2030"/>
        </w:tabs>
        <w:jc w:val="center"/>
        <w:rPr>
          <w:b/>
          <w:caps/>
          <w:sz w:val="28"/>
          <w:szCs w:val="28"/>
        </w:rPr>
      </w:pPr>
    </w:p>
    <w:p w:rsidR="00036B3D" w:rsidRPr="00BA2337" w:rsidRDefault="00036B3D" w:rsidP="007950EF">
      <w:pPr>
        <w:tabs>
          <w:tab w:val="left" w:pos="0"/>
          <w:tab w:val="left" w:pos="2030"/>
        </w:tabs>
        <w:rPr>
          <w:b/>
          <w:caps/>
          <w:sz w:val="28"/>
          <w:szCs w:val="28"/>
        </w:rPr>
      </w:pPr>
    </w:p>
    <w:p w:rsidR="00036B3D" w:rsidRPr="00CE739D" w:rsidRDefault="00336DBA" w:rsidP="007950EF">
      <w:pPr>
        <w:tabs>
          <w:tab w:val="left" w:pos="0"/>
          <w:tab w:val="left" w:pos="2030"/>
        </w:tabs>
        <w:jc w:val="center"/>
        <w:rPr>
          <w:sz w:val="28"/>
          <w:szCs w:val="28"/>
        </w:rPr>
      </w:pPr>
      <w:hyperlink r:id="rId8" w:history="1">
        <w:r w:rsidR="00036B3D" w:rsidRPr="00CE739D">
          <w:rPr>
            <w:rStyle w:val="ac"/>
            <w:sz w:val="28"/>
            <w:szCs w:val="28"/>
          </w:rPr>
          <w:t>ІНЖЕНЕРНО-ТЕХНОЛОГІЧНИЙ ІНСТИТУТ</w:t>
        </w:r>
      </w:hyperlink>
    </w:p>
    <w:p w:rsidR="00036B3D" w:rsidRPr="00CE739D" w:rsidRDefault="00036B3D" w:rsidP="007950EF">
      <w:pPr>
        <w:tabs>
          <w:tab w:val="left" w:pos="0"/>
          <w:tab w:val="left" w:pos="2030"/>
        </w:tabs>
        <w:jc w:val="center"/>
        <w:rPr>
          <w:b/>
          <w:caps/>
          <w:sz w:val="28"/>
          <w:szCs w:val="28"/>
        </w:rPr>
      </w:pPr>
    </w:p>
    <w:p w:rsidR="00036B3D" w:rsidRPr="00D5395F" w:rsidRDefault="00036B3D" w:rsidP="007950EF">
      <w:pPr>
        <w:tabs>
          <w:tab w:val="left" w:pos="0"/>
        </w:tabs>
        <w:jc w:val="center"/>
        <w:rPr>
          <w:sz w:val="28"/>
          <w:szCs w:val="28"/>
        </w:rPr>
      </w:pPr>
      <w:r w:rsidRPr="00CE739D">
        <w:rPr>
          <w:b/>
          <w:caps/>
          <w:sz w:val="28"/>
          <w:szCs w:val="28"/>
        </w:rPr>
        <w:t xml:space="preserve">КАФЕДРА </w:t>
      </w:r>
      <w:r w:rsidRPr="00CE739D">
        <w:rPr>
          <w:b/>
          <w:sz w:val="28"/>
          <w:szCs w:val="28"/>
        </w:rPr>
        <w:t xml:space="preserve">АВТОМОБІЛЬНОГО ТРАНСПОРТУ ТА </w:t>
      </w:r>
      <w:r>
        <w:rPr>
          <w:b/>
          <w:sz w:val="28"/>
          <w:szCs w:val="28"/>
        </w:rPr>
        <w:t>СУЧАСНОЇ</w:t>
      </w:r>
      <w:r w:rsidRPr="00CE73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ІНЖЕНЕРІЇ</w:t>
      </w:r>
    </w:p>
    <w:p w:rsidR="00036B3D" w:rsidRPr="00CA148F" w:rsidRDefault="00036B3D" w:rsidP="007950EF">
      <w:pPr>
        <w:tabs>
          <w:tab w:val="left" w:pos="0"/>
        </w:tabs>
        <w:jc w:val="center"/>
        <w:rPr>
          <w:sz w:val="28"/>
          <w:szCs w:val="28"/>
        </w:rPr>
      </w:pPr>
    </w:p>
    <w:p w:rsidR="00036B3D" w:rsidRPr="00223F4E" w:rsidRDefault="00036B3D" w:rsidP="007950EF">
      <w:pPr>
        <w:tabs>
          <w:tab w:val="left" w:pos="0"/>
        </w:tabs>
        <w:rPr>
          <w:sz w:val="28"/>
          <w:szCs w:val="28"/>
        </w:rPr>
      </w:pPr>
    </w:p>
    <w:p w:rsidR="00036B3D" w:rsidRPr="00223F4E" w:rsidRDefault="00036B3D" w:rsidP="007950EF">
      <w:pPr>
        <w:tabs>
          <w:tab w:val="left" w:pos="0"/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036B3D" w:rsidRPr="00223F4E" w:rsidRDefault="00036B3D" w:rsidP="007950EF">
      <w:pPr>
        <w:tabs>
          <w:tab w:val="left" w:pos="0"/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036B3D" w:rsidRPr="00223F4E" w:rsidRDefault="00036B3D" w:rsidP="007950EF">
      <w:pPr>
        <w:tabs>
          <w:tab w:val="left" w:pos="0"/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036B3D" w:rsidRPr="00223F4E" w:rsidRDefault="00036B3D" w:rsidP="007950EF">
      <w:pPr>
        <w:tabs>
          <w:tab w:val="left" w:pos="0"/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036B3D" w:rsidRPr="00223F4E" w:rsidRDefault="00036B3D" w:rsidP="007950EF">
      <w:pPr>
        <w:tabs>
          <w:tab w:val="left" w:pos="0"/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036B3D" w:rsidRPr="00223F4E" w:rsidRDefault="00036B3D" w:rsidP="007950EF">
      <w:pPr>
        <w:tabs>
          <w:tab w:val="left" w:pos="0"/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036B3D" w:rsidRPr="00223F4E" w:rsidRDefault="00036B3D" w:rsidP="007950EF">
      <w:pPr>
        <w:tabs>
          <w:tab w:val="left" w:pos="0"/>
          <w:tab w:val="left" w:pos="1134"/>
        </w:tabs>
        <w:spacing w:line="360" w:lineRule="auto"/>
        <w:jc w:val="center"/>
        <w:rPr>
          <w:b/>
          <w:caps/>
          <w:sz w:val="28"/>
          <w:szCs w:val="28"/>
        </w:rPr>
      </w:pPr>
      <w:r w:rsidRPr="00223F4E">
        <w:rPr>
          <w:b/>
          <w:caps/>
          <w:sz w:val="28"/>
          <w:szCs w:val="28"/>
        </w:rPr>
        <w:t>охоронА праці, безпека життєдіяльності та цивільний захист</w:t>
      </w:r>
    </w:p>
    <w:p w:rsidR="00036B3D" w:rsidRDefault="00036B3D" w:rsidP="007950EF">
      <w:pPr>
        <w:pStyle w:val="1"/>
        <w:tabs>
          <w:tab w:val="left" w:pos="0"/>
        </w:tabs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36B3D" w:rsidRPr="00CA148F" w:rsidRDefault="00036B3D" w:rsidP="007950EF">
      <w:pPr>
        <w:tabs>
          <w:tab w:val="left" w:pos="0"/>
        </w:tabs>
        <w:jc w:val="center"/>
        <w:rPr>
          <w:b/>
          <w:sz w:val="28"/>
          <w:szCs w:val="28"/>
        </w:rPr>
      </w:pPr>
      <w:r w:rsidRPr="00CA148F">
        <w:rPr>
          <w:b/>
          <w:sz w:val="28"/>
          <w:szCs w:val="28"/>
        </w:rPr>
        <w:t>Змістовий модуль 1. Охорона праці</w:t>
      </w:r>
    </w:p>
    <w:p w:rsidR="00B0542C" w:rsidRDefault="00B0542C" w:rsidP="007950EF">
      <w:pPr>
        <w:tabs>
          <w:tab w:val="left" w:pos="0"/>
          <w:tab w:val="left" w:pos="1134"/>
        </w:tabs>
        <w:autoSpaceDE w:val="0"/>
        <w:autoSpaceDN w:val="0"/>
        <w:jc w:val="center"/>
        <w:rPr>
          <w:bCs/>
          <w:sz w:val="28"/>
          <w:szCs w:val="28"/>
          <w:u w:val="single"/>
        </w:rPr>
      </w:pPr>
    </w:p>
    <w:p w:rsidR="00036B3D" w:rsidRPr="00036B3D" w:rsidRDefault="00036B3D" w:rsidP="007950EF">
      <w:pPr>
        <w:tabs>
          <w:tab w:val="left" w:pos="0"/>
          <w:tab w:val="left" w:pos="1134"/>
        </w:tabs>
        <w:autoSpaceDE w:val="0"/>
        <w:autoSpaceDN w:val="0"/>
        <w:jc w:val="center"/>
        <w:rPr>
          <w:bCs/>
          <w:sz w:val="28"/>
          <w:szCs w:val="28"/>
          <w:u w:val="single"/>
        </w:rPr>
      </w:pPr>
    </w:p>
    <w:p w:rsidR="00B0542C" w:rsidRPr="000525C7" w:rsidRDefault="00DF46D8" w:rsidP="007950EF">
      <w:pPr>
        <w:tabs>
          <w:tab w:val="left" w:pos="0"/>
          <w:tab w:val="left" w:pos="1134"/>
        </w:tabs>
        <w:autoSpaceDE w:val="0"/>
        <w:autoSpaceDN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Методичні вказівки до практичного заняття №1</w:t>
      </w:r>
    </w:p>
    <w:p w:rsidR="00B0542C" w:rsidRPr="000525C7" w:rsidRDefault="00B0542C" w:rsidP="007950EF">
      <w:pPr>
        <w:tabs>
          <w:tab w:val="left" w:pos="0"/>
          <w:tab w:val="left" w:pos="1134"/>
        </w:tabs>
        <w:autoSpaceDE w:val="0"/>
        <w:autoSpaceDN w:val="0"/>
        <w:jc w:val="center"/>
        <w:rPr>
          <w:bCs/>
          <w:sz w:val="28"/>
          <w:szCs w:val="28"/>
          <w:u w:val="single"/>
        </w:rPr>
      </w:pPr>
    </w:p>
    <w:p w:rsidR="00B0542C" w:rsidRPr="000525C7" w:rsidRDefault="00036B3D" w:rsidP="007950EF">
      <w:pPr>
        <w:pStyle w:val="a8"/>
        <w:tabs>
          <w:tab w:val="left" w:pos="0"/>
        </w:tabs>
        <w:jc w:val="center"/>
        <w:rPr>
          <w:lang w:val="uk-UA"/>
        </w:rPr>
      </w:pPr>
      <w:r>
        <w:rPr>
          <w:lang w:val="uk-UA"/>
        </w:rPr>
        <w:t>для студентів денної та заочної</w:t>
      </w:r>
      <w:r w:rsidR="00B0542C" w:rsidRPr="000525C7">
        <w:rPr>
          <w:lang w:val="uk-UA"/>
        </w:rPr>
        <w:t xml:space="preserve"> форм навчання</w:t>
      </w:r>
      <w:r w:rsidR="00B0542C" w:rsidRPr="000525C7">
        <w:rPr>
          <w:lang w:val="uk-UA"/>
        </w:rPr>
        <w:br/>
        <w:t>другого (магістерського) рівня вищої освіти</w:t>
      </w:r>
    </w:p>
    <w:p w:rsidR="00B0542C" w:rsidRPr="0038776E" w:rsidRDefault="00B0542C" w:rsidP="007950EF">
      <w:pPr>
        <w:pStyle w:val="a8"/>
        <w:tabs>
          <w:tab w:val="left" w:pos="0"/>
        </w:tabs>
        <w:jc w:val="center"/>
        <w:rPr>
          <w:lang w:val="uk-UA"/>
        </w:rPr>
      </w:pPr>
    </w:p>
    <w:p w:rsidR="00B0542C" w:rsidRPr="00A27DAF" w:rsidRDefault="00B0542C" w:rsidP="007950EF">
      <w:pPr>
        <w:tabs>
          <w:tab w:val="left" w:pos="0"/>
          <w:tab w:val="left" w:pos="1134"/>
        </w:tabs>
        <w:autoSpaceDE w:val="0"/>
        <w:autoSpaceDN w:val="0"/>
        <w:jc w:val="center"/>
        <w:rPr>
          <w:bCs/>
          <w:sz w:val="32"/>
          <w:szCs w:val="32"/>
        </w:rPr>
      </w:pPr>
    </w:p>
    <w:p w:rsidR="00B0542C" w:rsidRPr="00A27DAF" w:rsidRDefault="00B0542C" w:rsidP="007950EF">
      <w:pPr>
        <w:tabs>
          <w:tab w:val="left" w:pos="0"/>
          <w:tab w:val="left" w:pos="1134"/>
        </w:tabs>
        <w:autoSpaceDE w:val="0"/>
        <w:autoSpaceDN w:val="0"/>
        <w:jc w:val="center"/>
        <w:rPr>
          <w:bCs/>
          <w:sz w:val="32"/>
          <w:szCs w:val="32"/>
          <w:u w:val="single"/>
        </w:rPr>
      </w:pPr>
    </w:p>
    <w:p w:rsidR="00B0542C" w:rsidRPr="00A27DAF" w:rsidRDefault="00B0542C" w:rsidP="007950EF">
      <w:pPr>
        <w:tabs>
          <w:tab w:val="left" w:pos="0"/>
          <w:tab w:val="left" w:pos="1134"/>
        </w:tabs>
        <w:autoSpaceDE w:val="0"/>
        <w:autoSpaceDN w:val="0"/>
        <w:jc w:val="center"/>
        <w:rPr>
          <w:bCs/>
          <w:sz w:val="32"/>
          <w:szCs w:val="32"/>
          <w:u w:val="single"/>
        </w:rPr>
      </w:pPr>
    </w:p>
    <w:p w:rsidR="00B0542C" w:rsidRPr="00A27DAF" w:rsidRDefault="00B0542C" w:rsidP="007950EF">
      <w:pPr>
        <w:tabs>
          <w:tab w:val="left" w:pos="0"/>
          <w:tab w:val="left" w:pos="1134"/>
        </w:tabs>
        <w:autoSpaceDE w:val="0"/>
        <w:autoSpaceDN w:val="0"/>
        <w:spacing w:line="360" w:lineRule="auto"/>
        <w:ind w:firstLine="709"/>
      </w:pPr>
    </w:p>
    <w:p w:rsidR="00B0542C" w:rsidRPr="00A27DAF" w:rsidRDefault="00B0542C" w:rsidP="007950EF">
      <w:pPr>
        <w:tabs>
          <w:tab w:val="left" w:pos="0"/>
          <w:tab w:val="left" w:pos="1134"/>
        </w:tabs>
        <w:autoSpaceDE w:val="0"/>
        <w:autoSpaceDN w:val="0"/>
        <w:ind w:firstLine="709"/>
      </w:pPr>
    </w:p>
    <w:p w:rsidR="00B0542C" w:rsidRPr="00A27DAF" w:rsidRDefault="00B0542C" w:rsidP="007950EF">
      <w:pPr>
        <w:tabs>
          <w:tab w:val="left" w:pos="0"/>
          <w:tab w:val="left" w:pos="1134"/>
        </w:tabs>
        <w:autoSpaceDE w:val="0"/>
        <w:autoSpaceDN w:val="0"/>
        <w:ind w:firstLine="709"/>
      </w:pPr>
    </w:p>
    <w:p w:rsidR="00B0542C" w:rsidRPr="00A27DAF" w:rsidRDefault="00B0542C" w:rsidP="007950EF">
      <w:pPr>
        <w:tabs>
          <w:tab w:val="left" w:pos="0"/>
          <w:tab w:val="left" w:pos="1134"/>
        </w:tabs>
        <w:autoSpaceDE w:val="0"/>
        <w:autoSpaceDN w:val="0"/>
        <w:ind w:firstLine="709"/>
      </w:pPr>
    </w:p>
    <w:p w:rsidR="00B0542C" w:rsidRPr="00A27DAF" w:rsidRDefault="00B0542C" w:rsidP="007950EF">
      <w:pPr>
        <w:tabs>
          <w:tab w:val="left" w:pos="0"/>
          <w:tab w:val="left" w:pos="1134"/>
        </w:tabs>
        <w:autoSpaceDE w:val="0"/>
        <w:autoSpaceDN w:val="0"/>
        <w:ind w:firstLine="709"/>
      </w:pPr>
    </w:p>
    <w:p w:rsidR="00B0542C" w:rsidRPr="00A27DAF" w:rsidRDefault="00B0542C" w:rsidP="007950EF">
      <w:pPr>
        <w:tabs>
          <w:tab w:val="left" w:pos="0"/>
          <w:tab w:val="left" w:pos="1134"/>
        </w:tabs>
        <w:autoSpaceDE w:val="0"/>
        <w:autoSpaceDN w:val="0"/>
        <w:ind w:firstLine="709"/>
      </w:pPr>
    </w:p>
    <w:p w:rsidR="00B0542C" w:rsidRPr="00A27DAF" w:rsidRDefault="00B0542C" w:rsidP="007950EF">
      <w:pPr>
        <w:tabs>
          <w:tab w:val="left" w:pos="0"/>
          <w:tab w:val="left" w:pos="1134"/>
        </w:tabs>
        <w:autoSpaceDE w:val="0"/>
        <w:autoSpaceDN w:val="0"/>
        <w:ind w:firstLine="709"/>
        <w:rPr>
          <w:sz w:val="26"/>
          <w:szCs w:val="26"/>
        </w:rPr>
      </w:pPr>
    </w:p>
    <w:p w:rsidR="00B0542C" w:rsidRPr="00A27DAF" w:rsidRDefault="00B0542C" w:rsidP="007950EF">
      <w:pPr>
        <w:tabs>
          <w:tab w:val="left" w:pos="0"/>
          <w:tab w:val="left" w:pos="1134"/>
        </w:tabs>
        <w:autoSpaceDE w:val="0"/>
        <w:autoSpaceDN w:val="0"/>
        <w:ind w:firstLine="709"/>
        <w:rPr>
          <w:sz w:val="26"/>
          <w:szCs w:val="26"/>
        </w:rPr>
      </w:pPr>
    </w:p>
    <w:p w:rsidR="00B0542C" w:rsidRPr="00A27DAF" w:rsidRDefault="00B0542C" w:rsidP="007950EF">
      <w:pPr>
        <w:tabs>
          <w:tab w:val="left" w:pos="0"/>
          <w:tab w:val="left" w:pos="1134"/>
        </w:tabs>
        <w:autoSpaceDE w:val="0"/>
        <w:autoSpaceDN w:val="0"/>
        <w:ind w:firstLine="709"/>
        <w:rPr>
          <w:sz w:val="26"/>
          <w:szCs w:val="26"/>
        </w:rPr>
      </w:pPr>
    </w:p>
    <w:p w:rsidR="00B0542C" w:rsidRPr="00A27DAF" w:rsidRDefault="00B0542C" w:rsidP="007950EF">
      <w:pPr>
        <w:tabs>
          <w:tab w:val="left" w:pos="0"/>
          <w:tab w:val="left" w:pos="1134"/>
        </w:tabs>
        <w:autoSpaceDE w:val="0"/>
        <w:autoSpaceDN w:val="0"/>
        <w:ind w:firstLine="709"/>
        <w:jc w:val="center"/>
        <w:rPr>
          <w:b/>
          <w:caps/>
        </w:rPr>
      </w:pPr>
    </w:p>
    <w:p w:rsidR="00B0542C" w:rsidRPr="000525C7" w:rsidRDefault="00B0542C" w:rsidP="007950EF">
      <w:pPr>
        <w:tabs>
          <w:tab w:val="left" w:pos="0"/>
        </w:tabs>
        <w:autoSpaceDE w:val="0"/>
        <w:autoSpaceDN w:val="0"/>
        <w:jc w:val="center"/>
        <w:rPr>
          <w:caps/>
          <w:sz w:val="28"/>
          <w:szCs w:val="28"/>
        </w:rPr>
      </w:pPr>
      <w:r w:rsidRPr="000525C7">
        <w:rPr>
          <w:caps/>
          <w:sz w:val="28"/>
          <w:szCs w:val="28"/>
        </w:rPr>
        <w:t>К</w:t>
      </w:r>
      <w:r w:rsidRPr="000525C7">
        <w:rPr>
          <w:sz w:val="28"/>
          <w:szCs w:val="28"/>
        </w:rPr>
        <w:t>иїв</w:t>
      </w:r>
      <w:r w:rsidRPr="000525C7">
        <w:rPr>
          <w:caps/>
          <w:sz w:val="28"/>
          <w:szCs w:val="28"/>
        </w:rPr>
        <w:t xml:space="preserve"> 2023</w:t>
      </w:r>
    </w:p>
    <w:p w:rsidR="00D44F37" w:rsidRDefault="00364C60" w:rsidP="007950E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kern w:val="2"/>
          <w:sz w:val="28"/>
          <w:szCs w:val="20"/>
        </w:rPr>
      </w:pPr>
      <w:r w:rsidRPr="00364C60">
        <w:rPr>
          <w:kern w:val="2"/>
          <w:sz w:val="28"/>
          <w:szCs w:val="20"/>
        </w:rPr>
        <w:br w:type="page"/>
      </w:r>
    </w:p>
    <w:p w:rsidR="00D44F37" w:rsidRDefault="00D44F37" w:rsidP="007950E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kern w:val="2"/>
          <w:sz w:val="28"/>
          <w:szCs w:val="20"/>
        </w:rPr>
      </w:pPr>
      <w:r w:rsidRPr="00D44F37">
        <w:rPr>
          <w:b/>
          <w:kern w:val="2"/>
          <w:sz w:val="28"/>
          <w:szCs w:val="20"/>
        </w:rPr>
        <w:lastRenderedPageBreak/>
        <w:t>Практична робота № 1</w:t>
      </w:r>
    </w:p>
    <w:p w:rsidR="00D44F37" w:rsidRPr="00D44F37" w:rsidRDefault="00D44F37" w:rsidP="007950E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kern w:val="2"/>
          <w:sz w:val="28"/>
          <w:szCs w:val="20"/>
        </w:rPr>
      </w:pPr>
    </w:p>
    <w:p w:rsidR="00D44F37" w:rsidRPr="00D44F37" w:rsidRDefault="00257BCE" w:rsidP="007950EF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D44F37">
        <w:rPr>
          <w:b/>
          <w:bCs/>
          <w:sz w:val="28"/>
          <w:szCs w:val="28"/>
        </w:rPr>
        <w:t>Д</w:t>
      </w:r>
      <w:r w:rsidR="00D44F37" w:rsidRPr="00D44F37">
        <w:rPr>
          <w:b/>
          <w:bCs/>
          <w:sz w:val="28"/>
          <w:szCs w:val="28"/>
        </w:rPr>
        <w:t>ослідження штучного освітлення виробничого приміщення та на робочому місці</w:t>
      </w:r>
    </w:p>
    <w:p w:rsidR="00257BCE" w:rsidRDefault="00257BCE" w:rsidP="007950E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064E6D" w:rsidRDefault="00D0543A" w:rsidP="007950E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D44F37">
        <w:rPr>
          <w:bCs/>
          <w:sz w:val="28"/>
        </w:rPr>
        <w:t>План заняття</w:t>
      </w:r>
      <w:r w:rsidR="00C204C6">
        <w:rPr>
          <w:sz w:val="28"/>
        </w:rPr>
        <w:t xml:space="preserve"> –</w:t>
      </w:r>
      <w:r w:rsidR="007950EF">
        <w:rPr>
          <w:sz w:val="28"/>
        </w:rPr>
        <w:t xml:space="preserve"> </w:t>
      </w:r>
      <w:r w:rsidR="00485225" w:rsidRPr="00DC322E">
        <w:rPr>
          <w:sz w:val="28"/>
        </w:rPr>
        <w:t xml:space="preserve">засвоїти основі світлотехнічні одиниці вимірювання; ознайомитись з принципами нормування штучного освітлення виробничих </w:t>
      </w:r>
      <w:r w:rsidR="00DC60F8" w:rsidRPr="00DC322E">
        <w:rPr>
          <w:sz w:val="28"/>
        </w:rPr>
        <w:t>приміщень та на робочом</w:t>
      </w:r>
      <w:r w:rsidR="00783DC9" w:rsidRPr="00DC322E">
        <w:rPr>
          <w:sz w:val="28"/>
        </w:rPr>
        <w:t>у місці; засвоїти методику розрахунку освітленості виробничого приміщення та на робочому місці, підібрати відповідні джерела світла та світлотехнічну апаратуру.</w:t>
      </w:r>
    </w:p>
    <w:p w:rsidR="00DE7BA0" w:rsidRDefault="00DE7BA0" w:rsidP="007950EF">
      <w:pPr>
        <w:tabs>
          <w:tab w:val="left" w:pos="0"/>
        </w:tabs>
        <w:ind w:firstLine="709"/>
        <w:jc w:val="both"/>
        <w:rPr>
          <w:b/>
          <w:i/>
          <w:sz w:val="28"/>
        </w:rPr>
      </w:pPr>
    </w:p>
    <w:p w:rsidR="00064E6D" w:rsidRDefault="00D44F37" w:rsidP="007950EF">
      <w:pPr>
        <w:tabs>
          <w:tab w:val="left" w:pos="0"/>
        </w:tabs>
        <w:ind w:firstLine="709"/>
        <w:jc w:val="center"/>
        <w:rPr>
          <w:b/>
          <w:iCs/>
          <w:sz w:val="28"/>
        </w:rPr>
      </w:pPr>
      <w:r>
        <w:rPr>
          <w:b/>
          <w:iCs/>
          <w:sz w:val="28"/>
        </w:rPr>
        <w:t xml:space="preserve">1. </w:t>
      </w:r>
      <w:r w:rsidR="00B0542C" w:rsidRPr="00D44F37">
        <w:rPr>
          <w:b/>
          <w:iCs/>
          <w:sz w:val="28"/>
        </w:rPr>
        <w:t>Основні теоретичні положення</w:t>
      </w:r>
    </w:p>
    <w:p w:rsidR="00D44F37" w:rsidRPr="00D44F37" w:rsidRDefault="00D44F37" w:rsidP="007950EF">
      <w:pPr>
        <w:tabs>
          <w:tab w:val="left" w:pos="0"/>
        </w:tabs>
        <w:ind w:firstLine="709"/>
        <w:jc w:val="center"/>
        <w:rPr>
          <w:b/>
          <w:iCs/>
          <w:sz w:val="28"/>
        </w:rPr>
      </w:pPr>
    </w:p>
    <w:p w:rsidR="00064E6D" w:rsidRPr="00DC322E" w:rsidRDefault="00CE0141" w:rsidP="007950EF">
      <w:pPr>
        <w:tabs>
          <w:tab w:val="left" w:pos="0"/>
        </w:tabs>
        <w:ind w:firstLine="709"/>
        <w:jc w:val="both"/>
        <w:rPr>
          <w:sz w:val="28"/>
        </w:rPr>
      </w:pPr>
      <w:r w:rsidRPr="00DC322E">
        <w:rPr>
          <w:sz w:val="28"/>
        </w:rPr>
        <w:t xml:space="preserve">Штучне освітлення передбачається у всіх виробничих та побутових приміщеннях для компенсації нестачі </w:t>
      </w:r>
      <w:r w:rsidR="000012C9" w:rsidRPr="00DC322E">
        <w:rPr>
          <w:sz w:val="28"/>
        </w:rPr>
        <w:t>природного світла, а також для освітлення приміщень, територій, вулиць у темний період доби.</w:t>
      </w:r>
    </w:p>
    <w:p w:rsidR="000012C9" w:rsidRPr="00DC322E" w:rsidRDefault="000012C9" w:rsidP="007950EF">
      <w:pPr>
        <w:tabs>
          <w:tab w:val="left" w:pos="0"/>
        </w:tabs>
        <w:ind w:firstLine="709"/>
        <w:jc w:val="both"/>
        <w:rPr>
          <w:sz w:val="28"/>
        </w:rPr>
      </w:pPr>
      <w:r w:rsidRPr="00DC322E">
        <w:rPr>
          <w:sz w:val="28"/>
        </w:rPr>
        <w:t>При проектуванні та розрахунку штучного освітлення необхідно врахувати санітарні вимоги, щоб забезпечити сприятливі умови для відповідної зорової роботи і одночасно необхідно врахувати економічні показники.</w:t>
      </w:r>
    </w:p>
    <w:p w:rsidR="000012C9" w:rsidRPr="00DC322E" w:rsidRDefault="00A61E02" w:rsidP="007950E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Кваліфіковано</w:t>
      </w:r>
      <w:r w:rsidR="000012C9" w:rsidRPr="00DC322E">
        <w:rPr>
          <w:sz w:val="28"/>
        </w:rPr>
        <w:t xml:space="preserve"> спроектоване штучне освітлення забезпечує безпеку праці, комфортне самопочуття працівників, що сприяє підвищенню продуктивності праці та якості готової продукції. Відомо, що раціонально виконане штучне освітлення виробничих приміщень, при одній</w:t>
      </w:r>
      <w:r>
        <w:rPr>
          <w:sz w:val="28"/>
        </w:rPr>
        <w:t xml:space="preserve"> і тій же витраті електроенергії, підвищує продуктивність праці</w:t>
      </w:r>
      <w:r w:rsidR="00257BCE">
        <w:rPr>
          <w:sz w:val="28"/>
        </w:rPr>
        <w:t xml:space="preserve"> на 15–</w:t>
      </w:r>
      <w:r w:rsidR="000012C9" w:rsidRPr="00DC322E">
        <w:rPr>
          <w:sz w:val="28"/>
        </w:rPr>
        <w:t xml:space="preserve">20 %. </w:t>
      </w:r>
    </w:p>
    <w:p w:rsidR="000012C9" w:rsidRPr="00DC322E" w:rsidRDefault="00A61E02" w:rsidP="007950E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Разом з тим не</w:t>
      </w:r>
      <w:r w:rsidR="000012C9" w:rsidRPr="00DC322E">
        <w:rPr>
          <w:sz w:val="28"/>
        </w:rPr>
        <w:t>прав</w:t>
      </w:r>
      <w:r>
        <w:rPr>
          <w:sz w:val="28"/>
        </w:rPr>
        <w:t>иль</w:t>
      </w:r>
      <w:r w:rsidR="000012C9" w:rsidRPr="00DC322E">
        <w:rPr>
          <w:sz w:val="28"/>
        </w:rPr>
        <w:t>но вибране та недостатнє освітлення робочих місць</w:t>
      </w:r>
      <w:r>
        <w:rPr>
          <w:sz w:val="28"/>
        </w:rPr>
        <w:t>,</w:t>
      </w:r>
      <w:r w:rsidR="000012C9" w:rsidRPr="00DC322E">
        <w:rPr>
          <w:sz w:val="28"/>
        </w:rPr>
        <w:t xml:space="preserve"> може бути причиною функц</w:t>
      </w:r>
      <w:r w:rsidR="00F06629" w:rsidRPr="00DC322E">
        <w:rPr>
          <w:sz w:val="28"/>
        </w:rPr>
        <w:t>і</w:t>
      </w:r>
      <w:r w:rsidR="000012C9" w:rsidRPr="00DC322E">
        <w:rPr>
          <w:sz w:val="28"/>
        </w:rPr>
        <w:t>ональних зорових порушень у прац</w:t>
      </w:r>
      <w:r w:rsidR="00F06629" w:rsidRPr="00DC322E">
        <w:rPr>
          <w:sz w:val="28"/>
        </w:rPr>
        <w:t>і</w:t>
      </w:r>
      <w:r w:rsidR="000012C9" w:rsidRPr="00DC322E">
        <w:rPr>
          <w:sz w:val="28"/>
        </w:rPr>
        <w:t>вник</w:t>
      </w:r>
      <w:r w:rsidR="00F06629" w:rsidRPr="00DC322E">
        <w:rPr>
          <w:sz w:val="28"/>
        </w:rPr>
        <w:t>і</w:t>
      </w:r>
      <w:r w:rsidR="000012C9" w:rsidRPr="00DC322E">
        <w:rPr>
          <w:sz w:val="28"/>
        </w:rPr>
        <w:t>в та зб</w:t>
      </w:r>
      <w:r w:rsidR="00F06629" w:rsidRPr="00DC322E">
        <w:rPr>
          <w:sz w:val="28"/>
        </w:rPr>
        <w:t>і</w:t>
      </w:r>
      <w:r w:rsidR="000012C9" w:rsidRPr="00DC322E">
        <w:rPr>
          <w:sz w:val="28"/>
        </w:rPr>
        <w:t>льшу</w:t>
      </w:r>
      <w:r w:rsidR="00F06629" w:rsidRPr="00DC322E">
        <w:rPr>
          <w:sz w:val="28"/>
        </w:rPr>
        <w:t>є</w:t>
      </w:r>
      <w:r w:rsidR="000012C9" w:rsidRPr="00DC322E">
        <w:rPr>
          <w:sz w:val="28"/>
        </w:rPr>
        <w:t>ться ризик травмування.</w:t>
      </w:r>
    </w:p>
    <w:p w:rsidR="00176A21" w:rsidRPr="00DC322E" w:rsidRDefault="00176A21" w:rsidP="007950EF">
      <w:pPr>
        <w:tabs>
          <w:tab w:val="left" w:pos="0"/>
        </w:tabs>
        <w:ind w:firstLine="709"/>
        <w:jc w:val="both"/>
        <w:rPr>
          <w:sz w:val="28"/>
        </w:rPr>
      </w:pPr>
      <w:r w:rsidRPr="00DC322E">
        <w:rPr>
          <w:sz w:val="28"/>
        </w:rPr>
        <w:t>Важливим показником при виборі та розрахунку штучного освітлення виробничого приміщення, робочого місця, побу</w:t>
      </w:r>
      <w:r w:rsidR="00586B8D">
        <w:rPr>
          <w:sz w:val="28"/>
        </w:rPr>
        <w:t xml:space="preserve">тового помешкання, вулиці й </w:t>
      </w:r>
      <w:r w:rsidRPr="00DC322E">
        <w:rPr>
          <w:sz w:val="28"/>
        </w:rPr>
        <w:t>є енергозбереження.</w:t>
      </w:r>
    </w:p>
    <w:p w:rsidR="00176A21" w:rsidRPr="00DC322E" w:rsidRDefault="00176A21" w:rsidP="007950EF">
      <w:pPr>
        <w:tabs>
          <w:tab w:val="left" w:pos="0"/>
        </w:tabs>
        <w:ind w:firstLine="709"/>
        <w:jc w:val="both"/>
        <w:rPr>
          <w:sz w:val="28"/>
        </w:rPr>
      </w:pPr>
      <w:r w:rsidRPr="00DC322E">
        <w:rPr>
          <w:sz w:val="28"/>
        </w:rPr>
        <w:t>Основними джерелами штучного освітлення, які широко використовуються є лампи розжарювання та газорозрядні лампи.</w:t>
      </w:r>
    </w:p>
    <w:p w:rsidR="00176A21" w:rsidRPr="00DC322E" w:rsidRDefault="00176A21" w:rsidP="007950EF">
      <w:pPr>
        <w:tabs>
          <w:tab w:val="left" w:pos="0"/>
        </w:tabs>
        <w:ind w:firstLine="709"/>
        <w:jc w:val="both"/>
        <w:rPr>
          <w:sz w:val="28"/>
        </w:rPr>
      </w:pPr>
      <w:r w:rsidRPr="00DC322E">
        <w:rPr>
          <w:sz w:val="28"/>
        </w:rPr>
        <w:t>Лампи розжарювання належать до теплових джерел світла, в яких видиме світло випромінює нагріта до високої температури (140</w:t>
      </w:r>
      <w:r w:rsidR="007950EF">
        <w:rPr>
          <w:sz w:val="28"/>
        </w:rPr>
        <w:t xml:space="preserve"> </w:t>
      </w:r>
      <w:r w:rsidR="007950EF" w:rsidRPr="007950EF">
        <w:rPr>
          <w:sz w:val="28"/>
        </w:rPr>
        <w:sym w:font="Symbol" w:char="F0B0"/>
      </w:r>
      <w:r w:rsidR="00A61E02">
        <w:rPr>
          <w:sz w:val="28"/>
        </w:rPr>
        <w:t>С і більше) нитка</w:t>
      </w:r>
      <w:r w:rsidRPr="00DC322E">
        <w:rPr>
          <w:sz w:val="28"/>
        </w:rPr>
        <w:t xml:space="preserve"> з тугоплавкого матеріалу (вольфраму). Світловий потік такого</w:t>
      </w:r>
      <w:r w:rsidR="00A61E02">
        <w:rPr>
          <w:sz w:val="28"/>
        </w:rPr>
        <w:t xml:space="preserve"> джерела залежить від споживаної</w:t>
      </w:r>
      <w:r w:rsidRPr="00DC322E">
        <w:rPr>
          <w:sz w:val="28"/>
        </w:rPr>
        <w:t xml:space="preserve"> потужності і температури нитки.</w:t>
      </w:r>
    </w:p>
    <w:p w:rsidR="00176A21" w:rsidRPr="00DC322E" w:rsidRDefault="00176A21" w:rsidP="007950EF">
      <w:pPr>
        <w:tabs>
          <w:tab w:val="left" w:pos="0"/>
        </w:tabs>
        <w:ind w:firstLine="709"/>
        <w:jc w:val="both"/>
        <w:rPr>
          <w:sz w:val="28"/>
        </w:rPr>
      </w:pPr>
      <w:r w:rsidRPr="00DC322E">
        <w:rPr>
          <w:sz w:val="28"/>
        </w:rPr>
        <w:t>Лам</w:t>
      </w:r>
      <w:r w:rsidR="00A61E02">
        <w:rPr>
          <w:sz w:val="28"/>
        </w:rPr>
        <w:t>пи розжарю</w:t>
      </w:r>
      <w:r w:rsidRPr="00DC322E">
        <w:rPr>
          <w:sz w:val="28"/>
        </w:rPr>
        <w:t>вання прості у виготовленні, надійні в експлуатації.</w:t>
      </w:r>
    </w:p>
    <w:p w:rsidR="00176A21" w:rsidRPr="00DC322E" w:rsidRDefault="00176A21" w:rsidP="007950EF">
      <w:pPr>
        <w:tabs>
          <w:tab w:val="left" w:pos="0"/>
        </w:tabs>
        <w:ind w:firstLine="709"/>
        <w:jc w:val="both"/>
        <w:rPr>
          <w:sz w:val="28"/>
        </w:rPr>
      </w:pPr>
      <w:r w:rsidRPr="00DC322E">
        <w:rPr>
          <w:sz w:val="28"/>
        </w:rPr>
        <w:t>Загальним недоліком ламп розжарювання є низ</w:t>
      </w:r>
      <w:r w:rsidR="00A61E02">
        <w:rPr>
          <w:sz w:val="28"/>
        </w:rPr>
        <w:t>ь</w:t>
      </w:r>
      <w:r w:rsidR="00257BCE">
        <w:rPr>
          <w:sz w:val="28"/>
        </w:rPr>
        <w:t>ка світлова віддача (7–</w:t>
      </w:r>
      <w:r w:rsidRPr="00DC322E">
        <w:rPr>
          <w:sz w:val="28"/>
        </w:rPr>
        <w:t>15 лм/Вт</w:t>
      </w:r>
      <w:r w:rsidR="005F4C3A" w:rsidRPr="00DC322E">
        <w:rPr>
          <w:sz w:val="28"/>
        </w:rPr>
        <w:t>)</w:t>
      </w:r>
      <w:r w:rsidRPr="00DC322E">
        <w:rPr>
          <w:sz w:val="28"/>
        </w:rPr>
        <w:t>, відносно мали</w:t>
      </w:r>
      <w:r w:rsidR="00A61E02">
        <w:rPr>
          <w:sz w:val="28"/>
        </w:rPr>
        <w:t xml:space="preserve">й термін служби (до 1,5 тис. </w:t>
      </w:r>
      <w:proofErr w:type="spellStart"/>
      <w:r w:rsidR="00A61E02">
        <w:rPr>
          <w:sz w:val="28"/>
        </w:rPr>
        <w:t>год</w:t>
      </w:r>
      <w:proofErr w:type="spellEnd"/>
      <w:r w:rsidRPr="00DC322E">
        <w:rPr>
          <w:sz w:val="28"/>
        </w:rPr>
        <w:t>), низ</w:t>
      </w:r>
      <w:r w:rsidR="00257BCE">
        <w:rPr>
          <w:sz w:val="28"/>
        </w:rPr>
        <w:t>ький коефіцієнт корисної дії (5–</w:t>
      </w:r>
      <w:r w:rsidRPr="00DC322E">
        <w:rPr>
          <w:sz w:val="28"/>
        </w:rPr>
        <w:t>7 %), високу температуру на</w:t>
      </w:r>
      <w:r w:rsidR="00257BCE">
        <w:rPr>
          <w:sz w:val="28"/>
        </w:rPr>
        <w:t xml:space="preserve"> поверхні колби 150–</w:t>
      </w:r>
      <w:r w:rsidRPr="00DC322E">
        <w:rPr>
          <w:sz w:val="28"/>
        </w:rPr>
        <w:t>300</w:t>
      </w:r>
      <w:r w:rsidR="007950EF">
        <w:rPr>
          <w:sz w:val="28"/>
        </w:rPr>
        <w:t xml:space="preserve"> </w:t>
      </w:r>
      <w:r w:rsidR="007950EF" w:rsidRPr="007950EF">
        <w:rPr>
          <w:sz w:val="28"/>
        </w:rPr>
        <w:sym w:font="Symbol" w:char="F0B0"/>
      </w:r>
      <w:r w:rsidRPr="00DC322E">
        <w:rPr>
          <w:sz w:val="28"/>
        </w:rPr>
        <w:t xml:space="preserve">С, що робить їх </w:t>
      </w:r>
      <w:proofErr w:type="spellStart"/>
      <w:r w:rsidRPr="00DC322E">
        <w:rPr>
          <w:sz w:val="28"/>
        </w:rPr>
        <w:t>пожежо</w:t>
      </w:r>
      <w:r w:rsidR="00A61E02">
        <w:rPr>
          <w:sz w:val="28"/>
        </w:rPr>
        <w:t>не</w:t>
      </w:r>
      <w:r w:rsidRPr="00DC322E">
        <w:rPr>
          <w:sz w:val="28"/>
        </w:rPr>
        <w:t>безпечними</w:t>
      </w:r>
      <w:proofErr w:type="spellEnd"/>
      <w:r w:rsidRPr="00DC322E">
        <w:rPr>
          <w:sz w:val="28"/>
        </w:rPr>
        <w:t>.</w:t>
      </w:r>
    </w:p>
    <w:p w:rsidR="00176A21" w:rsidRPr="00DC322E" w:rsidRDefault="00176A21" w:rsidP="007950EF">
      <w:pPr>
        <w:tabs>
          <w:tab w:val="left" w:pos="0"/>
        </w:tabs>
        <w:ind w:firstLine="709"/>
        <w:jc w:val="both"/>
        <w:rPr>
          <w:sz w:val="28"/>
        </w:rPr>
      </w:pPr>
      <w:r w:rsidRPr="00DC322E">
        <w:rPr>
          <w:sz w:val="28"/>
        </w:rPr>
        <w:t>Останнім часом набули поширення лампи розжарювання, колби яких наповнені парами галогену (йоду або брому). Наявність в колбі лампи парів йоду чи брому дозволяє підвищити температуру розжарювання с</w:t>
      </w:r>
      <w:r w:rsidR="00257BCE">
        <w:rPr>
          <w:sz w:val="28"/>
        </w:rPr>
        <w:t>піралі до 250–</w:t>
      </w:r>
      <w:r w:rsidRPr="00DC322E">
        <w:rPr>
          <w:sz w:val="28"/>
        </w:rPr>
        <w:lastRenderedPageBreak/>
        <w:t>1200</w:t>
      </w:r>
      <w:r w:rsidR="007950EF">
        <w:rPr>
          <w:sz w:val="28"/>
        </w:rPr>
        <w:t xml:space="preserve"> </w:t>
      </w:r>
      <w:r w:rsidR="007950EF" w:rsidRPr="007950EF">
        <w:rPr>
          <w:sz w:val="28"/>
        </w:rPr>
        <w:sym w:font="Symbol" w:char="F0B0"/>
      </w:r>
      <w:r w:rsidRPr="00DC322E">
        <w:rPr>
          <w:sz w:val="28"/>
        </w:rPr>
        <w:t>С і практично виключає її випаровування. Це дозволяє збільшити світлову віддачу лампи до 40 </w:t>
      </w:r>
      <w:r w:rsidR="0096113A" w:rsidRPr="00DC322E">
        <w:rPr>
          <w:sz w:val="28"/>
        </w:rPr>
        <w:t>лм/Вт.</w:t>
      </w:r>
    </w:p>
    <w:p w:rsidR="0096113A" w:rsidRPr="00DC322E" w:rsidRDefault="0096113A" w:rsidP="007950EF">
      <w:pPr>
        <w:tabs>
          <w:tab w:val="left" w:pos="0"/>
        </w:tabs>
        <w:ind w:firstLine="709"/>
        <w:jc w:val="both"/>
        <w:rPr>
          <w:sz w:val="28"/>
        </w:rPr>
      </w:pPr>
      <w:r w:rsidRPr="00DC322E">
        <w:rPr>
          <w:sz w:val="28"/>
        </w:rPr>
        <w:t>Пари вольфраму, що випаровують зі спіралі розжарювання, з’єднуються з йодом і знову осідають на поверхні вольфрамово</w:t>
      </w:r>
      <w:r w:rsidR="0033640C">
        <w:rPr>
          <w:sz w:val="28"/>
        </w:rPr>
        <w:t>ї спіралі, запобігаючи розпиленн</w:t>
      </w:r>
      <w:r w:rsidRPr="00DC322E">
        <w:rPr>
          <w:sz w:val="28"/>
        </w:rPr>
        <w:t xml:space="preserve">ю </w:t>
      </w:r>
      <w:r w:rsidR="008A5FEA" w:rsidRPr="00DC322E">
        <w:rPr>
          <w:sz w:val="28"/>
        </w:rPr>
        <w:t xml:space="preserve">вольфрамової спіралі та збільшуючи термін </w:t>
      </w:r>
      <w:r w:rsidR="004F2864" w:rsidRPr="00DC322E">
        <w:rPr>
          <w:sz w:val="28"/>
        </w:rPr>
        <w:t>служби лампи до 3 тис. год.</w:t>
      </w:r>
    </w:p>
    <w:p w:rsidR="004F2864" w:rsidRPr="00DC322E" w:rsidRDefault="004F2864" w:rsidP="007950EF">
      <w:pPr>
        <w:tabs>
          <w:tab w:val="left" w:pos="0"/>
        </w:tabs>
        <w:ind w:firstLine="709"/>
        <w:jc w:val="both"/>
        <w:rPr>
          <w:sz w:val="28"/>
        </w:rPr>
      </w:pPr>
      <w:r w:rsidRPr="00DC322E">
        <w:rPr>
          <w:sz w:val="28"/>
        </w:rPr>
        <w:t xml:space="preserve">Широкого застосування, як джерела штучного робочого освітлення, набули газорозрядні лампи. </w:t>
      </w:r>
    </w:p>
    <w:p w:rsidR="00523DA1" w:rsidRPr="00DC322E" w:rsidRDefault="00523DA1" w:rsidP="007950EF">
      <w:pPr>
        <w:tabs>
          <w:tab w:val="left" w:pos="0"/>
        </w:tabs>
        <w:ind w:firstLine="709"/>
        <w:jc w:val="both"/>
        <w:rPr>
          <w:sz w:val="28"/>
        </w:rPr>
      </w:pPr>
      <w:r w:rsidRPr="00DC322E">
        <w:rPr>
          <w:sz w:val="28"/>
        </w:rPr>
        <w:t xml:space="preserve">У газорозрядних лампах балони наповнюються парами ртуті та інертними </w:t>
      </w:r>
      <w:r w:rsidR="007D667F" w:rsidRPr="00DC322E">
        <w:rPr>
          <w:sz w:val="28"/>
        </w:rPr>
        <w:t>газами, на внутрішню поверхню балона наносять люмінофор.</w:t>
      </w:r>
    </w:p>
    <w:p w:rsidR="007D667F" w:rsidRPr="00DC322E" w:rsidRDefault="007D667F" w:rsidP="007950EF">
      <w:pPr>
        <w:tabs>
          <w:tab w:val="left" w:pos="0"/>
        </w:tabs>
        <w:ind w:firstLine="709"/>
        <w:jc w:val="both"/>
        <w:rPr>
          <w:sz w:val="28"/>
        </w:rPr>
      </w:pPr>
      <w:r w:rsidRPr="00DC322E">
        <w:rPr>
          <w:sz w:val="28"/>
        </w:rPr>
        <w:t>Газорозрядні лампи бувають низького (люмінесцентні) та високого тиску.</w:t>
      </w:r>
    </w:p>
    <w:p w:rsidR="007D667F" w:rsidRPr="00DC322E" w:rsidRDefault="007D667F" w:rsidP="007950EF">
      <w:pPr>
        <w:tabs>
          <w:tab w:val="left" w:pos="0"/>
        </w:tabs>
        <w:ind w:firstLine="709"/>
        <w:jc w:val="both"/>
        <w:rPr>
          <w:sz w:val="28"/>
        </w:rPr>
      </w:pPr>
      <w:r w:rsidRPr="00DC322E">
        <w:rPr>
          <w:sz w:val="28"/>
        </w:rPr>
        <w:t>Газорозрядні лампи низького тиску (люмінесцентні), широко застос</w:t>
      </w:r>
      <w:r w:rsidR="0033640C">
        <w:rPr>
          <w:sz w:val="28"/>
        </w:rPr>
        <w:t>овуються</w:t>
      </w:r>
      <w:r w:rsidRPr="00DC322E">
        <w:rPr>
          <w:sz w:val="28"/>
        </w:rPr>
        <w:t xml:space="preserve"> </w:t>
      </w:r>
      <w:r w:rsidR="00426154" w:rsidRPr="00DC322E">
        <w:rPr>
          <w:sz w:val="28"/>
        </w:rPr>
        <w:t>для освітлення приміщень як на виробництві, так і в побуті.</w:t>
      </w:r>
    </w:p>
    <w:p w:rsidR="00426154" w:rsidRPr="00DC322E" w:rsidRDefault="00426154" w:rsidP="007950EF">
      <w:pPr>
        <w:tabs>
          <w:tab w:val="left" w:pos="0"/>
        </w:tabs>
        <w:ind w:firstLine="709"/>
        <w:jc w:val="both"/>
        <w:rPr>
          <w:sz w:val="28"/>
        </w:rPr>
      </w:pPr>
      <w:r w:rsidRPr="00DC322E">
        <w:rPr>
          <w:sz w:val="28"/>
        </w:rPr>
        <w:t>Однак, вони не можуть використовуватись при низьких температурах (нижче +10</w:t>
      </w:r>
      <w:r w:rsidR="007950EF">
        <w:rPr>
          <w:sz w:val="28"/>
        </w:rPr>
        <w:t xml:space="preserve"> </w:t>
      </w:r>
      <w:r w:rsidR="007950EF" w:rsidRPr="007950EF">
        <w:rPr>
          <w:sz w:val="28"/>
        </w:rPr>
        <w:sym w:font="Symbol" w:char="F0B0"/>
      </w:r>
      <w:r w:rsidRPr="00DC322E">
        <w:rPr>
          <w:sz w:val="28"/>
        </w:rPr>
        <w:t>С вони не спалахують).</w:t>
      </w:r>
    </w:p>
    <w:p w:rsidR="00426154" w:rsidRPr="00DC322E" w:rsidRDefault="00426154" w:rsidP="007950EF">
      <w:pPr>
        <w:tabs>
          <w:tab w:val="left" w:pos="0"/>
        </w:tabs>
        <w:ind w:firstLine="709"/>
        <w:jc w:val="both"/>
        <w:rPr>
          <w:sz w:val="28"/>
        </w:rPr>
      </w:pPr>
      <w:r w:rsidRPr="00DC322E">
        <w:rPr>
          <w:sz w:val="28"/>
        </w:rPr>
        <w:t xml:space="preserve">Газорозрядні лампи високого тиску застосовуються в умовах, коли необхідна висока світлова віддача при компактності джерел світла та стійкості до умов </w:t>
      </w:r>
      <w:r w:rsidR="00021611" w:rsidRPr="00DC322E">
        <w:rPr>
          <w:sz w:val="28"/>
        </w:rPr>
        <w:t>зовнішнього середовища.</w:t>
      </w:r>
    </w:p>
    <w:p w:rsidR="00021611" w:rsidRPr="00DC322E" w:rsidRDefault="00021611" w:rsidP="007950EF">
      <w:pPr>
        <w:tabs>
          <w:tab w:val="left" w:pos="0"/>
        </w:tabs>
        <w:ind w:firstLine="709"/>
        <w:jc w:val="both"/>
        <w:rPr>
          <w:sz w:val="28"/>
        </w:rPr>
      </w:pPr>
      <w:r w:rsidRPr="00DC322E">
        <w:rPr>
          <w:sz w:val="28"/>
        </w:rPr>
        <w:t xml:space="preserve">Вибір типу люмінесцентних ламп потребує особливої уваги внаслідок різноманітності їх спектральних характеристик. Вони </w:t>
      </w:r>
      <w:r w:rsidR="006B5695" w:rsidRPr="00DC322E">
        <w:rPr>
          <w:sz w:val="28"/>
        </w:rPr>
        <w:t>виготовляються кількох типів:</w:t>
      </w:r>
    </w:p>
    <w:p w:rsidR="006B5695" w:rsidRPr="00DC322E" w:rsidRDefault="006B5695" w:rsidP="007950EF">
      <w:pPr>
        <w:numPr>
          <w:ilvl w:val="0"/>
          <w:numId w:val="4"/>
        </w:numPr>
        <w:tabs>
          <w:tab w:val="clear" w:pos="1069"/>
          <w:tab w:val="left" w:pos="0"/>
          <w:tab w:val="num" w:pos="851"/>
        </w:tabs>
        <w:ind w:left="0" w:firstLine="567"/>
        <w:jc w:val="both"/>
        <w:rPr>
          <w:sz w:val="28"/>
        </w:rPr>
      </w:pPr>
      <w:r w:rsidRPr="00DC322E">
        <w:rPr>
          <w:sz w:val="28"/>
        </w:rPr>
        <w:t>денного світла (ЛД);</w:t>
      </w:r>
    </w:p>
    <w:p w:rsidR="006B5695" w:rsidRPr="00DC322E" w:rsidRDefault="006B5695" w:rsidP="007950EF">
      <w:pPr>
        <w:numPr>
          <w:ilvl w:val="0"/>
          <w:numId w:val="4"/>
        </w:numPr>
        <w:tabs>
          <w:tab w:val="clear" w:pos="1069"/>
          <w:tab w:val="left" w:pos="0"/>
          <w:tab w:val="num" w:pos="851"/>
        </w:tabs>
        <w:ind w:left="0" w:firstLine="567"/>
        <w:jc w:val="both"/>
        <w:rPr>
          <w:sz w:val="28"/>
        </w:rPr>
      </w:pPr>
      <w:r w:rsidRPr="00DC322E">
        <w:rPr>
          <w:sz w:val="28"/>
        </w:rPr>
        <w:t>білого світла (ЛБ);</w:t>
      </w:r>
    </w:p>
    <w:p w:rsidR="006B5695" w:rsidRPr="00DC322E" w:rsidRDefault="0000531B" w:rsidP="007950EF">
      <w:pPr>
        <w:numPr>
          <w:ilvl w:val="0"/>
          <w:numId w:val="4"/>
        </w:numPr>
        <w:tabs>
          <w:tab w:val="clear" w:pos="1069"/>
          <w:tab w:val="left" w:pos="0"/>
          <w:tab w:val="num" w:pos="851"/>
        </w:tabs>
        <w:ind w:left="0" w:firstLine="567"/>
        <w:jc w:val="both"/>
        <w:rPr>
          <w:sz w:val="28"/>
        </w:rPr>
      </w:pPr>
      <w:r>
        <w:rPr>
          <w:sz w:val="28"/>
        </w:rPr>
        <w:t>холодно-білого світла (ЛХ</w:t>
      </w:r>
      <w:r w:rsidR="006B5695" w:rsidRPr="00DC322E">
        <w:rPr>
          <w:sz w:val="28"/>
        </w:rPr>
        <w:t>Б);</w:t>
      </w:r>
    </w:p>
    <w:p w:rsidR="006B5695" w:rsidRPr="00DC322E" w:rsidRDefault="006B5695" w:rsidP="007950EF">
      <w:pPr>
        <w:numPr>
          <w:ilvl w:val="0"/>
          <w:numId w:val="4"/>
        </w:numPr>
        <w:tabs>
          <w:tab w:val="clear" w:pos="1069"/>
          <w:tab w:val="left" w:pos="0"/>
          <w:tab w:val="num" w:pos="851"/>
        </w:tabs>
        <w:ind w:left="0" w:firstLine="567"/>
        <w:jc w:val="both"/>
        <w:rPr>
          <w:sz w:val="28"/>
        </w:rPr>
      </w:pPr>
      <w:r w:rsidRPr="00DC322E">
        <w:rPr>
          <w:sz w:val="28"/>
        </w:rPr>
        <w:t>тепло-білого світла (ЛТБ).</w:t>
      </w:r>
    </w:p>
    <w:p w:rsidR="006B5695" w:rsidRPr="00DC322E" w:rsidRDefault="006B5695" w:rsidP="007950EF">
      <w:pPr>
        <w:tabs>
          <w:tab w:val="left" w:pos="0"/>
          <w:tab w:val="num" w:pos="851"/>
        </w:tabs>
        <w:ind w:firstLine="567"/>
        <w:jc w:val="both"/>
        <w:rPr>
          <w:sz w:val="28"/>
        </w:rPr>
      </w:pPr>
      <w:r w:rsidRPr="00DC322E">
        <w:rPr>
          <w:sz w:val="28"/>
        </w:rPr>
        <w:t xml:space="preserve">Переваги </w:t>
      </w:r>
      <w:r w:rsidR="00D62C1F" w:rsidRPr="00DC322E">
        <w:rPr>
          <w:sz w:val="28"/>
        </w:rPr>
        <w:t>люмінесцентного освітлення:</w:t>
      </w:r>
    </w:p>
    <w:p w:rsidR="00D62C1F" w:rsidRPr="00DC322E" w:rsidRDefault="00586B8D" w:rsidP="007950EF">
      <w:pPr>
        <w:numPr>
          <w:ilvl w:val="0"/>
          <w:numId w:val="4"/>
        </w:numPr>
        <w:tabs>
          <w:tab w:val="clear" w:pos="1069"/>
          <w:tab w:val="left" w:pos="0"/>
          <w:tab w:val="num" w:pos="851"/>
        </w:tabs>
        <w:ind w:left="0" w:firstLine="567"/>
        <w:jc w:val="both"/>
        <w:rPr>
          <w:sz w:val="28"/>
        </w:rPr>
      </w:pPr>
      <w:r>
        <w:rPr>
          <w:sz w:val="28"/>
        </w:rPr>
        <w:t>у 2–</w:t>
      </w:r>
      <w:r w:rsidR="00D62C1F" w:rsidRPr="00DC322E">
        <w:rPr>
          <w:sz w:val="28"/>
        </w:rPr>
        <w:t xml:space="preserve">3 рази </w:t>
      </w:r>
      <w:proofErr w:type="spellStart"/>
      <w:r w:rsidR="00D62C1F" w:rsidRPr="00DC322E">
        <w:rPr>
          <w:sz w:val="28"/>
        </w:rPr>
        <w:t>економ</w:t>
      </w:r>
      <w:r w:rsidR="0000531B">
        <w:rPr>
          <w:sz w:val="28"/>
        </w:rPr>
        <w:t>ічніші</w:t>
      </w:r>
      <w:proofErr w:type="spellEnd"/>
      <w:r w:rsidR="00D62C1F" w:rsidRPr="00DC322E">
        <w:rPr>
          <w:sz w:val="28"/>
        </w:rPr>
        <w:t xml:space="preserve"> ніж лампи розжарювання;</w:t>
      </w:r>
    </w:p>
    <w:p w:rsidR="00D62C1F" w:rsidRPr="00DC322E" w:rsidRDefault="00D62C1F" w:rsidP="007950EF">
      <w:pPr>
        <w:numPr>
          <w:ilvl w:val="0"/>
          <w:numId w:val="4"/>
        </w:numPr>
        <w:tabs>
          <w:tab w:val="clear" w:pos="1069"/>
          <w:tab w:val="left" w:pos="0"/>
          <w:tab w:val="num" w:pos="851"/>
        </w:tabs>
        <w:ind w:left="0" w:firstLine="567"/>
        <w:jc w:val="both"/>
        <w:rPr>
          <w:sz w:val="28"/>
        </w:rPr>
      </w:pPr>
      <w:r w:rsidRPr="00DC322E">
        <w:rPr>
          <w:sz w:val="28"/>
        </w:rPr>
        <w:t>світловіддач</w:t>
      </w:r>
      <w:r w:rsidR="00C41F47" w:rsidRPr="00DC322E">
        <w:rPr>
          <w:sz w:val="28"/>
        </w:rPr>
        <w:t>а</w:t>
      </w:r>
      <w:r w:rsidR="00257BCE">
        <w:rPr>
          <w:sz w:val="28"/>
        </w:rPr>
        <w:t xml:space="preserve"> становить 30–</w:t>
      </w:r>
      <w:r w:rsidRPr="00DC322E">
        <w:rPr>
          <w:sz w:val="28"/>
        </w:rPr>
        <w:t>80 лм/Вт;</w:t>
      </w:r>
    </w:p>
    <w:p w:rsidR="00D62C1F" w:rsidRPr="00DC322E" w:rsidRDefault="00C41F47" w:rsidP="007950EF">
      <w:pPr>
        <w:numPr>
          <w:ilvl w:val="0"/>
          <w:numId w:val="4"/>
        </w:numPr>
        <w:tabs>
          <w:tab w:val="clear" w:pos="1069"/>
          <w:tab w:val="left" w:pos="0"/>
          <w:tab w:val="num" w:pos="851"/>
        </w:tabs>
        <w:ind w:left="0" w:firstLine="567"/>
        <w:jc w:val="both"/>
        <w:rPr>
          <w:sz w:val="28"/>
        </w:rPr>
      </w:pPr>
      <w:r w:rsidRPr="00DC322E">
        <w:rPr>
          <w:sz w:val="28"/>
        </w:rPr>
        <w:t>наявність спектра, близького у видимій частині до спектра природного світла;</w:t>
      </w:r>
    </w:p>
    <w:p w:rsidR="00C41F47" w:rsidRPr="00DC322E" w:rsidRDefault="00C41F47" w:rsidP="007950EF">
      <w:pPr>
        <w:numPr>
          <w:ilvl w:val="0"/>
          <w:numId w:val="4"/>
        </w:numPr>
        <w:tabs>
          <w:tab w:val="clear" w:pos="1069"/>
          <w:tab w:val="left" w:pos="0"/>
          <w:tab w:val="num" w:pos="851"/>
        </w:tabs>
        <w:ind w:left="0" w:firstLine="567"/>
        <w:jc w:val="both"/>
        <w:rPr>
          <w:sz w:val="28"/>
        </w:rPr>
      </w:pPr>
      <w:r w:rsidRPr="00DC322E">
        <w:rPr>
          <w:sz w:val="28"/>
        </w:rPr>
        <w:t xml:space="preserve">мала яскравість люмінесцентних ламп, внаслідок чого </w:t>
      </w:r>
      <w:r w:rsidR="000D58F9" w:rsidRPr="00DC322E">
        <w:rPr>
          <w:sz w:val="28"/>
        </w:rPr>
        <w:t xml:space="preserve">менша </w:t>
      </w:r>
      <w:proofErr w:type="spellStart"/>
      <w:r w:rsidR="000D58F9" w:rsidRPr="00DC322E">
        <w:rPr>
          <w:sz w:val="28"/>
        </w:rPr>
        <w:t>засліплюю</w:t>
      </w:r>
      <w:r w:rsidR="0000531B">
        <w:rPr>
          <w:sz w:val="28"/>
        </w:rPr>
        <w:t>ча</w:t>
      </w:r>
      <w:proofErr w:type="spellEnd"/>
      <w:r w:rsidR="000D58F9" w:rsidRPr="00DC322E">
        <w:rPr>
          <w:sz w:val="28"/>
        </w:rPr>
        <w:t xml:space="preserve"> дія, ніж у ламп розжарювання; </w:t>
      </w:r>
    </w:p>
    <w:p w:rsidR="000D58F9" w:rsidRPr="00DC322E" w:rsidRDefault="000D58F9" w:rsidP="007950EF">
      <w:pPr>
        <w:numPr>
          <w:ilvl w:val="0"/>
          <w:numId w:val="4"/>
        </w:numPr>
        <w:tabs>
          <w:tab w:val="clear" w:pos="1069"/>
          <w:tab w:val="left" w:pos="0"/>
          <w:tab w:val="num" w:pos="851"/>
        </w:tabs>
        <w:ind w:left="0" w:firstLine="567"/>
        <w:jc w:val="both"/>
        <w:rPr>
          <w:sz w:val="28"/>
        </w:rPr>
      </w:pPr>
      <w:r w:rsidRPr="00DC322E">
        <w:rPr>
          <w:sz w:val="28"/>
        </w:rPr>
        <w:t xml:space="preserve">наявність м’якого рівного світла без різких </w:t>
      </w:r>
      <w:r w:rsidR="00DD6E27" w:rsidRPr="00DC322E">
        <w:rPr>
          <w:sz w:val="28"/>
        </w:rPr>
        <w:t>тіней;</w:t>
      </w:r>
    </w:p>
    <w:p w:rsidR="00DD6E27" w:rsidRPr="00DC322E" w:rsidRDefault="00586B8D" w:rsidP="007950EF">
      <w:pPr>
        <w:numPr>
          <w:ilvl w:val="0"/>
          <w:numId w:val="4"/>
        </w:numPr>
        <w:tabs>
          <w:tab w:val="clear" w:pos="1069"/>
          <w:tab w:val="left" w:pos="0"/>
          <w:tab w:val="num" w:pos="851"/>
        </w:tabs>
        <w:ind w:left="0" w:firstLine="567"/>
        <w:jc w:val="both"/>
        <w:rPr>
          <w:sz w:val="28"/>
        </w:rPr>
      </w:pPr>
      <w:r>
        <w:rPr>
          <w:sz w:val="28"/>
        </w:rPr>
        <w:t>великий строк служби – 5–</w:t>
      </w:r>
      <w:r w:rsidR="00DD6E27" w:rsidRPr="00DC322E">
        <w:rPr>
          <w:sz w:val="28"/>
        </w:rPr>
        <w:t>10 тис. годин.</w:t>
      </w:r>
    </w:p>
    <w:p w:rsidR="00DD6E27" w:rsidRPr="00DC322E" w:rsidRDefault="00374B24" w:rsidP="007950EF">
      <w:pPr>
        <w:tabs>
          <w:tab w:val="left" w:pos="0"/>
        </w:tabs>
        <w:ind w:firstLine="709"/>
        <w:jc w:val="both"/>
        <w:rPr>
          <w:sz w:val="28"/>
        </w:rPr>
      </w:pPr>
      <w:r w:rsidRPr="00DC322E">
        <w:rPr>
          <w:sz w:val="28"/>
        </w:rPr>
        <w:t>Недоліки люмінесцентного освітлення:</w:t>
      </w:r>
    </w:p>
    <w:p w:rsidR="00374B24" w:rsidRPr="00DC322E" w:rsidRDefault="00374B24" w:rsidP="007950EF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</w:rPr>
      </w:pPr>
      <w:r w:rsidRPr="00DC322E">
        <w:rPr>
          <w:sz w:val="28"/>
        </w:rPr>
        <w:t>пульсація світлового потоку;</w:t>
      </w:r>
    </w:p>
    <w:p w:rsidR="00374B24" w:rsidRPr="00DC322E" w:rsidRDefault="00374B24" w:rsidP="007950EF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</w:rPr>
      </w:pPr>
      <w:r w:rsidRPr="00DC322E">
        <w:rPr>
          <w:sz w:val="28"/>
        </w:rPr>
        <w:t>шум дроселів, складна схема вмикання;</w:t>
      </w:r>
    </w:p>
    <w:p w:rsidR="00374B24" w:rsidRPr="00DC322E" w:rsidRDefault="0000531B" w:rsidP="007950EF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нестійка робота</w:t>
      </w:r>
      <w:r w:rsidR="00374B24" w:rsidRPr="00DC322E">
        <w:rPr>
          <w:sz w:val="28"/>
        </w:rPr>
        <w:t xml:space="preserve"> при низьких температурах (менше +10</w:t>
      </w:r>
      <w:r w:rsidR="00586B8D">
        <w:rPr>
          <w:sz w:val="28"/>
        </w:rPr>
        <w:t xml:space="preserve"> </w:t>
      </w:r>
      <w:r w:rsidR="00586B8D" w:rsidRPr="007950EF">
        <w:rPr>
          <w:sz w:val="28"/>
        </w:rPr>
        <w:sym w:font="Symbol" w:char="F0B0"/>
      </w:r>
      <w:r w:rsidR="00374B24" w:rsidRPr="00DC322E">
        <w:rPr>
          <w:sz w:val="28"/>
        </w:rPr>
        <w:t>С);</w:t>
      </w:r>
    </w:p>
    <w:p w:rsidR="00374B24" w:rsidRPr="00DC322E" w:rsidRDefault="00374B24" w:rsidP="007950EF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</w:rPr>
      </w:pPr>
      <w:r w:rsidRPr="00DC322E">
        <w:rPr>
          <w:sz w:val="28"/>
        </w:rPr>
        <w:t>зниження світлового потоку в кінці терміну служби;</w:t>
      </w:r>
    </w:p>
    <w:p w:rsidR="00374B24" w:rsidRPr="00DC322E" w:rsidRDefault="00374B24" w:rsidP="007950EF">
      <w:pPr>
        <w:tabs>
          <w:tab w:val="left" w:pos="0"/>
        </w:tabs>
        <w:ind w:firstLine="709"/>
        <w:jc w:val="both"/>
        <w:rPr>
          <w:sz w:val="28"/>
        </w:rPr>
      </w:pPr>
      <w:r w:rsidRPr="00DC322E">
        <w:rPr>
          <w:sz w:val="28"/>
        </w:rPr>
        <w:t>Пульсація світлового потоку негативно впливає на стан зору, а також може викликати стробо</w:t>
      </w:r>
      <w:r w:rsidR="00AD7485">
        <w:rPr>
          <w:sz w:val="28"/>
        </w:rPr>
        <w:t>с</w:t>
      </w:r>
      <w:r w:rsidRPr="00DC322E">
        <w:rPr>
          <w:sz w:val="28"/>
        </w:rPr>
        <w:t>ко</w:t>
      </w:r>
      <w:r w:rsidR="00AD7485">
        <w:rPr>
          <w:sz w:val="28"/>
        </w:rPr>
        <w:t>п</w:t>
      </w:r>
      <w:r w:rsidRPr="00DC322E">
        <w:rPr>
          <w:sz w:val="28"/>
        </w:rPr>
        <w:t>ічний ефект – явище спотворення зорового сприйняття об’єктів</w:t>
      </w:r>
      <w:r w:rsidR="00876AAC" w:rsidRPr="00DC322E">
        <w:rPr>
          <w:sz w:val="28"/>
        </w:rPr>
        <w:t>, які рухаються, обертаються чи змінюються в пульсуючому світлі, що виникають при збігові крат</w:t>
      </w:r>
      <w:r w:rsidR="00AD7485">
        <w:rPr>
          <w:sz w:val="28"/>
        </w:rPr>
        <w:t>но</w:t>
      </w:r>
      <w:r w:rsidR="00876AAC" w:rsidRPr="00DC322E">
        <w:rPr>
          <w:sz w:val="28"/>
        </w:rPr>
        <w:t>сті частотних характеристик руху об’єктів і зміни світлового потоку в часі освітлювальних установок газорозрядних ламп, які живляться змінним струмом.</w:t>
      </w:r>
    </w:p>
    <w:p w:rsidR="00876AAC" w:rsidRPr="00DC322E" w:rsidRDefault="00876AAC" w:rsidP="007950EF">
      <w:pPr>
        <w:tabs>
          <w:tab w:val="left" w:pos="0"/>
        </w:tabs>
        <w:ind w:firstLine="709"/>
        <w:jc w:val="both"/>
        <w:rPr>
          <w:sz w:val="28"/>
        </w:rPr>
      </w:pPr>
      <w:r w:rsidRPr="00DC322E">
        <w:rPr>
          <w:sz w:val="28"/>
        </w:rPr>
        <w:lastRenderedPageBreak/>
        <w:t>Таке зорове спотворення може призвести до нещасного випадку, оскільки об’єкт, що рухається, чи обертається може здаватись нерухомим.</w:t>
      </w:r>
    </w:p>
    <w:p w:rsidR="00876AAC" w:rsidRPr="00DC322E" w:rsidRDefault="00876AAC" w:rsidP="007950EF">
      <w:pPr>
        <w:tabs>
          <w:tab w:val="left" w:pos="0"/>
        </w:tabs>
        <w:ind w:firstLine="709"/>
        <w:jc w:val="both"/>
        <w:rPr>
          <w:sz w:val="28"/>
        </w:rPr>
      </w:pPr>
      <w:r w:rsidRPr="00DC322E">
        <w:rPr>
          <w:sz w:val="28"/>
        </w:rPr>
        <w:t>В сучасних умовах енергоефективність освітлювальних систем має важливе значення</w:t>
      </w:r>
      <w:r w:rsidR="0000531B">
        <w:rPr>
          <w:sz w:val="28"/>
        </w:rPr>
        <w:t>,</w:t>
      </w:r>
      <w:r w:rsidRPr="00DC322E">
        <w:rPr>
          <w:sz w:val="28"/>
        </w:rPr>
        <w:t xml:space="preserve"> 75 % (промислового та побутового) освітлення – це старі неефективні технології.</w:t>
      </w:r>
    </w:p>
    <w:p w:rsidR="00876AAC" w:rsidRPr="00DC322E" w:rsidRDefault="00876AAC" w:rsidP="007950EF">
      <w:pPr>
        <w:tabs>
          <w:tab w:val="left" w:pos="0"/>
        </w:tabs>
        <w:ind w:firstLine="709"/>
        <w:jc w:val="both"/>
        <w:rPr>
          <w:sz w:val="28"/>
        </w:rPr>
      </w:pPr>
      <w:r w:rsidRPr="00DC322E">
        <w:rPr>
          <w:sz w:val="28"/>
        </w:rPr>
        <w:t xml:space="preserve">Впровадження нових освітлювальних енергозберігаючих технологій тільки в побуті, дозволить зменшити витрати енергії </w:t>
      </w:r>
      <w:r w:rsidR="0000531B">
        <w:rPr>
          <w:sz w:val="28"/>
        </w:rPr>
        <w:t xml:space="preserve">на </w:t>
      </w:r>
      <w:r w:rsidRPr="00DC322E">
        <w:rPr>
          <w:sz w:val="28"/>
        </w:rPr>
        <w:t>84 %, та зменшити викиди вуглекислого газу (</w:t>
      </w:r>
      <w:smartTag w:uri="urn:schemas-microsoft-com:office:smarttags" w:element="metricconverter">
        <w:smartTagPr>
          <w:attr w:name="ProductID" w:val="34 кг"/>
        </w:smartTagPr>
        <w:r w:rsidRPr="00DC322E">
          <w:rPr>
            <w:sz w:val="28"/>
          </w:rPr>
          <w:t>34 кг</w:t>
        </w:r>
      </w:smartTag>
      <w:r w:rsidRPr="00DC322E">
        <w:rPr>
          <w:sz w:val="28"/>
        </w:rPr>
        <w:t xml:space="preserve"> палива на кожну </w:t>
      </w:r>
      <w:r w:rsidR="007950EF">
        <w:rPr>
          <w:sz w:val="28"/>
        </w:rPr>
        <w:t>лампочку розжарювання – 80–100 В</w:t>
      </w:r>
      <w:r w:rsidRPr="00DC322E">
        <w:rPr>
          <w:sz w:val="28"/>
        </w:rPr>
        <w:t>т, на рік);</w:t>
      </w:r>
    </w:p>
    <w:p w:rsidR="000C0BF9" w:rsidRPr="00DC322E" w:rsidRDefault="000C0BF9" w:rsidP="007950EF">
      <w:pPr>
        <w:tabs>
          <w:tab w:val="left" w:pos="0"/>
        </w:tabs>
        <w:ind w:firstLine="709"/>
        <w:jc w:val="both"/>
        <w:rPr>
          <w:sz w:val="28"/>
        </w:rPr>
      </w:pPr>
      <w:r w:rsidRPr="00DC322E">
        <w:rPr>
          <w:sz w:val="28"/>
        </w:rPr>
        <w:t>Якщо все освітлення європейських країнах буде переведене на нові енергозберігаючі технології, то економія складає 4,3 мільярда євро на рік. Це понад 50 млн. барелів нафти на рік, та зменшення викидів в атмосферу на 28 млн. тон вуглекислого газу.</w:t>
      </w:r>
    </w:p>
    <w:p w:rsidR="00DE7BA0" w:rsidRDefault="00DE7BA0" w:rsidP="007950EF">
      <w:pPr>
        <w:tabs>
          <w:tab w:val="left" w:pos="0"/>
        </w:tabs>
        <w:ind w:firstLine="709"/>
        <w:jc w:val="both"/>
        <w:rPr>
          <w:b/>
          <w:i/>
          <w:sz w:val="28"/>
        </w:rPr>
      </w:pPr>
    </w:p>
    <w:p w:rsidR="006B5695" w:rsidRDefault="00D44F37" w:rsidP="007950EF">
      <w:pPr>
        <w:tabs>
          <w:tab w:val="left" w:pos="0"/>
        </w:tabs>
        <w:ind w:firstLine="709"/>
        <w:jc w:val="center"/>
        <w:rPr>
          <w:b/>
          <w:sz w:val="28"/>
        </w:rPr>
      </w:pPr>
      <w:r w:rsidRPr="00D44F37">
        <w:rPr>
          <w:b/>
          <w:sz w:val="28"/>
        </w:rPr>
        <w:t xml:space="preserve">2. </w:t>
      </w:r>
      <w:r w:rsidR="008A66FC" w:rsidRPr="00D44F37">
        <w:rPr>
          <w:b/>
          <w:sz w:val="28"/>
        </w:rPr>
        <w:t>Нормування штучного освітлення виробничих</w:t>
      </w:r>
      <w:r w:rsidR="00DE7BA0" w:rsidRPr="00D44F37">
        <w:rPr>
          <w:b/>
          <w:sz w:val="28"/>
        </w:rPr>
        <w:t xml:space="preserve"> </w:t>
      </w:r>
      <w:r w:rsidRPr="00D44F37">
        <w:rPr>
          <w:b/>
          <w:sz w:val="28"/>
        </w:rPr>
        <w:t>приміщень та на робочому місці</w:t>
      </w:r>
    </w:p>
    <w:p w:rsidR="00D44F37" w:rsidRPr="00D44F37" w:rsidRDefault="00D44F37" w:rsidP="007950EF">
      <w:pPr>
        <w:tabs>
          <w:tab w:val="left" w:pos="0"/>
        </w:tabs>
        <w:ind w:firstLine="709"/>
        <w:jc w:val="center"/>
        <w:rPr>
          <w:b/>
          <w:sz w:val="28"/>
        </w:rPr>
      </w:pPr>
    </w:p>
    <w:p w:rsidR="008A66FC" w:rsidRPr="00DC322E" w:rsidRDefault="004F6ABB" w:rsidP="007950EF">
      <w:pPr>
        <w:tabs>
          <w:tab w:val="left" w:pos="0"/>
        </w:tabs>
        <w:ind w:firstLine="709"/>
        <w:jc w:val="both"/>
        <w:rPr>
          <w:sz w:val="28"/>
        </w:rPr>
      </w:pPr>
      <w:r w:rsidRPr="00DC322E">
        <w:rPr>
          <w:sz w:val="28"/>
        </w:rPr>
        <w:t xml:space="preserve">Нормами встановлюються мінімально допустимі величини освітленості </w:t>
      </w:r>
      <w:r w:rsidR="00F42069" w:rsidRPr="00DC322E">
        <w:rPr>
          <w:sz w:val="28"/>
        </w:rPr>
        <w:t>виробничих та допоміжних приміщень, житлових та громадських будівель, територій виробничих підприємств, відкритих просторів та залізничних шляхів.</w:t>
      </w:r>
    </w:p>
    <w:p w:rsidR="00F42069" w:rsidRPr="00DC322E" w:rsidRDefault="00F42069" w:rsidP="007950EF">
      <w:pPr>
        <w:tabs>
          <w:tab w:val="left" w:pos="0"/>
        </w:tabs>
        <w:ind w:firstLine="709"/>
        <w:jc w:val="both"/>
        <w:rPr>
          <w:sz w:val="28"/>
        </w:rPr>
      </w:pPr>
      <w:r w:rsidRPr="00DC322E">
        <w:rPr>
          <w:sz w:val="28"/>
        </w:rPr>
        <w:t>Мінімальна освітленість встановлюється залежно від характеру зорової роботи за найменшим розміром об’єкта розрізнення, контрастом об’єкта з фоном і характеристикою фону.</w:t>
      </w:r>
    </w:p>
    <w:p w:rsidR="00F42069" w:rsidRPr="00DC322E" w:rsidRDefault="00F42069" w:rsidP="007950EF">
      <w:pPr>
        <w:tabs>
          <w:tab w:val="left" w:pos="0"/>
        </w:tabs>
        <w:ind w:firstLine="709"/>
        <w:jc w:val="both"/>
        <w:rPr>
          <w:sz w:val="28"/>
        </w:rPr>
      </w:pPr>
      <w:r w:rsidRPr="00DC322E">
        <w:rPr>
          <w:sz w:val="28"/>
        </w:rPr>
        <w:t>Враховуєтьс</w:t>
      </w:r>
      <w:r w:rsidR="0000531B">
        <w:rPr>
          <w:sz w:val="28"/>
        </w:rPr>
        <w:t>я система робочого освітлення (</w:t>
      </w:r>
      <w:r w:rsidRPr="00DC322E">
        <w:rPr>
          <w:sz w:val="28"/>
        </w:rPr>
        <w:t>загальне або комбіноване) та джерела світла (ламп розжарювання або газорозрядні).</w:t>
      </w:r>
    </w:p>
    <w:p w:rsidR="00F42069" w:rsidRPr="00DC322E" w:rsidRDefault="00F42069" w:rsidP="007950EF">
      <w:pPr>
        <w:tabs>
          <w:tab w:val="left" w:pos="0"/>
        </w:tabs>
        <w:ind w:firstLine="709"/>
        <w:jc w:val="both"/>
        <w:rPr>
          <w:sz w:val="28"/>
        </w:rPr>
      </w:pPr>
      <w:r w:rsidRPr="00DC322E">
        <w:rPr>
          <w:sz w:val="28"/>
        </w:rPr>
        <w:t xml:space="preserve">Згідно з нормами всі роботи в залежності від розміру об’єкта розрізнення поділяються на 8 розрядів, більшість з яких </w:t>
      </w:r>
      <w:r w:rsidR="0002376F" w:rsidRPr="00DC322E">
        <w:rPr>
          <w:sz w:val="28"/>
        </w:rPr>
        <w:t xml:space="preserve">ділиться на 4 підрозряди (а, б, в, г), за характером фону – </w:t>
      </w:r>
      <w:r w:rsidR="0002376F" w:rsidRPr="003F3083">
        <w:rPr>
          <w:i/>
          <w:sz w:val="28"/>
        </w:rPr>
        <w:t>ρ</w:t>
      </w:r>
      <w:r w:rsidR="0002376F" w:rsidRPr="00DC322E">
        <w:rPr>
          <w:sz w:val="28"/>
        </w:rPr>
        <w:t xml:space="preserve">, та величиною контрасту об’єкта з фоном – </w:t>
      </w:r>
      <w:r w:rsidR="0002376F" w:rsidRPr="003F3083">
        <w:rPr>
          <w:i/>
          <w:sz w:val="28"/>
        </w:rPr>
        <w:t>K</w:t>
      </w:r>
      <w:r w:rsidR="0002376F" w:rsidRPr="00DC322E">
        <w:rPr>
          <w:sz w:val="28"/>
        </w:rPr>
        <w:t>.</w:t>
      </w:r>
    </w:p>
    <w:p w:rsidR="00DE7BA0" w:rsidRDefault="0002376F" w:rsidP="007950E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C322E">
        <w:rPr>
          <w:sz w:val="28"/>
        </w:rPr>
        <w:t xml:space="preserve">Нормована освітленість робочих поверхонь при штучному освітленні за зоровими параметрами для газорозрядних ламп, та ламп </w:t>
      </w:r>
      <w:r w:rsidR="00A5208E">
        <w:rPr>
          <w:sz w:val="28"/>
        </w:rPr>
        <w:t xml:space="preserve">розжарювання наведена в табл. </w:t>
      </w:r>
      <w:r w:rsidRPr="00DC322E">
        <w:rPr>
          <w:sz w:val="28"/>
        </w:rPr>
        <w:t>1.</w:t>
      </w:r>
      <w:r w:rsidR="00DE7BA0" w:rsidRPr="00DE7BA0">
        <w:rPr>
          <w:sz w:val="28"/>
          <w:szCs w:val="28"/>
        </w:rPr>
        <w:t xml:space="preserve"> </w:t>
      </w:r>
    </w:p>
    <w:p w:rsidR="00DE7BA0" w:rsidRPr="00DC322E" w:rsidRDefault="00DE7BA0" w:rsidP="007950E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C322E">
        <w:rPr>
          <w:sz w:val="28"/>
          <w:szCs w:val="28"/>
        </w:rPr>
        <w:t>При виконанні робіт І – IV-розрядів рекомендується використовувати, як правило, комбіновану систему освітлення, оскільки досягнення необхідної освітленості при загальній системі освітлення вимагає великих витрат електричної енергії. З цієї точки зору необхідно надавати перевагу локалізованому освітленню, в тому числі й в системі комбінованого, дотримуючись при цьому допустимих норм нерівномірності освітлення (</w:t>
      </w:r>
      <w:proofErr w:type="spellStart"/>
      <w:r w:rsidRPr="00DC322E">
        <w:rPr>
          <w:sz w:val="28"/>
          <w:szCs w:val="28"/>
        </w:rPr>
        <w:t>СНиП</w:t>
      </w:r>
      <w:proofErr w:type="spellEnd"/>
      <w:r w:rsidRPr="00DC322E">
        <w:rPr>
          <w:sz w:val="28"/>
          <w:szCs w:val="28"/>
        </w:rPr>
        <w:t xml:space="preserve"> ІІ-4-79). </w:t>
      </w:r>
    </w:p>
    <w:p w:rsidR="00DE7BA0" w:rsidRPr="00DC322E" w:rsidRDefault="00DE7BA0" w:rsidP="007950E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C322E">
        <w:rPr>
          <w:sz w:val="28"/>
          <w:szCs w:val="28"/>
        </w:rPr>
        <w:t>Освітленість робочої поверхні, створена світильниками загального освітлення в системі комбінован</w:t>
      </w:r>
      <w:r>
        <w:rPr>
          <w:sz w:val="28"/>
          <w:szCs w:val="28"/>
        </w:rPr>
        <w:t>ого, повинна складати не менше</w:t>
      </w:r>
      <w:r w:rsidRPr="00DC322E">
        <w:rPr>
          <w:sz w:val="28"/>
          <w:szCs w:val="28"/>
        </w:rPr>
        <w:t xml:space="preserve"> 10 % нормованої для комбінованого освітлення.</w:t>
      </w:r>
    </w:p>
    <w:p w:rsidR="00DE7BA0" w:rsidRDefault="00DE7BA0" w:rsidP="007950E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C322E">
        <w:rPr>
          <w:sz w:val="28"/>
          <w:szCs w:val="28"/>
        </w:rPr>
        <w:t>Однак, у всіх випадках не менше 150 лк при газорозрядних лампах і 50 лк – при лампах розжарювання.</w:t>
      </w:r>
    </w:p>
    <w:p w:rsidR="00DE7BA0" w:rsidRDefault="00DE7BA0" w:rsidP="007950E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C322E">
        <w:rPr>
          <w:sz w:val="28"/>
          <w:szCs w:val="28"/>
        </w:rPr>
        <w:t>Крім робочого освітлення, нормами передбачається встановлення аварійного, евакуаційного та охоронного освітлення.</w:t>
      </w:r>
    </w:p>
    <w:p w:rsidR="00DE7BA0" w:rsidRDefault="00DE7BA0" w:rsidP="007950E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C322E">
        <w:rPr>
          <w:sz w:val="28"/>
          <w:szCs w:val="28"/>
        </w:rPr>
        <w:lastRenderedPageBreak/>
        <w:t>Аварійне освітлення призначається для продовження робіт там, де у випадку відсутності робочого освітлення може порушитися технологія виробничого процесу, виникнути небезпека вибуху, пожежі, отруєння людей, робота вузлів зв’язку, постів і пунктів охорони та управління.</w:t>
      </w:r>
    </w:p>
    <w:p w:rsidR="00DE7BA0" w:rsidRPr="00DC322E" w:rsidRDefault="00DE7BA0" w:rsidP="007950E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C322E">
        <w:rPr>
          <w:sz w:val="28"/>
          <w:szCs w:val="28"/>
        </w:rPr>
        <w:t>Найменша освітленість робочих поверхонь при цьому повинна становити 5 % від робоч</w:t>
      </w:r>
      <w:r>
        <w:rPr>
          <w:sz w:val="28"/>
          <w:szCs w:val="28"/>
        </w:rPr>
        <w:t>ого освітлення, але не менше 2 </w:t>
      </w:r>
      <w:r w:rsidRPr="00DC322E">
        <w:rPr>
          <w:sz w:val="28"/>
          <w:szCs w:val="28"/>
        </w:rPr>
        <w:t>л</w:t>
      </w:r>
      <w:r>
        <w:rPr>
          <w:sz w:val="28"/>
          <w:szCs w:val="28"/>
        </w:rPr>
        <w:t>к</w:t>
      </w:r>
      <w:r w:rsidRPr="00DC322E">
        <w:rPr>
          <w:sz w:val="28"/>
          <w:szCs w:val="28"/>
        </w:rPr>
        <w:t xml:space="preserve"> у приміщенні та 1 лк на території підприємства.</w:t>
      </w:r>
    </w:p>
    <w:p w:rsidR="00DE7BA0" w:rsidRPr="00DC322E" w:rsidRDefault="00B0542C" w:rsidP="007950EF">
      <w:pPr>
        <w:tabs>
          <w:tab w:val="left" w:pos="0"/>
        </w:tabs>
        <w:ind w:firstLine="709"/>
        <w:jc w:val="right"/>
        <w:rPr>
          <w:sz w:val="28"/>
          <w:szCs w:val="28"/>
        </w:rPr>
      </w:pPr>
      <w:r>
        <w:rPr>
          <w:sz w:val="28"/>
        </w:rPr>
        <w:t>Таблиця 1</w:t>
      </w:r>
    </w:p>
    <w:p w:rsidR="00C17C58" w:rsidRPr="00B0542C" w:rsidRDefault="00C17C58" w:rsidP="007950EF">
      <w:pPr>
        <w:tabs>
          <w:tab w:val="left" w:pos="0"/>
        </w:tabs>
        <w:spacing w:line="360" w:lineRule="auto"/>
        <w:ind w:firstLine="706"/>
        <w:jc w:val="center"/>
        <w:rPr>
          <w:sz w:val="28"/>
        </w:rPr>
      </w:pPr>
      <w:r w:rsidRPr="00B0542C">
        <w:rPr>
          <w:sz w:val="28"/>
        </w:rPr>
        <w:t>Норми освітленості штучним світлом</w:t>
      </w:r>
    </w:p>
    <w:tbl>
      <w:tblPr>
        <w:tblW w:w="10254" w:type="dxa"/>
        <w:jc w:val="center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480"/>
        <w:gridCol w:w="1068"/>
        <w:gridCol w:w="910"/>
        <w:gridCol w:w="1397"/>
        <w:gridCol w:w="887"/>
        <w:gridCol w:w="949"/>
        <w:gridCol w:w="909"/>
        <w:gridCol w:w="960"/>
      </w:tblGrid>
      <w:tr w:rsidR="007D6A62" w:rsidRPr="006F33B6" w:rsidTr="006F33B6">
        <w:trPr>
          <w:trHeight w:val="303"/>
          <w:jc w:val="center"/>
        </w:trPr>
        <w:tc>
          <w:tcPr>
            <w:tcW w:w="1694" w:type="dxa"/>
            <w:vMerge w:val="restart"/>
            <w:shd w:val="clear" w:color="auto" w:fill="auto"/>
          </w:tcPr>
          <w:p w:rsidR="007D6A62" w:rsidRPr="006F33B6" w:rsidRDefault="007D6A62" w:rsidP="007950EF">
            <w:pPr>
              <w:tabs>
                <w:tab w:val="left" w:pos="0"/>
              </w:tabs>
              <w:jc w:val="center"/>
              <w:rPr>
                <w:b/>
              </w:rPr>
            </w:pPr>
            <w:proofErr w:type="spellStart"/>
            <w:r w:rsidRPr="006F33B6">
              <w:rPr>
                <w:b/>
              </w:rPr>
              <w:t>Характери-стика</w:t>
            </w:r>
            <w:proofErr w:type="spellEnd"/>
            <w:r w:rsidRPr="006F33B6">
              <w:rPr>
                <w:b/>
              </w:rPr>
              <w:t xml:space="preserve"> роботи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7D6A62" w:rsidRPr="006F33B6" w:rsidRDefault="003E71D6" w:rsidP="007950EF">
            <w:pPr>
              <w:tabs>
                <w:tab w:val="left" w:pos="0"/>
              </w:tabs>
              <w:ind w:left="-76" w:right="-78" w:hanging="76"/>
              <w:jc w:val="center"/>
              <w:rPr>
                <w:b/>
              </w:rPr>
            </w:pPr>
            <w:r w:rsidRPr="006F33B6">
              <w:rPr>
                <w:b/>
              </w:rPr>
              <w:t>Розмір об’єкта розрізне</w:t>
            </w:r>
            <w:r w:rsidR="007D6A62" w:rsidRPr="006F33B6">
              <w:rPr>
                <w:b/>
              </w:rPr>
              <w:t xml:space="preserve">ння, </w:t>
            </w:r>
            <w:r w:rsidR="007D6A62" w:rsidRPr="006F33B6">
              <w:rPr>
                <w:b/>
                <w:i/>
              </w:rPr>
              <w:t>мм</w:t>
            </w:r>
          </w:p>
        </w:tc>
        <w:tc>
          <w:tcPr>
            <w:tcW w:w="1068" w:type="dxa"/>
            <w:vMerge w:val="restart"/>
            <w:shd w:val="clear" w:color="auto" w:fill="auto"/>
          </w:tcPr>
          <w:p w:rsidR="007D6A62" w:rsidRPr="006F33B6" w:rsidRDefault="007D6A62" w:rsidP="007950EF">
            <w:pPr>
              <w:tabs>
                <w:tab w:val="left" w:pos="0"/>
              </w:tabs>
              <w:jc w:val="center"/>
              <w:rPr>
                <w:b/>
              </w:rPr>
            </w:pPr>
            <w:r w:rsidRPr="006F33B6">
              <w:rPr>
                <w:b/>
              </w:rPr>
              <w:t>Розряд роботи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614D41" w:rsidRPr="006F33B6" w:rsidRDefault="007D6A62" w:rsidP="007950EF">
            <w:pPr>
              <w:tabs>
                <w:tab w:val="left" w:pos="0"/>
              </w:tabs>
              <w:jc w:val="center"/>
              <w:rPr>
                <w:b/>
              </w:rPr>
            </w:pPr>
            <w:proofErr w:type="spellStart"/>
            <w:r w:rsidRPr="006F33B6">
              <w:rPr>
                <w:b/>
              </w:rPr>
              <w:t>Підро</w:t>
            </w:r>
            <w:proofErr w:type="spellEnd"/>
          </w:p>
          <w:p w:rsidR="00614D41" w:rsidRPr="006F33B6" w:rsidRDefault="007D6A62" w:rsidP="007950EF">
            <w:pPr>
              <w:tabs>
                <w:tab w:val="left" w:pos="0"/>
              </w:tabs>
              <w:jc w:val="center"/>
              <w:rPr>
                <w:b/>
              </w:rPr>
            </w:pPr>
            <w:proofErr w:type="spellStart"/>
            <w:r w:rsidRPr="006F33B6">
              <w:rPr>
                <w:b/>
              </w:rPr>
              <w:t>зряд</w:t>
            </w:r>
            <w:proofErr w:type="spellEnd"/>
            <w:r w:rsidRPr="006F33B6">
              <w:rPr>
                <w:b/>
              </w:rPr>
              <w:t xml:space="preserve"> робо</w:t>
            </w:r>
          </w:p>
          <w:p w:rsidR="007D6A62" w:rsidRPr="006F33B6" w:rsidRDefault="007D6A62" w:rsidP="007950EF">
            <w:pPr>
              <w:tabs>
                <w:tab w:val="left" w:pos="0"/>
              </w:tabs>
              <w:jc w:val="center"/>
              <w:rPr>
                <w:b/>
              </w:rPr>
            </w:pPr>
            <w:r w:rsidRPr="006F33B6">
              <w:rPr>
                <w:b/>
              </w:rPr>
              <w:t>ти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7D6A62" w:rsidRPr="006F33B6" w:rsidRDefault="007D6A62" w:rsidP="007950EF">
            <w:pPr>
              <w:tabs>
                <w:tab w:val="left" w:pos="0"/>
              </w:tabs>
              <w:jc w:val="center"/>
              <w:rPr>
                <w:b/>
              </w:rPr>
            </w:pPr>
            <w:r w:rsidRPr="006F33B6">
              <w:rPr>
                <w:b/>
              </w:rPr>
              <w:t>Фон</w:t>
            </w:r>
          </w:p>
        </w:tc>
        <w:tc>
          <w:tcPr>
            <w:tcW w:w="3705" w:type="dxa"/>
            <w:gridSpan w:val="4"/>
            <w:shd w:val="clear" w:color="auto" w:fill="auto"/>
          </w:tcPr>
          <w:p w:rsidR="007D6A62" w:rsidRPr="006F33B6" w:rsidRDefault="007D6A62" w:rsidP="007950EF">
            <w:pPr>
              <w:tabs>
                <w:tab w:val="left" w:pos="0"/>
              </w:tabs>
              <w:jc w:val="center"/>
              <w:rPr>
                <w:b/>
              </w:rPr>
            </w:pPr>
            <w:r w:rsidRPr="006F33B6">
              <w:rPr>
                <w:b/>
              </w:rPr>
              <w:t xml:space="preserve">Найменша освітленість, </w:t>
            </w:r>
            <w:r w:rsidRPr="006F33B6">
              <w:rPr>
                <w:b/>
                <w:i/>
              </w:rPr>
              <w:t>лк</w:t>
            </w:r>
          </w:p>
        </w:tc>
      </w:tr>
      <w:tr w:rsidR="007D6A62" w:rsidRPr="006F33B6" w:rsidTr="006F33B6">
        <w:trPr>
          <w:jc w:val="center"/>
        </w:trPr>
        <w:tc>
          <w:tcPr>
            <w:tcW w:w="1694" w:type="dxa"/>
            <w:vMerge/>
            <w:shd w:val="clear" w:color="auto" w:fill="auto"/>
          </w:tcPr>
          <w:p w:rsidR="007D6A62" w:rsidRPr="006F33B6" w:rsidRDefault="007D6A62" w:rsidP="007950EF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7D6A62" w:rsidRPr="006F33B6" w:rsidRDefault="007D6A62" w:rsidP="007950EF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:rsidR="007D6A62" w:rsidRPr="006F33B6" w:rsidRDefault="007D6A62" w:rsidP="007950EF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7D6A62" w:rsidRPr="006F33B6" w:rsidRDefault="007D6A62" w:rsidP="007950EF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7D6A62" w:rsidRPr="006F33B6" w:rsidRDefault="007D6A62" w:rsidP="007950EF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:rsidR="007D6A62" w:rsidRPr="006F33B6" w:rsidRDefault="007D6A62" w:rsidP="007950EF">
            <w:pPr>
              <w:tabs>
                <w:tab w:val="left" w:pos="0"/>
              </w:tabs>
              <w:jc w:val="center"/>
              <w:rPr>
                <w:b/>
              </w:rPr>
            </w:pPr>
            <w:r w:rsidRPr="006F33B6">
              <w:rPr>
                <w:b/>
              </w:rPr>
              <w:t>при газорозрядних лампах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7D6A62" w:rsidRPr="006F33B6" w:rsidRDefault="007D6A62" w:rsidP="007950EF">
            <w:pPr>
              <w:tabs>
                <w:tab w:val="left" w:pos="0"/>
              </w:tabs>
              <w:jc w:val="center"/>
              <w:rPr>
                <w:b/>
              </w:rPr>
            </w:pPr>
            <w:r w:rsidRPr="006F33B6">
              <w:rPr>
                <w:b/>
              </w:rPr>
              <w:t>при лампах ро</w:t>
            </w:r>
            <w:r w:rsidR="0000531B" w:rsidRPr="006F33B6">
              <w:rPr>
                <w:b/>
              </w:rPr>
              <w:t>з</w:t>
            </w:r>
            <w:r w:rsidRPr="006F33B6">
              <w:rPr>
                <w:b/>
              </w:rPr>
              <w:t>жарювання</w:t>
            </w:r>
          </w:p>
        </w:tc>
      </w:tr>
      <w:tr w:rsidR="007D6A62" w:rsidRPr="006F33B6" w:rsidTr="006F33B6">
        <w:trPr>
          <w:jc w:val="center"/>
        </w:trPr>
        <w:tc>
          <w:tcPr>
            <w:tcW w:w="1694" w:type="dxa"/>
            <w:vMerge/>
            <w:shd w:val="clear" w:color="auto" w:fill="auto"/>
          </w:tcPr>
          <w:p w:rsidR="007D6A62" w:rsidRPr="006F33B6" w:rsidRDefault="007D6A62" w:rsidP="007950EF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7D6A62" w:rsidRPr="006F33B6" w:rsidRDefault="007D6A62" w:rsidP="007950EF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:rsidR="007D6A62" w:rsidRPr="006F33B6" w:rsidRDefault="007D6A62" w:rsidP="007950EF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7D6A62" w:rsidRPr="006F33B6" w:rsidRDefault="007D6A62" w:rsidP="007950EF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7D6A62" w:rsidRPr="006F33B6" w:rsidRDefault="007D6A62" w:rsidP="007950EF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3705" w:type="dxa"/>
            <w:gridSpan w:val="4"/>
            <w:shd w:val="clear" w:color="auto" w:fill="auto"/>
          </w:tcPr>
          <w:p w:rsidR="007D6A62" w:rsidRPr="006F33B6" w:rsidRDefault="007D6A62" w:rsidP="007950EF">
            <w:pPr>
              <w:tabs>
                <w:tab w:val="left" w:pos="0"/>
              </w:tabs>
              <w:jc w:val="center"/>
              <w:rPr>
                <w:b/>
              </w:rPr>
            </w:pPr>
            <w:r w:rsidRPr="006F33B6">
              <w:rPr>
                <w:b/>
              </w:rPr>
              <w:t>Освітлення</w:t>
            </w:r>
          </w:p>
        </w:tc>
      </w:tr>
      <w:tr w:rsidR="007D6A62" w:rsidRPr="006F33B6" w:rsidTr="006F33B6">
        <w:trPr>
          <w:jc w:val="center"/>
        </w:trPr>
        <w:tc>
          <w:tcPr>
            <w:tcW w:w="1694" w:type="dxa"/>
            <w:vMerge/>
            <w:shd w:val="clear" w:color="auto" w:fill="auto"/>
          </w:tcPr>
          <w:p w:rsidR="007D6A62" w:rsidRPr="006F33B6" w:rsidRDefault="007D6A62" w:rsidP="007950EF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7D6A62" w:rsidRPr="006F33B6" w:rsidRDefault="007D6A62" w:rsidP="007950EF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:rsidR="007D6A62" w:rsidRPr="006F33B6" w:rsidRDefault="007D6A62" w:rsidP="007950EF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7D6A62" w:rsidRPr="006F33B6" w:rsidRDefault="007D6A62" w:rsidP="007950EF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7D6A62" w:rsidRPr="006F33B6" w:rsidRDefault="007D6A62" w:rsidP="007950EF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887" w:type="dxa"/>
            <w:shd w:val="clear" w:color="auto" w:fill="auto"/>
          </w:tcPr>
          <w:p w:rsidR="007D6A62" w:rsidRPr="006F33B6" w:rsidRDefault="008D10A2" w:rsidP="007950EF">
            <w:pPr>
              <w:tabs>
                <w:tab w:val="left" w:pos="0"/>
              </w:tabs>
              <w:ind w:left="-111" w:right="-68"/>
              <w:jc w:val="center"/>
              <w:rPr>
                <w:b/>
              </w:rPr>
            </w:pPr>
            <w:r w:rsidRPr="006F33B6">
              <w:rPr>
                <w:b/>
              </w:rPr>
              <w:t>к</w:t>
            </w:r>
            <w:r w:rsidR="007D6A62" w:rsidRPr="006F33B6">
              <w:rPr>
                <w:b/>
              </w:rPr>
              <w:t>омбіноване</w:t>
            </w:r>
          </w:p>
        </w:tc>
        <w:tc>
          <w:tcPr>
            <w:tcW w:w="949" w:type="dxa"/>
            <w:shd w:val="clear" w:color="auto" w:fill="auto"/>
          </w:tcPr>
          <w:p w:rsidR="007D6A62" w:rsidRPr="006F33B6" w:rsidRDefault="007D6A62" w:rsidP="007950EF">
            <w:pPr>
              <w:tabs>
                <w:tab w:val="left" w:pos="0"/>
              </w:tabs>
              <w:jc w:val="center"/>
              <w:rPr>
                <w:b/>
              </w:rPr>
            </w:pPr>
            <w:r w:rsidRPr="006F33B6">
              <w:rPr>
                <w:b/>
              </w:rPr>
              <w:t>загальне</w:t>
            </w:r>
          </w:p>
        </w:tc>
        <w:tc>
          <w:tcPr>
            <w:tcW w:w="909" w:type="dxa"/>
            <w:shd w:val="clear" w:color="auto" w:fill="auto"/>
          </w:tcPr>
          <w:p w:rsidR="007D6A62" w:rsidRPr="006F33B6" w:rsidRDefault="008D10A2" w:rsidP="007950EF">
            <w:pPr>
              <w:tabs>
                <w:tab w:val="left" w:pos="0"/>
              </w:tabs>
              <w:ind w:left="-104" w:right="-53"/>
              <w:jc w:val="center"/>
              <w:rPr>
                <w:b/>
              </w:rPr>
            </w:pPr>
            <w:r w:rsidRPr="006F33B6">
              <w:rPr>
                <w:b/>
              </w:rPr>
              <w:t>комбіно</w:t>
            </w:r>
            <w:r w:rsidR="007D6A62" w:rsidRPr="006F33B6">
              <w:rPr>
                <w:b/>
              </w:rPr>
              <w:t>ване</w:t>
            </w:r>
          </w:p>
        </w:tc>
        <w:tc>
          <w:tcPr>
            <w:tcW w:w="960" w:type="dxa"/>
            <w:shd w:val="clear" w:color="auto" w:fill="auto"/>
          </w:tcPr>
          <w:p w:rsidR="008D10A2" w:rsidRPr="006F33B6" w:rsidRDefault="008D10A2" w:rsidP="007950EF">
            <w:pPr>
              <w:tabs>
                <w:tab w:val="left" w:pos="0"/>
              </w:tabs>
              <w:jc w:val="center"/>
              <w:rPr>
                <w:b/>
              </w:rPr>
            </w:pPr>
            <w:proofErr w:type="spellStart"/>
            <w:r w:rsidRPr="006F33B6">
              <w:rPr>
                <w:b/>
              </w:rPr>
              <w:t>з</w:t>
            </w:r>
            <w:r w:rsidR="007D6A62" w:rsidRPr="006F33B6">
              <w:rPr>
                <w:b/>
              </w:rPr>
              <w:t>агаль</w:t>
            </w:r>
            <w:proofErr w:type="spellEnd"/>
          </w:p>
          <w:p w:rsidR="007D6A62" w:rsidRPr="006F33B6" w:rsidRDefault="007D6A62" w:rsidP="007950EF">
            <w:pPr>
              <w:tabs>
                <w:tab w:val="left" w:pos="0"/>
              </w:tabs>
              <w:jc w:val="center"/>
              <w:rPr>
                <w:b/>
              </w:rPr>
            </w:pPr>
            <w:r w:rsidRPr="006F33B6">
              <w:rPr>
                <w:b/>
              </w:rPr>
              <w:t>не</w:t>
            </w:r>
          </w:p>
        </w:tc>
      </w:tr>
      <w:tr w:rsidR="00586B8D" w:rsidRPr="00DC322E" w:rsidTr="00E13FA2">
        <w:trPr>
          <w:jc w:val="center"/>
        </w:trPr>
        <w:tc>
          <w:tcPr>
            <w:tcW w:w="1694" w:type="dxa"/>
            <w:vMerge w:val="restart"/>
            <w:shd w:val="clear" w:color="auto" w:fill="auto"/>
          </w:tcPr>
          <w:p w:rsidR="00586B8D" w:rsidRPr="00DC322E" w:rsidRDefault="00586B8D" w:rsidP="00586B8D">
            <w:pPr>
              <w:tabs>
                <w:tab w:val="left" w:pos="0"/>
              </w:tabs>
              <w:jc w:val="center"/>
            </w:pPr>
            <w:r w:rsidRPr="00DC322E">
              <w:t>Найвищої точності</w:t>
            </w:r>
          </w:p>
        </w:tc>
        <w:tc>
          <w:tcPr>
            <w:tcW w:w="1480" w:type="dxa"/>
            <w:tcBorders>
              <w:bottom w:val="nil"/>
            </w:tcBorders>
            <w:shd w:val="clear" w:color="auto" w:fill="auto"/>
          </w:tcPr>
          <w:p w:rsidR="00586B8D" w:rsidRPr="00DC322E" w:rsidRDefault="00586B8D" w:rsidP="007950EF">
            <w:pPr>
              <w:tabs>
                <w:tab w:val="left" w:pos="0"/>
              </w:tabs>
              <w:jc w:val="center"/>
            </w:pPr>
            <w:r w:rsidRPr="00DC322E">
              <w:t>менше 0,15</w:t>
            </w:r>
          </w:p>
        </w:tc>
        <w:tc>
          <w:tcPr>
            <w:tcW w:w="1068" w:type="dxa"/>
            <w:tcBorders>
              <w:bottom w:val="nil"/>
            </w:tcBorders>
            <w:shd w:val="clear" w:color="auto" w:fill="auto"/>
          </w:tcPr>
          <w:p w:rsidR="00586B8D" w:rsidRPr="00DC322E" w:rsidRDefault="00586B8D" w:rsidP="007950EF">
            <w:pPr>
              <w:tabs>
                <w:tab w:val="left" w:pos="0"/>
              </w:tabs>
              <w:jc w:val="center"/>
            </w:pPr>
            <w:r w:rsidRPr="00DC322E">
              <w:t>І</w:t>
            </w:r>
          </w:p>
        </w:tc>
        <w:tc>
          <w:tcPr>
            <w:tcW w:w="910" w:type="dxa"/>
            <w:tcBorders>
              <w:bottom w:val="nil"/>
            </w:tcBorders>
            <w:shd w:val="clear" w:color="auto" w:fill="auto"/>
          </w:tcPr>
          <w:p w:rsidR="00586B8D" w:rsidRPr="00DC322E" w:rsidRDefault="00586B8D" w:rsidP="007950EF">
            <w:pPr>
              <w:tabs>
                <w:tab w:val="left" w:pos="0"/>
              </w:tabs>
              <w:jc w:val="center"/>
            </w:pPr>
            <w:r w:rsidRPr="00DC322E">
              <w:t>а</w:t>
            </w:r>
          </w:p>
        </w:tc>
        <w:tc>
          <w:tcPr>
            <w:tcW w:w="1397" w:type="dxa"/>
            <w:tcBorders>
              <w:bottom w:val="nil"/>
            </w:tcBorders>
            <w:shd w:val="clear" w:color="auto" w:fill="auto"/>
          </w:tcPr>
          <w:p w:rsidR="00586B8D" w:rsidRPr="00DC322E" w:rsidRDefault="00586B8D" w:rsidP="007950EF">
            <w:pPr>
              <w:tabs>
                <w:tab w:val="left" w:pos="0"/>
              </w:tabs>
            </w:pPr>
            <w:r w:rsidRPr="00DC322E">
              <w:t>Темний</w:t>
            </w:r>
          </w:p>
        </w:tc>
        <w:tc>
          <w:tcPr>
            <w:tcW w:w="887" w:type="dxa"/>
            <w:tcBorders>
              <w:bottom w:val="nil"/>
            </w:tcBorders>
            <w:shd w:val="clear" w:color="auto" w:fill="auto"/>
          </w:tcPr>
          <w:p w:rsidR="00586B8D" w:rsidRPr="00DC322E" w:rsidRDefault="00586B8D" w:rsidP="007950EF">
            <w:pPr>
              <w:tabs>
                <w:tab w:val="left" w:pos="0"/>
              </w:tabs>
              <w:jc w:val="center"/>
            </w:pPr>
            <w:r w:rsidRPr="00DC322E">
              <w:t>5000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auto"/>
          </w:tcPr>
          <w:p w:rsidR="00586B8D" w:rsidRPr="00DC322E" w:rsidRDefault="00586B8D" w:rsidP="007950EF">
            <w:pPr>
              <w:tabs>
                <w:tab w:val="left" w:pos="0"/>
              </w:tabs>
              <w:jc w:val="center"/>
            </w:pPr>
            <w:r w:rsidRPr="00DC322E">
              <w:t>1500</w:t>
            </w:r>
          </w:p>
        </w:tc>
        <w:tc>
          <w:tcPr>
            <w:tcW w:w="909" w:type="dxa"/>
            <w:tcBorders>
              <w:bottom w:val="nil"/>
            </w:tcBorders>
            <w:shd w:val="clear" w:color="auto" w:fill="auto"/>
          </w:tcPr>
          <w:p w:rsidR="00586B8D" w:rsidRPr="00DC322E" w:rsidRDefault="00586B8D" w:rsidP="007950EF">
            <w:pPr>
              <w:tabs>
                <w:tab w:val="left" w:pos="0"/>
              </w:tabs>
              <w:jc w:val="center"/>
            </w:pPr>
            <w:r w:rsidRPr="00DC322E">
              <w:t>4000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</w:tcPr>
          <w:p w:rsidR="00586B8D" w:rsidRPr="00DC322E" w:rsidRDefault="00586B8D" w:rsidP="007950EF">
            <w:pPr>
              <w:tabs>
                <w:tab w:val="left" w:pos="0"/>
              </w:tabs>
              <w:jc w:val="center"/>
            </w:pPr>
            <w:r w:rsidRPr="00DC322E">
              <w:t>300</w:t>
            </w:r>
          </w:p>
        </w:tc>
      </w:tr>
      <w:tr w:rsidR="00586B8D" w:rsidRPr="00DC322E" w:rsidTr="00E13FA2">
        <w:trPr>
          <w:jc w:val="center"/>
        </w:trPr>
        <w:tc>
          <w:tcPr>
            <w:tcW w:w="1694" w:type="dxa"/>
            <w:vMerge/>
            <w:shd w:val="clear" w:color="auto" w:fill="auto"/>
          </w:tcPr>
          <w:p w:rsidR="00586B8D" w:rsidRPr="00DC322E" w:rsidRDefault="00586B8D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:rsidR="00586B8D" w:rsidRPr="00DC322E" w:rsidRDefault="00586B8D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068" w:type="dxa"/>
            <w:tcBorders>
              <w:top w:val="nil"/>
              <w:bottom w:val="nil"/>
            </w:tcBorders>
            <w:shd w:val="clear" w:color="auto" w:fill="auto"/>
          </w:tcPr>
          <w:p w:rsidR="00586B8D" w:rsidRPr="00DC322E" w:rsidRDefault="00586B8D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586B8D" w:rsidRPr="00DC322E" w:rsidRDefault="00586B8D" w:rsidP="007950EF">
            <w:pPr>
              <w:tabs>
                <w:tab w:val="left" w:pos="0"/>
              </w:tabs>
              <w:jc w:val="center"/>
            </w:pPr>
            <w:r w:rsidRPr="00DC322E">
              <w:t>б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auto"/>
          </w:tcPr>
          <w:p w:rsidR="00586B8D" w:rsidRPr="00DC322E" w:rsidRDefault="00586B8D" w:rsidP="007950EF">
            <w:pPr>
              <w:tabs>
                <w:tab w:val="left" w:pos="0"/>
              </w:tabs>
            </w:pPr>
            <w:r w:rsidRPr="00DC322E">
              <w:t xml:space="preserve">Середній 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586B8D" w:rsidRPr="00DC322E" w:rsidRDefault="00586B8D" w:rsidP="007950EF">
            <w:pPr>
              <w:tabs>
                <w:tab w:val="left" w:pos="0"/>
              </w:tabs>
              <w:jc w:val="center"/>
            </w:pPr>
            <w:r w:rsidRPr="00DC322E">
              <w:t>4000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auto"/>
          </w:tcPr>
          <w:p w:rsidR="00586B8D" w:rsidRPr="00DC322E" w:rsidRDefault="00586B8D" w:rsidP="007950EF">
            <w:pPr>
              <w:tabs>
                <w:tab w:val="left" w:pos="0"/>
              </w:tabs>
              <w:jc w:val="center"/>
            </w:pPr>
            <w:r w:rsidRPr="00DC322E">
              <w:t>1250</w:t>
            </w:r>
          </w:p>
        </w:tc>
        <w:tc>
          <w:tcPr>
            <w:tcW w:w="909" w:type="dxa"/>
            <w:tcBorders>
              <w:top w:val="nil"/>
              <w:bottom w:val="nil"/>
            </w:tcBorders>
            <w:shd w:val="clear" w:color="auto" w:fill="auto"/>
          </w:tcPr>
          <w:p w:rsidR="00586B8D" w:rsidRPr="00DC322E" w:rsidRDefault="00586B8D" w:rsidP="007950EF">
            <w:pPr>
              <w:tabs>
                <w:tab w:val="left" w:pos="0"/>
              </w:tabs>
              <w:jc w:val="center"/>
            </w:pPr>
            <w:r w:rsidRPr="00DC322E">
              <w:t>3000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586B8D" w:rsidRPr="00DC322E" w:rsidRDefault="00586B8D" w:rsidP="007950EF">
            <w:pPr>
              <w:tabs>
                <w:tab w:val="left" w:pos="0"/>
              </w:tabs>
              <w:jc w:val="center"/>
            </w:pPr>
            <w:r w:rsidRPr="00DC322E">
              <w:t>3000</w:t>
            </w:r>
          </w:p>
        </w:tc>
      </w:tr>
      <w:tr w:rsidR="00586B8D" w:rsidRPr="00DC322E" w:rsidTr="00E13FA2">
        <w:trPr>
          <w:jc w:val="center"/>
        </w:trPr>
        <w:tc>
          <w:tcPr>
            <w:tcW w:w="1694" w:type="dxa"/>
            <w:vMerge/>
            <w:shd w:val="clear" w:color="auto" w:fill="auto"/>
          </w:tcPr>
          <w:p w:rsidR="00586B8D" w:rsidRPr="00DC322E" w:rsidRDefault="00586B8D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:rsidR="00586B8D" w:rsidRPr="00DC322E" w:rsidRDefault="00586B8D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068" w:type="dxa"/>
            <w:tcBorders>
              <w:top w:val="nil"/>
              <w:bottom w:val="nil"/>
            </w:tcBorders>
            <w:shd w:val="clear" w:color="auto" w:fill="auto"/>
          </w:tcPr>
          <w:p w:rsidR="00586B8D" w:rsidRPr="00DC322E" w:rsidRDefault="00586B8D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586B8D" w:rsidRPr="00DC322E" w:rsidRDefault="00586B8D" w:rsidP="007950EF">
            <w:pPr>
              <w:tabs>
                <w:tab w:val="left" w:pos="0"/>
              </w:tabs>
              <w:jc w:val="center"/>
            </w:pPr>
            <w:r w:rsidRPr="00DC322E">
              <w:t>в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auto"/>
          </w:tcPr>
          <w:p w:rsidR="00586B8D" w:rsidRPr="00DC322E" w:rsidRDefault="00586B8D" w:rsidP="007950EF">
            <w:pPr>
              <w:tabs>
                <w:tab w:val="left" w:pos="0"/>
              </w:tabs>
            </w:pPr>
            <w:r w:rsidRPr="00DC322E">
              <w:t>Світлий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586B8D" w:rsidRPr="00DC322E" w:rsidRDefault="00586B8D" w:rsidP="007950EF">
            <w:pPr>
              <w:tabs>
                <w:tab w:val="left" w:pos="0"/>
              </w:tabs>
              <w:jc w:val="center"/>
            </w:pPr>
            <w:r w:rsidRPr="00DC322E">
              <w:t>2500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auto"/>
          </w:tcPr>
          <w:p w:rsidR="00586B8D" w:rsidRPr="00DC322E" w:rsidRDefault="00586B8D" w:rsidP="007950EF">
            <w:pPr>
              <w:tabs>
                <w:tab w:val="left" w:pos="0"/>
              </w:tabs>
              <w:jc w:val="center"/>
            </w:pPr>
            <w:r w:rsidRPr="00DC322E">
              <w:t>750</w:t>
            </w:r>
          </w:p>
        </w:tc>
        <w:tc>
          <w:tcPr>
            <w:tcW w:w="909" w:type="dxa"/>
            <w:tcBorders>
              <w:top w:val="nil"/>
              <w:bottom w:val="nil"/>
            </w:tcBorders>
            <w:shd w:val="clear" w:color="auto" w:fill="auto"/>
          </w:tcPr>
          <w:p w:rsidR="00586B8D" w:rsidRPr="00DC322E" w:rsidRDefault="00586B8D" w:rsidP="007950EF">
            <w:pPr>
              <w:tabs>
                <w:tab w:val="left" w:pos="0"/>
              </w:tabs>
              <w:jc w:val="center"/>
            </w:pPr>
            <w:r w:rsidRPr="00DC322E">
              <w:t>2000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586B8D" w:rsidRPr="00DC322E" w:rsidRDefault="00586B8D" w:rsidP="007950EF">
            <w:pPr>
              <w:tabs>
                <w:tab w:val="left" w:pos="0"/>
              </w:tabs>
              <w:jc w:val="center"/>
            </w:pPr>
            <w:r w:rsidRPr="00DC322E">
              <w:t>300</w:t>
            </w:r>
          </w:p>
        </w:tc>
      </w:tr>
      <w:tr w:rsidR="00586B8D" w:rsidRPr="00DC322E" w:rsidTr="00E13FA2">
        <w:trPr>
          <w:jc w:val="center"/>
        </w:trPr>
        <w:tc>
          <w:tcPr>
            <w:tcW w:w="1694" w:type="dxa"/>
            <w:vMerge/>
            <w:tcBorders>
              <w:bottom w:val="nil"/>
            </w:tcBorders>
            <w:shd w:val="clear" w:color="auto" w:fill="auto"/>
          </w:tcPr>
          <w:p w:rsidR="00586B8D" w:rsidRPr="00DC322E" w:rsidRDefault="00586B8D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:rsidR="00586B8D" w:rsidRPr="00DC322E" w:rsidRDefault="00586B8D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068" w:type="dxa"/>
            <w:tcBorders>
              <w:top w:val="nil"/>
              <w:bottom w:val="nil"/>
            </w:tcBorders>
            <w:shd w:val="clear" w:color="auto" w:fill="auto"/>
          </w:tcPr>
          <w:p w:rsidR="00586B8D" w:rsidRPr="00DC322E" w:rsidRDefault="00586B8D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586B8D" w:rsidRPr="00DC322E" w:rsidRDefault="00586B8D" w:rsidP="007950EF">
            <w:pPr>
              <w:tabs>
                <w:tab w:val="left" w:pos="0"/>
              </w:tabs>
              <w:jc w:val="center"/>
            </w:pPr>
            <w:r w:rsidRPr="00DC322E">
              <w:t>в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auto"/>
          </w:tcPr>
          <w:p w:rsidR="00586B8D" w:rsidRPr="00DC322E" w:rsidRDefault="00586B8D" w:rsidP="007950EF">
            <w:pPr>
              <w:tabs>
                <w:tab w:val="left" w:pos="0"/>
              </w:tabs>
            </w:pPr>
            <w:r w:rsidRPr="00DC322E">
              <w:t>Середній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586B8D" w:rsidRPr="00DC322E" w:rsidRDefault="00586B8D" w:rsidP="007950EF">
            <w:pPr>
              <w:tabs>
                <w:tab w:val="left" w:pos="0"/>
              </w:tabs>
              <w:jc w:val="center"/>
            </w:pPr>
            <w:r w:rsidRPr="00DC322E">
              <w:t>2500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auto"/>
          </w:tcPr>
          <w:p w:rsidR="00586B8D" w:rsidRPr="00DC322E" w:rsidRDefault="00586B8D" w:rsidP="007950EF">
            <w:pPr>
              <w:tabs>
                <w:tab w:val="left" w:pos="0"/>
              </w:tabs>
              <w:jc w:val="center"/>
            </w:pPr>
            <w:r w:rsidRPr="00DC322E">
              <w:t>750</w:t>
            </w:r>
          </w:p>
        </w:tc>
        <w:tc>
          <w:tcPr>
            <w:tcW w:w="909" w:type="dxa"/>
            <w:tcBorders>
              <w:top w:val="nil"/>
              <w:bottom w:val="nil"/>
            </w:tcBorders>
            <w:shd w:val="clear" w:color="auto" w:fill="auto"/>
          </w:tcPr>
          <w:p w:rsidR="00586B8D" w:rsidRPr="00DC322E" w:rsidRDefault="00586B8D" w:rsidP="007950EF">
            <w:pPr>
              <w:tabs>
                <w:tab w:val="left" w:pos="0"/>
              </w:tabs>
              <w:jc w:val="center"/>
            </w:pPr>
            <w:r w:rsidRPr="00DC322E">
              <w:t>2000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586B8D" w:rsidRPr="00DC322E" w:rsidRDefault="00586B8D" w:rsidP="007950EF">
            <w:pPr>
              <w:tabs>
                <w:tab w:val="left" w:pos="0"/>
              </w:tabs>
              <w:jc w:val="center"/>
            </w:pPr>
            <w:r w:rsidRPr="00DC322E">
              <w:t>300</w:t>
            </w:r>
          </w:p>
        </w:tc>
      </w:tr>
      <w:tr w:rsidR="00415A28" w:rsidRPr="00DC322E" w:rsidTr="006F33B6">
        <w:trPr>
          <w:jc w:val="center"/>
        </w:trPr>
        <w:tc>
          <w:tcPr>
            <w:tcW w:w="1694" w:type="dxa"/>
            <w:tcBorders>
              <w:top w:val="nil"/>
              <w:bottom w:val="nil"/>
            </w:tcBorders>
            <w:shd w:val="clear" w:color="auto" w:fill="auto"/>
          </w:tcPr>
          <w:p w:rsidR="002A79F5" w:rsidRPr="00DC322E" w:rsidRDefault="002A79F5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:rsidR="002A79F5" w:rsidRPr="00DC322E" w:rsidRDefault="002A79F5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068" w:type="dxa"/>
            <w:tcBorders>
              <w:top w:val="nil"/>
              <w:bottom w:val="nil"/>
            </w:tcBorders>
            <w:shd w:val="clear" w:color="auto" w:fill="auto"/>
          </w:tcPr>
          <w:p w:rsidR="002A79F5" w:rsidRPr="00DC322E" w:rsidRDefault="002A79F5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2A79F5" w:rsidRPr="00DC322E" w:rsidRDefault="002654B6" w:rsidP="007950EF">
            <w:pPr>
              <w:tabs>
                <w:tab w:val="left" w:pos="0"/>
              </w:tabs>
              <w:jc w:val="center"/>
            </w:pPr>
            <w:r w:rsidRPr="00DC322E">
              <w:t>в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auto"/>
          </w:tcPr>
          <w:p w:rsidR="002A79F5" w:rsidRPr="00DC322E" w:rsidRDefault="00146470" w:rsidP="007950EF">
            <w:pPr>
              <w:tabs>
                <w:tab w:val="left" w:pos="0"/>
              </w:tabs>
            </w:pPr>
            <w:r w:rsidRPr="00DC322E">
              <w:t>Темний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2A79F5" w:rsidRPr="00DC322E" w:rsidRDefault="00DF64AF" w:rsidP="007950EF">
            <w:pPr>
              <w:tabs>
                <w:tab w:val="left" w:pos="0"/>
              </w:tabs>
              <w:jc w:val="center"/>
            </w:pPr>
            <w:r w:rsidRPr="00DC322E">
              <w:t>2500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auto"/>
          </w:tcPr>
          <w:p w:rsidR="002A79F5" w:rsidRPr="00DC322E" w:rsidRDefault="00DF64AF" w:rsidP="007950EF">
            <w:pPr>
              <w:tabs>
                <w:tab w:val="left" w:pos="0"/>
              </w:tabs>
              <w:jc w:val="center"/>
            </w:pPr>
            <w:r w:rsidRPr="00DC322E">
              <w:t>750</w:t>
            </w:r>
          </w:p>
        </w:tc>
        <w:tc>
          <w:tcPr>
            <w:tcW w:w="909" w:type="dxa"/>
            <w:tcBorders>
              <w:top w:val="nil"/>
              <w:bottom w:val="nil"/>
            </w:tcBorders>
            <w:shd w:val="clear" w:color="auto" w:fill="auto"/>
          </w:tcPr>
          <w:p w:rsidR="002A79F5" w:rsidRPr="00DC322E" w:rsidRDefault="00DF64AF" w:rsidP="007950EF">
            <w:pPr>
              <w:tabs>
                <w:tab w:val="left" w:pos="0"/>
              </w:tabs>
              <w:jc w:val="center"/>
            </w:pPr>
            <w:r w:rsidRPr="00DC322E">
              <w:t>2000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2A79F5" w:rsidRPr="00DC322E" w:rsidRDefault="00DF64AF" w:rsidP="007950EF">
            <w:pPr>
              <w:tabs>
                <w:tab w:val="left" w:pos="0"/>
              </w:tabs>
              <w:jc w:val="center"/>
            </w:pPr>
            <w:r w:rsidRPr="00DC322E">
              <w:t>300</w:t>
            </w:r>
          </w:p>
        </w:tc>
      </w:tr>
      <w:tr w:rsidR="00415A28" w:rsidRPr="00DC322E" w:rsidTr="006F33B6">
        <w:trPr>
          <w:jc w:val="center"/>
        </w:trPr>
        <w:tc>
          <w:tcPr>
            <w:tcW w:w="1694" w:type="dxa"/>
            <w:tcBorders>
              <w:top w:val="nil"/>
              <w:bottom w:val="nil"/>
            </w:tcBorders>
            <w:shd w:val="clear" w:color="auto" w:fill="auto"/>
          </w:tcPr>
          <w:p w:rsidR="002A79F5" w:rsidRPr="00DC322E" w:rsidRDefault="002A79F5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:rsidR="002A79F5" w:rsidRPr="00DC322E" w:rsidRDefault="002A79F5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068" w:type="dxa"/>
            <w:tcBorders>
              <w:top w:val="nil"/>
              <w:bottom w:val="nil"/>
            </w:tcBorders>
            <w:shd w:val="clear" w:color="auto" w:fill="auto"/>
          </w:tcPr>
          <w:p w:rsidR="002A79F5" w:rsidRPr="00DC322E" w:rsidRDefault="002A79F5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2A79F5" w:rsidRPr="00DC322E" w:rsidRDefault="002654B6" w:rsidP="007950EF">
            <w:pPr>
              <w:tabs>
                <w:tab w:val="left" w:pos="0"/>
              </w:tabs>
              <w:jc w:val="center"/>
            </w:pPr>
            <w:r w:rsidRPr="00DC322E">
              <w:t>г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auto"/>
          </w:tcPr>
          <w:p w:rsidR="002A79F5" w:rsidRPr="00DC322E" w:rsidRDefault="00146470" w:rsidP="007950EF">
            <w:pPr>
              <w:tabs>
                <w:tab w:val="left" w:pos="0"/>
              </w:tabs>
            </w:pPr>
            <w:r w:rsidRPr="00DC322E">
              <w:t>Світлий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2A79F5" w:rsidRPr="00DC322E" w:rsidRDefault="00DF64AF" w:rsidP="007950EF">
            <w:pPr>
              <w:tabs>
                <w:tab w:val="left" w:pos="0"/>
              </w:tabs>
              <w:jc w:val="center"/>
            </w:pPr>
            <w:r w:rsidRPr="00DC322E">
              <w:t>1500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auto"/>
          </w:tcPr>
          <w:p w:rsidR="002A79F5" w:rsidRPr="00DC322E" w:rsidRDefault="00DF64AF" w:rsidP="007950EF">
            <w:pPr>
              <w:tabs>
                <w:tab w:val="left" w:pos="0"/>
              </w:tabs>
              <w:jc w:val="center"/>
            </w:pPr>
            <w:r w:rsidRPr="00DC322E">
              <w:t>400</w:t>
            </w:r>
          </w:p>
        </w:tc>
        <w:tc>
          <w:tcPr>
            <w:tcW w:w="909" w:type="dxa"/>
            <w:tcBorders>
              <w:top w:val="nil"/>
              <w:bottom w:val="nil"/>
            </w:tcBorders>
            <w:shd w:val="clear" w:color="auto" w:fill="auto"/>
          </w:tcPr>
          <w:p w:rsidR="002A79F5" w:rsidRPr="00DC322E" w:rsidRDefault="00DF64AF" w:rsidP="007950EF">
            <w:pPr>
              <w:tabs>
                <w:tab w:val="left" w:pos="0"/>
              </w:tabs>
              <w:jc w:val="center"/>
            </w:pPr>
            <w:r w:rsidRPr="00DC322E">
              <w:t>1250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2A79F5" w:rsidRPr="00DC322E" w:rsidRDefault="00DF64AF" w:rsidP="007950EF">
            <w:pPr>
              <w:tabs>
                <w:tab w:val="left" w:pos="0"/>
              </w:tabs>
              <w:jc w:val="center"/>
            </w:pPr>
            <w:r w:rsidRPr="00DC322E">
              <w:t>300</w:t>
            </w:r>
          </w:p>
        </w:tc>
      </w:tr>
      <w:tr w:rsidR="00DF64AF" w:rsidRPr="00DC322E" w:rsidTr="006F33B6">
        <w:trPr>
          <w:jc w:val="center"/>
        </w:trPr>
        <w:tc>
          <w:tcPr>
            <w:tcW w:w="1694" w:type="dxa"/>
            <w:tcBorders>
              <w:top w:val="nil"/>
              <w:bottom w:val="nil"/>
            </w:tcBorders>
            <w:shd w:val="clear" w:color="auto" w:fill="auto"/>
          </w:tcPr>
          <w:p w:rsidR="00DF64AF" w:rsidRPr="00DC322E" w:rsidRDefault="00DF64AF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:rsidR="00DF64AF" w:rsidRPr="00DC322E" w:rsidRDefault="00DF64AF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068" w:type="dxa"/>
            <w:tcBorders>
              <w:top w:val="nil"/>
              <w:bottom w:val="nil"/>
            </w:tcBorders>
            <w:shd w:val="clear" w:color="auto" w:fill="auto"/>
          </w:tcPr>
          <w:p w:rsidR="00DF64AF" w:rsidRPr="00DC322E" w:rsidRDefault="00DF64AF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DF64AF" w:rsidRPr="00DC322E" w:rsidRDefault="00DF64AF" w:rsidP="007950EF">
            <w:pPr>
              <w:tabs>
                <w:tab w:val="left" w:pos="0"/>
              </w:tabs>
              <w:jc w:val="center"/>
            </w:pPr>
            <w:r w:rsidRPr="00DC322E">
              <w:t>г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auto"/>
          </w:tcPr>
          <w:p w:rsidR="00DF64AF" w:rsidRPr="00DC322E" w:rsidRDefault="00DF64AF" w:rsidP="007950EF">
            <w:pPr>
              <w:tabs>
                <w:tab w:val="left" w:pos="0"/>
              </w:tabs>
            </w:pPr>
            <w:r w:rsidRPr="00DC322E">
              <w:t>Світлий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DF64AF" w:rsidRPr="00DC322E" w:rsidRDefault="00DF64AF" w:rsidP="007950EF">
            <w:pPr>
              <w:tabs>
                <w:tab w:val="left" w:pos="0"/>
              </w:tabs>
              <w:jc w:val="center"/>
            </w:pPr>
            <w:r w:rsidRPr="00DC322E">
              <w:t>1500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auto"/>
          </w:tcPr>
          <w:p w:rsidR="00DF64AF" w:rsidRPr="00DC322E" w:rsidRDefault="00DF64AF" w:rsidP="007950EF">
            <w:pPr>
              <w:tabs>
                <w:tab w:val="left" w:pos="0"/>
              </w:tabs>
              <w:jc w:val="center"/>
            </w:pPr>
            <w:r w:rsidRPr="00DC322E">
              <w:t>400</w:t>
            </w:r>
          </w:p>
        </w:tc>
        <w:tc>
          <w:tcPr>
            <w:tcW w:w="909" w:type="dxa"/>
            <w:tcBorders>
              <w:top w:val="nil"/>
              <w:bottom w:val="nil"/>
            </w:tcBorders>
            <w:shd w:val="clear" w:color="auto" w:fill="auto"/>
          </w:tcPr>
          <w:p w:rsidR="00DF64AF" w:rsidRPr="00DC322E" w:rsidRDefault="00DF64AF" w:rsidP="007950EF">
            <w:pPr>
              <w:tabs>
                <w:tab w:val="left" w:pos="0"/>
              </w:tabs>
              <w:jc w:val="center"/>
            </w:pPr>
            <w:r w:rsidRPr="00DC322E">
              <w:t>1250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DF64AF" w:rsidRPr="00DC322E" w:rsidRDefault="00DF64AF" w:rsidP="007950EF">
            <w:pPr>
              <w:tabs>
                <w:tab w:val="left" w:pos="0"/>
              </w:tabs>
              <w:jc w:val="center"/>
            </w:pPr>
            <w:r w:rsidRPr="00DC322E">
              <w:t>300</w:t>
            </w:r>
          </w:p>
        </w:tc>
      </w:tr>
      <w:tr w:rsidR="00415A28" w:rsidRPr="00DC322E" w:rsidTr="006F33B6">
        <w:trPr>
          <w:jc w:val="center"/>
        </w:trPr>
        <w:tc>
          <w:tcPr>
            <w:tcW w:w="16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79F5" w:rsidRPr="00DC322E" w:rsidRDefault="002A79F5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79F5" w:rsidRPr="00DC322E" w:rsidRDefault="002A79F5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79F5" w:rsidRPr="00DC322E" w:rsidRDefault="002A79F5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9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79F5" w:rsidRPr="00DC322E" w:rsidRDefault="002654B6" w:rsidP="007950EF">
            <w:pPr>
              <w:tabs>
                <w:tab w:val="left" w:pos="0"/>
              </w:tabs>
              <w:jc w:val="center"/>
            </w:pPr>
            <w:r w:rsidRPr="00DC322E">
              <w:t>г</w:t>
            </w:r>
          </w:p>
        </w:tc>
        <w:tc>
          <w:tcPr>
            <w:tcW w:w="13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79F5" w:rsidRPr="00DC322E" w:rsidRDefault="00146470" w:rsidP="007950EF">
            <w:pPr>
              <w:tabs>
                <w:tab w:val="left" w:pos="0"/>
              </w:tabs>
            </w:pPr>
            <w:r w:rsidRPr="00DC322E">
              <w:t>Середній</w:t>
            </w:r>
          </w:p>
        </w:tc>
        <w:tc>
          <w:tcPr>
            <w:tcW w:w="8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79F5" w:rsidRPr="00DC322E" w:rsidRDefault="00DF64AF" w:rsidP="007950EF">
            <w:pPr>
              <w:tabs>
                <w:tab w:val="left" w:pos="0"/>
              </w:tabs>
              <w:jc w:val="center"/>
            </w:pPr>
            <w:r w:rsidRPr="00DC322E">
              <w:t>1500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79F5" w:rsidRPr="00DC322E" w:rsidRDefault="00DF64AF" w:rsidP="007950EF">
            <w:pPr>
              <w:tabs>
                <w:tab w:val="left" w:pos="0"/>
              </w:tabs>
              <w:jc w:val="center"/>
            </w:pPr>
            <w:r w:rsidRPr="00DC322E">
              <w:t>400</w:t>
            </w:r>
          </w:p>
        </w:tc>
        <w:tc>
          <w:tcPr>
            <w:tcW w:w="9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79F5" w:rsidRPr="00DC322E" w:rsidRDefault="00DF64AF" w:rsidP="007950EF">
            <w:pPr>
              <w:tabs>
                <w:tab w:val="left" w:pos="0"/>
              </w:tabs>
              <w:jc w:val="center"/>
            </w:pPr>
            <w:r w:rsidRPr="00DC322E">
              <w:t>1250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79F5" w:rsidRPr="00DC322E" w:rsidRDefault="00DF64AF" w:rsidP="007950EF">
            <w:pPr>
              <w:tabs>
                <w:tab w:val="left" w:pos="0"/>
              </w:tabs>
              <w:jc w:val="center"/>
            </w:pPr>
            <w:r w:rsidRPr="00DC322E">
              <w:t>300</w:t>
            </w:r>
          </w:p>
        </w:tc>
      </w:tr>
      <w:tr w:rsidR="002D1B8D" w:rsidRPr="00DC322E" w:rsidTr="004F10BD">
        <w:trPr>
          <w:jc w:val="center"/>
        </w:trPr>
        <w:tc>
          <w:tcPr>
            <w:tcW w:w="1694" w:type="dxa"/>
            <w:vMerge w:val="restart"/>
            <w:shd w:val="clear" w:color="auto" w:fill="auto"/>
          </w:tcPr>
          <w:p w:rsidR="002D1B8D" w:rsidRPr="00DC322E" w:rsidRDefault="002D1B8D" w:rsidP="00586B8D">
            <w:pPr>
              <w:tabs>
                <w:tab w:val="left" w:pos="0"/>
              </w:tabs>
              <w:jc w:val="center"/>
            </w:pPr>
            <w:r>
              <w:t xml:space="preserve">Дуже високої </w:t>
            </w:r>
            <w:r w:rsidRPr="00DC322E">
              <w:t>точності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  <w:r w:rsidRPr="00DC322E">
              <w:t>від 0,15</w:t>
            </w:r>
          </w:p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  <w:r w:rsidRPr="00DC322E">
              <w:t>до 0,3</w:t>
            </w:r>
          </w:p>
        </w:tc>
        <w:tc>
          <w:tcPr>
            <w:tcW w:w="1068" w:type="dxa"/>
            <w:tcBorders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  <w:r w:rsidRPr="00DC322E">
              <w:t>ІІ</w:t>
            </w:r>
          </w:p>
        </w:tc>
        <w:tc>
          <w:tcPr>
            <w:tcW w:w="910" w:type="dxa"/>
            <w:tcBorders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  <w:r w:rsidRPr="00DC322E">
              <w:t>а</w:t>
            </w:r>
          </w:p>
        </w:tc>
        <w:tc>
          <w:tcPr>
            <w:tcW w:w="1397" w:type="dxa"/>
            <w:tcBorders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</w:pPr>
            <w:r w:rsidRPr="00DC322E">
              <w:t>Темний</w:t>
            </w:r>
          </w:p>
        </w:tc>
        <w:tc>
          <w:tcPr>
            <w:tcW w:w="887" w:type="dxa"/>
            <w:tcBorders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  <w:r w:rsidRPr="00DC322E">
              <w:t>4000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  <w:r w:rsidRPr="00DC322E">
              <w:t>1250</w:t>
            </w:r>
          </w:p>
        </w:tc>
        <w:tc>
          <w:tcPr>
            <w:tcW w:w="909" w:type="dxa"/>
            <w:tcBorders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  <w:r w:rsidRPr="00DC322E">
              <w:t>3000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  <w:r w:rsidRPr="00DC322E">
              <w:t>3000</w:t>
            </w:r>
          </w:p>
        </w:tc>
      </w:tr>
      <w:tr w:rsidR="002D1B8D" w:rsidRPr="00DC322E" w:rsidTr="004F10BD">
        <w:trPr>
          <w:jc w:val="center"/>
        </w:trPr>
        <w:tc>
          <w:tcPr>
            <w:tcW w:w="1694" w:type="dxa"/>
            <w:vMerge/>
            <w:tcBorders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480" w:type="dxa"/>
            <w:vMerge/>
            <w:tcBorders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068" w:type="dxa"/>
            <w:tcBorders>
              <w:top w:val="nil"/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  <w:r w:rsidRPr="00DC322E">
              <w:t>б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</w:pPr>
            <w:r w:rsidRPr="00DC322E">
              <w:t>Середній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  <w:r w:rsidRPr="00DC322E">
              <w:t>3000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  <w:r w:rsidRPr="00DC322E">
              <w:t>750</w:t>
            </w:r>
          </w:p>
        </w:tc>
        <w:tc>
          <w:tcPr>
            <w:tcW w:w="909" w:type="dxa"/>
            <w:tcBorders>
              <w:top w:val="nil"/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  <w:r w:rsidRPr="00DC322E">
              <w:t>2500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  <w:r w:rsidRPr="00DC322E">
              <w:t>300</w:t>
            </w:r>
          </w:p>
        </w:tc>
      </w:tr>
      <w:tr w:rsidR="00E906A4" w:rsidRPr="00DC322E" w:rsidTr="00586B8D">
        <w:trPr>
          <w:jc w:val="center"/>
        </w:trPr>
        <w:tc>
          <w:tcPr>
            <w:tcW w:w="1694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068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  <w:jc w:val="center"/>
            </w:pPr>
            <w:r w:rsidRPr="00DC322E">
              <w:t>б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</w:pPr>
            <w:r w:rsidRPr="00DC322E">
              <w:t>Темний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  <w:jc w:val="center"/>
            </w:pPr>
            <w:r w:rsidRPr="00DC322E">
              <w:t>3000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  <w:jc w:val="center"/>
            </w:pPr>
            <w:r w:rsidRPr="00DC322E">
              <w:t>750</w:t>
            </w:r>
          </w:p>
        </w:tc>
        <w:tc>
          <w:tcPr>
            <w:tcW w:w="909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  <w:jc w:val="center"/>
            </w:pPr>
            <w:r w:rsidRPr="00DC322E">
              <w:t>2500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  <w:jc w:val="center"/>
            </w:pPr>
            <w:r w:rsidRPr="00DC322E">
              <w:t>300</w:t>
            </w:r>
          </w:p>
        </w:tc>
      </w:tr>
      <w:tr w:rsidR="00E906A4" w:rsidRPr="00DC322E" w:rsidTr="006F33B6">
        <w:trPr>
          <w:jc w:val="center"/>
        </w:trPr>
        <w:tc>
          <w:tcPr>
            <w:tcW w:w="1694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068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  <w:jc w:val="center"/>
            </w:pPr>
            <w:r w:rsidRPr="00DC322E">
              <w:t>в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</w:pPr>
            <w:r w:rsidRPr="00DC322E">
              <w:t>Світлий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  <w:jc w:val="center"/>
            </w:pPr>
            <w:r w:rsidRPr="00DC322E">
              <w:t>3000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  <w:jc w:val="center"/>
            </w:pPr>
            <w:r w:rsidRPr="00DC322E">
              <w:t>750</w:t>
            </w:r>
          </w:p>
        </w:tc>
        <w:tc>
          <w:tcPr>
            <w:tcW w:w="909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  <w:jc w:val="center"/>
            </w:pPr>
            <w:r w:rsidRPr="00DC322E">
              <w:t>2500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  <w:jc w:val="center"/>
            </w:pPr>
            <w:r w:rsidRPr="00DC322E">
              <w:t>300</w:t>
            </w:r>
          </w:p>
        </w:tc>
      </w:tr>
      <w:tr w:rsidR="00E906A4" w:rsidRPr="00DC322E" w:rsidTr="006F33B6">
        <w:trPr>
          <w:jc w:val="center"/>
        </w:trPr>
        <w:tc>
          <w:tcPr>
            <w:tcW w:w="1694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068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  <w:jc w:val="center"/>
            </w:pPr>
            <w:r w:rsidRPr="00DC322E">
              <w:t>в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</w:pPr>
            <w:r w:rsidRPr="00DC322E">
              <w:t>Середній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  <w:jc w:val="center"/>
            </w:pPr>
            <w:r w:rsidRPr="00DC322E">
              <w:t>2000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  <w:jc w:val="center"/>
            </w:pPr>
            <w:r w:rsidRPr="00DC322E">
              <w:t>500</w:t>
            </w:r>
          </w:p>
        </w:tc>
        <w:tc>
          <w:tcPr>
            <w:tcW w:w="909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  <w:jc w:val="center"/>
            </w:pPr>
            <w:r w:rsidRPr="00DC322E">
              <w:t>1500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  <w:jc w:val="center"/>
            </w:pPr>
            <w:r w:rsidRPr="00DC322E">
              <w:t>300</w:t>
            </w:r>
          </w:p>
        </w:tc>
      </w:tr>
      <w:tr w:rsidR="00E906A4" w:rsidRPr="00DC322E" w:rsidTr="006F33B6">
        <w:trPr>
          <w:jc w:val="center"/>
        </w:trPr>
        <w:tc>
          <w:tcPr>
            <w:tcW w:w="1694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068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  <w:jc w:val="center"/>
            </w:pPr>
            <w:r w:rsidRPr="00DC322E">
              <w:t>в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</w:pPr>
            <w:r w:rsidRPr="00DC322E">
              <w:t>Темний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  <w:jc w:val="center"/>
            </w:pPr>
            <w:r w:rsidRPr="00DC322E">
              <w:t>2000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  <w:jc w:val="center"/>
            </w:pPr>
            <w:r w:rsidRPr="00DC322E">
              <w:t>500</w:t>
            </w:r>
          </w:p>
        </w:tc>
        <w:tc>
          <w:tcPr>
            <w:tcW w:w="909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  <w:jc w:val="center"/>
            </w:pPr>
            <w:r w:rsidRPr="00DC322E">
              <w:t>1500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  <w:jc w:val="center"/>
            </w:pPr>
            <w:r w:rsidRPr="00DC322E">
              <w:t>300</w:t>
            </w:r>
          </w:p>
        </w:tc>
      </w:tr>
      <w:tr w:rsidR="00E906A4" w:rsidRPr="00DC322E" w:rsidTr="006F33B6">
        <w:trPr>
          <w:jc w:val="center"/>
        </w:trPr>
        <w:tc>
          <w:tcPr>
            <w:tcW w:w="1694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068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  <w:jc w:val="center"/>
            </w:pPr>
            <w:r w:rsidRPr="00DC322E">
              <w:t>г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</w:pPr>
            <w:r w:rsidRPr="00DC322E">
              <w:t>Світлий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  <w:jc w:val="center"/>
            </w:pPr>
            <w:r w:rsidRPr="00DC322E">
              <w:t>1000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  <w:jc w:val="center"/>
            </w:pPr>
            <w:r w:rsidRPr="00DC322E">
              <w:t>300</w:t>
            </w:r>
          </w:p>
        </w:tc>
        <w:tc>
          <w:tcPr>
            <w:tcW w:w="909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  <w:jc w:val="center"/>
            </w:pPr>
            <w:r w:rsidRPr="00DC322E">
              <w:t>750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  <w:jc w:val="center"/>
            </w:pPr>
            <w:r w:rsidRPr="00DC322E">
              <w:t>200</w:t>
            </w:r>
          </w:p>
        </w:tc>
      </w:tr>
      <w:tr w:rsidR="00E906A4" w:rsidRPr="00DC322E" w:rsidTr="006F33B6">
        <w:trPr>
          <w:jc w:val="center"/>
        </w:trPr>
        <w:tc>
          <w:tcPr>
            <w:tcW w:w="16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9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  <w:jc w:val="center"/>
            </w:pPr>
            <w:r w:rsidRPr="00DC322E">
              <w:t>г</w:t>
            </w:r>
          </w:p>
        </w:tc>
        <w:tc>
          <w:tcPr>
            <w:tcW w:w="13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</w:pPr>
            <w:r w:rsidRPr="00DC322E">
              <w:t>Світлий</w:t>
            </w:r>
          </w:p>
        </w:tc>
        <w:tc>
          <w:tcPr>
            <w:tcW w:w="8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  <w:jc w:val="center"/>
            </w:pPr>
            <w:r w:rsidRPr="00DC322E">
              <w:t>1000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  <w:jc w:val="center"/>
            </w:pPr>
            <w:r w:rsidRPr="00DC322E">
              <w:t>300</w:t>
            </w:r>
          </w:p>
        </w:tc>
        <w:tc>
          <w:tcPr>
            <w:tcW w:w="9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  <w:jc w:val="center"/>
            </w:pPr>
            <w:r w:rsidRPr="00DC322E">
              <w:t>750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  <w:jc w:val="center"/>
            </w:pPr>
            <w:r w:rsidRPr="00DC322E">
              <w:t>200</w:t>
            </w:r>
          </w:p>
        </w:tc>
      </w:tr>
      <w:tr w:rsidR="002D1B8D" w:rsidRPr="00DC322E" w:rsidTr="002B77EC">
        <w:trPr>
          <w:jc w:val="center"/>
        </w:trPr>
        <w:tc>
          <w:tcPr>
            <w:tcW w:w="1694" w:type="dxa"/>
            <w:vMerge w:val="restart"/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  <w:r>
              <w:t xml:space="preserve">Високої </w:t>
            </w:r>
            <w:r w:rsidRPr="00DC322E">
              <w:t>точності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  <w:r w:rsidRPr="00DC322E">
              <w:t>від 0,3</w:t>
            </w:r>
          </w:p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  <w:r w:rsidRPr="00DC322E">
              <w:t>до 0,5</w:t>
            </w:r>
          </w:p>
        </w:tc>
        <w:tc>
          <w:tcPr>
            <w:tcW w:w="1068" w:type="dxa"/>
            <w:tcBorders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  <w:r w:rsidRPr="00DC322E">
              <w:t>ІІІ</w:t>
            </w:r>
          </w:p>
        </w:tc>
        <w:tc>
          <w:tcPr>
            <w:tcW w:w="910" w:type="dxa"/>
            <w:tcBorders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  <w:r w:rsidRPr="00DC322E">
              <w:t>а</w:t>
            </w:r>
          </w:p>
        </w:tc>
        <w:tc>
          <w:tcPr>
            <w:tcW w:w="1397" w:type="dxa"/>
            <w:tcBorders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</w:pPr>
            <w:r w:rsidRPr="00DC322E">
              <w:t>Темний</w:t>
            </w:r>
          </w:p>
        </w:tc>
        <w:tc>
          <w:tcPr>
            <w:tcW w:w="887" w:type="dxa"/>
            <w:tcBorders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  <w:r w:rsidRPr="00DC322E">
              <w:t>2000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  <w:r w:rsidRPr="00DC322E">
              <w:t>500</w:t>
            </w:r>
          </w:p>
        </w:tc>
        <w:tc>
          <w:tcPr>
            <w:tcW w:w="909" w:type="dxa"/>
            <w:tcBorders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  <w:r w:rsidRPr="00DC322E">
              <w:t>1500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  <w:r w:rsidRPr="00DC322E">
              <w:t>300</w:t>
            </w:r>
          </w:p>
        </w:tc>
      </w:tr>
      <w:tr w:rsidR="002D1B8D" w:rsidRPr="00DC322E" w:rsidTr="002B77EC">
        <w:trPr>
          <w:jc w:val="center"/>
        </w:trPr>
        <w:tc>
          <w:tcPr>
            <w:tcW w:w="1694" w:type="dxa"/>
            <w:vMerge/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480" w:type="dxa"/>
            <w:vMerge/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068" w:type="dxa"/>
            <w:tcBorders>
              <w:top w:val="nil"/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  <w:r w:rsidRPr="00DC322E">
              <w:t>б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</w:pPr>
            <w:r w:rsidRPr="00DC322E">
              <w:t>Середній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  <w:r w:rsidRPr="00DC322E">
              <w:t>1000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  <w:r w:rsidRPr="00DC322E">
              <w:t>300</w:t>
            </w:r>
          </w:p>
        </w:tc>
        <w:tc>
          <w:tcPr>
            <w:tcW w:w="909" w:type="dxa"/>
            <w:tcBorders>
              <w:top w:val="nil"/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  <w:r w:rsidRPr="00DC322E">
              <w:t>750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  <w:r w:rsidRPr="00DC322E">
              <w:t>200</w:t>
            </w:r>
          </w:p>
        </w:tc>
      </w:tr>
      <w:tr w:rsidR="002D1B8D" w:rsidRPr="00DC322E" w:rsidTr="002B77EC">
        <w:trPr>
          <w:jc w:val="center"/>
        </w:trPr>
        <w:tc>
          <w:tcPr>
            <w:tcW w:w="1694" w:type="dxa"/>
            <w:vMerge/>
            <w:tcBorders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480" w:type="dxa"/>
            <w:vMerge/>
            <w:tcBorders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068" w:type="dxa"/>
            <w:tcBorders>
              <w:top w:val="nil"/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  <w:r w:rsidRPr="00DC322E">
              <w:t>б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</w:pPr>
            <w:r w:rsidRPr="00DC322E">
              <w:t>Темний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  <w:r w:rsidRPr="00DC322E">
              <w:t>1000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  <w:r w:rsidRPr="00DC322E">
              <w:t>300</w:t>
            </w:r>
          </w:p>
        </w:tc>
        <w:tc>
          <w:tcPr>
            <w:tcW w:w="909" w:type="dxa"/>
            <w:tcBorders>
              <w:top w:val="nil"/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  <w:r w:rsidRPr="00DC322E">
              <w:t>750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  <w:r w:rsidRPr="00DC322E">
              <w:t>200</w:t>
            </w:r>
          </w:p>
        </w:tc>
      </w:tr>
      <w:tr w:rsidR="00E906A4" w:rsidRPr="00DC322E" w:rsidTr="006F33B6">
        <w:trPr>
          <w:jc w:val="center"/>
        </w:trPr>
        <w:tc>
          <w:tcPr>
            <w:tcW w:w="1694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068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E906A4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8753E4" w:rsidP="007950EF">
            <w:pPr>
              <w:tabs>
                <w:tab w:val="left" w:pos="0"/>
              </w:tabs>
              <w:jc w:val="center"/>
            </w:pPr>
            <w:r w:rsidRPr="00DC322E">
              <w:t>в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F92D44" w:rsidP="007950EF">
            <w:pPr>
              <w:tabs>
                <w:tab w:val="left" w:pos="0"/>
              </w:tabs>
            </w:pPr>
            <w:r w:rsidRPr="00DC322E">
              <w:t>Світлий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F92D44" w:rsidP="007950EF">
            <w:pPr>
              <w:tabs>
                <w:tab w:val="left" w:pos="0"/>
              </w:tabs>
              <w:jc w:val="center"/>
            </w:pPr>
            <w:r w:rsidRPr="00DC322E">
              <w:t>750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F92D44" w:rsidP="007950EF">
            <w:pPr>
              <w:tabs>
                <w:tab w:val="left" w:pos="0"/>
              </w:tabs>
              <w:jc w:val="center"/>
            </w:pPr>
            <w:r w:rsidRPr="00DC322E">
              <w:t>300</w:t>
            </w:r>
          </w:p>
        </w:tc>
        <w:tc>
          <w:tcPr>
            <w:tcW w:w="909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F92D44" w:rsidP="007950EF">
            <w:pPr>
              <w:tabs>
                <w:tab w:val="left" w:pos="0"/>
              </w:tabs>
              <w:jc w:val="center"/>
            </w:pPr>
            <w:r w:rsidRPr="00DC322E">
              <w:t>600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E906A4" w:rsidRPr="00DC322E" w:rsidRDefault="00F92D44" w:rsidP="007950EF">
            <w:pPr>
              <w:tabs>
                <w:tab w:val="left" w:pos="0"/>
              </w:tabs>
              <w:jc w:val="center"/>
            </w:pPr>
            <w:r w:rsidRPr="00DC322E">
              <w:t>200</w:t>
            </w:r>
          </w:p>
        </w:tc>
      </w:tr>
      <w:tr w:rsidR="00F92D44" w:rsidRPr="00DC322E" w:rsidTr="006F33B6">
        <w:trPr>
          <w:jc w:val="center"/>
        </w:trPr>
        <w:tc>
          <w:tcPr>
            <w:tcW w:w="1694" w:type="dxa"/>
            <w:tcBorders>
              <w:top w:val="nil"/>
              <w:bottom w:val="nil"/>
            </w:tcBorders>
            <w:shd w:val="clear" w:color="auto" w:fill="auto"/>
          </w:tcPr>
          <w:p w:rsidR="00F92D44" w:rsidRPr="00DC322E" w:rsidRDefault="00F92D44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:rsidR="00F92D44" w:rsidRPr="00DC322E" w:rsidRDefault="00F92D44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068" w:type="dxa"/>
            <w:tcBorders>
              <w:top w:val="nil"/>
              <w:bottom w:val="nil"/>
            </w:tcBorders>
            <w:shd w:val="clear" w:color="auto" w:fill="auto"/>
          </w:tcPr>
          <w:p w:rsidR="00F92D44" w:rsidRPr="00DC322E" w:rsidRDefault="00F92D44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F92D44" w:rsidRPr="00DC322E" w:rsidRDefault="00F92D44" w:rsidP="007950EF">
            <w:pPr>
              <w:tabs>
                <w:tab w:val="left" w:pos="0"/>
              </w:tabs>
              <w:jc w:val="center"/>
            </w:pPr>
            <w:r w:rsidRPr="00DC322E">
              <w:t>в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auto"/>
          </w:tcPr>
          <w:p w:rsidR="00F92D44" w:rsidRPr="00DC322E" w:rsidRDefault="00F92D44" w:rsidP="007950EF">
            <w:pPr>
              <w:tabs>
                <w:tab w:val="left" w:pos="0"/>
              </w:tabs>
            </w:pPr>
            <w:r w:rsidRPr="00DC322E">
              <w:t>Середній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F92D44" w:rsidRPr="00DC322E" w:rsidRDefault="00F92D44" w:rsidP="007950EF">
            <w:pPr>
              <w:tabs>
                <w:tab w:val="left" w:pos="0"/>
              </w:tabs>
              <w:jc w:val="center"/>
            </w:pPr>
            <w:r w:rsidRPr="00DC322E">
              <w:t>750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auto"/>
          </w:tcPr>
          <w:p w:rsidR="00F92D44" w:rsidRPr="00DC322E" w:rsidRDefault="00F92D44" w:rsidP="007950EF">
            <w:pPr>
              <w:tabs>
                <w:tab w:val="left" w:pos="0"/>
              </w:tabs>
              <w:jc w:val="center"/>
            </w:pPr>
            <w:r w:rsidRPr="00DC322E">
              <w:t>300</w:t>
            </w:r>
          </w:p>
        </w:tc>
        <w:tc>
          <w:tcPr>
            <w:tcW w:w="909" w:type="dxa"/>
            <w:tcBorders>
              <w:top w:val="nil"/>
              <w:bottom w:val="nil"/>
            </w:tcBorders>
            <w:shd w:val="clear" w:color="auto" w:fill="auto"/>
          </w:tcPr>
          <w:p w:rsidR="00F92D44" w:rsidRPr="00DC322E" w:rsidRDefault="00F92D44" w:rsidP="007950EF">
            <w:pPr>
              <w:tabs>
                <w:tab w:val="left" w:pos="0"/>
              </w:tabs>
              <w:jc w:val="center"/>
            </w:pPr>
            <w:r w:rsidRPr="00DC322E">
              <w:t>600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F92D44" w:rsidRPr="00DC322E" w:rsidRDefault="00F92D44" w:rsidP="007950EF">
            <w:pPr>
              <w:tabs>
                <w:tab w:val="left" w:pos="0"/>
              </w:tabs>
              <w:jc w:val="center"/>
            </w:pPr>
            <w:r w:rsidRPr="00DC322E">
              <w:t>200</w:t>
            </w:r>
          </w:p>
        </w:tc>
      </w:tr>
      <w:tr w:rsidR="00F92D44" w:rsidRPr="00DC322E" w:rsidTr="006F33B6">
        <w:trPr>
          <w:jc w:val="center"/>
        </w:trPr>
        <w:tc>
          <w:tcPr>
            <w:tcW w:w="1694" w:type="dxa"/>
            <w:tcBorders>
              <w:top w:val="nil"/>
              <w:bottom w:val="nil"/>
            </w:tcBorders>
            <w:shd w:val="clear" w:color="auto" w:fill="auto"/>
          </w:tcPr>
          <w:p w:rsidR="00F92D44" w:rsidRPr="00DC322E" w:rsidRDefault="00F92D44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:rsidR="00F92D44" w:rsidRPr="00DC322E" w:rsidRDefault="00F92D44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068" w:type="dxa"/>
            <w:tcBorders>
              <w:top w:val="nil"/>
              <w:bottom w:val="nil"/>
            </w:tcBorders>
            <w:shd w:val="clear" w:color="auto" w:fill="auto"/>
          </w:tcPr>
          <w:p w:rsidR="00F92D44" w:rsidRPr="00DC322E" w:rsidRDefault="00F92D44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F92D44" w:rsidRPr="00DC322E" w:rsidRDefault="00F92D44" w:rsidP="007950EF">
            <w:pPr>
              <w:tabs>
                <w:tab w:val="left" w:pos="0"/>
              </w:tabs>
              <w:jc w:val="center"/>
            </w:pPr>
            <w:r w:rsidRPr="00DC322E">
              <w:t>в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auto"/>
          </w:tcPr>
          <w:p w:rsidR="00F92D44" w:rsidRPr="00DC322E" w:rsidRDefault="00F92D44" w:rsidP="007950EF">
            <w:pPr>
              <w:tabs>
                <w:tab w:val="left" w:pos="0"/>
              </w:tabs>
            </w:pPr>
            <w:r w:rsidRPr="00DC322E">
              <w:t>Темний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F92D44" w:rsidRPr="00DC322E" w:rsidRDefault="00F92D44" w:rsidP="007950EF">
            <w:pPr>
              <w:tabs>
                <w:tab w:val="left" w:pos="0"/>
              </w:tabs>
              <w:jc w:val="center"/>
            </w:pPr>
            <w:r w:rsidRPr="00DC322E">
              <w:t>750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auto"/>
          </w:tcPr>
          <w:p w:rsidR="00F92D44" w:rsidRPr="00DC322E" w:rsidRDefault="00F92D44" w:rsidP="007950EF">
            <w:pPr>
              <w:tabs>
                <w:tab w:val="left" w:pos="0"/>
              </w:tabs>
              <w:jc w:val="center"/>
            </w:pPr>
            <w:r w:rsidRPr="00DC322E">
              <w:t>300</w:t>
            </w:r>
          </w:p>
        </w:tc>
        <w:tc>
          <w:tcPr>
            <w:tcW w:w="909" w:type="dxa"/>
            <w:tcBorders>
              <w:top w:val="nil"/>
              <w:bottom w:val="nil"/>
            </w:tcBorders>
            <w:shd w:val="clear" w:color="auto" w:fill="auto"/>
          </w:tcPr>
          <w:p w:rsidR="00F92D44" w:rsidRPr="00DC322E" w:rsidRDefault="00F92D44" w:rsidP="007950EF">
            <w:pPr>
              <w:tabs>
                <w:tab w:val="left" w:pos="0"/>
              </w:tabs>
              <w:jc w:val="center"/>
            </w:pPr>
            <w:r w:rsidRPr="00DC322E">
              <w:t>600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F92D44" w:rsidRPr="00DC322E" w:rsidRDefault="00F92D44" w:rsidP="007950EF">
            <w:pPr>
              <w:tabs>
                <w:tab w:val="left" w:pos="0"/>
              </w:tabs>
              <w:jc w:val="center"/>
            </w:pPr>
            <w:r w:rsidRPr="00DC322E">
              <w:t>200</w:t>
            </w:r>
          </w:p>
        </w:tc>
      </w:tr>
      <w:tr w:rsidR="008753E4" w:rsidRPr="00DC322E" w:rsidTr="006F33B6">
        <w:trPr>
          <w:jc w:val="center"/>
        </w:trPr>
        <w:tc>
          <w:tcPr>
            <w:tcW w:w="1694" w:type="dxa"/>
            <w:tcBorders>
              <w:top w:val="nil"/>
              <w:bottom w:val="nil"/>
            </w:tcBorders>
            <w:shd w:val="clear" w:color="auto" w:fill="auto"/>
          </w:tcPr>
          <w:p w:rsidR="008753E4" w:rsidRPr="00DC322E" w:rsidRDefault="008753E4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:rsidR="008753E4" w:rsidRPr="00DC322E" w:rsidRDefault="008753E4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068" w:type="dxa"/>
            <w:tcBorders>
              <w:top w:val="nil"/>
              <w:bottom w:val="nil"/>
            </w:tcBorders>
            <w:shd w:val="clear" w:color="auto" w:fill="auto"/>
          </w:tcPr>
          <w:p w:rsidR="008753E4" w:rsidRPr="00DC322E" w:rsidRDefault="008753E4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8753E4" w:rsidRPr="00DC322E" w:rsidRDefault="008753E4" w:rsidP="007950EF">
            <w:pPr>
              <w:tabs>
                <w:tab w:val="left" w:pos="0"/>
              </w:tabs>
              <w:jc w:val="center"/>
            </w:pPr>
            <w:r w:rsidRPr="00DC322E">
              <w:t>г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auto"/>
          </w:tcPr>
          <w:p w:rsidR="008753E4" w:rsidRPr="00DC322E" w:rsidRDefault="00F92D44" w:rsidP="007950EF">
            <w:pPr>
              <w:tabs>
                <w:tab w:val="left" w:pos="0"/>
              </w:tabs>
            </w:pPr>
            <w:r w:rsidRPr="00DC322E">
              <w:t>Світлий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8753E4" w:rsidRPr="00DC322E" w:rsidRDefault="00F92D44" w:rsidP="007950EF">
            <w:pPr>
              <w:tabs>
                <w:tab w:val="left" w:pos="0"/>
              </w:tabs>
              <w:jc w:val="center"/>
            </w:pPr>
            <w:r w:rsidRPr="00DC322E">
              <w:t>400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auto"/>
          </w:tcPr>
          <w:p w:rsidR="008753E4" w:rsidRPr="00DC322E" w:rsidRDefault="00F92D44" w:rsidP="007950EF">
            <w:pPr>
              <w:tabs>
                <w:tab w:val="left" w:pos="0"/>
              </w:tabs>
              <w:jc w:val="center"/>
            </w:pPr>
            <w:r w:rsidRPr="00DC322E">
              <w:t>200</w:t>
            </w:r>
          </w:p>
        </w:tc>
        <w:tc>
          <w:tcPr>
            <w:tcW w:w="909" w:type="dxa"/>
            <w:tcBorders>
              <w:top w:val="nil"/>
              <w:bottom w:val="nil"/>
            </w:tcBorders>
            <w:shd w:val="clear" w:color="auto" w:fill="auto"/>
          </w:tcPr>
          <w:p w:rsidR="008753E4" w:rsidRPr="00DC322E" w:rsidRDefault="00F92D44" w:rsidP="007950EF">
            <w:pPr>
              <w:tabs>
                <w:tab w:val="left" w:pos="0"/>
              </w:tabs>
              <w:jc w:val="center"/>
            </w:pPr>
            <w:r w:rsidRPr="00DC322E">
              <w:t>400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8753E4" w:rsidRPr="00DC322E" w:rsidRDefault="00F92D44" w:rsidP="007950EF">
            <w:pPr>
              <w:tabs>
                <w:tab w:val="left" w:pos="0"/>
              </w:tabs>
              <w:jc w:val="center"/>
            </w:pPr>
            <w:r w:rsidRPr="00DC322E">
              <w:t>150</w:t>
            </w:r>
          </w:p>
        </w:tc>
      </w:tr>
      <w:tr w:rsidR="00F92D44" w:rsidRPr="00DC322E" w:rsidTr="006F33B6">
        <w:trPr>
          <w:jc w:val="center"/>
        </w:trPr>
        <w:tc>
          <w:tcPr>
            <w:tcW w:w="1694" w:type="dxa"/>
            <w:tcBorders>
              <w:top w:val="nil"/>
              <w:bottom w:val="nil"/>
            </w:tcBorders>
            <w:shd w:val="clear" w:color="auto" w:fill="auto"/>
          </w:tcPr>
          <w:p w:rsidR="00F92D44" w:rsidRPr="00DC322E" w:rsidRDefault="00F92D44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:rsidR="00F92D44" w:rsidRPr="00DC322E" w:rsidRDefault="00F92D44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068" w:type="dxa"/>
            <w:tcBorders>
              <w:top w:val="nil"/>
              <w:bottom w:val="nil"/>
            </w:tcBorders>
            <w:shd w:val="clear" w:color="auto" w:fill="auto"/>
          </w:tcPr>
          <w:p w:rsidR="00F92D44" w:rsidRPr="00DC322E" w:rsidRDefault="00F92D44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F92D44" w:rsidRPr="00DC322E" w:rsidRDefault="00F92D44" w:rsidP="007950EF">
            <w:pPr>
              <w:tabs>
                <w:tab w:val="left" w:pos="0"/>
              </w:tabs>
              <w:jc w:val="center"/>
            </w:pPr>
            <w:r w:rsidRPr="00DC322E">
              <w:t>г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auto"/>
          </w:tcPr>
          <w:p w:rsidR="00F92D44" w:rsidRPr="00DC322E" w:rsidRDefault="00F92D44" w:rsidP="007950EF">
            <w:pPr>
              <w:tabs>
                <w:tab w:val="left" w:pos="0"/>
              </w:tabs>
            </w:pPr>
            <w:r w:rsidRPr="00DC322E">
              <w:t>Світлий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F92D44" w:rsidRPr="00DC322E" w:rsidRDefault="00F92D44" w:rsidP="007950EF">
            <w:pPr>
              <w:tabs>
                <w:tab w:val="left" w:pos="0"/>
              </w:tabs>
              <w:jc w:val="center"/>
            </w:pPr>
            <w:r w:rsidRPr="00DC322E">
              <w:t>400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auto"/>
          </w:tcPr>
          <w:p w:rsidR="00F92D44" w:rsidRPr="00DC322E" w:rsidRDefault="00F92D44" w:rsidP="007950EF">
            <w:pPr>
              <w:tabs>
                <w:tab w:val="left" w:pos="0"/>
              </w:tabs>
              <w:jc w:val="center"/>
            </w:pPr>
            <w:r w:rsidRPr="00DC322E">
              <w:t>200</w:t>
            </w:r>
          </w:p>
        </w:tc>
        <w:tc>
          <w:tcPr>
            <w:tcW w:w="909" w:type="dxa"/>
            <w:tcBorders>
              <w:top w:val="nil"/>
              <w:bottom w:val="nil"/>
            </w:tcBorders>
            <w:shd w:val="clear" w:color="auto" w:fill="auto"/>
          </w:tcPr>
          <w:p w:rsidR="00F92D44" w:rsidRPr="00DC322E" w:rsidRDefault="00F92D44" w:rsidP="007950EF">
            <w:pPr>
              <w:tabs>
                <w:tab w:val="left" w:pos="0"/>
              </w:tabs>
              <w:jc w:val="center"/>
            </w:pPr>
            <w:r w:rsidRPr="00DC322E">
              <w:t>400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F92D44" w:rsidRPr="00DC322E" w:rsidRDefault="00F92D44" w:rsidP="007950EF">
            <w:pPr>
              <w:tabs>
                <w:tab w:val="left" w:pos="0"/>
              </w:tabs>
              <w:jc w:val="center"/>
            </w:pPr>
            <w:r w:rsidRPr="00DC322E">
              <w:t>150</w:t>
            </w:r>
          </w:p>
        </w:tc>
      </w:tr>
      <w:tr w:rsidR="00F92D44" w:rsidRPr="00DC322E" w:rsidTr="006F33B6">
        <w:trPr>
          <w:jc w:val="center"/>
        </w:trPr>
        <w:tc>
          <w:tcPr>
            <w:tcW w:w="16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2D44" w:rsidRPr="00DC322E" w:rsidRDefault="00F92D44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2D44" w:rsidRPr="00DC322E" w:rsidRDefault="00F92D44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2D44" w:rsidRPr="00DC322E" w:rsidRDefault="00F92D44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9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2D44" w:rsidRPr="00DC322E" w:rsidRDefault="00F92D44" w:rsidP="007950EF">
            <w:pPr>
              <w:tabs>
                <w:tab w:val="left" w:pos="0"/>
              </w:tabs>
              <w:jc w:val="center"/>
            </w:pPr>
            <w:r w:rsidRPr="00DC322E">
              <w:t>г</w:t>
            </w:r>
          </w:p>
        </w:tc>
        <w:tc>
          <w:tcPr>
            <w:tcW w:w="13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2D44" w:rsidRPr="00DC322E" w:rsidRDefault="00F92D44" w:rsidP="007950EF">
            <w:pPr>
              <w:tabs>
                <w:tab w:val="left" w:pos="0"/>
              </w:tabs>
            </w:pPr>
            <w:r w:rsidRPr="00DC322E">
              <w:t>Середній</w:t>
            </w:r>
          </w:p>
        </w:tc>
        <w:tc>
          <w:tcPr>
            <w:tcW w:w="8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2D44" w:rsidRPr="00DC322E" w:rsidRDefault="00F92D44" w:rsidP="007950EF">
            <w:pPr>
              <w:tabs>
                <w:tab w:val="left" w:pos="0"/>
              </w:tabs>
              <w:jc w:val="center"/>
            </w:pPr>
            <w:r w:rsidRPr="00DC322E">
              <w:t>400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2D44" w:rsidRPr="00DC322E" w:rsidRDefault="00F92D44" w:rsidP="007950EF">
            <w:pPr>
              <w:tabs>
                <w:tab w:val="left" w:pos="0"/>
              </w:tabs>
              <w:jc w:val="center"/>
            </w:pPr>
            <w:r w:rsidRPr="00DC322E">
              <w:t>200</w:t>
            </w:r>
          </w:p>
        </w:tc>
        <w:tc>
          <w:tcPr>
            <w:tcW w:w="9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2D44" w:rsidRPr="00DC322E" w:rsidRDefault="00F92D44" w:rsidP="007950EF">
            <w:pPr>
              <w:tabs>
                <w:tab w:val="left" w:pos="0"/>
              </w:tabs>
              <w:jc w:val="center"/>
            </w:pPr>
            <w:r w:rsidRPr="00DC322E">
              <w:t>400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2D44" w:rsidRPr="00DC322E" w:rsidRDefault="00F92D44" w:rsidP="007950EF">
            <w:pPr>
              <w:tabs>
                <w:tab w:val="left" w:pos="0"/>
              </w:tabs>
              <w:jc w:val="center"/>
            </w:pPr>
            <w:r w:rsidRPr="00DC322E">
              <w:t>150</w:t>
            </w:r>
          </w:p>
        </w:tc>
      </w:tr>
      <w:tr w:rsidR="002D1B8D" w:rsidRPr="00DC322E" w:rsidTr="00A55897">
        <w:trPr>
          <w:jc w:val="center"/>
        </w:trPr>
        <w:tc>
          <w:tcPr>
            <w:tcW w:w="1694" w:type="dxa"/>
            <w:vMerge w:val="restart"/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  <w:r w:rsidRPr="00DC322E">
              <w:t>Середньої точності</w:t>
            </w:r>
          </w:p>
        </w:tc>
        <w:tc>
          <w:tcPr>
            <w:tcW w:w="1480" w:type="dxa"/>
            <w:tcBorders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  <w:r w:rsidRPr="00DC322E">
              <w:t>від 0,5до 1</w:t>
            </w:r>
          </w:p>
        </w:tc>
        <w:tc>
          <w:tcPr>
            <w:tcW w:w="1068" w:type="dxa"/>
            <w:tcBorders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  <w:r w:rsidRPr="00DC322E">
              <w:t>IV</w:t>
            </w:r>
          </w:p>
        </w:tc>
        <w:tc>
          <w:tcPr>
            <w:tcW w:w="910" w:type="dxa"/>
            <w:tcBorders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  <w:r w:rsidRPr="00DC322E">
              <w:t>а</w:t>
            </w:r>
          </w:p>
        </w:tc>
        <w:tc>
          <w:tcPr>
            <w:tcW w:w="1397" w:type="dxa"/>
            <w:tcBorders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</w:pPr>
            <w:r w:rsidRPr="00DC322E">
              <w:t>Темний</w:t>
            </w:r>
          </w:p>
        </w:tc>
        <w:tc>
          <w:tcPr>
            <w:tcW w:w="887" w:type="dxa"/>
            <w:tcBorders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  <w:r w:rsidRPr="00DC322E">
              <w:t>750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  <w:r w:rsidRPr="00DC322E">
              <w:t>300</w:t>
            </w:r>
          </w:p>
        </w:tc>
        <w:tc>
          <w:tcPr>
            <w:tcW w:w="909" w:type="dxa"/>
            <w:tcBorders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  <w:r w:rsidRPr="00DC322E">
              <w:t>800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  <w:r w:rsidRPr="00DC322E">
              <w:t>200</w:t>
            </w:r>
          </w:p>
        </w:tc>
      </w:tr>
      <w:tr w:rsidR="002D1B8D" w:rsidRPr="00DC322E" w:rsidTr="00A55897">
        <w:trPr>
          <w:jc w:val="center"/>
        </w:trPr>
        <w:tc>
          <w:tcPr>
            <w:tcW w:w="1694" w:type="dxa"/>
            <w:vMerge/>
            <w:tcBorders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068" w:type="dxa"/>
            <w:tcBorders>
              <w:top w:val="nil"/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  <w:r w:rsidRPr="00DC322E">
              <w:t>б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</w:pPr>
            <w:r w:rsidRPr="00DC322E">
              <w:t>Середній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  <w:r w:rsidRPr="00DC322E">
              <w:t>500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  <w:r w:rsidRPr="00DC322E">
              <w:t>200</w:t>
            </w:r>
          </w:p>
        </w:tc>
        <w:tc>
          <w:tcPr>
            <w:tcW w:w="909" w:type="dxa"/>
            <w:tcBorders>
              <w:top w:val="nil"/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  <w:r w:rsidRPr="00DC322E">
              <w:t>500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2D1B8D" w:rsidRPr="00DC322E" w:rsidRDefault="002D1B8D" w:rsidP="007950EF">
            <w:pPr>
              <w:tabs>
                <w:tab w:val="left" w:pos="0"/>
              </w:tabs>
              <w:jc w:val="center"/>
            </w:pPr>
            <w:r w:rsidRPr="00DC322E">
              <w:t>150</w:t>
            </w:r>
          </w:p>
        </w:tc>
      </w:tr>
      <w:tr w:rsidR="00734C3C" w:rsidRPr="00DC322E" w:rsidTr="006F33B6">
        <w:trPr>
          <w:jc w:val="center"/>
        </w:trPr>
        <w:tc>
          <w:tcPr>
            <w:tcW w:w="1694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068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  <w:r w:rsidRPr="00DC322E">
              <w:t>б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</w:pPr>
            <w:r w:rsidRPr="00DC322E">
              <w:t>Темний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  <w:r w:rsidRPr="00DC322E">
              <w:t>500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  <w:r w:rsidRPr="00DC322E">
              <w:t>200</w:t>
            </w:r>
          </w:p>
        </w:tc>
        <w:tc>
          <w:tcPr>
            <w:tcW w:w="909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  <w:r w:rsidRPr="00DC322E">
              <w:t>500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  <w:r w:rsidRPr="00DC322E">
              <w:t>150</w:t>
            </w:r>
          </w:p>
        </w:tc>
      </w:tr>
      <w:tr w:rsidR="00734C3C" w:rsidRPr="00DC322E" w:rsidTr="006F33B6">
        <w:trPr>
          <w:jc w:val="center"/>
        </w:trPr>
        <w:tc>
          <w:tcPr>
            <w:tcW w:w="1694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068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  <w:r w:rsidRPr="00DC322E">
              <w:t>в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</w:pPr>
            <w:r w:rsidRPr="00DC322E">
              <w:t>Світлий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  <w:r w:rsidRPr="00DC322E">
              <w:t>400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  <w:r w:rsidRPr="00DC322E">
              <w:t>200</w:t>
            </w:r>
          </w:p>
        </w:tc>
        <w:tc>
          <w:tcPr>
            <w:tcW w:w="909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  <w:r w:rsidRPr="00DC322E">
              <w:t>500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  <w:r w:rsidRPr="00DC322E">
              <w:t>150</w:t>
            </w:r>
          </w:p>
        </w:tc>
      </w:tr>
      <w:tr w:rsidR="00734C3C" w:rsidRPr="00DC322E" w:rsidTr="006F33B6">
        <w:trPr>
          <w:jc w:val="center"/>
        </w:trPr>
        <w:tc>
          <w:tcPr>
            <w:tcW w:w="1694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068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  <w:r w:rsidRPr="00DC322E">
              <w:t>в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</w:pPr>
            <w:r w:rsidRPr="00DC322E">
              <w:t>Середній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  <w:r w:rsidRPr="00DC322E">
              <w:t>400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  <w:r w:rsidRPr="00DC322E">
              <w:t>150</w:t>
            </w:r>
          </w:p>
        </w:tc>
        <w:tc>
          <w:tcPr>
            <w:tcW w:w="909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  <w:r w:rsidRPr="00DC322E">
              <w:t>400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  <w:r w:rsidRPr="00DC322E">
              <w:t>100</w:t>
            </w:r>
          </w:p>
        </w:tc>
      </w:tr>
      <w:tr w:rsidR="00734C3C" w:rsidRPr="00DC322E" w:rsidTr="006F33B6">
        <w:trPr>
          <w:jc w:val="center"/>
        </w:trPr>
        <w:tc>
          <w:tcPr>
            <w:tcW w:w="1694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068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  <w:r w:rsidRPr="00DC322E">
              <w:t>в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</w:pPr>
            <w:r w:rsidRPr="00DC322E">
              <w:t>Темний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  <w:r w:rsidRPr="00DC322E">
              <w:t>400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  <w:r w:rsidRPr="00DC322E">
              <w:t>200</w:t>
            </w:r>
          </w:p>
        </w:tc>
        <w:tc>
          <w:tcPr>
            <w:tcW w:w="909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  <w:r w:rsidRPr="00DC322E">
              <w:t>400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  <w:r w:rsidRPr="00DC322E">
              <w:t>100</w:t>
            </w:r>
          </w:p>
        </w:tc>
      </w:tr>
      <w:tr w:rsidR="00734C3C" w:rsidRPr="00DC322E" w:rsidTr="006F33B6">
        <w:trPr>
          <w:jc w:val="center"/>
        </w:trPr>
        <w:tc>
          <w:tcPr>
            <w:tcW w:w="1694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068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  <w:r w:rsidRPr="00DC322E">
              <w:t>г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</w:pPr>
            <w:r w:rsidRPr="00DC322E">
              <w:t>Світлий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  <w:r w:rsidRPr="00DC322E">
              <w:t>300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  <w:r w:rsidRPr="00DC322E">
              <w:t>150</w:t>
            </w:r>
          </w:p>
        </w:tc>
        <w:tc>
          <w:tcPr>
            <w:tcW w:w="909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  <w:r w:rsidRPr="00DC322E">
              <w:t>300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  <w:r w:rsidRPr="00DC322E">
              <w:t>100</w:t>
            </w:r>
          </w:p>
        </w:tc>
      </w:tr>
      <w:tr w:rsidR="00734C3C" w:rsidRPr="00DC322E" w:rsidTr="006F33B6">
        <w:trPr>
          <w:jc w:val="center"/>
        </w:trPr>
        <w:tc>
          <w:tcPr>
            <w:tcW w:w="1694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068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  <w:r w:rsidRPr="00DC322E">
              <w:t>г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</w:pPr>
            <w:r w:rsidRPr="00DC322E">
              <w:t>Світлий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  <w:r w:rsidRPr="00DC322E">
              <w:t>300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  <w:r w:rsidRPr="00DC322E">
              <w:t>150</w:t>
            </w:r>
          </w:p>
        </w:tc>
        <w:tc>
          <w:tcPr>
            <w:tcW w:w="909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  <w:r w:rsidRPr="00DC322E">
              <w:t>300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  <w:r w:rsidRPr="00DC322E">
              <w:t>100</w:t>
            </w:r>
          </w:p>
        </w:tc>
      </w:tr>
      <w:tr w:rsidR="00734C3C" w:rsidRPr="00DC322E" w:rsidTr="006F33B6">
        <w:trPr>
          <w:jc w:val="center"/>
        </w:trPr>
        <w:tc>
          <w:tcPr>
            <w:tcW w:w="1694" w:type="dxa"/>
            <w:tcBorders>
              <w:top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480" w:type="dxa"/>
            <w:tcBorders>
              <w:top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1068" w:type="dxa"/>
            <w:tcBorders>
              <w:top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</w:p>
        </w:tc>
        <w:tc>
          <w:tcPr>
            <w:tcW w:w="910" w:type="dxa"/>
            <w:tcBorders>
              <w:top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  <w:r w:rsidRPr="00DC322E">
              <w:t>г</w:t>
            </w:r>
          </w:p>
        </w:tc>
        <w:tc>
          <w:tcPr>
            <w:tcW w:w="1397" w:type="dxa"/>
            <w:tcBorders>
              <w:top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</w:pPr>
            <w:r w:rsidRPr="00DC322E">
              <w:t>Середній</w:t>
            </w:r>
          </w:p>
        </w:tc>
        <w:tc>
          <w:tcPr>
            <w:tcW w:w="887" w:type="dxa"/>
            <w:tcBorders>
              <w:top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  <w:r w:rsidRPr="00DC322E">
              <w:t>300</w:t>
            </w:r>
          </w:p>
        </w:tc>
        <w:tc>
          <w:tcPr>
            <w:tcW w:w="949" w:type="dxa"/>
            <w:tcBorders>
              <w:top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  <w:r w:rsidRPr="00DC322E">
              <w:t>150</w:t>
            </w:r>
          </w:p>
        </w:tc>
        <w:tc>
          <w:tcPr>
            <w:tcW w:w="909" w:type="dxa"/>
            <w:tcBorders>
              <w:top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  <w:r w:rsidRPr="00DC322E">
              <w:t>300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</w:tcPr>
          <w:p w:rsidR="00734C3C" w:rsidRPr="00DC322E" w:rsidRDefault="00734C3C" w:rsidP="007950EF">
            <w:pPr>
              <w:tabs>
                <w:tab w:val="left" w:pos="0"/>
              </w:tabs>
              <w:jc w:val="center"/>
            </w:pPr>
            <w:r w:rsidRPr="00DC322E">
              <w:t>100</w:t>
            </w:r>
          </w:p>
        </w:tc>
      </w:tr>
    </w:tbl>
    <w:p w:rsidR="00586B8D" w:rsidRDefault="00586B8D" w:rsidP="007950E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A7E32" w:rsidRPr="00DC322E" w:rsidRDefault="00BA7E32" w:rsidP="007950E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C322E">
        <w:rPr>
          <w:sz w:val="28"/>
          <w:szCs w:val="28"/>
        </w:rPr>
        <w:t>Евакуаційне освітлення передбачається для безпечної евакуації людей із приміщень у місцях</w:t>
      </w:r>
      <w:r w:rsidR="001418C8" w:rsidRPr="00DC322E">
        <w:rPr>
          <w:sz w:val="28"/>
          <w:szCs w:val="28"/>
        </w:rPr>
        <w:t>, небезпечних для проходу, сходових клітках, а також на шляху евакуації людей із приміщення або території.</w:t>
      </w:r>
    </w:p>
    <w:p w:rsidR="001418C8" w:rsidRPr="00DC322E" w:rsidRDefault="001418C8" w:rsidP="007950E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C322E">
        <w:rPr>
          <w:sz w:val="28"/>
          <w:szCs w:val="28"/>
        </w:rPr>
        <w:t>Це освітлення повинно забезпечувати освітленість</w:t>
      </w:r>
      <w:r w:rsidR="0000531B">
        <w:rPr>
          <w:sz w:val="28"/>
          <w:szCs w:val="28"/>
        </w:rPr>
        <w:t xml:space="preserve"> – 0,5 лк на підлозі або східцях</w:t>
      </w:r>
      <w:r w:rsidRPr="00DC322E">
        <w:rPr>
          <w:sz w:val="28"/>
          <w:szCs w:val="28"/>
        </w:rPr>
        <w:t xml:space="preserve"> в приміщеннях, та 0,2 лк на відкритих територі</w:t>
      </w:r>
      <w:r w:rsidR="00B73A8F" w:rsidRPr="00DC322E">
        <w:rPr>
          <w:sz w:val="28"/>
          <w:szCs w:val="28"/>
        </w:rPr>
        <w:t>ях. Е</w:t>
      </w:r>
      <w:r w:rsidRPr="00DC322E">
        <w:rPr>
          <w:sz w:val="28"/>
          <w:szCs w:val="28"/>
        </w:rPr>
        <w:t>вакуаційне</w:t>
      </w:r>
      <w:r w:rsidR="00B73A8F" w:rsidRPr="00DC322E">
        <w:rPr>
          <w:sz w:val="28"/>
          <w:szCs w:val="28"/>
        </w:rPr>
        <w:t xml:space="preserve"> освітлення встановлюється по основних проходах виробничих приміщень де працює понад 50 чол.</w:t>
      </w:r>
    </w:p>
    <w:p w:rsidR="00B73A8F" w:rsidRPr="00DC322E" w:rsidRDefault="00B73A8F" w:rsidP="007950E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C322E">
        <w:rPr>
          <w:sz w:val="28"/>
          <w:szCs w:val="28"/>
        </w:rPr>
        <w:t xml:space="preserve">Охоронне освітлення передбачають уздовж території, котра охороняється спеціальним персоналом, а також чергове в приміщенні. </w:t>
      </w:r>
    </w:p>
    <w:p w:rsidR="00B73A8F" w:rsidRDefault="00B73A8F" w:rsidP="007950E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C322E">
        <w:rPr>
          <w:sz w:val="28"/>
          <w:szCs w:val="28"/>
        </w:rPr>
        <w:t>Найменша освітленість на рівні землі або підлоги не менше – 0,5 лк.</w:t>
      </w:r>
    </w:p>
    <w:p w:rsidR="003F4DBB" w:rsidRPr="00DC322E" w:rsidRDefault="003F4DBB" w:rsidP="007950E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F1040" w:rsidRDefault="005F1040" w:rsidP="007950EF">
      <w:pPr>
        <w:tabs>
          <w:tab w:val="left" w:pos="0"/>
        </w:tabs>
        <w:ind w:left="707" w:firstLine="709"/>
        <w:jc w:val="both"/>
        <w:rPr>
          <w:b/>
          <w:sz w:val="28"/>
          <w:szCs w:val="28"/>
        </w:rPr>
      </w:pPr>
      <w:r w:rsidRPr="003F4DBB">
        <w:rPr>
          <w:b/>
          <w:sz w:val="28"/>
          <w:szCs w:val="28"/>
        </w:rPr>
        <w:t xml:space="preserve"> </w:t>
      </w:r>
      <w:r w:rsidR="00D44F37">
        <w:rPr>
          <w:b/>
          <w:sz w:val="28"/>
          <w:szCs w:val="28"/>
        </w:rPr>
        <w:t xml:space="preserve">3. </w:t>
      </w:r>
      <w:r w:rsidRPr="003F4DBB">
        <w:rPr>
          <w:b/>
          <w:sz w:val="28"/>
          <w:szCs w:val="28"/>
        </w:rPr>
        <w:t>Розрахунок штучного освітлення на робочих місцях</w:t>
      </w:r>
    </w:p>
    <w:p w:rsidR="00D44F37" w:rsidRPr="003F4DBB" w:rsidRDefault="00D44F37" w:rsidP="007950EF">
      <w:pPr>
        <w:tabs>
          <w:tab w:val="left" w:pos="0"/>
        </w:tabs>
        <w:ind w:left="707" w:firstLine="709"/>
        <w:jc w:val="both"/>
        <w:rPr>
          <w:b/>
          <w:sz w:val="28"/>
          <w:szCs w:val="28"/>
        </w:rPr>
      </w:pPr>
    </w:p>
    <w:p w:rsidR="00296A0C" w:rsidRPr="00DC322E" w:rsidRDefault="005D1306" w:rsidP="007950E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C322E">
        <w:rPr>
          <w:sz w:val="28"/>
          <w:szCs w:val="28"/>
        </w:rPr>
        <w:t>Нормами штучного освітлення встановлюються мінімально допустимі величини освітленості на робочих місцях.</w:t>
      </w:r>
    </w:p>
    <w:p w:rsidR="005D1306" w:rsidRPr="00DC322E" w:rsidRDefault="0000531B" w:rsidP="007950E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Освітле</w:t>
      </w:r>
      <w:r w:rsidR="005D1306" w:rsidRPr="00DC322E">
        <w:rPr>
          <w:sz w:val="28"/>
          <w:szCs w:val="28"/>
        </w:rPr>
        <w:t>ність – це густина світлового потоку, розподіленого по освітлювальній поверхні:</w:t>
      </w:r>
    </w:p>
    <w:p w:rsidR="005D1306" w:rsidRPr="00DC322E" w:rsidRDefault="003F4DBB" w:rsidP="007950EF">
      <w:pPr>
        <w:tabs>
          <w:tab w:val="left" w:pos="0"/>
        </w:tabs>
        <w:ind w:left="3539" w:firstLine="709"/>
        <w:jc w:val="both"/>
        <w:rPr>
          <w:sz w:val="28"/>
          <w:szCs w:val="28"/>
        </w:rPr>
      </w:pPr>
      <w:r w:rsidRPr="003F4DBB">
        <w:rPr>
          <w:position w:val="-28"/>
          <w:sz w:val="28"/>
          <w:szCs w:val="28"/>
        </w:rPr>
        <w:object w:dxaOrig="12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6pt" o:ole="">
            <v:imagedata r:id="rId9" o:title=""/>
          </v:shape>
          <o:OLEObject Type="Embed" ProgID="Equation.3" ShapeID="_x0000_i1025" DrawAspect="Content" ObjectID="_1759306851" r:id="rId10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(1)</w:t>
      </w:r>
    </w:p>
    <w:p w:rsidR="005D1306" w:rsidRPr="00DC322E" w:rsidRDefault="008C2428" w:rsidP="007950E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C322E">
        <w:rPr>
          <w:sz w:val="28"/>
          <w:szCs w:val="28"/>
        </w:rPr>
        <w:t xml:space="preserve">де </w:t>
      </w:r>
      <w:r w:rsidR="001C4CD1" w:rsidRPr="003F3083">
        <w:rPr>
          <w:i/>
          <w:sz w:val="28"/>
          <w:szCs w:val="28"/>
        </w:rPr>
        <w:t>F</w:t>
      </w:r>
      <w:r w:rsidR="001C4CD1" w:rsidRPr="00DC322E">
        <w:rPr>
          <w:sz w:val="28"/>
          <w:szCs w:val="28"/>
        </w:rPr>
        <w:t xml:space="preserve"> – світловий потік, </w:t>
      </w:r>
      <w:r w:rsidR="001C4CD1" w:rsidRPr="003F3083">
        <w:rPr>
          <w:i/>
          <w:sz w:val="28"/>
          <w:szCs w:val="28"/>
        </w:rPr>
        <w:t>лм</w:t>
      </w:r>
    </w:p>
    <w:p w:rsidR="008C2428" w:rsidRPr="00DC322E" w:rsidRDefault="00237E1F" w:rsidP="007950EF">
      <w:pPr>
        <w:tabs>
          <w:tab w:val="left" w:pos="0"/>
        </w:tabs>
        <w:ind w:left="707" w:firstLine="2"/>
        <w:jc w:val="both"/>
        <w:rPr>
          <w:sz w:val="28"/>
          <w:szCs w:val="28"/>
        </w:rPr>
      </w:pPr>
      <w:r w:rsidRPr="00DC322E">
        <w:rPr>
          <w:sz w:val="28"/>
          <w:szCs w:val="28"/>
        </w:rPr>
        <w:t xml:space="preserve">     </w:t>
      </w:r>
      <w:r w:rsidR="008C2428" w:rsidRPr="003F3083">
        <w:rPr>
          <w:i/>
          <w:sz w:val="28"/>
          <w:szCs w:val="28"/>
        </w:rPr>
        <w:t>S</w:t>
      </w:r>
      <w:r w:rsidR="008C2428" w:rsidRPr="00DC322E">
        <w:rPr>
          <w:sz w:val="28"/>
          <w:szCs w:val="28"/>
        </w:rPr>
        <w:t xml:space="preserve"> </w:t>
      </w:r>
      <w:r w:rsidR="001C4CD1" w:rsidRPr="00DC322E">
        <w:rPr>
          <w:sz w:val="28"/>
          <w:szCs w:val="28"/>
        </w:rPr>
        <w:t xml:space="preserve">– </w:t>
      </w:r>
      <w:r w:rsidR="00CD600A" w:rsidRPr="00DC322E">
        <w:rPr>
          <w:sz w:val="28"/>
          <w:szCs w:val="28"/>
        </w:rPr>
        <w:t xml:space="preserve">освітлювальна поверхня, </w:t>
      </w:r>
      <w:r w:rsidR="00CD600A" w:rsidRPr="003F3083">
        <w:rPr>
          <w:i/>
          <w:sz w:val="28"/>
          <w:szCs w:val="28"/>
        </w:rPr>
        <w:t>м</w:t>
      </w:r>
      <w:r w:rsidR="00CD600A" w:rsidRPr="003F3083">
        <w:rPr>
          <w:i/>
          <w:sz w:val="28"/>
          <w:szCs w:val="28"/>
          <w:vertAlign w:val="superscript"/>
        </w:rPr>
        <w:t>2</w:t>
      </w:r>
      <w:r w:rsidRPr="003F3083">
        <w:rPr>
          <w:i/>
          <w:sz w:val="28"/>
          <w:szCs w:val="28"/>
        </w:rPr>
        <w:t xml:space="preserve"> </w:t>
      </w:r>
    </w:p>
    <w:p w:rsidR="00237E1F" w:rsidRPr="00DC322E" w:rsidRDefault="00237E1F" w:rsidP="007950E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C322E">
        <w:rPr>
          <w:sz w:val="28"/>
          <w:szCs w:val="28"/>
        </w:rPr>
        <w:t>Поверхня робочих місць</w:t>
      </w:r>
      <w:r w:rsidR="006729CE" w:rsidRPr="00DC322E">
        <w:rPr>
          <w:sz w:val="28"/>
          <w:szCs w:val="28"/>
        </w:rPr>
        <w:t xml:space="preserve"> освітлюється не тільки світловими потоками, які падають безпосередньо на неї від світильників, а також потоками, відбитими від стін, стелі та підлоги</w:t>
      </w:r>
      <w:r w:rsidR="008D0EB3">
        <w:rPr>
          <w:sz w:val="28"/>
          <w:szCs w:val="28"/>
        </w:rPr>
        <w:t xml:space="preserve"> приміщення. За темних стін та стелі відбиті</w:t>
      </w:r>
      <w:r w:rsidR="006729CE" w:rsidRPr="00DC322E">
        <w:rPr>
          <w:sz w:val="28"/>
          <w:szCs w:val="28"/>
        </w:rPr>
        <w:t xml:space="preserve"> потоки малі і освітленість практично створюється тільки променями, які падають на поверхню від світильників. За рахунок пофарбування приміщень у світлі тон</w:t>
      </w:r>
      <w:r w:rsidR="00360EF0">
        <w:rPr>
          <w:sz w:val="28"/>
          <w:szCs w:val="28"/>
          <w:lang w:val="ru-RU"/>
        </w:rPr>
        <w:t>и</w:t>
      </w:r>
      <w:r w:rsidR="006729CE" w:rsidRPr="00DC322E">
        <w:rPr>
          <w:sz w:val="28"/>
          <w:szCs w:val="28"/>
        </w:rPr>
        <w:t xml:space="preserve"> можна істотно збільшити освітленість без збільшення потужності світлих установок.</w:t>
      </w:r>
    </w:p>
    <w:p w:rsidR="006729CE" w:rsidRPr="00DC322E" w:rsidRDefault="00641940" w:rsidP="007950E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</w:t>
      </w:r>
      <w:r w:rsidR="006729CE" w:rsidRPr="00DC322E">
        <w:rPr>
          <w:sz w:val="28"/>
          <w:szCs w:val="28"/>
        </w:rPr>
        <w:t>у нормування освітленості на робочих місцях</w:t>
      </w:r>
      <w:r w:rsidR="005A6F66" w:rsidRPr="00DC322E">
        <w:rPr>
          <w:sz w:val="28"/>
          <w:szCs w:val="28"/>
        </w:rPr>
        <w:t xml:space="preserve"> покладені характеристики, від яких залежить ступінь напруження зорових органів людини. До них належать:</w:t>
      </w:r>
    </w:p>
    <w:p w:rsidR="005A6F66" w:rsidRPr="00DC322E" w:rsidRDefault="005A6F66" w:rsidP="007950EF">
      <w:pPr>
        <w:numPr>
          <w:ilvl w:val="0"/>
          <w:numId w:val="5"/>
        </w:numPr>
        <w:tabs>
          <w:tab w:val="clear" w:pos="1429"/>
          <w:tab w:val="left" w:pos="0"/>
        </w:tabs>
        <w:ind w:left="0" w:firstLine="1069"/>
        <w:jc w:val="both"/>
        <w:rPr>
          <w:sz w:val="28"/>
          <w:szCs w:val="28"/>
        </w:rPr>
      </w:pPr>
      <w:r w:rsidRPr="00DC322E">
        <w:rPr>
          <w:sz w:val="28"/>
          <w:szCs w:val="28"/>
        </w:rPr>
        <w:t xml:space="preserve"> Розмір об’єкта розпізнавання – найменший розмір, як</w:t>
      </w:r>
      <w:r w:rsidR="00360EF0">
        <w:rPr>
          <w:sz w:val="28"/>
          <w:szCs w:val="28"/>
        </w:rPr>
        <w:t>і</w:t>
      </w:r>
      <w:r w:rsidRPr="00DC322E">
        <w:rPr>
          <w:sz w:val="28"/>
          <w:szCs w:val="28"/>
        </w:rPr>
        <w:t>й потрібно чітко розрізняти оком під час викона</w:t>
      </w:r>
      <w:r w:rsidR="00283930">
        <w:rPr>
          <w:sz w:val="28"/>
          <w:szCs w:val="28"/>
        </w:rPr>
        <w:t>ння будь-якої конкретної роботи</w:t>
      </w:r>
      <w:r w:rsidRPr="00DC322E">
        <w:rPr>
          <w:sz w:val="28"/>
          <w:szCs w:val="28"/>
        </w:rPr>
        <w:t>.</w:t>
      </w:r>
    </w:p>
    <w:p w:rsidR="005A6F66" w:rsidRPr="00DC322E" w:rsidRDefault="005A6F66" w:rsidP="007950EF">
      <w:pPr>
        <w:numPr>
          <w:ilvl w:val="0"/>
          <w:numId w:val="5"/>
        </w:numPr>
        <w:tabs>
          <w:tab w:val="clear" w:pos="1429"/>
          <w:tab w:val="left" w:pos="0"/>
          <w:tab w:val="num" w:pos="28"/>
        </w:tabs>
        <w:ind w:left="28" w:firstLine="1041"/>
        <w:jc w:val="both"/>
        <w:rPr>
          <w:sz w:val="28"/>
          <w:szCs w:val="28"/>
        </w:rPr>
      </w:pPr>
      <w:r w:rsidRPr="00DC322E">
        <w:rPr>
          <w:sz w:val="28"/>
          <w:szCs w:val="28"/>
        </w:rPr>
        <w:t>Фон – це поверхня, що прилягає безпосередньо д</w:t>
      </w:r>
      <w:r w:rsidR="008D0EB3">
        <w:rPr>
          <w:sz w:val="28"/>
          <w:szCs w:val="28"/>
        </w:rPr>
        <w:t>о об’єкта розпізнавання і на які</w:t>
      </w:r>
      <w:r w:rsidRPr="00DC322E">
        <w:rPr>
          <w:sz w:val="28"/>
          <w:szCs w:val="28"/>
        </w:rPr>
        <w:t xml:space="preserve">й об’єкт розглядається. Фон характеризується коефіцієнтом відбиття світлових променів і визначається, як відношення світлового потоку, відбитого від поверхні </w:t>
      </w:r>
      <w:proofErr w:type="spellStart"/>
      <w:r w:rsidRPr="003F3083">
        <w:rPr>
          <w:i/>
          <w:sz w:val="28"/>
          <w:szCs w:val="28"/>
        </w:rPr>
        <w:t>F</w:t>
      </w:r>
      <w:r w:rsidRPr="003F3083">
        <w:rPr>
          <w:i/>
          <w:sz w:val="28"/>
          <w:szCs w:val="28"/>
          <w:vertAlign w:val="subscript"/>
        </w:rPr>
        <w:t>від</w:t>
      </w:r>
      <w:proofErr w:type="spellEnd"/>
      <w:r w:rsidR="008D0EB3">
        <w:rPr>
          <w:sz w:val="28"/>
          <w:szCs w:val="28"/>
          <w:vertAlign w:val="subscript"/>
        </w:rPr>
        <w:t xml:space="preserve"> </w:t>
      </w:r>
      <w:r w:rsidR="008D0EB3">
        <w:rPr>
          <w:sz w:val="28"/>
          <w:szCs w:val="28"/>
        </w:rPr>
        <w:t xml:space="preserve">, до світлового потоку, який падає на поверхню </w:t>
      </w:r>
      <w:proofErr w:type="spellStart"/>
      <w:r w:rsidR="008D0EB3" w:rsidRPr="003F3083">
        <w:rPr>
          <w:i/>
          <w:sz w:val="28"/>
          <w:szCs w:val="28"/>
        </w:rPr>
        <w:t>F</w:t>
      </w:r>
      <w:r w:rsidR="008D0EB3" w:rsidRPr="003F3083">
        <w:rPr>
          <w:i/>
          <w:sz w:val="28"/>
          <w:szCs w:val="28"/>
          <w:vertAlign w:val="subscript"/>
        </w:rPr>
        <w:t>пад</w:t>
      </w:r>
      <w:proofErr w:type="spellEnd"/>
      <w:r w:rsidR="008D0EB3">
        <w:rPr>
          <w:i/>
          <w:sz w:val="28"/>
          <w:szCs w:val="28"/>
          <w:vertAlign w:val="subscript"/>
        </w:rPr>
        <w:t xml:space="preserve"> </w:t>
      </w:r>
      <w:r w:rsidR="008D0EB3">
        <w:rPr>
          <w:sz w:val="28"/>
          <w:szCs w:val="28"/>
          <w:vertAlign w:val="subscript"/>
        </w:rPr>
        <w:t>:</w:t>
      </w:r>
    </w:p>
    <w:p w:rsidR="005A6F66" w:rsidRPr="00DC322E" w:rsidRDefault="003F4DBB" w:rsidP="007950EF">
      <w:pPr>
        <w:tabs>
          <w:tab w:val="left" w:pos="0"/>
        </w:tabs>
        <w:ind w:left="3720" w:firstLine="347"/>
        <w:jc w:val="both"/>
        <w:rPr>
          <w:sz w:val="28"/>
          <w:szCs w:val="28"/>
        </w:rPr>
      </w:pPr>
      <w:r w:rsidRPr="003F4DBB">
        <w:rPr>
          <w:position w:val="-34"/>
          <w:sz w:val="28"/>
          <w:szCs w:val="28"/>
        </w:rPr>
        <w:object w:dxaOrig="1080" w:dyaOrig="780">
          <v:shape id="_x0000_i1026" type="#_x0000_t75" style="width:54pt;height:39pt" o:ole="">
            <v:imagedata r:id="rId11" o:title=""/>
          </v:shape>
          <o:OLEObject Type="Embed" ProgID="Equation.3" ShapeID="_x0000_i1026" DrawAspect="Content" ObjectID="_1759306852" r:id="rId12"/>
        </w:object>
      </w:r>
      <w:r>
        <w:rPr>
          <w:sz w:val="28"/>
          <w:szCs w:val="28"/>
        </w:rPr>
        <w:t xml:space="preserve">,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(2)</w:t>
      </w:r>
    </w:p>
    <w:p w:rsidR="00296A0C" w:rsidRPr="00DC322E" w:rsidRDefault="0093557D" w:rsidP="007950E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C322E">
        <w:rPr>
          <w:sz w:val="28"/>
          <w:szCs w:val="28"/>
        </w:rPr>
        <w:t xml:space="preserve">де </w:t>
      </w:r>
      <w:proofErr w:type="spellStart"/>
      <w:r w:rsidRPr="003F3083">
        <w:rPr>
          <w:i/>
          <w:sz w:val="28"/>
          <w:szCs w:val="28"/>
        </w:rPr>
        <w:t>F</w:t>
      </w:r>
      <w:r w:rsidRPr="003F3083">
        <w:rPr>
          <w:i/>
          <w:sz w:val="28"/>
          <w:szCs w:val="28"/>
          <w:vertAlign w:val="subscript"/>
        </w:rPr>
        <w:t>від</w:t>
      </w:r>
      <w:proofErr w:type="spellEnd"/>
      <w:r w:rsidRPr="003F3083">
        <w:rPr>
          <w:i/>
          <w:sz w:val="28"/>
          <w:szCs w:val="28"/>
          <w:vertAlign w:val="subscript"/>
        </w:rPr>
        <w:t xml:space="preserve">, </w:t>
      </w:r>
      <w:proofErr w:type="spellStart"/>
      <w:r w:rsidRPr="003F3083">
        <w:rPr>
          <w:i/>
          <w:sz w:val="28"/>
          <w:szCs w:val="28"/>
        </w:rPr>
        <w:t>F</w:t>
      </w:r>
      <w:r w:rsidRPr="003F3083">
        <w:rPr>
          <w:i/>
          <w:sz w:val="28"/>
          <w:szCs w:val="28"/>
          <w:vertAlign w:val="subscript"/>
        </w:rPr>
        <w:t>пад</w:t>
      </w:r>
      <w:proofErr w:type="spellEnd"/>
      <w:r w:rsidRPr="00DC322E">
        <w:rPr>
          <w:sz w:val="28"/>
          <w:szCs w:val="28"/>
          <w:vertAlign w:val="subscript"/>
        </w:rPr>
        <w:t xml:space="preserve">. </w:t>
      </w:r>
      <w:r w:rsidRPr="00DC322E">
        <w:rPr>
          <w:sz w:val="28"/>
          <w:szCs w:val="28"/>
        </w:rPr>
        <w:t xml:space="preserve"> – відповідно відбитий та падаючий світловий потік, лм</w:t>
      </w:r>
    </w:p>
    <w:p w:rsidR="00296A0C" w:rsidRPr="00DC322E" w:rsidRDefault="009C0EF6" w:rsidP="007950EF">
      <w:pPr>
        <w:tabs>
          <w:tab w:val="left" w:pos="0"/>
        </w:tabs>
        <w:ind w:firstLine="709"/>
        <w:jc w:val="both"/>
        <w:rPr>
          <w:sz w:val="28"/>
        </w:rPr>
      </w:pPr>
      <w:r w:rsidRPr="00DC322E">
        <w:rPr>
          <w:sz w:val="28"/>
        </w:rPr>
        <w:t>Розрізня</w:t>
      </w:r>
      <w:r w:rsidR="005C085D">
        <w:rPr>
          <w:sz w:val="28"/>
        </w:rPr>
        <w:t>ють світлий – ρ &gt; 0,4; середній</w:t>
      </w:r>
      <w:r w:rsidRPr="00DC322E">
        <w:rPr>
          <w:sz w:val="28"/>
        </w:rPr>
        <w:t xml:space="preserve"> – ρ =0,2…0,4;</w:t>
      </w:r>
      <w:r w:rsidR="00BE6608" w:rsidRPr="00DC322E">
        <w:rPr>
          <w:sz w:val="28"/>
        </w:rPr>
        <w:t xml:space="preserve"> темний – ρ &gt; 0,2 фони.</w:t>
      </w:r>
    </w:p>
    <w:p w:rsidR="00253455" w:rsidRPr="00DC322E" w:rsidRDefault="00253455" w:rsidP="007950EF">
      <w:pPr>
        <w:tabs>
          <w:tab w:val="left" w:pos="0"/>
        </w:tabs>
        <w:ind w:firstLine="709"/>
        <w:jc w:val="both"/>
        <w:rPr>
          <w:sz w:val="28"/>
        </w:rPr>
      </w:pPr>
      <w:r w:rsidRPr="00DC322E">
        <w:rPr>
          <w:sz w:val="28"/>
        </w:rPr>
        <w:lastRenderedPageBreak/>
        <w:t>Практично коефіцієнт відбиття світлових потоків від підлоги становить 10 % і враховується тільки в окремих випадках при світлотехнічних розрахунках.</w:t>
      </w:r>
      <w:r w:rsidR="00752F6A" w:rsidRPr="00DC322E">
        <w:rPr>
          <w:position w:val="-10"/>
          <w:sz w:val="28"/>
        </w:rPr>
        <w:object w:dxaOrig="180" w:dyaOrig="340">
          <v:shape id="_x0000_i1027" type="#_x0000_t75" style="width:9pt;height:17.25pt" o:ole="">
            <v:imagedata r:id="rId13" o:title=""/>
          </v:shape>
          <o:OLEObject Type="Embed" ProgID="Equation.3" ShapeID="_x0000_i1027" DrawAspect="Content" ObjectID="_1759306853" r:id="rId14"/>
        </w:object>
      </w:r>
    </w:p>
    <w:p w:rsidR="00253455" w:rsidRPr="00DC322E" w:rsidRDefault="007B292D" w:rsidP="007950E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Відповідно до табл. 2 та табл. 3</w:t>
      </w:r>
      <w:r w:rsidR="00F05371" w:rsidRPr="00DC322E">
        <w:rPr>
          <w:sz w:val="28"/>
        </w:rPr>
        <w:t>, викладач визначає тип світильника та коефіцієнти відбиття стелі –</w:t>
      </w:r>
      <w:r w:rsidR="00F05371" w:rsidRPr="003F3083">
        <w:rPr>
          <w:i/>
          <w:sz w:val="28"/>
        </w:rPr>
        <w:t xml:space="preserve"> </w:t>
      </w:r>
      <w:proofErr w:type="spellStart"/>
      <w:r w:rsidR="00F05371" w:rsidRPr="003F3083">
        <w:rPr>
          <w:i/>
          <w:sz w:val="28"/>
        </w:rPr>
        <w:t>ρ</w:t>
      </w:r>
      <w:r w:rsidR="00F05371" w:rsidRPr="003F3083">
        <w:rPr>
          <w:i/>
          <w:sz w:val="28"/>
          <w:vertAlign w:val="subscript"/>
        </w:rPr>
        <w:t>стель</w:t>
      </w:r>
      <w:proofErr w:type="spellEnd"/>
      <w:r w:rsidR="00F05371" w:rsidRPr="00DC322E">
        <w:rPr>
          <w:sz w:val="28"/>
        </w:rPr>
        <w:t xml:space="preserve">, та </w:t>
      </w:r>
      <w:proofErr w:type="spellStart"/>
      <w:r w:rsidR="00F05371" w:rsidRPr="003F3083">
        <w:rPr>
          <w:i/>
          <w:sz w:val="28"/>
        </w:rPr>
        <w:t>ρ</w:t>
      </w:r>
      <w:r w:rsidR="00F05371" w:rsidRPr="003F3083">
        <w:rPr>
          <w:i/>
          <w:sz w:val="28"/>
          <w:vertAlign w:val="subscript"/>
        </w:rPr>
        <w:t>стін</w:t>
      </w:r>
      <w:proofErr w:type="spellEnd"/>
      <w:r w:rsidR="00F05371" w:rsidRPr="00DC322E">
        <w:rPr>
          <w:sz w:val="28"/>
        </w:rPr>
        <w:t>.</w:t>
      </w:r>
    </w:p>
    <w:p w:rsidR="00F05371" w:rsidRPr="00DC322E" w:rsidRDefault="00F05371" w:rsidP="007950EF">
      <w:pPr>
        <w:tabs>
          <w:tab w:val="left" w:pos="0"/>
        </w:tabs>
        <w:ind w:firstLine="709"/>
        <w:jc w:val="both"/>
        <w:rPr>
          <w:sz w:val="28"/>
        </w:rPr>
      </w:pPr>
      <w:r w:rsidRPr="00DC322E">
        <w:rPr>
          <w:sz w:val="28"/>
        </w:rPr>
        <w:t xml:space="preserve">3. Контраст об’єкта з фоном </w:t>
      </w:r>
      <w:r w:rsidRPr="003F3083">
        <w:rPr>
          <w:i/>
          <w:sz w:val="28"/>
        </w:rPr>
        <w:t>k</w:t>
      </w:r>
      <w:r w:rsidRPr="00DC322E">
        <w:rPr>
          <w:sz w:val="28"/>
        </w:rPr>
        <w:t>, характеризується відношенням абсолютної величини різниці між яскравістю об’єкта і фону до яскравості фону. Контраст визначається за формулою:</w:t>
      </w:r>
    </w:p>
    <w:p w:rsidR="00F05371" w:rsidRPr="00DC322E" w:rsidRDefault="007B292D" w:rsidP="007950EF">
      <w:pPr>
        <w:tabs>
          <w:tab w:val="left" w:pos="0"/>
        </w:tabs>
        <w:ind w:left="3539" w:firstLine="709"/>
        <w:jc w:val="both"/>
        <w:rPr>
          <w:sz w:val="28"/>
        </w:rPr>
      </w:pPr>
      <w:r w:rsidRPr="00DC322E">
        <w:rPr>
          <w:position w:val="-32"/>
          <w:sz w:val="28"/>
        </w:rPr>
        <w:object w:dxaOrig="1560" w:dyaOrig="740">
          <v:shape id="_x0000_i1028" type="#_x0000_t75" style="width:78pt;height:36.75pt" o:ole="">
            <v:imagedata r:id="rId15" o:title=""/>
          </v:shape>
          <o:OLEObject Type="Embed" ProgID="Equation.3" ShapeID="_x0000_i1028" DrawAspect="Content" ObjectID="_1759306854" r:id="rId16"/>
        </w:object>
      </w:r>
      <w:r w:rsidR="00752F6A" w:rsidRPr="00DC322E">
        <w:rPr>
          <w:sz w:val="28"/>
        </w:rPr>
        <w:t xml:space="preserve">      </w:t>
      </w:r>
      <w:r w:rsidR="003F4DBB">
        <w:rPr>
          <w:sz w:val="28"/>
        </w:rPr>
        <w:tab/>
      </w:r>
      <w:r w:rsidR="003F4DBB">
        <w:rPr>
          <w:sz w:val="28"/>
        </w:rPr>
        <w:tab/>
      </w:r>
      <w:r w:rsidR="003F4DBB">
        <w:rPr>
          <w:sz w:val="28"/>
        </w:rPr>
        <w:tab/>
      </w:r>
      <w:r w:rsidR="003F4DBB">
        <w:rPr>
          <w:sz w:val="28"/>
        </w:rPr>
        <w:tab/>
      </w:r>
      <w:r w:rsidR="00752F6A" w:rsidRPr="00DC322E">
        <w:rPr>
          <w:sz w:val="28"/>
        </w:rPr>
        <w:t>(3)</w:t>
      </w:r>
    </w:p>
    <w:p w:rsidR="009C0EF6" w:rsidRPr="00DC322E" w:rsidRDefault="00B85856" w:rsidP="007950EF">
      <w:pPr>
        <w:tabs>
          <w:tab w:val="left" w:pos="0"/>
        </w:tabs>
        <w:jc w:val="both"/>
        <w:rPr>
          <w:sz w:val="28"/>
        </w:rPr>
      </w:pPr>
      <w:r w:rsidRPr="00DC322E">
        <w:rPr>
          <w:sz w:val="28"/>
        </w:rPr>
        <w:t xml:space="preserve">де </w:t>
      </w:r>
      <w:proofErr w:type="spellStart"/>
      <w:r w:rsidRPr="003F3083">
        <w:rPr>
          <w:i/>
          <w:sz w:val="28"/>
        </w:rPr>
        <w:t>В</w:t>
      </w:r>
      <w:r w:rsidRPr="003F3083">
        <w:rPr>
          <w:i/>
          <w:sz w:val="28"/>
          <w:vertAlign w:val="subscript"/>
        </w:rPr>
        <w:t>о</w:t>
      </w:r>
      <w:proofErr w:type="spellEnd"/>
      <w:r w:rsidRPr="003F3083">
        <w:rPr>
          <w:i/>
          <w:sz w:val="28"/>
        </w:rPr>
        <w:t xml:space="preserve">, </w:t>
      </w:r>
      <w:proofErr w:type="spellStart"/>
      <w:r w:rsidRPr="003F3083">
        <w:rPr>
          <w:i/>
          <w:sz w:val="28"/>
        </w:rPr>
        <w:t>В</w:t>
      </w:r>
      <w:r w:rsidRPr="003F3083">
        <w:rPr>
          <w:i/>
          <w:sz w:val="28"/>
          <w:vertAlign w:val="subscript"/>
        </w:rPr>
        <w:t>ф</w:t>
      </w:r>
      <w:proofErr w:type="spellEnd"/>
      <w:r w:rsidR="008D0EB3">
        <w:rPr>
          <w:sz w:val="28"/>
        </w:rPr>
        <w:t xml:space="preserve"> – яскравість об’єкту і фону, </w:t>
      </w:r>
      <w:proofErr w:type="spellStart"/>
      <w:r w:rsidR="008D0EB3">
        <w:rPr>
          <w:sz w:val="28"/>
        </w:rPr>
        <w:t>н</w:t>
      </w:r>
      <w:r w:rsidRPr="00DC322E">
        <w:rPr>
          <w:sz w:val="28"/>
        </w:rPr>
        <w:t>Т</w:t>
      </w:r>
      <w:proofErr w:type="spellEnd"/>
      <w:r w:rsidRPr="00DC322E">
        <w:rPr>
          <w:sz w:val="28"/>
        </w:rPr>
        <w:t>.</w:t>
      </w:r>
    </w:p>
    <w:p w:rsidR="00B85856" w:rsidRPr="00DC322E" w:rsidRDefault="00B85856" w:rsidP="007950EF">
      <w:pPr>
        <w:tabs>
          <w:tab w:val="left" w:pos="0"/>
        </w:tabs>
        <w:ind w:firstLine="709"/>
        <w:jc w:val="both"/>
        <w:rPr>
          <w:sz w:val="28"/>
        </w:rPr>
      </w:pPr>
      <w:r w:rsidRPr="00DC322E">
        <w:rPr>
          <w:sz w:val="28"/>
        </w:rPr>
        <w:t>Контраст об’єкта з фоном вважається:</w:t>
      </w:r>
    </w:p>
    <w:p w:rsidR="00B85856" w:rsidRPr="00DC322E" w:rsidRDefault="00B85856" w:rsidP="007950EF">
      <w:pPr>
        <w:numPr>
          <w:ilvl w:val="0"/>
          <w:numId w:val="4"/>
        </w:numPr>
        <w:tabs>
          <w:tab w:val="left" w:pos="0"/>
        </w:tabs>
        <w:jc w:val="both"/>
        <w:rPr>
          <w:sz w:val="28"/>
        </w:rPr>
      </w:pPr>
      <w:r w:rsidRPr="00DC322E">
        <w:rPr>
          <w:sz w:val="28"/>
        </w:rPr>
        <w:t>великим – при k &gt; 0,5;</w:t>
      </w:r>
    </w:p>
    <w:p w:rsidR="00B85856" w:rsidRPr="00DC322E" w:rsidRDefault="00B85856" w:rsidP="007950EF">
      <w:pPr>
        <w:numPr>
          <w:ilvl w:val="0"/>
          <w:numId w:val="4"/>
        </w:numPr>
        <w:tabs>
          <w:tab w:val="left" w:pos="0"/>
        </w:tabs>
        <w:jc w:val="both"/>
        <w:rPr>
          <w:sz w:val="28"/>
        </w:rPr>
      </w:pPr>
      <w:r w:rsidRPr="00DC322E">
        <w:rPr>
          <w:sz w:val="28"/>
        </w:rPr>
        <w:t>середнім – при k= 0,2…0,5;</w:t>
      </w:r>
    </w:p>
    <w:p w:rsidR="00B85856" w:rsidRPr="00DC322E" w:rsidRDefault="00B85856" w:rsidP="007950EF">
      <w:pPr>
        <w:numPr>
          <w:ilvl w:val="0"/>
          <w:numId w:val="4"/>
        </w:numPr>
        <w:tabs>
          <w:tab w:val="left" w:pos="0"/>
        </w:tabs>
        <w:jc w:val="both"/>
        <w:rPr>
          <w:sz w:val="28"/>
        </w:rPr>
      </w:pPr>
      <w:r w:rsidRPr="00DC322E">
        <w:rPr>
          <w:sz w:val="28"/>
        </w:rPr>
        <w:t>малим – при k &lt; 0,2</w:t>
      </w:r>
    </w:p>
    <w:p w:rsidR="00093C91" w:rsidRPr="00DC322E" w:rsidRDefault="00093C91" w:rsidP="007950EF">
      <w:pPr>
        <w:tabs>
          <w:tab w:val="left" w:pos="0"/>
        </w:tabs>
        <w:ind w:firstLine="709"/>
        <w:jc w:val="both"/>
        <w:rPr>
          <w:sz w:val="28"/>
        </w:rPr>
      </w:pPr>
      <w:r w:rsidRPr="00DC322E">
        <w:rPr>
          <w:sz w:val="28"/>
        </w:rPr>
        <w:t>При розрахунку штучного освітлення виробничого приміщення, робочого місця необхідно:</w:t>
      </w:r>
    </w:p>
    <w:p w:rsidR="009917E7" w:rsidRPr="00DC322E" w:rsidRDefault="009917E7" w:rsidP="007950EF">
      <w:pPr>
        <w:tabs>
          <w:tab w:val="left" w:pos="0"/>
        </w:tabs>
        <w:ind w:firstLine="709"/>
        <w:jc w:val="both"/>
        <w:rPr>
          <w:sz w:val="28"/>
        </w:rPr>
      </w:pPr>
      <w:r w:rsidRPr="00DC322E">
        <w:rPr>
          <w:sz w:val="28"/>
        </w:rPr>
        <w:t xml:space="preserve">- вибрати систему </w:t>
      </w:r>
      <w:r w:rsidR="001E13DA" w:rsidRPr="00DC322E">
        <w:rPr>
          <w:sz w:val="28"/>
        </w:rPr>
        <w:t>освітлення, яка визначається вимогами до якості освітлення та економічності установки освітлення;</w:t>
      </w:r>
    </w:p>
    <w:p w:rsidR="001E13DA" w:rsidRPr="00DC322E" w:rsidRDefault="00AE2491" w:rsidP="007950E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вибрати дж</w:t>
      </w:r>
      <w:r w:rsidR="001E13DA" w:rsidRPr="00DC322E">
        <w:rPr>
          <w:sz w:val="28"/>
        </w:rPr>
        <w:t>ерела світла (</w:t>
      </w:r>
      <w:proofErr w:type="spellStart"/>
      <w:r w:rsidR="001E13DA" w:rsidRPr="00DC322E">
        <w:rPr>
          <w:sz w:val="28"/>
        </w:rPr>
        <w:t>СНиП</w:t>
      </w:r>
      <w:proofErr w:type="spellEnd"/>
      <w:r w:rsidR="001E13DA" w:rsidRPr="00DC322E">
        <w:rPr>
          <w:sz w:val="28"/>
        </w:rPr>
        <w:t xml:space="preserve"> ІІ-4-79), що визначається вимогам до спектрального складу випромінювання, питомою світло</w:t>
      </w:r>
      <w:r>
        <w:rPr>
          <w:sz w:val="28"/>
        </w:rPr>
        <w:t>во</w:t>
      </w:r>
      <w:r w:rsidR="001E13DA" w:rsidRPr="00DC322E">
        <w:rPr>
          <w:sz w:val="28"/>
        </w:rPr>
        <w:t>ю віддачею, одиночною потужністю лампи, а також пульсацією світлового потоку;</w:t>
      </w:r>
      <w:r w:rsidR="009A6508" w:rsidRPr="00DC322E">
        <w:rPr>
          <w:sz w:val="28"/>
        </w:rPr>
        <w:t xml:space="preserve"> </w:t>
      </w:r>
    </w:p>
    <w:p w:rsidR="009A6508" w:rsidRPr="00DC322E" w:rsidRDefault="009A6508" w:rsidP="007950EF">
      <w:pPr>
        <w:tabs>
          <w:tab w:val="left" w:pos="0"/>
        </w:tabs>
        <w:ind w:firstLine="709"/>
        <w:jc w:val="both"/>
        <w:rPr>
          <w:sz w:val="28"/>
        </w:rPr>
      </w:pPr>
      <w:r w:rsidRPr="00DC322E">
        <w:rPr>
          <w:sz w:val="28"/>
        </w:rPr>
        <w:t>- визначити норми освітленості та інші нормативні параметри освітлення для даного виду робіт відповідно до точності робіт, сис</w:t>
      </w:r>
      <w:r w:rsidR="00AE2491">
        <w:rPr>
          <w:sz w:val="28"/>
        </w:rPr>
        <w:t>теми освітлення та вибраного джерела</w:t>
      </w:r>
      <w:r w:rsidRPr="00DC322E">
        <w:rPr>
          <w:sz w:val="28"/>
        </w:rPr>
        <w:t xml:space="preserve"> світла;</w:t>
      </w:r>
    </w:p>
    <w:p w:rsidR="001E13DA" w:rsidRPr="00DC322E" w:rsidRDefault="001E13DA" w:rsidP="007950EF">
      <w:pPr>
        <w:tabs>
          <w:tab w:val="left" w:pos="0"/>
        </w:tabs>
        <w:ind w:firstLine="709"/>
        <w:jc w:val="both"/>
        <w:rPr>
          <w:sz w:val="28"/>
        </w:rPr>
      </w:pPr>
      <w:r w:rsidRPr="00DC322E">
        <w:rPr>
          <w:sz w:val="28"/>
        </w:rPr>
        <w:t xml:space="preserve">- </w:t>
      </w:r>
      <w:r w:rsidR="009A6508" w:rsidRPr="00DC322E">
        <w:rPr>
          <w:sz w:val="28"/>
        </w:rPr>
        <w:t xml:space="preserve">вибрати прилад освітлення, що регламентується </w:t>
      </w:r>
      <w:r w:rsidR="00974DD0" w:rsidRPr="00DC322E">
        <w:rPr>
          <w:sz w:val="28"/>
        </w:rPr>
        <w:t xml:space="preserve">його конструктивним виконанням за умовами середовища (для </w:t>
      </w:r>
      <w:proofErr w:type="spellStart"/>
      <w:r w:rsidR="00974DD0" w:rsidRPr="00DC322E">
        <w:rPr>
          <w:sz w:val="28"/>
        </w:rPr>
        <w:t>пожежо-</w:t>
      </w:r>
      <w:proofErr w:type="spellEnd"/>
      <w:r w:rsidR="00974DD0" w:rsidRPr="00DC322E">
        <w:rPr>
          <w:sz w:val="28"/>
        </w:rPr>
        <w:t xml:space="preserve"> та вибухонебезпечних, вологих приміщень</w:t>
      </w:r>
      <w:r w:rsidR="00AE2491">
        <w:rPr>
          <w:sz w:val="28"/>
        </w:rPr>
        <w:t>)</w:t>
      </w:r>
      <w:r w:rsidR="00974DD0" w:rsidRPr="00DC322E">
        <w:rPr>
          <w:sz w:val="28"/>
        </w:rPr>
        <w:t xml:space="preserve">, кривою світлорозподілу, коефіцієнтом корисної дії та величиною блиску; </w:t>
      </w:r>
    </w:p>
    <w:p w:rsidR="00974DD0" w:rsidRPr="00DC322E" w:rsidRDefault="00974DD0" w:rsidP="007950EF">
      <w:pPr>
        <w:tabs>
          <w:tab w:val="left" w:pos="0"/>
        </w:tabs>
        <w:ind w:firstLine="709"/>
        <w:jc w:val="both"/>
        <w:rPr>
          <w:sz w:val="28"/>
        </w:rPr>
      </w:pPr>
      <w:r w:rsidRPr="00DC322E">
        <w:rPr>
          <w:sz w:val="28"/>
        </w:rPr>
        <w:t xml:space="preserve">- вибрати </w:t>
      </w:r>
      <w:r w:rsidR="00AE2491">
        <w:rPr>
          <w:sz w:val="28"/>
        </w:rPr>
        <w:t>висоту підвісу світильників, яка здійснює</w:t>
      </w:r>
      <w:r w:rsidRPr="00DC322E">
        <w:rPr>
          <w:sz w:val="28"/>
        </w:rPr>
        <w:t xml:space="preserve">ться сумісно з вибором варіанту їх розташування і визначається, в основному, найвигіднішим відношенням </w:t>
      </w:r>
      <w:r w:rsidRPr="003F3083">
        <w:rPr>
          <w:i/>
          <w:sz w:val="28"/>
        </w:rPr>
        <w:t>L:h</w:t>
      </w:r>
      <w:r w:rsidRPr="00DC322E">
        <w:rPr>
          <w:sz w:val="28"/>
        </w:rPr>
        <w:t xml:space="preserve"> (відстань між світильниками або рядами до розрахункової висоти підвісу), а також умовами засліплення: залежно в</w:t>
      </w:r>
      <w:r w:rsidR="00283930">
        <w:rPr>
          <w:sz w:val="28"/>
        </w:rPr>
        <w:t>ід кривої світло</w:t>
      </w:r>
      <w:r w:rsidR="00AE2491">
        <w:rPr>
          <w:sz w:val="28"/>
        </w:rPr>
        <w:t>розподілу (тип</w:t>
      </w:r>
      <w:r w:rsidRPr="00DC322E">
        <w:rPr>
          <w:sz w:val="28"/>
        </w:rPr>
        <w:t xml:space="preserve">у світильника). Рекомендовані значення </w:t>
      </w:r>
      <w:r w:rsidRPr="003F3083">
        <w:rPr>
          <w:i/>
          <w:sz w:val="28"/>
        </w:rPr>
        <w:t>L:h</w:t>
      </w:r>
      <w:r w:rsidRPr="00DC322E">
        <w:rPr>
          <w:sz w:val="28"/>
        </w:rPr>
        <w:t xml:space="preserve"> лежать в межах від 0,9 до 2,0.</w:t>
      </w:r>
    </w:p>
    <w:p w:rsidR="00974DD0" w:rsidRPr="00DC322E" w:rsidRDefault="00974DD0" w:rsidP="007950EF">
      <w:pPr>
        <w:tabs>
          <w:tab w:val="left" w:pos="0"/>
        </w:tabs>
        <w:ind w:firstLine="709"/>
        <w:jc w:val="both"/>
        <w:rPr>
          <w:sz w:val="28"/>
        </w:rPr>
      </w:pPr>
      <w:r w:rsidRPr="00DC322E">
        <w:rPr>
          <w:sz w:val="28"/>
        </w:rPr>
        <w:t>Після визначення основних параметрів освітлювальної установки (нормованої освітленості, системи освітлення, типу освітлювальних приладів та схеми їх розташування) можна зробити світлотехнічні розрахунки.</w:t>
      </w:r>
    </w:p>
    <w:p w:rsidR="00974DD0" w:rsidRPr="00DC322E" w:rsidRDefault="00974DD0" w:rsidP="007950EF">
      <w:pPr>
        <w:tabs>
          <w:tab w:val="left" w:pos="0"/>
        </w:tabs>
        <w:ind w:firstLine="709"/>
        <w:jc w:val="both"/>
        <w:rPr>
          <w:sz w:val="28"/>
        </w:rPr>
      </w:pPr>
      <w:r w:rsidRPr="00DC322E">
        <w:rPr>
          <w:sz w:val="28"/>
        </w:rPr>
        <w:t xml:space="preserve">Для визначення загального рівномірного освітлення горизонтальної робочої поверхні використовують метод коефіцієнта використання світлового потоку. Цей метод використовується для розрахунку загального рівномірного освітлення і дає змогу визначити світловий потік джерел світла, необхідний для створення нормованого освітлення </w:t>
      </w:r>
      <w:r w:rsidR="00187486" w:rsidRPr="00DC322E">
        <w:rPr>
          <w:sz w:val="28"/>
        </w:rPr>
        <w:t xml:space="preserve">розрахункової горизонтальної площини. </w:t>
      </w:r>
      <w:r w:rsidR="00187486" w:rsidRPr="00DC322E">
        <w:rPr>
          <w:sz w:val="28"/>
        </w:rPr>
        <w:lastRenderedPageBreak/>
        <w:t>При розрахунках цим методом враховується прямий та відбитий (від стелі, стін та підлоги) потік світла.</w:t>
      </w:r>
    </w:p>
    <w:p w:rsidR="00187486" w:rsidRPr="00DC322E" w:rsidRDefault="00187486" w:rsidP="007950EF">
      <w:pPr>
        <w:tabs>
          <w:tab w:val="left" w:pos="0"/>
        </w:tabs>
        <w:ind w:firstLine="709"/>
        <w:jc w:val="both"/>
        <w:rPr>
          <w:sz w:val="28"/>
        </w:rPr>
      </w:pPr>
      <w:r w:rsidRPr="00DC322E">
        <w:rPr>
          <w:sz w:val="28"/>
        </w:rPr>
        <w:t xml:space="preserve">Потік світла </w:t>
      </w:r>
      <w:proofErr w:type="spellStart"/>
      <w:r w:rsidRPr="003F3083">
        <w:rPr>
          <w:i/>
          <w:sz w:val="28"/>
        </w:rPr>
        <w:t>F</w:t>
      </w:r>
      <w:r w:rsidRPr="003F3083">
        <w:rPr>
          <w:i/>
          <w:sz w:val="28"/>
          <w:vertAlign w:val="subscript"/>
        </w:rPr>
        <w:t>л</w:t>
      </w:r>
      <w:proofErr w:type="spellEnd"/>
      <w:r w:rsidR="00AE2491">
        <w:rPr>
          <w:sz w:val="28"/>
        </w:rPr>
        <w:t>, який повинна</w:t>
      </w:r>
      <w:r w:rsidRPr="00DC322E">
        <w:rPr>
          <w:sz w:val="28"/>
        </w:rPr>
        <w:t xml:space="preserve"> випромінювати лампа в кожному світильнику, визначають за формулою:</w:t>
      </w:r>
    </w:p>
    <w:p w:rsidR="009C0EF6" w:rsidRPr="00DC322E" w:rsidRDefault="005C1F53" w:rsidP="007950EF">
      <w:pPr>
        <w:tabs>
          <w:tab w:val="left" w:pos="0"/>
        </w:tabs>
        <w:ind w:left="3720" w:firstLine="709"/>
        <w:jc w:val="both"/>
        <w:rPr>
          <w:sz w:val="28"/>
        </w:rPr>
      </w:pPr>
      <w:r w:rsidRPr="00DC322E">
        <w:rPr>
          <w:position w:val="-28"/>
          <w:sz w:val="28"/>
        </w:rPr>
        <w:object w:dxaOrig="1920" w:dyaOrig="680">
          <v:shape id="_x0000_i1029" type="#_x0000_t75" style="width:96pt;height:33.75pt" o:ole="">
            <v:imagedata r:id="rId17" o:title=""/>
          </v:shape>
          <o:OLEObject Type="Embed" ProgID="Equation.3" ShapeID="_x0000_i1029" DrawAspect="Content" ObjectID="_1759306855" r:id="rId18"/>
        </w:object>
      </w:r>
      <w:r w:rsidR="00187486" w:rsidRPr="00DC322E">
        <w:rPr>
          <w:sz w:val="28"/>
        </w:rPr>
        <w:t xml:space="preserve">  </w:t>
      </w:r>
      <w:r w:rsidR="003F4DBB">
        <w:rPr>
          <w:sz w:val="28"/>
        </w:rPr>
        <w:tab/>
      </w:r>
      <w:r w:rsidR="003F4DBB">
        <w:rPr>
          <w:sz w:val="28"/>
        </w:rPr>
        <w:tab/>
      </w:r>
      <w:r w:rsidR="003F4DBB">
        <w:rPr>
          <w:sz w:val="28"/>
        </w:rPr>
        <w:tab/>
      </w:r>
      <w:r w:rsidR="00187486" w:rsidRPr="00DC322E">
        <w:rPr>
          <w:sz w:val="28"/>
        </w:rPr>
        <w:t>(4</w:t>
      </w:r>
      <w:r w:rsidR="003F4DBB">
        <w:rPr>
          <w:sz w:val="28"/>
        </w:rPr>
        <w:t>)</w:t>
      </w:r>
    </w:p>
    <w:p w:rsidR="00187486" w:rsidRPr="00DC322E" w:rsidRDefault="005C1F53" w:rsidP="007950EF">
      <w:pPr>
        <w:tabs>
          <w:tab w:val="left" w:pos="0"/>
        </w:tabs>
        <w:jc w:val="both"/>
        <w:rPr>
          <w:sz w:val="28"/>
          <w:szCs w:val="28"/>
        </w:rPr>
      </w:pPr>
      <w:r w:rsidRPr="00DC322E">
        <w:rPr>
          <w:sz w:val="28"/>
          <w:szCs w:val="28"/>
        </w:rPr>
        <w:t xml:space="preserve">де </w:t>
      </w:r>
      <w:r w:rsidRPr="003F3083">
        <w:rPr>
          <w:i/>
          <w:sz w:val="28"/>
          <w:szCs w:val="28"/>
        </w:rPr>
        <w:t>E</w:t>
      </w:r>
      <w:r w:rsidRPr="003F3083">
        <w:rPr>
          <w:i/>
          <w:sz w:val="28"/>
          <w:szCs w:val="28"/>
          <w:vertAlign w:val="subscript"/>
        </w:rPr>
        <w:t>H</w:t>
      </w:r>
      <w:r w:rsidRPr="00DC322E">
        <w:rPr>
          <w:sz w:val="28"/>
          <w:szCs w:val="28"/>
        </w:rPr>
        <w:t xml:space="preserve"> – нормована мінімальна освітленість, </w:t>
      </w:r>
      <w:r w:rsidRPr="003F3083">
        <w:rPr>
          <w:i/>
          <w:sz w:val="28"/>
          <w:szCs w:val="28"/>
        </w:rPr>
        <w:t>лк</w:t>
      </w:r>
      <w:r w:rsidRPr="00DC322E">
        <w:rPr>
          <w:sz w:val="28"/>
          <w:szCs w:val="28"/>
        </w:rPr>
        <w:t>;</w:t>
      </w:r>
    </w:p>
    <w:p w:rsidR="00257BCE" w:rsidRDefault="00CD350C" w:rsidP="007950EF">
      <w:pPr>
        <w:tabs>
          <w:tab w:val="left" w:pos="0"/>
        </w:tabs>
        <w:jc w:val="both"/>
        <w:rPr>
          <w:sz w:val="28"/>
          <w:szCs w:val="28"/>
        </w:rPr>
      </w:pPr>
      <w:r w:rsidRPr="003F3083">
        <w:rPr>
          <w:i/>
          <w:sz w:val="28"/>
          <w:szCs w:val="28"/>
        </w:rPr>
        <w:t>S</w:t>
      </w:r>
      <w:r w:rsidRPr="00DC322E">
        <w:rPr>
          <w:sz w:val="28"/>
          <w:szCs w:val="28"/>
        </w:rPr>
        <w:t xml:space="preserve"> – </w:t>
      </w:r>
      <w:r w:rsidR="003113B2" w:rsidRPr="00DC322E">
        <w:rPr>
          <w:sz w:val="28"/>
          <w:szCs w:val="28"/>
        </w:rPr>
        <w:t xml:space="preserve">площа, що освітлюється, </w:t>
      </w:r>
      <w:r w:rsidR="003113B2" w:rsidRPr="003F3083">
        <w:rPr>
          <w:i/>
          <w:sz w:val="28"/>
          <w:szCs w:val="28"/>
        </w:rPr>
        <w:t>м</w:t>
      </w:r>
      <w:r w:rsidR="003113B2" w:rsidRPr="00DC322E">
        <w:rPr>
          <w:sz w:val="28"/>
          <w:szCs w:val="28"/>
          <w:vertAlign w:val="superscript"/>
        </w:rPr>
        <w:t>2</w:t>
      </w:r>
      <w:r w:rsidR="003113B2" w:rsidRPr="00DC322E">
        <w:rPr>
          <w:sz w:val="28"/>
          <w:szCs w:val="28"/>
        </w:rPr>
        <w:t>;</w:t>
      </w:r>
    </w:p>
    <w:p w:rsidR="00257BCE" w:rsidRDefault="00CD350C" w:rsidP="007950EF">
      <w:pPr>
        <w:tabs>
          <w:tab w:val="left" w:pos="0"/>
        </w:tabs>
        <w:jc w:val="both"/>
        <w:rPr>
          <w:sz w:val="28"/>
          <w:szCs w:val="28"/>
        </w:rPr>
      </w:pPr>
      <w:r w:rsidRPr="003F3083">
        <w:rPr>
          <w:i/>
          <w:sz w:val="28"/>
          <w:szCs w:val="28"/>
        </w:rPr>
        <w:t>K</w:t>
      </w:r>
      <w:r w:rsidRPr="003F3083">
        <w:rPr>
          <w:i/>
          <w:sz w:val="28"/>
          <w:szCs w:val="28"/>
          <w:vertAlign w:val="subscript"/>
        </w:rPr>
        <w:t>3</w:t>
      </w:r>
      <w:r w:rsidRPr="00DC322E">
        <w:rPr>
          <w:sz w:val="28"/>
          <w:szCs w:val="28"/>
        </w:rPr>
        <w:t xml:space="preserve"> – </w:t>
      </w:r>
      <w:r w:rsidR="003113B2" w:rsidRPr="00DC322E">
        <w:rPr>
          <w:sz w:val="28"/>
          <w:szCs w:val="28"/>
        </w:rPr>
        <w:t>коефіцієнт запасу, який враховує старіння ламп, запиленість та забрудненість світи</w:t>
      </w:r>
      <w:r w:rsidR="008B14EE">
        <w:rPr>
          <w:sz w:val="28"/>
          <w:szCs w:val="28"/>
        </w:rPr>
        <w:t xml:space="preserve">льників (знаходиться за табл. </w:t>
      </w:r>
      <w:r w:rsidR="007B292D">
        <w:rPr>
          <w:sz w:val="28"/>
          <w:szCs w:val="28"/>
        </w:rPr>
        <w:t>4</w:t>
      </w:r>
      <w:r w:rsidR="003113B2" w:rsidRPr="00DC322E">
        <w:rPr>
          <w:sz w:val="28"/>
          <w:szCs w:val="28"/>
        </w:rPr>
        <w:t>);</w:t>
      </w:r>
    </w:p>
    <w:p w:rsidR="003113B2" w:rsidRDefault="003113B2" w:rsidP="007950EF">
      <w:pPr>
        <w:tabs>
          <w:tab w:val="left" w:pos="0"/>
        </w:tabs>
        <w:jc w:val="both"/>
        <w:rPr>
          <w:sz w:val="28"/>
          <w:szCs w:val="28"/>
        </w:rPr>
      </w:pPr>
      <w:r w:rsidRPr="003F3083">
        <w:rPr>
          <w:i/>
          <w:sz w:val="28"/>
          <w:szCs w:val="28"/>
        </w:rPr>
        <w:t>Z</w:t>
      </w:r>
      <w:r w:rsidRPr="00DC322E">
        <w:rPr>
          <w:sz w:val="28"/>
          <w:szCs w:val="28"/>
        </w:rPr>
        <w:t xml:space="preserve"> – коефіцієнт, що характеризує нерівномірність освітлення, </w:t>
      </w:r>
    </w:p>
    <w:p w:rsidR="002D1B8D" w:rsidRPr="00DC322E" w:rsidRDefault="002D1B8D" w:rsidP="007950EF">
      <w:pPr>
        <w:tabs>
          <w:tab w:val="left" w:pos="0"/>
        </w:tabs>
        <w:jc w:val="both"/>
        <w:rPr>
          <w:sz w:val="28"/>
          <w:szCs w:val="28"/>
        </w:rPr>
      </w:pPr>
    </w:p>
    <w:p w:rsidR="00187486" w:rsidRPr="00360EF0" w:rsidRDefault="008B14EE" w:rsidP="007950EF">
      <w:pPr>
        <w:tabs>
          <w:tab w:val="left" w:pos="0"/>
        </w:tabs>
        <w:ind w:left="3539" w:firstLine="709"/>
        <w:jc w:val="both"/>
        <w:rPr>
          <w:sz w:val="28"/>
        </w:rPr>
      </w:pPr>
      <w:r w:rsidRPr="008B14EE">
        <w:rPr>
          <w:position w:val="-26"/>
          <w:sz w:val="28"/>
          <w:szCs w:val="28"/>
        </w:rPr>
        <w:object w:dxaOrig="1359" w:dyaOrig="740">
          <v:shape id="_x0000_i1030" type="#_x0000_t75" style="width:68.25pt;height:36.75pt" o:ole="">
            <v:imagedata r:id="rId19" o:title=""/>
          </v:shape>
          <o:OLEObject Type="Embed" ProgID="Equation.3" ShapeID="_x0000_i1030" DrawAspect="Content" ObjectID="_1759306856" r:id="rId20"/>
        </w:object>
      </w:r>
      <w:r w:rsidR="00360EF0" w:rsidRPr="00DC322E">
        <w:rPr>
          <w:sz w:val="28"/>
        </w:rPr>
        <w:t xml:space="preserve">    </w:t>
      </w:r>
      <w:r w:rsidR="003F4DBB">
        <w:rPr>
          <w:sz w:val="28"/>
        </w:rPr>
        <w:tab/>
      </w:r>
      <w:r w:rsidR="003F4DBB">
        <w:rPr>
          <w:sz w:val="28"/>
        </w:rPr>
        <w:tab/>
      </w:r>
      <w:r w:rsidR="003F4DBB">
        <w:rPr>
          <w:sz w:val="28"/>
        </w:rPr>
        <w:tab/>
      </w:r>
      <w:r w:rsidR="003F4DBB">
        <w:rPr>
          <w:sz w:val="28"/>
        </w:rPr>
        <w:tab/>
      </w:r>
      <w:r w:rsidR="00360EF0" w:rsidRPr="00DC322E">
        <w:rPr>
          <w:sz w:val="28"/>
        </w:rPr>
        <w:t>(</w:t>
      </w:r>
      <w:r w:rsidR="00360EF0">
        <w:rPr>
          <w:sz w:val="28"/>
        </w:rPr>
        <w:t>5</w:t>
      </w:r>
      <w:r w:rsidR="00360EF0" w:rsidRPr="00DC322E">
        <w:rPr>
          <w:sz w:val="28"/>
        </w:rPr>
        <w:t>)</w:t>
      </w:r>
    </w:p>
    <w:p w:rsidR="002D1B8D" w:rsidRDefault="002D1B8D" w:rsidP="007950EF">
      <w:pPr>
        <w:tabs>
          <w:tab w:val="left" w:pos="0"/>
        </w:tabs>
        <w:jc w:val="both"/>
        <w:rPr>
          <w:sz w:val="28"/>
          <w:szCs w:val="28"/>
        </w:rPr>
      </w:pPr>
    </w:p>
    <w:p w:rsidR="009C2BFC" w:rsidRPr="00DC322E" w:rsidRDefault="009C2BFC" w:rsidP="007950EF">
      <w:pPr>
        <w:tabs>
          <w:tab w:val="left" w:pos="0"/>
        </w:tabs>
        <w:jc w:val="both"/>
        <w:rPr>
          <w:sz w:val="28"/>
          <w:szCs w:val="28"/>
        </w:rPr>
      </w:pPr>
      <w:r w:rsidRPr="00DC322E">
        <w:rPr>
          <w:sz w:val="28"/>
          <w:szCs w:val="28"/>
        </w:rPr>
        <w:t xml:space="preserve">де </w:t>
      </w:r>
      <w:proofErr w:type="spellStart"/>
      <w:r w:rsidRPr="003F3083">
        <w:rPr>
          <w:i/>
          <w:sz w:val="28"/>
          <w:szCs w:val="28"/>
        </w:rPr>
        <w:t>E</w:t>
      </w:r>
      <w:r w:rsidRPr="003F3083">
        <w:rPr>
          <w:i/>
          <w:sz w:val="28"/>
          <w:szCs w:val="28"/>
          <w:vertAlign w:val="subscript"/>
        </w:rPr>
        <w:t>ср</w:t>
      </w:r>
      <w:proofErr w:type="spellEnd"/>
      <w:r w:rsidRPr="003F3083">
        <w:rPr>
          <w:i/>
          <w:sz w:val="28"/>
          <w:szCs w:val="28"/>
          <w:vertAlign w:val="subscript"/>
        </w:rPr>
        <w:t>.</w:t>
      </w:r>
      <w:r w:rsidRPr="003F3083">
        <w:rPr>
          <w:i/>
          <w:sz w:val="28"/>
          <w:szCs w:val="28"/>
        </w:rPr>
        <w:t xml:space="preserve">, </w:t>
      </w:r>
      <w:proofErr w:type="spellStart"/>
      <w:r w:rsidRPr="003F3083">
        <w:rPr>
          <w:i/>
          <w:sz w:val="28"/>
          <w:szCs w:val="28"/>
        </w:rPr>
        <w:t>Е</w:t>
      </w:r>
      <w:r w:rsidRPr="003F3083">
        <w:rPr>
          <w:i/>
          <w:sz w:val="28"/>
          <w:szCs w:val="28"/>
          <w:vertAlign w:val="subscript"/>
        </w:rPr>
        <w:t>min</w:t>
      </w:r>
      <w:proofErr w:type="spellEnd"/>
      <w:r w:rsidRPr="00DC322E">
        <w:rPr>
          <w:sz w:val="28"/>
          <w:szCs w:val="28"/>
        </w:rPr>
        <w:t xml:space="preserve"> – середнє та </w:t>
      </w:r>
      <w:proofErr w:type="spellStart"/>
      <w:r w:rsidRPr="00DC322E">
        <w:rPr>
          <w:sz w:val="28"/>
          <w:szCs w:val="28"/>
        </w:rPr>
        <w:t>min</w:t>
      </w:r>
      <w:proofErr w:type="spellEnd"/>
      <w:r w:rsidRPr="00DC322E">
        <w:rPr>
          <w:sz w:val="28"/>
          <w:szCs w:val="28"/>
        </w:rPr>
        <w:t xml:space="preserve"> освітленість, </w:t>
      </w:r>
      <w:r w:rsidRPr="003F3083">
        <w:rPr>
          <w:i/>
          <w:sz w:val="28"/>
          <w:szCs w:val="28"/>
        </w:rPr>
        <w:t>лк</w:t>
      </w:r>
      <w:r w:rsidRPr="00DC322E">
        <w:rPr>
          <w:sz w:val="28"/>
          <w:szCs w:val="28"/>
        </w:rPr>
        <w:t xml:space="preserve">; </w:t>
      </w:r>
    </w:p>
    <w:p w:rsidR="009C2BFC" w:rsidRPr="00DC322E" w:rsidRDefault="009C2BFC" w:rsidP="007950EF">
      <w:pPr>
        <w:tabs>
          <w:tab w:val="left" w:pos="0"/>
        </w:tabs>
        <w:jc w:val="both"/>
        <w:rPr>
          <w:sz w:val="28"/>
          <w:szCs w:val="28"/>
        </w:rPr>
      </w:pPr>
      <w:r w:rsidRPr="00DC322E">
        <w:rPr>
          <w:sz w:val="28"/>
          <w:szCs w:val="28"/>
        </w:rPr>
        <w:t xml:space="preserve">приймають таким, що дорівнює 1,0 при розрахунку на середню освітленість чи для відбитого освітлення; </w:t>
      </w:r>
    </w:p>
    <w:p w:rsidR="00187486" w:rsidRPr="00DC322E" w:rsidRDefault="009C2BFC" w:rsidP="007950EF">
      <w:pPr>
        <w:tabs>
          <w:tab w:val="left" w:pos="0"/>
        </w:tabs>
        <w:jc w:val="both"/>
        <w:rPr>
          <w:sz w:val="28"/>
          <w:szCs w:val="28"/>
        </w:rPr>
      </w:pPr>
      <w:r w:rsidRPr="00DC322E">
        <w:rPr>
          <w:sz w:val="28"/>
          <w:szCs w:val="28"/>
        </w:rPr>
        <w:t>1,15 – для ламп розжарювання;</w:t>
      </w:r>
    </w:p>
    <w:p w:rsidR="009C2BFC" w:rsidRPr="00DC322E" w:rsidRDefault="009C2BFC" w:rsidP="007950EF">
      <w:pPr>
        <w:tabs>
          <w:tab w:val="left" w:pos="0"/>
        </w:tabs>
        <w:jc w:val="both"/>
        <w:rPr>
          <w:sz w:val="28"/>
          <w:szCs w:val="28"/>
        </w:rPr>
      </w:pPr>
      <w:r w:rsidRPr="00DC322E">
        <w:rPr>
          <w:sz w:val="28"/>
          <w:szCs w:val="28"/>
        </w:rPr>
        <w:t>1,1 – для ліній, що світяться, виконаних світильниками з люмінесцентними лампами;</w:t>
      </w:r>
    </w:p>
    <w:p w:rsidR="00187486" w:rsidRPr="00DC322E" w:rsidRDefault="003C0EBD" w:rsidP="007950EF">
      <w:pPr>
        <w:tabs>
          <w:tab w:val="left" w:pos="0"/>
        </w:tabs>
        <w:jc w:val="both"/>
        <w:rPr>
          <w:sz w:val="28"/>
        </w:rPr>
      </w:pPr>
      <w:r w:rsidRPr="003F3083">
        <w:rPr>
          <w:i/>
          <w:sz w:val="28"/>
          <w:szCs w:val="28"/>
        </w:rPr>
        <w:t>n</w:t>
      </w:r>
      <w:r w:rsidR="00D31C94" w:rsidRPr="00DC322E">
        <w:rPr>
          <w:sz w:val="28"/>
          <w:szCs w:val="28"/>
        </w:rPr>
        <w:t xml:space="preserve"> – кількість </w:t>
      </w:r>
      <w:r w:rsidRPr="00DC322E">
        <w:rPr>
          <w:sz w:val="28"/>
          <w:szCs w:val="28"/>
        </w:rPr>
        <w:t xml:space="preserve">світильників, передбачена відповідно до найвигіднішого </w:t>
      </w:r>
      <w:r w:rsidRPr="003F3083">
        <w:rPr>
          <w:i/>
          <w:sz w:val="28"/>
        </w:rPr>
        <w:t>L:h</w:t>
      </w:r>
      <w:r w:rsidRPr="00DC322E">
        <w:rPr>
          <w:sz w:val="28"/>
        </w:rPr>
        <w:t xml:space="preserve">, </w:t>
      </w:r>
    </w:p>
    <w:p w:rsidR="00257BCE" w:rsidRDefault="003C0EBD" w:rsidP="007950EF">
      <w:pPr>
        <w:tabs>
          <w:tab w:val="left" w:pos="0"/>
        </w:tabs>
        <w:jc w:val="both"/>
        <w:rPr>
          <w:sz w:val="28"/>
        </w:rPr>
      </w:pPr>
      <w:r w:rsidRPr="00DC322E">
        <w:rPr>
          <w:sz w:val="28"/>
        </w:rPr>
        <w:t xml:space="preserve">де </w:t>
      </w:r>
      <w:r w:rsidRPr="003F3083">
        <w:rPr>
          <w:i/>
          <w:sz w:val="28"/>
        </w:rPr>
        <w:t>L</w:t>
      </w:r>
      <w:r w:rsidRPr="00DC322E">
        <w:rPr>
          <w:sz w:val="28"/>
        </w:rPr>
        <w:t xml:space="preserve"> – відстань між сусідніми світильниками (або рядами) до висоти h їхнього розташування над робочими поверхнями;</w:t>
      </w:r>
    </w:p>
    <w:p w:rsidR="003C0EBD" w:rsidRPr="00DC322E" w:rsidRDefault="003C0EBD" w:rsidP="007950EF">
      <w:pPr>
        <w:tabs>
          <w:tab w:val="left" w:pos="0"/>
        </w:tabs>
        <w:jc w:val="both"/>
        <w:rPr>
          <w:sz w:val="28"/>
        </w:rPr>
      </w:pPr>
      <w:r w:rsidRPr="003F3083">
        <w:rPr>
          <w:i/>
          <w:sz w:val="28"/>
        </w:rPr>
        <w:t>η</w:t>
      </w:r>
      <w:r w:rsidRPr="00DC322E">
        <w:rPr>
          <w:sz w:val="28"/>
        </w:rPr>
        <w:t xml:space="preserve"> – коефі</w:t>
      </w:r>
      <w:r w:rsidR="00AE2491">
        <w:rPr>
          <w:sz w:val="28"/>
        </w:rPr>
        <w:t>цієнт використання випромінюва</w:t>
      </w:r>
      <w:r w:rsidRPr="00DC322E">
        <w:rPr>
          <w:sz w:val="28"/>
        </w:rPr>
        <w:t xml:space="preserve">ного світильниками потоку світла на розрахунковій площині (визначають залежно від типу світильника, коефіцієнта відбиття стелі, стін, підлоги та індексу приміщення – </w:t>
      </w:r>
      <w:r w:rsidRPr="00DC322E">
        <w:rPr>
          <w:i/>
          <w:sz w:val="28"/>
        </w:rPr>
        <w:t>i</w:t>
      </w:r>
      <w:r w:rsidR="003F3083">
        <w:rPr>
          <w:sz w:val="28"/>
        </w:rPr>
        <w:t>)</w:t>
      </w:r>
      <w:r w:rsidR="00257BCE">
        <w:rPr>
          <w:sz w:val="28"/>
        </w:rPr>
        <w:t>.</w:t>
      </w:r>
    </w:p>
    <w:p w:rsidR="003C0EBD" w:rsidRDefault="00257BCE" w:rsidP="007950E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І</w:t>
      </w:r>
      <w:r w:rsidR="003C0EBD" w:rsidRPr="00DC322E">
        <w:rPr>
          <w:sz w:val="28"/>
        </w:rPr>
        <w:t>ндекс приміщення розраховується за формулою:</w:t>
      </w:r>
    </w:p>
    <w:p w:rsidR="002D1B8D" w:rsidRPr="00DC322E" w:rsidRDefault="002D1B8D" w:rsidP="007950EF">
      <w:pPr>
        <w:tabs>
          <w:tab w:val="left" w:pos="0"/>
        </w:tabs>
        <w:ind w:firstLine="709"/>
        <w:jc w:val="both"/>
        <w:rPr>
          <w:sz w:val="28"/>
        </w:rPr>
      </w:pPr>
    </w:p>
    <w:p w:rsidR="003C0EBD" w:rsidRDefault="00F65B3B" w:rsidP="007950EF">
      <w:pPr>
        <w:tabs>
          <w:tab w:val="left" w:pos="0"/>
        </w:tabs>
        <w:ind w:left="3539" w:firstLine="709"/>
        <w:jc w:val="both"/>
        <w:rPr>
          <w:sz w:val="28"/>
          <w:szCs w:val="28"/>
        </w:rPr>
      </w:pPr>
      <w:r w:rsidRPr="00F65B3B">
        <w:rPr>
          <w:position w:val="-32"/>
          <w:sz w:val="28"/>
          <w:szCs w:val="28"/>
        </w:rPr>
        <w:object w:dxaOrig="1719" w:dyaOrig="760">
          <v:shape id="_x0000_i1031" type="#_x0000_t75" style="width:75.75pt;height:33pt" o:ole="">
            <v:imagedata r:id="rId21" o:title=""/>
          </v:shape>
          <o:OLEObject Type="Embed" ProgID="Equation.3" ShapeID="_x0000_i1031" DrawAspect="Content" ObjectID="_1759306857" r:id="rId22"/>
        </w:object>
      </w:r>
      <w:r w:rsidR="0016108B" w:rsidRPr="00DC322E">
        <w:rPr>
          <w:sz w:val="28"/>
          <w:szCs w:val="28"/>
        </w:rPr>
        <w:t xml:space="preserve">     </w:t>
      </w:r>
      <w:r w:rsidR="003F4DBB">
        <w:rPr>
          <w:sz w:val="28"/>
          <w:szCs w:val="28"/>
        </w:rPr>
        <w:tab/>
      </w:r>
      <w:r w:rsidR="003F4DBB">
        <w:rPr>
          <w:sz w:val="28"/>
          <w:szCs w:val="28"/>
        </w:rPr>
        <w:tab/>
      </w:r>
      <w:r w:rsidR="003F4DBB">
        <w:rPr>
          <w:sz w:val="28"/>
          <w:szCs w:val="28"/>
        </w:rPr>
        <w:tab/>
      </w:r>
      <w:r w:rsidR="003F4DBB">
        <w:rPr>
          <w:sz w:val="28"/>
          <w:szCs w:val="28"/>
        </w:rPr>
        <w:tab/>
      </w:r>
      <w:r w:rsidR="0016108B" w:rsidRPr="00DC322E">
        <w:rPr>
          <w:sz w:val="28"/>
          <w:szCs w:val="28"/>
        </w:rPr>
        <w:t>(</w:t>
      </w:r>
      <w:r w:rsidR="00360EF0">
        <w:rPr>
          <w:sz w:val="28"/>
          <w:szCs w:val="28"/>
        </w:rPr>
        <w:t>6</w:t>
      </w:r>
      <w:r w:rsidR="0016108B" w:rsidRPr="00DC322E">
        <w:rPr>
          <w:sz w:val="28"/>
          <w:szCs w:val="28"/>
        </w:rPr>
        <w:t>)</w:t>
      </w:r>
    </w:p>
    <w:p w:rsidR="002D1B8D" w:rsidRPr="00DC322E" w:rsidRDefault="002D1B8D" w:rsidP="007950EF">
      <w:pPr>
        <w:tabs>
          <w:tab w:val="left" w:pos="0"/>
        </w:tabs>
        <w:ind w:left="3539" w:firstLine="709"/>
        <w:jc w:val="both"/>
        <w:rPr>
          <w:sz w:val="28"/>
          <w:szCs w:val="28"/>
        </w:rPr>
      </w:pPr>
    </w:p>
    <w:p w:rsidR="00187486" w:rsidRPr="00DC322E" w:rsidRDefault="006213CB" w:rsidP="007950EF">
      <w:pPr>
        <w:tabs>
          <w:tab w:val="left" w:pos="0"/>
        </w:tabs>
        <w:jc w:val="both"/>
        <w:rPr>
          <w:sz w:val="28"/>
          <w:szCs w:val="28"/>
        </w:rPr>
      </w:pPr>
      <w:r w:rsidRPr="00DC322E">
        <w:rPr>
          <w:sz w:val="28"/>
          <w:szCs w:val="28"/>
        </w:rPr>
        <w:t>де А, В</w:t>
      </w:r>
      <w:r w:rsidR="00993065" w:rsidRPr="00DC322E">
        <w:rPr>
          <w:sz w:val="28"/>
          <w:szCs w:val="28"/>
        </w:rPr>
        <w:t xml:space="preserve"> – розміри </w:t>
      </w:r>
      <w:r w:rsidR="00E52DD0" w:rsidRPr="00DC322E">
        <w:rPr>
          <w:sz w:val="28"/>
          <w:szCs w:val="28"/>
        </w:rPr>
        <w:t xml:space="preserve">приміщення в плані (ширина, довжина), </w:t>
      </w:r>
      <w:r w:rsidR="00E52DD0" w:rsidRPr="003F3083">
        <w:rPr>
          <w:i/>
          <w:sz w:val="28"/>
          <w:szCs w:val="28"/>
        </w:rPr>
        <w:t>м</w:t>
      </w:r>
      <w:r w:rsidR="00E52DD0" w:rsidRPr="00DC322E">
        <w:rPr>
          <w:sz w:val="28"/>
          <w:szCs w:val="28"/>
        </w:rPr>
        <w:t>;</w:t>
      </w:r>
    </w:p>
    <w:p w:rsidR="00E52DD0" w:rsidRPr="00DC322E" w:rsidRDefault="00E52DD0" w:rsidP="007950EF">
      <w:pPr>
        <w:tabs>
          <w:tab w:val="left" w:pos="0"/>
        </w:tabs>
        <w:jc w:val="both"/>
        <w:rPr>
          <w:sz w:val="28"/>
          <w:szCs w:val="28"/>
        </w:rPr>
      </w:pPr>
      <w:r w:rsidRPr="00873219">
        <w:rPr>
          <w:i/>
          <w:sz w:val="28"/>
          <w:szCs w:val="28"/>
        </w:rPr>
        <w:t>h</w:t>
      </w:r>
      <w:r w:rsidRPr="00DC322E">
        <w:rPr>
          <w:sz w:val="28"/>
          <w:szCs w:val="28"/>
        </w:rPr>
        <w:t xml:space="preserve"> – висота підвісу світильників над робочою поверхнею, </w:t>
      </w:r>
      <w:r w:rsidR="00873219" w:rsidRPr="003F3083">
        <w:rPr>
          <w:i/>
          <w:sz w:val="28"/>
          <w:szCs w:val="28"/>
        </w:rPr>
        <w:t>м</w:t>
      </w:r>
      <w:r w:rsidRPr="00DC322E">
        <w:rPr>
          <w:sz w:val="28"/>
          <w:szCs w:val="28"/>
        </w:rPr>
        <w:t xml:space="preserve">; </w:t>
      </w:r>
    </w:p>
    <w:p w:rsidR="00E52DD0" w:rsidRPr="00DC322E" w:rsidRDefault="00E52DD0" w:rsidP="007950EF">
      <w:pPr>
        <w:tabs>
          <w:tab w:val="left" w:pos="0"/>
        </w:tabs>
        <w:jc w:val="both"/>
        <w:rPr>
          <w:sz w:val="28"/>
          <w:szCs w:val="28"/>
        </w:rPr>
      </w:pPr>
      <w:r w:rsidRPr="003F3083">
        <w:rPr>
          <w:i/>
          <w:sz w:val="28"/>
          <w:szCs w:val="28"/>
        </w:rPr>
        <w:t>η</w:t>
      </w:r>
      <w:r w:rsidRPr="00DC322E">
        <w:rPr>
          <w:sz w:val="28"/>
          <w:szCs w:val="28"/>
        </w:rPr>
        <w:t xml:space="preserve"> – коефіцієнти використання світлового потоку світильників з люмінесцентними лампами, навед</w:t>
      </w:r>
      <w:r w:rsidR="00A5208E">
        <w:rPr>
          <w:sz w:val="28"/>
          <w:szCs w:val="28"/>
        </w:rPr>
        <w:t xml:space="preserve">ені в табл. </w:t>
      </w:r>
      <w:r w:rsidR="007B292D">
        <w:rPr>
          <w:sz w:val="28"/>
          <w:szCs w:val="28"/>
        </w:rPr>
        <w:t>3</w:t>
      </w:r>
      <w:r w:rsidRPr="00DC322E">
        <w:rPr>
          <w:sz w:val="28"/>
          <w:szCs w:val="28"/>
        </w:rPr>
        <w:t>;</w:t>
      </w:r>
    </w:p>
    <w:p w:rsidR="00E52DD0" w:rsidRPr="00DC322E" w:rsidRDefault="00E52DD0" w:rsidP="007950EF">
      <w:pPr>
        <w:tabs>
          <w:tab w:val="left" w:pos="0"/>
        </w:tabs>
        <w:jc w:val="both"/>
        <w:rPr>
          <w:sz w:val="28"/>
          <w:szCs w:val="28"/>
        </w:rPr>
      </w:pPr>
      <w:r w:rsidRPr="00DC322E">
        <w:rPr>
          <w:sz w:val="28"/>
          <w:szCs w:val="28"/>
        </w:rPr>
        <w:t>γ – коефіцієнт затінення (може вводитись для приміщень з фіксованим розташуванням працівників і приймається таким, що дорівнює – 0,8).</w:t>
      </w:r>
    </w:p>
    <w:p w:rsidR="00E52DD0" w:rsidRDefault="00E52DD0" w:rsidP="007950E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C322E">
        <w:rPr>
          <w:sz w:val="28"/>
          <w:szCs w:val="28"/>
        </w:rPr>
        <w:t xml:space="preserve">Вибравши нормовану мінімальну </w:t>
      </w:r>
      <w:r w:rsidR="00D4020B" w:rsidRPr="00DC322E">
        <w:rPr>
          <w:position w:val="-10"/>
          <w:sz w:val="28"/>
          <w:szCs w:val="28"/>
        </w:rPr>
        <w:object w:dxaOrig="180" w:dyaOrig="340">
          <v:shape id="_x0000_i1032" type="#_x0000_t75" style="width:9pt;height:17.25pt" o:ole="">
            <v:imagedata r:id="rId13" o:title=""/>
          </v:shape>
          <o:OLEObject Type="Embed" ProgID="Equation.3" ShapeID="_x0000_i1032" DrawAspect="Content" ObjectID="_1759306858" r:id="rId23"/>
        </w:object>
      </w:r>
      <w:r w:rsidRPr="00DC322E">
        <w:rPr>
          <w:sz w:val="28"/>
          <w:szCs w:val="28"/>
        </w:rPr>
        <w:t xml:space="preserve">освітленість, у відповідності до характеру зорової роботи – </w:t>
      </w:r>
      <w:r w:rsidRPr="00873219">
        <w:rPr>
          <w:i/>
          <w:sz w:val="28"/>
          <w:szCs w:val="28"/>
        </w:rPr>
        <w:t>Е</w:t>
      </w:r>
      <w:r w:rsidRPr="00873219">
        <w:rPr>
          <w:i/>
          <w:sz w:val="28"/>
          <w:szCs w:val="28"/>
          <w:vertAlign w:val="subscript"/>
        </w:rPr>
        <w:t>Н</w:t>
      </w:r>
      <w:r w:rsidRPr="00DC322E">
        <w:rPr>
          <w:sz w:val="28"/>
          <w:szCs w:val="28"/>
        </w:rPr>
        <w:t>, визначаємо тип лампи (розжа</w:t>
      </w:r>
      <w:r w:rsidR="00873219">
        <w:rPr>
          <w:sz w:val="28"/>
          <w:szCs w:val="28"/>
        </w:rPr>
        <w:t>рювання або люмінесцентна) табл</w:t>
      </w:r>
      <w:r w:rsidR="003F4DBB">
        <w:rPr>
          <w:sz w:val="28"/>
          <w:szCs w:val="28"/>
        </w:rPr>
        <w:t xml:space="preserve">. </w:t>
      </w:r>
      <w:r w:rsidR="00360EF0">
        <w:rPr>
          <w:sz w:val="28"/>
          <w:szCs w:val="28"/>
        </w:rPr>
        <w:t>1</w:t>
      </w:r>
      <w:r w:rsidRPr="00DC322E">
        <w:rPr>
          <w:sz w:val="28"/>
          <w:szCs w:val="28"/>
        </w:rPr>
        <w:t xml:space="preserve">, вибрати потужність лампи та відповідний світловий потік – </w:t>
      </w:r>
      <w:proofErr w:type="spellStart"/>
      <w:r w:rsidRPr="00873219">
        <w:rPr>
          <w:i/>
          <w:sz w:val="28"/>
          <w:szCs w:val="28"/>
        </w:rPr>
        <w:t>F</w:t>
      </w:r>
      <w:r w:rsidRPr="00873219">
        <w:rPr>
          <w:i/>
          <w:sz w:val="28"/>
          <w:szCs w:val="28"/>
          <w:vertAlign w:val="subscript"/>
        </w:rPr>
        <w:t>л</w:t>
      </w:r>
      <w:proofErr w:type="spellEnd"/>
      <w:r w:rsidRPr="00DC322E">
        <w:rPr>
          <w:sz w:val="28"/>
          <w:szCs w:val="28"/>
        </w:rPr>
        <w:t xml:space="preserve">, визначаємо кількість ламп – </w:t>
      </w:r>
      <w:proofErr w:type="spellStart"/>
      <w:r w:rsidRPr="00DC322E">
        <w:rPr>
          <w:i/>
          <w:sz w:val="28"/>
          <w:szCs w:val="28"/>
        </w:rPr>
        <w:t>n</w:t>
      </w:r>
      <w:r w:rsidRPr="00DC322E">
        <w:rPr>
          <w:i/>
          <w:sz w:val="28"/>
          <w:szCs w:val="28"/>
          <w:vertAlign w:val="subscript"/>
        </w:rPr>
        <w:t>л</w:t>
      </w:r>
      <w:proofErr w:type="spellEnd"/>
      <w:r w:rsidRPr="00DC322E">
        <w:rPr>
          <w:sz w:val="28"/>
          <w:szCs w:val="28"/>
        </w:rPr>
        <w:t>, необхідних для створення відповідної освітленості за формулою:</w:t>
      </w:r>
    </w:p>
    <w:p w:rsidR="002D1B8D" w:rsidRPr="00DC322E" w:rsidRDefault="002D1B8D" w:rsidP="007950E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52DD0" w:rsidRPr="00DC322E" w:rsidRDefault="00257BCE" w:rsidP="007950EF">
      <w:pPr>
        <w:tabs>
          <w:tab w:val="left" w:pos="0"/>
        </w:tabs>
        <w:ind w:left="3539" w:firstLine="709"/>
        <w:jc w:val="both"/>
        <w:rPr>
          <w:sz w:val="28"/>
          <w:szCs w:val="28"/>
        </w:rPr>
      </w:pPr>
      <w:r w:rsidRPr="00DC322E">
        <w:rPr>
          <w:position w:val="-30"/>
          <w:sz w:val="28"/>
          <w:szCs w:val="28"/>
        </w:rPr>
        <w:object w:dxaOrig="2480" w:dyaOrig="680">
          <v:shape id="_x0000_i1033" type="#_x0000_t75" style="width:123.75pt;height:33.75pt" o:ole="">
            <v:imagedata r:id="rId24" o:title=""/>
          </v:shape>
          <o:OLEObject Type="Embed" ProgID="Equation.3" ShapeID="_x0000_i1033" DrawAspect="Content" ObjectID="_1759306859" r:id="rId25"/>
        </w:object>
      </w:r>
      <w:r w:rsidR="00D4020B" w:rsidRPr="00DC322E">
        <w:rPr>
          <w:sz w:val="28"/>
          <w:szCs w:val="28"/>
        </w:rPr>
        <w:t xml:space="preserve">    </w:t>
      </w:r>
      <w:r w:rsidR="003F4DBB">
        <w:rPr>
          <w:sz w:val="28"/>
          <w:szCs w:val="28"/>
        </w:rPr>
        <w:tab/>
      </w:r>
      <w:r w:rsidR="003F4DBB">
        <w:rPr>
          <w:sz w:val="28"/>
          <w:szCs w:val="28"/>
        </w:rPr>
        <w:tab/>
      </w:r>
      <w:r w:rsidR="003F4DBB">
        <w:rPr>
          <w:sz w:val="28"/>
          <w:szCs w:val="28"/>
        </w:rPr>
        <w:tab/>
      </w:r>
      <w:r w:rsidR="00D4020B" w:rsidRPr="00DC322E">
        <w:rPr>
          <w:sz w:val="28"/>
          <w:szCs w:val="28"/>
        </w:rPr>
        <w:t xml:space="preserve"> (</w:t>
      </w:r>
      <w:r w:rsidR="00360EF0">
        <w:rPr>
          <w:sz w:val="28"/>
          <w:szCs w:val="28"/>
        </w:rPr>
        <w:t>7</w:t>
      </w:r>
      <w:r w:rsidR="00D4020B" w:rsidRPr="00DC322E">
        <w:rPr>
          <w:sz w:val="28"/>
          <w:szCs w:val="28"/>
        </w:rPr>
        <w:t>)</w:t>
      </w:r>
    </w:p>
    <w:p w:rsidR="002D1B8D" w:rsidRDefault="002D1B8D" w:rsidP="007950E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87486" w:rsidRPr="00DC322E" w:rsidRDefault="00EE39A8" w:rsidP="007950E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C322E">
        <w:rPr>
          <w:sz w:val="28"/>
          <w:szCs w:val="28"/>
        </w:rPr>
        <w:t>Тепер можна визначити кількість світильників, для створення нормованої освітленості за формулою:</w:t>
      </w:r>
    </w:p>
    <w:p w:rsidR="00EE39A8" w:rsidRPr="00DC322E" w:rsidRDefault="00257BCE" w:rsidP="007950EF">
      <w:pPr>
        <w:tabs>
          <w:tab w:val="left" w:pos="0"/>
        </w:tabs>
        <w:ind w:left="3600" w:firstLine="709"/>
        <w:jc w:val="both"/>
        <w:rPr>
          <w:sz w:val="28"/>
          <w:szCs w:val="28"/>
        </w:rPr>
      </w:pPr>
      <w:r w:rsidRPr="00DC322E">
        <w:rPr>
          <w:position w:val="-30"/>
          <w:sz w:val="28"/>
          <w:szCs w:val="28"/>
        </w:rPr>
        <w:object w:dxaOrig="1260" w:dyaOrig="680">
          <v:shape id="_x0000_i1034" type="#_x0000_t75" style="width:63pt;height:33.75pt" o:ole="">
            <v:imagedata r:id="rId26" o:title=""/>
          </v:shape>
          <o:OLEObject Type="Embed" ProgID="Equation.3" ShapeID="_x0000_i1034" DrawAspect="Content" ObjectID="_1759306860" r:id="rId27"/>
        </w:object>
      </w:r>
      <w:r w:rsidR="00EE39A8" w:rsidRPr="00DC322E">
        <w:rPr>
          <w:sz w:val="28"/>
          <w:szCs w:val="28"/>
        </w:rPr>
        <w:t xml:space="preserve"> </w:t>
      </w:r>
      <w:r w:rsidR="003F4DBB">
        <w:rPr>
          <w:sz w:val="28"/>
          <w:szCs w:val="28"/>
        </w:rPr>
        <w:tab/>
      </w:r>
      <w:r w:rsidR="003F4DBB">
        <w:rPr>
          <w:sz w:val="28"/>
          <w:szCs w:val="28"/>
        </w:rPr>
        <w:tab/>
      </w:r>
      <w:r w:rsidR="003F4DBB">
        <w:rPr>
          <w:sz w:val="28"/>
          <w:szCs w:val="28"/>
        </w:rPr>
        <w:tab/>
      </w:r>
      <w:r w:rsidR="003F4DBB">
        <w:rPr>
          <w:sz w:val="28"/>
          <w:szCs w:val="28"/>
        </w:rPr>
        <w:tab/>
      </w:r>
      <w:r w:rsidR="003F4DBB">
        <w:rPr>
          <w:sz w:val="28"/>
          <w:szCs w:val="28"/>
        </w:rPr>
        <w:tab/>
        <w:t>(8)</w:t>
      </w:r>
    </w:p>
    <w:p w:rsidR="00187486" w:rsidRPr="00DC322E" w:rsidRDefault="00AF7F82" w:rsidP="007950EF">
      <w:pPr>
        <w:tabs>
          <w:tab w:val="left" w:pos="0"/>
        </w:tabs>
        <w:jc w:val="both"/>
        <w:rPr>
          <w:sz w:val="28"/>
          <w:szCs w:val="28"/>
        </w:rPr>
      </w:pPr>
      <w:r w:rsidRPr="00DC322E">
        <w:rPr>
          <w:sz w:val="28"/>
          <w:szCs w:val="28"/>
        </w:rPr>
        <w:t xml:space="preserve">де </w:t>
      </w:r>
      <w:proofErr w:type="spellStart"/>
      <w:r w:rsidRPr="00DC322E">
        <w:rPr>
          <w:i/>
          <w:sz w:val="28"/>
          <w:szCs w:val="28"/>
        </w:rPr>
        <w:t>n</w:t>
      </w:r>
      <w:r w:rsidRPr="00DC322E">
        <w:rPr>
          <w:sz w:val="28"/>
          <w:szCs w:val="28"/>
          <w:vertAlign w:val="subscript"/>
        </w:rPr>
        <w:t>c</w:t>
      </w:r>
      <w:proofErr w:type="spellEnd"/>
      <w:r w:rsidRPr="00DC322E">
        <w:rPr>
          <w:sz w:val="28"/>
          <w:szCs w:val="28"/>
        </w:rPr>
        <w:t xml:space="preserve"> – кількість ламп в одному світильнику, </w:t>
      </w:r>
      <w:r w:rsidRPr="00873219">
        <w:rPr>
          <w:i/>
          <w:sz w:val="28"/>
          <w:szCs w:val="28"/>
        </w:rPr>
        <w:t>шт</w:t>
      </w:r>
      <w:r w:rsidRPr="00DC322E">
        <w:rPr>
          <w:sz w:val="28"/>
          <w:szCs w:val="28"/>
        </w:rPr>
        <w:t>.</w:t>
      </w:r>
    </w:p>
    <w:p w:rsidR="00AF7F82" w:rsidRDefault="00AF7F82" w:rsidP="007950E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C322E">
        <w:rPr>
          <w:sz w:val="28"/>
          <w:szCs w:val="28"/>
        </w:rPr>
        <w:t>За фактичною кількістю ламп, їх типом і конструкцією для виробничого приміщення визначаємо розрахункову освітленість за формулою:</w:t>
      </w:r>
    </w:p>
    <w:p w:rsidR="002D1B8D" w:rsidRPr="00DC322E" w:rsidRDefault="002D1B8D" w:rsidP="007950E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F7F82" w:rsidRDefault="007B292D" w:rsidP="007950EF">
      <w:pPr>
        <w:tabs>
          <w:tab w:val="left" w:pos="0"/>
        </w:tabs>
        <w:ind w:left="3539" w:firstLine="709"/>
        <w:jc w:val="both"/>
        <w:rPr>
          <w:sz w:val="28"/>
          <w:szCs w:val="28"/>
        </w:rPr>
      </w:pPr>
      <w:r w:rsidRPr="00DC322E">
        <w:rPr>
          <w:position w:val="-30"/>
          <w:sz w:val="28"/>
          <w:szCs w:val="28"/>
        </w:rPr>
        <w:object w:dxaOrig="1860" w:dyaOrig="700">
          <v:shape id="_x0000_i1035" type="#_x0000_t75" style="width:93pt;height:35.25pt" o:ole="">
            <v:imagedata r:id="rId28" o:title=""/>
          </v:shape>
          <o:OLEObject Type="Embed" ProgID="Equation.3" ShapeID="_x0000_i1035" DrawAspect="Content" ObjectID="_1759306861" r:id="rId29"/>
        </w:object>
      </w:r>
      <w:r w:rsidR="00AF7F82" w:rsidRPr="00DC322E">
        <w:rPr>
          <w:sz w:val="28"/>
          <w:szCs w:val="28"/>
        </w:rPr>
        <w:t xml:space="preserve">       </w:t>
      </w:r>
      <w:r w:rsidR="003F4DBB">
        <w:rPr>
          <w:sz w:val="28"/>
          <w:szCs w:val="28"/>
        </w:rPr>
        <w:tab/>
      </w:r>
      <w:r w:rsidR="003F4DBB">
        <w:rPr>
          <w:sz w:val="28"/>
          <w:szCs w:val="28"/>
        </w:rPr>
        <w:tab/>
      </w:r>
      <w:r w:rsidR="003F4DBB">
        <w:rPr>
          <w:sz w:val="28"/>
          <w:szCs w:val="28"/>
        </w:rPr>
        <w:tab/>
      </w:r>
      <w:r w:rsidR="00AF7F82" w:rsidRPr="00DC322E">
        <w:rPr>
          <w:sz w:val="28"/>
          <w:szCs w:val="28"/>
        </w:rPr>
        <w:t>(</w:t>
      </w:r>
      <w:r w:rsidR="00360EF0">
        <w:rPr>
          <w:sz w:val="28"/>
          <w:szCs w:val="28"/>
        </w:rPr>
        <w:t>9</w:t>
      </w:r>
      <w:r w:rsidR="00AF7F82" w:rsidRPr="00DC322E">
        <w:rPr>
          <w:sz w:val="28"/>
          <w:szCs w:val="28"/>
        </w:rPr>
        <w:t>)</w:t>
      </w:r>
    </w:p>
    <w:p w:rsidR="002D1B8D" w:rsidRPr="00DC322E" w:rsidRDefault="002D1B8D" w:rsidP="007950EF">
      <w:pPr>
        <w:tabs>
          <w:tab w:val="left" w:pos="0"/>
        </w:tabs>
        <w:ind w:left="3539" w:firstLine="709"/>
        <w:jc w:val="both"/>
        <w:rPr>
          <w:sz w:val="28"/>
          <w:szCs w:val="28"/>
        </w:rPr>
      </w:pPr>
    </w:p>
    <w:p w:rsidR="00187486" w:rsidRPr="00DC322E" w:rsidRDefault="00120ADF" w:rsidP="007950E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Визначений за формулою (</w:t>
      </w:r>
      <w:r w:rsidR="00360EF0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="00F44F71" w:rsidRPr="00DC322E">
        <w:rPr>
          <w:sz w:val="28"/>
          <w:szCs w:val="28"/>
        </w:rPr>
        <w:t xml:space="preserve"> ро</w:t>
      </w:r>
      <w:r w:rsidR="00873219">
        <w:rPr>
          <w:sz w:val="28"/>
          <w:szCs w:val="28"/>
        </w:rPr>
        <w:t>зрахунковий потік світла лампи (</w:t>
      </w:r>
      <w:r w:rsidR="00F44F71" w:rsidRPr="00DC322E">
        <w:rPr>
          <w:sz w:val="28"/>
          <w:szCs w:val="28"/>
        </w:rPr>
        <w:t>або світильника з кількома лампами) порівнюють із стандартами на джерела світла і приймають найближче значення. У практиці світлотехнічних розрахунків допускається відхилення потоку світла вибраної лампи від розрахункового у межах «–» 10 % до «+» 20 %.</w:t>
      </w:r>
    </w:p>
    <w:p w:rsidR="00F44F71" w:rsidRPr="00DC322E" w:rsidRDefault="00F44F71" w:rsidP="007950E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C322E">
        <w:rPr>
          <w:sz w:val="28"/>
          <w:szCs w:val="28"/>
        </w:rPr>
        <w:t>Технічні характеристики люмінесцентних ламп (</w:t>
      </w:r>
      <w:r w:rsidR="008B14EE">
        <w:rPr>
          <w:sz w:val="28"/>
          <w:szCs w:val="28"/>
        </w:rPr>
        <w:t>потужність, тип лампи, світловий</w:t>
      </w:r>
      <w:r w:rsidR="00873219">
        <w:rPr>
          <w:sz w:val="28"/>
          <w:szCs w:val="28"/>
        </w:rPr>
        <w:t xml:space="preserve"> потік, розмір) наведені в табл</w:t>
      </w:r>
      <w:r w:rsidR="009E610A">
        <w:rPr>
          <w:sz w:val="28"/>
          <w:szCs w:val="28"/>
        </w:rPr>
        <w:t xml:space="preserve">. </w:t>
      </w:r>
      <w:r w:rsidR="00360EF0">
        <w:rPr>
          <w:sz w:val="28"/>
          <w:szCs w:val="28"/>
        </w:rPr>
        <w:t>2</w:t>
      </w:r>
      <w:r w:rsidRPr="00DC322E">
        <w:rPr>
          <w:sz w:val="28"/>
          <w:szCs w:val="28"/>
        </w:rPr>
        <w:t>.</w:t>
      </w:r>
    </w:p>
    <w:p w:rsidR="00F44F71" w:rsidRPr="00DC322E" w:rsidRDefault="00F44F71" w:rsidP="007950E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C322E">
        <w:rPr>
          <w:sz w:val="28"/>
          <w:szCs w:val="28"/>
        </w:rPr>
        <w:t xml:space="preserve">Світильники для люмінесцентних ламп (ПВЛМ-Р, ЛОУ, ШОД, ШЛД, ЛПО 01, ЛСП 01) складається з двох ламп. </w:t>
      </w:r>
    </w:p>
    <w:p w:rsidR="00F44F71" w:rsidRPr="00120ADF" w:rsidRDefault="00B0542C" w:rsidP="007950EF">
      <w:pPr>
        <w:tabs>
          <w:tab w:val="left" w:pos="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Таблиця </w:t>
      </w:r>
      <w:r w:rsidRPr="00120ADF">
        <w:rPr>
          <w:sz w:val="28"/>
          <w:szCs w:val="28"/>
        </w:rPr>
        <w:t>2</w:t>
      </w:r>
    </w:p>
    <w:p w:rsidR="00187486" w:rsidRDefault="007B292D" w:rsidP="007950E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Технічні дані деяких</w:t>
      </w:r>
      <w:r w:rsidR="00112A7D" w:rsidRPr="00B0542C">
        <w:rPr>
          <w:sz w:val="28"/>
          <w:szCs w:val="28"/>
        </w:rPr>
        <w:t xml:space="preserve"> люмінесцентних ламп</w:t>
      </w:r>
    </w:p>
    <w:p w:rsidR="007B292D" w:rsidRPr="00B0542C" w:rsidRDefault="007B292D" w:rsidP="007950EF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0" w:type="auto"/>
        <w:jc w:val="center"/>
        <w:tblInd w:w="-1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1560"/>
        <w:gridCol w:w="2693"/>
        <w:gridCol w:w="2583"/>
      </w:tblGrid>
      <w:tr w:rsidR="00CA7A22" w:rsidRPr="006F33B6" w:rsidTr="00CA7A22">
        <w:trPr>
          <w:trHeight w:val="276"/>
          <w:jc w:val="center"/>
        </w:trPr>
        <w:tc>
          <w:tcPr>
            <w:tcW w:w="2302" w:type="dxa"/>
            <w:shd w:val="clear" w:color="auto" w:fill="auto"/>
          </w:tcPr>
          <w:p w:rsidR="007B292D" w:rsidRPr="00CA7A22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A7A22">
              <w:rPr>
                <w:sz w:val="28"/>
                <w:szCs w:val="28"/>
              </w:rPr>
              <w:t xml:space="preserve">Потужність, </w:t>
            </w:r>
            <w:r w:rsidRPr="00CA7A22">
              <w:rPr>
                <w:i/>
                <w:sz w:val="28"/>
                <w:szCs w:val="28"/>
              </w:rPr>
              <w:t>Вт</w:t>
            </w:r>
          </w:p>
        </w:tc>
        <w:tc>
          <w:tcPr>
            <w:tcW w:w="1560" w:type="dxa"/>
            <w:shd w:val="clear" w:color="auto" w:fill="auto"/>
          </w:tcPr>
          <w:p w:rsidR="007B292D" w:rsidRPr="00CA7A22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A7A22">
              <w:rPr>
                <w:sz w:val="28"/>
                <w:szCs w:val="28"/>
              </w:rPr>
              <w:t>Тип лампи</w:t>
            </w:r>
          </w:p>
        </w:tc>
        <w:tc>
          <w:tcPr>
            <w:tcW w:w="2693" w:type="dxa"/>
            <w:shd w:val="clear" w:color="auto" w:fill="auto"/>
          </w:tcPr>
          <w:p w:rsidR="007B292D" w:rsidRPr="00CA7A22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A7A22">
              <w:rPr>
                <w:sz w:val="28"/>
                <w:szCs w:val="28"/>
              </w:rPr>
              <w:t xml:space="preserve">Світловий потік, </w:t>
            </w:r>
            <w:r w:rsidRPr="00CA7A22">
              <w:rPr>
                <w:i/>
                <w:sz w:val="28"/>
                <w:szCs w:val="28"/>
              </w:rPr>
              <w:t>лм</w:t>
            </w:r>
          </w:p>
        </w:tc>
        <w:tc>
          <w:tcPr>
            <w:tcW w:w="2583" w:type="dxa"/>
            <w:shd w:val="clear" w:color="auto" w:fill="auto"/>
          </w:tcPr>
          <w:p w:rsidR="007B292D" w:rsidRPr="00CA7A22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A7A22">
              <w:rPr>
                <w:sz w:val="28"/>
                <w:szCs w:val="28"/>
              </w:rPr>
              <w:t xml:space="preserve">Довжина лампи, </w:t>
            </w:r>
            <w:r w:rsidRPr="00CA7A22">
              <w:rPr>
                <w:i/>
                <w:sz w:val="28"/>
                <w:szCs w:val="28"/>
              </w:rPr>
              <w:t>м</w:t>
            </w:r>
          </w:p>
        </w:tc>
      </w:tr>
      <w:tr w:rsidR="00CA7A22" w:rsidRPr="00DC322E" w:rsidTr="00CA7A22">
        <w:trPr>
          <w:jc w:val="center"/>
        </w:trPr>
        <w:tc>
          <w:tcPr>
            <w:tcW w:w="2302" w:type="dxa"/>
            <w:shd w:val="clear" w:color="auto" w:fill="auto"/>
          </w:tcPr>
          <w:p w:rsidR="007B292D" w:rsidRPr="007B292D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292D"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7B292D" w:rsidRPr="007B292D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292D">
              <w:rPr>
                <w:sz w:val="28"/>
                <w:szCs w:val="28"/>
              </w:rPr>
              <w:t>ЛДЦ</w:t>
            </w:r>
          </w:p>
        </w:tc>
        <w:tc>
          <w:tcPr>
            <w:tcW w:w="2693" w:type="dxa"/>
            <w:shd w:val="clear" w:color="auto" w:fill="auto"/>
          </w:tcPr>
          <w:p w:rsidR="007B292D" w:rsidRPr="007B292D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292D">
              <w:rPr>
                <w:sz w:val="28"/>
                <w:szCs w:val="28"/>
              </w:rPr>
              <w:t>850</w:t>
            </w:r>
          </w:p>
        </w:tc>
        <w:tc>
          <w:tcPr>
            <w:tcW w:w="2583" w:type="dxa"/>
            <w:shd w:val="clear" w:color="auto" w:fill="auto"/>
          </w:tcPr>
          <w:p w:rsidR="007B292D" w:rsidRPr="007B292D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292D">
              <w:rPr>
                <w:sz w:val="28"/>
                <w:szCs w:val="28"/>
              </w:rPr>
              <w:t>0,6</w:t>
            </w:r>
          </w:p>
        </w:tc>
      </w:tr>
      <w:tr w:rsidR="00CA7A22" w:rsidRPr="00DC322E" w:rsidTr="00CA7A22">
        <w:trPr>
          <w:jc w:val="center"/>
        </w:trPr>
        <w:tc>
          <w:tcPr>
            <w:tcW w:w="2302" w:type="dxa"/>
            <w:shd w:val="clear" w:color="auto" w:fill="auto"/>
          </w:tcPr>
          <w:p w:rsidR="007B292D" w:rsidRPr="007B292D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292D"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7B292D" w:rsidRPr="007B292D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292D">
              <w:rPr>
                <w:sz w:val="28"/>
                <w:szCs w:val="28"/>
              </w:rPr>
              <w:t>ЛД</w:t>
            </w:r>
          </w:p>
        </w:tc>
        <w:tc>
          <w:tcPr>
            <w:tcW w:w="2693" w:type="dxa"/>
            <w:shd w:val="clear" w:color="auto" w:fill="auto"/>
          </w:tcPr>
          <w:p w:rsidR="007B292D" w:rsidRPr="007B292D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292D">
              <w:rPr>
                <w:sz w:val="28"/>
                <w:szCs w:val="28"/>
              </w:rPr>
              <w:t>1000</w:t>
            </w:r>
          </w:p>
        </w:tc>
        <w:tc>
          <w:tcPr>
            <w:tcW w:w="2583" w:type="dxa"/>
            <w:shd w:val="clear" w:color="auto" w:fill="auto"/>
          </w:tcPr>
          <w:p w:rsidR="007B292D" w:rsidRPr="007B292D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292D">
              <w:rPr>
                <w:sz w:val="28"/>
                <w:szCs w:val="28"/>
              </w:rPr>
              <w:t>0,6</w:t>
            </w:r>
          </w:p>
        </w:tc>
      </w:tr>
      <w:tr w:rsidR="00CA7A22" w:rsidRPr="00DC322E" w:rsidTr="00CA7A22">
        <w:trPr>
          <w:jc w:val="center"/>
        </w:trPr>
        <w:tc>
          <w:tcPr>
            <w:tcW w:w="2302" w:type="dxa"/>
            <w:shd w:val="clear" w:color="auto" w:fill="auto"/>
          </w:tcPr>
          <w:p w:rsidR="007B292D" w:rsidRPr="007B292D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292D"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7B292D" w:rsidRPr="007B292D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292D">
              <w:rPr>
                <w:sz w:val="28"/>
                <w:szCs w:val="28"/>
              </w:rPr>
              <w:t>ЛБ</w:t>
            </w:r>
          </w:p>
        </w:tc>
        <w:tc>
          <w:tcPr>
            <w:tcW w:w="2693" w:type="dxa"/>
            <w:shd w:val="clear" w:color="auto" w:fill="auto"/>
          </w:tcPr>
          <w:p w:rsidR="007B292D" w:rsidRPr="007B292D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292D">
              <w:rPr>
                <w:sz w:val="28"/>
                <w:szCs w:val="28"/>
              </w:rPr>
              <w:t>1200</w:t>
            </w:r>
          </w:p>
        </w:tc>
        <w:tc>
          <w:tcPr>
            <w:tcW w:w="2583" w:type="dxa"/>
            <w:shd w:val="clear" w:color="auto" w:fill="auto"/>
          </w:tcPr>
          <w:p w:rsidR="007B292D" w:rsidRPr="007B292D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292D">
              <w:rPr>
                <w:sz w:val="28"/>
                <w:szCs w:val="28"/>
              </w:rPr>
              <w:t>0,6</w:t>
            </w:r>
          </w:p>
        </w:tc>
      </w:tr>
      <w:tr w:rsidR="00CA7A22" w:rsidRPr="00DC322E" w:rsidTr="00CA7A22">
        <w:trPr>
          <w:jc w:val="center"/>
        </w:trPr>
        <w:tc>
          <w:tcPr>
            <w:tcW w:w="2302" w:type="dxa"/>
            <w:shd w:val="clear" w:color="auto" w:fill="auto"/>
          </w:tcPr>
          <w:p w:rsidR="007B292D" w:rsidRPr="007B292D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292D"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7B292D" w:rsidRPr="007B292D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292D">
              <w:rPr>
                <w:sz w:val="28"/>
                <w:szCs w:val="28"/>
              </w:rPr>
              <w:t xml:space="preserve">ЛДЦ </w:t>
            </w:r>
          </w:p>
        </w:tc>
        <w:tc>
          <w:tcPr>
            <w:tcW w:w="2693" w:type="dxa"/>
            <w:shd w:val="clear" w:color="auto" w:fill="auto"/>
          </w:tcPr>
          <w:p w:rsidR="007B292D" w:rsidRPr="007B292D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292D">
              <w:rPr>
                <w:sz w:val="28"/>
                <w:szCs w:val="28"/>
              </w:rPr>
              <w:t>1500</w:t>
            </w:r>
          </w:p>
        </w:tc>
        <w:tc>
          <w:tcPr>
            <w:tcW w:w="2583" w:type="dxa"/>
            <w:shd w:val="clear" w:color="auto" w:fill="auto"/>
          </w:tcPr>
          <w:p w:rsidR="007B292D" w:rsidRPr="007B292D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292D">
              <w:rPr>
                <w:sz w:val="28"/>
                <w:szCs w:val="28"/>
              </w:rPr>
              <w:t>0,9</w:t>
            </w:r>
          </w:p>
        </w:tc>
      </w:tr>
      <w:tr w:rsidR="00CA7A22" w:rsidRPr="00DC322E" w:rsidTr="00CA7A22">
        <w:trPr>
          <w:jc w:val="center"/>
        </w:trPr>
        <w:tc>
          <w:tcPr>
            <w:tcW w:w="2302" w:type="dxa"/>
            <w:shd w:val="clear" w:color="auto" w:fill="auto"/>
          </w:tcPr>
          <w:p w:rsidR="007B292D" w:rsidRPr="007B292D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292D"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7B292D" w:rsidRPr="007B292D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292D">
              <w:rPr>
                <w:sz w:val="28"/>
                <w:szCs w:val="28"/>
              </w:rPr>
              <w:t xml:space="preserve">ЛД </w:t>
            </w:r>
          </w:p>
        </w:tc>
        <w:tc>
          <w:tcPr>
            <w:tcW w:w="2693" w:type="dxa"/>
            <w:shd w:val="clear" w:color="auto" w:fill="auto"/>
          </w:tcPr>
          <w:p w:rsidR="007B292D" w:rsidRPr="007B292D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292D">
              <w:rPr>
                <w:sz w:val="28"/>
                <w:szCs w:val="28"/>
              </w:rPr>
              <w:t>1800</w:t>
            </w:r>
          </w:p>
        </w:tc>
        <w:tc>
          <w:tcPr>
            <w:tcW w:w="2583" w:type="dxa"/>
            <w:shd w:val="clear" w:color="auto" w:fill="auto"/>
          </w:tcPr>
          <w:p w:rsidR="007B292D" w:rsidRPr="007B292D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292D">
              <w:rPr>
                <w:sz w:val="28"/>
                <w:szCs w:val="28"/>
              </w:rPr>
              <w:t>0,9</w:t>
            </w:r>
          </w:p>
        </w:tc>
      </w:tr>
      <w:tr w:rsidR="00CA7A22" w:rsidRPr="00DC322E" w:rsidTr="00CA7A22">
        <w:trPr>
          <w:jc w:val="center"/>
        </w:trPr>
        <w:tc>
          <w:tcPr>
            <w:tcW w:w="2302" w:type="dxa"/>
            <w:shd w:val="clear" w:color="auto" w:fill="auto"/>
          </w:tcPr>
          <w:p w:rsidR="007B292D" w:rsidRPr="007B292D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292D"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7B292D" w:rsidRPr="007B292D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292D">
              <w:rPr>
                <w:sz w:val="28"/>
                <w:szCs w:val="28"/>
              </w:rPr>
              <w:t xml:space="preserve">ЛБ </w:t>
            </w:r>
          </w:p>
        </w:tc>
        <w:tc>
          <w:tcPr>
            <w:tcW w:w="2693" w:type="dxa"/>
            <w:shd w:val="clear" w:color="auto" w:fill="auto"/>
          </w:tcPr>
          <w:p w:rsidR="007B292D" w:rsidRPr="007B292D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292D">
              <w:rPr>
                <w:sz w:val="28"/>
                <w:szCs w:val="28"/>
              </w:rPr>
              <w:t>2180</w:t>
            </w:r>
          </w:p>
        </w:tc>
        <w:tc>
          <w:tcPr>
            <w:tcW w:w="2583" w:type="dxa"/>
            <w:shd w:val="clear" w:color="auto" w:fill="auto"/>
          </w:tcPr>
          <w:p w:rsidR="007B292D" w:rsidRPr="007B292D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292D">
              <w:rPr>
                <w:sz w:val="28"/>
                <w:szCs w:val="28"/>
              </w:rPr>
              <w:t>0,9</w:t>
            </w:r>
          </w:p>
        </w:tc>
      </w:tr>
      <w:tr w:rsidR="00CA7A22" w:rsidRPr="00DC322E" w:rsidTr="00CA7A22">
        <w:trPr>
          <w:jc w:val="center"/>
        </w:trPr>
        <w:tc>
          <w:tcPr>
            <w:tcW w:w="2302" w:type="dxa"/>
            <w:shd w:val="clear" w:color="auto" w:fill="auto"/>
          </w:tcPr>
          <w:p w:rsidR="007B292D" w:rsidRPr="007B292D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292D">
              <w:rPr>
                <w:sz w:val="28"/>
                <w:szCs w:val="28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7B292D" w:rsidRPr="007B292D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292D">
              <w:rPr>
                <w:sz w:val="28"/>
                <w:szCs w:val="28"/>
              </w:rPr>
              <w:t xml:space="preserve">ЛДЦ </w:t>
            </w:r>
          </w:p>
        </w:tc>
        <w:tc>
          <w:tcPr>
            <w:tcW w:w="2693" w:type="dxa"/>
            <w:shd w:val="clear" w:color="auto" w:fill="auto"/>
          </w:tcPr>
          <w:p w:rsidR="007B292D" w:rsidRPr="007B292D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292D">
              <w:rPr>
                <w:sz w:val="28"/>
                <w:szCs w:val="28"/>
              </w:rPr>
              <w:t>2200</w:t>
            </w:r>
          </w:p>
        </w:tc>
        <w:tc>
          <w:tcPr>
            <w:tcW w:w="2583" w:type="dxa"/>
            <w:shd w:val="clear" w:color="auto" w:fill="auto"/>
          </w:tcPr>
          <w:p w:rsidR="007B292D" w:rsidRPr="007B292D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292D">
              <w:rPr>
                <w:sz w:val="28"/>
                <w:szCs w:val="28"/>
              </w:rPr>
              <w:t>1,2</w:t>
            </w:r>
          </w:p>
        </w:tc>
      </w:tr>
      <w:tr w:rsidR="00CA7A22" w:rsidRPr="00DC322E" w:rsidTr="00CA7A22">
        <w:trPr>
          <w:jc w:val="center"/>
        </w:trPr>
        <w:tc>
          <w:tcPr>
            <w:tcW w:w="2302" w:type="dxa"/>
            <w:shd w:val="clear" w:color="auto" w:fill="auto"/>
          </w:tcPr>
          <w:p w:rsidR="007B292D" w:rsidRPr="007B292D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292D">
              <w:rPr>
                <w:sz w:val="28"/>
                <w:szCs w:val="28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7B292D" w:rsidRPr="007B292D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292D">
              <w:rPr>
                <w:sz w:val="28"/>
                <w:szCs w:val="28"/>
              </w:rPr>
              <w:t>ЛД</w:t>
            </w:r>
          </w:p>
        </w:tc>
        <w:tc>
          <w:tcPr>
            <w:tcW w:w="2693" w:type="dxa"/>
            <w:shd w:val="clear" w:color="auto" w:fill="auto"/>
          </w:tcPr>
          <w:p w:rsidR="007B292D" w:rsidRPr="007B292D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292D">
              <w:rPr>
                <w:sz w:val="28"/>
                <w:szCs w:val="28"/>
              </w:rPr>
              <w:t>2500</w:t>
            </w:r>
          </w:p>
        </w:tc>
        <w:tc>
          <w:tcPr>
            <w:tcW w:w="2583" w:type="dxa"/>
            <w:shd w:val="clear" w:color="auto" w:fill="auto"/>
          </w:tcPr>
          <w:p w:rsidR="007B292D" w:rsidRPr="007B292D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292D">
              <w:rPr>
                <w:sz w:val="28"/>
                <w:szCs w:val="28"/>
              </w:rPr>
              <w:t>1,2</w:t>
            </w:r>
          </w:p>
        </w:tc>
      </w:tr>
      <w:tr w:rsidR="00CA7A22" w:rsidRPr="00DC322E" w:rsidTr="00CA7A22">
        <w:trPr>
          <w:jc w:val="center"/>
        </w:trPr>
        <w:tc>
          <w:tcPr>
            <w:tcW w:w="2302" w:type="dxa"/>
            <w:shd w:val="clear" w:color="auto" w:fill="auto"/>
          </w:tcPr>
          <w:p w:rsidR="007B292D" w:rsidRPr="007B292D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292D">
              <w:rPr>
                <w:sz w:val="28"/>
                <w:szCs w:val="28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7B292D" w:rsidRPr="007B292D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292D">
              <w:rPr>
                <w:sz w:val="28"/>
                <w:szCs w:val="28"/>
              </w:rPr>
              <w:t>ЛБ</w:t>
            </w:r>
          </w:p>
        </w:tc>
        <w:tc>
          <w:tcPr>
            <w:tcW w:w="2693" w:type="dxa"/>
            <w:shd w:val="clear" w:color="auto" w:fill="auto"/>
          </w:tcPr>
          <w:p w:rsidR="007B292D" w:rsidRPr="007B292D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292D">
              <w:rPr>
                <w:sz w:val="28"/>
                <w:szCs w:val="28"/>
              </w:rPr>
              <w:t>3200</w:t>
            </w:r>
          </w:p>
        </w:tc>
        <w:tc>
          <w:tcPr>
            <w:tcW w:w="2583" w:type="dxa"/>
            <w:shd w:val="clear" w:color="auto" w:fill="auto"/>
          </w:tcPr>
          <w:p w:rsidR="007B292D" w:rsidRPr="007B292D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292D">
              <w:rPr>
                <w:sz w:val="28"/>
                <w:szCs w:val="28"/>
              </w:rPr>
              <w:t>1,2</w:t>
            </w:r>
          </w:p>
        </w:tc>
      </w:tr>
      <w:tr w:rsidR="00CA7A22" w:rsidRPr="00DC322E" w:rsidTr="00CA7A22">
        <w:trPr>
          <w:jc w:val="center"/>
        </w:trPr>
        <w:tc>
          <w:tcPr>
            <w:tcW w:w="2302" w:type="dxa"/>
            <w:shd w:val="clear" w:color="auto" w:fill="auto"/>
          </w:tcPr>
          <w:p w:rsidR="007B292D" w:rsidRPr="007B292D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292D">
              <w:rPr>
                <w:sz w:val="28"/>
                <w:szCs w:val="28"/>
              </w:rPr>
              <w:t>80</w:t>
            </w:r>
          </w:p>
        </w:tc>
        <w:tc>
          <w:tcPr>
            <w:tcW w:w="1560" w:type="dxa"/>
            <w:shd w:val="clear" w:color="auto" w:fill="auto"/>
          </w:tcPr>
          <w:p w:rsidR="007B292D" w:rsidRPr="007B292D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292D">
              <w:rPr>
                <w:sz w:val="28"/>
                <w:szCs w:val="28"/>
              </w:rPr>
              <w:t xml:space="preserve">ЛДЦ </w:t>
            </w:r>
          </w:p>
        </w:tc>
        <w:tc>
          <w:tcPr>
            <w:tcW w:w="2693" w:type="dxa"/>
            <w:shd w:val="clear" w:color="auto" w:fill="auto"/>
          </w:tcPr>
          <w:p w:rsidR="007B292D" w:rsidRPr="007B292D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292D">
              <w:rPr>
                <w:sz w:val="28"/>
                <w:szCs w:val="28"/>
              </w:rPr>
              <w:t>3800</w:t>
            </w:r>
          </w:p>
        </w:tc>
        <w:tc>
          <w:tcPr>
            <w:tcW w:w="2583" w:type="dxa"/>
            <w:shd w:val="clear" w:color="auto" w:fill="auto"/>
          </w:tcPr>
          <w:p w:rsidR="007B292D" w:rsidRPr="007B292D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292D">
              <w:rPr>
                <w:sz w:val="28"/>
                <w:szCs w:val="28"/>
              </w:rPr>
              <w:t>1,5</w:t>
            </w:r>
          </w:p>
        </w:tc>
      </w:tr>
      <w:tr w:rsidR="00CA7A22" w:rsidRPr="00DC322E" w:rsidTr="00CA7A22">
        <w:trPr>
          <w:jc w:val="center"/>
        </w:trPr>
        <w:tc>
          <w:tcPr>
            <w:tcW w:w="2302" w:type="dxa"/>
            <w:shd w:val="clear" w:color="auto" w:fill="auto"/>
          </w:tcPr>
          <w:p w:rsidR="007B292D" w:rsidRPr="007B292D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292D">
              <w:rPr>
                <w:sz w:val="28"/>
                <w:szCs w:val="28"/>
              </w:rPr>
              <w:t>80</w:t>
            </w:r>
          </w:p>
        </w:tc>
        <w:tc>
          <w:tcPr>
            <w:tcW w:w="1560" w:type="dxa"/>
            <w:shd w:val="clear" w:color="auto" w:fill="auto"/>
          </w:tcPr>
          <w:p w:rsidR="007B292D" w:rsidRPr="007B292D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292D">
              <w:rPr>
                <w:sz w:val="28"/>
                <w:szCs w:val="28"/>
              </w:rPr>
              <w:t xml:space="preserve">ЛД </w:t>
            </w:r>
          </w:p>
        </w:tc>
        <w:tc>
          <w:tcPr>
            <w:tcW w:w="2693" w:type="dxa"/>
            <w:shd w:val="clear" w:color="auto" w:fill="auto"/>
          </w:tcPr>
          <w:p w:rsidR="007B292D" w:rsidRPr="007B292D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292D">
              <w:rPr>
                <w:sz w:val="28"/>
                <w:szCs w:val="28"/>
              </w:rPr>
              <w:t>4300</w:t>
            </w:r>
          </w:p>
        </w:tc>
        <w:tc>
          <w:tcPr>
            <w:tcW w:w="2583" w:type="dxa"/>
            <w:shd w:val="clear" w:color="auto" w:fill="auto"/>
          </w:tcPr>
          <w:p w:rsidR="007B292D" w:rsidRPr="007B292D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292D">
              <w:rPr>
                <w:sz w:val="28"/>
                <w:szCs w:val="28"/>
              </w:rPr>
              <w:t>1,5</w:t>
            </w:r>
          </w:p>
        </w:tc>
      </w:tr>
      <w:tr w:rsidR="00CA7A22" w:rsidRPr="00DC322E" w:rsidTr="00CA7A22">
        <w:trPr>
          <w:jc w:val="center"/>
        </w:trPr>
        <w:tc>
          <w:tcPr>
            <w:tcW w:w="2302" w:type="dxa"/>
            <w:shd w:val="clear" w:color="auto" w:fill="auto"/>
          </w:tcPr>
          <w:p w:rsidR="007B292D" w:rsidRPr="007B292D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292D">
              <w:rPr>
                <w:sz w:val="28"/>
                <w:szCs w:val="28"/>
              </w:rPr>
              <w:t>80</w:t>
            </w:r>
          </w:p>
        </w:tc>
        <w:tc>
          <w:tcPr>
            <w:tcW w:w="1560" w:type="dxa"/>
            <w:shd w:val="clear" w:color="auto" w:fill="auto"/>
          </w:tcPr>
          <w:p w:rsidR="007B292D" w:rsidRPr="007B292D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292D">
              <w:rPr>
                <w:sz w:val="28"/>
                <w:szCs w:val="28"/>
              </w:rPr>
              <w:t xml:space="preserve">ЛБ </w:t>
            </w:r>
          </w:p>
        </w:tc>
        <w:tc>
          <w:tcPr>
            <w:tcW w:w="2693" w:type="dxa"/>
            <w:shd w:val="clear" w:color="auto" w:fill="auto"/>
          </w:tcPr>
          <w:p w:rsidR="007B292D" w:rsidRPr="007B292D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292D">
              <w:rPr>
                <w:sz w:val="28"/>
                <w:szCs w:val="28"/>
              </w:rPr>
              <w:t>5400</w:t>
            </w:r>
          </w:p>
        </w:tc>
        <w:tc>
          <w:tcPr>
            <w:tcW w:w="2583" w:type="dxa"/>
            <w:shd w:val="clear" w:color="auto" w:fill="auto"/>
          </w:tcPr>
          <w:p w:rsidR="007B292D" w:rsidRPr="007B292D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292D">
              <w:rPr>
                <w:sz w:val="28"/>
                <w:szCs w:val="28"/>
              </w:rPr>
              <w:t>1,5</w:t>
            </w:r>
          </w:p>
        </w:tc>
      </w:tr>
    </w:tbl>
    <w:p w:rsidR="00112A7D" w:rsidRPr="00DC322E" w:rsidRDefault="00112A7D" w:rsidP="007950EF">
      <w:pPr>
        <w:tabs>
          <w:tab w:val="left" w:pos="0"/>
        </w:tabs>
        <w:ind w:firstLine="709"/>
        <w:jc w:val="center"/>
      </w:pPr>
    </w:p>
    <w:p w:rsidR="007809F4" w:rsidRPr="00CA7A22" w:rsidRDefault="00AC4F46" w:rsidP="007950EF">
      <w:pPr>
        <w:tabs>
          <w:tab w:val="left" w:pos="0"/>
        </w:tabs>
        <w:jc w:val="both"/>
        <w:rPr>
          <w:spacing w:val="-2"/>
          <w:sz w:val="28"/>
          <w:szCs w:val="28"/>
        </w:rPr>
      </w:pPr>
      <w:r w:rsidRPr="00CA7A22">
        <w:rPr>
          <w:spacing w:val="-2"/>
          <w:sz w:val="28"/>
          <w:szCs w:val="28"/>
        </w:rPr>
        <w:t>Примітка. Б</w:t>
      </w:r>
      <w:r w:rsidR="007809F4" w:rsidRPr="00CA7A22">
        <w:rPr>
          <w:spacing w:val="-2"/>
          <w:sz w:val="28"/>
          <w:szCs w:val="28"/>
        </w:rPr>
        <w:t>уквені позначення вказують на тип лампи: Л – люмінесцентна, В – вакуумна, Г – газорозрядна,</w:t>
      </w:r>
      <w:r w:rsidRPr="00CA7A22">
        <w:rPr>
          <w:spacing w:val="-2"/>
          <w:sz w:val="28"/>
          <w:szCs w:val="28"/>
        </w:rPr>
        <w:t xml:space="preserve"> </w:t>
      </w:r>
      <w:r w:rsidR="007809F4" w:rsidRPr="00CA7A22">
        <w:rPr>
          <w:spacing w:val="-2"/>
          <w:sz w:val="28"/>
          <w:szCs w:val="28"/>
        </w:rPr>
        <w:t>Д – денного світла, Ц – поліпшеної передачі кольорів, Б – білого світла.</w:t>
      </w:r>
    </w:p>
    <w:p w:rsidR="007950EF" w:rsidRDefault="007950EF" w:rsidP="007950EF">
      <w:pPr>
        <w:tabs>
          <w:tab w:val="left" w:pos="0"/>
        </w:tabs>
        <w:spacing w:line="360" w:lineRule="auto"/>
        <w:ind w:firstLine="709"/>
        <w:jc w:val="right"/>
        <w:rPr>
          <w:sz w:val="28"/>
          <w:szCs w:val="28"/>
        </w:rPr>
      </w:pPr>
    </w:p>
    <w:p w:rsidR="00FE46DF" w:rsidRPr="00120ADF" w:rsidRDefault="00120ADF" w:rsidP="007950EF">
      <w:pPr>
        <w:tabs>
          <w:tab w:val="left" w:pos="0"/>
        </w:tabs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Таблиця </w:t>
      </w:r>
      <w:r w:rsidR="007B292D">
        <w:rPr>
          <w:sz w:val="28"/>
          <w:szCs w:val="28"/>
        </w:rPr>
        <w:t>3</w:t>
      </w:r>
    </w:p>
    <w:p w:rsidR="00FE46DF" w:rsidRPr="00B0542C" w:rsidRDefault="00FE46DF" w:rsidP="007950EF">
      <w:pPr>
        <w:tabs>
          <w:tab w:val="left" w:pos="0"/>
        </w:tabs>
        <w:jc w:val="center"/>
        <w:rPr>
          <w:sz w:val="28"/>
          <w:szCs w:val="28"/>
        </w:rPr>
      </w:pPr>
      <w:r w:rsidRPr="00B0542C">
        <w:rPr>
          <w:sz w:val="28"/>
          <w:szCs w:val="28"/>
        </w:rPr>
        <w:t>Коефіцієнт використання світлового потоку світильників з люмінесцентними лампами, 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632"/>
        <w:gridCol w:w="632"/>
        <w:gridCol w:w="633"/>
        <w:gridCol w:w="63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FE46DF" w:rsidRPr="006F33B6" w:rsidTr="006F33B6">
        <w:trPr>
          <w:jc w:val="center"/>
        </w:trPr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:rsidR="00FE46DF" w:rsidRPr="006F33B6" w:rsidRDefault="00FE46DF" w:rsidP="007950EF">
            <w:pPr>
              <w:tabs>
                <w:tab w:val="left" w:pos="0"/>
              </w:tabs>
              <w:jc w:val="center"/>
              <w:rPr>
                <w:b/>
              </w:rPr>
            </w:pPr>
            <w:r w:rsidRPr="006F33B6">
              <w:rPr>
                <w:b/>
              </w:rPr>
              <w:t>Тип світильника</w:t>
            </w:r>
          </w:p>
        </w:tc>
        <w:tc>
          <w:tcPr>
            <w:tcW w:w="18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46DF" w:rsidRPr="006F33B6" w:rsidRDefault="00382843" w:rsidP="007950EF">
            <w:pPr>
              <w:tabs>
                <w:tab w:val="left" w:pos="0"/>
              </w:tabs>
              <w:jc w:val="center"/>
              <w:rPr>
                <w:b/>
              </w:rPr>
            </w:pPr>
            <w:r w:rsidRPr="006F33B6">
              <w:rPr>
                <w:b/>
              </w:rPr>
              <w:t>ПВЛМ-З</w:t>
            </w:r>
          </w:p>
        </w:tc>
        <w:tc>
          <w:tcPr>
            <w:tcW w:w="16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46DF" w:rsidRPr="006F33B6" w:rsidRDefault="00382843" w:rsidP="007950EF">
            <w:pPr>
              <w:tabs>
                <w:tab w:val="left" w:pos="0"/>
              </w:tabs>
              <w:jc w:val="center"/>
              <w:rPr>
                <w:b/>
              </w:rPr>
            </w:pPr>
            <w:r w:rsidRPr="006F33B6">
              <w:rPr>
                <w:b/>
              </w:rPr>
              <w:t>ЛОУ</w:t>
            </w:r>
          </w:p>
        </w:tc>
        <w:tc>
          <w:tcPr>
            <w:tcW w:w="15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46DF" w:rsidRPr="006F33B6" w:rsidRDefault="00382843" w:rsidP="007950EF">
            <w:pPr>
              <w:tabs>
                <w:tab w:val="left" w:pos="0"/>
              </w:tabs>
              <w:jc w:val="center"/>
              <w:rPr>
                <w:b/>
              </w:rPr>
            </w:pPr>
            <w:r w:rsidRPr="006F33B6">
              <w:rPr>
                <w:b/>
              </w:rPr>
              <w:t>ШОД</w:t>
            </w:r>
          </w:p>
        </w:tc>
        <w:tc>
          <w:tcPr>
            <w:tcW w:w="15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46DF" w:rsidRPr="006F33B6" w:rsidRDefault="00382843" w:rsidP="007950EF">
            <w:pPr>
              <w:tabs>
                <w:tab w:val="left" w:pos="0"/>
              </w:tabs>
              <w:jc w:val="center"/>
              <w:rPr>
                <w:b/>
              </w:rPr>
            </w:pPr>
            <w:r w:rsidRPr="006F33B6">
              <w:rPr>
                <w:b/>
              </w:rPr>
              <w:t>ЛПО 01</w:t>
            </w:r>
          </w:p>
        </w:tc>
        <w:tc>
          <w:tcPr>
            <w:tcW w:w="15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46DF" w:rsidRPr="006F33B6" w:rsidRDefault="00382843" w:rsidP="007950EF">
            <w:pPr>
              <w:tabs>
                <w:tab w:val="left" w:pos="0"/>
              </w:tabs>
              <w:jc w:val="center"/>
              <w:rPr>
                <w:b/>
              </w:rPr>
            </w:pPr>
            <w:r w:rsidRPr="006F33B6">
              <w:rPr>
                <w:b/>
              </w:rPr>
              <w:t>ЛСП 01</w:t>
            </w:r>
          </w:p>
        </w:tc>
      </w:tr>
      <w:tr w:rsidR="00FE46DF" w:rsidRPr="006F33B6" w:rsidTr="006F33B6">
        <w:trPr>
          <w:jc w:val="center"/>
        </w:trPr>
        <w:tc>
          <w:tcPr>
            <w:tcW w:w="1755" w:type="dxa"/>
            <w:tcBorders>
              <w:bottom w:val="nil"/>
            </w:tcBorders>
            <w:shd w:val="clear" w:color="auto" w:fill="auto"/>
          </w:tcPr>
          <w:p w:rsidR="00FE46DF" w:rsidRPr="006F33B6" w:rsidRDefault="00FE46DF" w:rsidP="007950EF">
            <w:pPr>
              <w:tabs>
                <w:tab w:val="left" w:pos="0"/>
              </w:tabs>
              <w:jc w:val="center"/>
              <w:rPr>
                <w:i/>
                <w:sz w:val="28"/>
                <w:szCs w:val="28"/>
              </w:rPr>
            </w:pPr>
            <w:proofErr w:type="spellStart"/>
            <w:r w:rsidRPr="006F33B6">
              <w:rPr>
                <w:i/>
                <w:sz w:val="28"/>
                <w:szCs w:val="28"/>
              </w:rPr>
              <w:t>Ρ</w:t>
            </w:r>
            <w:r w:rsidRPr="006F33B6">
              <w:rPr>
                <w:i/>
                <w:sz w:val="28"/>
                <w:szCs w:val="28"/>
                <w:vertAlign w:val="subscript"/>
              </w:rPr>
              <w:t>стелі</w:t>
            </w:r>
            <w:proofErr w:type="spellEnd"/>
            <w:r w:rsidRPr="006F33B6">
              <w:rPr>
                <w:i/>
                <w:sz w:val="28"/>
                <w:szCs w:val="28"/>
              </w:rPr>
              <w:t>, %</w:t>
            </w:r>
          </w:p>
        </w:tc>
        <w:tc>
          <w:tcPr>
            <w:tcW w:w="632" w:type="dxa"/>
            <w:tcBorders>
              <w:bottom w:val="nil"/>
            </w:tcBorders>
            <w:shd w:val="clear" w:color="auto" w:fill="auto"/>
          </w:tcPr>
          <w:p w:rsidR="00FE46DF" w:rsidRPr="006F33B6" w:rsidRDefault="00FE46D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70</w:t>
            </w:r>
          </w:p>
        </w:tc>
        <w:tc>
          <w:tcPr>
            <w:tcW w:w="632" w:type="dxa"/>
            <w:tcBorders>
              <w:bottom w:val="nil"/>
            </w:tcBorders>
            <w:shd w:val="clear" w:color="auto" w:fill="auto"/>
          </w:tcPr>
          <w:p w:rsidR="00FE46DF" w:rsidRPr="006F33B6" w:rsidRDefault="00FE46D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50</w:t>
            </w:r>
          </w:p>
        </w:tc>
        <w:tc>
          <w:tcPr>
            <w:tcW w:w="633" w:type="dxa"/>
            <w:tcBorders>
              <w:bottom w:val="nil"/>
            </w:tcBorders>
            <w:shd w:val="clear" w:color="auto" w:fill="auto"/>
          </w:tcPr>
          <w:p w:rsidR="00FE46DF" w:rsidRPr="006F33B6" w:rsidRDefault="00FE46D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30</w:t>
            </w:r>
          </w:p>
        </w:tc>
        <w:tc>
          <w:tcPr>
            <w:tcW w:w="636" w:type="dxa"/>
            <w:tcBorders>
              <w:bottom w:val="nil"/>
            </w:tcBorders>
            <w:shd w:val="clear" w:color="auto" w:fill="auto"/>
          </w:tcPr>
          <w:p w:rsidR="00FE46DF" w:rsidRPr="006F33B6" w:rsidRDefault="00FE46D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70</w:t>
            </w:r>
          </w:p>
        </w:tc>
        <w:tc>
          <w:tcPr>
            <w:tcW w:w="506" w:type="dxa"/>
            <w:tcBorders>
              <w:bottom w:val="nil"/>
            </w:tcBorders>
            <w:shd w:val="clear" w:color="auto" w:fill="auto"/>
          </w:tcPr>
          <w:p w:rsidR="00FE46DF" w:rsidRPr="006F33B6" w:rsidRDefault="00FE46D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50</w:t>
            </w:r>
          </w:p>
        </w:tc>
        <w:tc>
          <w:tcPr>
            <w:tcW w:w="506" w:type="dxa"/>
            <w:tcBorders>
              <w:bottom w:val="nil"/>
            </w:tcBorders>
            <w:shd w:val="clear" w:color="auto" w:fill="auto"/>
          </w:tcPr>
          <w:p w:rsidR="00FE46DF" w:rsidRPr="006F33B6" w:rsidRDefault="00FE46D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30</w:t>
            </w:r>
          </w:p>
        </w:tc>
        <w:tc>
          <w:tcPr>
            <w:tcW w:w="506" w:type="dxa"/>
            <w:tcBorders>
              <w:bottom w:val="nil"/>
            </w:tcBorders>
            <w:shd w:val="clear" w:color="auto" w:fill="auto"/>
          </w:tcPr>
          <w:p w:rsidR="00FE46DF" w:rsidRPr="006F33B6" w:rsidRDefault="00FE46D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70</w:t>
            </w:r>
          </w:p>
        </w:tc>
        <w:tc>
          <w:tcPr>
            <w:tcW w:w="506" w:type="dxa"/>
            <w:tcBorders>
              <w:bottom w:val="nil"/>
            </w:tcBorders>
            <w:shd w:val="clear" w:color="auto" w:fill="auto"/>
          </w:tcPr>
          <w:p w:rsidR="00FE46DF" w:rsidRPr="006F33B6" w:rsidRDefault="00FE46D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50</w:t>
            </w:r>
          </w:p>
        </w:tc>
        <w:tc>
          <w:tcPr>
            <w:tcW w:w="506" w:type="dxa"/>
            <w:tcBorders>
              <w:bottom w:val="nil"/>
            </w:tcBorders>
            <w:shd w:val="clear" w:color="auto" w:fill="auto"/>
          </w:tcPr>
          <w:p w:rsidR="00FE46DF" w:rsidRPr="006F33B6" w:rsidRDefault="00FE46D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30</w:t>
            </w:r>
          </w:p>
        </w:tc>
        <w:tc>
          <w:tcPr>
            <w:tcW w:w="506" w:type="dxa"/>
            <w:tcBorders>
              <w:bottom w:val="nil"/>
            </w:tcBorders>
            <w:shd w:val="clear" w:color="auto" w:fill="auto"/>
          </w:tcPr>
          <w:p w:rsidR="00FE46DF" w:rsidRPr="006F33B6" w:rsidRDefault="00FE46D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70</w:t>
            </w:r>
          </w:p>
        </w:tc>
        <w:tc>
          <w:tcPr>
            <w:tcW w:w="506" w:type="dxa"/>
            <w:tcBorders>
              <w:bottom w:val="nil"/>
            </w:tcBorders>
            <w:shd w:val="clear" w:color="auto" w:fill="auto"/>
          </w:tcPr>
          <w:p w:rsidR="00FE46DF" w:rsidRPr="006F33B6" w:rsidRDefault="00FE46D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50</w:t>
            </w:r>
          </w:p>
        </w:tc>
        <w:tc>
          <w:tcPr>
            <w:tcW w:w="506" w:type="dxa"/>
            <w:tcBorders>
              <w:bottom w:val="nil"/>
            </w:tcBorders>
            <w:shd w:val="clear" w:color="auto" w:fill="auto"/>
          </w:tcPr>
          <w:p w:rsidR="00FE46DF" w:rsidRPr="006F33B6" w:rsidRDefault="00FE46D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30</w:t>
            </w:r>
          </w:p>
        </w:tc>
        <w:tc>
          <w:tcPr>
            <w:tcW w:w="506" w:type="dxa"/>
            <w:tcBorders>
              <w:bottom w:val="nil"/>
            </w:tcBorders>
            <w:shd w:val="clear" w:color="auto" w:fill="auto"/>
          </w:tcPr>
          <w:p w:rsidR="00FE46DF" w:rsidRPr="006F33B6" w:rsidRDefault="00FE46D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70</w:t>
            </w:r>
          </w:p>
        </w:tc>
        <w:tc>
          <w:tcPr>
            <w:tcW w:w="506" w:type="dxa"/>
            <w:tcBorders>
              <w:bottom w:val="nil"/>
            </w:tcBorders>
            <w:shd w:val="clear" w:color="auto" w:fill="auto"/>
          </w:tcPr>
          <w:p w:rsidR="00FE46DF" w:rsidRPr="006F33B6" w:rsidRDefault="00FE46D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50</w:t>
            </w:r>
          </w:p>
        </w:tc>
        <w:tc>
          <w:tcPr>
            <w:tcW w:w="506" w:type="dxa"/>
            <w:tcBorders>
              <w:bottom w:val="nil"/>
            </w:tcBorders>
            <w:shd w:val="clear" w:color="auto" w:fill="auto"/>
          </w:tcPr>
          <w:p w:rsidR="00FE46DF" w:rsidRPr="006F33B6" w:rsidRDefault="00FE46D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30</w:t>
            </w:r>
          </w:p>
        </w:tc>
      </w:tr>
      <w:tr w:rsidR="00FE46DF" w:rsidRPr="006F33B6" w:rsidTr="006F33B6">
        <w:trPr>
          <w:jc w:val="center"/>
        </w:trPr>
        <w:tc>
          <w:tcPr>
            <w:tcW w:w="1755" w:type="dxa"/>
            <w:tcBorders>
              <w:top w:val="nil"/>
            </w:tcBorders>
            <w:shd w:val="clear" w:color="auto" w:fill="auto"/>
          </w:tcPr>
          <w:p w:rsidR="00FE46DF" w:rsidRPr="006F33B6" w:rsidRDefault="00FE46D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6F33B6">
              <w:rPr>
                <w:i/>
                <w:sz w:val="28"/>
                <w:szCs w:val="28"/>
              </w:rPr>
              <w:t>Ρ</w:t>
            </w:r>
            <w:r w:rsidRPr="006F33B6">
              <w:rPr>
                <w:i/>
                <w:sz w:val="28"/>
                <w:szCs w:val="28"/>
                <w:vertAlign w:val="subscript"/>
              </w:rPr>
              <w:t>стін</w:t>
            </w:r>
            <w:proofErr w:type="spellEnd"/>
            <w:r w:rsidRPr="006F33B6">
              <w:rPr>
                <w:i/>
                <w:sz w:val="28"/>
                <w:szCs w:val="28"/>
                <w:vertAlign w:val="subscript"/>
              </w:rPr>
              <w:t xml:space="preserve">, </w:t>
            </w:r>
            <w:r w:rsidRPr="006F33B6">
              <w:rPr>
                <w:i/>
                <w:sz w:val="28"/>
                <w:szCs w:val="28"/>
              </w:rPr>
              <w:t>%</w:t>
            </w:r>
          </w:p>
        </w:tc>
        <w:tc>
          <w:tcPr>
            <w:tcW w:w="632" w:type="dxa"/>
            <w:tcBorders>
              <w:top w:val="nil"/>
            </w:tcBorders>
            <w:shd w:val="clear" w:color="auto" w:fill="auto"/>
          </w:tcPr>
          <w:p w:rsidR="00FE46DF" w:rsidRPr="006F33B6" w:rsidRDefault="00FE46D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50</w:t>
            </w:r>
          </w:p>
        </w:tc>
        <w:tc>
          <w:tcPr>
            <w:tcW w:w="632" w:type="dxa"/>
            <w:tcBorders>
              <w:top w:val="nil"/>
            </w:tcBorders>
            <w:shd w:val="clear" w:color="auto" w:fill="auto"/>
          </w:tcPr>
          <w:p w:rsidR="00FE46DF" w:rsidRPr="006F33B6" w:rsidRDefault="00FE46D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30</w:t>
            </w:r>
          </w:p>
        </w:tc>
        <w:tc>
          <w:tcPr>
            <w:tcW w:w="633" w:type="dxa"/>
            <w:tcBorders>
              <w:top w:val="nil"/>
            </w:tcBorders>
            <w:shd w:val="clear" w:color="auto" w:fill="auto"/>
          </w:tcPr>
          <w:p w:rsidR="00FE46DF" w:rsidRPr="006F33B6" w:rsidRDefault="00FE46D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</w:tcPr>
          <w:p w:rsidR="00FE46DF" w:rsidRPr="006F33B6" w:rsidRDefault="00FE46D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</w:tcPr>
          <w:p w:rsidR="00FE46DF" w:rsidRPr="006F33B6" w:rsidRDefault="00FE46D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</w:tcPr>
          <w:p w:rsidR="00FE46DF" w:rsidRPr="006F33B6" w:rsidRDefault="00FE46D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10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</w:tcPr>
          <w:p w:rsidR="00FE46DF" w:rsidRPr="006F33B6" w:rsidRDefault="00FE46D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</w:tcPr>
          <w:p w:rsidR="00FE46DF" w:rsidRPr="006F33B6" w:rsidRDefault="00FE46D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</w:tcPr>
          <w:p w:rsidR="00FE46DF" w:rsidRPr="006F33B6" w:rsidRDefault="00FE46D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10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</w:tcPr>
          <w:p w:rsidR="00FE46DF" w:rsidRPr="006F33B6" w:rsidRDefault="00FE46D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</w:tcPr>
          <w:p w:rsidR="00FE46DF" w:rsidRPr="006F33B6" w:rsidRDefault="00FE46D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</w:tcPr>
          <w:p w:rsidR="00FE46DF" w:rsidRPr="006F33B6" w:rsidRDefault="00FE46D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10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</w:tcPr>
          <w:p w:rsidR="00FE46DF" w:rsidRPr="006F33B6" w:rsidRDefault="00FE46D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</w:tcPr>
          <w:p w:rsidR="00FE46DF" w:rsidRPr="006F33B6" w:rsidRDefault="00FE46D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</w:tcPr>
          <w:p w:rsidR="00FE46DF" w:rsidRPr="006F33B6" w:rsidRDefault="00FE46D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10</w:t>
            </w:r>
          </w:p>
        </w:tc>
      </w:tr>
      <w:tr w:rsidR="00FE46DF" w:rsidRPr="006F33B6" w:rsidTr="006F33B6">
        <w:trPr>
          <w:jc w:val="center"/>
        </w:trPr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:rsidR="00FE46DF" w:rsidRPr="006F33B6" w:rsidRDefault="00FE46DF" w:rsidP="007950EF">
            <w:pPr>
              <w:tabs>
                <w:tab w:val="left" w:pos="0"/>
              </w:tabs>
              <w:jc w:val="center"/>
              <w:rPr>
                <w:i/>
                <w:sz w:val="28"/>
                <w:szCs w:val="28"/>
              </w:rPr>
            </w:pPr>
            <w:r w:rsidRPr="006F33B6">
              <w:rPr>
                <w:i/>
                <w:sz w:val="28"/>
                <w:szCs w:val="28"/>
              </w:rPr>
              <w:t>і</w:t>
            </w:r>
          </w:p>
        </w:tc>
        <w:tc>
          <w:tcPr>
            <w:tcW w:w="8099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FE46DF" w:rsidRPr="006F33B6" w:rsidRDefault="00FE46D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Коефіцієнти використання, %</w:t>
            </w:r>
          </w:p>
        </w:tc>
      </w:tr>
      <w:tr w:rsidR="00FE46DF" w:rsidRPr="006F33B6" w:rsidTr="006F33B6">
        <w:trPr>
          <w:jc w:val="center"/>
        </w:trPr>
        <w:tc>
          <w:tcPr>
            <w:tcW w:w="1755" w:type="dxa"/>
            <w:tcBorders>
              <w:bottom w:val="nil"/>
            </w:tcBorders>
            <w:shd w:val="clear" w:color="auto" w:fill="auto"/>
          </w:tcPr>
          <w:p w:rsidR="00FE46DF" w:rsidRPr="006F33B6" w:rsidRDefault="00FE46D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0,5</w:t>
            </w:r>
          </w:p>
        </w:tc>
        <w:tc>
          <w:tcPr>
            <w:tcW w:w="632" w:type="dxa"/>
            <w:tcBorders>
              <w:bottom w:val="nil"/>
            </w:tcBorders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25</w:t>
            </w:r>
          </w:p>
        </w:tc>
        <w:tc>
          <w:tcPr>
            <w:tcW w:w="632" w:type="dxa"/>
            <w:tcBorders>
              <w:bottom w:val="nil"/>
            </w:tcBorders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18</w:t>
            </w:r>
          </w:p>
        </w:tc>
        <w:tc>
          <w:tcPr>
            <w:tcW w:w="633" w:type="dxa"/>
            <w:tcBorders>
              <w:bottom w:val="nil"/>
            </w:tcBorders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bottom w:val="nil"/>
            </w:tcBorders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26</w:t>
            </w:r>
          </w:p>
        </w:tc>
        <w:tc>
          <w:tcPr>
            <w:tcW w:w="506" w:type="dxa"/>
            <w:tcBorders>
              <w:bottom w:val="nil"/>
            </w:tcBorders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tcBorders>
              <w:bottom w:val="nil"/>
            </w:tcBorders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16</w:t>
            </w:r>
          </w:p>
        </w:tc>
        <w:tc>
          <w:tcPr>
            <w:tcW w:w="506" w:type="dxa"/>
            <w:tcBorders>
              <w:bottom w:val="nil"/>
            </w:tcBorders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tcBorders>
              <w:bottom w:val="nil"/>
            </w:tcBorders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16</w:t>
            </w:r>
          </w:p>
        </w:tc>
        <w:tc>
          <w:tcPr>
            <w:tcW w:w="506" w:type="dxa"/>
            <w:tcBorders>
              <w:bottom w:val="nil"/>
            </w:tcBorders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14</w:t>
            </w:r>
          </w:p>
        </w:tc>
        <w:tc>
          <w:tcPr>
            <w:tcW w:w="506" w:type="dxa"/>
            <w:tcBorders>
              <w:bottom w:val="nil"/>
            </w:tcBorders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25</w:t>
            </w:r>
          </w:p>
        </w:tc>
        <w:tc>
          <w:tcPr>
            <w:tcW w:w="506" w:type="dxa"/>
            <w:tcBorders>
              <w:bottom w:val="nil"/>
            </w:tcBorders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tcBorders>
              <w:bottom w:val="nil"/>
            </w:tcBorders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20</w:t>
            </w:r>
          </w:p>
        </w:tc>
        <w:tc>
          <w:tcPr>
            <w:tcW w:w="506" w:type="dxa"/>
            <w:tcBorders>
              <w:bottom w:val="nil"/>
            </w:tcBorders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25</w:t>
            </w:r>
          </w:p>
        </w:tc>
        <w:tc>
          <w:tcPr>
            <w:tcW w:w="506" w:type="dxa"/>
            <w:tcBorders>
              <w:bottom w:val="nil"/>
            </w:tcBorders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tcBorders>
              <w:bottom w:val="nil"/>
            </w:tcBorders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22</w:t>
            </w:r>
          </w:p>
        </w:tc>
      </w:tr>
      <w:tr w:rsidR="00FE46DF" w:rsidRPr="006F33B6" w:rsidTr="006F33B6">
        <w:trPr>
          <w:jc w:val="center"/>
        </w:trPr>
        <w:tc>
          <w:tcPr>
            <w:tcW w:w="1755" w:type="dxa"/>
            <w:tcBorders>
              <w:top w:val="nil"/>
            </w:tcBorders>
            <w:shd w:val="clear" w:color="auto" w:fill="auto"/>
          </w:tcPr>
          <w:p w:rsidR="00FE46DF" w:rsidRPr="006F33B6" w:rsidRDefault="00FE46D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0,6</w:t>
            </w:r>
          </w:p>
        </w:tc>
        <w:tc>
          <w:tcPr>
            <w:tcW w:w="632" w:type="dxa"/>
            <w:tcBorders>
              <w:top w:val="nil"/>
            </w:tcBorders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29</w:t>
            </w:r>
          </w:p>
        </w:tc>
        <w:tc>
          <w:tcPr>
            <w:tcW w:w="632" w:type="dxa"/>
            <w:tcBorders>
              <w:top w:val="nil"/>
            </w:tcBorders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22</w:t>
            </w:r>
          </w:p>
        </w:tc>
        <w:tc>
          <w:tcPr>
            <w:tcW w:w="633" w:type="dxa"/>
            <w:tcBorders>
              <w:top w:val="nil"/>
            </w:tcBorders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17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28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29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29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26</w:t>
            </w:r>
          </w:p>
        </w:tc>
      </w:tr>
      <w:tr w:rsidR="00FE46DF" w:rsidRPr="006F33B6" w:rsidTr="006F33B6">
        <w:trPr>
          <w:jc w:val="center"/>
        </w:trPr>
        <w:tc>
          <w:tcPr>
            <w:tcW w:w="1755" w:type="dxa"/>
            <w:shd w:val="clear" w:color="auto" w:fill="auto"/>
          </w:tcPr>
          <w:p w:rsidR="00FE46DF" w:rsidRPr="006F33B6" w:rsidRDefault="00FE46D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0,7</w:t>
            </w:r>
          </w:p>
        </w:tc>
        <w:tc>
          <w:tcPr>
            <w:tcW w:w="632" w:type="dxa"/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34</w:t>
            </w:r>
          </w:p>
        </w:tc>
        <w:tc>
          <w:tcPr>
            <w:tcW w:w="632" w:type="dxa"/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26</w:t>
            </w:r>
          </w:p>
        </w:tc>
        <w:tc>
          <w:tcPr>
            <w:tcW w:w="633" w:type="dxa"/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20</w:t>
            </w:r>
          </w:p>
        </w:tc>
        <w:tc>
          <w:tcPr>
            <w:tcW w:w="636" w:type="dxa"/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34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28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24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32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24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36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34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28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35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33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30</w:t>
            </w:r>
          </w:p>
        </w:tc>
      </w:tr>
      <w:tr w:rsidR="00FE46DF" w:rsidRPr="006F33B6" w:rsidTr="006F33B6">
        <w:trPr>
          <w:jc w:val="center"/>
        </w:trPr>
        <w:tc>
          <w:tcPr>
            <w:tcW w:w="1755" w:type="dxa"/>
            <w:shd w:val="clear" w:color="auto" w:fill="auto"/>
          </w:tcPr>
          <w:p w:rsidR="00FE46DF" w:rsidRPr="006F33B6" w:rsidRDefault="00FE46D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0,8</w:t>
            </w:r>
          </w:p>
        </w:tc>
        <w:tc>
          <w:tcPr>
            <w:tcW w:w="632" w:type="dxa"/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36</w:t>
            </w:r>
          </w:p>
        </w:tc>
        <w:tc>
          <w:tcPr>
            <w:tcW w:w="632" w:type="dxa"/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28</w:t>
            </w:r>
          </w:p>
        </w:tc>
        <w:tc>
          <w:tcPr>
            <w:tcW w:w="633" w:type="dxa"/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23</w:t>
            </w:r>
          </w:p>
        </w:tc>
        <w:tc>
          <w:tcPr>
            <w:tcW w:w="636" w:type="dxa"/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37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31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27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35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27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24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39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37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32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38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36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725D31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32</w:t>
            </w:r>
          </w:p>
        </w:tc>
      </w:tr>
      <w:tr w:rsidR="00FE46DF" w:rsidRPr="006F33B6" w:rsidTr="006F33B6">
        <w:trPr>
          <w:jc w:val="center"/>
        </w:trPr>
        <w:tc>
          <w:tcPr>
            <w:tcW w:w="1755" w:type="dxa"/>
            <w:shd w:val="clear" w:color="auto" w:fill="auto"/>
          </w:tcPr>
          <w:p w:rsidR="00FE46DF" w:rsidRPr="006F33B6" w:rsidRDefault="00FE46D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0,9</w:t>
            </w:r>
          </w:p>
        </w:tc>
        <w:tc>
          <w:tcPr>
            <w:tcW w:w="632" w:type="dxa"/>
            <w:shd w:val="clear" w:color="auto" w:fill="auto"/>
          </w:tcPr>
          <w:p w:rsidR="00FE46DF" w:rsidRPr="006F33B6" w:rsidRDefault="004A55DB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40</w:t>
            </w:r>
          </w:p>
        </w:tc>
        <w:tc>
          <w:tcPr>
            <w:tcW w:w="632" w:type="dxa"/>
            <w:shd w:val="clear" w:color="auto" w:fill="auto"/>
          </w:tcPr>
          <w:p w:rsidR="00FE46DF" w:rsidRPr="006F33B6" w:rsidRDefault="004A55DB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31</w:t>
            </w:r>
          </w:p>
        </w:tc>
        <w:tc>
          <w:tcPr>
            <w:tcW w:w="633" w:type="dxa"/>
            <w:shd w:val="clear" w:color="auto" w:fill="auto"/>
          </w:tcPr>
          <w:p w:rsidR="00FE46DF" w:rsidRPr="006F33B6" w:rsidRDefault="004A55DB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FE46DF" w:rsidRPr="006F33B6" w:rsidRDefault="004A55DB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40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4A55DB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34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4A55DB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30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4A55DB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38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4A55DB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30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4A55DB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27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4A55DB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42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4A55DB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42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4A55DB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35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4A55DB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41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4A55DB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38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4A55DB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35</w:t>
            </w:r>
          </w:p>
        </w:tc>
      </w:tr>
      <w:tr w:rsidR="00FE46DF" w:rsidRPr="006F33B6" w:rsidTr="006F33B6">
        <w:trPr>
          <w:jc w:val="center"/>
        </w:trPr>
        <w:tc>
          <w:tcPr>
            <w:tcW w:w="1755" w:type="dxa"/>
            <w:shd w:val="clear" w:color="auto" w:fill="auto"/>
          </w:tcPr>
          <w:p w:rsidR="00FE46DF" w:rsidRPr="006F33B6" w:rsidRDefault="00FE46D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1,0</w:t>
            </w:r>
          </w:p>
        </w:tc>
        <w:tc>
          <w:tcPr>
            <w:tcW w:w="632" w:type="dxa"/>
            <w:shd w:val="clear" w:color="auto" w:fill="auto"/>
          </w:tcPr>
          <w:p w:rsidR="00FE46DF" w:rsidRPr="006F33B6" w:rsidRDefault="004A55DB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43</w:t>
            </w:r>
          </w:p>
        </w:tc>
        <w:tc>
          <w:tcPr>
            <w:tcW w:w="632" w:type="dxa"/>
            <w:shd w:val="clear" w:color="auto" w:fill="auto"/>
          </w:tcPr>
          <w:p w:rsidR="00FE46DF" w:rsidRPr="006F33B6" w:rsidRDefault="004A55DB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34</w:t>
            </w:r>
          </w:p>
        </w:tc>
        <w:tc>
          <w:tcPr>
            <w:tcW w:w="633" w:type="dxa"/>
            <w:shd w:val="clear" w:color="auto" w:fill="auto"/>
          </w:tcPr>
          <w:p w:rsidR="00FE46DF" w:rsidRPr="006F33B6" w:rsidRDefault="004A55DB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28</w:t>
            </w:r>
          </w:p>
        </w:tc>
        <w:tc>
          <w:tcPr>
            <w:tcW w:w="636" w:type="dxa"/>
            <w:shd w:val="clear" w:color="auto" w:fill="auto"/>
          </w:tcPr>
          <w:p w:rsidR="00FE46DF" w:rsidRPr="006F33B6" w:rsidRDefault="004A55DB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43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4A55DB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37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4A55DB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32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4A55DB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41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4A55DB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32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4A55DB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29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4A55DB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46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4A55DB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44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4A55DB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38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4A55DB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43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4A55DB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40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4A55DB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37</w:t>
            </w:r>
          </w:p>
        </w:tc>
      </w:tr>
      <w:tr w:rsidR="00FE46DF" w:rsidRPr="006F33B6" w:rsidTr="006F33B6">
        <w:trPr>
          <w:jc w:val="center"/>
        </w:trPr>
        <w:tc>
          <w:tcPr>
            <w:tcW w:w="1755" w:type="dxa"/>
            <w:shd w:val="clear" w:color="auto" w:fill="auto"/>
          </w:tcPr>
          <w:p w:rsidR="00FE46DF" w:rsidRPr="006F33B6" w:rsidRDefault="00FE46D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1,1</w:t>
            </w:r>
          </w:p>
        </w:tc>
        <w:tc>
          <w:tcPr>
            <w:tcW w:w="632" w:type="dxa"/>
            <w:shd w:val="clear" w:color="auto" w:fill="auto"/>
          </w:tcPr>
          <w:p w:rsidR="00FE46DF" w:rsidRPr="006F33B6" w:rsidRDefault="00D33F7E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45</w:t>
            </w:r>
          </w:p>
        </w:tc>
        <w:tc>
          <w:tcPr>
            <w:tcW w:w="632" w:type="dxa"/>
            <w:shd w:val="clear" w:color="auto" w:fill="auto"/>
          </w:tcPr>
          <w:p w:rsidR="00FE46DF" w:rsidRPr="006F33B6" w:rsidRDefault="00D33F7E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36</w:t>
            </w:r>
          </w:p>
        </w:tc>
        <w:tc>
          <w:tcPr>
            <w:tcW w:w="633" w:type="dxa"/>
            <w:shd w:val="clear" w:color="auto" w:fill="auto"/>
          </w:tcPr>
          <w:p w:rsidR="00FE46DF" w:rsidRPr="006F33B6" w:rsidRDefault="00D33F7E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30</w:t>
            </w:r>
          </w:p>
        </w:tc>
        <w:tc>
          <w:tcPr>
            <w:tcW w:w="636" w:type="dxa"/>
            <w:shd w:val="clear" w:color="auto" w:fill="auto"/>
          </w:tcPr>
          <w:p w:rsidR="00FE46DF" w:rsidRPr="006F33B6" w:rsidRDefault="00D33F7E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45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D33F7E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39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D33F7E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34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D33F7E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43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D33F7E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34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D33F7E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31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D33F7E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48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D33F7E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46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D33F7E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41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D33F7E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45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D33F7E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42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D33F7E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39</w:t>
            </w:r>
          </w:p>
        </w:tc>
      </w:tr>
      <w:tr w:rsidR="00FE46DF" w:rsidRPr="006F33B6" w:rsidTr="006F33B6">
        <w:trPr>
          <w:jc w:val="center"/>
        </w:trPr>
        <w:tc>
          <w:tcPr>
            <w:tcW w:w="1755" w:type="dxa"/>
            <w:shd w:val="clear" w:color="auto" w:fill="auto"/>
          </w:tcPr>
          <w:p w:rsidR="00FE46DF" w:rsidRPr="006F33B6" w:rsidRDefault="00FE46D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1,25</w:t>
            </w:r>
          </w:p>
        </w:tc>
        <w:tc>
          <w:tcPr>
            <w:tcW w:w="632" w:type="dxa"/>
            <w:shd w:val="clear" w:color="auto" w:fill="auto"/>
          </w:tcPr>
          <w:p w:rsidR="00FE46DF" w:rsidRPr="006F33B6" w:rsidRDefault="00E95683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47</w:t>
            </w:r>
          </w:p>
        </w:tc>
        <w:tc>
          <w:tcPr>
            <w:tcW w:w="632" w:type="dxa"/>
            <w:shd w:val="clear" w:color="auto" w:fill="auto"/>
          </w:tcPr>
          <w:p w:rsidR="00FE46DF" w:rsidRPr="006F33B6" w:rsidRDefault="00E95683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38</w:t>
            </w:r>
          </w:p>
        </w:tc>
        <w:tc>
          <w:tcPr>
            <w:tcW w:w="633" w:type="dxa"/>
            <w:shd w:val="clear" w:color="auto" w:fill="auto"/>
          </w:tcPr>
          <w:p w:rsidR="00FE46DF" w:rsidRPr="006F33B6" w:rsidRDefault="00E95683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32</w:t>
            </w:r>
          </w:p>
        </w:tc>
        <w:tc>
          <w:tcPr>
            <w:tcW w:w="636" w:type="dxa"/>
            <w:shd w:val="clear" w:color="auto" w:fill="auto"/>
          </w:tcPr>
          <w:p w:rsidR="00FE46DF" w:rsidRPr="006F33B6" w:rsidRDefault="00E95683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48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E95683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42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E95683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37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E95683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46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E95683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37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E95683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34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E95683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51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E95683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49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E95683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44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E95683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47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E95683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44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E95683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41</w:t>
            </w:r>
          </w:p>
        </w:tc>
      </w:tr>
      <w:tr w:rsidR="00FE46DF" w:rsidRPr="006F33B6" w:rsidTr="006F33B6">
        <w:trPr>
          <w:jc w:val="center"/>
        </w:trPr>
        <w:tc>
          <w:tcPr>
            <w:tcW w:w="1755" w:type="dxa"/>
            <w:shd w:val="clear" w:color="auto" w:fill="auto"/>
          </w:tcPr>
          <w:p w:rsidR="00FE46DF" w:rsidRPr="006F33B6" w:rsidRDefault="00E95683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1,</w:t>
            </w:r>
            <w:r w:rsidR="00FE46DF" w:rsidRPr="006F33B6">
              <w:rPr>
                <w:sz w:val="28"/>
                <w:szCs w:val="28"/>
              </w:rPr>
              <w:t>5</w:t>
            </w:r>
          </w:p>
        </w:tc>
        <w:tc>
          <w:tcPr>
            <w:tcW w:w="632" w:type="dxa"/>
            <w:shd w:val="clear" w:color="auto" w:fill="auto"/>
          </w:tcPr>
          <w:p w:rsidR="00FE46DF" w:rsidRPr="006F33B6" w:rsidRDefault="008763B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51</w:t>
            </w:r>
          </w:p>
        </w:tc>
        <w:tc>
          <w:tcPr>
            <w:tcW w:w="632" w:type="dxa"/>
            <w:shd w:val="clear" w:color="auto" w:fill="auto"/>
          </w:tcPr>
          <w:p w:rsidR="00FE46DF" w:rsidRPr="006F33B6" w:rsidRDefault="008763B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42</w:t>
            </w:r>
          </w:p>
        </w:tc>
        <w:tc>
          <w:tcPr>
            <w:tcW w:w="633" w:type="dxa"/>
            <w:shd w:val="clear" w:color="auto" w:fill="auto"/>
          </w:tcPr>
          <w:p w:rsidR="00FE46DF" w:rsidRPr="006F33B6" w:rsidRDefault="008763B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35</w:t>
            </w:r>
          </w:p>
        </w:tc>
        <w:tc>
          <w:tcPr>
            <w:tcW w:w="636" w:type="dxa"/>
            <w:shd w:val="clear" w:color="auto" w:fill="auto"/>
          </w:tcPr>
          <w:p w:rsidR="00FE46DF" w:rsidRPr="006F33B6" w:rsidRDefault="008763B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51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763B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46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763B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41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763B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50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763B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40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763B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37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763B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55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763B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53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763B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49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763B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50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763B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46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763B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44</w:t>
            </w:r>
          </w:p>
        </w:tc>
      </w:tr>
      <w:tr w:rsidR="00FE46DF" w:rsidRPr="006F33B6" w:rsidTr="006F33B6">
        <w:trPr>
          <w:jc w:val="center"/>
        </w:trPr>
        <w:tc>
          <w:tcPr>
            <w:tcW w:w="1755" w:type="dxa"/>
            <w:shd w:val="clear" w:color="auto" w:fill="auto"/>
          </w:tcPr>
          <w:p w:rsidR="00FE46DF" w:rsidRPr="006F33B6" w:rsidRDefault="00FE46D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1,75</w:t>
            </w:r>
          </w:p>
        </w:tc>
        <w:tc>
          <w:tcPr>
            <w:tcW w:w="632" w:type="dxa"/>
            <w:shd w:val="clear" w:color="auto" w:fill="auto"/>
          </w:tcPr>
          <w:p w:rsidR="00FE46DF" w:rsidRPr="006F33B6" w:rsidRDefault="008763B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54</w:t>
            </w:r>
          </w:p>
        </w:tc>
        <w:tc>
          <w:tcPr>
            <w:tcW w:w="632" w:type="dxa"/>
            <w:shd w:val="clear" w:color="auto" w:fill="auto"/>
          </w:tcPr>
          <w:p w:rsidR="00FE46DF" w:rsidRPr="006F33B6" w:rsidRDefault="008763B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45</w:t>
            </w:r>
          </w:p>
        </w:tc>
        <w:tc>
          <w:tcPr>
            <w:tcW w:w="633" w:type="dxa"/>
            <w:shd w:val="clear" w:color="auto" w:fill="auto"/>
          </w:tcPr>
          <w:p w:rsidR="00FE46DF" w:rsidRPr="006F33B6" w:rsidRDefault="008763B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38</w:t>
            </w:r>
          </w:p>
        </w:tc>
        <w:tc>
          <w:tcPr>
            <w:tcW w:w="636" w:type="dxa"/>
            <w:shd w:val="clear" w:color="auto" w:fill="auto"/>
          </w:tcPr>
          <w:p w:rsidR="00FE46DF" w:rsidRPr="006F33B6" w:rsidRDefault="008763B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54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763B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49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763B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44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763B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53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763B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43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763B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40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763B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58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763B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57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763B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52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763B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52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763B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49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763B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47</w:t>
            </w:r>
          </w:p>
        </w:tc>
      </w:tr>
      <w:tr w:rsidR="00FE46DF" w:rsidRPr="006F33B6" w:rsidTr="006F33B6">
        <w:trPr>
          <w:jc w:val="center"/>
        </w:trPr>
        <w:tc>
          <w:tcPr>
            <w:tcW w:w="1755" w:type="dxa"/>
            <w:shd w:val="clear" w:color="auto" w:fill="auto"/>
          </w:tcPr>
          <w:p w:rsidR="00FE46DF" w:rsidRPr="006F33B6" w:rsidRDefault="00FE46D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2,0</w:t>
            </w:r>
          </w:p>
        </w:tc>
        <w:tc>
          <w:tcPr>
            <w:tcW w:w="632" w:type="dxa"/>
            <w:shd w:val="clear" w:color="auto" w:fill="auto"/>
          </w:tcPr>
          <w:p w:rsidR="00FE46DF" w:rsidRPr="006F33B6" w:rsidRDefault="008763B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56</w:t>
            </w:r>
          </w:p>
        </w:tc>
        <w:tc>
          <w:tcPr>
            <w:tcW w:w="632" w:type="dxa"/>
            <w:shd w:val="clear" w:color="auto" w:fill="auto"/>
          </w:tcPr>
          <w:p w:rsidR="00FE46DF" w:rsidRPr="006F33B6" w:rsidRDefault="008763B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47</w:t>
            </w:r>
          </w:p>
        </w:tc>
        <w:tc>
          <w:tcPr>
            <w:tcW w:w="633" w:type="dxa"/>
            <w:shd w:val="clear" w:color="auto" w:fill="auto"/>
          </w:tcPr>
          <w:p w:rsidR="00FE46DF" w:rsidRPr="006F33B6" w:rsidRDefault="008763B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40</w:t>
            </w:r>
          </w:p>
        </w:tc>
        <w:tc>
          <w:tcPr>
            <w:tcW w:w="636" w:type="dxa"/>
            <w:shd w:val="clear" w:color="auto" w:fill="auto"/>
          </w:tcPr>
          <w:p w:rsidR="00FE46DF" w:rsidRPr="006F33B6" w:rsidRDefault="008763B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56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763B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50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763B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46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763B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55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763B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45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763B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42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763B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61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763B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59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763B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55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763B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54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763B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50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763B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48</w:t>
            </w:r>
          </w:p>
        </w:tc>
      </w:tr>
      <w:tr w:rsidR="00FE46DF" w:rsidRPr="006F33B6" w:rsidTr="006F33B6">
        <w:trPr>
          <w:jc w:val="center"/>
        </w:trPr>
        <w:tc>
          <w:tcPr>
            <w:tcW w:w="1755" w:type="dxa"/>
            <w:shd w:val="clear" w:color="auto" w:fill="auto"/>
          </w:tcPr>
          <w:p w:rsidR="00FE46DF" w:rsidRPr="006F33B6" w:rsidRDefault="00FE46D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2,25</w:t>
            </w:r>
          </w:p>
        </w:tc>
        <w:tc>
          <w:tcPr>
            <w:tcW w:w="632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58</w:t>
            </w:r>
          </w:p>
        </w:tc>
        <w:tc>
          <w:tcPr>
            <w:tcW w:w="632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49</w:t>
            </w:r>
          </w:p>
        </w:tc>
        <w:tc>
          <w:tcPr>
            <w:tcW w:w="633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42</w:t>
            </w:r>
          </w:p>
        </w:tc>
        <w:tc>
          <w:tcPr>
            <w:tcW w:w="63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58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52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48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57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47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44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63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62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57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56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52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50</w:t>
            </w:r>
          </w:p>
        </w:tc>
      </w:tr>
      <w:tr w:rsidR="00FE46DF" w:rsidRPr="006F33B6" w:rsidTr="006F33B6">
        <w:trPr>
          <w:jc w:val="center"/>
        </w:trPr>
        <w:tc>
          <w:tcPr>
            <w:tcW w:w="1755" w:type="dxa"/>
            <w:shd w:val="clear" w:color="auto" w:fill="auto"/>
          </w:tcPr>
          <w:p w:rsidR="00FE46DF" w:rsidRPr="006F33B6" w:rsidRDefault="00FE46D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2,5</w:t>
            </w:r>
          </w:p>
        </w:tc>
        <w:tc>
          <w:tcPr>
            <w:tcW w:w="632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60</w:t>
            </w:r>
          </w:p>
        </w:tc>
        <w:tc>
          <w:tcPr>
            <w:tcW w:w="632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51</w:t>
            </w:r>
          </w:p>
        </w:tc>
        <w:tc>
          <w:tcPr>
            <w:tcW w:w="633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44</w:t>
            </w:r>
          </w:p>
        </w:tc>
        <w:tc>
          <w:tcPr>
            <w:tcW w:w="63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60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54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50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59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48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45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65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64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59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57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53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51</w:t>
            </w:r>
          </w:p>
        </w:tc>
      </w:tr>
      <w:tr w:rsidR="00FE46DF" w:rsidRPr="006F33B6" w:rsidTr="006F33B6">
        <w:trPr>
          <w:jc w:val="center"/>
        </w:trPr>
        <w:tc>
          <w:tcPr>
            <w:tcW w:w="1755" w:type="dxa"/>
            <w:shd w:val="clear" w:color="auto" w:fill="auto"/>
          </w:tcPr>
          <w:p w:rsidR="00FE46DF" w:rsidRPr="006F33B6" w:rsidRDefault="00FE46D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3,0</w:t>
            </w:r>
          </w:p>
        </w:tc>
        <w:tc>
          <w:tcPr>
            <w:tcW w:w="632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63</w:t>
            </w:r>
          </w:p>
        </w:tc>
        <w:tc>
          <w:tcPr>
            <w:tcW w:w="632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53</w:t>
            </w:r>
          </w:p>
        </w:tc>
        <w:tc>
          <w:tcPr>
            <w:tcW w:w="633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46</w:t>
            </w:r>
          </w:p>
        </w:tc>
        <w:tc>
          <w:tcPr>
            <w:tcW w:w="63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62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56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52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61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50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48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68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66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62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59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54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52</w:t>
            </w:r>
          </w:p>
        </w:tc>
      </w:tr>
      <w:tr w:rsidR="00FE46DF" w:rsidRPr="006F33B6" w:rsidTr="006F33B6">
        <w:trPr>
          <w:jc w:val="center"/>
        </w:trPr>
        <w:tc>
          <w:tcPr>
            <w:tcW w:w="1755" w:type="dxa"/>
            <w:shd w:val="clear" w:color="auto" w:fill="auto"/>
          </w:tcPr>
          <w:p w:rsidR="00FE46DF" w:rsidRPr="006F33B6" w:rsidRDefault="00FE46D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3,5</w:t>
            </w:r>
          </w:p>
        </w:tc>
        <w:tc>
          <w:tcPr>
            <w:tcW w:w="632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64</w:t>
            </w:r>
          </w:p>
        </w:tc>
        <w:tc>
          <w:tcPr>
            <w:tcW w:w="632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54</w:t>
            </w:r>
          </w:p>
        </w:tc>
        <w:tc>
          <w:tcPr>
            <w:tcW w:w="633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48</w:t>
            </w:r>
          </w:p>
        </w:tc>
        <w:tc>
          <w:tcPr>
            <w:tcW w:w="63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63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57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53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63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52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50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70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68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64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60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56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54</w:t>
            </w:r>
          </w:p>
        </w:tc>
      </w:tr>
      <w:tr w:rsidR="00FE46DF" w:rsidRPr="006F33B6" w:rsidTr="006F33B6">
        <w:trPr>
          <w:jc w:val="center"/>
        </w:trPr>
        <w:tc>
          <w:tcPr>
            <w:tcW w:w="1755" w:type="dxa"/>
            <w:shd w:val="clear" w:color="auto" w:fill="auto"/>
          </w:tcPr>
          <w:p w:rsidR="00FE46DF" w:rsidRPr="006F33B6" w:rsidRDefault="00FE46D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4,0</w:t>
            </w:r>
          </w:p>
        </w:tc>
        <w:tc>
          <w:tcPr>
            <w:tcW w:w="632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66</w:t>
            </w:r>
          </w:p>
        </w:tc>
        <w:tc>
          <w:tcPr>
            <w:tcW w:w="632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56</w:t>
            </w:r>
          </w:p>
        </w:tc>
        <w:tc>
          <w:tcPr>
            <w:tcW w:w="633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49</w:t>
            </w:r>
          </w:p>
        </w:tc>
        <w:tc>
          <w:tcPr>
            <w:tcW w:w="63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64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58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55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65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54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52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71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69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66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61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56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55</w:t>
            </w:r>
          </w:p>
        </w:tc>
      </w:tr>
      <w:tr w:rsidR="00FE46DF" w:rsidRPr="006F33B6" w:rsidTr="006F33B6">
        <w:trPr>
          <w:jc w:val="center"/>
        </w:trPr>
        <w:tc>
          <w:tcPr>
            <w:tcW w:w="1755" w:type="dxa"/>
            <w:shd w:val="clear" w:color="auto" w:fill="auto"/>
          </w:tcPr>
          <w:p w:rsidR="00FE46DF" w:rsidRPr="006F33B6" w:rsidRDefault="00FE46DF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5,0</w:t>
            </w:r>
          </w:p>
        </w:tc>
        <w:tc>
          <w:tcPr>
            <w:tcW w:w="632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68</w:t>
            </w:r>
          </w:p>
        </w:tc>
        <w:tc>
          <w:tcPr>
            <w:tcW w:w="632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59</w:t>
            </w:r>
          </w:p>
        </w:tc>
        <w:tc>
          <w:tcPr>
            <w:tcW w:w="633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52</w:t>
            </w:r>
          </w:p>
        </w:tc>
        <w:tc>
          <w:tcPr>
            <w:tcW w:w="63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66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61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58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67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56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53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75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72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70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63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58</w:t>
            </w:r>
          </w:p>
        </w:tc>
        <w:tc>
          <w:tcPr>
            <w:tcW w:w="506" w:type="dxa"/>
            <w:shd w:val="clear" w:color="auto" w:fill="auto"/>
          </w:tcPr>
          <w:p w:rsidR="00FE46DF" w:rsidRPr="006F33B6" w:rsidRDefault="008546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57</w:t>
            </w:r>
          </w:p>
        </w:tc>
      </w:tr>
      <w:tr w:rsidR="00FE46DF" w:rsidRPr="006F33B6" w:rsidTr="006F33B6">
        <w:trPr>
          <w:jc w:val="center"/>
        </w:trPr>
        <w:tc>
          <w:tcPr>
            <w:tcW w:w="1755" w:type="dxa"/>
            <w:shd w:val="clear" w:color="auto" w:fill="auto"/>
          </w:tcPr>
          <w:p w:rsidR="00FE46DF" w:rsidRPr="006F33B6" w:rsidRDefault="00E25543" w:rsidP="007950EF">
            <w:pPr>
              <w:tabs>
                <w:tab w:val="left" w:pos="0"/>
              </w:tabs>
              <w:jc w:val="center"/>
              <w:rPr>
                <w:i/>
                <w:sz w:val="28"/>
                <w:szCs w:val="28"/>
              </w:rPr>
            </w:pPr>
            <w:r w:rsidRPr="006F33B6">
              <w:rPr>
                <w:i/>
                <w:sz w:val="28"/>
                <w:szCs w:val="28"/>
                <w:lang w:val="en-US"/>
              </w:rPr>
              <w:t>F</w:t>
            </w:r>
            <w:r w:rsidR="00FE46DF" w:rsidRPr="006F33B6">
              <w:rPr>
                <w:i/>
                <w:sz w:val="28"/>
                <w:szCs w:val="28"/>
                <w:vertAlign w:val="subscript"/>
              </w:rPr>
              <w:t>Н.П.</w:t>
            </w:r>
            <w:r w:rsidR="00FE46DF" w:rsidRPr="006F33B6">
              <w:rPr>
                <w:i/>
                <w:sz w:val="28"/>
                <w:szCs w:val="28"/>
              </w:rPr>
              <w:t xml:space="preserve"> %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FE46DF" w:rsidRPr="006F33B6" w:rsidRDefault="008A5CE3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54</w:t>
            </w:r>
          </w:p>
        </w:tc>
        <w:tc>
          <w:tcPr>
            <w:tcW w:w="1648" w:type="dxa"/>
            <w:gridSpan w:val="3"/>
            <w:shd w:val="clear" w:color="auto" w:fill="auto"/>
          </w:tcPr>
          <w:p w:rsidR="00FE46DF" w:rsidRPr="006F33B6" w:rsidRDefault="008A5CE3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62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FE46DF" w:rsidRPr="006F33B6" w:rsidRDefault="008A5CE3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40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FE46DF" w:rsidRPr="006F33B6" w:rsidRDefault="008A5CE3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74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FE46DF" w:rsidRPr="006F33B6" w:rsidRDefault="008A5CE3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53</w:t>
            </w:r>
          </w:p>
        </w:tc>
      </w:tr>
      <w:tr w:rsidR="00FE46DF" w:rsidRPr="006F33B6" w:rsidTr="006F33B6">
        <w:trPr>
          <w:jc w:val="center"/>
        </w:trPr>
        <w:tc>
          <w:tcPr>
            <w:tcW w:w="1755" w:type="dxa"/>
            <w:shd w:val="clear" w:color="auto" w:fill="auto"/>
          </w:tcPr>
          <w:p w:rsidR="00FE46DF" w:rsidRPr="006F33B6" w:rsidRDefault="00E25543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i/>
                <w:sz w:val="28"/>
                <w:szCs w:val="28"/>
                <w:lang w:val="en-US"/>
              </w:rPr>
              <w:t>F</w:t>
            </w:r>
            <w:r w:rsidR="00FE46DF" w:rsidRPr="006F33B6">
              <w:rPr>
                <w:i/>
                <w:sz w:val="28"/>
                <w:szCs w:val="28"/>
                <w:vertAlign w:val="subscript"/>
              </w:rPr>
              <w:t>В.П.</w:t>
            </w:r>
            <w:r w:rsidR="00FE46DF" w:rsidRPr="006F33B6">
              <w:rPr>
                <w:i/>
                <w:sz w:val="28"/>
                <w:szCs w:val="28"/>
              </w:rPr>
              <w:t xml:space="preserve"> %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FE46DF" w:rsidRPr="006F33B6" w:rsidRDefault="008A5CE3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28</w:t>
            </w:r>
          </w:p>
        </w:tc>
        <w:tc>
          <w:tcPr>
            <w:tcW w:w="1648" w:type="dxa"/>
            <w:gridSpan w:val="3"/>
            <w:shd w:val="clear" w:color="auto" w:fill="auto"/>
          </w:tcPr>
          <w:p w:rsidR="00FE46DF" w:rsidRPr="006F33B6" w:rsidRDefault="008A5CE3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10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FE46DF" w:rsidRPr="006F33B6" w:rsidRDefault="008A5CE3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45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FE46DF" w:rsidRPr="006F33B6" w:rsidRDefault="008A5CE3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0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FE46DF" w:rsidRPr="006F33B6" w:rsidRDefault="008A5CE3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33B6">
              <w:rPr>
                <w:sz w:val="28"/>
                <w:szCs w:val="28"/>
              </w:rPr>
              <w:t>16</w:t>
            </w:r>
          </w:p>
        </w:tc>
      </w:tr>
    </w:tbl>
    <w:p w:rsidR="007B292D" w:rsidRDefault="00236CDD" w:rsidP="007950E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C322E">
        <w:rPr>
          <w:sz w:val="28"/>
          <w:szCs w:val="28"/>
        </w:rPr>
        <w:t xml:space="preserve">Примітка. </w:t>
      </w:r>
      <w:r w:rsidR="00E25543">
        <w:rPr>
          <w:i/>
          <w:sz w:val="28"/>
          <w:szCs w:val="28"/>
          <w:lang w:val="en-US"/>
        </w:rPr>
        <w:t>F</w:t>
      </w:r>
      <w:r w:rsidRPr="00DC322E">
        <w:rPr>
          <w:i/>
          <w:sz w:val="28"/>
          <w:szCs w:val="28"/>
          <w:vertAlign w:val="subscript"/>
        </w:rPr>
        <w:t>Н.П.</w:t>
      </w:r>
      <w:r w:rsidRPr="00DC322E">
        <w:rPr>
          <w:i/>
          <w:sz w:val="28"/>
          <w:szCs w:val="28"/>
        </w:rPr>
        <w:t xml:space="preserve"> </w:t>
      </w:r>
      <w:r w:rsidRPr="00DC322E">
        <w:rPr>
          <w:sz w:val="28"/>
          <w:szCs w:val="28"/>
        </w:rPr>
        <w:t xml:space="preserve">– світловий потік світильника у нижню півсферу; </w:t>
      </w:r>
      <w:r w:rsidR="00E25543">
        <w:rPr>
          <w:i/>
          <w:sz w:val="28"/>
          <w:szCs w:val="28"/>
          <w:lang w:val="en-US"/>
        </w:rPr>
        <w:t>F</w:t>
      </w:r>
      <w:r w:rsidRPr="00DC322E">
        <w:rPr>
          <w:i/>
          <w:sz w:val="28"/>
          <w:szCs w:val="28"/>
          <w:vertAlign w:val="subscript"/>
        </w:rPr>
        <w:t>В.П.</w:t>
      </w:r>
      <w:r w:rsidRPr="00DC322E">
        <w:rPr>
          <w:sz w:val="28"/>
          <w:szCs w:val="28"/>
        </w:rPr>
        <w:t xml:space="preserve"> – світловий потік світильника у </w:t>
      </w:r>
      <w:r w:rsidR="00DA0DDA" w:rsidRPr="00DC322E">
        <w:rPr>
          <w:sz w:val="28"/>
          <w:szCs w:val="28"/>
        </w:rPr>
        <w:t>верх</w:t>
      </w:r>
      <w:r w:rsidRPr="00DC322E">
        <w:rPr>
          <w:sz w:val="28"/>
          <w:szCs w:val="28"/>
        </w:rPr>
        <w:t>ню півсферу</w:t>
      </w:r>
      <w:r w:rsidR="00DA0DDA" w:rsidRPr="00DC322E">
        <w:rPr>
          <w:sz w:val="28"/>
          <w:szCs w:val="28"/>
        </w:rPr>
        <w:t>.</w:t>
      </w:r>
      <w:r w:rsidR="00AC4F46">
        <w:rPr>
          <w:sz w:val="28"/>
          <w:szCs w:val="28"/>
        </w:rPr>
        <w:t xml:space="preserve">                                            </w:t>
      </w:r>
    </w:p>
    <w:p w:rsidR="006306C4" w:rsidRDefault="00AC4F46" w:rsidP="007950EF">
      <w:pPr>
        <w:tabs>
          <w:tab w:val="left" w:pos="0"/>
        </w:tabs>
        <w:ind w:firstLine="706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Таблиця </w:t>
      </w:r>
      <w:r w:rsidR="007B292D">
        <w:rPr>
          <w:sz w:val="28"/>
          <w:szCs w:val="28"/>
        </w:rPr>
        <w:t>4</w:t>
      </w:r>
    </w:p>
    <w:p w:rsidR="00257BCE" w:rsidRDefault="00257BCE" w:rsidP="007950EF">
      <w:pPr>
        <w:tabs>
          <w:tab w:val="left" w:pos="0"/>
        </w:tabs>
        <w:ind w:firstLine="706"/>
        <w:jc w:val="center"/>
        <w:rPr>
          <w:sz w:val="28"/>
          <w:szCs w:val="28"/>
        </w:rPr>
      </w:pPr>
      <w:r w:rsidRPr="00B0542C">
        <w:rPr>
          <w:sz w:val="28"/>
          <w:szCs w:val="28"/>
        </w:rPr>
        <w:t xml:space="preserve">Значення коефіцієнта запасу </w:t>
      </w:r>
    </w:p>
    <w:p w:rsidR="007B292D" w:rsidRPr="00B0542C" w:rsidRDefault="007B292D" w:rsidP="007950EF">
      <w:pPr>
        <w:tabs>
          <w:tab w:val="left" w:pos="0"/>
        </w:tabs>
        <w:ind w:firstLine="706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8"/>
        <w:gridCol w:w="2410"/>
        <w:gridCol w:w="2705"/>
      </w:tblGrid>
      <w:tr w:rsidR="007B292D" w:rsidRPr="006F33B6" w:rsidTr="00CA7A22">
        <w:trPr>
          <w:trHeight w:val="838"/>
          <w:jc w:val="center"/>
        </w:trPr>
        <w:tc>
          <w:tcPr>
            <w:tcW w:w="4268" w:type="dxa"/>
            <w:shd w:val="clear" w:color="auto" w:fill="auto"/>
          </w:tcPr>
          <w:p w:rsidR="007B292D" w:rsidRPr="00CA7A22" w:rsidRDefault="007B292D" w:rsidP="007950E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A7A22">
              <w:rPr>
                <w:sz w:val="28"/>
                <w:szCs w:val="28"/>
              </w:rPr>
              <w:t>Характеристика об’єкта</w:t>
            </w:r>
          </w:p>
        </w:tc>
        <w:tc>
          <w:tcPr>
            <w:tcW w:w="2410" w:type="dxa"/>
            <w:shd w:val="clear" w:color="auto" w:fill="auto"/>
          </w:tcPr>
          <w:p w:rsidR="007B292D" w:rsidRPr="00CA7A22" w:rsidRDefault="007B292D" w:rsidP="007950E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A7A22">
              <w:rPr>
                <w:sz w:val="28"/>
                <w:szCs w:val="28"/>
              </w:rPr>
              <w:t>Коефіцієнт запасу</w:t>
            </w:r>
          </w:p>
          <w:p w:rsidR="007B292D" w:rsidRPr="00CA7A22" w:rsidRDefault="007B292D" w:rsidP="007950E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A7A22">
              <w:rPr>
                <w:sz w:val="28"/>
                <w:szCs w:val="28"/>
              </w:rPr>
              <w:t>люмінесцентної лампи (</w:t>
            </w:r>
            <w:proofErr w:type="spellStart"/>
            <w:r w:rsidRPr="00CA7A22">
              <w:rPr>
                <w:sz w:val="28"/>
                <w:szCs w:val="28"/>
              </w:rPr>
              <w:t>Кз</w:t>
            </w:r>
            <w:proofErr w:type="spellEnd"/>
            <w:r w:rsidRPr="00CA7A22">
              <w:rPr>
                <w:sz w:val="28"/>
                <w:szCs w:val="28"/>
              </w:rPr>
              <w:t>)</w:t>
            </w:r>
          </w:p>
        </w:tc>
        <w:tc>
          <w:tcPr>
            <w:tcW w:w="2705" w:type="dxa"/>
            <w:shd w:val="clear" w:color="auto" w:fill="auto"/>
          </w:tcPr>
          <w:p w:rsidR="007B292D" w:rsidRPr="00CA7A22" w:rsidRDefault="007B292D" w:rsidP="007950E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A7A22">
              <w:rPr>
                <w:sz w:val="28"/>
                <w:szCs w:val="28"/>
              </w:rPr>
              <w:t>Розрахункова частота чищення світильників</w:t>
            </w:r>
          </w:p>
        </w:tc>
      </w:tr>
      <w:tr w:rsidR="007B292D" w:rsidRPr="006F33B6" w:rsidTr="00CA7A22">
        <w:trPr>
          <w:jc w:val="center"/>
        </w:trPr>
        <w:tc>
          <w:tcPr>
            <w:tcW w:w="4268" w:type="dxa"/>
            <w:shd w:val="clear" w:color="auto" w:fill="auto"/>
          </w:tcPr>
          <w:p w:rsidR="007B292D" w:rsidRPr="00CA7A22" w:rsidRDefault="007B292D" w:rsidP="007950E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A7A22">
              <w:rPr>
                <w:sz w:val="28"/>
                <w:szCs w:val="28"/>
              </w:rPr>
              <w:t xml:space="preserve">Приміщення з великим виділенням пилу, диму, </w:t>
            </w:r>
            <w:proofErr w:type="spellStart"/>
            <w:r w:rsidRPr="00CA7A22">
              <w:rPr>
                <w:sz w:val="28"/>
                <w:szCs w:val="28"/>
              </w:rPr>
              <w:t>кіпоті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B292D" w:rsidRPr="00CA7A22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A7A22">
              <w:rPr>
                <w:sz w:val="28"/>
                <w:szCs w:val="28"/>
              </w:rPr>
              <w:t>2,0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7B292D" w:rsidRPr="00CA7A22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A7A22">
              <w:rPr>
                <w:sz w:val="28"/>
                <w:szCs w:val="28"/>
              </w:rPr>
              <w:t>4 рази в місяць</w:t>
            </w:r>
          </w:p>
        </w:tc>
      </w:tr>
      <w:tr w:rsidR="007B292D" w:rsidRPr="006F33B6" w:rsidTr="00CA7A22">
        <w:trPr>
          <w:jc w:val="center"/>
        </w:trPr>
        <w:tc>
          <w:tcPr>
            <w:tcW w:w="4268" w:type="dxa"/>
            <w:shd w:val="clear" w:color="auto" w:fill="auto"/>
          </w:tcPr>
          <w:p w:rsidR="007B292D" w:rsidRPr="00CA7A22" w:rsidRDefault="007B292D" w:rsidP="007950E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A7A22">
              <w:rPr>
                <w:sz w:val="28"/>
                <w:szCs w:val="28"/>
              </w:rPr>
              <w:t xml:space="preserve">Приміщення з середнім виділенням пилу, диму, </w:t>
            </w:r>
            <w:proofErr w:type="spellStart"/>
            <w:r w:rsidRPr="00CA7A22">
              <w:rPr>
                <w:sz w:val="28"/>
                <w:szCs w:val="28"/>
              </w:rPr>
              <w:t>кіпоті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B292D" w:rsidRPr="00CA7A22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A7A22">
              <w:rPr>
                <w:sz w:val="28"/>
                <w:szCs w:val="28"/>
              </w:rPr>
              <w:t>1,8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7B292D" w:rsidRPr="00CA7A22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A7A22">
              <w:rPr>
                <w:sz w:val="28"/>
                <w:szCs w:val="28"/>
              </w:rPr>
              <w:t>3 рази в місяць</w:t>
            </w:r>
          </w:p>
        </w:tc>
      </w:tr>
      <w:tr w:rsidR="007B292D" w:rsidRPr="006F33B6" w:rsidTr="00CA7A22">
        <w:trPr>
          <w:jc w:val="center"/>
        </w:trPr>
        <w:tc>
          <w:tcPr>
            <w:tcW w:w="4268" w:type="dxa"/>
            <w:shd w:val="clear" w:color="auto" w:fill="auto"/>
          </w:tcPr>
          <w:p w:rsidR="007B292D" w:rsidRPr="00CA7A22" w:rsidRDefault="007B292D" w:rsidP="007950E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A7A22">
              <w:rPr>
                <w:sz w:val="28"/>
                <w:szCs w:val="28"/>
              </w:rPr>
              <w:t>Приміщення з малим виділенням пилу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292D" w:rsidRPr="00CA7A22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A7A22">
              <w:rPr>
                <w:sz w:val="28"/>
                <w:szCs w:val="28"/>
              </w:rPr>
              <w:t>1,5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7B292D" w:rsidRPr="00CA7A22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A7A22">
              <w:rPr>
                <w:sz w:val="28"/>
                <w:szCs w:val="28"/>
              </w:rPr>
              <w:t>2 рази в місяць</w:t>
            </w:r>
          </w:p>
        </w:tc>
      </w:tr>
      <w:tr w:rsidR="007B292D" w:rsidRPr="006F33B6" w:rsidTr="00CA7A22">
        <w:trPr>
          <w:jc w:val="center"/>
        </w:trPr>
        <w:tc>
          <w:tcPr>
            <w:tcW w:w="4268" w:type="dxa"/>
            <w:shd w:val="clear" w:color="auto" w:fill="auto"/>
          </w:tcPr>
          <w:p w:rsidR="007B292D" w:rsidRPr="00CA7A22" w:rsidRDefault="007B292D" w:rsidP="007950E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A7A22">
              <w:rPr>
                <w:sz w:val="28"/>
                <w:szCs w:val="28"/>
              </w:rPr>
              <w:t>Зовнішнє освітлення світильниками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292D" w:rsidRPr="00CA7A22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A7A22">
              <w:rPr>
                <w:sz w:val="28"/>
                <w:szCs w:val="28"/>
              </w:rPr>
              <w:t>1,5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7B292D" w:rsidRPr="00CA7A22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A7A22">
              <w:rPr>
                <w:sz w:val="28"/>
                <w:szCs w:val="28"/>
              </w:rPr>
              <w:t>3 рази в рік</w:t>
            </w:r>
          </w:p>
        </w:tc>
      </w:tr>
      <w:tr w:rsidR="007B292D" w:rsidRPr="006F33B6" w:rsidTr="00CA7A22">
        <w:trPr>
          <w:jc w:val="center"/>
        </w:trPr>
        <w:tc>
          <w:tcPr>
            <w:tcW w:w="4268" w:type="dxa"/>
            <w:shd w:val="clear" w:color="auto" w:fill="auto"/>
          </w:tcPr>
          <w:p w:rsidR="007B292D" w:rsidRPr="00CA7A22" w:rsidRDefault="007B292D" w:rsidP="007950E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A7A22">
              <w:rPr>
                <w:sz w:val="28"/>
                <w:szCs w:val="28"/>
              </w:rPr>
              <w:t>Прожекторне освітлення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292D" w:rsidRPr="00CA7A22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A7A22">
              <w:rPr>
                <w:sz w:val="28"/>
                <w:szCs w:val="28"/>
              </w:rPr>
              <w:t>-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7B292D" w:rsidRPr="00CA7A22" w:rsidRDefault="007B292D" w:rsidP="007950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A7A22">
              <w:rPr>
                <w:sz w:val="28"/>
                <w:szCs w:val="28"/>
              </w:rPr>
              <w:t>3 рази в рік</w:t>
            </w:r>
          </w:p>
        </w:tc>
      </w:tr>
    </w:tbl>
    <w:p w:rsidR="007950EF" w:rsidRPr="00805224" w:rsidRDefault="007950EF" w:rsidP="007950EF">
      <w:pPr>
        <w:tabs>
          <w:tab w:val="left" w:pos="0"/>
        </w:tabs>
        <w:jc w:val="center"/>
        <w:rPr>
          <w:b/>
          <w:sz w:val="28"/>
          <w:szCs w:val="28"/>
        </w:rPr>
      </w:pPr>
      <w:r w:rsidRPr="00805224">
        <w:rPr>
          <w:b/>
          <w:sz w:val="28"/>
          <w:szCs w:val="28"/>
        </w:rPr>
        <w:lastRenderedPageBreak/>
        <w:t>Зав</w:t>
      </w:r>
      <w:r>
        <w:rPr>
          <w:b/>
          <w:sz w:val="28"/>
          <w:szCs w:val="28"/>
        </w:rPr>
        <w:t xml:space="preserve">дання для практичної роботи № 1 </w:t>
      </w:r>
    </w:p>
    <w:p w:rsidR="007950EF" w:rsidRDefault="007950EF" w:rsidP="007950EF">
      <w:pPr>
        <w:tabs>
          <w:tab w:val="left" w:pos="0"/>
          <w:tab w:val="left" w:pos="284"/>
        </w:tabs>
        <w:spacing w:before="10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1. Ознайомитися з теоретичними положеннями, представленими в практичній роботі № 1 «Дослідження штучного освітлення виробничого приміщення та на робочому місці».</w:t>
      </w:r>
    </w:p>
    <w:p w:rsidR="007950EF" w:rsidRDefault="007950EF" w:rsidP="007950EF">
      <w:pPr>
        <w:tabs>
          <w:tab w:val="left" w:pos="0"/>
          <w:tab w:val="left" w:pos="284"/>
        </w:tabs>
        <w:spacing w:before="10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2. Пропонується розглянути навчальну аудиторію, в якій зазвичай проходять практичні заняття студентів.</w:t>
      </w:r>
    </w:p>
    <w:p w:rsidR="007950EF" w:rsidRDefault="007950EF" w:rsidP="007950EF">
      <w:pPr>
        <w:tabs>
          <w:tab w:val="left" w:pos="0"/>
          <w:tab w:val="left" w:pos="284"/>
        </w:tabs>
        <w:spacing w:before="10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Вихідні дані:</w:t>
      </w:r>
    </w:p>
    <w:p w:rsidR="007950EF" w:rsidRDefault="007950EF" w:rsidP="007950EF">
      <w:pPr>
        <w:numPr>
          <w:ilvl w:val="0"/>
          <w:numId w:val="11"/>
        </w:numPr>
        <w:tabs>
          <w:tab w:val="left" w:pos="0"/>
          <w:tab w:val="left" w:pos="284"/>
        </w:tabs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>площа приміщення (</w:t>
      </w:r>
      <w:r w:rsidRPr="00D721D6">
        <w:rPr>
          <w:i/>
          <w:sz w:val="28"/>
          <w:szCs w:val="28"/>
          <w:lang w:val="en-US"/>
        </w:rPr>
        <w:t>S</w:t>
      </w:r>
      <w:r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– 30 кв. м, ширина приміщення (</w:t>
      </w:r>
      <w:r w:rsidRPr="00D721D6">
        <w:rPr>
          <w:i/>
          <w:sz w:val="28"/>
          <w:szCs w:val="28"/>
        </w:rPr>
        <w:t>А</w:t>
      </w:r>
      <w:r>
        <w:rPr>
          <w:sz w:val="28"/>
          <w:szCs w:val="28"/>
        </w:rPr>
        <w:t>) – 5 м, довжина приміщення (</w:t>
      </w:r>
      <w:r w:rsidRPr="00D721D6"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) – 6 м, висота підвісу </w:t>
      </w:r>
      <w:r w:rsidRPr="00D721D6">
        <w:rPr>
          <w:sz w:val="28"/>
          <w:szCs w:val="28"/>
        </w:rPr>
        <w:t>світильників над робочою поверхнею</w:t>
      </w:r>
      <w:r>
        <w:rPr>
          <w:sz w:val="28"/>
          <w:szCs w:val="28"/>
        </w:rPr>
        <w:t xml:space="preserve"> (</w:t>
      </w:r>
      <w:r w:rsidRPr="00D721D6"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>) – 3,5 м;</w:t>
      </w:r>
    </w:p>
    <w:p w:rsidR="007950EF" w:rsidRDefault="007950EF" w:rsidP="007950EF">
      <w:pPr>
        <w:numPr>
          <w:ilvl w:val="0"/>
          <w:numId w:val="11"/>
        </w:numPr>
        <w:tabs>
          <w:tab w:val="left" w:pos="0"/>
          <w:tab w:val="left" w:pos="284"/>
        </w:tabs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>вид зорової роботи, яку виконує студент під час практичних занять, – написання текстів від руки, читання методичних та інших друкованих текстів, креслення з використанням лінійки тощо. При виконанні вказаних робіт найменший об</w:t>
      </w:r>
      <w:r w:rsidRPr="00C21F81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єкт</w:t>
      </w:r>
      <w:proofErr w:type="spellEnd"/>
      <w:r>
        <w:rPr>
          <w:sz w:val="28"/>
          <w:szCs w:val="28"/>
        </w:rPr>
        <w:t xml:space="preserve"> розпізнання становить 0,5 – 1мм (орієнтуємося на прилад з поділками, наприклад, лінійка);</w:t>
      </w:r>
    </w:p>
    <w:p w:rsidR="007950EF" w:rsidRDefault="007950EF" w:rsidP="007950EF">
      <w:pPr>
        <w:numPr>
          <w:ilvl w:val="0"/>
          <w:numId w:val="11"/>
        </w:numPr>
        <w:tabs>
          <w:tab w:val="left" w:pos="0"/>
          <w:tab w:val="left" w:pos="284"/>
        </w:tabs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зорової роботи –…*;</w:t>
      </w:r>
    </w:p>
    <w:p w:rsidR="007950EF" w:rsidRDefault="007950EF" w:rsidP="007950EF">
      <w:pPr>
        <w:numPr>
          <w:ilvl w:val="0"/>
          <w:numId w:val="11"/>
        </w:numPr>
        <w:tabs>
          <w:tab w:val="left" w:pos="0"/>
          <w:tab w:val="left" w:pos="284"/>
        </w:tabs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>розряд зорової роботи –…*;</w:t>
      </w:r>
    </w:p>
    <w:p w:rsidR="007950EF" w:rsidRDefault="007950EF" w:rsidP="007950EF">
      <w:pPr>
        <w:numPr>
          <w:ilvl w:val="0"/>
          <w:numId w:val="11"/>
        </w:numPr>
        <w:tabs>
          <w:tab w:val="left" w:pos="0"/>
          <w:tab w:val="left" w:pos="284"/>
        </w:tabs>
        <w:spacing w:before="1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підрозряд</w:t>
      </w:r>
      <w:proofErr w:type="spellEnd"/>
      <w:r>
        <w:rPr>
          <w:sz w:val="28"/>
          <w:szCs w:val="28"/>
        </w:rPr>
        <w:t xml:space="preserve"> зорової роботи –…*;</w:t>
      </w:r>
    </w:p>
    <w:p w:rsidR="007950EF" w:rsidRDefault="007950EF" w:rsidP="007950EF">
      <w:pPr>
        <w:numPr>
          <w:ilvl w:val="0"/>
          <w:numId w:val="11"/>
        </w:numPr>
        <w:tabs>
          <w:tab w:val="left" w:pos="0"/>
          <w:tab w:val="left" w:pos="284"/>
        </w:tabs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>фон –…*;</w:t>
      </w:r>
    </w:p>
    <w:p w:rsidR="007950EF" w:rsidRDefault="007950EF" w:rsidP="007950EF">
      <w:pPr>
        <w:numPr>
          <w:ilvl w:val="0"/>
          <w:numId w:val="11"/>
        </w:numPr>
        <w:tabs>
          <w:tab w:val="left" w:pos="0"/>
          <w:tab w:val="left" w:pos="284"/>
        </w:tabs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найменша освітленість при газорозрядних лампах, якщо освітлення загальне, становить  </w:t>
      </w:r>
      <w:r w:rsidRPr="007C59F2">
        <w:rPr>
          <w:i/>
          <w:sz w:val="28"/>
          <w:szCs w:val="28"/>
        </w:rPr>
        <w:t>Е</w:t>
      </w:r>
      <w:r w:rsidRPr="0031718E">
        <w:rPr>
          <w:b/>
          <w:i/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  – ...*.</w:t>
      </w:r>
    </w:p>
    <w:p w:rsidR="007950EF" w:rsidRPr="00D276BC" w:rsidRDefault="007950EF" w:rsidP="007950EF">
      <w:pPr>
        <w:tabs>
          <w:tab w:val="left" w:pos="567"/>
        </w:tabs>
        <w:spacing w:before="100"/>
        <w:ind w:left="567"/>
        <w:jc w:val="both"/>
        <w:rPr>
          <w:i/>
          <w:sz w:val="28"/>
          <w:szCs w:val="28"/>
          <w:u w:val="single"/>
        </w:rPr>
      </w:pPr>
      <w:proofErr w:type="spellStart"/>
      <w:r w:rsidRPr="00D276BC">
        <w:rPr>
          <w:i/>
          <w:sz w:val="28"/>
          <w:szCs w:val="28"/>
          <w:u w:val="single"/>
        </w:rPr>
        <w:t>Обов</w:t>
      </w:r>
      <w:proofErr w:type="spellEnd"/>
      <w:r w:rsidRPr="007C59F2">
        <w:rPr>
          <w:i/>
          <w:sz w:val="28"/>
          <w:szCs w:val="28"/>
          <w:u w:val="single"/>
          <w:lang w:val="ru-RU"/>
        </w:rPr>
        <w:t>’</w:t>
      </w:r>
      <w:proofErr w:type="spellStart"/>
      <w:r w:rsidRPr="00D276BC">
        <w:rPr>
          <w:i/>
          <w:sz w:val="28"/>
          <w:szCs w:val="28"/>
          <w:u w:val="single"/>
        </w:rPr>
        <w:t>язково</w:t>
      </w:r>
      <w:proofErr w:type="spellEnd"/>
    </w:p>
    <w:p w:rsidR="007950EF" w:rsidRDefault="007950EF" w:rsidP="007950EF">
      <w:pPr>
        <w:tabs>
          <w:tab w:val="left" w:pos="567"/>
        </w:tabs>
        <w:spacing w:before="10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– допишіть вихідні дані (3, 4, 5, 6, 7), використовуючи табл. 1 методичних вказівок. Врахуйте, що </w:t>
      </w:r>
      <w:proofErr w:type="spellStart"/>
      <w:r>
        <w:rPr>
          <w:sz w:val="28"/>
          <w:szCs w:val="28"/>
        </w:rPr>
        <w:t>підрозряд</w:t>
      </w:r>
      <w:proofErr w:type="spellEnd"/>
      <w:r>
        <w:rPr>
          <w:sz w:val="28"/>
          <w:szCs w:val="28"/>
        </w:rPr>
        <w:t>, фон можна вибрати самостійно на свій розсуд.</w:t>
      </w:r>
    </w:p>
    <w:p w:rsidR="007950EF" w:rsidRPr="0031718E" w:rsidRDefault="007950EF" w:rsidP="002D1B8D">
      <w:pPr>
        <w:tabs>
          <w:tab w:val="left" w:pos="0"/>
        </w:tabs>
        <w:spacing w:before="20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Зробіть розрахунок штучного </w:t>
      </w:r>
      <w:r w:rsidRPr="0031718E">
        <w:rPr>
          <w:sz w:val="28"/>
          <w:szCs w:val="28"/>
        </w:rPr>
        <w:t>освітлення</w:t>
      </w:r>
      <w:r>
        <w:rPr>
          <w:sz w:val="28"/>
          <w:szCs w:val="28"/>
        </w:rPr>
        <w:t>,</w:t>
      </w:r>
      <w:r w:rsidRPr="0031718E">
        <w:rPr>
          <w:sz w:val="28"/>
          <w:szCs w:val="28"/>
        </w:rPr>
        <w:t xml:space="preserve"> </w:t>
      </w:r>
      <w:r>
        <w:rPr>
          <w:sz w:val="28"/>
          <w:szCs w:val="28"/>
        </w:rPr>
        <w:t>визначивши необхідну кількість світильників і газорозрядних (люмінесцентних) ламп</w:t>
      </w:r>
      <w:r w:rsidRPr="0031718E">
        <w:rPr>
          <w:sz w:val="28"/>
          <w:szCs w:val="28"/>
        </w:rPr>
        <w:t xml:space="preserve">, для забезпечення нормованого значення освітленості на робочих місцях. При </w:t>
      </w:r>
      <w:r>
        <w:rPr>
          <w:sz w:val="28"/>
          <w:szCs w:val="28"/>
        </w:rPr>
        <w:t xml:space="preserve">загальному </w:t>
      </w:r>
      <w:r w:rsidRPr="0031718E">
        <w:rPr>
          <w:sz w:val="28"/>
          <w:szCs w:val="28"/>
        </w:rPr>
        <w:t>освітленні роз</w:t>
      </w:r>
      <w:r>
        <w:rPr>
          <w:sz w:val="28"/>
          <w:szCs w:val="28"/>
        </w:rPr>
        <w:t>рахунок  проводиться за формулами з методичних вказівок.</w:t>
      </w:r>
    </w:p>
    <w:p w:rsidR="007950EF" w:rsidRPr="00D721D6" w:rsidRDefault="007950EF" w:rsidP="007950EF">
      <w:pPr>
        <w:tabs>
          <w:tab w:val="left" w:pos="0"/>
        </w:tabs>
        <w:jc w:val="both"/>
        <w:rPr>
          <w:sz w:val="28"/>
          <w:szCs w:val="28"/>
        </w:rPr>
      </w:pPr>
      <w:r w:rsidRPr="00D721D6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>
        <w:rPr>
          <w:sz w:val="28"/>
        </w:rPr>
        <w:t>І</w:t>
      </w:r>
      <w:r w:rsidRPr="00D721D6">
        <w:rPr>
          <w:sz w:val="28"/>
        </w:rPr>
        <w:t>ндекс приміщення розраховується</w:t>
      </w:r>
      <w:r>
        <w:rPr>
          <w:sz w:val="28"/>
        </w:rPr>
        <w:t>:</w:t>
      </w:r>
    </w:p>
    <w:p w:rsidR="007950EF" w:rsidRPr="00D721D6" w:rsidRDefault="007950EF" w:rsidP="007950EF">
      <w:pPr>
        <w:tabs>
          <w:tab w:val="left" w:pos="0"/>
        </w:tabs>
        <w:ind w:left="3538" w:firstLine="709"/>
        <w:jc w:val="both"/>
        <w:rPr>
          <w:sz w:val="28"/>
          <w:szCs w:val="28"/>
        </w:rPr>
      </w:pPr>
      <w:r w:rsidRPr="00F65B3B">
        <w:rPr>
          <w:position w:val="-32"/>
          <w:sz w:val="28"/>
          <w:szCs w:val="28"/>
        </w:rPr>
        <w:object w:dxaOrig="1719" w:dyaOrig="760">
          <v:shape id="_x0000_i1036" type="#_x0000_t75" style="width:75.75pt;height:33pt" o:ole="">
            <v:imagedata r:id="rId21" o:title=""/>
          </v:shape>
          <o:OLEObject Type="Embed" ProgID="Equation.3" ShapeID="_x0000_i1036" DrawAspect="Content" ObjectID="_1759306862" r:id="rId30"/>
        </w:object>
      </w:r>
      <w:r w:rsidRPr="00DC322E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21D6">
        <w:rPr>
          <w:sz w:val="28"/>
          <w:szCs w:val="28"/>
        </w:rPr>
        <w:t>(6)</w:t>
      </w:r>
    </w:p>
    <w:p w:rsidR="007950EF" w:rsidRPr="00EE0435" w:rsidRDefault="007950EF" w:rsidP="007950EF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EE0435">
        <w:rPr>
          <w:sz w:val="28"/>
          <w:szCs w:val="28"/>
        </w:rPr>
        <w:t xml:space="preserve">де </w:t>
      </w:r>
      <w:r w:rsidRPr="00EE0435">
        <w:rPr>
          <w:i/>
          <w:sz w:val="28"/>
          <w:szCs w:val="28"/>
        </w:rPr>
        <w:t>А, В</w:t>
      </w:r>
      <w:r w:rsidRPr="00EE0435">
        <w:rPr>
          <w:sz w:val="28"/>
          <w:szCs w:val="28"/>
        </w:rPr>
        <w:t xml:space="preserve"> – розміри приміщення в плані (ширина, довжина), </w:t>
      </w:r>
      <w:r w:rsidRPr="00EE0435">
        <w:rPr>
          <w:i/>
          <w:sz w:val="28"/>
          <w:szCs w:val="28"/>
        </w:rPr>
        <w:t>м</w:t>
      </w:r>
      <w:r w:rsidRPr="00EE0435">
        <w:rPr>
          <w:sz w:val="28"/>
          <w:szCs w:val="28"/>
        </w:rPr>
        <w:t>;</w:t>
      </w:r>
    </w:p>
    <w:p w:rsidR="007950EF" w:rsidRDefault="007950EF" w:rsidP="007950EF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EE0435">
        <w:rPr>
          <w:i/>
          <w:sz w:val="28"/>
          <w:szCs w:val="28"/>
        </w:rPr>
        <w:t>h</w:t>
      </w:r>
      <w:r w:rsidRPr="00EE0435">
        <w:rPr>
          <w:sz w:val="28"/>
          <w:szCs w:val="28"/>
        </w:rPr>
        <w:t xml:space="preserve"> – висота підвісу світильників над робочою поверхнею, </w:t>
      </w:r>
      <w:r w:rsidRPr="00EE0435">
        <w:rPr>
          <w:i/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7950EF" w:rsidRDefault="007950EF" w:rsidP="007950EF">
      <w:pPr>
        <w:tabs>
          <w:tab w:val="left" w:pos="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Знаючи </w:t>
      </w:r>
      <w:r>
        <w:rPr>
          <w:sz w:val="28"/>
        </w:rPr>
        <w:t>і</w:t>
      </w:r>
      <w:r w:rsidRPr="00D721D6">
        <w:rPr>
          <w:sz w:val="28"/>
        </w:rPr>
        <w:t>ндекс приміщення</w:t>
      </w:r>
      <w:r>
        <w:rPr>
          <w:sz w:val="28"/>
        </w:rPr>
        <w:t xml:space="preserve"> (</w:t>
      </w:r>
      <w:r w:rsidRPr="00EE0435">
        <w:rPr>
          <w:i/>
          <w:sz w:val="28"/>
        </w:rPr>
        <w:t>і</w:t>
      </w:r>
      <w:r>
        <w:rPr>
          <w:sz w:val="28"/>
        </w:rPr>
        <w:t xml:space="preserve">) необхідно із таблиці 4 для </w:t>
      </w:r>
      <w:r>
        <w:rPr>
          <w:sz w:val="28"/>
          <w:szCs w:val="28"/>
        </w:rPr>
        <w:t xml:space="preserve">будь-якого світильника, враховуючи </w:t>
      </w:r>
      <w:proofErr w:type="spellStart"/>
      <w:r w:rsidRPr="00EE0435">
        <w:rPr>
          <w:i/>
          <w:sz w:val="28"/>
          <w:szCs w:val="28"/>
        </w:rPr>
        <w:t>Ρ</w:t>
      </w:r>
      <w:r w:rsidRPr="00EE0435">
        <w:rPr>
          <w:i/>
          <w:sz w:val="28"/>
          <w:szCs w:val="28"/>
          <w:vertAlign w:val="subscript"/>
        </w:rPr>
        <w:t>стелі</w:t>
      </w:r>
      <w:proofErr w:type="spellEnd"/>
      <w:r w:rsidRPr="00EE0435">
        <w:rPr>
          <w:i/>
          <w:sz w:val="28"/>
          <w:szCs w:val="28"/>
        </w:rPr>
        <w:t xml:space="preserve"> 70</w:t>
      </w:r>
      <w:r>
        <w:rPr>
          <w:i/>
          <w:sz w:val="28"/>
          <w:szCs w:val="28"/>
        </w:rPr>
        <w:t>%</w:t>
      </w:r>
      <w:r w:rsidRPr="00EE0435">
        <w:rPr>
          <w:i/>
          <w:sz w:val="28"/>
          <w:szCs w:val="28"/>
        </w:rPr>
        <w:t xml:space="preserve">, </w:t>
      </w:r>
      <w:proofErr w:type="spellStart"/>
      <w:r w:rsidRPr="00EE0435">
        <w:rPr>
          <w:i/>
          <w:sz w:val="28"/>
          <w:szCs w:val="28"/>
        </w:rPr>
        <w:t>Ρ</w:t>
      </w:r>
      <w:r w:rsidRPr="00EE0435">
        <w:rPr>
          <w:i/>
          <w:sz w:val="28"/>
          <w:szCs w:val="28"/>
          <w:vertAlign w:val="subscript"/>
        </w:rPr>
        <w:t>стін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 w:rsidRPr="00EE0435">
        <w:rPr>
          <w:i/>
          <w:sz w:val="28"/>
          <w:szCs w:val="28"/>
        </w:rPr>
        <w:t>50</w:t>
      </w:r>
      <w:r>
        <w:rPr>
          <w:i/>
          <w:sz w:val="28"/>
          <w:szCs w:val="28"/>
        </w:rPr>
        <w:t xml:space="preserve">%, </w:t>
      </w:r>
      <w:r w:rsidRPr="00EE0435">
        <w:rPr>
          <w:sz w:val="28"/>
          <w:szCs w:val="28"/>
        </w:rPr>
        <w:t>вибрати</w:t>
      </w:r>
      <w:r>
        <w:rPr>
          <w:sz w:val="28"/>
          <w:szCs w:val="28"/>
        </w:rPr>
        <w:t xml:space="preserve"> коефіцієнт</w:t>
      </w:r>
      <w:r w:rsidRPr="00EE0435">
        <w:rPr>
          <w:sz w:val="28"/>
          <w:szCs w:val="28"/>
        </w:rPr>
        <w:t xml:space="preserve"> використанн</w:t>
      </w:r>
      <w:r>
        <w:rPr>
          <w:sz w:val="28"/>
          <w:szCs w:val="28"/>
        </w:rPr>
        <w:t>я світлового потоку світильника</w:t>
      </w:r>
      <w:r w:rsidRPr="00EE0435">
        <w:rPr>
          <w:sz w:val="28"/>
          <w:szCs w:val="28"/>
        </w:rPr>
        <w:t xml:space="preserve"> з люмінесцентними лампами</w:t>
      </w:r>
      <w:r>
        <w:rPr>
          <w:sz w:val="28"/>
          <w:szCs w:val="28"/>
        </w:rPr>
        <w:t xml:space="preserve"> (</w:t>
      </w:r>
      <w:r w:rsidRPr="00EE0435">
        <w:rPr>
          <w:i/>
          <w:sz w:val="28"/>
          <w:szCs w:val="28"/>
        </w:rPr>
        <w:t>η</w:t>
      </w:r>
      <w:r w:rsidRPr="00EE0435">
        <w:rPr>
          <w:sz w:val="28"/>
          <w:szCs w:val="28"/>
        </w:rPr>
        <w:t>)</w:t>
      </w:r>
      <w:r>
        <w:rPr>
          <w:sz w:val="28"/>
          <w:szCs w:val="28"/>
        </w:rPr>
        <w:t xml:space="preserve"> і записати його як безрозмірне значення (наприклад, для світильника </w:t>
      </w:r>
      <w:r w:rsidRPr="003A46CB">
        <w:rPr>
          <w:b/>
        </w:rPr>
        <w:t>ПВЛМ-З</w:t>
      </w:r>
      <w:r>
        <w:rPr>
          <w:sz w:val="28"/>
          <w:szCs w:val="28"/>
        </w:rPr>
        <w:t xml:space="preserve"> при </w:t>
      </w:r>
      <w:r w:rsidRPr="003A46CB">
        <w:rPr>
          <w:i/>
          <w:sz w:val="28"/>
          <w:szCs w:val="28"/>
        </w:rPr>
        <w:t>і</w:t>
      </w:r>
      <w:r>
        <w:rPr>
          <w:sz w:val="28"/>
          <w:szCs w:val="28"/>
        </w:rPr>
        <w:t xml:space="preserve"> = 0,5 коефіцієнт</w:t>
      </w:r>
      <w:r w:rsidRPr="00EE0435">
        <w:rPr>
          <w:sz w:val="28"/>
          <w:szCs w:val="28"/>
        </w:rPr>
        <w:t xml:space="preserve"> використанн</w:t>
      </w:r>
      <w:r>
        <w:rPr>
          <w:sz w:val="28"/>
          <w:szCs w:val="28"/>
        </w:rPr>
        <w:t xml:space="preserve">я світлового потоку </w:t>
      </w:r>
      <w:r w:rsidRPr="00EE0435">
        <w:rPr>
          <w:i/>
          <w:sz w:val="28"/>
          <w:szCs w:val="28"/>
        </w:rPr>
        <w:t>η</w:t>
      </w:r>
      <w:r>
        <w:rPr>
          <w:sz w:val="28"/>
          <w:szCs w:val="28"/>
        </w:rPr>
        <w:t xml:space="preserve"> = 0,25).</w:t>
      </w:r>
    </w:p>
    <w:p w:rsidR="007950EF" w:rsidRDefault="007950EF" w:rsidP="007950EF">
      <w:pPr>
        <w:tabs>
          <w:tab w:val="left" w:pos="0"/>
          <w:tab w:val="left" w:pos="142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Т</w:t>
      </w:r>
      <w:r w:rsidRPr="003A46CB">
        <w:rPr>
          <w:sz w:val="28"/>
          <w:szCs w:val="28"/>
        </w:rPr>
        <w:t xml:space="preserve">ип </w:t>
      </w:r>
      <w:r>
        <w:rPr>
          <w:sz w:val="28"/>
          <w:szCs w:val="28"/>
        </w:rPr>
        <w:t>люмінесцентної</w:t>
      </w:r>
      <w:r w:rsidRPr="003A46CB">
        <w:rPr>
          <w:sz w:val="28"/>
          <w:szCs w:val="28"/>
        </w:rPr>
        <w:t xml:space="preserve"> лампи </w:t>
      </w:r>
      <w:r>
        <w:rPr>
          <w:sz w:val="28"/>
          <w:szCs w:val="28"/>
        </w:rPr>
        <w:t xml:space="preserve">вибирається довільно, але перевага може надаватися ЛД або ЛДЦ , тоді із </w:t>
      </w:r>
      <w:r w:rsidRPr="003A46CB">
        <w:rPr>
          <w:sz w:val="28"/>
          <w:szCs w:val="28"/>
        </w:rPr>
        <w:t xml:space="preserve">табл. </w:t>
      </w:r>
      <w:r>
        <w:rPr>
          <w:sz w:val="28"/>
          <w:szCs w:val="28"/>
        </w:rPr>
        <w:t xml:space="preserve">2 необхідно </w:t>
      </w:r>
      <w:r w:rsidRPr="003A46CB">
        <w:rPr>
          <w:sz w:val="28"/>
          <w:szCs w:val="28"/>
        </w:rPr>
        <w:t xml:space="preserve">вибрати потужність лампи </w:t>
      </w:r>
      <w:r>
        <w:rPr>
          <w:sz w:val="28"/>
          <w:szCs w:val="28"/>
        </w:rPr>
        <w:t>(</w:t>
      </w:r>
      <w:r w:rsidRPr="003A46CB">
        <w:rPr>
          <w:i/>
          <w:sz w:val="28"/>
          <w:szCs w:val="28"/>
        </w:rPr>
        <w:t>Р</w:t>
      </w:r>
      <w:r>
        <w:rPr>
          <w:i/>
          <w:sz w:val="28"/>
          <w:szCs w:val="28"/>
        </w:rPr>
        <w:t>, Вт</w:t>
      </w:r>
      <w:r>
        <w:rPr>
          <w:sz w:val="28"/>
          <w:szCs w:val="28"/>
        </w:rPr>
        <w:t xml:space="preserve">) </w:t>
      </w:r>
      <w:r w:rsidRPr="003A46CB">
        <w:rPr>
          <w:sz w:val="28"/>
          <w:szCs w:val="28"/>
        </w:rPr>
        <w:t xml:space="preserve">та відповідний світловий потік </w:t>
      </w:r>
      <w:r>
        <w:rPr>
          <w:sz w:val="28"/>
          <w:szCs w:val="28"/>
        </w:rPr>
        <w:t>(</w:t>
      </w:r>
      <w:proofErr w:type="spellStart"/>
      <w:r w:rsidRPr="003A46CB">
        <w:rPr>
          <w:i/>
          <w:sz w:val="28"/>
          <w:szCs w:val="28"/>
        </w:rPr>
        <w:t>F</w:t>
      </w:r>
      <w:r w:rsidRPr="003A46CB">
        <w:rPr>
          <w:i/>
          <w:sz w:val="28"/>
          <w:szCs w:val="28"/>
          <w:vertAlign w:val="subscript"/>
        </w:rPr>
        <w:t>л</w:t>
      </w:r>
      <w:proofErr w:type="spellEnd"/>
      <w:r w:rsidRPr="003A46CB">
        <w:rPr>
          <w:i/>
          <w:sz w:val="28"/>
          <w:szCs w:val="28"/>
        </w:rPr>
        <w:t>, лм</w:t>
      </w:r>
      <w:r>
        <w:rPr>
          <w:sz w:val="28"/>
          <w:szCs w:val="28"/>
        </w:rPr>
        <w:t>).</w:t>
      </w:r>
    </w:p>
    <w:p w:rsidR="007950EF" w:rsidRDefault="007950EF" w:rsidP="007950EF">
      <w:pPr>
        <w:tabs>
          <w:tab w:val="left" w:pos="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257154">
        <w:rPr>
          <w:sz w:val="28"/>
          <w:szCs w:val="28"/>
        </w:rPr>
        <w:t>.</w:t>
      </w:r>
      <w:r>
        <w:rPr>
          <w:sz w:val="28"/>
          <w:szCs w:val="28"/>
        </w:rPr>
        <w:t xml:space="preserve"> К</w:t>
      </w:r>
      <w:r w:rsidRPr="00257154">
        <w:rPr>
          <w:sz w:val="28"/>
          <w:szCs w:val="28"/>
        </w:rPr>
        <w:t xml:space="preserve">оефіцієнт запасу, який враховує старіння ламп, запиленість та забрудненість світильників </w:t>
      </w:r>
      <w:r>
        <w:rPr>
          <w:sz w:val="28"/>
          <w:szCs w:val="28"/>
        </w:rPr>
        <w:t>(</w:t>
      </w:r>
      <w:r w:rsidRPr="00257154">
        <w:rPr>
          <w:i/>
          <w:sz w:val="28"/>
          <w:szCs w:val="28"/>
        </w:rPr>
        <w:t>K</w:t>
      </w:r>
      <w:r w:rsidRPr="00257154">
        <w:rPr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>)</w:t>
      </w:r>
      <w:r w:rsidRPr="00257154">
        <w:rPr>
          <w:sz w:val="28"/>
          <w:szCs w:val="28"/>
        </w:rPr>
        <w:t xml:space="preserve"> знаходиться за табл. </w:t>
      </w:r>
      <w:r>
        <w:rPr>
          <w:sz w:val="28"/>
          <w:szCs w:val="28"/>
        </w:rPr>
        <w:t>5, потрібно врахувати, що навчальне приміщення відзначається малим виділенням пилу.</w:t>
      </w:r>
    </w:p>
    <w:p w:rsidR="007950EF" w:rsidRDefault="007950EF" w:rsidP="007950EF">
      <w:pPr>
        <w:tabs>
          <w:tab w:val="left" w:pos="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3.5. К</w:t>
      </w:r>
      <w:r w:rsidRPr="00257154">
        <w:rPr>
          <w:sz w:val="28"/>
          <w:szCs w:val="28"/>
        </w:rPr>
        <w:t>оефіцієнт, що характеризує нерівномірність освітлення</w:t>
      </w:r>
      <w:r>
        <w:rPr>
          <w:sz w:val="28"/>
          <w:szCs w:val="28"/>
        </w:rPr>
        <w:t xml:space="preserve"> (</w:t>
      </w:r>
      <w:r w:rsidRPr="00257154">
        <w:rPr>
          <w:i/>
          <w:sz w:val="28"/>
          <w:szCs w:val="28"/>
        </w:rPr>
        <w:t>Z</w:t>
      </w:r>
      <w:r w:rsidRPr="0025715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57154">
        <w:rPr>
          <w:sz w:val="28"/>
          <w:szCs w:val="28"/>
        </w:rPr>
        <w:t>для ліній, що світяться, виконаних світильниками з люмінесцентними лампами</w:t>
      </w:r>
      <w:r>
        <w:rPr>
          <w:sz w:val="28"/>
          <w:szCs w:val="28"/>
        </w:rPr>
        <w:t xml:space="preserve">, становить </w:t>
      </w:r>
      <w:r w:rsidRPr="00257154">
        <w:rPr>
          <w:i/>
          <w:sz w:val="28"/>
          <w:szCs w:val="28"/>
        </w:rPr>
        <w:t>Z</w:t>
      </w:r>
      <w:r>
        <w:rPr>
          <w:sz w:val="28"/>
          <w:szCs w:val="28"/>
        </w:rPr>
        <w:t xml:space="preserve"> =1,1.</w:t>
      </w:r>
    </w:p>
    <w:p w:rsidR="007950EF" w:rsidRDefault="007950EF" w:rsidP="007950EF">
      <w:pPr>
        <w:tabs>
          <w:tab w:val="left" w:pos="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3.6. К</w:t>
      </w:r>
      <w:r w:rsidRPr="00EE0435">
        <w:rPr>
          <w:sz w:val="28"/>
          <w:szCs w:val="28"/>
        </w:rPr>
        <w:t>оефіцієнт затінення</w:t>
      </w:r>
      <w:r w:rsidRPr="0025715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E0435">
        <w:rPr>
          <w:sz w:val="28"/>
          <w:szCs w:val="28"/>
        </w:rPr>
        <w:t>γ</w:t>
      </w:r>
      <w:r>
        <w:rPr>
          <w:sz w:val="28"/>
          <w:szCs w:val="28"/>
        </w:rPr>
        <w:t xml:space="preserve">) </w:t>
      </w:r>
      <w:r w:rsidRPr="00EE0435">
        <w:rPr>
          <w:sz w:val="28"/>
          <w:szCs w:val="28"/>
        </w:rPr>
        <w:t>може вводитись для приміщень з фіксованим розташуванням працівників і приймається таким, що дорівнює – 0,8).</w:t>
      </w:r>
    </w:p>
    <w:p w:rsidR="007950EF" w:rsidRPr="00257154" w:rsidRDefault="007950EF" w:rsidP="007950EF">
      <w:pPr>
        <w:tabs>
          <w:tab w:val="left" w:pos="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3.7. К</w:t>
      </w:r>
      <w:r w:rsidRPr="00257154">
        <w:rPr>
          <w:sz w:val="28"/>
          <w:szCs w:val="28"/>
        </w:rPr>
        <w:t xml:space="preserve">ількість ламп – </w:t>
      </w:r>
      <w:proofErr w:type="spellStart"/>
      <w:r w:rsidRPr="00257154">
        <w:rPr>
          <w:i/>
          <w:sz w:val="28"/>
          <w:szCs w:val="28"/>
        </w:rPr>
        <w:t>n</w:t>
      </w:r>
      <w:r w:rsidRPr="00257154">
        <w:rPr>
          <w:i/>
          <w:sz w:val="28"/>
          <w:szCs w:val="28"/>
          <w:vertAlign w:val="subscript"/>
        </w:rPr>
        <w:t>л</w:t>
      </w:r>
      <w:proofErr w:type="spellEnd"/>
      <w:r w:rsidRPr="00257154">
        <w:rPr>
          <w:sz w:val="28"/>
          <w:szCs w:val="28"/>
        </w:rPr>
        <w:t xml:space="preserve">, необхідних для створення відповідної освітленості </w:t>
      </w:r>
      <w:r>
        <w:rPr>
          <w:sz w:val="28"/>
          <w:szCs w:val="28"/>
        </w:rPr>
        <w:t xml:space="preserve">розраховується </w:t>
      </w:r>
      <w:r w:rsidRPr="00257154">
        <w:rPr>
          <w:sz w:val="28"/>
          <w:szCs w:val="28"/>
        </w:rPr>
        <w:t>за формулою</w:t>
      </w:r>
    </w:p>
    <w:p w:rsidR="007950EF" w:rsidRDefault="007950EF" w:rsidP="007950EF">
      <w:pPr>
        <w:tabs>
          <w:tab w:val="left" w:pos="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DC322E">
        <w:rPr>
          <w:position w:val="-30"/>
          <w:sz w:val="28"/>
          <w:szCs w:val="28"/>
        </w:rPr>
        <w:object w:dxaOrig="2480" w:dyaOrig="680">
          <v:shape id="_x0000_i1037" type="#_x0000_t75" style="width:123.75pt;height:33.75pt" o:ole="">
            <v:imagedata r:id="rId24" o:title=""/>
          </v:shape>
          <o:OLEObject Type="Embed" ProgID="Equation.3" ShapeID="_x0000_i1037" DrawAspect="Content" ObjectID="_1759306863" r:id="rId31"/>
        </w:object>
      </w:r>
      <w:r w:rsidRPr="00DC322E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7154">
        <w:rPr>
          <w:sz w:val="28"/>
          <w:szCs w:val="28"/>
        </w:rPr>
        <w:t xml:space="preserve"> (7)</w:t>
      </w:r>
    </w:p>
    <w:p w:rsidR="007950EF" w:rsidRDefault="007950EF" w:rsidP="007950EF">
      <w:pPr>
        <w:tabs>
          <w:tab w:val="left" w:pos="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50EF" w:rsidRDefault="007950EF" w:rsidP="007950EF">
      <w:pPr>
        <w:tabs>
          <w:tab w:val="left" w:pos="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257154">
        <w:rPr>
          <w:sz w:val="28"/>
          <w:szCs w:val="28"/>
        </w:rPr>
        <w:t>Кількість світильників, для створення нормованої освітленості за формулою:</w:t>
      </w:r>
    </w:p>
    <w:p w:rsidR="007950EF" w:rsidRPr="00DC322E" w:rsidRDefault="007950EF" w:rsidP="007950EF">
      <w:pPr>
        <w:tabs>
          <w:tab w:val="left" w:pos="0"/>
        </w:tabs>
        <w:ind w:left="3600" w:firstLine="709"/>
        <w:jc w:val="both"/>
        <w:rPr>
          <w:sz w:val="28"/>
          <w:szCs w:val="28"/>
        </w:rPr>
      </w:pPr>
      <w:r w:rsidRPr="00257154">
        <w:rPr>
          <w:position w:val="-30"/>
          <w:sz w:val="28"/>
          <w:szCs w:val="28"/>
        </w:rPr>
        <w:object w:dxaOrig="1260" w:dyaOrig="700">
          <v:shape id="_x0000_i1038" type="#_x0000_t75" style="width:63pt;height:35.25pt" o:ole="">
            <v:imagedata r:id="rId32" o:title=""/>
          </v:shape>
          <o:OLEObject Type="Embed" ProgID="Equation.3" ShapeID="_x0000_i1038" DrawAspect="Content" ObjectID="_1759306864" r:id="rId33"/>
        </w:object>
      </w:r>
      <w:r w:rsidRPr="00DC322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7154">
        <w:rPr>
          <w:sz w:val="28"/>
          <w:szCs w:val="28"/>
        </w:rPr>
        <w:t>(8)</w:t>
      </w:r>
    </w:p>
    <w:p w:rsidR="007950EF" w:rsidRPr="00257154" w:rsidRDefault="007950EF" w:rsidP="007950EF">
      <w:pPr>
        <w:tabs>
          <w:tab w:val="left" w:pos="0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</w:t>
      </w:r>
      <w:r w:rsidRPr="00257154">
        <w:rPr>
          <w:spacing w:val="-6"/>
          <w:sz w:val="28"/>
          <w:szCs w:val="28"/>
        </w:rPr>
        <w:t xml:space="preserve">де </w:t>
      </w:r>
      <w:proofErr w:type="spellStart"/>
      <w:r w:rsidRPr="00257154">
        <w:rPr>
          <w:i/>
          <w:spacing w:val="-6"/>
          <w:sz w:val="28"/>
          <w:szCs w:val="28"/>
        </w:rPr>
        <w:t>n</w:t>
      </w:r>
      <w:r w:rsidRPr="00257154">
        <w:rPr>
          <w:spacing w:val="-6"/>
          <w:sz w:val="28"/>
          <w:szCs w:val="28"/>
          <w:vertAlign w:val="subscript"/>
        </w:rPr>
        <w:t>c</w:t>
      </w:r>
      <w:proofErr w:type="spellEnd"/>
      <w:r w:rsidRPr="00257154">
        <w:rPr>
          <w:spacing w:val="-6"/>
          <w:sz w:val="28"/>
          <w:szCs w:val="28"/>
        </w:rPr>
        <w:t xml:space="preserve"> – кількість ламп в одному світи</w:t>
      </w:r>
      <w:r>
        <w:rPr>
          <w:spacing w:val="-6"/>
          <w:sz w:val="28"/>
          <w:szCs w:val="28"/>
        </w:rPr>
        <w:t>льнику (для світильників табл. 3</w:t>
      </w:r>
      <w:r w:rsidRPr="00257154">
        <w:rPr>
          <w:spacing w:val="-6"/>
          <w:sz w:val="28"/>
          <w:szCs w:val="28"/>
        </w:rPr>
        <w:t xml:space="preserve">  </w:t>
      </w:r>
      <w:proofErr w:type="spellStart"/>
      <w:r w:rsidRPr="00257154">
        <w:rPr>
          <w:i/>
          <w:spacing w:val="-6"/>
          <w:sz w:val="28"/>
          <w:szCs w:val="28"/>
        </w:rPr>
        <w:t>n</w:t>
      </w:r>
      <w:r w:rsidRPr="00257154">
        <w:rPr>
          <w:spacing w:val="-6"/>
          <w:sz w:val="28"/>
          <w:szCs w:val="28"/>
          <w:vertAlign w:val="subscript"/>
        </w:rPr>
        <w:t>c</w:t>
      </w:r>
      <w:proofErr w:type="spellEnd"/>
      <w:r w:rsidRPr="00257154">
        <w:rPr>
          <w:spacing w:val="-6"/>
          <w:sz w:val="28"/>
          <w:szCs w:val="28"/>
          <w:vertAlign w:val="subscript"/>
        </w:rPr>
        <w:t xml:space="preserve"> </w:t>
      </w:r>
      <w:r w:rsidRPr="00257154">
        <w:rPr>
          <w:spacing w:val="-6"/>
          <w:sz w:val="28"/>
          <w:szCs w:val="28"/>
        </w:rPr>
        <w:t xml:space="preserve">= 2 </w:t>
      </w:r>
      <w:proofErr w:type="spellStart"/>
      <w:r w:rsidRPr="00257154">
        <w:rPr>
          <w:i/>
          <w:spacing w:val="-6"/>
          <w:sz w:val="28"/>
          <w:szCs w:val="28"/>
        </w:rPr>
        <w:t>шт</w:t>
      </w:r>
      <w:proofErr w:type="spellEnd"/>
      <w:r w:rsidRPr="00257154">
        <w:rPr>
          <w:spacing w:val="-6"/>
          <w:sz w:val="28"/>
          <w:szCs w:val="28"/>
        </w:rPr>
        <w:t>).</w:t>
      </w:r>
    </w:p>
    <w:p w:rsidR="007950EF" w:rsidRPr="00257154" w:rsidRDefault="007950EF" w:rsidP="007950EF">
      <w:p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257154">
        <w:rPr>
          <w:sz w:val="28"/>
          <w:szCs w:val="28"/>
        </w:rPr>
        <w:t>3.9. С</w:t>
      </w:r>
      <w:r>
        <w:rPr>
          <w:sz w:val="28"/>
          <w:szCs w:val="28"/>
        </w:rPr>
        <w:t>умарна електрична</w:t>
      </w:r>
      <w:r w:rsidRPr="00257154">
        <w:rPr>
          <w:sz w:val="28"/>
          <w:szCs w:val="28"/>
        </w:rPr>
        <w:t xml:space="preserve"> потужність усіх світильників, встановлених у приміщенні</w:t>
      </w:r>
      <w:r>
        <w:rPr>
          <w:sz w:val="28"/>
          <w:szCs w:val="28"/>
        </w:rPr>
        <w:t>, розраховується</w:t>
      </w:r>
      <w:r w:rsidRPr="00257154">
        <w:rPr>
          <w:sz w:val="28"/>
          <w:szCs w:val="28"/>
        </w:rPr>
        <w:t xml:space="preserve"> за формулою:</w:t>
      </w:r>
    </w:p>
    <w:p w:rsidR="007950EF" w:rsidRPr="00257154" w:rsidRDefault="007950EF" w:rsidP="007950EF">
      <w:pPr>
        <w:tabs>
          <w:tab w:val="left" w:pos="0"/>
        </w:tabs>
        <w:ind w:left="3722"/>
        <w:jc w:val="both"/>
        <w:rPr>
          <w:sz w:val="28"/>
          <w:szCs w:val="28"/>
        </w:rPr>
      </w:pPr>
      <w:r w:rsidRPr="00257154">
        <w:rPr>
          <w:position w:val="-16"/>
          <w:sz w:val="28"/>
          <w:szCs w:val="28"/>
        </w:rPr>
        <w:object w:dxaOrig="1920" w:dyaOrig="420">
          <v:shape id="_x0000_i1039" type="#_x0000_t75" style="width:96pt;height:21pt" o:ole="">
            <v:imagedata r:id="rId34" o:title=""/>
          </v:shape>
          <o:OLEObject Type="Embed" ProgID="Equation.3" ShapeID="_x0000_i1039" DrawAspect="Content" ObjectID="_1759306865" r:id="rId35"/>
        </w:object>
      </w:r>
      <w:r w:rsidRPr="00257154">
        <w:rPr>
          <w:sz w:val="28"/>
          <w:szCs w:val="28"/>
        </w:rPr>
        <w:t xml:space="preserve">           </w:t>
      </w:r>
      <w:r w:rsidRPr="00257154">
        <w:rPr>
          <w:sz w:val="28"/>
          <w:szCs w:val="28"/>
        </w:rPr>
        <w:tab/>
      </w:r>
      <w:r w:rsidRPr="00257154">
        <w:rPr>
          <w:sz w:val="28"/>
          <w:szCs w:val="28"/>
        </w:rPr>
        <w:tab/>
      </w:r>
      <w:r w:rsidRPr="00257154">
        <w:rPr>
          <w:sz w:val="28"/>
          <w:szCs w:val="28"/>
        </w:rPr>
        <w:tab/>
        <w:t>(10)</w:t>
      </w:r>
    </w:p>
    <w:p w:rsidR="007950EF" w:rsidRPr="00257154" w:rsidRDefault="007950EF" w:rsidP="007950EF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57154">
        <w:rPr>
          <w:sz w:val="28"/>
          <w:szCs w:val="28"/>
        </w:rPr>
        <w:t xml:space="preserve">де </w:t>
      </w:r>
      <w:proofErr w:type="spellStart"/>
      <w:r w:rsidRPr="00257154">
        <w:rPr>
          <w:i/>
          <w:sz w:val="28"/>
          <w:szCs w:val="28"/>
        </w:rPr>
        <w:t>P</w:t>
      </w:r>
      <w:r w:rsidRPr="00257154">
        <w:rPr>
          <w:i/>
          <w:sz w:val="28"/>
          <w:szCs w:val="28"/>
          <w:vertAlign w:val="subscript"/>
        </w:rPr>
        <w:t>л</w:t>
      </w:r>
      <w:proofErr w:type="spellEnd"/>
      <w:r w:rsidRPr="00257154">
        <w:rPr>
          <w:i/>
          <w:sz w:val="28"/>
          <w:szCs w:val="28"/>
          <w:vertAlign w:val="subscript"/>
        </w:rPr>
        <w:t xml:space="preserve"> </w:t>
      </w:r>
      <w:r w:rsidRPr="00257154">
        <w:rPr>
          <w:i/>
          <w:sz w:val="28"/>
          <w:szCs w:val="28"/>
        </w:rPr>
        <w:t xml:space="preserve"> – </w:t>
      </w:r>
      <w:r w:rsidRPr="00257154">
        <w:rPr>
          <w:sz w:val="28"/>
          <w:szCs w:val="28"/>
        </w:rPr>
        <w:t xml:space="preserve">потужність однієї лампи, </w:t>
      </w:r>
      <w:r w:rsidRPr="00257154">
        <w:rPr>
          <w:i/>
          <w:sz w:val="28"/>
          <w:szCs w:val="28"/>
        </w:rPr>
        <w:t>Вт.</w:t>
      </w:r>
    </w:p>
    <w:p w:rsidR="007950EF" w:rsidRDefault="007950EF" w:rsidP="007950EF">
      <w:pPr>
        <w:tabs>
          <w:tab w:val="left" w:pos="0"/>
        </w:tabs>
        <w:spacing w:before="10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Напишіть висновок до роботи, в якому відобразіть: «Для виконання категорії зорової роботи …. у навчальній аудиторії штучне освітлення забезпечується світильниками …. у кількості … </w:t>
      </w:r>
      <w:proofErr w:type="spellStart"/>
      <w:r w:rsidRPr="00935438">
        <w:rPr>
          <w:i/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із люмінесцентними лампами типу …. ». </w:t>
      </w:r>
    </w:p>
    <w:p w:rsidR="007950EF" w:rsidRDefault="007950EF" w:rsidP="007950EF">
      <w:pPr>
        <w:tabs>
          <w:tab w:val="left" w:pos="0"/>
          <w:tab w:val="left" w:pos="284"/>
        </w:tabs>
        <w:spacing w:before="10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5. Дайте відповідь на будь-які 4 контрольні питання.</w:t>
      </w:r>
    </w:p>
    <w:p w:rsidR="007950EF" w:rsidRPr="003A4DA3" w:rsidRDefault="007950EF" w:rsidP="007950EF">
      <w:pPr>
        <w:tabs>
          <w:tab w:val="left" w:pos="0"/>
          <w:tab w:val="left" w:pos="284"/>
        </w:tabs>
        <w:spacing w:before="10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Оформлений протокол та відповіді на контрольні питання з практичної роботи № 1 потрібно завантажити у вигляді файлу. </w:t>
      </w:r>
    </w:p>
    <w:p w:rsidR="007950EF" w:rsidRDefault="007950EF" w:rsidP="007950E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57BCE" w:rsidRDefault="00257BCE" w:rsidP="007950EF">
      <w:pPr>
        <w:tabs>
          <w:tab w:val="left" w:pos="0"/>
        </w:tabs>
        <w:jc w:val="center"/>
        <w:rPr>
          <w:b/>
          <w:sz w:val="28"/>
          <w:szCs w:val="28"/>
        </w:rPr>
      </w:pPr>
      <w:r w:rsidRPr="00364C60">
        <w:rPr>
          <w:b/>
          <w:sz w:val="28"/>
          <w:szCs w:val="28"/>
        </w:rPr>
        <w:t>Контрольні запитання</w:t>
      </w:r>
    </w:p>
    <w:p w:rsidR="00257BCE" w:rsidRPr="00DC322E" w:rsidRDefault="00257BCE" w:rsidP="007950EF">
      <w:pPr>
        <w:numPr>
          <w:ilvl w:val="0"/>
          <w:numId w:val="1"/>
        </w:numPr>
        <w:tabs>
          <w:tab w:val="clear" w:pos="1088"/>
          <w:tab w:val="num" w:pos="0"/>
        </w:tabs>
        <w:ind w:left="0" w:firstLine="709"/>
        <w:jc w:val="both"/>
        <w:rPr>
          <w:sz w:val="28"/>
          <w:szCs w:val="28"/>
        </w:rPr>
      </w:pPr>
      <w:r w:rsidRPr="00DC322E">
        <w:rPr>
          <w:sz w:val="28"/>
          <w:szCs w:val="28"/>
        </w:rPr>
        <w:t>Які сучасні проблеми штучного освітлення?</w:t>
      </w:r>
    </w:p>
    <w:p w:rsidR="00257BCE" w:rsidRPr="00DC322E" w:rsidRDefault="00257BCE" w:rsidP="007950EF">
      <w:pPr>
        <w:numPr>
          <w:ilvl w:val="0"/>
          <w:numId w:val="1"/>
        </w:numPr>
        <w:tabs>
          <w:tab w:val="clear" w:pos="1088"/>
          <w:tab w:val="num" w:pos="0"/>
        </w:tabs>
        <w:ind w:left="0" w:firstLine="709"/>
        <w:jc w:val="both"/>
        <w:rPr>
          <w:sz w:val="28"/>
          <w:szCs w:val="28"/>
        </w:rPr>
      </w:pPr>
      <w:r w:rsidRPr="00DC322E">
        <w:rPr>
          <w:sz w:val="28"/>
          <w:szCs w:val="28"/>
        </w:rPr>
        <w:t>Які джерела шту</w:t>
      </w:r>
      <w:r>
        <w:rPr>
          <w:sz w:val="28"/>
          <w:szCs w:val="28"/>
        </w:rPr>
        <w:t>чного освітлення застосовуються</w:t>
      </w:r>
      <w:r w:rsidRPr="00DC322E">
        <w:rPr>
          <w:sz w:val="28"/>
          <w:szCs w:val="28"/>
        </w:rPr>
        <w:t>? Дайте їх порівняльну характеристику (переваги, недоліки), потужність, світловий потік.</w:t>
      </w:r>
    </w:p>
    <w:p w:rsidR="00257BCE" w:rsidRPr="00DC322E" w:rsidRDefault="00257BCE" w:rsidP="007950EF">
      <w:pPr>
        <w:numPr>
          <w:ilvl w:val="0"/>
          <w:numId w:val="1"/>
        </w:numPr>
        <w:tabs>
          <w:tab w:val="clear" w:pos="1088"/>
          <w:tab w:val="num" w:pos="0"/>
        </w:tabs>
        <w:ind w:left="0" w:firstLine="709"/>
        <w:jc w:val="both"/>
        <w:rPr>
          <w:sz w:val="28"/>
          <w:szCs w:val="28"/>
        </w:rPr>
      </w:pPr>
      <w:r w:rsidRPr="00DC322E">
        <w:rPr>
          <w:sz w:val="28"/>
          <w:szCs w:val="28"/>
        </w:rPr>
        <w:t>Що таке стробоскопічний ефект? Які небезпеки цього ефекту?</w:t>
      </w:r>
    </w:p>
    <w:p w:rsidR="00257BCE" w:rsidRPr="00DC322E" w:rsidRDefault="00257BCE" w:rsidP="007950EF">
      <w:pPr>
        <w:numPr>
          <w:ilvl w:val="0"/>
          <w:numId w:val="1"/>
        </w:numPr>
        <w:tabs>
          <w:tab w:val="clear" w:pos="1088"/>
          <w:tab w:val="num" w:pos="0"/>
        </w:tabs>
        <w:ind w:left="0" w:firstLine="709"/>
        <w:jc w:val="both"/>
        <w:rPr>
          <w:sz w:val="28"/>
          <w:szCs w:val="28"/>
        </w:rPr>
      </w:pPr>
      <w:r w:rsidRPr="00DC322E">
        <w:rPr>
          <w:sz w:val="28"/>
          <w:szCs w:val="28"/>
        </w:rPr>
        <w:t>Від яких факторів залежить освітленість робочої поверхні або об’єкта, що розглядається?</w:t>
      </w:r>
    </w:p>
    <w:p w:rsidR="00257BCE" w:rsidRPr="00DC322E" w:rsidRDefault="00257BCE" w:rsidP="007950EF">
      <w:pPr>
        <w:numPr>
          <w:ilvl w:val="0"/>
          <w:numId w:val="1"/>
        </w:numPr>
        <w:tabs>
          <w:tab w:val="clear" w:pos="1088"/>
          <w:tab w:val="num" w:pos="0"/>
        </w:tabs>
        <w:ind w:left="0" w:firstLine="709"/>
        <w:jc w:val="both"/>
        <w:rPr>
          <w:sz w:val="28"/>
          <w:szCs w:val="28"/>
        </w:rPr>
      </w:pPr>
      <w:r w:rsidRPr="00DC322E">
        <w:rPr>
          <w:sz w:val="28"/>
          <w:szCs w:val="28"/>
        </w:rPr>
        <w:t>Що таке освітленість і в яких одиницях вона вимірюється?</w:t>
      </w:r>
    </w:p>
    <w:p w:rsidR="00257BCE" w:rsidRPr="00DC322E" w:rsidRDefault="00257BCE" w:rsidP="007950EF">
      <w:pPr>
        <w:numPr>
          <w:ilvl w:val="0"/>
          <w:numId w:val="1"/>
        </w:numPr>
        <w:tabs>
          <w:tab w:val="clear" w:pos="1088"/>
          <w:tab w:val="num" w:pos="0"/>
        </w:tabs>
        <w:ind w:left="0" w:firstLine="709"/>
        <w:jc w:val="both"/>
        <w:rPr>
          <w:sz w:val="28"/>
          <w:szCs w:val="28"/>
        </w:rPr>
      </w:pPr>
      <w:r w:rsidRPr="00DC322E">
        <w:rPr>
          <w:sz w:val="28"/>
          <w:szCs w:val="28"/>
        </w:rPr>
        <w:t>Що означає поняття «розмір об’єкта розпізнавання»?</w:t>
      </w:r>
    </w:p>
    <w:p w:rsidR="00257BCE" w:rsidRPr="00DC322E" w:rsidRDefault="00257BCE" w:rsidP="007950EF">
      <w:pPr>
        <w:numPr>
          <w:ilvl w:val="0"/>
          <w:numId w:val="1"/>
        </w:numPr>
        <w:tabs>
          <w:tab w:val="clear" w:pos="1088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Що таке фон? Чим він</w:t>
      </w:r>
      <w:r w:rsidRPr="00DC322E">
        <w:rPr>
          <w:sz w:val="28"/>
          <w:szCs w:val="28"/>
        </w:rPr>
        <w:t xml:space="preserve"> визначається?</w:t>
      </w:r>
    </w:p>
    <w:p w:rsidR="00257BCE" w:rsidRPr="00DC322E" w:rsidRDefault="00257BCE" w:rsidP="007950EF">
      <w:pPr>
        <w:numPr>
          <w:ilvl w:val="0"/>
          <w:numId w:val="1"/>
        </w:numPr>
        <w:tabs>
          <w:tab w:val="clear" w:pos="1088"/>
          <w:tab w:val="num" w:pos="0"/>
        </w:tabs>
        <w:ind w:left="0" w:firstLine="709"/>
        <w:jc w:val="both"/>
        <w:rPr>
          <w:sz w:val="28"/>
          <w:szCs w:val="28"/>
        </w:rPr>
      </w:pPr>
      <w:r w:rsidRPr="00DC322E">
        <w:rPr>
          <w:sz w:val="28"/>
          <w:szCs w:val="28"/>
        </w:rPr>
        <w:t xml:space="preserve">Що означає «контраст об’єкта з фоном»? </w:t>
      </w:r>
    </w:p>
    <w:p w:rsidR="00257BCE" w:rsidRPr="00DC322E" w:rsidRDefault="00257BCE" w:rsidP="007950EF">
      <w:pPr>
        <w:numPr>
          <w:ilvl w:val="0"/>
          <w:numId w:val="1"/>
        </w:numPr>
        <w:tabs>
          <w:tab w:val="clear" w:pos="1088"/>
          <w:tab w:val="num" w:pos="0"/>
        </w:tabs>
        <w:ind w:left="0" w:firstLine="709"/>
        <w:jc w:val="both"/>
        <w:rPr>
          <w:sz w:val="28"/>
          <w:szCs w:val="28"/>
        </w:rPr>
      </w:pPr>
      <w:r w:rsidRPr="00DC322E">
        <w:rPr>
          <w:sz w:val="28"/>
          <w:szCs w:val="28"/>
        </w:rPr>
        <w:lastRenderedPageBreak/>
        <w:t>Які Ви знаєте типи ламп, що використовуються як джерела штучного освітлення?</w:t>
      </w:r>
    </w:p>
    <w:p w:rsidR="00257BCE" w:rsidRPr="00DC322E" w:rsidRDefault="00257BCE" w:rsidP="007950EF">
      <w:pPr>
        <w:numPr>
          <w:ilvl w:val="0"/>
          <w:numId w:val="1"/>
        </w:numPr>
        <w:tabs>
          <w:tab w:val="clear" w:pos="1088"/>
          <w:tab w:val="num" w:pos="0"/>
        </w:tabs>
        <w:ind w:left="0" w:firstLine="709"/>
        <w:jc w:val="both"/>
        <w:rPr>
          <w:sz w:val="28"/>
          <w:szCs w:val="28"/>
        </w:rPr>
      </w:pPr>
      <w:r w:rsidRPr="00DC322E">
        <w:rPr>
          <w:sz w:val="28"/>
          <w:szCs w:val="28"/>
        </w:rPr>
        <w:t>Як нормується штучне осв</w:t>
      </w:r>
      <w:r>
        <w:rPr>
          <w:sz w:val="28"/>
          <w:szCs w:val="28"/>
        </w:rPr>
        <w:t>і</w:t>
      </w:r>
      <w:r w:rsidRPr="00DC322E">
        <w:rPr>
          <w:sz w:val="28"/>
          <w:szCs w:val="28"/>
        </w:rPr>
        <w:t>тлення для виробничих прим</w:t>
      </w:r>
      <w:r>
        <w:rPr>
          <w:sz w:val="28"/>
          <w:szCs w:val="28"/>
        </w:rPr>
        <w:t>і</w:t>
      </w:r>
      <w:r w:rsidRPr="00DC322E">
        <w:rPr>
          <w:sz w:val="28"/>
          <w:szCs w:val="28"/>
        </w:rPr>
        <w:t>щень?</w:t>
      </w:r>
    </w:p>
    <w:p w:rsidR="00257BCE" w:rsidRDefault="00257BCE" w:rsidP="007950EF">
      <w:pPr>
        <w:numPr>
          <w:ilvl w:val="0"/>
          <w:numId w:val="1"/>
        </w:numPr>
        <w:tabs>
          <w:tab w:val="clear" w:pos="1088"/>
          <w:tab w:val="num" w:pos="0"/>
        </w:tabs>
        <w:ind w:left="0" w:firstLine="709"/>
        <w:jc w:val="both"/>
        <w:rPr>
          <w:sz w:val="28"/>
          <w:szCs w:val="28"/>
        </w:rPr>
      </w:pPr>
      <w:r w:rsidRPr="00DC322E">
        <w:rPr>
          <w:sz w:val="28"/>
          <w:szCs w:val="28"/>
        </w:rPr>
        <w:t>Якими приладами вим</w:t>
      </w:r>
      <w:r>
        <w:rPr>
          <w:sz w:val="28"/>
          <w:szCs w:val="28"/>
        </w:rPr>
        <w:t>і</w:t>
      </w:r>
      <w:r w:rsidRPr="00DC322E">
        <w:rPr>
          <w:sz w:val="28"/>
          <w:szCs w:val="28"/>
        </w:rPr>
        <w:t xml:space="preserve">рюється освітленість? </w:t>
      </w:r>
    </w:p>
    <w:p w:rsidR="00257BCE" w:rsidRDefault="00257BCE" w:rsidP="007950EF">
      <w:pPr>
        <w:numPr>
          <w:ilvl w:val="0"/>
          <w:numId w:val="1"/>
        </w:numPr>
        <w:tabs>
          <w:tab w:val="clear" w:pos="1088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Основне рівняння методу розрахунку освітленості виробничих приміщень за коефіцієнтом використання світлового потоку.</w:t>
      </w:r>
    </w:p>
    <w:p w:rsidR="00257BCE" w:rsidRDefault="00257BCE" w:rsidP="007950EF">
      <w:pPr>
        <w:numPr>
          <w:ilvl w:val="0"/>
          <w:numId w:val="1"/>
        </w:numPr>
        <w:tabs>
          <w:tab w:val="clear" w:pos="1088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Що таке коефіцієнт використання випромінюваного світильником потоку світла? Від чого він залежить?</w:t>
      </w:r>
    </w:p>
    <w:p w:rsidR="00257BCE" w:rsidRDefault="00257BCE" w:rsidP="007950EF">
      <w:pPr>
        <w:numPr>
          <w:ilvl w:val="0"/>
          <w:numId w:val="1"/>
        </w:numPr>
        <w:tabs>
          <w:tab w:val="clear" w:pos="1088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чого вводяться коефіцієнти запасу та нерівномірності освітлення для джерел штучного освітлення?</w:t>
      </w:r>
    </w:p>
    <w:p w:rsidR="00257BCE" w:rsidRPr="00DC322E" w:rsidRDefault="00257BCE" w:rsidP="007950EF">
      <w:pPr>
        <w:numPr>
          <w:ilvl w:val="0"/>
          <w:numId w:val="1"/>
        </w:numPr>
        <w:tabs>
          <w:tab w:val="clear" w:pos="1088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Розкрити послідовність розрахунку штучного освітлення виробничого приміщення, робочого місця.</w:t>
      </w:r>
    </w:p>
    <w:p w:rsidR="00257BCE" w:rsidRDefault="00257BCE" w:rsidP="007950EF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</w:p>
    <w:p w:rsidR="009C636D" w:rsidRDefault="00257BCE" w:rsidP="007950EF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Рекомендована л</w:t>
      </w:r>
      <w:r w:rsidR="009C636D" w:rsidRPr="00120ADF">
        <w:rPr>
          <w:b/>
          <w:sz w:val="28"/>
          <w:szCs w:val="28"/>
        </w:rPr>
        <w:t>ітература</w:t>
      </w:r>
    </w:p>
    <w:p w:rsidR="00257BCE" w:rsidRPr="00120ADF" w:rsidRDefault="00257BCE" w:rsidP="007950EF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</w:p>
    <w:p w:rsidR="008679B9" w:rsidRPr="007950EF" w:rsidRDefault="008679B9" w:rsidP="007950EF">
      <w:pPr>
        <w:pStyle w:val="Style13"/>
        <w:widowControl/>
        <w:numPr>
          <w:ilvl w:val="0"/>
          <w:numId w:val="10"/>
        </w:numPr>
        <w:tabs>
          <w:tab w:val="clear" w:pos="1789"/>
          <w:tab w:val="num" w:pos="0"/>
          <w:tab w:val="num" w:pos="993"/>
          <w:tab w:val="left" w:pos="9720"/>
        </w:tabs>
        <w:spacing w:line="240" w:lineRule="auto"/>
        <w:ind w:left="0" w:firstLine="709"/>
        <w:rPr>
          <w:iCs/>
          <w:sz w:val="28"/>
          <w:szCs w:val="28"/>
          <w:lang w:val="uk-UA" w:eastAsia="uk-UA"/>
        </w:rPr>
      </w:pPr>
      <w:r w:rsidRPr="007950EF">
        <w:rPr>
          <w:rStyle w:val="markedcontent"/>
          <w:sz w:val="29"/>
          <w:szCs w:val="29"/>
          <w:lang w:val="uk-UA"/>
        </w:rPr>
        <w:t>ДБН В.2.5-28-2006 Інженерне обладнання будинків і споруд. Природне</w:t>
      </w:r>
      <w:r w:rsidR="007950EF" w:rsidRPr="007950EF">
        <w:rPr>
          <w:rStyle w:val="markedcontent"/>
          <w:sz w:val="29"/>
          <w:szCs w:val="29"/>
          <w:lang w:val="uk-UA"/>
        </w:rPr>
        <w:t xml:space="preserve"> і </w:t>
      </w:r>
      <w:r w:rsidRPr="007950EF">
        <w:rPr>
          <w:rStyle w:val="markedcontent"/>
          <w:sz w:val="29"/>
          <w:szCs w:val="29"/>
          <w:lang w:val="uk-UA"/>
        </w:rPr>
        <w:t xml:space="preserve">штучне освітлення / </w:t>
      </w:r>
      <w:r w:rsidRPr="007950EF">
        <w:rPr>
          <w:rStyle w:val="markedcontent"/>
          <w:sz w:val="28"/>
          <w:szCs w:val="28"/>
          <w:lang w:val="uk-UA"/>
        </w:rPr>
        <w:t>Наказ Міністерства будівництва, архітектури</w:t>
      </w:r>
      <w:r w:rsidRPr="007950EF">
        <w:rPr>
          <w:sz w:val="28"/>
          <w:szCs w:val="28"/>
          <w:lang w:val="uk-UA"/>
        </w:rPr>
        <w:br/>
      </w:r>
      <w:r w:rsidRPr="007950EF">
        <w:rPr>
          <w:rStyle w:val="markedcontent"/>
          <w:sz w:val="28"/>
          <w:szCs w:val="28"/>
          <w:lang w:val="uk-UA"/>
        </w:rPr>
        <w:t>та житлово-комунального господарства України</w:t>
      </w:r>
      <w:r w:rsidRPr="007950EF">
        <w:rPr>
          <w:sz w:val="28"/>
          <w:szCs w:val="28"/>
          <w:lang w:val="uk-UA"/>
        </w:rPr>
        <w:t xml:space="preserve"> </w:t>
      </w:r>
      <w:r w:rsidRPr="007950EF">
        <w:rPr>
          <w:rStyle w:val="markedcontent"/>
          <w:sz w:val="28"/>
          <w:szCs w:val="28"/>
          <w:lang w:val="uk-UA"/>
        </w:rPr>
        <w:t>від 15.05.2006 № 168.</w:t>
      </w:r>
      <w:r w:rsidRPr="007950EF">
        <w:rPr>
          <w:rStyle w:val="dat0"/>
          <w:bCs/>
          <w:spacing w:val="-2"/>
          <w:sz w:val="28"/>
          <w:szCs w:val="28"/>
          <w:lang w:val="uk-UA"/>
        </w:rPr>
        <w:t xml:space="preserve"> – </w:t>
      </w:r>
      <w:r w:rsidRPr="007950EF">
        <w:rPr>
          <w:rStyle w:val="rvts9"/>
          <w:sz w:val="28"/>
          <w:szCs w:val="28"/>
          <w:lang w:val="uk-UA"/>
        </w:rPr>
        <w:t>Режим доступу:</w:t>
      </w:r>
      <w:r w:rsidRPr="007950EF">
        <w:rPr>
          <w:lang w:val="uk-UA"/>
        </w:rPr>
        <w:t xml:space="preserve"> </w:t>
      </w:r>
      <w:hyperlink r:id="rId36" w:history="1">
        <w:r w:rsidRPr="007950EF">
          <w:rPr>
            <w:rStyle w:val="aa"/>
            <w:sz w:val="28"/>
            <w:szCs w:val="28"/>
            <w:lang w:val="uk-UA"/>
          </w:rPr>
          <w:t>http://kbu.org.ua/assets/app/documents/dbn 2/95.1.</w:t>
        </w:r>
      </w:hyperlink>
      <w:r w:rsidRPr="007950EF">
        <w:rPr>
          <w:rStyle w:val="rvts9"/>
          <w:sz w:val="28"/>
          <w:szCs w:val="28"/>
          <w:lang w:val="uk-UA"/>
        </w:rPr>
        <w:t xml:space="preserve">  </w:t>
      </w:r>
    </w:p>
    <w:p w:rsidR="008679B9" w:rsidRPr="007950EF" w:rsidRDefault="008679B9" w:rsidP="007950EF">
      <w:pPr>
        <w:pStyle w:val="ab"/>
        <w:widowControl w:val="0"/>
        <w:numPr>
          <w:ilvl w:val="0"/>
          <w:numId w:val="10"/>
        </w:numPr>
        <w:tabs>
          <w:tab w:val="clear" w:pos="1789"/>
          <w:tab w:val="num" w:pos="0"/>
          <w:tab w:val="left" w:pos="426"/>
          <w:tab w:val="num" w:pos="993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950EF">
        <w:rPr>
          <w:rFonts w:ascii="Times New Roman" w:hAnsi="Times New Roman"/>
          <w:sz w:val="28"/>
          <w:szCs w:val="28"/>
          <w:lang w:val="uk-UA"/>
        </w:rPr>
        <w:t>Вахонєва</w:t>
      </w:r>
      <w:proofErr w:type="spellEnd"/>
      <w:r w:rsidRPr="007950EF">
        <w:rPr>
          <w:rFonts w:ascii="Times New Roman" w:hAnsi="Times New Roman"/>
          <w:sz w:val="28"/>
          <w:szCs w:val="28"/>
          <w:lang w:val="uk-UA"/>
        </w:rPr>
        <w:t xml:space="preserve"> Т.М. Основи охорони праці в Україні: </w:t>
      </w:r>
      <w:proofErr w:type="spellStart"/>
      <w:r w:rsidRPr="007950EF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7950E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950EF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7950EF">
        <w:rPr>
          <w:rFonts w:ascii="Times New Roman" w:hAnsi="Times New Roman"/>
          <w:sz w:val="28"/>
          <w:szCs w:val="28"/>
          <w:lang w:val="uk-UA"/>
        </w:rPr>
        <w:t>. – Київ : Білка, 2019. – 508 с.</w:t>
      </w:r>
    </w:p>
    <w:p w:rsidR="008679B9" w:rsidRPr="007950EF" w:rsidRDefault="008679B9" w:rsidP="007950EF">
      <w:pPr>
        <w:pStyle w:val="ab"/>
        <w:widowControl w:val="0"/>
        <w:numPr>
          <w:ilvl w:val="0"/>
          <w:numId w:val="10"/>
        </w:numPr>
        <w:tabs>
          <w:tab w:val="clear" w:pos="1789"/>
          <w:tab w:val="num" w:pos="0"/>
          <w:tab w:val="left" w:pos="426"/>
          <w:tab w:val="num" w:pos="993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950EF">
        <w:rPr>
          <w:rFonts w:ascii="Times New Roman" w:hAnsi="Times New Roman"/>
          <w:spacing w:val="-4"/>
          <w:sz w:val="28"/>
          <w:szCs w:val="28"/>
          <w:lang w:val="uk-UA"/>
        </w:rPr>
        <w:t>Гандзюк</w:t>
      </w:r>
      <w:proofErr w:type="spellEnd"/>
      <w:r w:rsidRPr="007950EF">
        <w:rPr>
          <w:rFonts w:ascii="Times New Roman" w:hAnsi="Times New Roman"/>
          <w:spacing w:val="-4"/>
          <w:sz w:val="28"/>
          <w:szCs w:val="28"/>
          <w:lang w:val="uk-UA"/>
        </w:rPr>
        <w:t xml:space="preserve"> М.П., </w:t>
      </w:r>
      <w:proofErr w:type="spellStart"/>
      <w:r w:rsidRPr="007950EF">
        <w:rPr>
          <w:rFonts w:ascii="Times New Roman" w:hAnsi="Times New Roman"/>
          <w:spacing w:val="-4"/>
          <w:sz w:val="28"/>
          <w:szCs w:val="28"/>
          <w:lang w:val="uk-UA"/>
        </w:rPr>
        <w:t>Желібо</w:t>
      </w:r>
      <w:proofErr w:type="spellEnd"/>
      <w:r w:rsidRPr="007950EF">
        <w:rPr>
          <w:rFonts w:ascii="Times New Roman" w:hAnsi="Times New Roman"/>
          <w:spacing w:val="-4"/>
          <w:sz w:val="28"/>
          <w:szCs w:val="28"/>
          <w:lang w:val="uk-UA"/>
        </w:rPr>
        <w:t xml:space="preserve"> Є.П., </w:t>
      </w:r>
      <w:proofErr w:type="spellStart"/>
      <w:r w:rsidRPr="007950EF">
        <w:rPr>
          <w:rFonts w:ascii="Times New Roman" w:hAnsi="Times New Roman"/>
          <w:spacing w:val="-4"/>
          <w:sz w:val="28"/>
          <w:szCs w:val="28"/>
          <w:lang w:val="uk-UA"/>
        </w:rPr>
        <w:t>Халімовський</w:t>
      </w:r>
      <w:proofErr w:type="spellEnd"/>
      <w:r w:rsidRPr="007950EF">
        <w:rPr>
          <w:rFonts w:ascii="Times New Roman" w:hAnsi="Times New Roman"/>
          <w:spacing w:val="-4"/>
          <w:sz w:val="28"/>
          <w:szCs w:val="28"/>
          <w:lang w:val="uk-UA"/>
        </w:rPr>
        <w:t xml:space="preserve"> М.О. Основи охорони праці :</w:t>
      </w:r>
      <w:r w:rsidRPr="007950EF">
        <w:rPr>
          <w:rFonts w:ascii="Times New Roman" w:hAnsi="Times New Roman"/>
          <w:sz w:val="28"/>
          <w:szCs w:val="28"/>
          <w:lang w:val="uk-UA"/>
        </w:rPr>
        <w:t xml:space="preserve"> Підручник. 6-е вид. / За ред. М.П. </w:t>
      </w:r>
      <w:proofErr w:type="spellStart"/>
      <w:r w:rsidRPr="007950EF">
        <w:rPr>
          <w:rFonts w:ascii="Times New Roman" w:hAnsi="Times New Roman"/>
          <w:sz w:val="28"/>
          <w:szCs w:val="28"/>
          <w:lang w:val="uk-UA"/>
        </w:rPr>
        <w:t>Гандзюка</w:t>
      </w:r>
      <w:proofErr w:type="spellEnd"/>
      <w:r w:rsidRPr="007950EF">
        <w:rPr>
          <w:rFonts w:ascii="Times New Roman" w:hAnsi="Times New Roman"/>
          <w:sz w:val="28"/>
          <w:szCs w:val="28"/>
          <w:lang w:val="uk-UA"/>
        </w:rPr>
        <w:t>. – К.: Каравела, 2018. – 384 с.</w:t>
      </w:r>
    </w:p>
    <w:p w:rsidR="008679B9" w:rsidRPr="007950EF" w:rsidRDefault="008679B9" w:rsidP="007950EF">
      <w:pPr>
        <w:pStyle w:val="ab"/>
        <w:widowControl w:val="0"/>
        <w:numPr>
          <w:ilvl w:val="0"/>
          <w:numId w:val="10"/>
        </w:numPr>
        <w:tabs>
          <w:tab w:val="clear" w:pos="1789"/>
          <w:tab w:val="num" w:pos="0"/>
          <w:tab w:val="left" w:pos="426"/>
          <w:tab w:val="num" w:pos="993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8"/>
          <w:szCs w:val="28"/>
          <w:lang w:val="uk-UA"/>
        </w:rPr>
      </w:pPr>
      <w:proofErr w:type="spellStart"/>
      <w:r w:rsidRPr="007950EF">
        <w:rPr>
          <w:rFonts w:ascii="Times New Roman" w:hAnsi="Times New Roman"/>
          <w:sz w:val="28"/>
          <w:szCs w:val="28"/>
          <w:lang w:val="uk-UA"/>
        </w:rPr>
        <w:t>Грибан</w:t>
      </w:r>
      <w:proofErr w:type="spellEnd"/>
      <w:r w:rsidRPr="007950EF">
        <w:rPr>
          <w:rFonts w:ascii="Times New Roman" w:hAnsi="Times New Roman"/>
          <w:sz w:val="28"/>
          <w:szCs w:val="28"/>
          <w:lang w:val="uk-UA"/>
        </w:rPr>
        <w:t xml:space="preserve"> В.Г., </w:t>
      </w:r>
      <w:proofErr w:type="spellStart"/>
      <w:r w:rsidRPr="007950EF">
        <w:rPr>
          <w:rFonts w:ascii="Times New Roman" w:hAnsi="Times New Roman"/>
          <w:sz w:val="28"/>
          <w:szCs w:val="28"/>
          <w:lang w:val="uk-UA"/>
        </w:rPr>
        <w:t>Негодченко</w:t>
      </w:r>
      <w:proofErr w:type="spellEnd"/>
      <w:r w:rsidRPr="007950EF">
        <w:rPr>
          <w:rFonts w:ascii="Times New Roman" w:hAnsi="Times New Roman"/>
          <w:sz w:val="28"/>
          <w:szCs w:val="28"/>
          <w:lang w:val="uk-UA"/>
        </w:rPr>
        <w:t xml:space="preserve"> О.В. Охорона праці : Підручник. – К.: Центр учбової літератури, 2021. – 280 с.</w:t>
      </w:r>
    </w:p>
    <w:p w:rsidR="00223B2A" w:rsidRPr="008679B9" w:rsidRDefault="00223B2A" w:rsidP="007950EF">
      <w:pPr>
        <w:tabs>
          <w:tab w:val="left" w:pos="0"/>
        </w:tabs>
        <w:rPr>
          <w:sz w:val="28"/>
          <w:szCs w:val="28"/>
          <w:lang w:val="ru-RU"/>
        </w:rPr>
      </w:pPr>
    </w:p>
    <w:sectPr w:rsidR="00223B2A" w:rsidRPr="008679B9" w:rsidSect="007950EF">
      <w:footerReference w:type="even" r:id="rId37"/>
      <w:footerReference w:type="default" r:id="rId3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BA" w:rsidRDefault="00336DBA">
      <w:r>
        <w:separator/>
      </w:r>
    </w:p>
  </w:endnote>
  <w:endnote w:type="continuationSeparator" w:id="0">
    <w:p w:rsidR="00336DBA" w:rsidRDefault="0033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0EF" w:rsidRDefault="007950EF" w:rsidP="00064E6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50EF" w:rsidRDefault="007950EF" w:rsidP="00064E6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0EF" w:rsidRDefault="007950EF" w:rsidP="00064E6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BA" w:rsidRDefault="00336DBA">
      <w:r>
        <w:separator/>
      </w:r>
    </w:p>
  </w:footnote>
  <w:footnote w:type="continuationSeparator" w:id="0">
    <w:p w:rsidR="00336DBA" w:rsidRDefault="00336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7CC9"/>
    <w:multiLevelType w:val="hybridMultilevel"/>
    <w:tmpl w:val="76BA5168"/>
    <w:lvl w:ilvl="0" w:tplc="C27246EE">
      <w:start w:val="1"/>
      <w:numFmt w:val="decimal"/>
      <w:lvlText w:val="%1."/>
      <w:lvlJc w:val="left"/>
      <w:pPr>
        <w:tabs>
          <w:tab w:val="num" w:pos="1088"/>
        </w:tabs>
        <w:ind w:left="1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</w:lvl>
  </w:abstractNum>
  <w:abstractNum w:abstractNumId="1">
    <w:nsid w:val="1AE45E78"/>
    <w:multiLevelType w:val="hybridMultilevel"/>
    <w:tmpl w:val="5FE091AE"/>
    <w:lvl w:ilvl="0" w:tplc="24A4F87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F52482A"/>
    <w:multiLevelType w:val="multilevel"/>
    <w:tmpl w:val="763E8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B004974"/>
    <w:multiLevelType w:val="hybridMultilevel"/>
    <w:tmpl w:val="484017C6"/>
    <w:lvl w:ilvl="0" w:tplc="2FE60F2C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1E31E1C"/>
    <w:multiLevelType w:val="hybridMultilevel"/>
    <w:tmpl w:val="5FE091AE"/>
    <w:lvl w:ilvl="0" w:tplc="24A4F87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79E592C"/>
    <w:multiLevelType w:val="hybridMultilevel"/>
    <w:tmpl w:val="FE20A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475CBD"/>
    <w:multiLevelType w:val="hybridMultilevel"/>
    <w:tmpl w:val="D696DD78"/>
    <w:lvl w:ilvl="0" w:tplc="4DE4A38C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574A0BD5"/>
    <w:multiLevelType w:val="multilevel"/>
    <w:tmpl w:val="763E8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7CD0A78"/>
    <w:multiLevelType w:val="hybridMultilevel"/>
    <w:tmpl w:val="AB28AB48"/>
    <w:lvl w:ilvl="0" w:tplc="87AAE6CA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9">
    <w:nsid w:val="5F127533"/>
    <w:multiLevelType w:val="hybridMultilevel"/>
    <w:tmpl w:val="5E54429E"/>
    <w:lvl w:ilvl="0" w:tplc="B8F418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B486F61"/>
    <w:multiLevelType w:val="hybridMultilevel"/>
    <w:tmpl w:val="481A6BC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6D"/>
    <w:rsid w:val="000012C9"/>
    <w:rsid w:val="0000531B"/>
    <w:rsid w:val="00011CDA"/>
    <w:rsid w:val="00021611"/>
    <w:rsid w:val="00021C25"/>
    <w:rsid w:val="00022DAE"/>
    <w:rsid w:val="0002376F"/>
    <w:rsid w:val="00027CF1"/>
    <w:rsid w:val="00036B3D"/>
    <w:rsid w:val="000464C0"/>
    <w:rsid w:val="000525C7"/>
    <w:rsid w:val="00064E6D"/>
    <w:rsid w:val="00074D05"/>
    <w:rsid w:val="000808B1"/>
    <w:rsid w:val="000823EB"/>
    <w:rsid w:val="00093C91"/>
    <w:rsid w:val="000A4C5D"/>
    <w:rsid w:val="000C0BF9"/>
    <w:rsid w:val="000D3BB8"/>
    <w:rsid w:val="000D58F9"/>
    <w:rsid w:val="000E1F96"/>
    <w:rsid w:val="000E7153"/>
    <w:rsid w:val="000F0D56"/>
    <w:rsid w:val="00105C55"/>
    <w:rsid w:val="00112A7D"/>
    <w:rsid w:val="00120ADF"/>
    <w:rsid w:val="00134557"/>
    <w:rsid w:val="001418C8"/>
    <w:rsid w:val="0014523E"/>
    <w:rsid w:val="00146470"/>
    <w:rsid w:val="00160F6B"/>
    <w:rsid w:val="0016108B"/>
    <w:rsid w:val="001619D2"/>
    <w:rsid w:val="00167511"/>
    <w:rsid w:val="00176A21"/>
    <w:rsid w:val="00187486"/>
    <w:rsid w:val="0019171E"/>
    <w:rsid w:val="001921F4"/>
    <w:rsid w:val="001A10EC"/>
    <w:rsid w:val="001A1425"/>
    <w:rsid w:val="001B57A2"/>
    <w:rsid w:val="001C023D"/>
    <w:rsid w:val="001C1059"/>
    <w:rsid w:val="001C4CD1"/>
    <w:rsid w:val="001D73B9"/>
    <w:rsid w:val="001E13DA"/>
    <w:rsid w:val="001F1A5C"/>
    <w:rsid w:val="001F6DA3"/>
    <w:rsid w:val="00223B2A"/>
    <w:rsid w:val="00223FD2"/>
    <w:rsid w:val="002308DB"/>
    <w:rsid w:val="00236CDD"/>
    <w:rsid w:val="00237E1F"/>
    <w:rsid w:val="00253455"/>
    <w:rsid w:val="00257BCE"/>
    <w:rsid w:val="00257E97"/>
    <w:rsid w:val="00264EB9"/>
    <w:rsid w:val="002654B6"/>
    <w:rsid w:val="00266B74"/>
    <w:rsid w:val="00272A5A"/>
    <w:rsid w:val="00283930"/>
    <w:rsid w:val="00293AF7"/>
    <w:rsid w:val="00296A0C"/>
    <w:rsid w:val="002A79F5"/>
    <w:rsid w:val="002C1FEF"/>
    <w:rsid w:val="002D1B8D"/>
    <w:rsid w:val="002D432C"/>
    <w:rsid w:val="002F0032"/>
    <w:rsid w:val="002F7B87"/>
    <w:rsid w:val="00302F68"/>
    <w:rsid w:val="00304455"/>
    <w:rsid w:val="00305364"/>
    <w:rsid w:val="00306268"/>
    <w:rsid w:val="003113B2"/>
    <w:rsid w:val="00312837"/>
    <w:rsid w:val="00323010"/>
    <w:rsid w:val="0033640C"/>
    <w:rsid w:val="00336DBA"/>
    <w:rsid w:val="00351B01"/>
    <w:rsid w:val="00360EF0"/>
    <w:rsid w:val="00364C60"/>
    <w:rsid w:val="00374B24"/>
    <w:rsid w:val="00376108"/>
    <w:rsid w:val="00376636"/>
    <w:rsid w:val="00382843"/>
    <w:rsid w:val="00383E00"/>
    <w:rsid w:val="003B002C"/>
    <w:rsid w:val="003B4A48"/>
    <w:rsid w:val="003B79BB"/>
    <w:rsid w:val="003C0EBD"/>
    <w:rsid w:val="003C1F9D"/>
    <w:rsid w:val="003E71D6"/>
    <w:rsid w:val="003F3083"/>
    <w:rsid w:val="003F4DBB"/>
    <w:rsid w:val="003F6285"/>
    <w:rsid w:val="00415A28"/>
    <w:rsid w:val="00426154"/>
    <w:rsid w:val="00434579"/>
    <w:rsid w:val="004373B4"/>
    <w:rsid w:val="00465D9E"/>
    <w:rsid w:val="00471C65"/>
    <w:rsid w:val="00473753"/>
    <w:rsid w:val="00475F44"/>
    <w:rsid w:val="00485225"/>
    <w:rsid w:val="004A55DB"/>
    <w:rsid w:val="004B264C"/>
    <w:rsid w:val="004B37D7"/>
    <w:rsid w:val="004B5ACD"/>
    <w:rsid w:val="004C0ABB"/>
    <w:rsid w:val="004C7E6B"/>
    <w:rsid w:val="004D09E3"/>
    <w:rsid w:val="004D182A"/>
    <w:rsid w:val="004F2864"/>
    <w:rsid w:val="004F6ABB"/>
    <w:rsid w:val="00504FCC"/>
    <w:rsid w:val="00523DA1"/>
    <w:rsid w:val="00526D48"/>
    <w:rsid w:val="005437B7"/>
    <w:rsid w:val="00546A06"/>
    <w:rsid w:val="005610C2"/>
    <w:rsid w:val="005866C3"/>
    <w:rsid w:val="00586B8D"/>
    <w:rsid w:val="005A4273"/>
    <w:rsid w:val="005A4BD7"/>
    <w:rsid w:val="005A5CC3"/>
    <w:rsid w:val="005A6F66"/>
    <w:rsid w:val="005C085D"/>
    <w:rsid w:val="005C12C3"/>
    <w:rsid w:val="005C1F53"/>
    <w:rsid w:val="005D1306"/>
    <w:rsid w:val="005F1040"/>
    <w:rsid w:val="005F4C3A"/>
    <w:rsid w:val="006143C9"/>
    <w:rsid w:val="00614D41"/>
    <w:rsid w:val="006213CB"/>
    <w:rsid w:val="0062796E"/>
    <w:rsid w:val="006306C4"/>
    <w:rsid w:val="00633B69"/>
    <w:rsid w:val="00637866"/>
    <w:rsid w:val="00641940"/>
    <w:rsid w:val="0064555E"/>
    <w:rsid w:val="0065295E"/>
    <w:rsid w:val="00654337"/>
    <w:rsid w:val="006632E9"/>
    <w:rsid w:val="006729CE"/>
    <w:rsid w:val="006926CA"/>
    <w:rsid w:val="006A4C7C"/>
    <w:rsid w:val="006A660A"/>
    <w:rsid w:val="006B463D"/>
    <w:rsid w:val="006B5695"/>
    <w:rsid w:val="006C1986"/>
    <w:rsid w:val="006E18C4"/>
    <w:rsid w:val="006F33B6"/>
    <w:rsid w:val="00700A8C"/>
    <w:rsid w:val="00725D31"/>
    <w:rsid w:val="00731F2D"/>
    <w:rsid w:val="00734C3C"/>
    <w:rsid w:val="00740C63"/>
    <w:rsid w:val="00752F6A"/>
    <w:rsid w:val="00763056"/>
    <w:rsid w:val="007809F4"/>
    <w:rsid w:val="00783752"/>
    <w:rsid w:val="00783DC9"/>
    <w:rsid w:val="007950EF"/>
    <w:rsid w:val="007A687F"/>
    <w:rsid w:val="007A72CB"/>
    <w:rsid w:val="007A786B"/>
    <w:rsid w:val="007B292D"/>
    <w:rsid w:val="007C5507"/>
    <w:rsid w:val="007D667F"/>
    <w:rsid w:val="007D6A62"/>
    <w:rsid w:val="007F0A0B"/>
    <w:rsid w:val="0081223C"/>
    <w:rsid w:val="00814581"/>
    <w:rsid w:val="008146FE"/>
    <w:rsid w:val="0085462D"/>
    <w:rsid w:val="008679B9"/>
    <w:rsid w:val="0087157E"/>
    <w:rsid w:val="00873219"/>
    <w:rsid w:val="008753E4"/>
    <w:rsid w:val="008761BE"/>
    <w:rsid w:val="008763BF"/>
    <w:rsid w:val="00876AAC"/>
    <w:rsid w:val="008A5567"/>
    <w:rsid w:val="008A5CE3"/>
    <w:rsid w:val="008A5FEA"/>
    <w:rsid w:val="008A66FC"/>
    <w:rsid w:val="008B14EE"/>
    <w:rsid w:val="008C2428"/>
    <w:rsid w:val="008C25EE"/>
    <w:rsid w:val="008D0EB3"/>
    <w:rsid w:val="008D10A2"/>
    <w:rsid w:val="0093557D"/>
    <w:rsid w:val="00941A95"/>
    <w:rsid w:val="0094351C"/>
    <w:rsid w:val="00956ADF"/>
    <w:rsid w:val="0096113A"/>
    <w:rsid w:val="00971526"/>
    <w:rsid w:val="00971535"/>
    <w:rsid w:val="00974DD0"/>
    <w:rsid w:val="00980EA8"/>
    <w:rsid w:val="009850DD"/>
    <w:rsid w:val="00986C28"/>
    <w:rsid w:val="009917E7"/>
    <w:rsid w:val="00993065"/>
    <w:rsid w:val="009A0B20"/>
    <w:rsid w:val="009A6508"/>
    <w:rsid w:val="009B7E65"/>
    <w:rsid w:val="009C0EF6"/>
    <w:rsid w:val="009C2BFC"/>
    <w:rsid w:val="009C636D"/>
    <w:rsid w:val="009D1819"/>
    <w:rsid w:val="009D2B80"/>
    <w:rsid w:val="009E610A"/>
    <w:rsid w:val="009F5335"/>
    <w:rsid w:val="00A1095A"/>
    <w:rsid w:val="00A35EA1"/>
    <w:rsid w:val="00A418F5"/>
    <w:rsid w:val="00A5208E"/>
    <w:rsid w:val="00A52A03"/>
    <w:rsid w:val="00A61E02"/>
    <w:rsid w:val="00A70886"/>
    <w:rsid w:val="00A72D74"/>
    <w:rsid w:val="00A765D8"/>
    <w:rsid w:val="00AB1550"/>
    <w:rsid w:val="00AC1F16"/>
    <w:rsid w:val="00AC220E"/>
    <w:rsid w:val="00AC4F46"/>
    <w:rsid w:val="00AC6797"/>
    <w:rsid w:val="00AD6E57"/>
    <w:rsid w:val="00AD7485"/>
    <w:rsid w:val="00AE04E3"/>
    <w:rsid w:val="00AE2491"/>
    <w:rsid w:val="00AF7F82"/>
    <w:rsid w:val="00B0542C"/>
    <w:rsid w:val="00B473EE"/>
    <w:rsid w:val="00B5445C"/>
    <w:rsid w:val="00B73A8F"/>
    <w:rsid w:val="00B85856"/>
    <w:rsid w:val="00BA7E32"/>
    <w:rsid w:val="00BB3E8E"/>
    <w:rsid w:val="00BD54CC"/>
    <w:rsid w:val="00BE51DF"/>
    <w:rsid w:val="00BE6608"/>
    <w:rsid w:val="00BE6BBA"/>
    <w:rsid w:val="00C1700D"/>
    <w:rsid w:val="00C17C58"/>
    <w:rsid w:val="00C204C6"/>
    <w:rsid w:val="00C32471"/>
    <w:rsid w:val="00C3364C"/>
    <w:rsid w:val="00C36CC5"/>
    <w:rsid w:val="00C41F47"/>
    <w:rsid w:val="00C52387"/>
    <w:rsid w:val="00C559A9"/>
    <w:rsid w:val="00C57109"/>
    <w:rsid w:val="00C744C6"/>
    <w:rsid w:val="00CA7A22"/>
    <w:rsid w:val="00CA7C28"/>
    <w:rsid w:val="00CB58A8"/>
    <w:rsid w:val="00CB62F8"/>
    <w:rsid w:val="00CD350C"/>
    <w:rsid w:val="00CD4B57"/>
    <w:rsid w:val="00CD600A"/>
    <w:rsid w:val="00CE0141"/>
    <w:rsid w:val="00D0543A"/>
    <w:rsid w:val="00D15762"/>
    <w:rsid w:val="00D17E77"/>
    <w:rsid w:val="00D21EC4"/>
    <w:rsid w:val="00D25801"/>
    <w:rsid w:val="00D31C94"/>
    <w:rsid w:val="00D33F7E"/>
    <w:rsid w:val="00D4020B"/>
    <w:rsid w:val="00D44576"/>
    <w:rsid w:val="00D44F37"/>
    <w:rsid w:val="00D51CA0"/>
    <w:rsid w:val="00D55928"/>
    <w:rsid w:val="00D62C1F"/>
    <w:rsid w:val="00D62CCA"/>
    <w:rsid w:val="00D7626E"/>
    <w:rsid w:val="00DA0DDA"/>
    <w:rsid w:val="00DA3B33"/>
    <w:rsid w:val="00DA52B3"/>
    <w:rsid w:val="00DB1C09"/>
    <w:rsid w:val="00DB7DAF"/>
    <w:rsid w:val="00DC322E"/>
    <w:rsid w:val="00DC60F8"/>
    <w:rsid w:val="00DD47A4"/>
    <w:rsid w:val="00DD6E27"/>
    <w:rsid w:val="00DE026C"/>
    <w:rsid w:val="00DE4F50"/>
    <w:rsid w:val="00DE7BA0"/>
    <w:rsid w:val="00DF378C"/>
    <w:rsid w:val="00DF46D8"/>
    <w:rsid w:val="00DF64AF"/>
    <w:rsid w:val="00E068F5"/>
    <w:rsid w:val="00E1474C"/>
    <w:rsid w:val="00E20C86"/>
    <w:rsid w:val="00E2551E"/>
    <w:rsid w:val="00E25543"/>
    <w:rsid w:val="00E34389"/>
    <w:rsid w:val="00E52DD0"/>
    <w:rsid w:val="00E858DC"/>
    <w:rsid w:val="00E9033F"/>
    <w:rsid w:val="00E906A4"/>
    <w:rsid w:val="00E95683"/>
    <w:rsid w:val="00EA0C29"/>
    <w:rsid w:val="00EB57CB"/>
    <w:rsid w:val="00EC6F5D"/>
    <w:rsid w:val="00EE39A8"/>
    <w:rsid w:val="00F05371"/>
    <w:rsid w:val="00F06629"/>
    <w:rsid w:val="00F3131C"/>
    <w:rsid w:val="00F319EA"/>
    <w:rsid w:val="00F368DF"/>
    <w:rsid w:val="00F42069"/>
    <w:rsid w:val="00F44F71"/>
    <w:rsid w:val="00F51392"/>
    <w:rsid w:val="00F5280A"/>
    <w:rsid w:val="00F613DC"/>
    <w:rsid w:val="00F65B3B"/>
    <w:rsid w:val="00F92D44"/>
    <w:rsid w:val="00FA5902"/>
    <w:rsid w:val="00FE3D7D"/>
    <w:rsid w:val="00FE46DF"/>
    <w:rsid w:val="00FE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E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6B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4E6D"/>
    <w:pPr>
      <w:jc w:val="center"/>
    </w:pPr>
    <w:rPr>
      <w:b/>
      <w:bCs/>
    </w:rPr>
  </w:style>
  <w:style w:type="paragraph" w:styleId="a4">
    <w:name w:val="footer"/>
    <w:basedOn w:val="a"/>
    <w:rsid w:val="00064E6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4E6D"/>
  </w:style>
  <w:style w:type="table" w:styleId="a6">
    <w:name w:val="Table Grid"/>
    <w:basedOn w:val="a1"/>
    <w:rsid w:val="00064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rsid w:val="00064E6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064E6D"/>
    <w:pPr>
      <w:widowControl w:val="0"/>
      <w:autoSpaceDE w:val="0"/>
      <w:autoSpaceDN w:val="0"/>
      <w:adjustRightInd w:val="0"/>
      <w:spacing w:line="322" w:lineRule="exact"/>
      <w:jc w:val="both"/>
    </w:pPr>
    <w:rPr>
      <w:lang w:val="ru-RU"/>
    </w:rPr>
  </w:style>
  <w:style w:type="paragraph" w:styleId="a7">
    <w:name w:val="header"/>
    <w:basedOn w:val="a"/>
    <w:rsid w:val="00C204C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1"/>
    <w:qFormat/>
    <w:rsid w:val="00257BCE"/>
    <w:pPr>
      <w:ind w:left="114"/>
    </w:pPr>
    <w:rPr>
      <w:sz w:val="28"/>
      <w:szCs w:val="28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257BCE"/>
    <w:rPr>
      <w:sz w:val="28"/>
      <w:szCs w:val="28"/>
      <w:lang w:val="en-US" w:eastAsia="en-US"/>
    </w:rPr>
  </w:style>
  <w:style w:type="character" w:customStyle="1" w:styleId="markedcontent">
    <w:name w:val="markedcontent"/>
    <w:basedOn w:val="a0"/>
    <w:rsid w:val="008679B9"/>
  </w:style>
  <w:style w:type="character" w:customStyle="1" w:styleId="rvts9">
    <w:name w:val="rvts9"/>
    <w:basedOn w:val="a0"/>
    <w:rsid w:val="008679B9"/>
  </w:style>
  <w:style w:type="character" w:customStyle="1" w:styleId="dat0">
    <w:name w:val="dat0"/>
    <w:basedOn w:val="a0"/>
    <w:rsid w:val="008679B9"/>
  </w:style>
  <w:style w:type="character" w:styleId="aa">
    <w:name w:val="Hyperlink"/>
    <w:basedOn w:val="a0"/>
    <w:rsid w:val="008679B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679B9"/>
    <w:pPr>
      <w:overflowPunct w:val="0"/>
      <w:autoSpaceDE w:val="0"/>
      <w:autoSpaceDN w:val="0"/>
      <w:adjustRightInd w:val="0"/>
      <w:ind w:left="708"/>
      <w:textAlignment w:val="baseline"/>
    </w:pPr>
    <w:rPr>
      <w:rFonts w:ascii="Arial" w:hAnsi="Arial"/>
      <w:szCs w:val="20"/>
      <w:lang w:val="ru-RU"/>
    </w:rPr>
  </w:style>
  <w:style w:type="character" w:customStyle="1" w:styleId="10">
    <w:name w:val="Заголовок 1 Знак"/>
    <w:basedOn w:val="a0"/>
    <w:link w:val="1"/>
    <w:rsid w:val="00036B3D"/>
    <w:rPr>
      <w:rFonts w:ascii="Cambria" w:hAnsi="Cambria"/>
      <w:b/>
      <w:bCs/>
      <w:kern w:val="32"/>
      <w:sz w:val="32"/>
      <w:szCs w:val="32"/>
      <w:lang w:val="en-US" w:eastAsia="ru-RU"/>
    </w:rPr>
  </w:style>
  <w:style w:type="character" w:styleId="ac">
    <w:name w:val="Strong"/>
    <w:uiPriority w:val="22"/>
    <w:qFormat/>
    <w:rsid w:val="00036B3D"/>
    <w:rPr>
      <w:b/>
      <w:bCs/>
    </w:rPr>
  </w:style>
  <w:style w:type="paragraph" w:styleId="ad">
    <w:name w:val="Balloon Text"/>
    <w:basedOn w:val="a"/>
    <w:link w:val="ae"/>
    <w:rsid w:val="00036B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36B3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E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6B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4E6D"/>
    <w:pPr>
      <w:jc w:val="center"/>
    </w:pPr>
    <w:rPr>
      <w:b/>
      <w:bCs/>
    </w:rPr>
  </w:style>
  <w:style w:type="paragraph" w:styleId="a4">
    <w:name w:val="footer"/>
    <w:basedOn w:val="a"/>
    <w:rsid w:val="00064E6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4E6D"/>
  </w:style>
  <w:style w:type="table" w:styleId="a6">
    <w:name w:val="Table Grid"/>
    <w:basedOn w:val="a1"/>
    <w:rsid w:val="00064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rsid w:val="00064E6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064E6D"/>
    <w:pPr>
      <w:widowControl w:val="0"/>
      <w:autoSpaceDE w:val="0"/>
      <w:autoSpaceDN w:val="0"/>
      <w:adjustRightInd w:val="0"/>
      <w:spacing w:line="322" w:lineRule="exact"/>
      <w:jc w:val="both"/>
    </w:pPr>
    <w:rPr>
      <w:lang w:val="ru-RU"/>
    </w:rPr>
  </w:style>
  <w:style w:type="paragraph" w:styleId="a7">
    <w:name w:val="header"/>
    <w:basedOn w:val="a"/>
    <w:rsid w:val="00C204C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1"/>
    <w:qFormat/>
    <w:rsid w:val="00257BCE"/>
    <w:pPr>
      <w:ind w:left="114"/>
    </w:pPr>
    <w:rPr>
      <w:sz w:val="28"/>
      <w:szCs w:val="28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257BCE"/>
    <w:rPr>
      <w:sz w:val="28"/>
      <w:szCs w:val="28"/>
      <w:lang w:val="en-US" w:eastAsia="en-US"/>
    </w:rPr>
  </w:style>
  <w:style w:type="character" w:customStyle="1" w:styleId="markedcontent">
    <w:name w:val="markedcontent"/>
    <w:basedOn w:val="a0"/>
    <w:rsid w:val="008679B9"/>
  </w:style>
  <w:style w:type="character" w:customStyle="1" w:styleId="rvts9">
    <w:name w:val="rvts9"/>
    <w:basedOn w:val="a0"/>
    <w:rsid w:val="008679B9"/>
  </w:style>
  <w:style w:type="character" w:customStyle="1" w:styleId="dat0">
    <w:name w:val="dat0"/>
    <w:basedOn w:val="a0"/>
    <w:rsid w:val="008679B9"/>
  </w:style>
  <w:style w:type="character" w:styleId="aa">
    <w:name w:val="Hyperlink"/>
    <w:basedOn w:val="a0"/>
    <w:rsid w:val="008679B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679B9"/>
    <w:pPr>
      <w:overflowPunct w:val="0"/>
      <w:autoSpaceDE w:val="0"/>
      <w:autoSpaceDN w:val="0"/>
      <w:adjustRightInd w:val="0"/>
      <w:ind w:left="708"/>
      <w:textAlignment w:val="baseline"/>
    </w:pPr>
    <w:rPr>
      <w:rFonts w:ascii="Arial" w:hAnsi="Arial"/>
      <w:szCs w:val="20"/>
      <w:lang w:val="ru-RU"/>
    </w:rPr>
  </w:style>
  <w:style w:type="character" w:customStyle="1" w:styleId="10">
    <w:name w:val="Заголовок 1 Знак"/>
    <w:basedOn w:val="a0"/>
    <w:link w:val="1"/>
    <w:rsid w:val="00036B3D"/>
    <w:rPr>
      <w:rFonts w:ascii="Cambria" w:hAnsi="Cambria"/>
      <w:b/>
      <w:bCs/>
      <w:kern w:val="32"/>
      <w:sz w:val="32"/>
      <w:szCs w:val="32"/>
      <w:lang w:val="en-US" w:eastAsia="ru-RU"/>
    </w:rPr>
  </w:style>
  <w:style w:type="character" w:styleId="ac">
    <w:name w:val="Strong"/>
    <w:uiPriority w:val="22"/>
    <w:qFormat/>
    <w:rsid w:val="00036B3D"/>
    <w:rPr>
      <w:b/>
      <w:bCs/>
    </w:rPr>
  </w:style>
  <w:style w:type="paragraph" w:styleId="ad">
    <w:name w:val="Balloon Text"/>
    <w:basedOn w:val="a"/>
    <w:link w:val="ae"/>
    <w:rsid w:val="00036B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36B3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9.wmf"/><Relationship Id="rId39" Type="http://schemas.openxmlformats.org/officeDocument/2006/relationships/fontTable" Target="fontTable.xml"/><Relationship Id="rId21" Type="http://schemas.openxmlformats.org/officeDocument/2006/relationships/image" Target="media/image7.wmf"/><Relationship Id="rId34" Type="http://schemas.openxmlformats.org/officeDocument/2006/relationships/image" Target="media/image12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1.wmf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hyperlink" Target="http://kbu.org.ua/assets/app/documents/dbn%202/95.1.%20%D0%94%D0%91%D0%9D%20%D0%92.2.5-28-2006.%20%D0%9F%D1%80%D0%B8%D1%80%D0%BE%D0%B4%D0%BD%D0%B5%20%D1%96%20%D1%88%D1%82%D1%83%D1%87%D0%BD%D0%B5%20%D0%BE%D1%81%D0%B2%D1%96%D1%82%D0%BB%D0%B5%D0%BD%D0%BD%D1%8F.pdf" TargetMode="Externa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8" Type="http://schemas.openxmlformats.org/officeDocument/2006/relationships/hyperlink" Target="http://iti.uu.edu.ua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3740</Words>
  <Characters>21323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 робота № 6</vt:lpstr>
    </vt:vector>
  </TitlesOfParts>
  <Company>Grizli777</Company>
  <LinksUpToDate>false</LinksUpToDate>
  <CharactersWithSpaces>25013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 робота № 6</dc:title>
  <dc:creator>Admin</dc:creator>
  <cp:lastModifiedBy>User Windows</cp:lastModifiedBy>
  <cp:revision>2</cp:revision>
  <cp:lastPrinted>2009-06-17T09:36:00Z</cp:lastPrinted>
  <dcterms:created xsi:type="dcterms:W3CDTF">2023-10-20T08:34:00Z</dcterms:created>
  <dcterms:modified xsi:type="dcterms:W3CDTF">2023-10-20T08:34:00Z</dcterms:modified>
</cp:coreProperties>
</file>