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DD43" w14:textId="77777777" w:rsidR="00416DFC" w:rsidRDefault="00416DFC" w:rsidP="00416DFC">
      <w:r>
        <w:t>ТЕМИ РЕФЕРАТІВ</w:t>
      </w:r>
    </w:p>
    <w:p w14:paraId="2A1415BA" w14:textId="77777777" w:rsidR="00416DFC" w:rsidRDefault="00416DFC" w:rsidP="00416DFC">
      <w:r>
        <w:t>ОСНОВИ ПСИХОСОМАТИКИ</w:t>
      </w:r>
    </w:p>
    <w:p w14:paraId="5F9257DC" w14:textId="14076003" w:rsidR="00416DFC" w:rsidRDefault="00416DFC" w:rsidP="00416DFC">
      <w:pPr>
        <w:pStyle w:val="a3"/>
        <w:numPr>
          <w:ilvl w:val="0"/>
          <w:numId w:val="2"/>
        </w:numPr>
      </w:pPr>
      <w:r>
        <w:t>Історія психосоматичної медицини і сучасні теорії</w:t>
      </w:r>
      <w:r w:rsidRPr="00416DFC">
        <w:rPr>
          <w:lang w:val="ru-RU"/>
        </w:rPr>
        <w:t xml:space="preserve"> психосоматики</w:t>
      </w:r>
      <w:r>
        <w:t>.</w:t>
      </w:r>
    </w:p>
    <w:p w14:paraId="0C418438" w14:textId="1A899F67" w:rsidR="00416DFC" w:rsidRDefault="00416DFC" w:rsidP="00416DFC">
      <w:pPr>
        <w:pStyle w:val="a3"/>
        <w:numPr>
          <w:ilvl w:val="0"/>
          <w:numId w:val="2"/>
        </w:numPr>
      </w:pPr>
      <w:r>
        <w:t>Принципи психосоматичної терапії.</w:t>
      </w:r>
    </w:p>
    <w:p w14:paraId="4879FE08" w14:textId="267BAF17" w:rsidR="00416DFC" w:rsidRDefault="00416DFC" w:rsidP="00416DFC">
      <w:pPr>
        <w:pStyle w:val="a3"/>
        <w:numPr>
          <w:ilvl w:val="0"/>
          <w:numId w:val="2"/>
        </w:numPr>
      </w:pPr>
      <w:r>
        <w:t>Невроз і стрес.</w:t>
      </w:r>
    </w:p>
    <w:p w14:paraId="0B1360C3" w14:textId="01E12A46" w:rsidR="00416DFC" w:rsidRDefault="00416DFC" w:rsidP="00416DFC">
      <w:pPr>
        <w:pStyle w:val="a3"/>
        <w:numPr>
          <w:ilvl w:val="0"/>
          <w:numId w:val="2"/>
        </w:numPr>
      </w:pPr>
      <w:r>
        <w:t xml:space="preserve">Депресія, </w:t>
      </w:r>
      <w:proofErr w:type="spellStart"/>
      <w:r>
        <w:t>соматизований</w:t>
      </w:r>
      <w:proofErr w:type="spellEnd"/>
      <w:r>
        <w:t xml:space="preserve"> і іпохондричний розлад.</w:t>
      </w:r>
    </w:p>
    <w:p w14:paraId="0173C2E1" w14:textId="29D439BE" w:rsidR="00416DFC" w:rsidRDefault="00416DFC" w:rsidP="00416DFC">
      <w:pPr>
        <w:pStyle w:val="a3"/>
        <w:numPr>
          <w:ilvl w:val="0"/>
          <w:numId w:val="2"/>
        </w:numPr>
      </w:pPr>
      <w:proofErr w:type="spellStart"/>
      <w:r>
        <w:t>Соматоформная</w:t>
      </w:r>
      <w:proofErr w:type="spellEnd"/>
      <w:r>
        <w:t xml:space="preserve"> вегетативна дисфункція.</w:t>
      </w:r>
    </w:p>
    <w:p w14:paraId="5107E164" w14:textId="6A3FC36E" w:rsidR="00416DFC" w:rsidRDefault="00416DFC" w:rsidP="00416DFC">
      <w:pPr>
        <w:pStyle w:val="a3"/>
        <w:numPr>
          <w:ilvl w:val="0"/>
          <w:numId w:val="2"/>
        </w:numPr>
      </w:pPr>
      <w:r>
        <w:t>Розлади харчування та сну.</w:t>
      </w:r>
    </w:p>
    <w:p w14:paraId="365EA740" w14:textId="767391B0" w:rsidR="00416DFC" w:rsidRDefault="00416DFC" w:rsidP="00416DFC">
      <w:pPr>
        <w:pStyle w:val="a3"/>
        <w:numPr>
          <w:ilvl w:val="0"/>
          <w:numId w:val="2"/>
        </w:numPr>
      </w:pPr>
      <w:r>
        <w:t>Сексуальні дисфункції.</w:t>
      </w:r>
    </w:p>
    <w:p w14:paraId="68431318" w14:textId="0E9B03EB" w:rsidR="00416DFC" w:rsidRDefault="00416DFC" w:rsidP="00416DFC">
      <w:pPr>
        <w:pStyle w:val="a3"/>
        <w:numPr>
          <w:ilvl w:val="0"/>
          <w:numId w:val="2"/>
        </w:numPr>
      </w:pPr>
      <w:proofErr w:type="spellStart"/>
      <w:r>
        <w:t>Соматогенні</w:t>
      </w:r>
      <w:proofErr w:type="spellEnd"/>
      <w:r>
        <w:t xml:space="preserve"> психічні розлади.</w:t>
      </w:r>
    </w:p>
    <w:p w14:paraId="70407F8B" w14:textId="4D1C8F5B" w:rsidR="00416DFC" w:rsidRDefault="00416DFC" w:rsidP="00416DFC">
      <w:pPr>
        <w:pStyle w:val="a3"/>
        <w:numPr>
          <w:ilvl w:val="0"/>
          <w:numId w:val="2"/>
        </w:numPr>
      </w:pPr>
      <w:r>
        <w:t xml:space="preserve">Розлади особистості у </w:t>
      </w:r>
      <w:proofErr w:type="spellStart"/>
      <w:r>
        <w:t>соматично</w:t>
      </w:r>
      <w:proofErr w:type="spellEnd"/>
      <w:r>
        <w:t xml:space="preserve"> хворих.</w:t>
      </w:r>
    </w:p>
    <w:p w14:paraId="7569F30D" w14:textId="404716B5" w:rsidR="00416DFC" w:rsidRDefault="00416DFC" w:rsidP="00416DFC">
      <w:pPr>
        <w:pStyle w:val="a3"/>
        <w:numPr>
          <w:ilvl w:val="0"/>
          <w:numId w:val="2"/>
        </w:numPr>
      </w:pPr>
      <w:r>
        <w:t>Психосоматичні розлади у дітей.</w:t>
      </w:r>
    </w:p>
    <w:p w14:paraId="7C9E27CA" w14:textId="331EAB83" w:rsidR="00416DFC" w:rsidRDefault="00416DFC" w:rsidP="00416DFC">
      <w:pPr>
        <w:pStyle w:val="a3"/>
        <w:numPr>
          <w:ilvl w:val="0"/>
          <w:numId w:val="2"/>
        </w:numPr>
      </w:pPr>
      <w:r>
        <w:t>Психосоматика як область міждисциплінарних досліджень.</w:t>
      </w:r>
    </w:p>
    <w:p w14:paraId="5A696A24" w14:textId="2C542CE1" w:rsidR="00416DFC" w:rsidRDefault="00416DFC" w:rsidP="00416DFC">
      <w:pPr>
        <w:pStyle w:val="a3"/>
        <w:numPr>
          <w:ilvl w:val="0"/>
          <w:numId w:val="2"/>
        </w:numPr>
      </w:pPr>
      <w:r>
        <w:t xml:space="preserve">Сучасна </w:t>
      </w:r>
      <w:proofErr w:type="spellStart"/>
      <w:r>
        <w:t>біопсихосоціальна</w:t>
      </w:r>
      <w:proofErr w:type="spellEnd"/>
      <w:r>
        <w:t xml:space="preserve"> концепція хвороби, здоров'я і</w:t>
      </w:r>
    </w:p>
    <w:p w14:paraId="1919C75D" w14:textId="7D6FCDDA" w:rsidR="00416DFC" w:rsidRDefault="00416DFC" w:rsidP="00416DFC">
      <w:pPr>
        <w:pStyle w:val="a3"/>
      </w:pPr>
      <w:r>
        <w:t xml:space="preserve">лікування; </w:t>
      </w:r>
      <w:proofErr w:type="spellStart"/>
      <w:r>
        <w:t>психоген</w:t>
      </w:r>
      <w:r>
        <w:t>ії</w:t>
      </w:r>
      <w:proofErr w:type="spellEnd"/>
      <w:r>
        <w:t xml:space="preserve"> і </w:t>
      </w:r>
      <w:proofErr w:type="spellStart"/>
      <w:r>
        <w:t>соматогенії</w:t>
      </w:r>
      <w:proofErr w:type="spellEnd"/>
      <w:r>
        <w:t>.</w:t>
      </w:r>
    </w:p>
    <w:p w14:paraId="0D01FDED" w14:textId="19E6B5C5" w:rsidR="00416DFC" w:rsidRDefault="00416DFC" w:rsidP="00416DFC">
      <w:pPr>
        <w:pStyle w:val="a3"/>
        <w:numPr>
          <w:ilvl w:val="0"/>
          <w:numId w:val="2"/>
        </w:numPr>
      </w:pPr>
      <w:r>
        <w:t>Психосоматичні феномени, їх поведінкові характеристики.</w:t>
      </w:r>
    </w:p>
    <w:p w14:paraId="207716FC" w14:textId="79FE518B" w:rsidR="00416DFC" w:rsidRDefault="00416DFC" w:rsidP="00416DFC">
      <w:pPr>
        <w:pStyle w:val="a3"/>
        <w:numPr>
          <w:ilvl w:val="0"/>
          <w:numId w:val="2"/>
        </w:numPr>
      </w:pPr>
      <w:r>
        <w:t>Психосоматичні розлади в структурі різних захворювань</w:t>
      </w:r>
    </w:p>
    <w:p w14:paraId="13B989A2" w14:textId="1ADC0C30" w:rsidR="00416DFC" w:rsidRDefault="00416DFC" w:rsidP="00416DFC">
      <w:pPr>
        <w:pStyle w:val="a3"/>
        <w:numPr>
          <w:ilvl w:val="0"/>
          <w:numId w:val="2"/>
        </w:numPr>
      </w:pPr>
      <w:r>
        <w:t>Ідеї цілісного підходу до хворого в медицині різних епох -</w:t>
      </w:r>
    </w:p>
    <w:p w14:paraId="4FE1B549" w14:textId="77777777" w:rsidR="00416DFC" w:rsidRDefault="00416DFC" w:rsidP="00416DFC">
      <w:pPr>
        <w:pStyle w:val="a3"/>
      </w:pPr>
      <w:r>
        <w:t>витоки психотерапії.</w:t>
      </w:r>
    </w:p>
    <w:p w14:paraId="2B599D12" w14:textId="72A45FAB" w:rsidR="00416DFC" w:rsidRDefault="00416DFC" w:rsidP="00416DFC">
      <w:pPr>
        <w:pStyle w:val="a3"/>
        <w:numPr>
          <w:ilvl w:val="0"/>
          <w:numId w:val="2"/>
        </w:numPr>
      </w:pPr>
      <w:r>
        <w:t>Психоаналітичн</w:t>
      </w:r>
      <w:r>
        <w:t xml:space="preserve">ий </w:t>
      </w:r>
      <w:r>
        <w:t xml:space="preserve"> напрям в психосомати</w:t>
      </w:r>
      <w:r>
        <w:t>ці</w:t>
      </w:r>
      <w:r>
        <w:t xml:space="preserve"> в Західній Європі і</w:t>
      </w:r>
    </w:p>
    <w:p w14:paraId="27EB92D5" w14:textId="25C01006" w:rsidR="00416DFC" w:rsidRDefault="00416DFC" w:rsidP="00416DFC">
      <w:pPr>
        <w:pStyle w:val="a3"/>
      </w:pPr>
      <w:r>
        <w:t>Америці.</w:t>
      </w:r>
    </w:p>
    <w:p w14:paraId="136CC04F" w14:textId="22725D86" w:rsidR="00416DFC" w:rsidRDefault="00416DFC" w:rsidP="00416DFC">
      <w:pPr>
        <w:pStyle w:val="a3"/>
        <w:numPr>
          <w:ilvl w:val="0"/>
          <w:numId w:val="2"/>
        </w:numPr>
      </w:pPr>
      <w:r>
        <w:t>Психосоматика в контексті концепцій біхевіоризму і</w:t>
      </w:r>
    </w:p>
    <w:p w14:paraId="0D239077" w14:textId="77777777" w:rsidR="000E541F" w:rsidRDefault="00416DFC" w:rsidP="000E541F">
      <w:pPr>
        <w:ind w:left="360"/>
      </w:pPr>
      <w:r>
        <w:t>гуманістичної психології.</w:t>
      </w:r>
    </w:p>
    <w:p w14:paraId="353BE76D" w14:textId="77777777" w:rsidR="000E541F" w:rsidRDefault="000E541F" w:rsidP="00416DFC">
      <w:pPr>
        <w:pStyle w:val="a3"/>
        <w:numPr>
          <w:ilvl w:val="0"/>
          <w:numId w:val="2"/>
        </w:numPr>
      </w:pPr>
      <w:r>
        <w:t xml:space="preserve">Психоаналітична концепція </w:t>
      </w:r>
      <w:proofErr w:type="spellStart"/>
      <w:r>
        <w:t>З.Фрейда</w:t>
      </w:r>
      <w:proofErr w:type="spellEnd"/>
      <w:r>
        <w:t xml:space="preserve"> і основні </w:t>
      </w:r>
      <w:proofErr w:type="spellStart"/>
      <w:r>
        <w:t>психодинамічні</w:t>
      </w:r>
      <w:proofErr w:type="spellEnd"/>
      <w:r>
        <w:t xml:space="preserve"> концепції в психосоматиці</w:t>
      </w:r>
      <w:r>
        <w:t xml:space="preserve"> </w:t>
      </w:r>
    </w:p>
    <w:p w14:paraId="5F8198FC" w14:textId="39A2CA69" w:rsidR="00416DFC" w:rsidRDefault="00416DFC" w:rsidP="00416DFC">
      <w:pPr>
        <w:pStyle w:val="a3"/>
        <w:numPr>
          <w:ilvl w:val="0"/>
          <w:numId w:val="2"/>
        </w:numPr>
      </w:pPr>
      <w:r>
        <w:t xml:space="preserve">Теорія де- і </w:t>
      </w:r>
      <w:proofErr w:type="spellStart"/>
      <w:r>
        <w:t>ресоматизації</w:t>
      </w:r>
      <w:proofErr w:type="spellEnd"/>
      <w:r>
        <w:t xml:space="preserve"> М. Шура.</w:t>
      </w:r>
    </w:p>
    <w:p w14:paraId="09D6E978" w14:textId="09A9E54A" w:rsidR="00416DFC" w:rsidRDefault="00416DFC" w:rsidP="00416DFC">
      <w:pPr>
        <w:pStyle w:val="a3"/>
        <w:numPr>
          <w:ilvl w:val="0"/>
          <w:numId w:val="2"/>
        </w:numPr>
      </w:pPr>
      <w:r>
        <w:t>Концепція дв</w:t>
      </w:r>
      <w:r>
        <w:t>о</w:t>
      </w:r>
      <w:r>
        <w:t xml:space="preserve">фазного витіснення </w:t>
      </w:r>
      <w:proofErr w:type="spellStart"/>
      <w:r>
        <w:t>Мічерліха</w:t>
      </w:r>
      <w:proofErr w:type="spellEnd"/>
      <w:r>
        <w:t>.</w:t>
      </w:r>
    </w:p>
    <w:p w14:paraId="14C765FB" w14:textId="784DE829" w:rsidR="00416DFC" w:rsidRDefault="00416DFC" w:rsidP="00416DFC">
      <w:pPr>
        <w:pStyle w:val="a3"/>
        <w:numPr>
          <w:ilvl w:val="0"/>
          <w:numId w:val="2"/>
        </w:numPr>
      </w:pPr>
      <w:r>
        <w:t xml:space="preserve">Теорія специфічного </w:t>
      </w:r>
      <w:proofErr w:type="spellStart"/>
      <w:r>
        <w:t>психодинамічного</w:t>
      </w:r>
      <w:proofErr w:type="spellEnd"/>
      <w:r>
        <w:t xml:space="preserve"> конфлікту Ф.</w:t>
      </w:r>
    </w:p>
    <w:p w14:paraId="40A0094D" w14:textId="77777777" w:rsidR="00416DFC" w:rsidRDefault="00416DFC" w:rsidP="00416DFC">
      <w:pPr>
        <w:pStyle w:val="a3"/>
      </w:pPr>
      <w:proofErr w:type="spellStart"/>
      <w:r>
        <w:t>Александера</w:t>
      </w:r>
      <w:proofErr w:type="spellEnd"/>
      <w:r>
        <w:t>.</w:t>
      </w:r>
    </w:p>
    <w:p w14:paraId="5691B4E0" w14:textId="370F783D" w:rsidR="00416DFC" w:rsidRDefault="00416DFC" w:rsidP="00416DFC">
      <w:pPr>
        <w:pStyle w:val="a3"/>
        <w:numPr>
          <w:ilvl w:val="0"/>
          <w:numId w:val="2"/>
        </w:numPr>
      </w:pPr>
      <w:r>
        <w:t xml:space="preserve">Системно-теоретичні моделі і </w:t>
      </w:r>
      <w:proofErr w:type="spellStart"/>
      <w:r>
        <w:t>соціопс</w:t>
      </w:r>
      <w:r>
        <w:t>и</w:t>
      </w:r>
      <w:r>
        <w:t>хосомат</w:t>
      </w:r>
      <w:r>
        <w:t>ичний</w:t>
      </w:r>
      <w:proofErr w:type="spellEnd"/>
    </w:p>
    <w:p w14:paraId="2ED4D06A" w14:textId="50E92A8D" w:rsidR="00416DFC" w:rsidRDefault="00416DFC" w:rsidP="00416DFC">
      <w:pPr>
        <w:pStyle w:val="a3"/>
      </w:pPr>
      <w:r>
        <w:t>напрямок в психосомати</w:t>
      </w:r>
      <w:r>
        <w:t>ці</w:t>
      </w:r>
      <w:r>
        <w:t>.</w:t>
      </w:r>
    </w:p>
    <w:p w14:paraId="354C4096" w14:textId="07AC9F9D" w:rsidR="00416DFC" w:rsidRDefault="00416DFC" w:rsidP="00416DFC">
      <w:pPr>
        <w:pStyle w:val="a3"/>
        <w:numPr>
          <w:ilvl w:val="0"/>
          <w:numId w:val="2"/>
        </w:numPr>
      </w:pPr>
      <w:r>
        <w:t>Поняття про психосоматич</w:t>
      </w:r>
      <w:r>
        <w:t>ного</w:t>
      </w:r>
      <w:r>
        <w:t xml:space="preserve"> хворо</w:t>
      </w:r>
      <w:r>
        <w:t>го</w:t>
      </w:r>
      <w:r>
        <w:t xml:space="preserve"> як носі</w:t>
      </w:r>
      <w:r>
        <w:t xml:space="preserve">я </w:t>
      </w:r>
      <w:r>
        <w:t>симптомів</w:t>
      </w:r>
    </w:p>
    <w:p w14:paraId="4956784F" w14:textId="78F6A733" w:rsidR="00416DFC" w:rsidRDefault="00416DFC" w:rsidP="00416DFC">
      <w:pPr>
        <w:pStyle w:val="a3"/>
      </w:pPr>
      <w:r>
        <w:t xml:space="preserve">своєї групи. </w:t>
      </w:r>
      <w:proofErr w:type="spellStart"/>
      <w:r>
        <w:t>Транскультурн</w:t>
      </w:r>
      <w:r>
        <w:t>а</w:t>
      </w:r>
      <w:proofErr w:type="spellEnd"/>
      <w:r>
        <w:t xml:space="preserve"> психосоматика.</w:t>
      </w:r>
    </w:p>
    <w:p w14:paraId="0635F2B8" w14:textId="0EC13837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порушення харчової поведінки. </w:t>
      </w:r>
    </w:p>
    <w:p w14:paraId="5EAD3D81" w14:textId="67977ADC" w:rsidR="00416DFC" w:rsidRDefault="00416DFC" w:rsidP="00416DFC">
      <w:pPr>
        <w:pStyle w:val="a3"/>
        <w:numPr>
          <w:ilvl w:val="0"/>
          <w:numId w:val="2"/>
        </w:numPr>
      </w:pPr>
      <w:r>
        <w:t xml:space="preserve"> Психосоматичні захворювання шлунково-кишкового тракту.</w:t>
      </w:r>
    </w:p>
    <w:p w14:paraId="6D5C60E3" w14:textId="2F1DD1D7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розлади дихальної системи. </w:t>
      </w:r>
    </w:p>
    <w:p w14:paraId="2337F62B" w14:textId="392E39F6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розлади серцево-судинної системи. </w:t>
      </w:r>
    </w:p>
    <w:p w14:paraId="4A2B0697" w14:textId="20EB5BFC" w:rsidR="00416DFC" w:rsidRDefault="000E541F" w:rsidP="00416DFC">
      <w:pPr>
        <w:pStyle w:val="a3"/>
        <w:numPr>
          <w:ilvl w:val="0"/>
          <w:numId w:val="2"/>
        </w:numPr>
      </w:pPr>
      <w:r>
        <w:t xml:space="preserve"> </w:t>
      </w:r>
      <w:r w:rsidR="00416DFC">
        <w:t>Психосоматичні розлади нервової системи</w:t>
      </w:r>
      <w:r w:rsidR="00416DFC">
        <w:t>.</w:t>
      </w:r>
    </w:p>
    <w:p w14:paraId="347C24EA" w14:textId="3F9B6515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розлади ендокринної системи. </w:t>
      </w:r>
    </w:p>
    <w:p w14:paraId="4F43E92D" w14:textId="15560D86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розлади імунної системи. </w:t>
      </w:r>
    </w:p>
    <w:p w14:paraId="131009F8" w14:textId="034DD90C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захворювання шкіри. </w:t>
      </w:r>
    </w:p>
    <w:p w14:paraId="6BED62CF" w14:textId="464DFEA1" w:rsidR="00416DFC" w:rsidRDefault="000E541F" w:rsidP="00416DFC">
      <w:pPr>
        <w:pStyle w:val="a3"/>
        <w:numPr>
          <w:ilvl w:val="0"/>
          <w:numId w:val="2"/>
        </w:numPr>
      </w:pPr>
      <w:r>
        <w:t xml:space="preserve"> </w:t>
      </w:r>
      <w:r w:rsidR="00416DFC">
        <w:t xml:space="preserve"> Психосоматичні причини онкологічних захворювань. </w:t>
      </w:r>
    </w:p>
    <w:p w14:paraId="0CF48016" w14:textId="6C7BCB50" w:rsidR="00416DFC" w:rsidRDefault="00416DFC" w:rsidP="00416DFC">
      <w:pPr>
        <w:pStyle w:val="a3"/>
        <w:numPr>
          <w:ilvl w:val="0"/>
          <w:numId w:val="2"/>
        </w:numPr>
      </w:pPr>
      <w:r>
        <w:t xml:space="preserve"> Психосоматичні причини гінекологічних захворювань.</w:t>
      </w:r>
    </w:p>
    <w:p w14:paraId="750D45BE" w14:textId="6BD1120B" w:rsidR="00416DFC" w:rsidRDefault="00416DFC" w:rsidP="00416DFC">
      <w:pPr>
        <w:pStyle w:val="a3"/>
        <w:numPr>
          <w:ilvl w:val="0"/>
          <w:numId w:val="2"/>
        </w:numPr>
      </w:pPr>
      <w:r>
        <w:t xml:space="preserve"> Психосоматичні розлади сексуальної сфери жінок. </w:t>
      </w:r>
    </w:p>
    <w:p w14:paraId="4F8FA3C8" w14:textId="0711793A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розлади сексуальної сфери чоловіків. </w:t>
      </w:r>
    </w:p>
    <w:p w14:paraId="6B7E8934" w14:textId="43F97FF6" w:rsidR="00416DFC" w:rsidRDefault="00416DFC" w:rsidP="00416DFC">
      <w:pPr>
        <w:pStyle w:val="a3"/>
        <w:numPr>
          <w:ilvl w:val="0"/>
          <w:numId w:val="2"/>
        </w:numPr>
      </w:pPr>
      <w:r>
        <w:t xml:space="preserve">Психосоматичні розлади сечовивідної системи. </w:t>
      </w:r>
    </w:p>
    <w:p w14:paraId="70627351" w14:textId="246F61CF" w:rsidR="00416DFC" w:rsidRDefault="00416DFC" w:rsidP="00416DFC">
      <w:pPr>
        <w:pStyle w:val="a3"/>
        <w:numPr>
          <w:ilvl w:val="0"/>
          <w:numId w:val="2"/>
        </w:numPr>
      </w:pPr>
      <w:r>
        <w:t>Методи діагностики в психосоматиці.</w:t>
      </w:r>
    </w:p>
    <w:p w14:paraId="0BEEEC21" w14:textId="673E4ED2" w:rsidR="00416DFC" w:rsidRDefault="00416DFC" w:rsidP="00416DFC">
      <w:pPr>
        <w:pStyle w:val="a3"/>
        <w:numPr>
          <w:ilvl w:val="0"/>
          <w:numId w:val="2"/>
        </w:numPr>
      </w:pPr>
      <w:r>
        <w:t xml:space="preserve">Аналіз тестових </w:t>
      </w:r>
      <w:proofErr w:type="spellStart"/>
      <w:r>
        <w:t>психодіагностичних</w:t>
      </w:r>
      <w:proofErr w:type="spellEnd"/>
      <w:r>
        <w:t xml:space="preserve"> </w:t>
      </w:r>
      <w:proofErr w:type="spellStart"/>
      <w:r>
        <w:t>методик</w:t>
      </w:r>
      <w:proofErr w:type="spellEnd"/>
      <w:r>
        <w:t>, які</w:t>
      </w:r>
    </w:p>
    <w:p w14:paraId="67E571A5" w14:textId="77777777" w:rsidR="00416DFC" w:rsidRDefault="00416DFC" w:rsidP="00416DFC">
      <w:pPr>
        <w:pStyle w:val="a3"/>
      </w:pPr>
      <w:r>
        <w:t>застосовуються в психосоматиці.</w:t>
      </w:r>
    </w:p>
    <w:p w14:paraId="6845C7F7" w14:textId="7A17AAFD" w:rsidR="00416DFC" w:rsidRDefault="00416DFC" w:rsidP="00416DFC">
      <w:pPr>
        <w:pStyle w:val="a3"/>
        <w:numPr>
          <w:ilvl w:val="0"/>
          <w:numId w:val="2"/>
        </w:numPr>
      </w:pPr>
      <w:r>
        <w:t>Проективні методики</w:t>
      </w:r>
      <w:r>
        <w:t>, які можна застосувати для роботи із психосоматикою</w:t>
      </w:r>
      <w:r>
        <w:t>.</w:t>
      </w:r>
    </w:p>
    <w:p w14:paraId="581546B1" w14:textId="45EC11D7" w:rsidR="00416DFC" w:rsidRDefault="00416DFC" w:rsidP="00416DFC">
      <w:pPr>
        <w:pStyle w:val="a3"/>
        <w:numPr>
          <w:ilvl w:val="0"/>
          <w:numId w:val="2"/>
        </w:numPr>
      </w:pPr>
      <w:r>
        <w:t>Зв’язок результатів психодіагностики и соматичних</w:t>
      </w:r>
    </w:p>
    <w:p w14:paraId="4345C6B9" w14:textId="77777777" w:rsidR="00416DFC" w:rsidRDefault="00416DFC" w:rsidP="00416DFC">
      <w:pPr>
        <w:pStyle w:val="a3"/>
      </w:pPr>
      <w:r>
        <w:lastRenderedPageBreak/>
        <w:t>симптомів.</w:t>
      </w:r>
    </w:p>
    <w:p w14:paraId="66E5798D" w14:textId="6981859D" w:rsidR="00416DFC" w:rsidRDefault="00416DFC" w:rsidP="00416DFC">
      <w:pPr>
        <w:pStyle w:val="a3"/>
        <w:numPr>
          <w:ilvl w:val="0"/>
          <w:numId w:val="2"/>
        </w:numPr>
      </w:pPr>
      <w:r>
        <w:t>Загальні питання терапії психосоматичних пацієнтів.</w:t>
      </w:r>
    </w:p>
    <w:p w14:paraId="0C7507F8" w14:textId="2EBF88FB" w:rsidR="00416DFC" w:rsidRDefault="00416DFC" w:rsidP="00416DFC">
      <w:pPr>
        <w:pStyle w:val="a3"/>
        <w:numPr>
          <w:ilvl w:val="0"/>
          <w:numId w:val="2"/>
        </w:numPr>
      </w:pPr>
      <w:r>
        <w:t>Гіпноз. Навіювання. Самонавіювання.</w:t>
      </w:r>
    </w:p>
    <w:p w14:paraId="00BF5E3C" w14:textId="344FD643" w:rsidR="00416DFC" w:rsidRDefault="00416DFC" w:rsidP="00416DFC">
      <w:pPr>
        <w:pStyle w:val="a3"/>
        <w:numPr>
          <w:ilvl w:val="0"/>
          <w:numId w:val="2"/>
        </w:numPr>
      </w:pPr>
      <w:r>
        <w:t>Найпоширеніші методи психотерапії при психосоматичних</w:t>
      </w:r>
    </w:p>
    <w:p w14:paraId="488ECC8F" w14:textId="77777777" w:rsidR="00416DFC" w:rsidRDefault="00416DFC" w:rsidP="00416DFC">
      <w:pPr>
        <w:pStyle w:val="a3"/>
      </w:pPr>
      <w:r>
        <w:t>розладах.</w:t>
      </w:r>
    </w:p>
    <w:p w14:paraId="294A5C99" w14:textId="7E235606" w:rsidR="00416DFC" w:rsidRDefault="00416DFC" w:rsidP="00416DFC">
      <w:pPr>
        <w:pStyle w:val="a3"/>
        <w:numPr>
          <w:ilvl w:val="0"/>
          <w:numId w:val="2"/>
        </w:numPr>
      </w:pPr>
      <w:r>
        <w:t>Арт-терапія психосоматичних розладів.</w:t>
      </w:r>
    </w:p>
    <w:p w14:paraId="24CF25F0" w14:textId="562A0CCC" w:rsidR="00416DFC" w:rsidRDefault="00416DFC" w:rsidP="00416DFC">
      <w:pPr>
        <w:pStyle w:val="a3"/>
        <w:numPr>
          <w:ilvl w:val="0"/>
          <w:numId w:val="2"/>
        </w:numPr>
      </w:pPr>
      <w:r>
        <w:t>Психотерапія дітей з психосоматичними захворюваннями.</w:t>
      </w:r>
    </w:p>
    <w:p w14:paraId="7449FEEA" w14:textId="53B351F3" w:rsidR="000E541F" w:rsidRDefault="000E541F" w:rsidP="000E541F">
      <w:pPr>
        <w:pStyle w:val="a3"/>
        <w:numPr>
          <w:ilvl w:val="0"/>
          <w:numId w:val="2"/>
        </w:numPr>
      </w:pPr>
      <w:r>
        <w:t>Надайте стислу характеристику та опишіть симптоматику</w:t>
      </w:r>
      <w:r>
        <w:t xml:space="preserve"> </w:t>
      </w:r>
      <w:r>
        <w:t>наступних захворювань: гіпотиреоз, гіпертиреоз</w:t>
      </w:r>
      <w:r>
        <w:t>.</w:t>
      </w:r>
    </w:p>
    <w:p w14:paraId="3467F8AA" w14:textId="291CDF68" w:rsidR="000E541F" w:rsidRDefault="000E541F" w:rsidP="000E541F">
      <w:pPr>
        <w:pStyle w:val="a3"/>
        <w:numPr>
          <w:ilvl w:val="0"/>
          <w:numId w:val="2"/>
        </w:numPr>
      </w:pPr>
      <w:r>
        <w:t>Надайте стислу характеристику та опишіть симптоматику наступних захворювань</w:t>
      </w:r>
      <w:r>
        <w:t xml:space="preserve"> </w:t>
      </w:r>
      <w:r>
        <w:t>цукровий діабет</w:t>
      </w:r>
      <w:r>
        <w:t>.</w:t>
      </w:r>
    </w:p>
    <w:p w14:paraId="2639E3E6" w14:textId="215BC7D2" w:rsidR="000E541F" w:rsidRDefault="000E541F" w:rsidP="000E541F">
      <w:pPr>
        <w:pStyle w:val="a3"/>
        <w:numPr>
          <w:ilvl w:val="0"/>
          <w:numId w:val="2"/>
        </w:numPr>
      </w:pPr>
      <w:r>
        <w:t>Надайте стислу характеристику та опишіть симптоматику наступних захворювань</w:t>
      </w:r>
      <w:r>
        <w:t xml:space="preserve"> </w:t>
      </w:r>
      <w:proofErr w:type="spellStart"/>
      <w:r>
        <w:t>кропів’янка</w:t>
      </w:r>
      <w:proofErr w:type="spellEnd"/>
      <w:r>
        <w:t xml:space="preserve">, </w:t>
      </w:r>
      <w:proofErr w:type="spellStart"/>
      <w:r>
        <w:t>атопічний</w:t>
      </w:r>
      <w:proofErr w:type="spellEnd"/>
      <w:r>
        <w:t xml:space="preserve"> </w:t>
      </w:r>
      <w:proofErr w:type="spellStart"/>
      <w:r>
        <w:t>нейродерматит</w:t>
      </w:r>
      <w:proofErr w:type="spellEnd"/>
      <w:r>
        <w:t>, псоріаз.</w:t>
      </w:r>
    </w:p>
    <w:p w14:paraId="35B230D6" w14:textId="77777777" w:rsidR="000E541F" w:rsidRDefault="000E541F" w:rsidP="000E541F">
      <w:pPr>
        <w:pStyle w:val="a3"/>
        <w:numPr>
          <w:ilvl w:val="0"/>
          <w:numId w:val="2"/>
        </w:numPr>
      </w:pPr>
      <w:r>
        <w:t>Надайте стислу характеристику та опишіть симптоматику</w:t>
      </w:r>
      <w:r>
        <w:t xml:space="preserve"> </w:t>
      </w:r>
      <w:r>
        <w:t>наступних захворювань: бронхіальна астма, синдром</w:t>
      </w:r>
      <w:r>
        <w:t xml:space="preserve"> </w:t>
      </w:r>
      <w:r>
        <w:t>гіпервентиляції,</w:t>
      </w:r>
    </w:p>
    <w:p w14:paraId="590D9662" w14:textId="10264752" w:rsidR="000E541F" w:rsidRDefault="000E541F" w:rsidP="000E541F">
      <w:pPr>
        <w:pStyle w:val="a3"/>
        <w:numPr>
          <w:ilvl w:val="0"/>
          <w:numId w:val="2"/>
        </w:numPr>
      </w:pPr>
      <w:r>
        <w:t xml:space="preserve"> Надайте стислу характеристику та опишіть симптоматику наступних захворювань</w:t>
      </w:r>
      <w:r>
        <w:t xml:space="preserve">: </w:t>
      </w:r>
      <w:proofErr w:type="spellStart"/>
      <w:r>
        <w:t>есенціальна</w:t>
      </w:r>
      <w:proofErr w:type="spellEnd"/>
      <w:r>
        <w:t xml:space="preserve"> гіпертонія, ішемічна хвороба серця,</w:t>
      </w:r>
      <w:r>
        <w:t xml:space="preserve"> </w:t>
      </w:r>
      <w:r>
        <w:t xml:space="preserve">інфаркт міокарда, </w:t>
      </w:r>
      <w:proofErr w:type="spellStart"/>
      <w:r>
        <w:t>кардіофобічний</w:t>
      </w:r>
      <w:proofErr w:type="spellEnd"/>
      <w:r>
        <w:t xml:space="preserve"> невроз, вегето-судинна</w:t>
      </w:r>
      <w:r>
        <w:t xml:space="preserve"> </w:t>
      </w:r>
      <w:r>
        <w:t>дистонія</w:t>
      </w:r>
    </w:p>
    <w:p w14:paraId="29793E7F" w14:textId="77777777" w:rsidR="00416DFC" w:rsidRDefault="00416DFC" w:rsidP="00416DFC"/>
    <w:p w14:paraId="3E0CE822" w14:textId="77777777" w:rsidR="00416DFC" w:rsidRDefault="00416DFC" w:rsidP="00416DFC">
      <w:r>
        <w:t>ОСНОВИ ПСИХОГЕНЕТИКИ</w:t>
      </w:r>
    </w:p>
    <w:p w14:paraId="10323E2A" w14:textId="05D4C61F" w:rsidR="00416DFC" w:rsidRDefault="00416DFC" w:rsidP="00416DFC">
      <w:pPr>
        <w:pStyle w:val="a3"/>
        <w:numPr>
          <w:ilvl w:val="0"/>
          <w:numId w:val="8"/>
        </w:numPr>
      </w:pPr>
      <w:r>
        <w:t xml:space="preserve">Ф. </w:t>
      </w:r>
      <w:proofErr w:type="spellStart"/>
      <w:r>
        <w:t>Гальтон</w:t>
      </w:r>
      <w:proofErr w:type="spellEnd"/>
      <w:r>
        <w:t xml:space="preserve"> – засновник </w:t>
      </w:r>
      <w:proofErr w:type="spellStart"/>
      <w:r>
        <w:t>психогенетики</w:t>
      </w:r>
      <w:proofErr w:type="spellEnd"/>
      <w:r>
        <w:t>.</w:t>
      </w:r>
    </w:p>
    <w:p w14:paraId="55CE4174" w14:textId="0AFD8286" w:rsidR="00416DFC" w:rsidRDefault="00416DFC" w:rsidP="00416DFC">
      <w:pPr>
        <w:pStyle w:val="a3"/>
        <w:numPr>
          <w:ilvl w:val="0"/>
          <w:numId w:val="8"/>
        </w:numPr>
      </w:pPr>
      <w:r>
        <w:t>Погляди вітчизняних вчених на роль спадкових факторів у</w:t>
      </w:r>
      <w:r>
        <w:t xml:space="preserve"> </w:t>
      </w:r>
      <w:r>
        <w:t xml:space="preserve">психіці людини (К.Д. Ушинський, А.Ф. </w:t>
      </w:r>
      <w:proofErr w:type="spellStart"/>
      <w:r>
        <w:t>Лазурський</w:t>
      </w:r>
      <w:proofErr w:type="spellEnd"/>
      <w:r>
        <w:t>, Г.І.</w:t>
      </w:r>
      <w:r>
        <w:t xml:space="preserve"> </w:t>
      </w:r>
      <w:proofErr w:type="spellStart"/>
      <w:r>
        <w:t>Россолімо</w:t>
      </w:r>
      <w:proofErr w:type="spellEnd"/>
      <w:r>
        <w:t>).</w:t>
      </w:r>
    </w:p>
    <w:p w14:paraId="64B1DDFF" w14:textId="128448EC" w:rsidR="00416DFC" w:rsidRDefault="00416DFC" w:rsidP="00416DFC">
      <w:pPr>
        <w:pStyle w:val="a3"/>
        <w:numPr>
          <w:ilvl w:val="0"/>
          <w:numId w:val="8"/>
        </w:numPr>
      </w:pPr>
      <w:r>
        <w:t xml:space="preserve"> </w:t>
      </w:r>
      <w:r>
        <w:t>Спадковість інтелекту та расова політика.</w:t>
      </w:r>
    </w:p>
    <w:p w14:paraId="169E7E32" w14:textId="55E713A7" w:rsidR="00416DFC" w:rsidRDefault="00416DFC" w:rsidP="00416DFC">
      <w:pPr>
        <w:pStyle w:val="a3"/>
        <w:numPr>
          <w:ilvl w:val="0"/>
          <w:numId w:val="8"/>
        </w:numPr>
      </w:pPr>
      <w:proofErr w:type="spellStart"/>
      <w:r>
        <w:t>Евгеніка</w:t>
      </w:r>
      <w:proofErr w:type="spellEnd"/>
      <w:r>
        <w:t xml:space="preserve"> в Україні та за кордоном.</w:t>
      </w:r>
    </w:p>
    <w:p w14:paraId="595BEF9F" w14:textId="2E7ED6D3" w:rsidR="00416DFC" w:rsidRDefault="00416DFC" w:rsidP="00416DFC">
      <w:pPr>
        <w:pStyle w:val="a3"/>
        <w:numPr>
          <w:ilvl w:val="0"/>
          <w:numId w:val="8"/>
        </w:numPr>
      </w:pPr>
      <w:r>
        <w:t>Міжнародний проект "Геном людини".</w:t>
      </w:r>
    </w:p>
    <w:p w14:paraId="37048E17" w14:textId="3DF09726" w:rsidR="00416DFC" w:rsidRDefault="00416DFC" w:rsidP="00416DFC">
      <w:pPr>
        <w:pStyle w:val="a3"/>
        <w:numPr>
          <w:ilvl w:val="0"/>
          <w:numId w:val="8"/>
        </w:numPr>
      </w:pPr>
      <w:r>
        <w:t>Генетика і суспільство.</w:t>
      </w:r>
    </w:p>
    <w:p w14:paraId="44CBCE57" w14:textId="4EBD36EE" w:rsidR="00416DFC" w:rsidRDefault="00416DFC" w:rsidP="00416DFC">
      <w:pPr>
        <w:pStyle w:val="a3"/>
        <w:numPr>
          <w:ilvl w:val="0"/>
          <w:numId w:val="8"/>
        </w:numPr>
      </w:pPr>
      <w:r>
        <w:t>Історія біометричного підходу в генетиці людини.</w:t>
      </w:r>
    </w:p>
    <w:p w14:paraId="59B7AC1B" w14:textId="6DB53A14" w:rsidR="00416DFC" w:rsidRDefault="00416DFC" w:rsidP="00416DFC">
      <w:pPr>
        <w:pStyle w:val="a3"/>
        <w:numPr>
          <w:ilvl w:val="0"/>
          <w:numId w:val="8"/>
        </w:numPr>
      </w:pPr>
      <w:r>
        <w:t xml:space="preserve">Проблема сімейного середовища в </w:t>
      </w:r>
      <w:proofErr w:type="spellStart"/>
      <w:r>
        <w:t>психогенетиці</w:t>
      </w:r>
      <w:proofErr w:type="spellEnd"/>
      <w:r>
        <w:t>.</w:t>
      </w:r>
    </w:p>
    <w:p w14:paraId="5416B0D8" w14:textId="7D4B938B" w:rsidR="00416DFC" w:rsidRDefault="00416DFC" w:rsidP="00416DFC">
      <w:pPr>
        <w:pStyle w:val="a3"/>
        <w:numPr>
          <w:ilvl w:val="0"/>
          <w:numId w:val="8"/>
        </w:numPr>
      </w:pPr>
      <w:r>
        <w:t xml:space="preserve">Історія створення і застосування </w:t>
      </w:r>
      <w:proofErr w:type="spellStart"/>
      <w:r>
        <w:t>близнюкового</w:t>
      </w:r>
      <w:proofErr w:type="spellEnd"/>
      <w:r>
        <w:t xml:space="preserve"> методу в</w:t>
      </w:r>
      <w:r>
        <w:t xml:space="preserve"> </w:t>
      </w:r>
      <w:r>
        <w:t>генетиці.</w:t>
      </w:r>
    </w:p>
    <w:p w14:paraId="058B26D0" w14:textId="35961BB4" w:rsidR="00416DFC" w:rsidRDefault="00416DFC" w:rsidP="00416DFC">
      <w:pPr>
        <w:pStyle w:val="a3"/>
        <w:numPr>
          <w:ilvl w:val="0"/>
          <w:numId w:val="8"/>
        </w:numPr>
      </w:pPr>
      <w:r>
        <w:t>Особливості виховання і розвитку близнюків.</w:t>
      </w:r>
    </w:p>
    <w:p w14:paraId="465CB2F5" w14:textId="44F2A5C0" w:rsidR="00416DFC" w:rsidRDefault="00416DFC" w:rsidP="00416DFC">
      <w:pPr>
        <w:pStyle w:val="a3"/>
        <w:numPr>
          <w:ilvl w:val="0"/>
          <w:numId w:val="8"/>
        </w:numPr>
      </w:pPr>
      <w:r>
        <w:t>Генетика мозку: методичні прийоми і рівні аналізу.</w:t>
      </w:r>
    </w:p>
    <w:p w14:paraId="54897916" w14:textId="192C211B" w:rsidR="00416DFC" w:rsidRDefault="00416DFC" w:rsidP="00416DFC">
      <w:pPr>
        <w:pStyle w:val="a3"/>
        <w:numPr>
          <w:ilvl w:val="0"/>
          <w:numId w:val="8"/>
        </w:numPr>
      </w:pPr>
      <w:r>
        <w:t>Взаємодія нервової і ендокринної систем в регуляції</w:t>
      </w:r>
      <w:r>
        <w:t xml:space="preserve"> </w:t>
      </w:r>
      <w:r>
        <w:t>генетичних процесів.</w:t>
      </w:r>
    </w:p>
    <w:p w14:paraId="7D7F1002" w14:textId="1001D501" w:rsidR="00416DFC" w:rsidRDefault="00416DFC" w:rsidP="00416DFC">
      <w:pPr>
        <w:pStyle w:val="a3"/>
        <w:numPr>
          <w:ilvl w:val="0"/>
          <w:numId w:val="8"/>
        </w:numPr>
      </w:pPr>
      <w:r>
        <w:t xml:space="preserve"> Генетична мінливість метаболізму ЦНС і індивідуально-психологічні відмінності.</w:t>
      </w:r>
    </w:p>
    <w:p w14:paraId="31115A80" w14:textId="355825A4" w:rsidR="00416DFC" w:rsidRDefault="00416DFC" w:rsidP="00416DFC">
      <w:pPr>
        <w:pStyle w:val="a3"/>
        <w:numPr>
          <w:ilvl w:val="0"/>
          <w:numId w:val="8"/>
        </w:numPr>
      </w:pPr>
      <w:r>
        <w:t xml:space="preserve"> Сучасні проблеми психології індивідуальності, актуальні </w:t>
      </w:r>
      <w:proofErr w:type="spellStart"/>
      <w:r>
        <w:t>дляпсихогенетики</w:t>
      </w:r>
      <w:proofErr w:type="spellEnd"/>
      <w:r>
        <w:t>.</w:t>
      </w:r>
    </w:p>
    <w:p w14:paraId="01C9B207" w14:textId="04829DDA" w:rsidR="00416DFC" w:rsidRDefault="00416DFC" w:rsidP="00416DFC">
      <w:pPr>
        <w:pStyle w:val="a3"/>
        <w:numPr>
          <w:ilvl w:val="0"/>
          <w:numId w:val="8"/>
        </w:numPr>
      </w:pPr>
      <w:r>
        <w:t>Генотип-</w:t>
      </w:r>
      <w:proofErr w:type="spellStart"/>
      <w:r>
        <w:t>середовищні</w:t>
      </w:r>
      <w:proofErr w:type="spellEnd"/>
      <w:r>
        <w:t xml:space="preserve"> співвідношення в індивідуальному</w:t>
      </w:r>
    </w:p>
    <w:p w14:paraId="31BF5BA2" w14:textId="77777777" w:rsidR="00416DFC" w:rsidRDefault="00416DFC" w:rsidP="000E541F">
      <w:pPr>
        <w:pStyle w:val="a3"/>
      </w:pPr>
      <w:r>
        <w:t>розвитку.</w:t>
      </w:r>
    </w:p>
    <w:p w14:paraId="152B2C53" w14:textId="54406BA3" w:rsidR="00416DFC" w:rsidRDefault="00416DFC" w:rsidP="00416DFC">
      <w:pPr>
        <w:pStyle w:val="a3"/>
        <w:numPr>
          <w:ilvl w:val="0"/>
          <w:numId w:val="8"/>
        </w:numPr>
      </w:pPr>
      <w:r>
        <w:t>Прикладне значення досліджень індивідуальності.</w:t>
      </w:r>
    </w:p>
    <w:p w14:paraId="345027CC" w14:textId="3E610ADA" w:rsidR="00416DFC" w:rsidRDefault="00416DFC" w:rsidP="00416DFC">
      <w:pPr>
        <w:pStyle w:val="a3"/>
        <w:numPr>
          <w:ilvl w:val="0"/>
          <w:numId w:val="8"/>
        </w:numPr>
      </w:pPr>
      <w:r>
        <w:t xml:space="preserve"> Моделі індивідуального розвитку.</w:t>
      </w:r>
    </w:p>
    <w:p w14:paraId="02138711" w14:textId="55331DCE" w:rsidR="00416DFC" w:rsidRDefault="00416DFC" w:rsidP="00416DFC">
      <w:pPr>
        <w:pStyle w:val="a3"/>
        <w:numPr>
          <w:ilvl w:val="0"/>
          <w:numId w:val="8"/>
        </w:numPr>
      </w:pPr>
      <w:r>
        <w:t xml:space="preserve"> Генетичні і </w:t>
      </w:r>
      <w:proofErr w:type="spellStart"/>
      <w:r>
        <w:t>середовищні</w:t>
      </w:r>
      <w:proofErr w:type="spellEnd"/>
      <w:r>
        <w:t xml:space="preserve"> чинники, що забезпечують</w:t>
      </w:r>
    </w:p>
    <w:p w14:paraId="4231555E" w14:textId="77777777" w:rsidR="00416DFC" w:rsidRDefault="00416DFC" w:rsidP="000E541F">
      <w:pPr>
        <w:pStyle w:val="a3"/>
      </w:pPr>
      <w:r>
        <w:t xml:space="preserve">спадкоємність і </w:t>
      </w:r>
      <w:proofErr w:type="spellStart"/>
      <w:r>
        <w:t>гетерохронність</w:t>
      </w:r>
      <w:proofErr w:type="spellEnd"/>
      <w:r>
        <w:t xml:space="preserve"> розвитку.</w:t>
      </w:r>
    </w:p>
    <w:p w14:paraId="79A4C7D8" w14:textId="3B066F0D" w:rsidR="00416DFC" w:rsidRDefault="00416DFC" w:rsidP="00416DFC">
      <w:pPr>
        <w:pStyle w:val="a3"/>
        <w:numPr>
          <w:ilvl w:val="0"/>
          <w:numId w:val="8"/>
        </w:numPr>
      </w:pPr>
      <w:r>
        <w:t xml:space="preserve"> </w:t>
      </w:r>
      <w:proofErr w:type="spellStart"/>
      <w:r>
        <w:t>Психогенетика</w:t>
      </w:r>
      <w:proofErr w:type="spellEnd"/>
      <w:r>
        <w:t xml:space="preserve"> </w:t>
      </w:r>
      <w:proofErr w:type="spellStart"/>
      <w:r>
        <w:t>адиктивної</w:t>
      </w:r>
      <w:proofErr w:type="spellEnd"/>
      <w:r>
        <w:t xml:space="preserve"> поведінки.</w:t>
      </w:r>
    </w:p>
    <w:p w14:paraId="4193B25D" w14:textId="3DCA6185" w:rsidR="00416DFC" w:rsidRDefault="00416DFC" w:rsidP="00416DFC">
      <w:pPr>
        <w:pStyle w:val="a3"/>
        <w:numPr>
          <w:ilvl w:val="0"/>
          <w:numId w:val="8"/>
        </w:numPr>
      </w:pPr>
      <w:r>
        <w:t xml:space="preserve"> </w:t>
      </w:r>
      <w:proofErr w:type="spellStart"/>
      <w:r>
        <w:t>Психогенетика</w:t>
      </w:r>
      <w:proofErr w:type="spellEnd"/>
      <w:r>
        <w:t xml:space="preserve"> гомосексуальності.</w:t>
      </w:r>
    </w:p>
    <w:p w14:paraId="5A2E6E3A" w14:textId="6327197A" w:rsidR="00416DFC" w:rsidRDefault="00416DFC" w:rsidP="00416DFC">
      <w:pPr>
        <w:pStyle w:val="a3"/>
        <w:numPr>
          <w:ilvl w:val="0"/>
          <w:numId w:val="8"/>
        </w:numPr>
      </w:pPr>
      <w:r>
        <w:t xml:space="preserve"> </w:t>
      </w:r>
      <w:proofErr w:type="spellStart"/>
      <w:r>
        <w:t>Психогенетика</w:t>
      </w:r>
      <w:proofErr w:type="spellEnd"/>
      <w:r>
        <w:t xml:space="preserve"> сенсорних здібностей.</w:t>
      </w:r>
    </w:p>
    <w:p w14:paraId="203936CA" w14:textId="2FEC50C4" w:rsidR="00ED4406" w:rsidRDefault="00416DFC" w:rsidP="00416DFC">
      <w:pPr>
        <w:pStyle w:val="a3"/>
        <w:numPr>
          <w:ilvl w:val="0"/>
          <w:numId w:val="8"/>
        </w:numPr>
      </w:pPr>
      <w:r>
        <w:t xml:space="preserve"> </w:t>
      </w:r>
      <w:proofErr w:type="spellStart"/>
      <w:r>
        <w:t>Психогенетика</w:t>
      </w:r>
      <w:proofErr w:type="spellEnd"/>
      <w:r>
        <w:t xml:space="preserve"> рухових функцій.</w:t>
      </w:r>
    </w:p>
    <w:p w14:paraId="34563E80" w14:textId="1D0C9838" w:rsidR="00416DFC" w:rsidRDefault="00416DFC" w:rsidP="00416DFC">
      <w:pPr>
        <w:pStyle w:val="a3"/>
        <w:numPr>
          <w:ilvl w:val="0"/>
          <w:numId w:val="8"/>
        </w:numPr>
      </w:pPr>
      <w:r>
        <w:t xml:space="preserve"> </w:t>
      </w:r>
      <w:proofErr w:type="spellStart"/>
      <w:r>
        <w:t>Психогенетика</w:t>
      </w:r>
      <w:proofErr w:type="spellEnd"/>
      <w:r>
        <w:t xml:space="preserve"> як наука. Історія </w:t>
      </w:r>
      <w:proofErr w:type="spellStart"/>
      <w:r>
        <w:t>психогенетики</w:t>
      </w:r>
      <w:proofErr w:type="spellEnd"/>
      <w:r>
        <w:t>.</w:t>
      </w:r>
    </w:p>
    <w:p w14:paraId="6BA8850C" w14:textId="39355F75" w:rsidR="00416DFC" w:rsidRDefault="00416DFC" w:rsidP="00416DFC">
      <w:pPr>
        <w:pStyle w:val="a3"/>
        <w:numPr>
          <w:ilvl w:val="0"/>
          <w:numId w:val="8"/>
        </w:numPr>
      </w:pPr>
      <w:r>
        <w:t xml:space="preserve"> Поняття спадковості і мінливості. Види мінливості.</w:t>
      </w:r>
    </w:p>
    <w:p w14:paraId="3B050150" w14:textId="3C6CCAFD" w:rsidR="00416DFC" w:rsidRDefault="00416DFC" w:rsidP="00416DFC">
      <w:pPr>
        <w:pStyle w:val="a3"/>
        <w:numPr>
          <w:ilvl w:val="0"/>
          <w:numId w:val="8"/>
        </w:numPr>
      </w:pPr>
      <w:r>
        <w:t xml:space="preserve"> Закони спадковості </w:t>
      </w:r>
      <w:proofErr w:type="spellStart"/>
      <w:r>
        <w:t>Гальтона</w:t>
      </w:r>
      <w:proofErr w:type="spellEnd"/>
      <w:r>
        <w:t xml:space="preserve"> та Менделя.</w:t>
      </w:r>
    </w:p>
    <w:p w14:paraId="4A103FE4" w14:textId="23A92C03" w:rsidR="00416DFC" w:rsidRDefault="00416DFC" w:rsidP="00416DFC">
      <w:pPr>
        <w:pStyle w:val="a3"/>
        <w:numPr>
          <w:ilvl w:val="0"/>
          <w:numId w:val="8"/>
        </w:numPr>
      </w:pPr>
      <w:r>
        <w:t xml:space="preserve"> Загальна характеристика методів </w:t>
      </w:r>
      <w:proofErr w:type="spellStart"/>
      <w:r>
        <w:t>психогенетичних</w:t>
      </w:r>
      <w:proofErr w:type="spellEnd"/>
      <w:r>
        <w:t xml:space="preserve"> досліджень.</w:t>
      </w:r>
    </w:p>
    <w:p w14:paraId="6C6FE1E5" w14:textId="41652D6A" w:rsidR="00416DFC" w:rsidRDefault="00416DFC" w:rsidP="00416DFC">
      <w:pPr>
        <w:pStyle w:val="a3"/>
        <w:numPr>
          <w:ilvl w:val="0"/>
          <w:numId w:val="8"/>
        </w:numPr>
      </w:pPr>
      <w:r>
        <w:t xml:space="preserve"> Метод близнюків та його похідні.</w:t>
      </w:r>
    </w:p>
    <w:p w14:paraId="1B3A06C1" w14:textId="620A4E21" w:rsidR="00416DFC" w:rsidRDefault="00416DFC" w:rsidP="00416DFC">
      <w:pPr>
        <w:pStyle w:val="a3"/>
        <w:numPr>
          <w:ilvl w:val="0"/>
          <w:numId w:val="8"/>
        </w:numPr>
      </w:pPr>
      <w:r>
        <w:lastRenderedPageBreak/>
        <w:t xml:space="preserve"> Метод усиновлених дітей.</w:t>
      </w:r>
    </w:p>
    <w:p w14:paraId="1C21D7A2" w14:textId="7C92123F" w:rsidR="00416DFC" w:rsidRDefault="00416DFC" w:rsidP="00416DFC">
      <w:pPr>
        <w:pStyle w:val="a3"/>
        <w:numPr>
          <w:ilvl w:val="0"/>
          <w:numId w:val="8"/>
        </w:numPr>
      </w:pPr>
      <w:r>
        <w:t xml:space="preserve"> Генеалогічний метод.</w:t>
      </w:r>
    </w:p>
    <w:p w14:paraId="595A1A32" w14:textId="63E73078" w:rsidR="00416DFC" w:rsidRDefault="00416DFC" w:rsidP="00416DFC">
      <w:pPr>
        <w:pStyle w:val="a3"/>
        <w:numPr>
          <w:ilvl w:val="0"/>
          <w:numId w:val="8"/>
        </w:numPr>
      </w:pPr>
      <w:r>
        <w:t>Популяційний метод.</w:t>
      </w:r>
    </w:p>
    <w:p w14:paraId="70ABE0C7" w14:textId="523D10BE" w:rsidR="00416DFC" w:rsidRDefault="00416DFC" w:rsidP="00416DFC">
      <w:pPr>
        <w:pStyle w:val="a3"/>
        <w:numPr>
          <w:ilvl w:val="0"/>
          <w:numId w:val="8"/>
        </w:numPr>
      </w:pPr>
      <w:r>
        <w:t xml:space="preserve"> Аналіз </w:t>
      </w:r>
      <w:proofErr w:type="spellStart"/>
      <w:r>
        <w:t>наслідуваності</w:t>
      </w:r>
      <w:proofErr w:type="spellEnd"/>
      <w:r>
        <w:t xml:space="preserve"> нормальних психологічних ознак.</w:t>
      </w:r>
    </w:p>
    <w:p w14:paraId="0CDB32B9" w14:textId="55D82DEA" w:rsidR="00416DFC" w:rsidRDefault="00416DFC" w:rsidP="00416DFC">
      <w:pPr>
        <w:pStyle w:val="a3"/>
        <w:numPr>
          <w:ilvl w:val="0"/>
          <w:numId w:val="8"/>
        </w:numPr>
      </w:pPr>
      <w:r>
        <w:t>Роль генетичних факторів і факторів середовища у формуванні</w:t>
      </w:r>
    </w:p>
    <w:p w14:paraId="5035A392" w14:textId="77777777" w:rsidR="00416DFC" w:rsidRDefault="00416DFC" w:rsidP="000E541F">
      <w:pPr>
        <w:pStyle w:val="a3"/>
      </w:pPr>
      <w:r>
        <w:t>відчуття людини.</w:t>
      </w:r>
    </w:p>
    <w:p w14:paraId="34D0F301" w14:textId="5F8BAE16" w:rsidR="00416DFC" w:rsidRDefault="00416DFC" w:rsidP="00416DFC">
      <w:pPr>
        <w:pStyle w:val="a3"/>
        <w:numPr>
          <w:ilvl w:val="0"/>
          <w:numId w:val="8"/>
        </w:numPr>
      </w:pPr>
      <w:r>
        <w:t>Генетично обумовлені дефекти смаку, нюху, зору і слуху.</w:t>
      </w:r>
    </w:p>
    <w:p w14:paraId="6274C7E4" w14:textId="4F2BC4EC" w:rsidR="00416DFC" w:rsidRDefault="00416DFC" w:rsidP="000E541F">
      <w:pPr>
        <w:pStyle w:val="a3"/>
        <w:numPr>
          <w:ilvl w:val="0"/>
          <w:numId w:val="8"/>
        </w:numPr>
      </w:pPr>
      <w:r>
        <w:t>Показники успадкування рухових функцій в залежності від</w:t>
      </w:r>
      <w:r w:rsidR="000E541F">
        <w:t xml:space="preserve"> н</w:t>
      </w:r>
      <w:r>
        <w:t>ейрофізіологічного рівня забезпечення руху.</w:t>
      </w:r>
    </w:p>
    <w:p w14:paraId="3525700A" w14:textId="382FEDE6" w:rsidR="00416DFC" w:rsidRDefault="00416DFC" w:rsidP="00416DFC">
      <w:pPr>
        <w:pStyle w:val="a3"/>
        <w:numPr>
          <w:ilvl w:val="0"/>
          <w:numId w:val="8"/>
        </w:numPr>
      </w:pPr>
      <w:proofErr w:type="spellStart"/>
      <w:r>
        <w:t>Психогенетика</w:t>
      </w:r>
      <w:proofErr w:type="spellEnd"/>
      <w:r>
        <w:t xml:space="preserve"> темпераменту.</w:t>
      </w:r>
    </w:p>
    <w:p w14:paraId="7847ECEC" w14:textId="41F4841A" w:rsidR="00416DFC" w:rsidRDefault="00416DFC" w:rsidP="00416DFC">
      <w:pPr>
        <w:pStyle w:val="a3"/>
        <w:numPr>
          <w:ilvl w:val="0"/>
          <w:numId w:val="8"/>
        </w:numPr>
      </w:pPr>
      <w:r>
        <w:t>Основні моделі індивідуального розвитку.</w:t>
      </w:r>
    </w:p>
    <w:p w14:paraId="7A5909E6" w14:textId="78A87400" w:rsidR="00416DFC" w:rsidRDefault="00416DFC" w:rsidP="00416DFC">
      <w:pPr>
        <w:pStyle w:val="a3"/>
        <w:numPr>
          <w:ilvl w:val="0"/>
          <w:numId w:val="8"/>
        </w:numPr>
      </w:pPr>
      <w:r>
        <w:t>Проблема біологічного дозрівання і психічного розвитку.</w:t>
      </w:r>
    </w:p>
    <w:p w14:paraId="44DDB99C" w14:textId="5D58012D" w:rsidR="00416DFC" w:rsidRDefault="00416DFC" w:rsidP="00416DFC">
      <w:pPr>
        <w:pStyle w:val="a3"/>
        <w:numPr>
          <w:ilvl w:val="0"/>
          <w:numId w:val="8"/>
        </w:numPr>
      </w:pPr>
      <w:r>
        <w:t>Вікова динаміка генотип-</w:t>
      </w:r>
      <w:proofErr w:type="spellStart"/>
      <w:r>
        <w:t>середовищних</w:t>
      </w:r>
      <w:proofErr w:type="spellEnd"/>
      <w:r>
        <w:t xml:space="preserve"> співвідношень.</w:t>
      </w:r>
    </w:p>
    <w:p w14:paraId="092675A9" w14:textId="0CE6800B" w:rsidR="00416DFC" w:rsidRDefault="00416DFC" w:rsidP="00416DFC">
      <w:pPr>
        <w:pStyle w:val="a3"/>
        <w:numPr>
          <w:ilvl w:val="0"/>
          <w:numId w:val="8"/>
        </w:numPr>
      </w:pPr>
      <w:r>
        <w:t xml:space="preserve">Поняття інтелекту в </w:t>
      </w:r>
      <w:proofErr w:type="spellStart"/>
      <w:r>
        <w:t>психогенетиці</w:t>
      </w:r>
      <w:proofErr w:type="spellEnd"/>
      <w:r>
        <w:t>.</w:t>
      </w:r>
    </w:p>
    <w:p w14:paraId="79A0BCC3" w14:textId="4E367A81" w:rsidR="00416DFC" w:rsidRDefault="00416DFC" w:rsidP="000E541F">
      <w:pPr>
        <w:pStyle w:val="a3"/>
        <w:numPr>
          <w:ilvl w:val="0"/>
          <w:numId w:val="8"/>
        </w:numPr>
      </w:pPr>
      <w:proofErr w:type="spellStart"/>
      <w:r>
        <w:t>Факторно</w:t>
      </w:r>
      <w:proofErr w:type="spellEnd"/>
      <w:r>
        <w:t>-аналітичний метод виділення характеристик</w:t>
      </w:r>
      <w:r w:rsidR="000E541F">
        <w:t xml:space="preserve"> </w:t>
      </w:r>
      <w:r>
        <w:t>інтелектуальної сфери.</w:t>
      </w:r>
    </w:p>
    <w:p w14:paraId="267671CA" w14:textId="3F3E87AD" w:rsidR="00416DFC" w:rsidRDefault="00416DFC" w:rsidP="00416DFC">
      <w:pPr>
        <w:pStyle w:val="a3"/>
        <w:numPr>
          <w:ilvl w:val="0"/>
          <w:numId w:val="8"/>
        </w:numPr>
      </w:pPr>
      <w:r>
        <w:t>Психометричні теорії інтелекту.</w:t>
      </w:r>
    </w:p>
    <w:p w14:paraId="28F80A0E" w14:textId="19E4547A" w:rsidR="00416DFC" w:rsidRDefault="00416DFC" w:rsidP="00416DFC">
      <w:pPr>
        <w:pStyle w:val="a3"/>
        <w:numPr>
          <w:ilvl w:val="0"/>
          <w:numId w:val="8"/>
        </w:numPr>
      </w:pPr>
      <w:proofErr w:type="spellStart"/>
      <w:r>
        <w:t>Психогенетика</w:t>
      </w:r>
      <w:proofErr w:type="spellEnd"/>
      <w:r>
        <w:t xml:space="preserve"> геніальності.</w:t>
      </w:r>
    </w:p>
    <w:p w14:paraId="4EA6935A" w14:textId="692AD95E" w:rsidR="00416DFC" w:rsidRDefault="00416DFC" w:rsidP="00416DFC">
      <w:pPr>
        <w:pStyle w:val="a3"/>
        <w:numPr>
          <w:ilvl w:val="0"/>
          <w:numId w:val="8"/>
        </w:numPr>
      </w:pPr>
      <w:r>
        <w:t>Основні види психічних розладів.</w:t>
      </w:r>
    </w:p>
    <w:p w14:paraId="676FBC7C" w14:textId="2D48F608" w:rsidR="00416DFC" w:rsidRDefault="00416DFC" w:rsidP="00416DFC">
      <w:pPr>
        <w:pStyle w:val="a3"/>
        <w:numPr>
          <w:ilvl w:val="0"/>
          <w:numId w:val="8"/>
        </w:numPr>
      </w:pPr>
      <w:r>
        <w:t>Генетика аутизму та олігофренії.</w:t>
      </w:r>
    </w:p>
    <w:p w14:paraId="19DBB7F9" w14:textId="0CB33F30" w:rsidR="00416DFC" w:rsidRDefault="00416DFC" w:rsidP="00416DFC">
      <w:pPr>
        <w:pStyle w:val="a3"/>
        <w:numPr>
          <w:ilvl w:val="0"/>
          <w:numId w:val="8"/>
        </w:numPr>
      </w:pPr>
      <w:r>
        <w:t xml:space="preserve">Синдром Дауна. Синдром </w:t>
      </w:r>
      <w:proofErr w:type="spellStart"/>
      <w:r>
        <w:t>Клайнфельтера</w:t>
      </w:r>
      <w:proofErr w:type="spellEnd"/>
      <w:r>
        <w:t>.</w:t>
      </w:r>
    </w:p>
    <w:p w14:paraId="1D2D9471" w14:textId="3E5C74B1" w:rsidR="00416DFC" w:rsidRDefault="00416DFC" w:rsidP="00416DFC">
      <w:pPr>
        <w:pStyle w:val="a3"/>
        <w:numPr>
          <w:ilvl w:val="0"/>
          <w:numId w:val="8"/>
        </w:numPr>
      </w:pPr>
      <w:r>
        <w:t>Хвороба Альцгеймера.</w:t>
      </w:r>
    </w:p>
    <w:p w14:paraId="78A46360" w14:textId="32FCC3AE" w:rsidR="00416DFC" w:rsidRDefault="00416DFC" w:rsidP="00416DFC">
      <w:pPr>
        <w:pStyle w:val="a3"/>
        <w:numPr>
          <w:ilvl w:val="0"/>
          <w:numId w:val="8"/>
        </w:numPr>
      </w:pPr>
      <w:r>
        <w:t>Типи аномальної та девіантної поведінки.</w:t>
      </w:r>
    </w:p>
    <w:p w14:paraId="55856025" w14:textId="69562D29" w:rsidR="00416DFC" w:rsidRDefault="00416DFC" w:rsidP="00416DFC">
      <w:pPr>
        <w:pStyle w:val="a3"/>
        <w:numPr>
          <w:ilvl w:val="0"/>
          <w:numId w:val="8"/>
        </w:numPr>
      </w:pPr>
      <w:r>
        <w:t>Основні теорії девіантної поведінки.</w:t>
      </w:r>
    </w:p>
    <w:p w14:paraId="78C65875" w14:textId="0CAA7B6E" w:rsidR="00416DFC" w:rsidRDefault="00416DFC" w:rsidP="00416DFC">
      <w:pPr>
        <w:pStyle w:val="a3"/>
        <w:numPr>
          <w:ilvl w:val="0"/>
          <w:numId w:val="8"/>
        </w:numPr>
      </w:pPr>
      <w:proofErr w:type="spellStart"/>
      <w:r>
        <w:t>Психог</w:t>
      </w:r>
      <w:r w:rsidR="000E541F">
        <w:t>е</w:t>
      </w:r>
      <w:r>
        <w:t>нетика</w:t>
      </w:r>
      <w:proofErr w:type="spellEnd"/>
      <w:r>
        <w:t xml:space="preserve"> злочинності.</w:t>
      </w:r>
    </w:p>
    <w:p w14:paraId="42D3EF20" w14:textId="144F1E4A" w:rsidR="00416DFC" w:rsidRDefault="00416DFC" w:rsidP="00416DFC">
      <w:pPr>
        <w:pStyle w:val="a3"/>
        <w:numPr>
          <w:ilvl w:val="0"/>
          <w:numId w:val="8"/>
        </w:numPr>
      </w:pPr>
      <w:proofErr w:type="spellStart"/>
      <w:r>
        <w:t>Психогенетика</w:t>
      </w:r>
      <w:proofErr w:type="spellEnd"/>
      <w:r>
        <w:t xml:space="preserve"> алкоголізму та наркоманії.</w:t>
      </w:r>
    </w:p>
    <w:sectPr w:rsidR="00416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4C51"/>
    <w:multiLevelType w:val="hybridMultilevel"/>
    <w:tmpl w:val="A5C024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77AC"/>
    <w:multiLevelType w:val="hybridMultilevel"/>
    <w:tmpl w:val="AF387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68E5"/>
    <w:multiLevelType w:val="hybridMultilevel"/>
    <w:tmpl w:val="7652B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01E88"/>
    <w:multiLevelType w:val="hybridMultilevel"/>
    <w:tmpl w:val="0C347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66067"/>
    <w:multiLevelType w:val="hybridMultilevel"/>
    <w:tmpl w:val="2BCE0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09B9"/>
    <w:multiLevelType w:val="hybridMultilevel"/>
    <w:tmpl w:val="56266C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348D"/>
    <w:multiLevelType w:val="hybridMultilevel"/>
    <w:tmpl w:val="9572A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A2D62"/>
    <w:multiLevelType w:val="hybridMultilevel"/>
    <w:tmpl w:val="B6A8C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FC"/>
    <w:rsid w:val="000E541F"/>
    <w:rsid w:val="00416DFC"/>
    <w:rsid w:val="00E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E100"/>
  <w15:chartTrackingRefBased/>
  <w15:docId w15:val="{C5B5C376-41AD-4691-9EB7-74845108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3442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Оксентюк</dc:creator>
  <cp:keywords/>
  <dc:description/>
  <cp:lastModifiedBy>Наталія Оксентюк</cp:lastModifiedBy>
  <cp:revision>1</cp:revision>
  <dcterms:created xsi:type="dcterms:W3CDTF">2023-10-24T23:02:00Z</dcterms:created>
  <dcterms:modified xsi:type="dcterms:W3CDTF">2023-10-24T23:17:00Z</dcterms:modified>
</cp:coreProperties>
</file>