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05B" w:rsidRPr="000F105B" w:rsidRDefault="000F105B" w:rsidP="000F105B">
      <w:pPr>
        <w:spacing w:after="0"/>
        <w:jc w:val="right"/>
        <w:outlineLvl w:val="0"/>
        <w:rPr>
          <w:rFonts w:asciiTheme="majorHAnsi" w:eastAsia="Times New Roman" w:hAnsiTheme="majorHAnsi" w:cs="Helvetica"/>
          <w:b/>
          <w:bCs/>
          <w:kern w:val="36"/>
          <w:sz w:val="28"/>
          <w:szCs w:val="28"/>
          <w:lang w:val="en-US" w:eastAsia="ru-RU"/>
        </w:rPr>
      </w:pPr>
      <w:r>
        <w:rPr>
          <w:rFonts w:asciiTheme="majorHAnsi" w:eastAsia="Times New Roman" w:hAnsiTheme="majorHAnsi" w:cs="Helvetica"/>
          <w:b/>
          <w:bCs/>
          <w:kern w:val="36"/>
          <w:sz w:val="28"/>
          <w:szCs w:val="28"/>
          <w:lang w:val="en-US" w:eastAsia="ru-RU"/>
        </w:rPr>
        <w:t>TEXT</w:t>
      </w:r>
    </w:p>
    <w:p w:rsidR="000F105B" w:rsidRDefault="000F105B" w:rsidP="000F105B">
      <w:pPr>
        <w:spacing w:after="0"/>
        <w:jc w:val="both"/>
        <w:outlineLvl w:val="0"/>
        <w:rPr>
          <w:rFonts w:asciiTheme="majorHAnsi" w:eastAsia="Times New Roman" w:hAnsiTheme="majorHAnsi" w:cs="Helvetica"/>
          <w:b/>
          <w:bCs/>
          <w:kern w:val="36"/>
          <w:sz w:val="28"/>
          <w:szCs w:val="28"/>
          <w:lang w:val="uk-UA" w:eastAsia="ru-RU"/>
        </w:rPr>
      </w:pPr>
    </w:p>
    <w:p w:rsidR="000F105B" w:rsidRDefault="000F105B" w:rsidP="000F105B">
      <w:pPr>
        <w:spacing w:after="0"/>
        <w:jc w:val="center"/>
        <w:outlineLvl w:val="0"/>
        <w:rPr>
          <w:rFonts w:asciiTheme="majorHAnsi" w:eastAsia="Times New Roman" w:hAnsiTheme="majorHAnsi" w:cs="Helvetica"/>
          <w:b/>
          <w:bCs/>
          <w:kern w:val="36"/>
          <w:sz w:val="28"/>
          <w:szCs w:val="28"/>
          <w:lang w:val="en-US" w:eastAsia="ru-RU"/>
        </w:rPr>
      </w:pPr>
      <w:r w:rsidRPr="000F105B">
        <w:rPr>
          <w:rFonts w:asciiTheme="majorHAnsi" w:eastAsia="Times New Roman" w:hAnsiTheme="majorHAnsi" w:cs="Helvetica"/>
          <w:b/>
          <w:bCs/>
          <w:kern w:val="36"/>
          <w:sz w:val="28"/>
          <w:szCs w:val="28"/>
          <w:lang w:val="en-US" w:eastAsia="ru-RU"/>
        </w:rPr>
        <w:t>RULES OF NEGOTIATION</w:t>
      </w:r>
    </w:p>
    <w:p w:rsidR="000F105B" w:rsidRDefault="000F105B" w:rsidP="000F105B">
      <w:pPr>
        <w:spacing w:after="0"/>
        <w:jc w:val="center"/>
        <w:outlineLvl w:val="0"/>
        <w:rPr>
          <w:rFonts w:asciiTheme="majorHAnsi" w:eastAsia="Times New Roman" w:hAnsiTheme="majorHAnsi" w:cs="Helvetica"/>
          <w:b/>
          <w:bCs/>
          <w:kern w:val="36"/>
          <w:sz w:val="28"/>
          <w:szCs w:val="28"/>
          <w:lang w:val="en-US" w:eastAsia="ru-RU"/>
        </w:rPr>
      </w:pPr>
    </w:p>
    <w:p w:rsidR="000F105B" w:rsidRPr="000F105B" w:rsidRDefault="000F105B" w:rsidP="000F105B">
      <w:pPr>
        <w:spacing w:after="0"/>
        <w:jc w:val="center"/>
        <w:outlineLvl w:val="0"/>
        <w:rPr>
          <w:rFonts w:asciiTheme="majorHAnsi" w:eastAsia="Times New Roman" w:hAnsiTheme="majorHAnsi" w:cs="Helvetica"/>
          <w:b/>
          <w:bCs/>
          <w:kern w:val="36"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3750126" cy="2100072"/>
            <wp:effectExtent l="19050" t="0" r="2724" b="0"/>
            <wp:docPr id="3" name="Рисунок 3" descr="The Golden Rules of Negotiation Every Car Salesperson Should Obey - Kintz 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Golden Rules of Negotiation Every Car Salesperson Should Obey - Kintz  Grou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028" cy="2108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05B" w:rsidRPr="000F105B" w:rsidRDefault="000F105B" w:rsidP="000F105B">
      <w:pPr>
        <w:spacing w:after="0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</w:p>
    <w:p w:rsidR="000F105B" w:rsidRDefault="000F105B" w:rsidP="000F105B">
      <w:pPr>
        <w:spacing w:after="0"/>
        <w:jc w:val="both"/>
        <w:rPr>
          <w:rFonts w:asciiTheme="majorHAnsi" w:eastAsia="Times New Roman" w:hAnsiTheme="majorHAnsi" w:cs="Helvetica"/>
          <w:sz w:val="28"/>
          <w:szCs w:val="28"/>
          <w:lang w:val="en-US" w:eastAsia="ru-RU"/>
        </w:rPr>
      </w:pPr>
      <w:r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ab/>
        <w:t>If you are</w:t>
      </w:r>
      <w:r w:rsidRPr="000F105B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a freelance writer, </w:t>
      </w:r>
      <w:r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you are</w:t>
      </w:r>
      <w:r w:rsidRPr="000F105B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always in a position to negotiate </w:t>
      </w:r>
      <w:r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your</w:t>
      </w:r>
      <w:r w:rsidRPr="000F105B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rates. </w:t>
      </w:r>
    </w:p>
    <w:p w:rsidR="000F105B" w:rsidRPr="000F105B" w:rsidRDefault="000F105B" w:rsidP="000F105B">
      <w:pPr>
        <w:spacing w:after="0"/>
        <w:jc w:val="both"/>
        <w:rPr>
          <w:rFonts w:asciiTheme="majorHAnsi" w:eastAsia="Times New Roman" w:hAnsiTheme="majorHAnsi" w:cs="Helvetica"/>
          <w:sz w:val="28"/>
          <w:szCs w:val="28"/>
          <w:lang w:val="en-US" w:eastAsia="ru-RU"/>
        </w:rPr>
      </w:pPr>
      <w:r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ab/>
        <w:t>Let's</w:t>
      </w:r>
      <w:r w:rsidRPr="000F105B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be honest: Negotiating will </w:t>
      </w:r>
      <w:r w:rsidRPr="000F105B">
        <w:rPr>
          <w:rFonts w:asciiTheme="majorHAnsi" w:eastAsia="Times New Roman" w:hAnsiTheme="majorHAnsi" w:cs="Helvetica"/>
          <w:i/>
          <w:iCs/>
          <w:sz w:val="28"/>
          <w:szCs w:val="28"/>
          <w:lang w:val="en-US" w:eastAsia="ru-RU"/>
        </w:rPr>
        <w:t>never</w:t>
      </w:r>
      <w:r w:rsidRPr="000F105B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 be easy. However, by figuring out what works and what doesn’t, </w:t>
      </w:r>
      <w:r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You</w:t>
      </w:r>
      <w:r w:rsidRPr="000F105B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’ve gotten a little more comfortable with the process. Check out the eight rules of negotiation—because when it comes to bargaining, knowledge is definitely power.</w:t>
      </w:r>
    </w:p>
    <w:p w:rsidR="000F105B" w:rsidRPr="000F105B" w:rsidRDefault="000F105B" w:rsidP="000F105B">
      <w:pPr>
        <w:numPr>
          <w:ilvl w:val="0"/>
          <w:numId w:val="1"/>
        </w:numPr>
        <w:spacing w:after="0"/>
        <w:ind w:left="0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0F105B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The first rule: </w:t>
      </w:r>
      <w:hyperlink r:id="rId6" w:tgtFrame="_blank" w:history="1">
        <w:r w:rsidRPr="000F105B">
          <w:rPr>
            <w:rFonts w:asciiTheme="majorHAnsi" w:eastAsia="Times New Roman" w:hAnsiTheme="majorHAnsi" w:cs="Helvetica"/>
            <w:sz w:val="28"/>
            <w:szCs w:val="28"/>
            <w:u w:val="single"/>
            <w:lang w:val="en-US" w:eastAsia="ru-RU"/>
          </w:rPr>
          <w:t>Don’t lie</w:t>
        </w:r>
      </w:hyperlink>
      <w:r w:rsidRPr="000F105B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. The goal is be truthful without giving away too much negotiating power. </w:t>
      </w:r>
    </w:p>
    <w:p w:rsidR="000F105B" w:rsidRPr="000F105B" w:rsidRDefault="000F105B" w:rsidP="000F105B">
      <w:pPr>
        <w:numPr>
          <w:ilvl w:val="0"/>
          <w:numId w:val="1"/>
        </w:numPr>
        <w:spacing w:after="0"/>
        <w:ind w:left="0"/>
        <w:jc w:val="both"/>
        <w:rPr>
          <w:rFonts w:asciiTheme="majorHAnsi" w:eastAsia="Times New Roman" w:hAnsiTheme="majorHAnsi" w:cs="Helvetica"/>
          <w:sz w:val="28"/>
          <w:szCs w:val="28"/>
          <w:lang w:val="en-US" w:eastAsia="ru-RU"/>
        </w:rPr>
      </w:pPr>
      <w:r w:rsidRPr="000F105B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The second rule: </w:t>
      </w:r>
      <w:hyperlink r:id="rId7" w:tgtFrame="_blank" w:history="1">
        <w:r w:rsidRPr="000F105B">
          <w:rPr>
            <w:rFonts w:asciiTheme="majorHAnsi" w:eastAsia="Times New Roman" w:hAnsiTheme="majorHAnsi" w:cs="Helvetica"/>
            <w:sz w:val="28"/>
            <w:szCs w:val="28"/>
            <w:u w:val="single"/>
            <w:lang w:val="en-US" w:eastAsia="ru-RU"/>
          </w:rPr>
          <w:t>Don’t ask for the impossible</w:t>
        </w:r>
      </w:hyperlink>
      <w:r w:rsidRPr="000F105B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. In most cases, there’s about $3,000 to $5,000 of “wiggle room.” </w:t>
      </w:r>
    </w:p>
    <w:p w:rsidR="000F105B" w:rsidRPr="000F105B" w:rsidRDefault="000F105B" w:rsidP="000F105B">
      <w:pPr>
        <w:numPr>
          <w:ilvl w:val="0"/>
          <w:numId w:val="1"/>
        </w:numPr>
        <w:spacing w:after="0"/>
        <w:ind w:left="0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0F105B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The third rule: </w:t>
      </w:r>
      <w:hyperlink r:id="rId8" w:tgtFrame="_blank" w:history="1">
        <w:r w:rsidRPr="000F105B">
          <w:rPr>
            <w:rFonts w:asciiTheme="majorHAnsi" w:eastAsia="Times New Roman" w:hAnsiTheme="majorHAnsi" w:cs="Helvetica"/>
            <w:sz w:val="28"/>
            <w:szCs w:val="28"/>
            <w:u w:val="single"/>
            <w:lang w:val="en-US" w:eastAsia="ru-RU"/>
          </w:rPr>
          <w:t>Don’t reveal your salary history</w:t>
        </w:r>
      </w:hyperlink>
      <w:r w:rsidRPr="000F105B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. While there are exceptions, usually it’s in your best interests to have the employer name a number first. </w:t>
      </w:r>
    </w:p>
    <w:p w:rsidR="000F105B" w:rsidRPr="000F105B" w:rsidRDefault="000F105B" w:rsidP="000F105B">
      <w:pPr>
        <w:numPr>
          <w:ilvl w:val="0"/>
          <w:numId w:val="1"/>
        </w:numPr>
        <w:spacing w:after="0"/>
        <w:ind w:left="0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0F105B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The fourth rule: </w:t>
      </w:r>
      <w:hyperlink r:id="rId9" w:tgtFrame="_blank" w:history="1">
        <w:r w:rsidRPr="000F105B">
          <w:rPr>
            <w:rFonts w:asciiTheme="majorHAnsi" w:eastAsia="Times New Roman" w:hAnsiTheme="majorHAnsi" w:cs="Helvetica"/>
            <w:sz w:val="28"/>
            <w:szCs w:val="28"/>
            <w:u w:val="single"/>
            <w:lang w:val="en-US" w:eastAsia="ru-RU"/>
          </w:rPr>
          <w:t>Don’t be rude</w:t>
        </w:r>
      </w:hyperlink>
      <w:r w:rsidRPr="000F105B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. Your chances of being successful will go up if you’re gracious and polite. </w:t>
      </w:r>
    </w:p>
    <w:p w:rsidR="000F105B" w:rsidRPr="000F105B" w:rsidRDefault="000F105B" w:rsidP="000F105B">
      <w:pPr>
        <w:numPr>
          <w:ilvl w:val="0"/>
          <w:numId w:val="1"/>
        </w:numPr>
        <w:spacing w:after="0"/>
        <w:ind w:left="0"/>
        <w:jc w:val="both"/>
        <w:rPr>
          <w:rFonts w:asciiTheme="majorHAnsi" w:eastAsia="Times New Roman" w:hAnsiTheme="majorHAnsi" w:cs="Helvetica"/>
          <w:sz w:val="28"/>
          <w:szCs w:val="28"/>
          <w:lang w:val="en-US" w:eastAsia="ru-RU"/>
        </w:rPr>
      </w:pPr>
      <w:r w:rsidRPr="000F105B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The fifth rule: </w:t>
      </w:r>
      <w:hyperlink r:id="rId10" w:history="1">
        <w:r w:rsidRPr="000F105B">
          <w:rPr>
            <w:rFonts w:asciiTheme="majorHAnsi" w:eastAsia="Times New Roman" w:hAnsiTheme="majorHAnsi" w:cs="Helvetica"/>
            <w:sz w:val="28"/>
            <w:szCs w:val="28"/>
            <w:u w:val="single"/>
            <w:lang w:val="en-US" w:eastAsia="ru-RU"/>
          </w:rPr>
          <w:t>Don’t use a “normal” number</w:t>
        </w:r>
      </w:hyperlink>
      <w:r w:rsidRPr="000F105B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. Researchers say that, for example, $64,750 is a better ask than $65,000. </w:t>
      </w:r>
    </w:p>
    <w:p w:rsidR="00B87775" w:rsidRPr="00B87775" w:rsidRDefault="000F105B" w:rsidP="000F105B">
      <w:pPr>
        <w:numPr>
          <w:ilvl w:val="0"/>
          <w:numId w:val="1"/>
        </w:numPr>
        <w:spacing w:after="0"/>
        <w:ind w:left="0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0F105B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The sixth rule: </w:t>
      </w:r>
      <w:hyperlink r:id="rId11" w:tgtFrame="_blank" w:history="1">
        <w:r w:rsidRPr="000F105B">
          <w:rPr>
            <w:rFonts w:asciiTheme="majorHAnsi" w:eastAsia="Times New Roman" w:hAnsiTheme="majorHAnsi" w:cs="Helvetica"/>
            <w:sz w:val="28"/>
            <w:szCs w:val="28"/>
            <w:u w:val="single"/>
            <w:lang w:val="en-US" w:eastAsia="ru-RU"/>
          </w:rPr>
          <w:t>Don’t forget the other benefits</w:t>
        </w:r>
      </w:hyperlink>
      <w:r w:rsidRPr="000F105B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. Flex time, an earlier salary review, and upgraded software are all non-salary benefits you can bargain for.  </w:t>
      </w:r>
    </w:p>
    <w:p w:rsidR="000F105B" w:rsidRPr="000F105B" w:rsidRDefault="000F105B" w:rsidP="000F105B">
      <w:pPr>
        <w:numPr>
          <w:ilvl w:val="0"/>
          <w:numId w:val="1"/>
        </w:numPr>
        <w:spacing w:after="0"/>
        <w:ind w:left="0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0F105B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The seventh rule: </w:t>
      </w:r>
      <w:hyperlink r:id="rId12" w:tgtFrame="_blank" w:history="1">
        <w:r w:rsidRPr="000F105B">
          <w:rPr>
            <w:rFonts w:asciiTheme="majorHAnsi" w:eastAsia="Times New Roman" w:hAnsiTheme="majorHAnsi" w:cs="Helvetica"/>
            <w:sz w:val="28"/>
            <w:szCs w:val="28"/>
            <w:u w:val="single"/>
            <w:lang w:val="en-US" w:eastAsia="ru-RU"/>
          </w:rPr>
          <w:t>Don’t stop negotiating</w:t>
        </w:r>
      </w:hyperlink>
      <w:r w:rsidRPr="000F105B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. After some time on the job, you should definitely go to your employer and take another look at your contract.</w:t>
      </w:r>
      <w:r w:rsidRPr="000F105B">
        <w:rPr>
          <w:rFonts w:asciiTheme="majorHAnsi" w:eastAsia="Times New Roman" w:hAnsiTheme="majorHAnsi" w:cs="Helvetica"/>
          <w:i/>
          <w:iCs/>
          <w:sz w:val="28"/>
          <w:szCs w:val="28"/>
          <w:lang w:val="en-US" w:eastAsia="ru-RU"/>
        </w:rPr>
        <w:t> </w:t>
      </w:r>
    </w:p>
    <w:p w:rsidR="00604EA4" w:rsidRPr="00B87775" w:rsidRDefault="000F105B" w:rsidP="000F105B">
      <w:pPr>
        <w:numPr>
          <w:ilvl w:val="0"/>
          <w:numId w:val="1"/>
        </w:numPr>
        <w:spacing w:after="0"/>
        <w:ind w:left="0"/>
        <w:jc w:val="both"/>
        <w:rPr>
          <w:rFonts w:asciiTheme="majorHAnsi" w:hAnsiTheme="majorHAnsi"/>
          <w:sz w:val="28"/>
          <w:szCs w:val="28"/>
          <w:lang w:val="en-US"/>
        </w:rPr>
      </w:pPr>
      <w:r w:rsidRPr="000F105B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The eighth rule: </w:t>
      </w:r>
      <w:hyperlink r:id="rId13" w:history="1">
        <w:r w:rsidRPr="000F105B">
          <w:rPr>
            <w:rFonts w:asciiTheme="majorHAnsi" w:eastAsia="Times New Roman" w:hAnsiTheme="majorHAnsi" w:cs="Helvetica"/>
            <w:sz w:val="28"/>
            <w:szCs w:val="28"/>
            <w:u w:val="single"/>
            <w:lang w:val="en-US" w:eastAsia="ru-RU"/>
          </w:rPr>
          <w:t>Don’t forget to pick your negotiation time wisely</w:t>
        </w:r>
      </w:hyperlink>
      <w:r w:rsidRPr="000F105B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. There are four great times you should negotiate—and three you shouldn’t. </w:t>
      </w:r>
    </w:p>
    <w:p w:rsidR="00B87775" w:rsidRPr="00B87775" w:rsidRDefault="00B87775" w:rsidP="00B87775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</w:p>
    <w:sectPr w:rsidR="00B87775" w:rsidRPr="00B87775" w:rsidSect="00604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97D"/>
    <w:multiLevelType w:val="multilevel"/>
    <w:tmpl w:val="0C5EE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105B"/>
    <w:rsid w:val="000F105B"/>
    <w:rsid w:val="00604EA4"/>
    <w:rsid w:val="00B87775"/>
    <w:rsid w:val="00E4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EA4"/>
  </w:style>
  <w:style w:type="paragraph" w:styleId="1">
    <w:name w:val="heading 1"/>
    <w:basedOn w:val="a"/>
    <w:link w:val="10"/>
    <w:uiPriority w:val="9"/>
    <w:qFormat/>
    <w:rsid w:val="000F1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0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0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ext">
    <w:name w:val="text"/>
    <w:basedOn w:val="a0"/>
    <w:rsid w:val="000F105B"/>
  </w:style>
  <w:style w:type="character" w:styleId="a3">
    <w:name w:val="Hyperlink"/>
    <w:basedOn w:val="a0"/>
    <w:uiPriority w:val="99"/>
    <w:semiHidden/>
    <w:unhideWhenUsed/>
    <w:rsid w:val="000F105B"/>
    <w:rPr>
      <w:color w:val="0000FF"/>
      <w:u w:val="single"/>
    </w:rPr>
  </w:style>
  <w:style w:type="character" w:customStyle="1" w:styleId="full-text">
    <w:name w:val="full-text"/>
    <w:basedOn w:val="a0"/>
    <w:rsid w:val="000F105B"/>
  </w:style>
  <w:style w:type="paragraph" w:styleId="a4">
    <w:name w:val="Normal (Web)"/>
    <w:basedOn w:val="a"/>
    <w:uiPriority w:val="99"/>
    <w:semiHidden/>
    <w:unhideWhenUsed/>
    <w:rsid w:val="000F1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F105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F1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1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82494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888628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8" w:color="D8D8D8"/>
                                <w:right w:val="none" w:sz="0" w:space="0" w:color="auto"/>
                              </w:divBdr>
                              <w:divsChild>
                                <w:div w:id="19303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8279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47175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415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5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99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5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121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8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ladders.com/career-advice/salary-negotiation-tips-let-employer-make-first-salary-offer" TargetMode="External"/><Relationship Id="rId13" Type="http://schemas.openxmlformats.org/officeDocument/2006/relationships/hyperlink" Target="https://www.themuse.com/advice/4-times-to-negotiate-your-salary-and-3-times-not-t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stcompany.com/3027994/dialed/why-job-offer-negotiations-go-wrong" TargetMode="External"/><Relationship Id="rId12" Type="http://schemas.openxmlformats.org/officeDocument/2006/relationships/hyperlink" Target="http://www.learnvest.com/2014/03/things-to-negotiate-at-wor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br.org/2014/04/15-rules-for-negotiating-a-job-offer" TargetMode="External"/><Relationship Id="rId11" Type="http://schemas.openxmlformats.org/officeDocument/2006/relationships/hyperlink" Target="http://money.usnews.com/money/careers/articles/2013/07/09/6-crucial-benefits-to-negotiate-besides-salary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themuse.com/advice/how-to-negotiate-salary-37-tips-you-need-to-kno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yscale.com/salary-negotiation-guide/the-art-of-negotiating-your-first-job-off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2022-10-18T09:04:00Z</dcterms:created>
  <dcterms:modified xsi:type="dcterms:W3CDTF">2022-10-18T09:04:00Z</dcterms:modified>
</cp:coreProperties>
</file>