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67" w:rsidRPr="00737DB3" w:rsidRDefault="004D4C67" w:rsidP="006A6753">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ВІДКРИТИЙ МІЖНАРОДНИЙ УНІВЕРСИТЕТ</w:t>
      </w:r>
    </w:p>
    <w:p w:rsidR="004D4C67" w:rsidRPr="00737DB3" w:rsidRDefault="004D4C67" w:rsidP="006A6753">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РОЗВИТКУ ЛЮДИНИ «УКРАЇНА»</w:t>
      </w:r>
    </w:p>
    <w:p w:rsidR="004D4C67" w:rsidRPr="00737DB3" w:rsidRDefault="004D4C67" w:rsidP="006A6753">
      <w:pPr>
        <w:spacing w:after="0" w:line="240" w:lineRule="auto"/>
        <w:ind w:firstLine="709"/>
        <w:jc w:val="center"/>
        <w:rPr>
          <w:rFonts w:ascii="Times New Roman" w:hAnsi="Times New Roman"/>
          <w:b/>
          <w:bCs/>
          <w:color w:val="000000"/>
          <w:sz w:val="28"/>
          <w:szCs w:val="28"/>
        </w:rPr>
      </w:pPr>
    </w:p>
    <w:p w:rsidR="004D4C67" w:rsidRDefault="004D4C67" w:rsidP="007E40F7">
      <w:pPr>
        <w:tabs>
          <w:tab w:val="left" w:pos="2030"/>
        </w:tabs>
        <w:suppressAutoHyphens/>
        <w:spacing w:after="0" w:line="240" w:lineRule="auto"/>
        <w:jc w:val="center"/>
        <w:rPr>
          <w:rFonts w:ascii="Times New Roman" w:hAnsi="Times New Roman"/>
          <w:sz w:val="28"/>
        </w:rPr>
      </w:pPr>
      <w:r>
        <w:rPr>
          <w:rFonts w:ascii="Times New Roman" w:hAnsi="Times New Roman"/>
          <w:b/>
          <w:caps/>
          <w:color w:val="000000"/>
          <w:sz w:val="28"/>
          <w:lang w:val="ru-RU"/>
        </w:rPr>
        <w:t>Броварський</w:t>
      </w:r>
      <w:r>
        <w:rPr>
          <w:rFonts w:ascii="Times New Roman" w:hAnsi="Times New Roman"/>
          <w:b/>
          <w:caps/>
          <w:color w:val="000000"/>
          <w:sz w:val="28"/>
        </w:rPr>
        <w:t xml:space="preserve"> ФАХОВИЙ Коледж</w:t>
      </w:r>
    </w:p>
    <w:p w:rsidR="004D4C67" w:rsidRDefault="004D4C67" w:rsidP="00F32B54">
      <w:pPr>
        <w:tabs>
          <w:tab w:val="left" w:pos="-6840"/>
        </w:tabs>
        <w:suppressAutoHyphens/>
        <w:spacing w:after="0" w:line="240" w:lineRule="auto"/>
        <w:ind w:firstLine="540"/>
        <w:jc w:val="center"/>
        <w:rPr>
          <w:rFonts w:ascii="Times New Roman" w:hAnsi="Times New Roman"/>
          <w:sz w:val="28"/>
        </w:rPr>
      </w:pPr>
      <w:r>
        <w:rPr>
          <w:rFonts w:ascii="Times New Roman" w:hAnsi="Times New Roman"/>
          <w:b/>
          <w:caps/>
          <w:color w:val="000000"/>
          <w:sz w:val="28"/>
        </w:rPr>
        <w:t>Циклова комісія ДИЗАЙНУ  ТА ЗАГАЛЬНИХ ДИСЦИПЛІН</w:t>
      </w:r>
    </w:p>
    <w:p w:rsidR="004D4C67" w:rsidRDefault="004D4C67" w:rsidP="007E40F7">
      <w:pPr>
        <w:tabs>
          <w:tab w:val="left" w:pos="2030"/>
        </w:tabs>
        <w:spacing w:after="120" w:line="240" w:lineRule="auto"/>
        <w:ind w:left="6379"/>
        <w:rPr>
          <w:rFonts w:ascii="Times New Roman" w:hAnsi="Times New Roman"/>
          <w:b/>
          <w:caps/>
          <w:color w:val="000000"/>
          <w:sz w:val="28"/>
        </w:rPr>
      </w:pPr>
    </w:p>
    <w:p w:rsidR="004D4C67" w:rsidRDefault="004D4C67" w:rsidP="007E40F7">
      <w:pPr>
        <w:suppressAutoHyphens/>
        <w:spacing w:after="0" w:line="240" w:lineRule="auto"/>
        <w:ind w:left="5245"/>
        <w:rPr>
          <w:rFonts w:ascii="Times New Roman" w:hAnsi="Times New Roman"/>
          <w:b/>
          <w:color w:val="000000"/>
          <w:sz w:val="28"/>
        </w:rPr>
      </w:pPr>
    </w:p>
    <w:p w:rsidR="004D4C67" w:rsidRDefault="004D4C67" w:rsidP="007E40F7">
      <w:pPr>
        <w:suppressAutoHyphens/>
        <w:spacing w:after="0" w:line="240" w:lineRule="auto"/>
        <w:ind w:left="6237"/>
        <w:rPr>
          <w:rFonts w:ascii="Times New Roman" w:hAnsi="Times New Roman"/>
          <w:sz w:val="28"/>
        </w:rPr>
      </w:pPr>
      <w:r>
        <w:rPr>
          <w:rFonts w:ascii="Times New Roman" w:hAnsi="Times New Roman"/>
          <w:b/>
          <w:color w:val="000000"/>
          <w:sz w:val="28"/>
        </w:rPr>
        <w:t>ЗАТВЕРДЖУЮ</w:t>
      </w:r>
    </w:p>
    <w:p w:rsidR="004D4C67" w:rsidRDefault="004D4C67" w:rsidP="007E40F7">
      <w:pPr>
        <w:suppressAutoHyphens/>
        <w:spacing w:after="0" w:line="240" w:lineRule="auto"/>
        <w:ind w:left="6237"/>
        <w:rPr>
          <w:rFonts w:ascii="Times New Roman" w:hAnsi="Times New Roman"/>
          <w:color w:val="000000"/>
          <w:sz w:val="28"/>
        </w:rPr>
      </w:pPr>
      <w:r>
        <w:rPr>
          <w:rFonts w:ascii="Times New Roman" w:hAnsi="Times New Roman"/>
          <w:color w:val="000000"/>
          <w:sz w:val="28"/>
        </w:rPr>
        <w:t>Директор</w:t>
      </w:r>
    </w:p>
    <w:p w:rsidR="004D4C67" w:rsidRDefault="004D4C67" w:rsidP="007E40F7">
      <w:pPr>
        <w:suppressAutoHyphens/>
        <w:spacing w:after="0" w:line="240" w:lineRule="auto"/>
        <w:ind w:left="6237"/>
        <w:rPr>
          <w:rFonts w:ascii="Times New Roman" w:hAnsi="Times New Roman"/>
          <w:sz w:val="28"/>
        </w:rPr>
      </w:pPr>
      <w:r>
        <w:rPr>
          <w:rFonts w:ascii="Times New Roman" w:hAnsi="Times New Roman"/>
          <w:color w:val="000000"/>
          <w:sz w:val="28"/>
        </w:rPr>
        <w:t>Броварського фахового коледжу</w:t>
      </w:r>
    </w:p>
    <w:p w:rsidR="004D4C67" w:rsidRPr="00EA54CC" w:rsidRDefault="004D4C67" w:rsidP="007E40F7">
      <w:pPr>
        <w:suppressAutoHyphens/>
        <w:spacing w:after="0" w:line="240" w:lineRule="auto"/>
        <w:ind w:left="6237"/>
        <w:rPr>
          <w:rFonts w:ascii="Times New Roman" w:hAnsi="Times New Roman"/>
          <w:sz w:val="28"/>
        </w:rPr>
      </w:pPr>
      <w:r>
        <w:rPr>
          <w:rFonts w:ascii="Times New Roman" w:hAnsi="Times New Roman"/>
          <w:color w:val="000000"/>
          <w:sz w:val="28"/>
        </w:rPr>
        <w:t>__________Н</w:t>
      </w:r>
      <w:r>
        <w:rPr>
          <w:rFonts w:ascii="Times New Roman" w:hAnsi="Times New Roman"/>
          <w:color w:val="000000"/>
          <w:sz w:val="28"/>
          <w:lang w:val="ru-RU"/>
        </w:rPr>
        <w:t>ат</w:t>
      </w:r>
      <w:r>
        <w:rPr>
          <w:rFonts w:ascii="Times New Roman" w:hAnsi="Times New Roman"/>
          <w:color w:val="000000"/>
          <w:sz w:val="28"/>
        </w:rPr>
        <w:t>алія Сніжко</w:t>
      </w:r>
    </w:p>
    <w:p w:rsidR="004D4C67" w:rsidRDefault="004D4C67" w:rsidP="007E40F7">
      <w:pPr>
        <w:spacing w:after="120" w:line="240" w:lineRule="auto"/>
        <w:ind w:left="6237"/>
        <w:rPr>
          <w:rFonts w:ascii="Times New Roman" w:hAnsi="Times New Roman"/>
          <w:sz w:val="28"/>
        </w:rPr>
      </w:pPr>
      <w:r>
        <w:rPr>
          <w:rFonts w:ascii="Times New Roman" w:hAnsi="Times New Roman"/>
          <w:color w:val="000000"/>
          <w:sz w:val="28"/>
        </w:rPr>
        <w:t>«_</w:t>
      </w:r>
      <w:r w:rsidRPr="00B510DD">
        <w:rPr>
          <w:rFonts w:ascii="Times New Roman" w:hAnsi="Times New Roman"/>
          <w:color w:val="000000"/>
          <w:sz w:val="28"/>
          <w:u w:val="single"/>
        </w:rPr>
        <w:t>29</w:t>
      </w:r>
      <w:r>
        <w:rPr>
          <w:rFonts w:ascii="Times New Roman" w:hAnsi="Times New Roman"/>
          <w:color w:val="000000"/>
          <w:sz w:val="28"/>
        </w:rPr>
        <w:t>_»__</w:t>
      </w:r>
      <w:r>
        <w:rPr>
          <w:rFonts w:ascii="Times New Roman" w:hAnsi="Times New Roman"/>
          <w:color w:val="000000"/>
          <w:sz w:val="28"/>
          <w:u w:val="single"/>
        </w:rPr>
        <w:t>серпня</w:t>
      </w:r>
      <w:r>
        <w:rPr>
          <w:rFonts w:ascii="Times New Roman" w:hAnsi="Times New Roman"/>
          <w:color w:val="000000"/>
          <w:sz w:val="28"/>
        </w:rPr>
        <w:t>_2023 р.</w:t>
      </w:r>
    </w:p>
    <w:p w:rsidR="004D4C67" w:rsidRDefault="004D4C67" w:rsidP="007E40F7">
      <w:pPr>
        <w:suppressAutoHyphens/>
        <w:spacing w:after="0" w:line="240" w:lineRule="auto"/>
        <w:rPr>
          <w:rFonts w:ascii="Times New Roman" w:hAnsi="Times New Roman"/>
          <w:color w:val="000000"/>
          <w:sz w:val="28"/>
        </w:rPr>
      </w:pPr>
    </w:p>
    <w:p w:rsidR="004D4C67" w:rsidRDefault="004D4C67" w:rsidP="006A6753">
      <w:pPr>
        <w:spacing w:after="0" w:line="240" w:lineRule="auto"/>
        <w:ind w:firstLine="709"/>
        <w:rPr>
          <w:rFonts w:ascii="Times New Roman" w:hAnsi="Times New Roman"/>
          <w:color w:val="000000"/>
          <w:sz w:val="28"/>
          <w:szCs w:val="28"/>
        </w:rPr>
      </w:pPr>
    </w:p>
    <w:p w:rsidR="004D4C67" w:rsidRDefault="004D4C67" w:rsidP="00D319A1">
      <w:pPr>
        <w:spacing w:after="0" w:line="240" w:lineRule="auto"/>
        <w:rPr>
          <w:rFonts w:ascii="Times New Roman" w:hAnsi="Times New Roman"/>
          <w:color w:val="000000"/>
          <w:sz w:val="28"/>
          <w:szCs w:val="28"/>
        </w:rPr>
      </w:pPr>
    </w:p>
    <w:p w:rsidR="004D4C67" w:rsidRPr="00737DB3" w:rsidRDefault="004D4C67" w:rsidP="006A6753">
      <w:pPr>
        <w:spacing w:after="0" w:line="240" w:lineRule="auto"/>
        <w:ind w:firstLine="709"/>
        <w:rPr>
          <w:rFonts w:ascii="Times New Roman" w:hAnsi="Times New Roman"/>
          <w:color w:val="000000"/>
          <w:sz w:val="28"/>
          <w:szCs w:val="28"/>
        </w:rPr>
      </w:pPr>
    </w:p>
    <w:p w:rsidR="004D4C67" w:rsidRPr="00737DB3" w:rsidRDefault="004D4C67" w:rsidP="00067BA5">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СИЛАБУС</w:t>
      </w:r>
      <w:r>
        <w:rPr>
          <w:rFonts w:ascii="Times New Roman" w:hAnsi="Times New Roman"/>
          <w:b/>
          <w:bCs/>
          <w:color w:val="000000"/>
          <w:sz w:val="28"/>
          <w:szCs w:val="28"/>
        </w:rPr>
        <w:t xml:space="preserve"> НАВЧАЛЬНОЇ ДИСЦИПЛІНИ</w:t>
      </w:r>
    </w:p>
    <w:p w:rsidR="004D4C67" w:rsidRPr="00737DB3" w:rsidRDefault="004D4C67" w:rsidP="00067BA5">
      <w:pPr>
        <w:spacing w:after="0" w:line="240" w:lineRule="auto"/>
        <w:ind w:firstLine="709"/>
        <w:jc w:val="center"/>
        <w:rPr>
          <w:rFonts w:ascii="Times New Roman" w:hAnsi="Times New Roman"/>
          <w:color w:val="000000"/>
          <w:sz w:val="28"/>
          <w:szCs w:val="28"/>
        </w:rPr>
      </w:pPr>
    </w:p>
    <w:p w:rsidR="004D4C67" w:rsidRDefault="004D4C67" w:rsidP="00067BA5">
      <w:pPr>
        <w:keepNext/>
        <w:spacing w:after="0" w:line="360" w:lineRule="auto"/>
        <w:jc w:val="center"/>
        <w:rPr>
          <w:rFonts w:ascii="Times New Roman" w:hAnsi="Times New Roman"/>
          <w:b/>
          <w:sz w:val="28"/>
        </w:rPr>
      </w:pPr>
      <w:r>
        <w:rPr>
          <w:rFonts w:ascii="Times New Roman" w:hAnsi="Times New Roman"/>
          <w:b/>
          <w:bCs/>
          <w:color w:val="000000"/>
          <w:sz w:val="28"/>
        </w:rPr>
        <w:t xml:space="preserve">            ВК 2</w:t>
      </w:r>
      <w:r w:rsidRPr="002A1315">
        <w:rPr>
          <w:rFonts w:ascii="Times New Roman" w:hAnsi="Times New Roman"/>
          <w:b/>
          <w:bCs/>
          <w:color w:val="000000"/>
          <w:sz w:val="28"/>
        </w:rPr>
        <w:t>.</w:t>
      </w:r>
      <w:r>
        <w:rPr>
          <w:rFonts w:ascii="Times New Roman" w:hAnsi="Times New Roman"/>
          <w:b/>
          <w:bCs/>
          <w:color w:val="000000"/>
          <w:sz w:val="28"/>
        </w:rPr>
        <w:t>3</w:t>
      </w:r>
      <w:r w:rsidRPr="002A1315">
        <w:rPr>
          <w:rFonts w:ascii="Times New Roman" w:hAnsi="Times New Roman"/>
          <w:b/>
          <w:bCs/>
          <w:color w:val="000000"/>
          <w:sz w:val="28"/>
        </w:rPr>
        <w:t xml:space="preserve"> </w:t>
      </w:r>
      <w:r>
        <w:rPr>
          <w:rFonts w:ascii="Times New Roman" w:hAnsi="Times New Roman"/>
          <w:b/>
          <w:sz w:val="28"/>
        </w:rPr>
        <w:t>«Живопис»</w:t>
      </w:r>
    </w:p>
    <w:p w:rsidR="004D4C67" w:rsidRDefault="004D4C67" w:rsidP="00067BA5">
      <w:pPr>
        <w:keepNext/>
        <w:spacing w:after="0" w:line="360" w:lineRule="auto"/>
        <w:jc w:val="center"/>
        <w:rPr>
          <w:rFonts w:ascii="Times New Roman" w:hAnsi="Times New Roman"/>
          <w:sz w:val="28"/>
        </w:rPr>
      </w:pPr>
    </w:p>
    <w:p w:rsidR="004D4C67" w:rsidRDefault="004D4C67" w:rsidP="007E40F7">
      <w:pPr>
        <w:suppressAutoHyphens/>
        <w:spacing w:after="0" w:line="240" w:lineRule="auto"/>
        <w:jc w:val="center"/>
        <w:rPr>
          <w:rFonts w:ascii="Times New Roman" w:hAnsi="Times New Roman"/>
          <w:sz w:val="28"/>
        </w:rPr>
      </w:pPr>
      <w:r>
        <w:rPr>
          <w:rFonts w:ascii="Times New Roman" w:hAnsi="Times New Roman"/>
          <w:color w:val="000000"/>
          <w:sz w:val="28"/>
        </w:rPr>
        <w:t>освітня програма</w:t>
      </w:r>
      <w:r>
        <w:rPr>
          <w:rFonts w:ascii="Times New Roman" w:hAnsi="Times New Roman"/>
          <w:color w:val="000000"/>
          <w:sz w:val="28"/>
          <w:u w:val="single"/>
        </w:rPr>
        <w:t xml:space="preserve">                                         Дизайн                                                 </w:t>
      </w:r>
      <w:r>
        <w:rPr>
          <w:rFonts w:ascii="Times New Roman" w:hAnsi="Times New Roman"/>
          <w:color w:val="FFFFFF"/>
          <w:sz w:val="28"/>
          <w:u w:val="single"/>
        </w:rPr>
        <w:t>.</w:t>
      </w:r>
    </w:p>
    <w:p w:rsidR="004D4C67" w:rsidRDefault="004D4C67" w:rsidP="007E40F7">
      <w:pPr>
        <w:suppressAutoHyphens/>
        <w:spacing w:after="0" w:line="240" w:lineRule="auto"/>
        <w:jc w:val="center"/>
        <w:rPr>
          <w:rFonts w:ascii="Times New Roman" w:hAnsi="Times New Roman"/>
          <w:sz w:val="28"/>
        </w:rPr>
      </w:pPr>
      <w:r>
        <w:rPr>
          <w:rFonts w:ascii="Times New Roman" w:hAnsi="Times New Roman"/>
          <w:color w:val="000000"/>
          <w:sz w:val="16"/>
        </w:rPr>
        <w:t xml:space="preserve"> (назва освітньої програми)</w:t>
      </w:r>
    </w:p>
    <w:p w:rsidR="004D4C67" w:rsidRDefault="004D4C67" w:rsidP="00992D19">
      <w:pPr>
        <w:suppressAutoHyphens/>
        <w:spacing w:after="0" w:line="240" w:lineRule="auto"/>
        <w:rPr>
          <w:rFonts w:ascii="Times New Roman" w:hAnsi="Times New Roman"/>
          <w:sz w:val="28"/>
        </w:rPr>
      </w:pPr>
      <w:r>
        <w:rPr>
          <w:rFonts w:ascii="Times New Roman" w:hAnsi="Times New Roman"/>
          <w:color w:val="000000"/>
          <w:sz w:val="28"/>
        </w:rPr>
        <w:t xml:space="preserve">       освітньо-професійного ступеня______ф</w:t>
      </w:r>
      <w:r>
        <w:rPr>
          <w:rFonts w:ascii="Times New Roman" w:hAnsi="Times New Roman"/>
          <w:color w:val="000000"/>
          <w:sz w:val="28"/>
          <w:u w:val="single"/>
        </w:rPr>
        <w:t xml:space="preserve">аховий молодший бакалавр </w:t>
      </w:r>
      <w:r>
        <w:rPr>
          <w:rFonts w:ascii="Times New Roman" w:hAnsi="Times New Roman"/>
          <w:color w:val="000000"/>
          <w:sz w:val="28"/>
        </w:rPr>
        <w:t>_______</w:t>
      </w:r>
    </w:p>
    <w:p w:rsidR="004D4C67" w:rsidRDefault="004D4C67" w:rsidP="007E40F7">
      <w:pPr>
        <w:suppressAutoHyphens/>
        <w:spacing w:after="0" w:line="240" w:lineRule="auto"/>
        <w:jc w:val="center"/>
        <w:rPr>
          <w:rFonts w:ascii="Times New Roman" w:hAnsi="Times New Roman"/>
          <w:sz w:val="28"/>
        </w:rPr>
      </w:pPr>
      <w:r>
        <w:rPr>
          <w:rFonts w:ascii="Times New Roman" w:hAnsi="Times New Roman"/>
          <w:color w:val="000000"/>
          <w:sz w:val="16"/>
        </w:rPr>
        <w:t xml:space="preserve">                                                                                          (назва освітнього рівня) </w:t>
      </w:r>
    </w:p>
    <w:p w:rsidR="004D4C67" w:rsidRDefault="004D4C67" w:rsidP="006A6753">
      <w:pPr>
        <w:spacing w:after="0" w:line="240" w:lineRule="auto"/>
        <w:ind w:firstLine="709"/>
        <w:jc w:val="center"/>
        <w:rPr>
          <w:rFonts w:ascii="Times New Roman" w:hAnsi="Times New Roman"/>
          <w:color w:val="000000"/>
          <w:sz w:val="28"/>
          <w:szCs w:val="28"/>
        </w:rPr>
      </w:pPr>
    </w:p>
    <w:p w:rsidR="004D4C67" w:rsidRDefault="004D4C67" w:rsidP="007E40F7">
      <w:pPr>
        <w:suppressAutoHyphens/>
        <w:spacing w:after="0" w:line="240" w:lineRule="auto"/>
        <w:ind w:firstLine="426"/>
        <w:jc w:val="both"/>
        <w:rPr>
          <w:rFonts w:ascii="Times New Roman" w:hAnsi="Times New Roman"/>
          <w:sz w:val="28"/>
        </w:rPr>
      </w:pPr>
      <w:r>
        <w:rPr>
          <w:rFonts w:ascii="Times New Roman" w:hAnsi="Times New Roman"/>
          <w:color w:val="000000"/>
          <w:sz w:val="28"/>
        </w:rPr>
        <w:t xml:space="preserve">Обсяг, кредитів: </w:t>
      </w:r>
      <w:r>
        <w:rPr>
          <w:rFonts w:ascii="Times New Roman" w:hAnsi="Times New Roman"/>
          <w:color w:val="000000"/>
          <w:sz w:val="28"/>
          <w:u w:val="single"/>
        </w:rPr>
        <w:t>6 (180)</w:t>
      </w:r>
    </w:p>
    <w:p w:rsidR="004D4C67" w:rsidRDefault="004D4C67" w:rsidP="00D319A1">
      <w:pPr>
        <w:suppressAutoHyphens/>
        <w:spacing w:after="0" w:line="240" w:lineRule="auto"/>
        <w:jc w:val="both"/>
        <w:rPr>
          <w:rFonts w:ascii="Times New Roman" w:hAnsi="Times New Roman"/>
          <w:color w:val="000000"/>
          <w:sz w:val="28"/>
          <w:u w:val="single"/>
        </w:rPr>
      </w:pPr>
      <w:r>
        <w:rPr>
          <w:rFonts w:ascii="Times New Roman" w:hAnsi="Times New Roman"/>
          <w:color w:val="000000"/>
          <w:sz w:val="28"/>
        </w:rPr>
        <w:t xml:space="preserve">      Форма підсумкового контролю: </w:t>
      </w:r>
      <w:r>
        <w:rPr>
          <w:rFonts w:ascii="Times New Roman" w:hAnsi="Times New Roman"/>
          <w:color w:val="000000"/>
          <w:sz w:val="28"/>
          <w:u w:val="single"/>
        </w:rPr>
        <w:t>екзамен</w:t>
      </w:r>
    </w:p>
    <w:p w:rsidR="004D4C67" w:rsidRDefault="004D4C67" w:rsidP="007E40F7">
      <w:pPr>
        <w:suppressAutoHyphens/>
        <w:spacing w:after="0" w:line="240" w:lineRule="auto"/>
        <w:jc w:val="both"/>
        <w:rPr>
          <w:rFonts w:ascii="Times New Roman" w:hAnsi="Times New Roman"/>
          <w:color w:val="000000"/>
          <w:sz w:val="28"/>
          <w:u w:val="single"/>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Pr="00737DB3" w:rsidRDefault="004D4C67" w:rsidP="006A6753">
      <w:pPr>
        <w:spacing w:after="0" w:line="240" w:lineRule="auto"/>
        <w:ind w:firstLine="709"/>
        <w:jc w:val="center"/>
        <w:rPr>
          <w:rFonts w:ascii="Times New Roman" w:hAnsi="Times New Roman"/>
          <w:color w:val="000000"/>
          <w:sz w:val="28"/>
          <w:szCs w:val="28"/>
        </w:rPr>
      </w:pPr>
    </w:p>
    <w:p w:rsidR="004D4C67" w:rsidRDefault="004D4C67" w:rsidP="007E40F7">
      <w:pPr>
        <w:jc w:val="center"/>
        <w:rPr>
          <w:rFonts w:ascii="Times New Roman" w:hAnsi="Times New Roman"/>
          <w:b/>
          <w:color w:val="000000"/>
          <w:sz w:val="28"/>
        </w:rPr>
      </w:pPr>
      <w:r>
        <w:rPr>
          <w:rFonts w:ascii="Times New Roman" w:hAnsi="Times New Roman"/>
          <w:b/>
          <w:color w:val="000000"/>
          <w:sz w:val="28"/>
        </w:rPr>
        <w:t>Бровари 2023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600"/>
      </w:tblGrid>
      <w:tr w:rsidR="004D4C67" w:rsidRPr="00581DF2" w:rsidTr="00067BA5">
        <w:tc>
          <w:tcPr>
            <w:tcW w:w="10420" w:type="dxa"/>
            <w:gridSpan w:val="2"/>
            <w:vAlign w:val="center"/>
          </w:tcPr>
          <w:p w:rsidR="004D4C67" w:rsidRPr="00581DF2" w:rsidRDefault="004D4C67" w:rsidP="005E14FB">
            <w:pPr>
              <w:jc w:val="center"/>
              <w:rPr>
                <w:rFonts w:ascii="Times New Roman" w:hAnsi="Times New Roman"/>
                <w:b/>
                <w:color w:val="000000"/>
                <w:sz w:val="28"/>
                <w:szCs w:val="28"/>
              </w:rPr>
            </w:pPr>
            <w:bookmarkStart w:id="0" w:name="_Hlk56156423"/>
          </w:p>
          <w:p w:rsidR="004D4C67" w:rsidRPr="00581DF2" w:rsidRDefault="004D4C67" w:rsidP="005E14FB">
            <w:pPr>
              <w:jc w:val="center"/>
              <w:rPr>
                <w:rFonts w:ascii="Times New Roman" w:hAnsi="Times New Roman"/>
                <w:b/>
                <w:color w:val="000000"/>
                <w:sz w:val="28"/>
                <w:szCs w:val="28"/>
              </w:rPr>
            </w:pPr>
            <w:r w:rsidRPr="00581DF2">
              <w:rPr>
                <w:rFonts w:ascii="Times New Roman" w:hAnsi="Times New Roman"/>
                <w:b/>
                <w:color w:val="000000"/>
                <w:sz w:val="28"/>
                <w:szCs w:val="28"/>
              </w:rPr>
              <w:t xml:space="preserve">ІНФОРМАЦІЯ </w:t>
            </w:r>
          </w:p>
          <w:p w:rsidR="004D4C67" w:rsidRPr="00581DF2" w:rsidRDefault="004D4C67" w:rsidP="005E14FB">
            <w:pPr>
              <w:jc w:val="center"/>
              <w:rPr>
                <w:rFonts w:ascii="Times New Roman" w:hAnsi="Times New Roman"/>
                <w:b/>
                <w:color w:val="000000"/>
                <w:sz w:val="28"/>
                <w:szCs w:val="28"/>
              </w:rPr>
            </w:pPr>
            <w:r w:rsidRPr="00581DF2">
              <w:rPr>
                <w:rFonts w:ascii="Times New Roman" w:hAnsi="Times New Roman"/>
                <w:b/>
                <w:color w:val="000000"/>
                <w:sz w:val="28"/>
                <w:szCs w:val="28"/>
              </w:rPr>
              <w:t>ПРО ВИКЛАДАЧА ТА ДОПОМІЖНИХ ОСІБ</w:t>
            </w:r>
          </w:p>
          <w:p w:rsidR="004D4C67" w:rsidRPr="00581DF2" w:rsidRDefault="004D4C67" w:rsidP="005E14FB">
            <w:pPr>
              <w:jc w:val="center"/>
              <w:rPr>
                <w:rFonts w:ascii="Times New Roman" w:hAnsi="Times New Roman"/>
                <w:b/>
                <w:color w:val="000000"/>
                <w:sz w:val="28"/>
                <w:szCs w:val="28"/>
              </w:rPr>
            </w:pPr>
          </w:p>
        </w:tc>
      </w:tr>
      <w:tr w:rsidR="004D4C67" w:rsidRPr="00581DF2" w:rsidTr="00067BA5">
        <w:tc>
          <w:tcPr>
            <w:tcW w:w="4820" w:type="dxa"/>
          </w:tcPr>
          <w:p w:rsidR="004D4C67" w:rsidRPr="00581DF2" w:rsidRDefault="004D4C67" w:rsidP="005E14FB">
            <w:pPr>
              <w:jc w:val="both"/>
              <w:rPr>
                <w:rFonts w:ascii="Times New Roman" w:hAnsi="Times New Roman"/>
                <w:color w:val="000000"/>
                <w:sz w:val="28"/>
                <w:szCs w:val="28"/>
              </w:rPr>
            </w:pPr>
          </w:p>
          <w:p w:rsidR="004D4C67" w:rsidRPr="00581DF2" w:rsidRDefault="004D4C67" w:rsidP="005E14FB">
            <w:pPr>
              <w:jc w:val="both"/>
              <w:rPr>
                <w:rFonts w:ascii="Times New Roman" w:hAnsi="Times New Roman"/>
                <w:color w:val="000000"/>
                <w:sz w:val="28"/>
                <w:szCs w:val="28"/>
              </w:rPr>
            </w:pPr>
            <w:r w:rsidRPr="00581DF2">
              <w:rPr>
                <w:rFonts w:ascii="Times New Roman" w:hAnsi="Times New Roman"/>
                <w:color w:val="000000"/>
                <w:sz w:val="28"/>
                <w:szCs w:val="28"/>
              </w:rPr>
              <w:t>Викладач</w:t>
            </w:r>
          </w:p>
        </w:tc>
        <w:tc>
          <w:tcPr>
            <w:tcW w:w="5600" w:type="dxa"/>
            <w:vAlign w:val="center"/>
          </w:tcPr>
          <w:p w:rsidR="004D4C67" w:rsidRPr="00581DF2" w:rsidRDefault="004D4C67" w:rsidP="005E14FB">
            <w:pPr>
              <w:rPr>
                <w:rFonts w:ascii="Times New Roman" w:hAnsi="Times New Roman"/>
                <w:i/>
                <w:color w:val="000000"/>
                <w:sz w:val="28"/>
                <w:szCs w:val="28"/>
              </w:rPr>
            </w:pPr>
          </w:p>
          <w:p w:rsidR="004D4C67" w:rsidRPr="00581DF2" w:rsidRDefault="004D4C67" w:rsidP="005E14FB">
            <w:pPr>
              <w:rPr>
                <w:rFonts w:ascii="Times New Roman" w:hAnsi="Times New Roman"/>
                <w:i/>
                <w:color w:val="000000"/>
                <w:sz w:val="28"/>
                <w:szCs w:val="28"/>
              </w:rPr>
            </w:pPr>
            <w:r w:rsidRPr="00581DF2">
              <w:rPr>
                <w:rFonts w:ascii="Times New Roman" w:hAnsi="Times New Roman"/>
                <w:i/>
                <w:color w:val="000000"/>
                <w:sz w:val="28"/>
                <w:szCs w:val="28"/>
              </w:rPr>
              <w:t xml:space="preserve">Тропіна Анна Юріївна, викладач Броварського фахового коледжу Університету «Україна»     </w:t>
            </w:r>
          </w:p>
        </w:tc>
      </w:tr>
      <w:tr w:rsidR="004D4C67" w:rsidRPr="00581DF2" w:rsidTr="00067BA5">
        <w:tc>
          <w:tcPr>
            <w:tcW w:w="4820" w:type="dxa"/>
          </w:tcPr>
          <w:p w:rsidR="004D4C67" w:rsidRPr="00581DF2" w:rsidRDefault="004D4C67" w:rsidP="005E14FB">
            <w:pPr>
              <w:jc w:val="both"/>
              <w:rPr>
                <w:rFonts w:ascii="Times New Roman" w:hAnsi="Times New Roman"/>
                <w:color w:val="000000"/>
                <w:sz w:val="28"/>
                <w:szCs w:val="28"/>
              </w:rPr>
            </w:pPr>
          </w:p>
          <w:p w:rsidR="004D4C67" w:rsidRPr="00581DF2" w:rsidRDefault="004D4C67" w:rsidP="005E14FB">
            <w:pPr>
              <w:jc w:val="both"/>
              <w:rPr>
                <w:rFonts w:ascii="Times New Roman" w:hAnsi="Times New Roman"/>
                <w:color w:val="000000"/>
                <w:sz w:val="28"/>
                <w:szCs w:val="28"/>
              </w:rPr>
            </w:pPr>
            <w:r w:rsidRPr="00581DF2">
              <w:rPr>
                <w:rFonts w:ascii="Times New Roman" w:hAnsi="Times New Roman"/>
                <w:color w:val="000000"/>
                <w:sz w:val="28"/>
                <w:szCs w:val="28"/>
              </w:rPr>
              <w:t>Канали комунікації</w:t>
            </w:r>
          </w:p>
        </w:tc>
        <w:tc>
          <w:tcPr>
            <w:tcW w:w="5600" w:type="dxa"/>
            <w:vAlign w:val="center"/>
          </w:tcPr>
          <w:p w:rsidR="004D4C67" w:rsidRPr="00581DF2" w:rsidRDefault="004D4C67" w:rsidP="005E14FB">
            <w:pPr>
              <w:rPr>
                <w:rFonts w:ascii="Times New Roman" w:hAnsi="Times New Roman"/>
                <w:i/>
                <w:color w:val="000000"/>
                <w:sz w:val="28"/>
                <w:szCs w:val="28"/>
              </w:rPr>
            </w:pPr>
          </w:p>
          <w:p w:rsidR="004D4C67" w:rsidRPr="00581DF2" w:rsidRDefault="004D4C67" w:rsidP="005E14FB">
            <w:pPr>
              <w:rPr>
                <w:rFonts w:ascii="Times New Roman" w:hAnsi="Times New Roman"/>
                <w:i/>
                <w:color w:val="000000"/>
                <w:sz w:val="28"/>
                <w:szCs w:val="28"/>
                <w:lang w:val="ru-RU"/>
              </w:rPr>
            </w:pPr>
            <w:r w:rsidRPr="00581DF2">
              <w:rPr>
                <w:rFonts w:ascii="Times New Roman" w:hAnsi="Times New Roman"/>
                <w:i/>
                <w:color w:val="000000"/>
                <w:sz w:val="28"/>
                <w:szCs w:val="28"/>
              </w:rPr>
              <w:t>Телефон коледжу:</w:t>
            </w:r>
            <w:r w:rsidRPr="00581DF2">
              <w:rPr>
                <w:rFonts w:ascii="Times New Roman" w:hAnsi="Times New Roman"/>
                <w:i/>
                <w:color w:val="000000"/>
                <w:sz w:val="28"/>
                <w:szCs w:val="28"/>
                <w:lang w:val="ru-RU"/>
              </w:rPr>
              <w:t>0984553478</w:t>
            </w:r>
          </w:p>
          <w:p w:rsidR="004D4C67" w:rsidRPr="00581DF2" w:rsidRDefault="004D4C67"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Телефон викладача: </w:t>
            </w:r>
            <w:r w:rsidRPr="00581DF2">
              <w:rPr>
                <w:rFonts w:ascii="Times New Roman" w:hAnsi="Times New Roman"/>
                <w:i/>
                <w:color w:val="000000"/>
                <w:sz w:val="28"/>
                <w:szCs w:val="28"/>
                <w:lang w:val="en-US"/>
              </w:rPr>
              <w:t>0984553478</w:t>
            </w:r>
          </w:p>
          <w:p w:rsidR="004D4C67" w:rsidRPr="00581DF2" w:rsidRDefault="004D4C67"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Електронна пошта: </w:t>
            </w:r>
            <w:r w:rsidRPr="00581DF2">
              <w:rPr>
                <w:rFonts w:ascii="Times New Roman" w:hAnsi="Times New Roman"/>
                <w:i/>
                <w:color w:val="000000"/>
                <w:sz w:val="28"/>
                <w:szCs w:val="28"/>
                <w:lang w:val="en-US"/>
              </w:rPr>
              <w:t>annat08@meta.ua</w:t>
            </w:r>
          </w:p>
          <w:p w:rsidR="004D4C67" w:rsidRPr="00581DF2" w:rsidRDefault="004D4C67"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Вайбер: </w:t>
            </w:r>
            <w:r w:rsidRPr="00581DF2">
              <w:rPr>
                <w:rFonts w:ascii="Times New Roman" w:hAnsi="Times New Roman"/>
                <w:i/>
                <w:color w:val="000000"/>
                <w:sz w:val="28"/>
                <w:szCs w:val="28"/>
                <w:lang w:val="en-US"/>
              </w:rPr>
              <w:t>0984553478</w:t>
            </w:r>
          </w:p>
          <w:p w:rsidR="004D4C67" w:rsidRPr="00581DF2" w:rsidRDefault="004D4C67" w:rsidP="005E14FB">
            <w:pPr>
              <w:rPr>
                <w:rFonts w:ascii="Times New Roman" w:hAnsi="Times New Roman"/>
                <w:i/>
                <w:color w:val="000000"/>
                <w:sz w:val="28"/>
                <w:szCs w:val="28"/>
              </w:rPr>
            </w:pPr>
          </w:p>
        </w:tc>
      </w:tr>
      <w:tr w:rsidR="004D4C67" w:rsidRPr="00581DF2" w:rsidTr="00067BA5">
        <w:tc>
          <w:tcPr>
            <w:tcW w:w="4820" w:type="dxa"/>
          </w:tcPr>
          <w:p w:rsidR="004D4C67" w:rsidRPr="00581DF2" w:rsidRDefault="004D4C67" w:rsidP="005E14FB">
            <w:pPr>
              <w:rPr>
                <w:rFonts w:ascii="Times New Roman" w:hAnsi="Times New Roman"/>
                <w:color w:val="000000"/>
                <w:sz w:val="28"/>
                <w:szCs w:val="28"/>
              </w:rPr>
            </w:pPr>
          </w:p>
          <w:p w:rsidR="004D4C67" w:rsidRPr="00581DF2" w:rsidRDefault="004D4C67" w:rsidP="005E14FB">
            <w:pPr>
              <w:rPr>
                <w:rFonts w:ascii="Times New Roman" w:hAnsi="Times New Roman"/>
                <w:color w:val="000000"/>
                <w:sz w:val="28"/>
                <w:szCs w:val="28"/>
              </w:rPr>
            </w:pPr>
            <w:r w:rsidRPr="00581DF2">
              <w:rPr>
                <w:rFonts w:ascii="Times New Roman" w:hAnsi="Times New Roman"/>
                <w:color w:val="000000"/>
                <w:sz w:val="28"/>
                <w:szCs w:val="28"/>
              </w:rPr>
              <w:t xml:space="preserve">Матеріали до курсу розміщені на сайті Інтернет-підтримки навчального процесу </w:t>
            </w:r>
            <w:hyperlink r:id="rId7" w:history="1">
              <w:r w:rsidRPr="00581DF2">
                <w:rPr>
                  <w:rStyle w:val="Hyperlink"/>
                  <w:rFonts w:ascii="Times New Roman" w:hAnsi="Times New Roman"/>
                  <w:color w:val="000000"/>
                </w:rPr>
                <w:t>http://vo.ukraine.edu.ua/</w:t>
              </w:r>
            </w:hyperlink>
            <w:r w:rsidRPr="00581DF2">
              <w:rPr>
                <w:rFonts w:ascii="Times New Roman" w:hAnsi="Times New Roman"/>
                <w:color w:val="000000"/>
                <w:sz w:val="28"/>
                <w:szCs w:val="28"/>
              </w:rPr>
              <w:t xml:space="preserve"> за адресою</w:t>
            </w:r>
          </w:p>
        </w:tc>
        <w:tc>
          <w:tcPr>
            <w:tcW w:w="5600" w:type="dxa"/>
          </w:tcPr>
          <w:p w:rsidR="004D4C67" w:rsidRPr="00581DF2" w:rsidRDefault="004D4C67" w:rsidP="005E14FB">
            <w:pPr>
              <w:jc w:val="both"/>
              <w:rPr>
                <w:rFonts w:ascii="Times New Roman" w:hAnsi="Times New Roman"/>
                <w:i/>
                <w:color w:val="000000"/>
                <w:sz w:val="28"/>
                <w:szCs w:val="28"/>
              </w:rPr>
            </w:pPr>
          </w:p>
          <w:p w:rsidR="004D4C67" w:rsidRPr="00581DF2" w:rsidRDefault="004D4C67" w:rsidP="005E14FB">
            <w:pPr>
              <w:jc w:val="both"/>
              <w:rPr>
                <w:rFonts w:ascii="Times New Roman" w:hAnsi="Times New Roman"/>
                <w:i/>
                <w:color w:val="000000"/>
                <w:sz w:val="28"/>
                <w:szCs w:val="28"/>
              </w:rPr>
            </w:pPr>
            <w:r w:rsidRPr="00581DF2">
              <w:rPr>
                <w:rFonts w:ascii="Times New Roman" w:hAnsi="Times New Roman"/>
                <w:i/>
                <w:color w:val="000000"/>
                <w:sz w:val="28"/>
                <w:szCs w:val="28"/>
              </w:rPr>
              <w:t>https://vo.uu.edu.ua/course/view.php?id=20403</w:t>
            </w:r>
          </w:p>
        </w:tc>
      </w:tr>
      <w:bookmarkEnd w:id="0"/>
    </w:tbl>
    <w:p w:rsidR="004D4C67" w:rsidRPr="00737DB3" w:rsidRDefault="004D4C67" w:rsidP="008B4088">
      <w:pPr>
        <w:spacing w:after="0" w:line="240" w:lineRule="auto"/>
        <w:ind w:firstLine="709"/>
        <w:rPr>
          <w:rFonts w:ascii="Times New Roman" w:hAnsi="Times New Roman"/>
          <w:color w:val="000000"/>
          <w:sz w:val="28"/>
          <w:szCs w:val="28"/>
        </w:rPr>
      </w:pPr>
    </w:p>
    <w:p w:rsidR="004D4C67" w:rsidRDefault="004D4C67" w:rsidP="00067BA5">
      <w:pPr>
        <w:jc w:val="center"/>
        <w:rPr>
          <w:rFonts w:ascii="Times New Roman" w:hAnsi="Times New Roman"/>
          <w:sz w:val="28"/>
        </w:rPr>
      </w:pPr>
      <w:r w:rsidRPr="00737DB3">
        <w:rPr>
          <w:rFonts w:ascii="Times New Roman" w:hAnsi="Times New Roman"/>
          <w:color w:val="000000"/>
          <w:sz w:val="28"/>
          <w:szCs w:val="28"/>
        </w:rPr>
        <w:br w:type="page"/>
      </w:r>
      <w:r>
        <w:rPr>
          <w:rFonts w:ascii="Times New Roman" w:hAnsi="Times New Roman"/>
          <w:b/>
          <w:color w:val="000000"/>
          <w:sz w:val="28"/>
        </w:rPr>
        <w:t>ОПИС НАВЧАЛЬНОЇ ДИСЦИПЛІНИ</w:t>
      </w:r>
    </w:p>
    <w:p w:rsidR="004D4C67" w:rsidRDefault="004D4C67" w:rsidP="00EC2504">
      <w:pPr>
        <w:suppressAutoHyphens/>
        <w:spacing w:after="0" w:line="240" w:lineRule="auto"/>
        <w:rPr>
          <w:rFonts w:ascii="Times New Roman" w:hAnsi="Times New Roman"/>
          <w:b/>
          <w:color w:val="000000"/>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3262"/>
        <w:gridCol w:w="1620"/>
        <w:gridCol w:w="1810"/>
      </w:tblGrid>
      <w:tr w:rsidR="004D4C67" w:rsidRPr="00581DF2" w:rsidTr="00EC2504">
        <w:trPr>
          <w:trHeight w:val="803"/>
        </w:trPr>
        <w:tc>
          <w:tcPr>
            <w:tcW w:w="2896" w:type="dxa"/>
            <w:vMerge w:val="restart"/>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Найменування показників</w:t>
            </w:r>
          </w:p>
        </w:tc>
        <w:tc>
          <w:tcPr>
            <w:tcW w:w="3262" w:type="dxa"/>
            <w:vMerge w:val="restart"/>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Галузь знань, напрям підготовки, освітньо-кваліфікаційний рівень</w:t>
            </w: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Характеристика навчальної дисципліни</w:t>
            </w:r>
          </w:p>
        </w:tc>
      </w:tr>
      <w:tr w:rsidR="004D4C67" w:rsidRPr="00581DF2" w:rsidTr="00EC2504">
        <w:trPr>
          <w:trHeight w:val="549"/>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b/>
                <w:color w:val="000000"/>
                <w:sz w:val="28"/>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rPr>
            </w:pPr>
          </w:p>
        </w:tc>
        <w:tc>
          <w:tcPr>
            <w:tcW w:w="1620" w:type="dxa"/>
            <w:tcMar>
              <w:left w:w="10" w:type="dxa"/>
              <w:right w:w="10" w:type="dxa"/>
            </w:tcMar>
          </w:tcPr>
          <w:p w:rsidR="004D4C67" w:rsidRPr="00581DF2" w:rsidRDefault="004D4C67" w:rsidP="00EC2504">
            <w:pPr>
              <w:suppressAutoHyphens/>
              <w:spacing w:after="0" w:line="240" w:lineRule="auto"/>
              <w:jc w:val="center"/>
              <w:rPr>
                <w:rFonts w:ascii="Times New Roman" w:hAnsi="Times New Roman"/>
              </w:rPr>
            </w:pPr>
            <w:r w:rsidRPr="00581DF2">
              <w:rPr>
                <w:rFonts w:ascii="Times New Roman" w:hAnsi="Times New Roman"/>
                <w:b/>
                <w:i/>
                <w:color w:val="000000"/>
                <w:sz w:val="24"/>
              </w:rPr>
              <w:t>денна форма навчання</w:t>
            </w:r>
          </w:p>
        </w:tc>
        <w:tc>
          <w:tcPr>
            <w:tcW w:w="1810" w:type="dxa"/>
            <w:tcMar>
              <w:left w:w="10" w:type="dxa"/>
              <w:right w:w="10" w:type="dxa"/>
            </w:tcMar>
          </w:tcPr>
          <w:p w:rsidR="004D4C67" w:rsidRPr="00581DF2" w:rsidRDefault="004D4C67" w:rsidP="00EC2504">
            <w:pPr>
              <w:suppressAutoHyphens/>
              <w:spacing w:after="0" w:line="240" w:lineRule="auto"/>
              <w:jc w:val="center"/>
              <w:rPr>
                <w:rFonts w:ascii="Times New Roman" w:hAnsi="Times New Roman"/>
              </w:rPr>
            </w:pPr>
            <w:r w:rsidRPr="00581DF2">
              <w:rPr>
                <w:rFonts w:ascii="Times New Roman" w:hAnsi="Times New Roman"/>
                <w:b/>
                <w:i/>
                <w:color w:val="000000"/>
                <w:sz w:val="24"/>
              </w:rPr>
              <w:t>заочна форма навчання</w:t>
            </w:r>
          </w:p>
        </w:tc>
      </w:tr>
      <w:tr w:rsidR="004D4C67" w:rsidRPr="00581DF2" w:rsidTr="00EC2504">
        <w:trPr>
          <w:trHeight w:val="812"/>
        </w:trPr>
        <w:tc>
          <w:tcPr>
            <w:tcW w:w="2896" w:type="dxa"/>
            <w:vMerge w:val="restart"/>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Загальний обсяг кредитів – 6</w:t>
            </w:r>
          </w:p>
        </w:tc>
        <w:tc>
          <w:tcPr>
            <w:tcW w:w="3262" w:type="dxa"/>
            <w:vMerge w:val="restart"/>
            <w:tcMar>
              <w:left w:w="10" w:type="dxa"/>
              <w:right w:w="10" w:type="dxa"/>
            </w:tcMa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Галузь знань</w:t>
            </w:r>
          </w:p>
          <w:p w:rsidR="004D4C67" w:rsidRPr="00581DF2" w:rsidRDefault="004D4C67" w:rsidP="00EC2504">
            <w:pPr>
              <w:suppressAutoHyphens/>
              <w:spacing w:after="0" w:line="240" w:lineRule="auto"/>
              <w:rPr>
                <w:rFonts w:ascii="Times New Roman" w:hAnsi="Times New Roman"/>
                <w:sz w:val="28"/>
              </w:rPr>
            </w:pPr>
            <w:r w:rsidRPr="00581DF2">
              <w:rPr>
                <w:rFonts w:ascii="Times New Roman" w:hAnsi="Times New Roman"/>
                <w:color w:val="000000"/>
                <w:sz w:val="28"/>
              </w:rPr>
              <w:t xml:space="preserve"> 02 Культура і мистецтво,</w:t>
            </w: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Вид дисципліни</w:t>
            </w:r>
          </w:p>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Вибіркова</w:t>
            </w:r>
          </w:p>
        </w:tc>
      </w:tr>
      <w:tr w:rsidR="004D4C67" w:rsidRPr="00581DF2" w:rsidTr="00EC2504">
        <w:trPr>
          <w:trHeight w:val="878"/>
        </w:trPr>
        <w:tc>
          <w:tcPr>
            <w:tcW w:w="2896" w:type="dxa"/>
            <w:vMerge/>
            <w:tcMar>
              <w:left w:w="10" w:type="dxa"/>
              <w:right w:w="10" w:type="dxa"/>
            </w:tcMar>
            <w:vAlign w:val="center"/>
          </w:tcPr>
          <w:p w:rsidR="004D4C67" w:rsidRPr="00581DF2" w:rsidRDefault="004D4C67" w:rsidP="00EC2504">
            <w:pPr>
              <w:suppressAutoHyphens/>
              <w:spacing w:after="0" w:line="240" w:lineRule="auto"/>
              <w:ind w:left="134"/>
              <w:jc w:val="center"/>
              <w:rPr>
                <w:rFonts w:ascii="Times New Roman" w:hAnsi="Times New Roman"/>
                <w:i/>
                <w:color w:val="000000"/>
                <w:sz w:val="28"/>
                <w:shd w:val="clear" w:color="auto" w:fill="00FFFF"/>
              </w:rPr>
            </w:pPr>
          </w:p>
        </w:tc>
        <w:tc>
          <w:tcPr>
            <w:tcW w:w="3262" w:type="dxa"/>
            <w:vMerge/>
            <w:tcMar>
              <w:left w:w="10" w:type="dxa"/>
              <w:right w:w="10" w:type="dxa"/>
            </w:tcMar>
          </w:tcPr>
          <w:p w:rsidR="004D4C67" w:rsidRPr="00581DF2" w:rsidRDefault="004D4C67" w:rsidP="00EC2504">
            <w:pPr>
              <w:suppressAutoHyphens/>
              <w:spacing w:after="0" w:line="240" w:lineRule="auto"/>
              <w:jc w:val="center"/>
              <w:rPr>
                <w:rFonts w:ascii="Times New Roman" w:hAnsi="Times New Roman"/>
                <w:b/>
                <w:color w:val="000000"/>
                <w:sz w:val="28"/>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 xml:space="preserve">Цикл підготовки </w:t>
            </w:r>
          </w:p>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Професійний</w:t>
            </w:r>
          </w:p>
        </w:tc>
      </w:tr>
      <w:tr w:rsidR="004D4C67" w:rsidRPr="00581DF2" w:rsidTr="00EC2504">
        <w:trPr>
          <w:trHeight w:val="170"/>
        </w:trPr>
        <w:tc>
          <w:tcPr>
            <w:tcW w:w="2896" w:type="dxa"/>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Модулів – 2</w:t>
            </w:r>
          </w:p>
        </w:tc>
        <w:tc>
          <w:tcPr>
            <w:tcW w:w="3262" w:type="dxa"/>
            <w:vMerge w:val="restart"/>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Спеціальності (професійне спрямування):</w:t>
            </w:r>
          </w:p>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022 Дизайн</w:t>
            </w: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Рік підготовки:</w:t>
            </w:r>
          </w:p>
        </w:tc>
      </w:tr>
      <w:tr w:rsidR="004D4C67" w:rsidRPr="00581DF2" w:rsidTr="00EC2504">
        <w:trPr>
          <w:trHeight w:val="207"/>
        </w:trPr>
        <w:tc>
          <w:tcPr>
            <w:tcW w:w="2896" w:type="dxa"/>
            <w:vMerge w:val="restart"/>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Змістових модулів – 2</w:t>
            </w: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3</w:t>
            </w:r>
          </w:p>
        </w:tc>
        <w:tc>
          <w:tcPr>
            <w:tcW w:w="1810" w:type="dxa"/>
            <w:tcMar>
              <w:left w:w="10" w:type="dxa"/>
              <w:right w:w="10" w:type="dxa"/>
            </w:tcMar>
            <w:vAlign w:val="center"/>
          </w:tcPr>
          <w:p w:rsidR="004D4C67" w:rsidRPr="00581DF2" w:rsidRDefault="004D4C67" w:rsidP="00CE0FF2">
            <w:pPr>
              <w:suppressAutoHyphens/>
              <w:spacing w:after="0" w:line="240" w:lineRule="auto"/>
              <w:jc w:val="center"/>
              <w:rPr>
                <w:rFonts w:ascii="Times New Roman" w:hAnsi="Times New Roman"/>
                <w:sz w:val="28"/>
              </w:rPr>
            </w:pPr>
            <w:r w:rsidRPr="00581DF2">
              <w:rPr>
                <w:rFonts w:ascii="Times New Roman" w:hAnsi="Times New Roman"/>
                <w:color w:val="000000"/>
                <w:sz w:val="28"/>
              </w:rPr>
              <w:t>3</w:t>
            </w:r>
          </w:p>
        </w:tc>
      </w:tr>
      <w:tr w:rsidR="004D4C67" w:rsidRPr="00581DF2" w:rsidTr="00EC2504">
        <w:trPr>
          <w:trHeight w:val="232"/>
        </w:trPr>
        <w:tc>
          <w:tcPr>
            <w:tcW w:w="2896" w:type="dxa"/>
            <w:vMerge/>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color w:val="000000"/>
                <w:sz w:val="16"/>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16"/>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Семестр</w:t>
            </w:r>
          </w:p>
        </w:tc>
      </w:tr>
      <w:tr w:rsidR="004D4C67" w:rsidRPr="00581DF2" w:rsidTr="00EC2504">
        <w:trPr>
          <w:trHeight w:val="323"/>
        </w:trPr>
        <w:tc>
          <w:tcPr>
            <w:tcW w:w="2896" w:type="dxa"/>
            <w:vMerge w:val="restart"/>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Загальна кількість годин – 180</w:t>
            </w: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5-6</w:t>
            </w:r>
          </w:p>
        </w:tc>
        <w:tc>
          <w:tcPr>
            <w:tcW w:w="181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5-6</w:t>
            </w:r>
          </w:p>
        </w:tc>
      </w:tr>
      <w:tr w:rsidR="004D4C67" w:rsidRPr="00581DF2" w:rsidTr="00EC2504">
        <w:trPr>
          <w:trHeight w:val="322"/>
        </w:trPr>
        <w:tc>
          <w:tcPr>
            <w:tcW w:w="2896" w:type="dxa"/>
            <w:vMerge/>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Лекції</w:t>
            </w:r>
          </w:p>
        </w:tc>
      </w:tr>
      <w:tr w:rsidR="004D4C67" w:rsidRPr="00581DF2" w:rsidTr="00EC2504">
        <w:trPr>
          <w:trHeight w:val="320"/>
        </w:trPr>
        <w:tc>
          <w:tcPr>
            <w:tcW w:w="2896" w:type="dxa"/>
            <w:vMerge w:val="restart"/>
            <w:tcMar>
              <w:left w:w="10" w:type="dxa"/>
              <w:right w:w="10" w:type="dxa"/>
            </w:tcMar>
            <w:vAlign w:val="center"/>
          </w:tcPr>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Тижневих годин для денної форми навчання:</w:t>
            </w:r>
          </w:p>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аудиторних – 2</w:t>
            </w:r>
          </w:p>
          <w:p w:rsidR="004D4C67" w:rsidRPr="00581DF2" w:rsidRDefault="004D4C67"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самостійної роботи студента – 2</w:t>
            </w:r>
          </w:p>
        </w:tc>
        <w:tc>
          <w:tcPr>
            <w:tcW w:w="3262" w:type="dxa"/>
            <w:vMerge w:val="restart"/>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Освітньо-кваліфікаційний рівень:</w:t>
            </w:r>
          </w:p>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Фаховий молодший бакалавр</w:t>
            </w: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90 год.</w:t>
            </w:r>
          </w:p>
        </w:tc>
        <w:tc>
          <w:tcPr>
            <w:tcW w:w="181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4 год.</w:t>
            </w:r>
          </w:p>
        </w:tc>
      </w:tr>
      <w:tr w:rsidR="004D4C67" w:rsidRPr="00581DF2" w:rsidTr="00EC2504">
        <w:trPr>
          <w:trHeight w:val="320"/>
        </w:trPr>
        <w:tc>
          <w:tcPr>
            <w:tcW w:w="2896" w:type="dxa"/>
            <w:vMerge/>
            <w:tcMar>
              <w:left w:w="10" w:type="dxa"/>
              <w:right w:w="10" w:type="dxa"/>
            </w:tcMar>
            <w:vAlign w:val="center"/>
          </w:tcPr>
          <w:p w:rsidR="004D4C67" w:rsidRPr="00581DF2" w:rsidRDefault="004D4C67" w:rsidP="00EC2504">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Практичні, семінарські</w:t>
            </w:r>
          </w:p>
        </w:tc>
      </w:tr>
      <w:tr w:rsidR="004D4C67" w:rsidRPr="00581DF2" w:rsidTr="00EC2504">
        <w:trPr>
          <w:trHeight w:val="320"/>
        </w:trPr>
        <w:tc>
          <w:tcPr>
            <w:tcW w:w="2896" w:type="dxa"/>
            <w:vMerge/>
            <w:tcMar>
              <w:left w:w="10" w:type="dxa"/>
              <w:right w:w="10" w:type="dxa"/>
            </w:tcMar>
            <w:vAlign w:val="center"/>
          </w:tcPr>
          <w:p w:rsidR="004D4C67" w:rsidRPr="00581DF2" w:rsidRDefault="004D4C67" w:rsidP="00EC2504">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60 год.</w:t>
            </w:r>
          </w:p>
        </w:tc>
        <w:tc>
          <w:tcPr>
            <w:tcW w:w="181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4 год.</w:t>
            </w:r>
          </w:p>
        </w:tc>
      </w:tr>
      <w:tr w:rsidR="004D4C67" w:rsidRPr="00581DF2" w:rsidTr="00EC2504">
        <w:trPr>
          <w:trHeight w:val="138"/>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Лабораторні</w:t>
            </w:r>
          </w:p>
        </w:tc>
      </w:tr>
      <w:tr w:rsidR="004D4C67" w:rsidRPr="00581DF2" w:rsidTr="00EC2504">
        <w:trPr>
          <w:trHeight w:val="138"/>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год.</w:t>
            </w:r>
          </w:p>
        </w:tc>
        <w:tc>
          <w:tcPr>
            <w:tcW w:w="181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год.</w:t>
            </w:r>
          </w:p>
        </w:tc>
      </w:tr>
      <w:tr w:rsidR="004D4C67" w:rsidRPr="00581DF2" w:rsidTr="00EC2504">
        <w:trPr>
          <w:trHeight w:val="138"/>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Самостійна робота</w:t>
            </w:r>
          </w:p>
        </w:tc>
      </w:tr>
      <w:tr w:rsidR="004D4C67" w:rsidRPr="00581DF2" w:rsidTr="00EC2504">
        <w:trPr>
          <w:trHeight w:val="138"/>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88 год.</w:t>
            </w:r>
          </w:p>
        </w:tc>
        <w:tc>
          <w:tcPr>
            <w:tcW w:w="1810" w:type="dxa"/>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172 год.</w:t>
            </w:r>
          </w:p>
        </w:tc>
      </w:tr>
      <w:tr w:rsidR="004D4C67" w:rsidRPr="00581DF2" w:rsidTr="00EC2504">
        <w:trPr>
          <w:trHeight w:val="1279"/>
        </w:trPr>
        <w:tc>
          <w:tcPr>
            <w:tcW w:w="2896"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4D4C67" w:rsidRPr="00581DF2" w:rsidRDefault="004D4C67"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Вид семестрового контролю:</w:t>
            </w:r>
            <w:r w:rsidRPr="00581DF2">
              <w:rPr>
                <w:rFonts w:ascii="Times New Roman" w:hAnsi="Times New Roman"/>
                <w:color w:val="000000"/>
                <w:sz w:val="28"/>
              </w:rPr>
              <w:t xml:space="preserve"> </w:t>
            </w:r>
            <w:r>
              <w:rPr>
                <w:rFonts w:ascii="Times New Roman" w:hAnsi="Times New Roman"/>
                <w:color w:val="000000"/>
                <w:sz w:val="28"/>
              </w:rPr>
              <w:t>екзамен</w:t>
            </w:r>
          </w:p>
        </w:tc>
      </w:tr>
    </w:tbl>
    <w:p w:rsidR="004D4C67" w:rsidRDefault="004D4C67" w:rsidP="00EC2504">
      <w:pPr>
        <w:suppressAutoHyphens/>
        <w:spacing w:after="0" w:line="240" w:lineRule="auto"/>
        <w:rPr>
          <w:rFonts w:ascii="Times New Roman" w:hAnsi="Times New Roman"/>
          <w:color w:val="000000"/>
          <w:sz w:val="28"/>
          <w:shd w:val="clear" w:color="auto" w:fill="00FFFF"/>
        </w:rPr>
      </w:pPr>
    </w:p>
    <w:p w:rsidR="004D4C67" w:rsidRPr="00737DB3" w:rsidRDefault="004D4C67" w:rsidP="008B4088">
      <w:pPr>
        <w:rPr>
          <w:rFonts w:ascii="Times New Roman" w:hAnsi="Times New Roman"/>
          <w:color w:val="000000"/>
          <w:sz w:val="28"/>
          <w:szCs w:val="28"/>
        </w:rPr>
      </w:pPr>
    </w:p>
    <w:p w:rsidR="004D4C67" w:rsidRPr="00C66197" w:rsidRDefault="004D4C67" w:rsidP="002C0D52">
      <w:pPr>
        <w:pStyle w:val="Heading1"/>
        <w:spacing w:before="0" w:line="360" w:lineRule="auto"/>
        <w:jc w:val="both"/>
        <w:rPr>
          <w:rFonts w:ascii="Times New Roman" w:hAnsi="Times New Roman"/>
        </w:rPr>
      </w:pPr>
    </w:p>
    <w:p w:rsidR="004D4C67" w:rsidRDefault="004D4C67" w:rsidP="00F32B54">
      <w:pPr>
        <w:spacing w:after="0" w:line="360" w:lineRule="auto"/>
        <w:ind w:firstLine="567"/>
        <w:jc w:val="center"/>
        <w:rPr>
          <w:b/>
          <w:bCs/>
          <w:color w:val="000000"/>
          <w:sz w:val="28"/>
          <w:szCs w:val="28"/>
        </w:rPr>
      </w:pPr>
      <w:r>
        <w:rPr>
          <w:b/>
          <w:bCs/>
          <w:color w:val="000000"/>
          <w:sz w:val="28"/>
          <w:szCs w:val="28"/>
        </w:rPr>
        <w:br w:type="column"/>
      </w:r>
      <w:r w:rsidRPr="00CE0FF2">
        <w:rPr>
          <w:rFonts w:ascii="Times New Roman" w:hAnsi="Times New Roman"/>
          <w:b/>
          <w:bCs/>
          <w:color w:val="000000"/>
          <w:sz w:val="28"/>
          <w:szCs w:val="28"/>
        </w:rPr>
        <w:t>МЕТА НАВЧАЛЬНОЇ ДИСЦИПЛІНИ:</w:t>
      </w:r>
      <w:bookmarkStart w:id="1" w:name="_Hlk141266818"/>
    </w:p>
    <w:bookmarkEnd w:id="1"/>
    <w:p w:rsidR="004D4C67" w:rsidRDefault="004D4C67" w:rsidP="00914C17">
      <w:pPr>
        <w:spacing w:after="0" w:line="360" w:lineRule="auto"/>
        <w:ind w:firstLine="567"/>
        <w:jc w:val="both"/>
        <w:rPr>
          <w:rFonts w:ascii="Times New Roman" w:hAnsi="Times New Roman"/>
          <w:sz w:val="28"/>
        </w:rPr>
      </w:pPr>
      <w:r w:rsidRPr="00DE4676">
        <w:rPr>
          <w:rFonts w:ascii="Times New Roman" w:hAnsi="Times New Roman"/>
          <w:b/>
          <w:bCs/>
          <w:sz w:val="28"/>
        </w:rPr>
        <w:t>Метою</w:t>
      </w:r>
      <w:r>
        <w:rPr>
          <w:rFonts w:ascii="Times New Roman" w:hAnsi="Times New Roman"/>
          <w:sz w:val="28"/>
        </w:rPr>
        <w:t xml:space="preserve"> програми є </w:t>
      </w:r>
      <w:r w:rsidRPr="001A3ECB">
        <w:rPr>
          <w:rFonts w:ascii="Times New Roman" w:hAnsi="Times New Roman"/>
          <w:sz w:val="28"/>
        </w:rPr>
        <w:t>професійна підготовка фахівця з високим рівнем художньої майстерності в зображенні голови</w:t>
      </w:r>
      <w:r>
        <w:rPr>
          <w:rFonts w:ascii="Times New Roman" w:hAnsi="Times New Roman"/>
          <w:sz w:val="28"/>
        </w:rPr>
        <w:t xml:space="preserve"> та фігури</w:t>
      </w:r>
      <w:r w:rsidRPr="001A3ECB">
        <w:rPr>
          <w:rFonts w:ascii="Times New Roman" w:hAnsi="Times New Roman"/>
          <w:sz w:val="28"/>
        </w:rPr>
        <w:t xml:space="preserve"> людини.</w:t>
      </w:r>
      <w:r>
        <w:rPr>
          <w:rFonts w:ascii="Times New Roman" w:hAnsi="Times New Roman"/>
          <w:sz w:val="28"/>
        </w:rPr>
        <w:t xml:space="preserve"> Метою </w:t>
      </w:r>
      <w:r w:rsidRPr="000E3A3D">
        <w:rPr>
          <w:rFonts w:ascii="Times New Roman" w:hAnsi="Times New Roman"/>
          <w:sz w:val="28"/>
        </w:rPr>
        <w:t>викладання навчальної дисципліни «</w:t>
      </w:r>
      <w:r>
        <w:rPr>
          <w:rFonts w:ascii="Times New Roman" w:hAnsi="Times New Roman"/>
          <w:sz w:val="28"/>
        </w:rPr>
        <w:t>живопис</w:t>
      </w:r>
      <w:r w:rsidRPr="000E3A3D">
        <w:rPr>
          <w:rFonts w:ascii="Times New Roman" w:hAnsi="Times New Roman"/>
          <w:sz w:val="28"/>
        </w:rPr>
        <w:t>» є професійна підготовка фахівця з високим рівнем графічної майстерності на основі поступового засвоєння ними теоретичних основ образотворчої грамоти, формування умінь та навичок реалістичного зображення, розвиток зорової пам'яті та уяви, що сприяє активному процесу естетичного сприймання навколишнього світу та відтворення у процесі самостійного рішення завдань художньої діяльності.</w:t>
      </w:r>
    </w:p>
    <w:p w:rsidR="004D4C67" w:rsidRDefault="004D4C67" w:rsidP="00914C17">
      <w:pPr>
        <w:ind w:firstLine="567"/>
        <w:jc w:val="both"/>
        <w:rPr>
          <w:rFonts w:ascii="Times New Roman" w:hAnsi="Times New Roman"/>
          <w:sz w:val="28"/>
        </w:rPr>
      </w:pPr>
      <w:r w:rsidRPr="00DE4676">
        <w:rPr>
          <w:rFonts w:ascii="Times New Roman" w:hAnsi="Times New Roman"/>
          <w:b/>
          <w:bCs/>
          <w:sz w:val="28"/>
        </w:rPr>
        <w:t>Основними завданнями</w:t>
      </w:r>
      <w:r>
        <w:rPr>
          <w:rFonts w:ascii="Times New Roman" w:hAnsi="Times New Roman"/>
          <w:sz w:val="28"/>
        </w:rPr>
        <w:t xml:space="preserve"> вивчення дисципліни є:</w:t>
      </w:r>
    </w:p>
    <w:p w:rsidR="004D4C67" w:rsidRDefault="004D4C67" w:rsidP="00914C17">
      <w:pPr>
        <w:spacing w:after="0" w:line="360" w:lineRule="auto"/>
        <w:ind w:firstLine="567"/>
        <w:jc w:val="both"/>
        <w:rPr>
          <w:rFonts w:ascii="Times New Roman" w:hAnsi="Times New Roman"/>
          <w:sz w:val="28"/>
        </w:rPr>
      </w:pPr>
      <w:r w:rsidRPr="001A3ECB">
        <w:rPr>
          <w:rFonts w:ascii="Times New Roman" w:hAnsi="Times New Roman"/>
          <w:sz w:val="28"/>
        </w:rPr>
        <w:t xml:space="preserve">- навчити студента професійного </w:t>
      </w:r>
      <w:r>
        <w:rPr>
          <w:rFonts w:ascii="Times New Roman" w:hAnsi="Times New Roman"/>
          <w:sz w:val="28"/>
        </w:rPr>
        <w:t>живописного підходу</w:t>
      </w:r>
      <w:r w:rsidRPr="001A3ECB">
        <w:rPr>
          <w:rFonts w:ascii="Times New Roman" w:hAnsi="Times New Roman"/>
          <w:sz w:val="28"/>
        </w:rPr>
        <w:t xml:space="preserve"> в зображенні</w:t>
      </w:r>
      <w:r>
        <w:rPr>
          <w:rFonts w:ascii="Times New Roman" w:hAnsi="Times New Roman"/>
          <w:sz w:val="28"/>
        </w:rPr>
        <w:t xml:space="preserve"> голови та фігури людини з натури</w:t>
      </w:r>
      <w:r w:rsidRPr="001A3ECB">
        <w:rPr>
          <w:rFonts w:ascii="Times New Roman" w:hAnsi="Times New Roman"/>
          <w:sz w:val="28"/>
        </w:rPr>
        <w:t xml:space="preserve">, як основи вивчення </w:t>
      </w:r>
      <w:r>
        <w:rPr>
          <w:rFonts w:ascii="Times New Roman" w:hAnsi="Times New Roman"/>
          <w:sz w:val="28"/>
        </w:rPr>
        <w:t>предмету</w:t>
      </w:r>
      <w:r w:rsidRPr="001A3ECB">
        <w:rPr>
          <w:rFonts w:ascii="Times New Roman" w:hAnsi="Times New Roman"/>
          <w:sz w:val="28"/>
        </w:rPr>
        <w:t xml:space="preserve">; </w:t>
      </w:r>
    </w:p>
    <w:p w:rsidR="004D4C67" w:rsidRDefault="004D4C67" w:rsidP="00914C17">
      <w:pPr>
        <w:spacing w:after="0" w:line="360" w:lineRule="auto"/>
        <w:ind w:firstLine="567"/>
        <w:jc w:val="both"/>
        <w:rPr>
          <w:rFonts w:ascii="Times New Roman" w:hAnsi="Times New Roman"/>
          <w:sz w:val="28"/>
        </w:rPr>
      </w:pPr>
      <w:r w:rsidRPr="001A3ECB">
        <w:rPr>
          <w:rFonts w:ascii="Times New Roman" w:hAnsi="Times New Roman"/>
          <w:sz w:val="28"/>
        </w:rPr>
        <w:t xml:space="preserve">- надати знання розподілу світла і тіні, тону і тональних співвідношень в роботі над </w:t>
      </w:r>
      <w:r>
        <w:rPr>
          <w:rFonts w:ascii="Times New Roman" w:hAnsi="Times New Roman"/>
          <w:sz w:val="28"/>
        </w:rPr>
        <w:t>живописом з натури</w:t>
      </w:r>
      <w:r w:rsidRPr="001A3ECB">
        <w:rPr>
          <w:rFonts w:ascii="Times New Roman" w:hAnsi="Times New Roman"/>
          <w:sz w:val="28"/>
        </w:rPr>
        <w:t xml:space="preserve">; </w:t>
      </w:r>
    </w:p>
    <w:p w:rsidR="004D4C67" w:rsidRDefault="004D4C67" w:rsidP="00914C17">
      <w:pPr>
        <w:spacing w:after="0" w:line="360" w:lineRule="auto"/>
        <w:ind w:firstLine="567"/>
        <w:jc w:val="both"/>
        <w:rPr>
          <w:rFonts w:ascii="Times New Roman" w:hAnsi="Times New Roman"/>
          <w:sz w:val="28"/>
        </w:rPr>
      </w:pPr>
      <w:r w:rsidRPr="001A3ECB">
        <w:rPr>
          <w:rFonts w:ascii="Times New Roman" w:hAnsi="Times New Roman"/>
          <w:sz w:val="28"/>
        </w:rPr>
        <w:t>- навчити закономірностей моделювання деталей зображення</w:t>
      </w:r>
      <w:r>
        <w:rPr>
          <w:rFonts w:ascii="Times New Roman" w:hAnsi="Times New Roman"/>
          <w:sz w:val="28"/>
        </w:rPr>
        <w:t xml:space="preserve"> фігури</w:t>
      </w:r>
      <w:r w:rsidRPr="001A3ECB">
        <w:rPr>
          <w:rFonts w:ascii="Times New Roman" w:hAnsi="Times New Roman"/>
          <w:sz w:val="28"/>
        </w:rPr>
        <w:t xml:space="preserve"> людини різними матеріалами;</w:t>
      </w:r>
    </w:p>
    <w:p w:rsidR="004D4C67" w:rsidRDefault="004D4C67" w:rsidP="00914C17">
      <w:pPr>
        <w:spacing w:after="0" w:line="360" w:lineRule="auto"/>
        <w:ind w:firstLine="567"/>
        <w:jc w:val="both"/>
        <w:rPr>
          <w:rFonts w:ascii="Times New Roman" w:hAnsi="Times New Roman"/>
          <w:sz w:val="28"/>
        </w:rPr>
      </w:pPr>
      <w:r>
        <w:rPr>
          <w:rFonts w:ascii="Times New Roman" w:hAnsi="Times New Roman"/>
          <w:sz w:val="28"/>
        </w:rPr>
        <w:t xml:space="preserve">- </w:t>
      </w:r>
      <w:r w:rsidRPr="000E3A3D">
        <w:rPr>
          <w:rFonts w:ascii="Times New Roman" w:hAnsi="Times New Roman"/>
          <w:sz w:val="28"/>
        </w:rPr>
        <w:t xml:space="preserve">засвоєння нових та поглиблення уже набутих знань з образотворчого мистецтва, вироблення та удосконалення умінь і навичок в образотворчому мистецтві, розвиток зорової пам’яті, що сприяє процесу естетичного сприйняття оточуючого світу; набуття умінь відтворювання реалістичного зображення </w:t>
      </w:r>
      <w:r>
        <w:rPr>
          <w:rFonts w:ascii="Times New Roman" w:hAnsi="Times New Roman"/>
          <w:sz w:val="28"/>
        </w:rPr>
        <w:t>фігури людини з натури</w:t>
      </w:r>
      <w:r w:rsidRPr="000E3A3D">
        <w:rPr>
          <w:rFonts w:ascii="Times New Roman" w:hAnsi="Times New Roman"/>
          <w:sz w:val="28"/>
        </w:rPr>
        <w:t>.</w:t>
      </w:r>
    </w:p>
    <w:p w:rsidR="004D4C67" w:rsidRDefault="004D4C67" w:rsidP="00926A68">
      <w:pPr>
        <w:ind w:firstLine="567"/>
        <w:jc w:val="both"/>
        <w:rPr>
          <w:rFonts w:ascii="Times New Roman" w:hAnsi="Times New Roman"/>
          <w:b/>
          <w:sz w:val="28"/>
        </w:rPr>
      </w:pPr>
      <w:r>
        <w:rPr>
          <w:rFonts w:ascii="Times New Roman" w:hAnsi="Times New Roman"/>
          <w:b/>
          <w:sz w:val="28"/>
        </w:rPr>
        <w:t xml:space="preserve">У результаті вивчення навчальної дисципліни студент повинен знати: </w:t>
      </w:r>
    </w:p>
    <w:p w:rsidR="004D4C67" w:rsidRPr="00182D50" w:rsidRDefault="004D4C67" w:rsidP="00914C17">
      <w:pPr>
        <w:jc w:val="both"/>
        <w:rPr>
          <w:rFonts w:ascii="Times New Roman" w:hAnsi="Times New Roman"/>
          <w:b/>
          <w:sz w:val="28"/>
        </w:rPr>
      </w:pPr>
      <w:r w:rsidRPr="00182D50">
        <w:rPr>
          <w:rFonts w:ascii="Times New Roman" w:hAnsi="Times New Roman"/>
          <w:bCs/>
          <w:sz w:val="28"/>
        </w:rPr>
        <w:t>- виразні засоб</w:t>
      </w:r>
      <w:r>
        <w:rPr>
          <w:rFonts w:ascii="Times New Roman" w:hAnsi="Times New Roman"/>
          <w:bCs/>
          <w:sz w:val="28"/>
        </w:rPr>
        <w:t>и</w:t>
      </w:r>
      <w:r w:rsidRPr="00182D50">
        <w:rPr>
          <w:rFonts w:ascii="Times New Roman" w:hAnsi="Times New Roman"/>
          <w:bCs/>
          <w:sz w:val="28"/>
        </w:rPr>
        <w:t xml:space="preserve"> оригінально</w:t>
      </w:r>
      <w:r>
        <w:rPr>
          <w:rFonts w:ascii="Times New Roman" w:hAnsi="Times New Roman"/>
          <w:bCs/>
          <w:sz w:val="28"/>
        </w:rPr>
        <w:t>го живопису</w:t>
      </w:r>
      <w:r w:rsidRPr="00182D50">
        <w:rPr>
          <w:rFonts w:ascii="Times New Roman" w:hAnsi="Times New Roman"/>
          <w:bCs/>
          <w:sz w:val="28"/>
        </w:rPr>
        <w:t xml:space="preserve"> та </w:t>
      </w:r>
      <w:r>
        <w:rPr>
          <w:rFonts w:ascii="Times New Roman" w:hAnsi="Times New Roman"/>
          <w:bCs/>
          <w:sz w:val="28"/>
        </w:rPr>
        <w:t>його</w:t>
      </w:r>
      <w:r w:rsidRPr="00182D50">
        <w:rPr>
          <w:rFonts w:ascii="Times New Roman" w:hAnsi="Times New Roman"/>
          <w:bCs/>
          <w:sz w:val="28"/>
        </w:rPr>
        <w:t xml:space="preserve"> види; </w:t>
      </w:r>
    </w:p>
    <w:p w:rsidR="004D4C67" w:rsidRDefault="004D4C67" w:rsidP="00914C17">
      <w:pPr>
        <w:jc w:val="both"/>
        <w:rPr>
          <w:rFonts w:ascii="Times New Roman" w:hAnsi="Times New Roman"/>
          <w:bCs/>
          <w:sz w:val="28"/>
        </w:rPr>
      </w:pPr>
      <w:r w:rsidRPr="00182D50">
        <w:rPr>
          <w:rFonts w:ascii="Times New Roman" w:hAnsi="Times New Roman"/>
          <w:bCs/>
          <w:sz w:val="28"/>
        </w:rPr>
        <w:t xml:space="preserve">- закони повітряної перспективи; </w:t>
      </w:r>
    </w:p>
    <w:p w:rsidR="004D4C67" w:rsidRDefault="004D4C67" w:rsidP="00914C17">
      <w:pPr>
        <w:jc w:val="both"/>
        <w:rPr>
          <w:rFonts w:ascii="Times New Roman" w:hAnsi="Times New Roman"/>
          <w:bCs/>
          <w:sz w:val="28"/>
        </w:rPr>
      </w:pPr>
      <w:r w:rsidRPr="00182D50">
        <w:rPr>
          <w:rFonts w:ascii="Times New Roman" w:hAnsi="Times New Roman"/>
          <w:bCs/>
          <w:sz w:val="28"/>
        </w:rPr>
        <w:t xml:space="preserve">- основні прийомі роботи з </w:t>
      </w:r>
      <w:r>
        <w:rPr>
          <w:rFonts w:ascii="Times New Roman" w:hAnsi="Times New Roman"/>
          <w:bCs/>
          <w:sz w:val="28"/>
        </w:rPr>
        <w:t>живописними</w:t>
      </w:r>
      <w:r w:rsidRPr="00182D50">
        <w:rPr>
          <w:rFonts w:ascii="Times New Roman" w:hAnsi="Times New Roman"/>
          <w:bCs/>
          <w:sz w:val="28"/>
        </w:rPr>
        <w:t xml:space="preserve"> матеріалами;  </w:t>
      </w:r>
    </w:p>
    <w:p w:rsidR="004D4C67" w:rsidRDefault="004D4C67" w:rsidP="00914C17">
      <w:pPr>
        <w:jc w:val="both"/>
        <w:rPr>
          <w:rFonts w:ascii="Times New Roman" w:hAnsi="Times New Roman"/>
          <w:bCs/>
          <w:sz w:val="28"/>
        </w:rPr>
      </w:pPr>
      <w:r w:rsidRPr="00182D50">
        <w:rPr>
          <w:rFonts w:ascii="Times New Roman" w:hAnsi="Times New Roman"/>
          <w:bCs/>
          <w:sz w:val="28"/>
        </w:rPr>
        <w:t>- володіти основними термінами і поняттями за змістом навчальної програми.</w:t>
      </w:r>
    </w:p>
    <w:p w:rsidR="004D4C67" w:rsidRDefault="004D4C67" w:rsidP="00914C17">
      <w:pPr>
        <w:jc w:val="both"/>
        <w:rPr>
          <w:rFonts w:ascii="Times New Roman" w:hAnsi="Times New Roman"/>
          <w:bCs/>
          <w:sz w:val="28"/>
        </w:rPr>
      </w:pPr>
      <w:r w:rsidRPr="00182D50">
        <w:rPr>
          <w:rFonts w:ascii="Times New Roman" w:hAnsi="Times New Roman"/>
          <w:b/>
          <w:sz w:val="28"/>
        </w:rPr>
        <w:t xml:space="preserve"> вміти:</w:t>
      </w:r>
      <w:r w:rsidRPr="00182D50">
        <w:rPr>
          <w:rFonts w:ascii="Times New Roman" w:hAnsi="Times New Roman"/>
          <w:bCs/>
          <w:sz w:val="28"/>
        </w:rPr>
        <w:t xml:space="preserve"> - застосовувати на практиці знання уміння і навички отримані в процесі навчання; </w:t>
      </w:r>
    </w:p>
    <w:p w:rsidR="004D4C67" w:rsidRDefault="004D4C67" w:rsidP="00914C17">
      <w:pPr>
        <w:jc w:val="both"/>
        <w:rPr>
          <w:rFonts w:ascii="Times New Roman" w:hAnsi="Times New Roman"/>
          <w:bCs/>
          <w:sz w:val="28"/>
        </w:rPr>
      </w:pPr>
      <w:r w:rsidRPr="00182D50">
        <w:rPr>
          <w:rFonts w:ascii="Times New Roman" w:hAnsi="Times New Roman"/>
          <w:bCs/>
          <w:sz w:val="28"/>
        </w:rPr>
        <w:t xml:space="preserve">- вільно володіти основними прийомами роботи з різними </w:t>
      </w:r>
      <w:r>
        <w:rPr>
          <w:rFonts w:ascii="Times New Roman" w:hAnsi="Times New Roman"/>
          <w:bCs/>
          <w:sz w:val="28"/>
        </w:rPr>
        <w:t>живописними</w:t>
      </w:r>
      <w:r w:rsidRPr="00182D50">
        <w:rPr>
          <w:rFonts w:ascii="Times New Roman" w:hAnsi="Times New Roman"/>
          <w:bCs/>
          <w:sz w:val="28"/>
        </w:rPr>
        <w:t xml:space="preserve"> матеріалами;</w:t>
      </w:r>
    </w:p>
    <w:p w:rsidR="004D4C67" w:rsidRDefault="004D4C67" w:rsidP="00914C17">
      <w:pPr>
        <w:jc w:val="both"/>
        <w:rPr>
          <w:rFonts w:ascii="Times New Roman" w:hAnsi="Times New Roman"/>
          <w:bCs/>
          <w:sz w:val="28"/>
        </w:rPr>
      </w:pPr>
      <w:r w:rsidRPr="00182D50">
        <w:rPr>
          <w:rFonts w:ascii="Times New Roman" w:hAnsi="Times New Roman"/>
          <w:bCs/>
          <w:sz w:val="28"/>
        </w:rPr>
        <w:t xml:space="preserve"> - аналізувати твори мистецтв; </w:t>
      </w:r>
    </w:p>
    <w:p w:rsidR="004D4C67" w:rsidRPr="00182D50" w:rsidRDefault="004D4C67" w:rsidP="00914C17">
      <w:pPr>
        <w:jc w:val="both"/>
        <w:rPr>
          <w:rFonts w:ascii="Times New Roman" w:hAnsi="Times New Roman"/>
          <w:bCs/>
          <w:sz w:val="28"/>
        </w:rPr>
      </w:pPr>
      <w:r w:rsidRPr="00182D50">
        <w:rPr>
          <w:rFonts w:ascii="Times New Roman" w:hAnsi="Times New Roman"/>
          <w:bCs/>
          <w:sz w:val="28"/>
        </w:rPr>
        <w:t>- творчо підходити до виконання завдань.</w:t>
      </w:r>
    </w:p>
    <w:p w:rsidR="004D4C67" w:rsidRDefault="004D4C67" w:rsidP="00914C17">
      <w:pPr>
        <w:jc w:val="both"/>
        <w:rPr>
          <w:rFonts w:ascii="Times New Roman" w:hAnsi="Times New Roman"/>
          <w:bCs/>
          <w:sz w:val="28"/>
        </w:rPr>
      </w:pPr>
      <w:r w:rsidRPr="00F60973">
        <w:rPr>
          <w:rFonts w:ascii="Times New Roman" w:hAnsi="Times New Roman"/>
          <w:bCs/>
          <w:sz w:val="28"/>
        </w:rPr>
        <w:t xml:space="preserve">- легко орієнтуватись в теоретичних і методичних питаннях наочності і навчання, знати і володіти цими важливими засобами, які сприяють засвоєнню та закріпленню навчального матеріалу; </w:t>
      </w:r>
    </w:p>
    <w:p w:rsidR="004D4C67" w:rsidRDefault="004D4C67" w:rsidP="00914C17">
      <w:pPr>
        <w:jc w:val="both"/>
        <w:rPr>
          <w:rFonts w:ascii="Times New Roman" w:hAnsi="Times New Roman"/>
          <w:bCs/>
          <w:sz w:val="28"/>
        </w:rPr>
      </w:pPr>
      <w:r w:rsidRPr="00F60973">
        <w:rPr>
          <w:rFonts w:ascii="Times New Roman" w:hAnsi="Times New Roman"/>
          <w:bCs/>
          <w:sz w:val="28"/>
        </w:rPr>
        <w:t>- володіти методикою викладання</w:t>
      </w:r>
      <w:r>
        <w:rPr>
          <w:rFonts w:ascii="Times New Roman" w:hAnsi="Times New Roman"/>
          <w:bCs/>
          <w:sz w:val="28"/>
        </w:rPr>
        <w:t xml:space="preserve"> жисопису</w:t>
      </w:r>
      <w:r w:rsidRPr="00F60973">
        <w:rPr>
          <w:rFonts w:ascii="Times New Roman" w:hAnsi="Times New Roman"/>
          <w:bCs/>
          <w:sz w:val="28"/>
        </w:rPr>
        <w:t xml:space="preserve">, користуючись наочними засобами в структурі навчального процесу. </w:t>
      </w:r>
    </w:p>
    <w:p w:rsidR="004D4C67" w:rsidRDefault="004D4C67" w:rsidP="00914C17">
      <w:pPr>
        <w:ind w:firstLine="567"/>
        <w:jc w:val="both"/>
        <w:rPr>
          <w:rFonts w:ascii="Times New Roman" w:hAnsi="Times New Roman"/>
          <w:bCs/>
          <w:sz w:val="28"/>
        </w:rPr>
      </w:pPr>
      <w:r w:rsidRPr="00F60973">
        <w:rPr>
          <w:rFonts w:ascii="Times New Roman" w:hAnsi="Times New Roman"/>
          <w:bCs/>
          <w:sz w:val="28"/>
        </w:rPr>
        <w:t xml:space="preserve">Зміст програми передбачає методичне забезпечення процесу навчання </w:t>
      </w:r>
      <w:r>
        <w:rPr>
          <w:rFonts w:ascii="Times New Roman" w:hAnsi="Times New Roman"/>
          <w:bCs/>
          <w:sz w:val="28"/>
        </w:rPr>
        <w:t>живопису</w:t>
      </w:r>
      <w:r w:rsidRPr="00F60973">
        <w:rPr>
          <w:rFonts w:ascii="Times New Roman" w:hAnsi="Times New Roman"/>
          <w:bCs/>
          <w:sz w:val="28"/>
        </w:rPr>
        <w:t xml:space="preserve">, практичного опанування художньо-образної системи відображення предметних форм та явищ реального світу. </w:t>
      </w:r>
    </w:p>
    <w:p w:rsidR="004D4C67" w:rsidRDefault="004D4C67" w:rsidP="00914C17">
      <w:pPr>
        <w:ind w:firstLine="567"/>
        <w:jc w:val="both"/>
        <w:rPr>
          <w:rFonts w:ascii="Times New Roman" w:hAnsi="Times New Roman"/>
          <w:bCs/>
          <w:sz w:val="28"/>
        </w:rPr>
      </w:pPr>
      <w:r w:rsidRPr="00F60973">
        <w:rPr>
          <w:rFonts w:ascii="Times New Roman" w:hAnsi="Times New Roman"/>
          <w:bCs/>
          <w:sz w:val="28"/>
        </w:rPr>
        <w:t>Основною умовою засвоєння навчального матеріалу предмета є виконання повного обсягу практичних завдань, вивчення теоретичного матеріалу, здійснення індивідуальної та самостійної роботи студентів.</w:t>
      </w:r>
    </w:p>
    <w:p w:rsidR="004D4C67" w:rsidRDefault="004D4C67" w:rsidP="00EC2504">
      <w:pPr>
        <w:keepNext/>
        <w:spacing w:after="0" w:line="360" w:lineRule="auto"/>
        <w:jc w:val="center"/>
        <w:outlineLvl w:val="0"/>
        <w:rPr>
          <w:rFonts w:ascii="Times New Roman" w:hAnsi="Times New Roman"/>
          <w:b/>
          <w:bCs/>
          <w:color w:val="000000"/>
          <w:sz w:val="28"/>
          <w:szCs w:val="28"/>
          <w:lang w:eastAsia="ru-RU"/>
        </w:rPr>
      </w:pPr>
      <w:r w:rsidRPr="00737DB3">
        <w:rPr>
          <w:rFonts w:ascii="Times New Roman" w:hAnsi="Times New Roman"/>
          <w:b/>
          <w:bCs/>
          <w:color w:val="000000"/>
          <w:sz w:val="28"/>
          <w:szCs w:val="28"/>
          <w:lang w:eastAsia="ru-RU"/>
        </w:rPr>
        <w:t>ПЕРЕЛІК ЗАГАЛЬНИХ ПРОГРАМНИХ КОМПЕТЕНТНОСТЕЙ ОСВІТНЬОЇ ПРОГРАМИ, ЯКІ ЗАБЕЗПЕЧУЄ ДИСЦИПЛІНА</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1. Знання та розуміння предметної області та розуміння професійної діяльності. </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ЗК 3. Здатність спілкуватися іноземною мовою.</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4. Здатність до пошуку, оброблення та аналізу інформації з різних джерел. </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5. Здатність працювати в команді. </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6. Здатність оцінювати та забезпечувати якість виконуваних робіт. </w:t>
      </w:r>
    </w:p>
    <w:p w:rsidR="004D4C67" w:rsidRPr="00EC2504" w:rsidRDefault="004D4C67"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7. Цінування та повага до різноманітності та мультикультурності. </w:t>
      </w:r>
    </w:p>
    <w:p w:rsidR="004D4C67" w:rsidRDefault="004D4C67" w:rsidP="00F32B5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8.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D4C67" w:rsidRPr="00EC2504" w:rsidRDefault="004D4C67" w:rsidP="00F32B54">
      <w:pPr>
        <w:spacing w:after="0" w:line="360" w:lineRule="auto"/>
        <w:jc w:val="both"/>
        <w:rPr>
          <w:rFonts w:ascii="Times New Roman" w:hAnsi="Times New Roman"/>
          <w:sz w:val="28"/>
          <w:szCs w:val="28"/>
        </w:rPr>
      </w:pPr>
      <w:r w:rsidRPr="00EC2504">
        <w:rPr>
          <w:rFonts w:ascii="Times New Roman" w:hAnsi="Times New Roman"/>
          <w:sz w:val="28"/>
          <w:szCs w:val="28"/>
        </w:rPr>
        <w:t>ЗК 9. Здатність зберігати та примножувати культурно-мистецькі, екологічні, моральні,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D4C67" w:rsidRDefault="004D4C67" w:rsidP="00EC2504">
      <w:pPr>
        <w:tabs>
          <w:tab w:val="left" w:pos="887"/>
        </w:tabs>
        <w:autoSpaceDE w:val="0"/>
        <w:autoSpaceDN w:val="0"/>
        <w:adjustRightInd w:val="0"/>
        <w:spacing w:after="0" w:line="360" w:lineRule="auto"/>
        <w:jc w:val="center"/>
        <w:rPr>
          <w:rFonts w:ascii="Times New Roman" w:hAnsi="Times New Roman"/>
          <w:b/>
          <w:color w:val="000000"/>
          <w:sz w:val="28"/>
          <w:szCs w:val="28"/>
          <w:lang w:eastAsia="ru-RU"/>
        </w:rPr>
      </w:pPr>
      <w:r w:rsidRPr="00EC2504">
        <w:rPr>
          <w:rFonts w:ascii="Times New Roman" w:hAnsi="Times New Roman"/>
          <w:sz w:val="28"/>
          <w:szCs w:val="28"/>
          <w:lang w:eastAsia="uk-UA"/>
        </w:rPr>
        <w:br/>
      </w:r>
      <w:r w:rsidRPr="00737DB3">
        <w:rPr>
          <w:rFonts w:ascii="Times New Roman" w:hAnsi="Times New Roman"/>
          <w:b/>
          <w:color w:val="000000"/>
          <w:sz w:val="28"/>
          <w:szCs w:val="28"/>
          <w:lang w:eastAsia="ru-RU"/>
        </w:rPr>
        <w:t>ПЕРЕЛІК С</w:t>
      </w:r>
      <w:r>
        <w:rPr>
          <w:rFonts w:ascii="Times New Roman" w:hAnsi="Times New Roman"/>
          <w:b/>
          <w:color w:val="000000"/>
          <w:sz w:val="28"/>
          <w:szCs w:val="28"/>
          <w:lang w:eastAsia="ru-RU"/>
        </w:rPr>
        <w:t xml:space="preserve">ПЕЦІАЛЬНИХ (ФАХОВИХ) ПРОГРАМНИХ </w:t>
      </w:r>
      <w:r w:rsidRPr="00737DB3">
        <w:rPr>
          <w:rFonts w:ascii="Times New Roman" w:hAnsi="Times New Roman"/>
          <w:b/>
          <w:color w:val="000000"/>
          <w:sz w:val="28"/>
          <w:szCs w:val="28"/>
          <w:lang w:eastAsia="ru-RU"/>
        </w:rPr>
        <w:t>КОМПЕТЕНТ</w:t>
      </w:r>
      <w:r>
        <w:rPr>
          <w:rFonts w:ascii="Times New Roman" w:hAnsi="Times New Roman"/>
          <w:b/>
          <w:color w:val="000000"/>
          <w:sz w:val="28"/>
          <w:szCs w:val="28"/>
          <w:lang w:eastAsia="ru-RU"/>
        </w:rPr>
        <w:t xml:space="preserve">- </w:t>
      </w:r>
      <w:r w:rsidRPr="00737DB3">
        <w:rPr>
          <w:rFonts w:ascii="Times New Roman" w:hAnsi="Times New Roman"/>
          <w:b/>
          <w:color w:val="000000"/>
          <w:sz w:val="28"/>
          <w:szCs w:val="28"/>
          <w:lang w:eastAsia="ru-RU"/>
        </w:rPr>
        <w:t>НОСТЕЙ ОСВІТНЬОЇ ПРОГРАМИ, ЯКІ ЗАБЕЗПЕЧУЄ ДИСЦИПЛІНА</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1. Здатність застосовувати сучасні методики проєктування одиничних, комплексних, багатофункціональних об’єктів дизайну.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2. Здатність здійснювати формоутворення, макетування і моделювання об’єктів дизайну.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4. Здатність застосовувати навички проєктної графіки у професійній діяльності.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5. Здатність застосовувати знання історії українського і зарубіжного мистецтва та дизайну в художньо-проєктній діяльності.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6. Здатність застосовувати у проєктно-художній діяльності спеціальні техніки та технології роботи у відповідних матеріалах (за спеціалізаціями).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7. Здатність використовувати сучасне програмне забезпечення для створення об’єктів дизайну.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8. Здатність здійснювати колористичне вирішення майбутнього дизайн-об’єкта. </w:t>
      </w:r>
    </w:p>
    <w:p w:rsidR="004D4C67" w:rsidRPr="00EC2504"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10. Здатність застосовувати знання прикладних наук у професійній діяльності (за спеціалізаціями). </w:t>
      </w:r>
    </w:p>
    <w:p w:rsidR="004D4C67" w:rsidRDefault="004D4C67"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СК 11. Здатність досягати успіху в професійній кар’єрі, розробляти та представляти візуальні презентації, портфоліо власних творів, володіти підприємницькими навичками для провадження дизайн-діяльності.</w:t>
      </w:r>
    </w:p>
    <w:p w:rsidR="004D4C67" w:rsidRDefault="004D4C67" w:rsidP="00EC2504">
      <w:pPr>
        <w:tabs>
          <w:tab w:val="left" w:pos="2030"/>
        </w:tabs>
        <w:spacing w:after="0" w:line="360" w:lineRule="auto"/>
        <w:jc w:val="both"/>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EC2504">
      <w:pPr>
        <w:tabs>
          <w:tab w:val="left" w:pos="2030"/>
        </w:tabs>
        <w:spacing w:after="0" w:line="360" w:lineRule="auto"/>
        <w:jc w:val="center"/>
        <w:rPr>
          <w:rFonts w:ascii="Times New Roman" w:hAnsi="Times New Roman"/>
          <w:b/>
          <w:color w:val="000000"/>
          <w:sz w:val="28"/>
          <w:szCs w:val="28"/>
          <w:lang w:eastAsia="ru-RU"/>
        </w:rPr>
      </w:pPr>
    </w:p>
    <w:p w:rsidR="004D4C67" w:rsidRDefault="004D4C67" w:rsidP="00F32B54">
      <w:pPr>
        <w:spacing w:after="0" w:line="360" w:lineRule="auto"/>
        <w:ind w:firstLine="540"/>
        <w:jc w:val="center"/>
        <w:rPr>
          <w:rFonts w:ascii="Times New Roman" w:hAnsi="Times New Roman"/>
          <w:b/>
          <w:color w:val="000000"/>
          <w:sz w:val="28"/>
          <w:szCs w:val="28"/>
          <w:lang w:eastAsia="ru-RU"/>
        </w:rPr>
      </w:pPr>
      <w:r w:rsidRPr="00737DB3">
        <w:rPr>
          <w:rFonts w:ascii="Times New Roman" w:hAnsi="Times New Roman"/>
          <w:b/>
          <w:color w:val="000000"/>
          <w:sz w:val="28"/>
          <w:szCs w:val="28"/>
          <w:lang w:eastAsia="ru-RU"/>
        </w:rPr>
        <w:t>ПЕРЕЛІК ПРОГРАМНИХ РЕЗУЛЬТАТІВ НАВЧАННЯ ОСВІТНЬОЇ ПРОГРАМИ, ЯКІ ЗАБЕЗПЕЧУЄ ДИСЦИПЛІНА</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 Застосовувати набуті знання і розуміння предметної області та сфери професійної діяльності у практичних ситуаціях.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2. Вільно спілкуватися державною та іноземною мовами усно і письмово із професійних питань, формувати різні типи документів професійного спрямування згідно з вимогами культури усного і писемного мовлення.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3. Збирати та аналізувати інформацію для обґрунтування дизайнерського проєкту, застосовувати теорію і методику дизайну, фахову термінологію (за професійним спрямуванням), основи наукових досліджень.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4. Визначати мету, завдання та етапи проєктування.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5. Розуміти і сумлінно виконувати свою частину роботи в команді; визначати пріоритети професійної діяльності.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6. Усвідомлювати відповідальність за якість виконуваних робіт, забезпечувати виконання завдання на високому професійному рівні.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7. Аналізувати, стилізувати, інтерпретувати та трансформувати об’єкти для розроблення художньо-проєктних вирішень.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8. Оцінювати об’єкт проєктування, технологічні процеси в контексті проєктного завдання, формувати художньо-проєктну концепцію.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9. Створювати об’єкти дизайну засобами проєктно-графічного моделювання.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10. Визначати функціональну та естетичну специфіку формотворчих засобів дизайну в комунікативному просторі.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11. Розробляти композиційне вирішення об’єктів дизайну у відповідних техніках і матеріалах.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12. Дотримуватися стандартів проєктування та технологій виготовлення об’єктів дизайну у професійній діяльності.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13. Знати надбання національної та всесвітньої культурно-мистецької спадщини, розвивати екокультуру засобами дизайну.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14. Використовувати у професійній діяльності прояви української ментальності, історичної пам’яті, національної самоідентифікації та творчого самовираження; застосовувати історичний творчий досвід, а також успішні українські та зарубіжні художні практики.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15. Розуміти українські етнокультурні традиції у стильових вирішеннях об’єктів дизайну, враховувати регіональні особливості етнодизайну в мистецьких практиках.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16. Враховувати властивості матеріалів та конструктивних побудов, застосовувати новітні технології у професійній діяльності.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17. Застосовувати сучасне загальне та спеціалізоване програмне забезпечення у професійній діяльності (за спеціалізаціями). </w:t>
      </w:r>
    </w:p>
    <w:p w:rsidR="004D4C67" w:rsidRPr="00EC2504" w:rsidRDefault="004D4C67"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18. Відображати морфологічні, стильові та кольоро-фактурні властивості об’єктів дизайну. </w:t>
      </w:r>
    </w:p>
    <w:p w:rsidR="004D4C67" w:rsidRDefault="004D4C67" w:rsidP="00EC2504">
      <w:pPr>
        <w:tabs>
          <w:tab w:val="left" w:pos="2030"/>
        </w:tabs>
        <w:spacing w:after="0" w:line="360" w:lineRule="auto"/>
        <w:jc w:val="both"/>
        <w:rPr>
          <w:rFonts w:ascii="Times New Roman" w:hAnsi="Times New Roman"/>
          <w:sz w:val="28"/>
          <w:szCs w:val="28"/>
          <w:lang w:eastAsia="uk-UA"/>
        </w:rPr>
      </w:pPr>
      <w:r w:rsidRPr="00EC2504">
        <w:rPr>
          <w:rFonts w:ascii="Times New Roman" w:hAnsi="Times New Roman"/>
          <w:bCs/>
          <w:sz w:val="28"/>
          <w:szCs w:val="28"/>
        </w:rPr>
        <w:t>ПРН 19. Розробляти та представляти результати роботи у професійному середовищі, розуміти етапи досягнення успіху в професійній кар’єрі, враховувати сучасні тенденції ринку праці, проводити дослідження ринку, обирати відповідну бізнес-модель і розробляти бізнес-план професійної діяльності у сфері дизайну.</w:t>
      </w:r>
      <w:r w:rsidRPr="006B6217">
        <w:rPr>
          <w:rFonts w:ascii="Times New Roman" w:hAnsi="Times New Roman"/>
          <w:sz w:val="28"/>
          <w:szCs w:val="28"/>
          <w:lang w:eastAsia="uk-UA"/>
        </w:rPr>
        <w:br/>
      </w:r>
      <w:r w:rsidRPr="006B6217">
        <w:rPr>
          <w:rFonts w:ascii="Times New Roman" w:hAnsi="Times New Roman"/>
          <w:sz w:val="28"/>
          <w:szCs w:val="28"/>
          <w:lang w:eastAsia="uk-UA"/>
        </w:rPr>
        <w:br/>
      </w:r>
    </w:p>
    <w:p w:rsidR="004D4C67" w:rsidRPr="00737DB3" w:rsidRDefault="004D4C67" w:rsidP="008B4088">
      <w:pPr>
        <w:tabs>
          <w:tab w:val="left" w:pos="2030"/>
        </w:tabs>
        <w:spacing w:after="0" w:line="240" w:lineRule="auto"/>
        <w:rPr>
          <w:rFonts w:ascii="Times New Roman" w:hAnsi="Times New Roman"/>
          <w:b/>
          <w:color w:val="000000"/>
          <w:sz w:val="28"/>
          <w:szCs w:val="28"/>
          <w:lang w:eastAsia="ru-RU"/>
        </w:rPr>
      </w:pPr>
    </w:p>
    <w:p w:rsidR="004D4C67" w:rsidRPr="00737DB3" w:rsidRDefault="004D4C67" w:rsidP="008B4088">
      <w:pPr>
        <w:tabs>
          <w:tab w:val="left" w:pos="2030"/>
        </w:tabs>
        <w:spacing w:after="0" w:line="240" w:lineRule="auto"/>
        <w:rPr>
          <w:rFonts w:ascii="Times New Roman" w:hAnsi="Times New Roman"/>
          <w:b/>
          <w:color w:val="000000"/>
          <w:sz w:val="28"/>
          <w:szCs w:val="28"/>
          <w:lang w:eastAsia="ru-RU"/>
        </w:rPr>
      </w:pPr>
    </w:p>
    <w:p w:rsidR="004D4C67" w:rsidRDefault="004D4C67" w:rsidP="00EC2504">
      <w:pPr>
        <w:pStyle w:val="Heading1"/>
        <w:spacing w:before="0" w:line="276" w:lineRule="auto"/>
        <w:ind w:firstLine="709"/>
        <w:jc w:val="center"/>
        <w:rPr>
          <w:rFonts w:ascii="Times New Roman" w:hAnsi="Times New Roman"/>
          <w:color w:val="000000"/>
        </w:rPr>
      </w:pPr>
      <w:r>
        <w:rPr>
          <w:rFonts w:ascii="Times New Roman" w:hAnsi="Times New Roman"/>
          <w:color w:val="000000"/>
        </w:rPr>
        <w:br w:type="column"/>
      </w:r>
      <w:r w:rsidRPr="00737DB3">
        <w:rPr>
          <w:rFonts w:ascii="Times New Roman" w:hAnsi="Times New Roman"/>
          <w:color w:val="000000"/>
        </w:rPr>
        <w:t>СТРУКТУРА ВИВЧЕННЯ НАВЧАЛЬНОЇ ДИСЦИПЛІНИ</w:t>
      </w:r>
    </w:p>
    <w:p w:rsidR="004D4C67" w:rsidRPr="00BA2337" w:rsidRDefault="004D4C67" w:rsidP="00F75FEA">
      <w:pPr>
        <w:spacing w:after="120"/>
        <w:ind w:left="357"/>
        <w:jc w:val="center"/>
        <w:rPr>
          <w:rFonts w:ascii="Times New Roman" w:hAnsi="Times New Roman"/>
          <w:b/>
          <w:bCs/>
          <w:sz w:val="28"/>
          <w:szCs w:val="28"/>
        </w:rPr>
      </w:pPr>
      <w:r w:rsidRPr="00BA2337">
        <w:rPr>
          <w:rFonts w:ascii="Times New Roman" w:hAnsi="Times New Roman"/>
          <w:b/>
          <w:bCs/>
          <w:sz w:val="28"/>
          <w:szCs w:val="28"/>
        </w:rPr>
        <w:t>Тематичний план</w:t>
      </w:r>
    </w:p>
    <w:tbl>
      <w:tblPr>
        <w:tblW w:w="10206" w:type="dxa"/>
        <w:tblInd w:w="108" w:type="dxa"/>
        <w:tblLayout w:type="fixed"/>
        <w:tblLook w:val="00A0"/>
      </w:tblPr>
      <w:tblGrid>
        <w:gridCol w:w="1984"/>
        <w:gridCol w:w="425"/>
        <w:gridCol w:w="425"/>
        <w:gridCol w:w="425"/>
        <w:gridCol w:w="426"/>
        <w:gridCol w:w="425"/>
        <w:gridCol w:w="426"/>
        <w:gridCol w:w="17"/>
        <w:gridCol w:w="436"/>
        <w:gridCol w:w="427"/>
        <w:gridCol w:w="425"/>
        <w:gridCol w:w="425"/>
        <w:gridCol w:w="471"/>
        <w:gridCol w:w="492"/>
        <w:gridCol w:w="455"/>
        <w:gridCol w:w="538"/>
        <w:gridCol w:w="1984"/>
      </w:tblGrid>
      <w:tr w:rsidR="004D4C67" w:rsidRPr="00581DF2" w:rsidTr="003C5861">
        <w:trPr>
          <w:cantSplit/>
          <w:trHeight w:val="435"/>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Назви змістових модулів і тем</w:t>
            </w:r>
          </w:p>
        </w:tc>
        <w:tc>
          <w:tcPr>
            <w:tcW w:w="6238" w:type="dxa"/>
            <w:gridSpan w:val="15"/>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Розподіл годин між видами робіт</w:t>
            </w:r>
          </w:p>
        </w:tc>
        <w:tc>
          <w:tcPr>
            <w:tcW w:w="1984" w:type="dxa"/>
            <w:vMerge w:val="restart"/>
            <w:tcBorders>
              <w:top w:val="single" w:sz="4" w:space="0" w:color="auto"/>
              <w:left w:val="nil"/>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Форми та методи контролю знань</w:t>
            </w:r>
          </w:p>
        </w:tc>
      </w:tr>
      <w:tr w:rsidR="004D4C67" w:rsidRPr="00581DF2" w:rsidTr="003C5861">
        <w:trPr>
          <w:trHeight w:val="300"/>
        </w:trPr>
        <w:tc>
          <w:tcPr>
            <w:tcW w:w="1984" w:type="dxa"/>
            <w:vMerge/>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3005" w:type="dxa"/>
            <w:gridSpan w:val="8"/>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денна форма</w:t>
            </w:r>
          </w:p>
        </w:tc>
        <w:tc>
          <w:tcPr>
            <w:tcW w:w="3233" w:type="dxa"/>
            <w:gridSpan w:val="7"/>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заочна форма</w:t>
            </w:r>
          </w:p>
        </w:tc>
        <w:tc>
          <w:tcPr>
            <w:tcW w:w="1984" w:type="dxa"/>
            <w:vMerge/>
            <w:tcBorders>
              <w:left w:val="nil"/>
              <w:right w:val="single" w:sz="4" w:space="0" w:color="auto"/>
            </w:tcBorders>
          </w:tcPr>
          <w:p w:rsidR="004D4C67" w:rsidRPr="00581DF2" w:rsidRDefault="004D4C67" w:rsidP="003C5861">
            <w:pPr>
              <w:jc w:val="center"/>
              <w:rPr>
                <w:rFonts w:ascii="Times New Roman" w:hAnsi="Times New Roman"/>
                <w:sz w:val="24"/>
                <w:szCs w:val="24"/>
              </w:rPr>
            </w:pPr>
          </w:p>
        </w:tc>
      </w:tr>
      <w:tr w:rsidR="004D4C67" w:rsidRPr="00581DF2" w:rsidTr="003C5861">
        <w:trPr>
          <w:trHeight w:val="300"/>
        </w:trPr>
        <w:tc>
          <w:tcPr>
            <w:tcW w:w="1984" w:type="dxa"/>
            <w:vMerge/>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rsidR="004D4C67" w:rsidRPr="00581DF2" w:rsidRDefault="004D4C67" w:rsidP="003C5861">
            <w:pPr>
              <w:ind w:left="113" w:right="-25"/>
              <w:jc w:val="center"/>
              <w:rPr>
                <w:rFonts w:ascii="Times New Roman" w:hAnsi="Times New Roman"/>
                <w:sz w:val="24"/>
                <w:szCs w:val="24"/>
              </w:rPr>
            </w:pPr>
            <w:r w:rsidRPr="00581DF2">
              <w:rPr>
                <w:rFonts w:ascii="Times New Roman" w:hAnsi="Times New Roman"/>
                <w:sz w:val="24"/>
                <w:szCs w:val="24"/>
              </w:rPr>
              <w:t>Усього</w:t>
            </w:r>
          </w:p>
        </w:tc>
        <w:tc>
          <w:tcPr>
            <w:tcW w:w="2144" w:type="dxa"/>
            <w:gridSpan w:val="6"/>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аудиторна</w:t>
            </w:r>
          </w:p>
        </w:tc>
        <w:tc>
          <w:tcPr>
            <w:tcW w:w="436" w:type="dxa"/>
            <w:vMerge w:val="restart"/>
            <w:tcBorders>
              <w:top w:val="nil"/>
              <w:left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с.р.</w:t>
            </w:r>
          </w:p>
        </w:tc>
        <w:tc>
          <w:tcPr>
            <w:tcW w:w="427" w:type="dxa"/>
            <w:vMerge w:val="restart"/>
            <w:tcBorders>
              <w:top w:val="nil"/>
              <w:left w:val="single" w:sz="4" w:space="0" w:color="auto"/>
              <w:right w:val="single" w:sz="4" w:space="0" w:color="auto"/>
            </w:tcBorders>
            <w:textDirection w:val="btLr"/>
            <w:vAlign w:val="center"/>
          </w:tcPr>
          <w:p w:rsidR="004D4C67" w:rsidRPr="00581DF2" w:rsidRDefault="004D4C67" w:rsidP="003C5861">
            <w:pPr>
              <w:ind w:left="113" w:right="-24"/>
              <w:jc w:val="center"/>
              <w:rPr>
                <w:rFonts w:ascii="Times New Roman" w:hAnsi="Times New Roman"/>
                <w:sz w:val="24"/>
                <w:szCs w:val="24"/>
              </w:rPr>
            </w:pPr>
            <w:r w:rsidRPr="00581DF2">
              <w:rPr>
                <w:rFonts w:ascii="Times New Roman" w:hAnsi="Times New Roman"/>
                <w:sz w:val="24"/>
                <w:szCs w:val="24"/>
              </w:rPr>
              <w:t>Усього</w:t>
            </w:r>
          </w:p>
        </w:tc>
        <w:tc>
          <w:tcPr>
            <w:tcW w:w="2268" w:type="dxa"/>
            <w:gridSpan w:val="5"/>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аудиторна</w:t>
            </w:r>
          </w:p>
        </w:tc>
        <w:tc>
          <w:tcPr>
            <w:tcW w:w="538" w:type="dxa"/>
            <w:vMerge w:val="restart"/>
            <w:tcBorders>
              <w:top w:val="nil"/>
              <w:left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с.р.</w:t>
            </w:r>
          </w:p>
        </w:tc>
        <w:tc>
          <w:tcPr>
            <w:tcW w:w="1984" w:type="dxa"/>
            <w:vMerge w:val="restart"/>
            <w:tcBorders>
              <w:left w:val="single" w:sz="4" w:space="0" w:color="auto"/>
              <w:right w:val="single" w:sz="4" w:space="0" w:color="auto"/>
            </w:tcBorders>
          </w:tcPr>
          <w:p w:rsidR="004D4C67" w:rsidRPr="00581DF2" w:rsidRDefault="004D4C67" w:rsidP="003C5861">
            <w:pPr>
              <w:jc w:val="center"/>
              <w:rPr>
                <w:rFonts w:ascii="Times New Roman" w:hAnsi="Times New Roman"/>
                <w:sz w:val="24"/>
                <w:szCs w:val="24"/>
              </w:rPr>
            </w:pPr>
          </w:p>
        </w:tc>
      </w:tr>
      <w:tr w:rsidR="004D4C67" w:rsidRPr="00581DF2" w:rsidTr="003C5861">
        <w:trPr>
          <w:trHeight w:val="315"/>
        </w:trPr>
        <w:tc>
          <w:tcPr>
            <w:tcW w:w="1984" w:type="dxa"/>
            <w:vMerge/>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2144" w:type="dxa"/>
            <w:gridSpan w:val="6"/>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у тому числі</w:t>
            </w:r>
          </w:p>
        </w:tc>
        <w:tc>
          <w:tcPr>
            <w:tcW w:w="436" w:type="dxa"/>
            <w:vMerge/>
            <w:tcBorders>
              <w:left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7" w:type="dxa"/>
            <w:vMerge/>
            <w:tcBorders>
              <w:left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2268" w:type="dxa"/>
            <w:gridSpan w:val="5"/>
            <w:tcBorders>
              <w:top w:val="single" w:sz="4" w:space="0" w:color="auto"/>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у тому числі</w:t>
            </w:r>
          </w:p>
        </w:tc>
        <w:tc>
          <w:tcPr>
            <w:tcW w:w="538" w:type="dxa"/>
            <w:vMerge/>
            <w:tcBorders>
              <w:left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1984" w:type="dxa"/>
            <w:vMerge/>
            <w:tcBorders>
              <w:left w:val="single" w:sz="4" w:space="0" w:color="auto"/>
              <w:right w:val="single" w:sz="4" w:space="0" w:color="auto"/>
            </w:tcBorders>
          </w:tcPr>
          <w:p w:rsidR="004D4C67" w:rsidRPr="00581DF2" w:rsidRDefault="004D4C67" w:rsidP="003C5861">
            <w:pPr>
              <w:rPr>
                <w:rFonts w:ascii="Times New Roman" w:hAnsi="Times New Roman"/>
                <w:sz w:val="24"/>
                <w:szCs w:val="24"/>
              </w:rPr>
            </w:pPr>
          </w:p>
        </w:tc>
      </w:tr>
      <w:tr w:rsidR="004D4C67" w:rsidRPr="00581DF2" w:rsidTr="003C5861">
        <w:trPr>
          <w:cantSplit/>
          <w:trHeight w:val="938"/>
        </w:trPr>
        <w:tc>
          <w:tcPr>
            <w:tcW w:w="1984" w:type="dxa"/>
            <w:vMerge/>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л</w:t>
            </w:r>
          </w:p>
        </w:tc>
        <w:tc>
          <w:tcPr>
            <w:tcW w:w="42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сем</w:t>
            </w:r>
          </w:p>
        </w:tc>
        <w:tc>
          <w:tcPr>
            <w:tcW w:w="426"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пр</w:t>
            </w:r>
          </w:p>
        </w:tc>
        <w:tc>
          <w:tcPr>
            <w:tcW w:w="42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лаб</w:t>
            </w:r>
          </w:p>
        </w:tc>
        <w:tc>
          <w:tcPr>
            <w:tcW w:w="426"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інд</w:t>
            </w:r>
          </w:p>
        </w:tc>
        <w:tc>
          <w:tcPr>
            <w:tcW w:w="453" w:type="dxa"/>
            <w:gridSpan w:val="2"/>
            <w:tcBorders>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7" w:type="dxa"/>
            <w:tcBorders>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42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л</w:t>
            </w:r>
          </w:p>
        </w:tc>
        <w:tc>
          <w:tcPr>
            <w:tcW w:w="42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сем</w:t>
            </w:r>
          </w:p>
        </w:tc>
        <w:tc>
          <w:tcPr>
            <w:tcW w:w="471"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пр</w:t>
            </w:r>
          </w:p>
        </w:tc>
        <w:tc>
          <w:tcPr>
            <w:tcW w:w="492"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лаб</w:t>
            </w:r>
          </w:p>
        </w:tc>
        <w:tc>
          <w:tcPr>
            <w:tcW w:w="455" w:type="dxa"/>
            <w:tcBorders>
              <w:top w:val="nil"/>
              <w:left w:val="nil"/>
              <w:bottom w:val="single" w:sz="4" w:space="0" w:color="auto"/>
              <w:right w:val="single" w:sz="4" w:space="0" w:color="auto"/>
            </w:tcBorders>
            <w:textDirection w:val="btLr"/>
            <w:vAlign w:val="center"/>
          </w:tcPr>
          <w:p w:rsidR="004D4C67" w:rsidRPr="00581DF2" w:rsidRDefault="004D4C67" w:rsidP="003C5861">
            <w:pPr>
              <w:ind w:left="113" w:right="113"/>
              <w:jc w:val="center"/>
              <w:rPr>
                <w:rFonts w:ascii="Times New Roman" w:hAnsi="Times New Roman"/>
                <w:sz w:val="24"/>
                <w:szCs w:val="24"/>
              </w:rPr>
            </w:pPr>
            <w:r w:rsidRPr="00581DF2">
              <w:rPr>
                <w:rFonts w:ascii="Times New Roman" w:hAnsi="Times New Roman"/>
                <w:sz w:val="24"/>
                <w:szCs w:val="24"/>
              </w:rPr>
              <w:t>інд</w:t>
            </w:r>
          </w:p>
        </w:tc>
        <w:tc>
          <w:tcPr>
            <w:tcW w:w="538" w:type="dxa"/>
            <w:tcBorders>
              <w:left w:val="single" w:sz="4" w:space="0" w:color="auto"/>
              <w:bottom w:val="single" w:sz="4" w:space="0" w:color="auto"/>
              <w:right w:val="single" w:sz="4" w:space="0" w:color="auto"/>
            </w:tcBorders>
            <w:vAlign w:val="center"/>
          </w:tcPr>
          <w:p w:rsidR="004D4C67" w:rsidRPr="00581DF2" w:rsidRDefault="004D4C67" w:rsidP="003C5861">
            <w:pPr>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4D4C67" w:rsidRPr="00581DF2" w:rsidRDefault="004D4C67" w:rsidP="003C5861">
            <w:pPr>
              <w:rPr>
                <w:rFonts w:ascii="Times New Roman" w:hAnsi="Times New Roman"/>
                <w:sz w:val="24"/>
                <w:szCs w:val="24"/>
              </w:rPr>
            </w:pP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bCs/>
                <w:sz w:val="24"/>
                <w:szCs w:val="24"/>
              </w:rPr>
              <w:t>1</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3</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4</w:t>
            </w:r>
          </w:p>
        </w:tc>
        <w:tc>
          <w:tcPr>
            <w:tcW w:w="426"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5</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6</w:t>
            </w:r>
          </w:p>
        </w:tc>
        <w:tc>
          <w:tcPr>
            <w:tcW w:w="426"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7</w:t>
            </w: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8</w:t>
            </w:r>
          </w:p>
        </w:tc>
        <w:tc>
          <w:tcPr>
            <w:tcW w:w="427"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9</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10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11</w:t>
            </w:r>
          </w:p>
        </w:tc>
        <w:tc>
          <w:tcPr>
            <w:tcW w:w="471"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12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bCs/>
                <w:sz w:val="20"/>
              </w:rPr>
              <w:t>13</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sz w:val="20"/>
              </w:rPr>
              <w:t>14</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0"/>
              </w:rPr>
            </w:pPr>
            <w:r w:rsidRPr="00581DF2">
              <w:rPr>
                <w:rFonts w:ascii="Times New Roman" w:hAnsi="Times New Roman"/>
                <w:sz w:val="20"/>
              </w:rPr>
              <w:t>15</w:t>
            </w:r>
          </w:p>
        </w:tc>
        <w:tc>
          <w:tcPr>
            <w:tcW w:w="1984" w:type="dxa"/>
            <w:tcBorders>
              <w:top w:val="nil"/>
              <w:left w:val="nil"/>
              <w:bottom w:val="single" w:sz="4" w:space="0" w:color="auto"/>
              <w:right w:val="single" w:sz="4" w:space="0" w:color="auto"/>
            </w:tcBorders>
            <w:vAlign w:val="center"/>
          </w:tcPr>
          <w:p w:rsidR="004D4C67" w:rsidRPr="00581DF2" w:rsidRDefault="004D4C67" w:rsidP="003C5861">
            <w:pPr>
              <w:jc w:val="center"/>
              <w:rPr>
                <w:rFonts w:ascii="Times New Roman" w:hAnsi="Times New Roman"/>
                <w:sz w:val="24"/>
                <w:szCs w:val="24"/>
              </w:rPr>
            </w:pPr>
            <w:r w:rsidRPr="00581DF2">
              <w:rPr>
                <w:rFonts w:ascii="Times New Roman" w:hAnsi="Times New Roman"/>
                <w:sz w:val="24"/>
                <w:szCs w:val="24"/>
              </w:rPr>
              <w:t>16</w:t>
            </w:r>
          </w:p>
        </w:tc>
      </w:tr>
      <w:tr w:rsidR="004D4C67" w:rsidRPr="00581DF2" w:rsidTr="003C5861">
        <w:trPr>
          <w:cantSplit/>
          <w:trHeight w:val="214"/>
        </w:trPr>
        <w:tc>
          <w:tcPr>
            <w:tcW w:w="8222" w:type="dxa"/>
            <w:gridSpan w:val="16"/>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jc w:val="center"/>
              <w:rPr>
                <w:rFonts w:ascii="Times New Roman" w:hAnsi="Times New Roman"/>
                <w:b/>
                <w:bCs/>
                <w:sz w:val="24"/>
                <w:szCs w:val="24"/>
              </w:rPr>
            </w:pPr>
            <w:r w:rsidRPr="00581DF2">
              <w:rPr>
                <w:rFonts w:ascii="Times New Roman" w:hAnsi="Times New Roman"/>
                <w:b/>
                <w:bCs/>
                <w:sz w:val="24"/>
                <w:szCs w:val="24"/>
              </w:rPr>
              <w:t>Модуль 1</w:t>
            </w:r>
          </w:p>
        </w:tc>
        <w:tc>
          <w:tcPr>
            <w:tcW w:w="1984" w:type="dxa"/>
            <w:tcBorders>
              <w:top w:val="single" w:sz="4" w:space="0" w:color="auto"/>
              <w:left w:val="single" w:sz="4" w:space="0" w:color="auto"/>
              <w:bottom w:val="single" w:sz="4" w:space="0" w:color="auto"/>
              <w:right w:val="single" w:sz="4" w:space="0" w:color="auto"/>
            </w:tcBorders>
          </w:tcPr>
          <w:p w:rsidR="004D4C67" w:rsidRPr="00581DF2" w:rsidRDefault="004D4C67" w:rsidP="003C5861">
            <w:pPr>
              <w:jc w:val="center"/>
              <w:rPr>
                <w:rFonts w:ascii="Times New Roman" w:hAnsi="Times New Roman"/>
                <w:b/>
                <w:bCs/>
                <w:sz w:val="24"/>
                <w:szCs w:val="24"/>
              </w:rPr>
            </w:pPr>
          </w:p>
        </w:tc>
      </w:tr>
      <w:tr w:rsidR="004D4C67" w:rsidRPr="00581DF2" w:rsidTr="003C5861">
        <w:trPr>
          <w:cantSplit/>
          <w:trHeight w:val="300"/>
        </w:trPr>
        <w:tc>
          <w:tcPr>
            <w:tcW w:w="8222" w:type="dxa"/>
            <w:gridSpan w:val="16"/>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jc w:val="center"/>
              <w:rPr>
                <w:rFonts w:ascii="Times New Roman" w:hAnsi="Times New Roman"/>
                <w:b/>
                <w:bCs/>
              </w:rPr>
            </w:pPr>
            <w:r w:rsidRPr="00581DF2">
              <w:rPr>
                <w:rFonts w:ascii="Times New Roman" w:hAnsi="Times New Roman"/>
                <w:b/>
                <w:bCs/>
              </w:rPr>
              <w:t>Змістовий модуль 1</w:t>
            </w:r>
            <w:r w:rsidRPr="00581DF2">
              <w:rPr>
                <w:rFonts w:ascii="Times New Roman" w:hAnsi="Times New Roman"/>
              </w:rPr>
              <w:t xml:space="preserve">. </w:t>
            </w:r>
            <w:r w:rsidRPr="00581DF2">
              <w:rPr>
                <w:rFonts w:ascii="Times New Roman" w:hAnsi="Times New Roman"/>
                <w:b/>
                <w:bCs/>
                <w:sz w:val="24"/>
                <w:szCs w:val="24"/>
              </w:rPr>
              <w:t>Голова людини, портрет (жива модель).</w:t>
            </w:r>
          </w:p>
        </w:tc>
        <w:tc>
          <w:tcPr>
            <w:tcW w:w="1984" w:type="dxa"/>
            <w:tcBorders>
              <w:top w:val="single" w:sz="4" w:space="0" w:color="auto"/>
              <w:left w:val="single" w:sz="4" w:space="0" w:color="auto"/>
              <w:bottom w:val="single" w:sz="4" w:space="0" w:color="auto"/>
              <w:right w:val="single" w:sz="4" w:space="0" w:color="auto"/>
            </w:tcBorders>
          </w:tcPr>
          <w:p w:rsidR="004D4C67" w:rsidRPr="00581DF2" w:rsidRDefault="004D4C67" w:rsidP="003C5861">
            <w:pPr>
              <w:jc w:val="center"/>
              <w:rPr>
                <w:rFonts w:ascii="Times New Roman" w:hAnsi="Times New Roman"/>
                <w:b/>
                <w:bCs/>
              </w:rPr>
            </w:pP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 xml:space="preserve">Тема1. </w:t>
            </w:r>
            <w:r w:rsidRPr="00581DF2">
              <w:rPr>
                <w:rFonts w:ascii="Times New Roman" w:hAnsi="Times New Roman"/>
                <w:bCs/>
              </w:rPr>
              <w:t>Вступ. Завдання, зміст, мета та значення курсу. Живопис, його види та засоби виразності.</w:t>
            </w:r>
          </w:p>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581DF2" w:rsidRDefault="004D4C67"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8414D0" w:rsidRDefault="004D4C67" w:rsidP="00EA54CC">
            <w:pPr>
              <w:pStyle w:val="NormalWeb"/>
              <w:shd w:val="clear" w:color="auto" w:fill="FFFFFF"/>
              <w:spacing w:before="120" w:beforeAutospacing="0" w:after="120" w:afterAutospacing="0"/>
              <w:contextualSpacing/>
              <w:rPr>
                <w:szCs w:val="22"/>
              </w:rPr>
            </w:pPr>
            <w:r w:rsidRPr="008414D0">
              <w:rPr>
                <w:b/>
                <w:sz w:val="22"/>
                <w:szCs w:val="22"/>
              </w:rPr>
              <w:t>Тема 1.1.</w:t>
            </w:r>
            <w:r w:rsidRPr="004E510F">
              <w:rPr>
                <w:szCs w:val="22"/>
              </w:rPr>
              <w:t xml:space="preserve"> Натюрморт з на контрастні тональні співвідношення.(світле на темному, темне на світлому). Хроматична гама.</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581DF2" w:rsidRDefault="004D4C67"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2126C1" w:rsidRDefault="004D4C67" w:rsidP="00EA54CC">
            <w:pPr>
              <w:pStyle w:val="NormalWeb"/>
              <w:shd w:val="clear" w:color="auto" w:fill="FFFFFF"/>
              <w:spacing w:before="120" w:beforeAutospacing="0" w:after="120" w:afterAutospacing="0"/>
              <w:jc w:val="both"/>
              <w:rPr>
                <w:sz w:val="28"/>
                <w:szCs w:val="28"/>
              </w:rPr>
            </w:pPr>
            <w:r>
              <w:rPr>
                <w:b/>
                <w:sz w:val="22"/>
                <w:szCs w:val="22"/>
              </w:rPr>
              <w:t xml:space="preserve">Тема </w:t>
            </w:r>
            <w:r w:rsidRPr="008414D0">
              <w:rPr>
                <w:b/>
                <w:sz w:val="22"/>
                <w:szCs w:val="22"/>
              </w:rPr>
              <w:t>2.</w:t>
            </w:r>
            <w:r w:rsidRPr="004E510F">
              <w:t xml:space="preserve"> </w:t>
            </w:r>
            <w:r w:rsidRPr="004E510F">
              <w:rPr>
                <w:sz w:val="22"/>
                <w:szCs w:val="22"/>
              </w:rPr>
              <w:t>Череп людини. Вивчення пластичних особливостей.</w:t>
            </w:r>
            <w:r w:rsidRPr="004E510F">
              <w:rPr>
                <w:b/>
                <w:sz w:val="22"/>
                <w:szCs w:val="22"/>
              </w:rPr>
              <w:t xml:space="preserve"> </w:t>
            </w:r>
          </w:p>
          <w:p w:rsidR="004D4C67" w:rsidRPr="008414D0" w:rsidRDefault="004D4C67" w:rsidP="003C5861">
            <w:pPr>
              <w:pStyle w:val="NormalWeb"/>
              <w:shd w:val="clear" w:color="auto" w:fill="FFFFFF"/>
              <w:spacing w:before="120" w:beforeAutospacing="0" w:after="120" w:afterAutospacing="0"/>
              <w:rPr>
                <w:sz w:val="22"/>
                <w:szCs w:val="22"/>
              </w:rPr>
            </w:pPr>
            <w:r w:rsidRPr="002D306E">
              <w:rPr>
                <w:sz w:val="22"/>
                <w:szCs w:val="22"/>
              </w:rPr>
              <w:t>Об’ємно-просторове живописне зображення черепа на тлі інтер'єру. Закономірності розподілу світла і тіні, тону і тональних відношень.</w:t>
            </w:r>
          </w:p>
          <w:p w:rsidR="004D4C67" w:rsidRPr="00581DF2" w:rsidRDefault="004D4C67" w:rsidP="003C5861">
            <w:pPr>
              <w:spacing w:after="0" w:line="240" w:lineRule="auto"/>
              <w:rPr>
                <w:rFonts w:ascii="Times New Roman" w:hAnsi="Times New Roman"/>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8414D0" w:rsidRDefault="004D4C67" w:rsidP="003C5861">
            <w:pPr>
              <w:pStyle w:val="NormalWeb"/>
              <w:shd w:val="clear" w:color="auto" w:fill="FFFFFF"/>
              <w:spacing w:before="120" w:beforeAutospacing="0" w:after="120" w:afterAutospacing="0"/>
              <w:rPr>
                <w:bCs/>
                <w:szCs w:val="22"/>
              </w:rPr>
            </w:pPr>
            <w:r w:rsidRPr="008414D0">
              <w:rPr>
                <w:b/>
                <w:sz w:val="22"/>
                <w:szCs w:val="22"/>
              </w:rPr>
              <w:t xml:space="preserve">Тема </w:t>
            </w:r>
            <w:r w:rsidRPr="008414D0">
              <w:rPr>
                <w:b/>
                <w:bCs/>
                <w:sz w:val="22"/>
                <w:szCs w:val="22"/>
              </w:rPr>
              <w:t>2</w:t>
            </w:r>
            <w:r>
              <w:rPr>
                <w:b/>
                <w:bCs/>
                <w:sz w:val="22"/>
                <w:szCs w:val="22"/>
              </w:rPr>
              <w:t xml:space="preserve">. </w:t>
            </w:r>
            <w:r>
              <w:rPr>
                <w:b/>
                <w:bCs/>
                <w:sz w:val="22"/>
                <w:szCs w:val="22"/>
                <w:lang w:val="en-US"/>
              </w:rPr>
              <w:t>1</w:t>
            </w:r>
            <w:r w:rsidRPr="002D306E">
              <w:rPr>
                <w:sz w:val="22"/>
                <w:szCs w:val="22"/>
              </w:rPr>
              <w:t>Аналіз зв’язків внутрішньої кісткової конструкції та зовнішніх форм обличчя.</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Тема 2.</w:t>
            </w:r>
            <w:r w:rsidRPr="00581DF2">
              <w:rPr>
                <w:rFonts w:ascii="Times New Roman" w:hAnsi="Times New Roman"/>
                <w:b/>
                <w:lang w:val="en-US"/>
              </w:rPr>
              <w:t>2</w:t>
            </w:r>
            <w:r w:rsidRPr="00581DF2">
              <w:rPr>
                <w:rFonts w:ascii="Times New Roman" w:hAnsi="Times New Roman"/>
                <w:b/>
              </w:rPr>
              <w:t xml:space="preserve">. </w:t>
            </w:r>
            <w:r w:rsidRPr="00581DF2">
              <w:rPr>
                <w:rFonts w:ascii="Times New Roman" w:hAnsi="Times New Roman"/>
                <w:bCs/>
              </w:rPr>
              <w:t>Етюди гіпсової голови.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Тема 2.</w:t>
            </w:r>
            <w:r w:rsidRPr="00581DF2">
              <w:rPr>
                <w:rFonts w:ascii="Times New Roman" w:hAnsi="Times New Roman"/>
                <w:b/>
                <w:lang w:val="en-US"/>
              </w:rPr>
              <w:t>3</w:t>
            </w:r>
            <w:r w:rsidRPr="00581DF2">
              <w:rPr>
                <w:rFonts w:ascii="Times New Roman" w:hAnsi="Times New Roman"/>
                <w:b/>
              </w:rPr>
              <w:t>.</w:t>
            </w:r>
            <w:r w:rsidRPr="00581DF2">
              <w:rPr>
                <w:rFonts w:ascii="Times New Roman" w:hAnsi="Times New Roman"/>
                <w:bCs/>
              </w:rPr>
              <w:t>Об’ємно-просторове живописне зображення гіпсової голови на тлі інтер'єру.</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r w:rsidRPr="00581DF2">
              <w:rPr>
                <w:rFonts w:ascii="Times New Roman" w:hAnsi="Times New Roman"/>
                <w:b/>
              </w:rPr>
              <w:t xml:space="preserve">Тема 3. </w:t>
            </w:r>
            <w:r w:rsidRPr="00581DF2">
              <w:rPr>
                <w:rFonts w:ascii="Times New Roman" w:hAnsi="Times New Roman"/>
                <w:bCs/>
              </w:rPr>
              <w:t>Короткотривалі етюди з натури (портрети друзів). Чоловічий портрет, жіночий портрет.</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Тема 3.1</w:t>
            </w:r>
            <w:r w:rsidRPr="00581DF2">
              <w:rPr>
                <w:rFonts w:ascii="Times New Roman" w:hAnsi="Times New Roman"/>
                <w:bCs/>
              </w:rPr>
              <w:t>. Шарж. Короткотривалі етюди з натури (портрети друзів). Живописний тематичний портрет. Моделювання деталей голови при передачі індивідуальних властивостей.</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 xml:space="preserve">Тема 3.2. </w:t>
            </w:r>
            <w:r w:rsidRPr="00581DF2">
              <w:rPr>
                <w:rFonts w:ascii="Times New Roman" w:hAnsi="Times New Roman"/>
                <w:bCs/>
              </w:rPr>
              <w:t>Емоції. Короткотривалі етюди з натури (портрети друзів). Живописний тематичний портрет.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r w:rsidRPr="00581DF2">
              <w:rPr>
                <w:rFonts w:ascii="Times New Roman" w:hAnsi="Times New Roman"/>
                <w:b/>
              </w:rPr>
              <w:t xml:space="preserve">Тема 4. </w:t>
            </w:r>
            <w:r w:rsidRPr="00581DF2">
              <w:rPr>
                <w:rFonts w:ascii="Times New Roman" w:hAnsi="Times New Roman"/>
                <w:bCs/>
              </w:rPr>
              <w:t>Об’ємно-просторове живописне зображення голови людини з плечовим поясом. Тематичний портрет на тлі інтер'єру.</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8</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8</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750"/>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ind w:right="-93"/>
              <w:rPr>
                <w:rFonts w:ascii="Times New Roman" w:hAnsi="Times New Roman"/>
                <w:b/>
              </w:rPr>
            </w:pPr>
            <w:r w:rsidRPr="00581DF2">
              <w:rPr>
                <w:rFonts w:ascii="Times New Roman" w:hAnsi="Times New Roman"/>
                <w:b/>
                <w:bCs/>
              </w:rPr>
              <w:t>Разом за змістовим модулем 1</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sz w:val="20"/>
              </w:rPr>
            </w:pPr>
            <w:r w:rsidRPr="00581DF2">
              <w:rPr>
                <w:rFonts w:ascii="Times New Roman" w:hAnsi="Times New Roman"/>
                <w:b/>
                <w:sz w:val="20"/>
              </w:rPr>
              <w:t>90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sz w:val="20"/>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sz w:val="20"/>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sz w:val="20"/>
              </w:rPr>
            </w:pPr>
            <w:r w:rsidRPr="00581DF2">
              <w:rPr>
                <w:rFonts w:ascii="Times New Roman" w:hAnsi="Times New Roman"/>
                <w:b/>
                <w:sz w:val="20"/>
              </w:rPr>
              <w:t>30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107"/>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bCs/>
                <w:sz w:val="20"/>
              </w:rPr>
            </w:pPr>
            <w:r w:rsidRPr="00581DF2">
              <w:rPr>
                <w:rFonts w:ascii="Times New Roman" w:hAnsi="Times New Roman"/>
                <w:b/>
                <w:bCs/>
                <w:sz w:val="20"/>
              </w:rPr>
              <w:t>30 </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4D4C67" w:rsidRPr="00581DF2" w:rsidRDefault="004D4C67" w:rsidP="003C5861">
            <w:pPr>
              <w:spacing w:after="0" w:line="240" w:lineRule="auto"/>
              <w:rPr>
                <w:rFonts w:ascii="Times New Roman" w:hAnsi="Times New Roman"/>
              </w:rPr>
            </w:pPr>
          </w:p>
        </w:tc>
      </w:tr>
      <w:tr w:rsidR="004D4C67" w:rsidRPr="00581DF2" w:rsidTr="003C5861">
        <w:trPr>
          <w:cantSplit/>
          <w:trHeight w:val="300"/>
        </w:trPr>
        <w:tc>
          <w:tcPr>
            <w:tcW w:w="8222" w:type="dxa"/>
            <w:gridSpan w:val="16"/>
            <w:tcBorders>
              <w:top w:val="single" w:sz="4" w:space="0" w:color="auto"/>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jc w:val="center"/>
              <w:rPr>
                <w:rFonts w:ascii="Times New Roman" w:hAnsi="Times New Roman"/>
                <w:b/>
                <w:bCs/>
              </w:rPr>
            </w:pPr>
            <w:r w:rsidRPr="00581DF2">
              <w:rPr>
                <w:rFonts w:ascii="Times New Roman" w:hAnsi="Times New Roman"/>
                <w:b/>
                <w:bCs/>
              </w:rPr>
              <w:t>Змістовий модуль 2.Фігура людини.</w:t>
            </w:r>
            <w:r w:rsidRPr="00581DF2">
              <w:rPr>
                <w:rFonts w:ascii="Times New Roman" w:hAnsi="Times New Roman"/>
              </w:rPr>
              <w:t>Закономірності розподілу світла і тіні, тону і тональних співвідношень. Живописний етюд фігури людини.</w:t>
            </w:r>
          </w:p>
        </w:tc>
        <w:tc>
          <w:tcPr>
            <w:tcW w:w="1984" w:type="dxa"/>
            <w:tcBorders>
              <w:top w:val="single" w:sz="4" w:space="0" w:color="auto"/>
              <w:left w:val="single" w:sz="4" w:space="0" w:color="auto"/>
              <w:bottom w:val="single" w:sz="4" w:space="0" w:color="auto"/>
              <w:right w:val="single" w:sz="4" w:space="0" w:color="auto"/>
            </w:tcBorders>
          </w:tcPr>
          <w:p w:rsidR="004D4C67" w:rsidRPr="00581DF2" w:rsidRDefault="004D4C67" w:rsidP="003C5861">
            <w:pPr>
              <w:spacing w:after="0" w:line="240" w:lineRule="auto"/>
              <w:jc w:val="center"/>
              <w:rPr>
                <w:rFonts w:ascii="Times New Roman" w:hAnsi="Times New Roman"/>
                <w:b/>
                <w:bCs/>
              </w:rPr>
            </w:pP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b/>
              </w:rPr>
              <w:t xml:space="preserve">Тема 5. </w:t>
            </w:r>
            <w:r w:rsidRPr="00581DF2">
              <w:rPr>
                <w:rFonts w:ascii="Times New Roman" w:hAnsi="Times New Roman"/>
                <w:bCs/>
              </w:rPr>
              <w:t>Живописне зображення кисті і стопи людини у ракурсах. Виконання короткочасних акварельних етюдів з гіпсових макетів.</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581DF2" w:rsidRDefault="004D4C67"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shd w:val="clear" w:color="auto" w:fill="FFFFFF"/>
              </w:rPr>
            </w:pPr>
            <w:r w:rsidRPr="00581DF2">
              <w:rPr>
                <w:rFonts w:ascii="Times New Roman" w:hAnsi="Times New Roman"/>
                <w:b/>
              </w:rPr>
              <w:t>Тема 5.1.</w:t>
            </w:r>
            <w:r w:rsidRPr="00581DF2">
              <w:rPr>
                <w:rFonts w:ascii="Times New Roman" w:hAnsi="Times New Roman"/>
                <w:bCs/>
              </w:rPr>
              <w:t>Об’ємно-просторове живописне зображення кисті і стопи на тлі інтер'єру. Короткочасні акварельні етюди на основі гіпсових макетів.</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581DF2" w:rsidRDefault="004D4C67"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bCs/>
              </w:rPr>
            </w:pPr>
            <w:r w:rsidRPr="00581DF2">
              <w:rPr>
                <w:rFonts w:ascii="Times New Roman" w:hAnsi="Times New Roman"/>
                <w:b/>
              </w:rPr>
              <w:t>Тема 6.</w:t>
            </w:r>
            <w:r w:rsidRPr="00581DF2">
              <w:rPr>
                <w:rFonts w:ascii="Times New Roman" w:hAnsi="Times New Roman"/>
                <w:bCs/>
              </w:rPr>
              <w:t>Виконання акварельних живописних етюдів гіпсової фігури людини.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 xml:space="preserve">Тема 6.1. </w:t>
            </w:r>
            <w:r w:rsidRPr="00581DF2">
              <w:rPr>
                <w:rFonts w:ascii="Times New Roman" w:hAnsi="Times New Roman"/>
                <w:bCs/>
              </w:rPr>
              <w:t>Об’ємно-просторове живописне зображення гіпсової фігури людини  на тлі інтер'єру.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8414D0" w:rsidRDefault="004D4C67" w:rsidP="003C5861">
            <w:pPr>
              <w:pStyle w:val="NormalWeb"/>
              <w:shd w:val="clear" w:color="auto" w:fill="FFFFFF"/>
              <w:spacing w:before="120" w:beforeAutospacing="0" w:after="120" w:afterAutospacing="0"/>
              <w:rPr>
                <w:bCs/>
                <w:sz w:val="22"/>
                <w:szCs w:val="22"/>
              </w:rPr>
            </w:pPr>
            <w:r w:rsidRPr="008414D0">
              <w:rPr>
                <w:b/>
                <w:sz w:val="22"/>
                <w:szCs w:val="22"/>
              </w:rPr>
              <w:t>Тема 7.</w:t>
            </w:r>
            <w:r w:rsidRPr="002D306E">
              <w:rPr>
                <w:bCs/>
                <w:sz w:val="22"/>
                <w:szCs w:val="22"/>
              </w:rPr>
              <w:t>Виконання акварельних живописних етюдів фігури людини. Статика. Динаміка. Контрапост.  Відтворення пропорційних співвідношень, анатомічних особливостей, об’єму, лінійної і повітряної перспективи, простору.</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shd w:val="clear" w:color="auto" w:fill="FFFFFF"/>
              </w:rPr>
            </w:pPr>
            <w:r w:rsidRPr="00581DF2">
              <w:rPr>
                <w:rFonts w:ascii="Times New Roman" w:hAnsi="Times New Roman"/>
                <w:b/>
              </w:rPr>
              <w:t>Тема 7.1.</w:t>
            </w:r>
            <w:r w:rsidRPr="00581DF2">
              <w:rPr>
                <w:rFonts w:ascii="Times New Roman" w:hAnsi="Times New Roman"/>
              </w:rPr>
              <w:t>Шарж. Виконання акварельних живописних етюдів з натури. Чоловіча і жіноча фігура. Тематичний живопис. Моделювання деталей голови при передачі індивідуальних властивостей.</w:t>
            </w:r>
          </w:p>
          <w:p w:rsidR="004D4C67" w:rsidRPr="00581DF2" w:rsidRDefault="004D4C67" w:rsidP="003C5861">
            <w:pPr>
              <w:spacing w:after="0" w:line="240" w:lineRule="auto"/>
              <w:rPr>
                <w:rFonts w:ascii="Times New Roman" w:hAnsi="Times New Roman"/>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Cs/>
              </w:rPr>
            </w:pPr>
            <w:r w:rsidRPr="00581DF2">
              <w:rPr>
                <w:rFonts w:ascii="Times New Roman" w:hAnsi="Times New Roman"/>
                <w:b/>
              </w:rPr>
              <w:t xml:space="preserve">Тема 7.2. </w:t>
            </w:r>
            <w:r w:rsidRPr="00581DF2">
              <w:rPr>
                <w:rFonts w:ascii="Times New Roman" w:hAnsi="Times New Roman"/>
                <w:bCs/>
              </w:rPr>
              <w:t>Емоції. Виконання акварельних живописних етюдів з натури. Тематичний живопис.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rPr>
            </w:pPr>
            <w:r w:rsidRPr="00581DF2">
              <w:rPr>
                <w:rFonts w:ascii="Times New Roman" w:hAnsi="Times New Roman"/>
                <w:b/>
              </w:rPr>
              <w:t xml:space="preserve">Тема 8. </w:t>
            </w:r>
            <w:r w:rsidRPr="00581DF2">
              <w:rPr>
                <w:rFonts w:ascii="Times New Roman" w:hAnsi="Times New Roman"/>
                <w:bCs/>
              </w:rPr>
              <w:t>Об’ємно-просторове живописне зображення фігури людини. Тематичний живописний етюд фігури людини з натури на тлі інтер'єру.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8</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r w:rsidRPr="00581DF2">
              <w:rPr>
                <w:rFonts w:ascii="Times New Roman" w:hAnsi="Times New Roman"/>
              </w:rPr>
              <w:t>8</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4D4C67" w:rsidRPr="008414D0" w:rsidRDefault="004D4C67"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4D4C67" w:rsidRPr="00581DF2" w:rsidTr="003C5861">
        <w:trPr>
          <w:trHeight w:val="750"/>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ind w:right="-93"/>
              <w:rPr>
                <w:rFonts w:ascii="Times New Roman" w:hAnsi="Times New Roman"/>
                <w:b/>
              </w:rPr>
            </w:pPr>
            <w:r w:rsidRPr="00581DF2">
              <w:rPr>
                <w:rFonts w:ascii="Times New Roman" w:hAnsi="Times New Roman"/>
                <w:b/>
                <w:bCs/>
              </w:rPr>
              <w:t>Разом за змістовим модулем 2</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r w:rsidRPr="00581DF2">
              <w:rPr>
                <w:rFonts w:ascii="Times New Roman" w:hAnsi="Times New Roman"/>
                <w:b/>
                <w:bCs/>
              </w:rPr>
              <w:t>90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r w:rsidRPr="00581DF2">
              <w:rPr>
                <w:rFonts w:ascii="Times New Roman" w:hAnsi="Times New Roman"/>
                <w:b/>
                <w:bCs/>
              </w:rPr>
              <w:t>30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r w:rsidRPr="00581DF2">
              <w:rPr>
                <w:rFonts w:ascii="Times New Roman" w:hAnsi="Times New Roman"/>
                <w:b/>
                <w:bCs/>
              </w:rPr>
              <w:t>30</w:t>
            </w: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1984" w:type="dxa"/>
            <w:tcBorders>
              <w:top w:val="nil"/>
              <w:left w:val="nil"/>
              <w:bottom w:val="single" w:sz="4" w:space="0" w:color="auto"/>
              <w:right w:val="single" w:sz="4" w:space="0" w:color="auto"/>
            </w:tcBorders>
          </w:tcPr>
          <w:p w:rsidR="004D4C67" w:rsidRPr="00581DF2" w:rsidRDefault="004D4C67" w:rsidP="003C5861">
            <w:pPr>
              <w:spacing w:after="0" w:line="240" w:lineRule="auto"/>
              <w:rPr>
                <w:rFonts w:ascii="Times New Roman" w:hAnsi="Times New Roman"/>
              </w:rPr>
            </w:pPr>
          </w:p>
        </w:tc>
      </w:tr>
      <w:tr w:rsidR="004D4C67"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4D4C67" w:rsidRPr="00581DF2" w:rsidRDefault="004D4C67" w:rsidP="003C5861">
            <w:pPr>
              <w:spacing w:after="0" w:line="240" w:lineRule="auto"/>
              <w:rPr>
                <w:rFonts w:ascii="Times New Roman" w:hAnsi="Times New Roman"/>
                <w:b/>
                <w:bCs/>
              </w:rPr>
            </w:pPr>
            <w:r w:rsidRPr="00581DF2">
              <w:rPr>
                <w:rFonts w:ascii="Times New Roman" w:hAnsi="Times New Roman"/>
                <w:b/>
                <w:bCs/>
              </w:rPr>
              <w:t xml:space="preserve">Усього годин </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r w:rsidRPr="00581DF2">
              <w:rPr>
                <w:rFonts w:ascii="Times New Roman" w:hAnsi="Times New Roman"/>
                <w:b/>
                <w:bCs/>
              </w:rPr>
              <w:t>180</w:t>
            </w: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53" w:type="dxa"/>
            <w:gridSpan w:val="2"/>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7"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71"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92"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455"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538" w:type="dxa"/>
            <w:tcBorders>
              <w:top w:val="nil"/>
              <w:left w:val="nil"/>
              <w:bottom w:val="single" w:sz="4" w:space="0" w:color="auto"/>
              <w:right w:val="single" w:sz="4" w:space="0" w:color="auto"/>
            </w:tcBorders>
            <w:vAlign w:val="center"/>
          </w:tcPr>
          <w:p w:rsidR="004D4C67" w:rsidRPr="00581DF2" w:rsidRDefault="004D4C67" w:rsidP="003C5861">
            <w:pPr>
              <w:spacing w:after="0" w:line="240" w:lineRule="auto"/>
              <w:ind w:left="-79" w:right="-140"/>
              <w:rPr>
                <w:rFonts w:ascii="Times New Roman" w:hAnsi="Times New Roman"/>
                <w:b/>
                <w:bCs/>
              </w:rPr>
            </w:pPr>
          </w:p>
        </w:tc>
        <w:tc>
          <w:tcPr>
            <w:tcW w:w="1984" w:type="dxa"/>
            <w:tcBorders>
              <w:top w:val="nil"/>
              <w:left w:val="nil"/>
              <w:bottom w:val="single" w:sz="4" w:space="0" w:color="auto"/>
              <w:right w:val="single" w:sz="4" w:space="0" w:color="auto"/>
            </w:tcBorders>
          </w:tcPr>
          <w:p w:rsidR="004D4C67" w:rsidRPr="00581DF2" w:rsidRDefault="004D4C67" w:rsidP="003C5861">
            <w:pPr>
              <w:spacing w:after="0" w:line="240" w:lineRule="auto"/>
              <w:rPr>
                <w:rFonts w:ascii="Times New Roman" w:hAnsi="Times New Roman"/>
              </w:rPr>
            </w:pPr>
          </w:p>
        </w:tc>
      </w:tr>
    </w:tbl>
    <w:p w:rsidR="004D4C67" w:rsidRPr="00BA2337" w:rsidRDefault="004D4C67" w:rsidP="00F75FEA">
      <w:pPr>
        <w:ind w:left="-426" w:right="-1"/>
        <w:jc w:val="both"/>
        <w:rPr>
          <w:rFonts w:ascii="Times New Roman" w:hAnsi="Times New Roman"/>
          <w:b/>
        </w:rPr>
      </w:pPr>
    </w:p>
    <w:p w:rsidR="004D4C67" w:rsidRPr="00F75FEA" w:rsidRDefault="004D4C67" w:rsidP="00F75FEA">
      <w:pPr>
        <w:rPr>
          <w:lang w:eastAsia="uk-UA"/>
        </w:rPr>
      </w:pPr>
    </w:p>
    <w:p w:rsidR="004D4C67" w:rsidRDefault="004D4C67" w:rsidP="008B4088">
      <w:pPr>
        <w:pStyle w:val="NoSpacing"/>
        <w:spacing w:line="276" w:lineRule="auto"/>
        <w:ind w:firstLine="709"/>
        <w:jc w:val="center"/>
        <w:rPr>
          <w:rFonts w:ascii="Times New Roman" w:hAnsi="Times New Roman"/>
          <w:b/>
          <w:color w:val="000000"/>
          <w:sz w:val="28"/>
          <w:szCs w:val="28"/>
        </w:rPr>
      </w:pPr>
    </w:p>
    <w:p w:rsidR="004D4C67" w:rsidRPr="00737DB3" w:rsidRDefault="004D4C67" w:rsidP="008B4088">
      <w:pPr>
        <w:pStyle w:val="NoSpacing"/>
        <w:spacing w:line="276" w:lineRule="auto"/>
        <w:ind w:firstLine="709"/>
        <w:jc w:val="center"/>
        <w:rPr>
          <w:rFonts w:ascii="Times New Roman" w:hAnsi="Times New Roman"/>
          <w:b/>
          <w:color w:val="000000"/>
          <w:sz w:val="28"/>
          <w:szCs w:val="28"/>
        </w:rPr>
      </w:pPr>
      <w:r w:rsidRPr="00737DB3">
        <w:rPr>
          <w:rFonts w:ascii="Times New Roman" w:hAnsi="Times New Roman"/>
          <w:b/>
          <w:color w:val="000000"/>
          <w:sz w:val="28"/>
          <w:szCs w:val="28"/>
        </w:rPr>
        <w:t>ФОРМИ І МЕТОДИ НАВЧАННЯ</w:t>
      </w:r>
    </w:p>
    <w:p w:rsidR="004D4C67" w:rsidRPr="00995F29" w:rsidRDefault="004D4C67" w:rsidP="001736A5">
      <w:pPr>
        <w:pStyle w:val="11"/>
        <w:pBdr>
          <w:top w:val="none" w:sz="0" w:space="0" w:color="auto"/>
          <w:left w:val="none" w:sz="0" w:space="0" w:color="auto"/>
          <w:bottom w:val="none" w:sz="0" w:space="0" w:color="auto"/>
          <w:right w:val="none" w:sz="0" w:space="0" w:color="auto"/>
          <w:bar w:val="none" w:sz="0" w:color="auto"/>
        </w:pBdr>
        <w:spacing w:line="360" w:lineRule="auto"/>
        <w:ind w:firstLine="540"/>
        <w:jc w:val="both"/>
        <w:rPr>
          <w:rStyle w:val="13"/>
          <w:b/>
          <w:sz w:val="28"/>
          <w:szCs w:val="28"/>
        </w:rPr>
      </w:pPr>
      <w:r w:rsidRPr="00995F29">
        <w:rPr>
          <w:sz w:val="28"/>
          <w:szCs w:val="28"/>
        </w:rPr>
        <w:t>При викладанні</w:t>
      </w:r>
      <w:r>
        <w:rPr>
          <w:sz w:val="28"/>
          <w:szCs w:val="28"/>
          <w:lang w:val="uk-UA"/>
        </w:rPr>
        <w:t xml:space="preserve"> </w:t>
      </w:r>
      <w:r w:rsidRPr="00995F29">
        <w:rPr>
          <w:sz w:val="28"/>
          <w:szCs w:val="28"/>
        </w:rPr>
        <w:t>дисципліни</w:t>
      </w:r>
      <w:r>
        <w:rPr>
          <w:sz w:val="28"/>
          <w:szCs w:val="28"/>
          <w:lang w:val="uk-UA"/>
        </w:rPr>
        <w:t xml:space="preserve"> </w:t>
      </w:r>
      <w:r w:rsidRPr="00995F29">
        <w:rPr>
          <w:sz w:val="28"/>
          <w:szCs w:val="28"/>
        </w:rPr>
        <w:t>застосовуються</w:t>
      </w:r>
      <w:r>
        <w:rPr>
          <w:sz w:val="28"/>
          <w:szCs w:val="28"/>
          <w:lang w:val="uk-UA"/>
        </w:rPr>
        <w:t xml:space="preserve"> </w:t>
      </w:r>
      <w:r w:rsidRPr="00995F29">
        <w:rPr>
          <w:sz w:val="28"/>
          <w:szCs w:val="28"/>
        </w:rPr>
        <w:t>словесні, наочні та практичні</w:t>
      </w:r>
      <w:r>
        <w:rPr>
          <w:sz w:val="28"/>
          <w:szCs w:val="28"/>
          <w:lang w:val="uk-UA"/>
        </w:rPr>
        <w:t xml:space="preserve"> </w:t>
      </w:r>
      <w:r w:rsidRPr="00995F29">
        <w:rPr>
          <w:sz w:val="28"/>
          <w:szCs w:val="28"/>
        </w:rPr>
        <w:t>методи</w:t>
      </w:r>
      <w:r>
        <w:rPr>
          <w:sz w:val="28"/>
          <w:szCs w:val="28"/>
          <w:lang w:val="uk-UA"/>
        </w:rPr>
        <w:t xml:space="preserve"> </w:t>
      </w:r>
      <w:r w:rsidRPr="00995F29">
        <w:rPr>
          <w:sz w:val="28"/>
          <w:szCs w:val="28"/>
        </w:rPr>
        <w:t>навчання. Словесні й наочні</w:t>
      </w:r>
      <w:r>
        <w:rPr>
          <w:sz w:val="28"/>
          <w:szCs w:val="28"/>
          <w:lang w:val="uk-UA"/>
        </w:rPr>
        <w:t xml:space="preserve"> </w:t>
      </w:r>
      <w:r w:rsidRPr="00995F29">
        <w:rPr>
          <w:sz w:val="28"/>
          <w:szCs w:val="28"/>
        </w:rPr>
        <w:t>використовуються</w:t>
      </w:r>
      <w:r>
        <w:rPr>
          <w:sz w:val="28"/>
          <w:szCs w:val="28"/>
          <w:lang w:val="uk-UA"/>
        </w:rPr>
        <w:t xml:space="preserve"> </w:t>
      </w:r>
      <w:r w:rsidRPr="00995F29">
        <w:rPr>
          <w:sz w:val="28"/>
          <w:szCs w:val="28"/>
        </w:rPr>
        <w:t>під час лекцій, практичні при проведенні</w:t>
      </w:r>
      <w:r>
        <w:rPr>
          <w:sz w:val="28"/>
          <w:szCs w:val="28"/>
          <w:lang w:val="uk-UA"/>
        </w:rPr>
        <w:t xml:space="preserve"> </w:t>
      </w:r>
      <w:r w:rsidRPr="00995F29">
        <w:rPr>
          <w:sz w:val="28"/>
          <w:szCs w:val="28"/>
        </w:rPr>
        <w:t>практичних занять. Під час проведення</w:t>
      </w:r>
      <w:r>
        <w:rPr>
          <w:sz w:val="28"/>
          <w:szCs w:val="28"/>
          <w:lang w:val="uk-UA"/>
        </w:rPr>
        <w:t xml:space="preserve"> </w:t>
      </w:r>
      <w:r w:rsidRPr="00995F29">
        <w:rPr>
          <w:sz w:val="28"/>
          <w:szCs w:val="28"/>
        </w:rPr>
        <w:t>лекцій</w:t>
      </w:r>
      <w:r>
        <w:rPr>
          <w:sz w:val="28"/>
          <w:szCs w:val="28"/>
          <w:lang w:val="uk-UA"/>
        </w:rPr>
        <w:t xml:space="preserve"> </w:t>
      </w:r>
      <w:r w:rsidRPr="00995F29">
        <w:rPr>
          <w:sz w:val="28"/>
          <w:szCs w:val="28"/>
        </w:rPr>
        <w:t>використовуються</w:t>
      </w:r>
      <w:r>
        <w:rPr>
          <w:sz w:val="28"/>
          <w:szCs w:val="28"/>
          <w:lang w:val="uk-UA"/>
        </w:rPr>
        <w:t xml:space="preserve"> </w:t>
      </w:r>
      <w:r w:rsidRPr="00995F29">
        <w:rPr>
          <w:sz w:val="28"/>
          <w:szCs w:val="28"/>
        </w:rPr>
        <w:t>такі</w:t>
      </w:r>
      <w:r>
        <w:rPr>
          <w:sz w:val="28"/>
          <w:szCs w:val="28"/>
          <w:lang w:val="uk-UA"/>
        </w:rPr>
        <w:t xml:space="preserve"> </w:t>
      </w:r>
      <w:r w:rsidRPr="00995F29">
        <w:rPr>
          <w:sz w:val="28"/>
          <w:szCs w:val="28"/>
        </w:rPr>
        <w:t>словесні</w:t>
      </w:r>
      <w:r>
        <w:rPr>
          <w:sz w:val="28"/>
          <w:szCs w:val="28"/>
          <w:lang w:val="uk-UA"/>
        </w:rPr>
        <w:t xml:space="preserve"> </w:t>
      </w:r>
      <w:r w:rsidRPr="00995F29">
        <w:rPr>
          <w:sz w:val="28"/>
          <w:szCs w:val="28"/>
        </w:rPr>
        <w:t>методи як розповідь, пояснення та наочні</w:t>
      </w:r>
      <w:r>
        <w:rPr>
          <w:sz w:val="28"/>
          <w:szCs w:val="28"/>
          <w:lang w:val="uk-UA"/>
        </w:rPr>
        <w:t xml:space="preserve"> </w:t>
      </w:r>
      <w:r w:rsidRPr="00995F29">
        <w:rPr>
          <w:sz w:val="28"/>
          <w:szCs w:val="28"/>
        </w:rPr>
        <w:t>методи: ілюстрація, демонстрація. Перед проведенням</w:t>
      </w:r>
      <w:r>
        <w:rPr>
          <w:sz w:val="28"/>
          <w:szCs w:val="28"/>
          <w:lang w:val="uk-UA"/>
        </w:rPr>
        <w:t xml:space="preserve"> </w:t>
      </w:r>
      <w:r w:rsidRPr="00995F29">
        <w:rPr>
          <w:sz w:val="28"/>
          <w:szCs w:val="28"/>
        </w:rPr>
        <w:t>практичних</w:t>
      </w:r>
      <w:r>
        <w:rPr>
          <w:sz w:val="28"/>
          <w:szCs w:val="28"/>
          <w:lang w:val="uk-UA"/>
        </w:rPr>
        <w:t xml:space="preserve"> </w:t>
      </w:r>
      <w:r w:rsidRPr="00995F29">
        <w:rPr>
          <w:sz w:val="28"/>
          <w:szCs w:val="28"/>
        </w:rPr>
        <w:t>робіт</w:t>
      </w:r>
      <w:r>
        <w:rPr>
          <w:sz w:val="28"/>
          <w:szCs w:val="28"/>
          <w:lang w:val="uk-UA"/>
        </w:rPr>
        <w:t xml:space="preserve"> </w:t>
      </w:r>
      <w:r w:rsidRPr="00995F29">
        <w:rPr>
          <w:sz w:val="28"/>
          <w:szCs w:val="28"/>
        </w:rPr>
        <w:t>викладачами</w:t>
      </w:r>
      <w:r>
        <w:rPr>
          <w:sz w:val="28"/>
          <w:szCs w:val="28"/>
          <w:lang w:val="uk-UA"/>
        </w:rPr>
        <w:t xml:space="preserve"> </w:t>
      </w:r>
      <w:r w:rsidRPr="00995F29">
        <w:rPr>
          <w:sz w:val="28"/>
          <w:szCs w:val="28"/>
        </w:rPr>
        <w:t>проводяться</w:t>
      </w:r>
      <w:r>
        <w:rPr>
          <w:sz w:val="28"/>
          <w:szCs w:val="28"/>
          <w:lang w:val="uk-UA"/>
        </w:rPr>
        <w:t xml:space="preserve"> </w:t>
      </w:r>
      <w:r w:rsidRPr="00995F29">
        <w:rPr>
          <w:sz w:val="28"/>
          <w:szCs w:val="28"/>
        </w:rPr>
        <w:t>інструктажі: вступні, поточні, підсумкові. Під час проведення</w:t>
      </w:r>
      <w:r>
        <w:rPr>
          <w:sz w:val="28"/>
          <w:szCs w:val="28"/>
          <w:lang w:val="uk-UA"/>
        </w:rPr>
        <w:t xml:space="preserve"> </w:t>
      </w:r>
      <w:r w:rsidRPr="00995F29">
        <w:rPr>
          <w:sz w:val="28"/>
          <w:szCs w:val="28"/>
        </w:rPr>
        <w:t>практичних занять застосовуються</w:t>
      </w:r>
      <w:r>
        <w:rPr>
          <w:sz w:val="28"/>
          <w:szCs w:val="28"/>
          <w:lang w:val="uk-UA"/>
        </w:rPr>
        <w:t xml:space="preserve"> </w:t>
      </w:r>
      <w:r w:rsidRPr="00995F29">
        <w:rPr>
          <w:sz w:val="28"/>
          <w:szCs w:val="28"/>
        </w:rPr>
        <w:t>наочні</w:t>
      </w:r>
      <w:r>
        <w:rPr>
          <w:sz w:val="28"/>
          <w:szCs w:val="28"/>
          <w:lang w:val="uk-UA"/>
        </w:rPr>
        <w:t xml:space="preserve"> </w:t>
      </w:r>
      <w:r w:rsidRPr="00995F29">
        <w:rPr>
          <w:sz w:val="28"/>
          <w:szCs w:val="28"/>
        </w:rPr>
        <w:t>спостереження та словесні</w:t>
      </w:r>
      <w:r>
        <w:rPr>
          <w:sz w:val="28"/>
          <w:szCs w:val="28"/>
          <w:lang w:val="uk-UA"/>
        </w:rPr>
        <w:t xml:space="preserve"> </w:t>
      </w:r>
      <w:r w:rsidRPr="00995F29">
        <w:rPr>
          <w:sz w:val="28"/>
          <w:szCs w:val="28"/>
        </w:rPr>
        <w:t>бесіди: вступні, поточні, репродуктивні, евристичні, підсумкові; студентами виконуються</w:t>
      </w:r>
      <w:r>
        <w:rPr>
          <w:sz w:val="28"/>
          <w:szCs w:val="28"/>
          <w:lang w:val="uk-UA"/>
        </w:rPr>
        <w:t xml:space="preserve"> </w:t>
      </w:r>
      <w:r w:rsidRPr="00995F29">
        <w:rPr>
          <w:sz w:val="28"/>
          <w:szCs w:val="28"/>
        </w:rPr>
        <w:t>вправи: творчі, усні, практичні, технічні.</w:t>
      </w:r>
    </w:p>
    <w:p w:rsidR="004D4C67" w:rsidRPr="00995F29"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rStyle w:val="13"/>
          <w:b/>
          <w:i/>
          <w:sz w:val="28"/>
          <w:szCs w:val="28"/>
        </w:rPr>
      </w:pPr>
      <w:r w:rsidRPr="00995F29">
        <w:rPr>
          <w:rStyle w:val="13"/>
          <w:b/>
          <w:i/>
          <w:sz w:val="28"/>
          <w:szCs w:val="28"/>
        </w:rPr>
        <w:t>1. За джерелом</w:t>
      </w:r>
      <w:r>
        <w:rPr>
          <w:rStyle w:val="13"/>
          <w:b/>
          <w:i/>
          <w:sz w:val="28"/>
          <w:szCs w:val="28"/>
          <w:lang w:val="uk-UA"/>
        </w:rPr>
        <w:t xml:space="preserve"> </w:t>
      </w:r>
      <w:r w:rsidRPr="00995F29">
        <w:rPr>
          <w:rStyle w:val="13"/>
          <w:b/>
          <w:i/>
          <w:sz w:val="28"/>
          <w:szCs w:val="28"/>
        </w:rPr>
        <w:t xml:space="preserve">інформації: </w:t>
      </w:r>
    </w:p>
    <w:p w:rsidR="004D4C67" w:rsidRPr="00995F29" w:rsidRDefault="004D4C67" w:rsidP="00995F29">
      <w:pPr>
        <w:pStyle w:val="14"/>
        <w:widowControl w:val="0"/>
        <w:numPr>
          <w:ilvl w:val="0"/>
          <w:numId w:val="14"/>
        </w:numPr>
        <w:tabs>
          <w:tab w:val="left" w:pos="993"/>
        </w:tabs>
        <w:spacing w:after="0" w:line="360" w:lineRule="auto"/>
        <w:ind w:left="0" w:firstLine="567"/>
        <w:jc w:val="both"/>
        <w:rPr>
          <w:rStyle w:val="13"/>
          <w:sz w:val="28"/>
          <w:szCs w:val="28"/>
        </w:rPr>
      </w:pPr>
      <w:r w:rsidRPr="00995F29">
        <w:rPr>
          <w:rStyle w:val="13"/>
          <w:i/>
          <w:sz w:val="28"/>
          <w:szCs w:val="28"/>
        </w:rPr>
        <w:t>словесні:</w:t>
      </w:r>
      <w:r w:rsidRPr="00995F29">
        <w:rPr>
          <w:rStyle w:val="13"/>
          <w:sz w:val="28"/>
          <w:szCs w:val="28"/>
        </w:rPr>
        <w:t xml:space="preserve">лекція (традиційна та проблемна), пояснення, розповідь, бесіда; </w:t>
      </w:r>
    </w:p>
    <w:p w:rsidR="004D4C67" w:rsidRPr="00995F29" w:rsidRDefault="004D4C67" w:rsidP="00995F29">
      <w:pPr>
        <w:pStyle w:val="14"/>
        <w:widowControl w:val="0"/>
        <w:numPr>
          <w:ilvl w:val="0"/>
          <w:numId w:val="14"/>
        </w:numPr>
        <w:tabs>
          <w:tab w:val="left" w:pos="993"/>
        </w:tabs>
        <w:spacing w:after="0" w:line="360" w:lineRule="auto"/>
        <w:ind w:left="0" w:firstLine="567"/>
        <w:jc w:val="both"/>
        <w:rPr>
          <w:rStyle w:val="13"/>
          <w:sz w:val="28"/>
          <w:szCs w:val="28"/>
        </w:rPr>
      </w:pPr>
      <w:r w:rsidRPr="00995F29">
        <w:rPr>
          <w:rStyle w:val="13"/>
          <w:i/>
          <w:sz w:val="28"/>
          <w:szCs w:val="28"/>
        </w:rPr>
        <w:t>наочні:</w:t>
      </w:r>
      <w:r w:rsidRPr="00995F29">
        <w:rPr>
          <w:rStyle w:val="13"/>
          <w:sz w:val="28"/>
          <w:szCs w:val="28"/>
        </w:rPr>
        <w:t>спостереження.</w:t>
      </w:r>
    </w:p>
    <w:p w:rsidR="004D4C67" w:rsidRPr="00995F29" w:rsidRDefault="004D4C67" w:rsidP="00995F29">
      <w:pPr>
        <w:pStyle w:val="11"/>
        <w:pBdr>
          <w:top w:val="none" w:sz="0" w:space="0" w:color="auto"/>
          <w:left w:val="none" w:sz="0" w:space="0" w:color="auto"/>
          <w:bottom w:val="none" w:sz="0" w:space="0" w:color="auto"/>
          <w:right w:val="none" w:sz="0" w:space="0" w:color="auto"/>
          <w:bar w:val="none" w:sz="0" w:color="auto"/>
        </w:pBdr>
        <w:tabs>
          <w:tab w:val="left" w:pos="284"/>
        </w:tabs>
        <w:spacing w:line="360" w:lineRule="auto"/>
        <w:ind w:firstLine="567"/>
        <w:jc w:val="both"/>
        <w:rPr>
          <w:rStyle w:val="13"/>
          <w:b/>
          <w:sz w:val="28"/>
          <w:szCs w:val="28"/>
          <w:lang w:val="uk-UA"/>
        </w:rPr>
      </w:pPr>
      <w:r w:rsidRPr="00995F29">
        <w:rPr>
          <w:rStyle w:val="13"/>
          <w:b/>
          <w:i/>
          <w:sz w:val="28"/>
          <w:szCs w:val="28"/>
          <w:lang w:val="uk-UA"/>
        </w:rPr>
        <w:t xml:space="preserve">2. За логікою передачі і сприйняття навчальної інформації: </w:t>
      </w:r>
      <w:r w:rsidRPr="00995F29">
        <w:rPr>
          <w:sz w:val="28"/>
          <w:szCs w:val="28"/>
          <w:lang w:val="uk-UA"/>
        </w:rPr>
        <w:t>індуктивні, дедуктивні, аналітичні, синтетичні.</w:t>
      </w:r>
    </w:p>
    <w:p w:rsidR="004D4C67" w:rsidRPr="00995F29"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rStyle w:val="13"/>
          <w:b/>
          <w:sz w:val="28"/>
          <w:szCs w:val="28"/>
        </w:rPr>
      </w:pPr>
      <w:r w:rsidRPr="00995F29">
        <w:rPr>
          <w:rStyle w:val="13"/>
          <w:b/>
          <w:i/>
          <w:sz w:val="28"/>
          <w:szCs w:val="28"/>
        </w:rPr>
        <w:t>3. За ступенем</w:t>
      </w:r>
      <w:r>
        <w:rPr>
          <w:rStyle w:val="13"/>
          <w:b/>
          <w:i/>
          <w:sz w:val="28"/>
          <w:szCs w:val="28"/>
          <w:lang w:val="uk-UA"/>
        </w:rPr>
        <w:t xml:space="preserve"> </w:t>
      </w:r>
      <w:r w:rsidRPr="00995F29">
        <w:rPr>
          <w:rStyle w:val="13"/>
          <w:b/>
          <w:i/>
          <w:sz w:val="28"/>
          <w:szCs w:val="28"/>
        </w:rPr>
        <w:t>самостійності</w:t>
      </w:r>
      <w:r>
        <w:rPr>
          <w:rStyle w:val="13"/>
          <w:b/>
          <w:i/>
          <w:sz w:val="28"/>
          <w:szCs w:val="28"/>
          <w:lang w:val="uk-UA"/>
        </w:rPr>
        <w:t xml:space="preserve"> </w:t>
      </w:r>
      <w:r w:rsidRPr="00995F29">
        <w:rPr>
          <w:rStyle w:val="13"/>
          <w:b/>
          <w:i/>
          <w:sz w:val="28"/>
          <w:szCs w:val="28"/>
        </w:rPr>
        <w:t>мислення:</w:t>
      </w:r>
      <w:r>
        <w:rPr>
          <w:rStyle w:val="13"/>
          <w:b/>
          <w:i/>
          <w:sz w:val="28"/>
          <w:szCs w:val="28"/>
          <w:lang w:val="uk-UA"/>
        </w:rPr>
        <w:t xml:space="preserve"> </w:t>
      </w:r>
      <w:r w:rsidRPr="00995F29">
        <w:rPr>
          <w:sz w:val="28"/>
          <w:szCs w:val="28"/>
        </w:rPr>
        <w:t>репродуктивні, пошукові, дослідницькі.</w:t>
      </w: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rPr>
      </w:pPr>
      <w:r w:rsidRPr="00995F29">
        <w:rPr>
          <w:rStyle w:val="13"/>
          <w:b/>
          <w:i/>
          <w:sz w:val="28"/>
          <w:szCs w:val="28"/>
        </w:rPr>
        <w:t>4. За ступенем</w:t>
      </w:r>
      <w:r>
        <w:rPr>
          <w:rStyle w:val="13"/>
          <w:b/>
          <w:i/>
          <w:sz w:val="28"/>
          <w:szCs w:val="28"/>
          <w:lang w:val="uk-UA"/>
        </w:rPr>
        <w:t xml:space="preserve"> </w:t>
      </w:r>
      <w:r w:rsidRPr="00995F29">
        <w:rPr>
          <w:rStyle w:val="13"/>
          <w:b/>
          <w:i/>
          <w:sz w:val="28"/>
          <w:szCs w:val="28"/>
        </w:rPr>
        <w:t>керування</w:t>
      </w:r>
      <w:r>
        <w:rPr>
          <w:rStyle w:val="13"/>
          <w:b/>
          <w:i/>
          <w:sz w:val="28"/>
          <w:szCs w:val="28"/>
          <w:lang w:val="uk-UA"/>
        </w:rPr>
        <w:t xml:space="preserve"> </w:t>
      </w:r>
      <w:r w:rsidRPr="00995F29">
        <w:rPr>
          <w:rStyle w:val="13"/>
          <w:b/>
          <w:i/>
          <w:sz w:val="28"/>
          <w:szCs w:val="28"/>
        </w:rPr>
        <w:t>навчальною</w:t>
      </w:r>
      <w:r>
        <w:rPr>
          <w:rStyle w:val="13"/>
          <w:b/>
          <w:i/>
          <w:sz w:val="28"/>
          <w:szCs w:val="28"/>
          <w:lang w:val="uk-UA"/>
        </w:rPr>
        <w:t xml:space="preserve"> </w:t>
      </w:r>
      <w:r w:rsidRPr="00995F29">
        <w:rPr>
          <w:rStyle w:val="13"/>
          <w:b/>
          <w:i/>
          <w:sz w:val="28"/>
          <w:szCs w:val="28"/>
        </w:rPr>
        <w:t>діяльністю:</w:t>
      </w:r>
      <w:r>
        <w:rPr>
          <w:rStyle w:val="13"/>
          <w:b/>
          <w:i/>
          <w:sz w:val="28"/>
          <w:szCs w:val="28"/>
          <w:lang w:val="uk-UA"/>
        </w:rPr>
        <w:t xml:space="preserve"> </w:t>
      </w:r>
      <w:r w:rsidRPr="00995F29">
        <w:rPr>
          <w:sz w:val="28"/>
          <w:szCs w:val="28"/>
        </w:rPr>
        <w:t>під</w:t>
      </w:r>
      <w:r>
        <w:rPr>
          <w:sz w:val="28"/>
          <w:szCs w:val="28"/>
          <w:lang w:val="uk-UA"/>
        </w:rPr>
        <w:t xml:space="preserve"> </w:t>
      </w:r>
      <w:r w:rsidRPr="00995F29">
        <w:rPr>
          <w:sz w:val="28"/>
          <w:szCs w:val="28"/>
        </w:rPr>
        <w:t>керівництвом</w:t>
      </w:r>
      <w:r>
        <w:rPr>
          <w:sz w:val="28"/>
          <w:szCs w:val="28"/>
          <w:lang w:val="uk-UA"/>
        </w:rPr>
        <w:t xml:space="preserve"> </w:t>
      </w:r>
      <w:r w:rsidRPr="00995F29">
        <w:rPr>
          <w:sz w:val="28"/>
          <w:szCs w:val="28"/>
        </w:rPr>
        <w:t>викладача; самостійна робота студентів</w:t>
      </w:r>
      <w:r>
        <w:rPr>
          <w:sz w:val="28"/>
          <w:szCs w:val="28"/>
          <w:lang w:val="uk-UA"/>
        </w:rPr>
        <w:t xml:space="preserve"> </w:t>
      </w:r>
      <w:r w:rsidRPr="00995F29">
        <w:rPr>
          <w:sz w:val="28"/>
          <w:szCs w:val="28"/>
        </w:rPr>
        <w:t>із книгою; виконання</w:t>
      </w:r>
      <w:r>
        <w:rPr>
          <w:sz w:val="28"/>
          <w:szCs w:val="28"/>
          <w:lang w:val="uk-UA"/>
        </w:rPr>
        <w:t xml:space="preserve"> </w:t>
      </w:r>
      <w:r w:rsidRPr="00995F29">
        <w:rPr>
          <w:sz w:val="28"/>
          <w:szCs w:val="28"/>
        </w:rPr>
        <w:t>індивідуальних</w:t>
      </w:r>
      <w:r>
        <w:rPr>
          <w:sz w:val="28"/>
          <w:szCs w:val="28"/>
          <w:lang w:val="uk-UA"/>
        </w:rPr>
        <w:t xml:space="preserve"> </w:t>
      </w:r>
      <w:r w:rsidRPr="00995F29">
        <w:rPr>
          <w:sz w:val="28"/>
          <w:szCs w:val="28"/>
        </w:rPr>
        <w:t>навчальних</w:t>
      </w:r>
      <w:r>
        <w:rPr>
          <w:sz w:val="28"/>
          <w:szCs w:val="28"/>
          <w:lang w:val="uk-UA"/>
        </w:rPr>
        <w:t xml:space="preserve"> </w:t>
      </w:r>
      <w:r w:rsidRPr="00995F29">
        <w:rPr>
          <w:sz w:val="28"/>
          <w:szCs w:val="28"/>
        </w:rPr>
        <w:t>проектів.</w:t>
      </w: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4D4C67" w:rsidRDefault="004D4C67" w:rsidP="00F44541">
      <w:pPr>
        <w:jc w:val="center"/>
        <w:rPr>
          <w:rFonts w:ascii="Times New Roman" w:hAnsi="Times New Roman"/>
          <w:b/>
          <w:color w:val="000000"/>
          <w:sz w:val="28"/>
          <w:szCs w:val="28"/>
        </w:rPr>
      </w:pPr>
    </w:p>
    <w:p w:rsidR="004D4C67" w:rsidRPr="00F44541" w:rsidRDefault="004D4C67" w:rsidP="00F44541">
      <w:pPr>
        <w:jc w:val="center"/>
        <w:rPr>
          <w:rFonts w:ascii="Times New Roman" w:hAnsi="Times New Roman"/>
          <w:color w:val="000000"/>
          <w:sz w:val="28"/>
          <w:szCs w:val="28"/>
          <w:lang w:eastAsia="uk-UA"/>
        </w:rPr>
      </w:pPr>
      <w:r w:rsidRPr="00737DB3">
        <w:rPr>
          <w:rFonts w:ascii="Times New Roman" w:hAnsi="Times New Roman"/>
          <w:b/>
          <w:color w:val="000000"/>
          <w:sz w:val="28"/>
          <w:szCs w:val="28"/>
        </w:rPr>
        <w:t>РЕКОМЕНДОВАНА ЛІТЕРАТУРА</w:t>
      </w:r>
    </w:p>
    <w:p w:rsidR="004D4C67" w:rsidRDefault="004D4C67" w:rsidP="00F32B54">
      <w:pPr>
        <w:pStyle w:val="15"/>
        <w:tabs>
          <w:tab w:val="left" w:pos="-7020"/>
        </w:tabs>
        <w:spacing w:after="0" w:line="360" w:lineRule="auto"/>
        <w:ind w:firstLine="540"/>
        <w:jc w:val="both"/>
        <w:rPr>
          <w:rStyle w:val="13"/>
          <w:bCs/>
          <w:sz w:val="28"/>
          <w:szCs w:val="28"/>
        </w:rPr>
      </w:pPr>
      <w:r w:rsidRPr="00254E3D">
        <w:rPr>
          <w:rStyle w:val="13"/>
          <w:bCs/>
          <w:sz w:val="28"/>
          <w:szCs w:val="28"/>
        </w:rPr>
        <w:t>1. Майстренко-Вакуленко Ю. В. Передумови і тенденції розвитку українського станкового рисунка (кінець XVII - початок ХХ століття) : автореф. дис.канд. мистецтвознав. : 17.00.05 : захищ. 15.11.12. Київ, 2012. 20 с.</w:t>
      </w:r>
    </w:p>
    <w:p w:rsidR="004D4C67" w:rsidRDefault="004D4C67" w:rsidP="00F32B54">
      <w:pPr>
        <w:pStyle w:val="15"/>
        <w:tabs>
          <w:tab w:val="left" w:pos="-7020"/>
        </w:tabs>
        <w:spacing w:after="0" w:line="360" w:lineRule="auto"/>
        <w:ind w:firstLine="540"/>
        <w:jc w:val="both"/>
        <w:rPr>
          <w:rStyle w:val="13"/>
          <w:bCs/>
          <w:sz w:val="28"/>
          <w:szCs w:val="28"/>
        </w:rPr>
      </w:pPr>
    </w:p>
    <w:p w:rsidR="004D4C67" w:rsidRDefault="004D4C67" w:rsidP="00F32B54">
      <w:pPr>
        <w:pStyle w:val="15"/>
        <w:tabs>
          <w:tab w:val="left" w:pos="-7020"/>
        </w:tabs>
        <w:spacing w:after="0" w:line="360" w:lineRule="auto"/>
        <w:ind w:firstLine="540"/>
        <w:jc w:val="both"/>
        <w:rPr>
          <w:rStyle w:val="13"/>
          <w:bCs/>
          <w:sz w:val="28"/>
          <w:szCs w:val="28"/>
        </w:rPr>
      </w:pPr>
      <w:r>
        <w:rPr>
          <w:rStyle w:val="13"/>
          <w:bCs/>
          <w:sz w:val="28"/>
          <w:szCs w:val="28"/>
        </w:rPr>
        <w:t xml:space="preserve">2. </w:t>
      </w:r>
      <w:r w:rsidRPr="00973088">
        <w:rPr>
          <w:rStyle w:val="13"/>
          <w:bCs/>
          <w:sz w:val="28"/>
          <w:szCs w:val="28"/>
        </w:rPr>
        <w:t>Піддубна О. М. Формування творчої активності майбутніх вчителів образотворчого мистецтва у процесі занятьживописом / О. М. Піддубна // Вісник Житомирського державного університету імені Івана Франка. – 2012. –Вип 67. – С. 70–73.</w:t>
      </w:r>
    </w:p>
    <w:p w:rsidR="004D4C67" w:rsidRDefault="004D4C67" w:rsidP="00F32B54">
      <w:pPr>
        <w:pStyle w:val="15"/>
        <w:tabs>
          <w:tab w:val="left" w:pos="-7020"/>
        </w:tabs>
        <w:spacing w:after="0" w:line="360" w:lineRule="auto"/>
        <w:ind w:firstLine="540"/>
        <w:jc w:val="both"/>
        <w:rPr>
          <w:rStyle w:val="13"/>
          <w:bCs/>
          <w:sz w:val="28"/>
          <w:szCs w:val="28"/>
        </w:rPr>
      </w:pPr>
    </w:p>
    <w:p w:rsidR="004D4C67" w:rsidRDefault="004D4C67" w:rsidP="00F32B54">
      <w:pPr>
        <w:pStyle w:val="15"/>
        <w:tabs>
          <w:tab w:val="left" w:pos="-7020"/>
        </w:tabs>
        <w:spacing w:after="0" w:line="360" w:lineRule="auto"/>
        <w:ind w:firstLine="540"/>
        <w:jc w:val="both"/>
        <w:rPr>
          <w:rStyle w:val="13"/>
          <w:bCs/>
          <w:sz w:val="28"/>
          <w:szCs w:val="28"/>
        </w:rPr>
      </w:pPr>
      <w:r>
        <w:rPr>
          <w:rStyle w:val="13"/>
          <w:bCs/>
          <w:sz w:val="28"/>
          <w:szCs w:val="28"/>
        </w:rPr>
        <w:t xml:space="preserve">3. </w:t>
      </w:r>
      <w:r w:rsidRPr="00973088">
        <w:rPr>
          <w:rStyle w:val="13"/>
          <w:bCs/>
          <w:sz w:val="28"/>
          <w:szCs w:val="28"/>
        </w:rPr>
        <w:t>Піддубна О. М. Організація конкурсів і виставок творчих робіт студентів як інноваційний метод професійноїпідготовки майбутнього вчителя образотворчого мистецтва / О. М. Піддубна // Вісник Луганськогонаціонального університету імені Тараса Шевченка (Педагогічні науки). – 2012. – № 22 (257) листопад. –С. 161–167.</w:t>
      </w:r>
    </w:p>
    <w:p w:rsidR="004D4C67" w:rsidRDefault="004D4C67" w:rsidP="00F32B54">
      <w:pPr>
        <w:pStyle w:val="15"/>
        <w:tabs>
          <w:tab w:val="left" w:pos="-7020"/>
        </w:tabs>
        <w:spacing w:after="0" w:line="360" w:lineRule="auto"/>
        <w:ind w:firstLine="540"/>
        <w:jc w:val="both"/>
        <w:rPr>
          <w:rStyle w:val="13"/>
          <w:bCs/>
          <w:sz w:val="28"/>
          <w:szCs w:val="28"/>
        </w:rPr>
      </w:pPr>
    </w:p>
    <w:p w:rsidR="004D4C67" w:rsidRDefault="004D4C67" w:rsidP="00F32B54">
      <w:pPr>
        <w:pStyle w:val="15"/>
        <w:tabs>
          <w:tab w:val="left" w:pos="-7020"/>
        </w:tabs>
        <w:spacing w:after="0" w:line="360" w:lineRule="auto"/>
        <w:ind w:firstLine="540"/>
        <w:jc w:val="both"/>
        <w:rPr>
          <w:rStyle w:val="13"/>
          <w:bCs/>
          <w:sz w:val="28"/>
          <w:szCs w:val="28"/>
        </w:rPr>
      </w:pPr>
      <w:r>
        <w:rPr>
          <w:rStyle w:val="13"/>
          <w:bCs/>
          <w:sz w:val="28"/>
          <w:szCs w:val="28"/>
        </w:rPr>
        <w:t xml:space="preserve">4. </w:t>
      </w:r>
      <w:r w:rsidRPr="00973088">
        <w:rPr>
          <w:rStyle w:val="13"/>
          <w:bCs/>
          <w:sz w:val="28"/>
          <w:szCs w:val="28"/>
        </w:rPr>
        <w:t xml:space="preserve">Піддубна О. М. Розвиток творчих здібностей студентів у процесі вивчення предметів ''малюнок'' й ''живопис''при виконанні начерків // Естетичне виховання дітей та молоді : теорія, практика, перспективи розвитку : [зб.наук. праць] / за ред. О. А. Дубасенюк, Н. Г. Сидорчук. – Житомир : Вид-во ЖДУ ім. І Франка, 2012. </w:t>
      </w:r>
    </w:p>
    <w:p w:rsidR="004D4C67" w:rsidRDefault="004D4C67" w:rsidP="00F32B54">
      <w:pPr>
        <w:pStyle w:val="15"/>
        <w:tabs>
          <w:tab w:val="left" w:pos="-7020"/>
        </w:tabs>
        <w:spacing w:after="0" w:line="360" w:lineRule="auto"/>
        <w:ind w:firstLine="540"/>
        <w:jc w:val="both"/>
        <w:rPr>
          <w:rStyle w:val="13"/>
          <w:b/>
          <w:sz w:val="28"/>
          <w:szCs w:val="28"/>
        </w:rPr>
      </w:pPr>
    </w:p>
    <w:p w:rsidR="004D4C67" w:rsidRPr="00F353D6" w:rsidRDefault="004D4C67" w:rsidP="00F32B54">
      <w:pPr>
        <w:pStyle w:val="11"/>
        <w:widowControl w:val="0"/>
        <w:pBdr>
          <w:top w:val="none" w:sz="0" w:space="0" w:color="auto"/>
          <w:left w:val="none" w:sz="0" w:space="0" w:color="auto"/>
          <w:bottom w:val="none" w:sz="0" w:space="0" w:color="auto"/>
          <w:right w:val="none" w:sz="0" w:space="0" w:color="auto"/>
          <w:bar w:val="none" w:sz="0" w:color="auto"/>
        </w:pBdr>
        <w:tabs>
          <w:tab w:val="left" w:pos="-7020"/>
        </w:tabs>
        <w:spacing w:line="360" w:lineRule="auto"/>
        <w:ind w:firstLine="540"/>
        <w:contextualSpacing/>
        <w:jc w:val="both"/>
        <w:rPr>
          <w:rStyle w:val="13"/>
          <w:bCs/>
          <w:sz w:val="28"/>
          <w:szCs w:val="28"/>
          <w:lang w:val="en-US"/>
        </w:rPr>
      </w:pPr>
      <w:r>
        <w:rPr>
          <w:rStyle w:val="13"/>
          <w:bCs/>
          <w:sz w:val="28"/>
          <w:szCs w:val="28"/>
          <w:lang w:val="uk-UA"/>
        </w:rPr>
        <w:t>5</w:t>
      </w:r>
      <w:r w:rsidRPr="00AA69C5">
        <w:rPr>
          <w:rStyle w:val="13"/>
          <w:bCs/>
          <w:sz w:val="28"/>
          <w:szCs w:val="28"/>
        </w:rPr>
        <w:t xml:space="preserve">. GoldfingerEliot. </w:t>
      </w:r>
      <w:r w:rsidRPr="00F353D6">
        <w:rPr>
          <w:rStyle w:val="13"/>
          <w:bCs/>
          <w:sz w:val="28"/>
          <w:szCs w:val="28"/>
          <w:lang w:val="en-US"/>
        </w:rPr>
        <w:t xml:space="preserve">Human Anatomy for Artists. </w:t>
      </w:r>
      <w:smartTag w:uri="urn:schemas-microsoft-com:office:smarttags" w:element="place">
        <w:smartTag w:uri="urn:schemas-microsoft-com:office:smarttags" w:element="PlaceName">
          <w:r w:rsidRPr="00F353D6">
            <w:rPr>
              <w:rStyle w:val="13"/>
              <w:bCs/>
              <w:sz w:val="28"/>
              <w:szCs w:val="28"/>
              <w:lang w:val="en-US"/>
            </w:rPr>
            <w:t>Oxford</w:t>
          </w:r>
        </w:smartTag>
        <w:r w:rsidRPr="00F353D6">
          <w:rPr>
            <w:rStyle w:val="13"/>
            <w:bCs/>
            <w:sz w:val="28"/>
            <w:szCs w:val="28"/>
            <w:lang w:val="en-US"/>
          </w:rPr>
          <w:t xml:space="preserve"> </w:t>
        </w:r>
        <w:smartTag w:uri="urn:schemas-microsoft-com:office:smarttags" w:element="PlaceType">
          <w:r w:rsidRPr="00F353D6">
            <w:rPr>
              <w:rStyle w:val="13"/>
              <w:bCs/>
              <w:sz w:val="28"/>
              <w:szCs w:val="28"/>
              <w:lang w:val="en-US"/>
            </w:rPr>
            <w:t>University</w:t>
          </w:r>
        </w:smartTag>
      </w:smartTag>
      <w:r w:rsidRPr="00F353D6">
        <w:rPr>
          <w:rStyle w:val="13"/>
          <w:bCs/>
          <w:sz w:val="28"/>
          <w:szCs w:val="28"/>
          <w:lang w:val="en-US"/>
        </w:rPr>
        <w:t xml:space="preserve"> Press;</w:t>
      </w:r>
    </w:p>
    <w:p w:rsidR="004D4C67" w:rsidRDefault="004D4C67" w:rsidP="00F44541">
      <w:pPr>
        <w:spacing w:line="240" w:lineRule="auto"/>
        <w:contextualSpacing/>
        <w:jc w:val="center"/>
        <w:rPr>
          <w:rFonts w:ascii="Times New Roman" w:hAnsi="Times New Roman"/>
          <w:b/>
          <w:bCs/>
          <w:color w:val="000000"/>
          <w:sz w:val="28"/>
          <w:szCs w:val="28"/>
        </w:rPr>
      </w:pPr>
      <w:r>
        <w:rPr>
          <w:rFonts w:ascii="Times New Roman" w:hAnsi="Times New Roman"/>
          <w:b/>
          <w:bCs/>
          <w:color w:val="000000"/>
          <w:sz w:val="28"/>
          <w:szCs w:val="28"/>
        </w:rPr>
        <w:br w:type="column"/>
      </w:r>
      <w:r w:rsidRPr="00F32B54">
        <w:rPr>
          <w:rFonts w:ascii="Times New Roman" w:hAnsi="Times New Roman"/>
          <w:b/>
          <w:bCs/>
          <w:color w:val="000000"/>
          <w:sz w:val="28"/>
          <w:szCs w:val="28"/>
        </w:rPr>
        <w:t>САМОСТІЙНА РОБОТА СТУДЕНТІВ</w:t>
      </w:r>
    </w:p>
    <w:p w:rsidR="004D4C67" w:rsidRPr="00F32B54" w:rsidRDefault="004D4C67" w:rsidP="00F44541">
      <w:pPr>
        <w:spacing w:line="240" w:lineRule="auto"/>
        <w:contextualSpacing/>
        <w:jc w:val="center"/>
        <w:rPr>
          <w:rFonts w:ascii="Times New Roman" w:hAnsi="Times New Roman"/>
          <w:b/>
          <w:bCs/>
          <w:color w:val="000000"/>
          <w:sz w:val="28"/>
          <w:szCs w:val="28"/>
        </w:rPr>
      </w:pPr>
    </w:p>
    <w:p w:rsidR="004D4C67" w:rsidRPr="00F32B54" w:rsidRDefault="004D4C67" w:rsidP="00F32B54">
      <w:pPr>
        <w:spacing w:after="200" w:line="275" w:lineRule="auto"/>
        <w:ind w:firstLine="709"/>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Теми самостійної роботи студентів</w:t>
      </w:r>
    </w:p>
    <w:tbl>
      <w:tblPr>
        <w:tblpPr w:leftFromText="180" w:rightFromText="180" w:vertAnchor="text" w:tblpX="25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714"/>
        <w:gridCol w:w="1337"/>
      </w:tblGrid>
      <w:tr w:rsidR="004D4C67" w:rsidRPr="00F32B54" w:rsidTr="003C5861">
        <w:tc>
          <w:tcPr>
            <w:tcW w:w="555" w:type="dxa"/>
          </w:tcPr>
          <w:p w:rsidR="004D4C67" w:rsidRPr="00F32B54" w:rsidRDefault="004D4C67" w:rsidP="007529C0">
            <w:pPr>
              <w:spacing w:after="200" w:line="275" w:lineRule="auto"/>
              <w:ind w:left="142" w:hanging="142"/>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w:t>
            </w:r>
          </w:p>
          <w:p w:rsidR="004D4C67" w:rsidRPr="00F32B54" w:rsidRDefault="004D4C67" w:rsidP="007529C0">
            <w:pPr>
              <w:spacing w:after="200" w:line="275" w:lineRule="auto"/>
              <w:ind w:left="142" w:hanging="142"/>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з/п</w:t>
            </w:r>
          </w:p>
        </w:tc>
        <w:tc>
          <w:tcPr>
            <w:tcW w:w="7775" w:type="dxa"/>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Назва теми</w:t>
            </w:r>
          </w:p>
        </w:tc>
        <w:tc>
          <w:tcPr>
            <w:tcW w:w="1276" w:type="dxa"/>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Кількість</w:t>
            </w:r>
          </w:p>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годин</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w:t>
            </w:r>
          </w:p>
        </w:tc>
        <w:tc>
          <w:tcPr>
            <w:tcW w:w="7775" w:type="dxa"/>
            <w:vAlign w:val="center"/>
          </w:tcPr>
          <w:p w:rsidR="004D4C67" w:rsidRPr="00F32B54" w:rsidRDefault="004D4C67" w:rsidP="007529C0">
            <w:pPr>
              <w:jc w:val="both"/>
              <w:rPr>
                <w:rFonts w:ascii="Times New Roman" w:hAnsi="Times New Roman"/>
                <w:color w:val="000000"/>
                <w:sz w:val="28"/>
                <w:szCs w:val="28"/>
                <w:lang w:eastAsia="uk-UA"/>
              </w:rPr>
            </w:pPr>
            <w:r w:rsidRPr="00F32B54">
              <w:rPr>
                <w:rFonts w:ascii="Times New Roman" w:hAnsi="Times New Roman"/>
                <w:sz w:val="28"/>
                <w:szCs w:val="28"/>
              </w:rPr>
              <w:t>Натюрморт з на контрастні тональні співвідношення.(світле на темному, темне на світлому). Хроматична гама</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c>
          <w:tcPr>
            <w:tcW w:w="7775"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черепа.</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3</w:t>
            </w:r>
          </w:p>
        </w:tc>
        <w:tc>
          <w:tcPr>
            <w:tcW w:w="7775"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черепа на тлі інтер'єру.</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4</w:t>
            </w:r>
          </w:p>
        </w:tc>
        <w:tc>
          <w:tcPr>
            <w:tcW w:w="7775"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чистин обличчя. Конструктивні рисунки.</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5</w:t>
            </w:r>
          </w:p>
        </w:tc>
        <w:tc>
          <w:tcPr>
            <w:tcW w:w="7775"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гіпсової голови. Конструктивні рисунки.</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c>
          <w:tcPr>
            <w:tcW w:w="7775" w:type="dxa"/>
            <w:vAlign w:val="center"/>
          </w:tcPr>
          <w:p w:rsidR="004D4C67" w:rsidRPr="00F32B54" w:rsidRDefault="004D4C67"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начерк гіпсової голови на тлі інтер'єру</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7</w:t>
            </w:r>
          </w:p>
        </w:tc>
        <w:tc>
          <w:tcPr>
            <w:tcW w:w="7775" w:type="dxa"/>
            <w:vAlign w:val="center"/>
          </w:tcPr>
          <w:p w:rsidR="004D4C67" w:rsidRPr="00F32B54" w:rsidRDefault="004D4C67"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гіпсової голови.</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8</w:t>
            </w:r>
          </w:p>
        </w:tc>
        <w:tc>
          <w:tcPr>
            <w:tcW w:w="7775" w:type="dxa"/>
            <w:vAlign w:val="center"/>
          </w:tcPr>
          <w:p w:rsidR="004D4C67" w:rsidRPr="00F32B54" w:rsidRDefault="004D4C67"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 з натури (портрети друзів).</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9</w:t>
            </w:r>
          </w:p>
        </w:tc>
        <w:tc>
          <w:tcPr>
            <w:tcW w:w="7775" w:type="dxa"/>
            <w:vAlign w:val="center"/>
          </w:tcPr>
          <w:p w:rsidR="004D4C67" w:rsidRPr="00F32B54" w:rsidRDefault="004D4C67"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(портрети друзів). Тематичний портрет.</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10</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Емоції. Короткотривалі рисунки з натури (портрети друзів). Тематичний портрет.</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11</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 (портрети друзів).</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12</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голови людини з плечовим поясом.</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13</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гіпсових макетів.</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14</w:t>
            </w:r>
          </w:p>
        </w:tc>
        <w:tc>
          <w:tcPr>
            <w:tcW w:w="7775" w:type="dxa"/>
            <w:vAlign w:val="center"/>
          </w:tcPr>
          <w:p w:rsidR="004D4C67" w:rsidRPr="00F32B54" w:rsidRDefault="004D4C67" w:rsidP="007529C0">
            <w:pPr>
              <w:spacing w:after="0" w:line="360" w:lineRule="auto"/>
              <w:rPr>
                <w:rFonts w:ascii="Times New Roman" w:hAnsi="Times New Roman"/>
                <w:sz w:val="28"/>
                <w:szCs w:val="28"/>
                <w:shd w:val="clear" w:color="auto" w:fill="FFFFFF"/>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натури у ракурсах.</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15</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кисті.</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16</w:t>
            </w:r>
          </w:p>
        </w:tc>
        <w:tc>
          <w:tcPr>
            <w:tcW w:w="7775" w:type="dxa"/>
            <w:vAlign w:val="center"/>
          </w:tcPr>
          <w:p w:rsidR="004D4C67" w:rsidRPr="00F32B54" w:rsidRDefault="004D4C67" w:rsidP="007529C0">
            <w:pPr>
              <w:spacing w:after="0" w:line="360" w:lineRule="auto"/>
              <w:rPr>
                <w:rFonts w:ascii="Times New Roman" w:hAnsi="Times New Roman"/>
                <w:bCs/>
                <w:sz w:val="28"/>
                <w:szCs w:val="28"/>
                <w:shd w:val="clear" w:color="auto" w:fill="FFFFFF"/>
                <w:lang w:eastAsia="uk-UA"/>
              </w:rPr>
            </w:pPr>
            <w:r w:rsidRPr="00F32B54">
              <w:rPr>
                <w:rFonts w:ascii="Times New Roman" w:hAnsi="Times New Roman"/>
                <w:color w:val="000000"/>
                <w:sz w:val="28"/>
                <w:szCs w:val="28"/>
                <w:lang w:eastAsia="uk-UA"/>
              </w:rPr>
              <w:t>Виконання швидких начерків гіпсової фігури людини.</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17</w:t>
            </w:r>
          </w:p>
        </w:tc>
        <w:tc>
          <w:tcPr>
            <w:tcW w:w="7775" w:type="dxa"/>
            <w:vAlign w:val="center"/>
          </w:tcPr>
          <w:p w:rsidR="004D4C67" w:rsidRPr="00F32B54" w:rsidRDefault="004D4C67" w:rsidP="007529C0">
            <w:pPr>
              <w:spacing w:after="0" w:line="360" w:lineRule="auto"/>
              <w:rPr>
                <w:rFonts w:ascii="Times New Roman" w:hAnsi="Times New Roman"/>
                <w:sz w:val="28"/>
                <w:szCs w:val="28"/>
                <w:shd w:val="clear" w:color="auto" w:fill="FFFFFF"/>
                <w:lang w:eastAsia="uk-UA"/>
              </w:rPr>
            </w:pPr>
            <w:r w:rsidRPr="00F32B54">
              <w:rPr>
                <w:rFonts w:ascii="Times New Roman" w:hAnsi="Times New Roman"/>
                <w:color w:val="000000"/>
                <w:sz w:val="28"/>
                <w:szCs w:val="28"/>
                <w:lang w:eastAsia="uk-UA"/>
              </w:rPr>
              <w:t>Об’ємно-просторовий рисунок гіпсової фігури людини на тлі інтер'єру.</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18</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 xml:space="preserve">Виконання швидких начерків фігури людини. Статика. Динаміка. Контрапост.  </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19</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рисунки-начерки з натури. Чоловіча і жіноча фігура.</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20</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(фігури друзів). Тематичний рисунок.</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21</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4D4C67" w:rsidRPr="00F32B54" w:rsidTr="003C5861">
        <w:trPr>
          <w:trHeight w:val="475"/>
        </w:trPr>
        <w:tc>
          <w:tcPr>
            <w:tcW w:w="555"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22</w:t>
            </w:r>
          </w:p>
        </w:tc>
        <w:tc>
          <w:tcPr>
            <w:tcW w:w="7775" w:type="dxa"/>
            <w:vAlign w:val="center"/>
          </w:tcPr>
          <w:p w:rsidR="004D4C67" w:rsidRPr="00F32B54" w:rsidRDefault="004D4C67"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фігури людини. Тематичний рисунок на тлі інтер'єру.</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r>
      <w:tr w:rsidR="004D4C67" w:rsidRPr="00F32B54" w:rsidTr="003C5861">
        <w:trPr>
          <w:trHeight w:val="475"/>
        </w:trPr>
        <w:tc>
          <w:tcPr>
            <w:tcW w:w="8330" w:type="dxa"/>
            <w:gridSpan w:val="2"/>
            <w:vAlign w:val="center"/>
          </w:tcPr>
          <w:p w:rsidR="004D4C67" w:rsidRPr="00F32B54" w:rsidRDefault="004D4C67" w:rsidP="007529C0">
            <w:pPr>
              <w:widowControl w:val="0"/>
              <w:spacing w:after="200" w:line="275" w:lineRule="auto"/>
              <w:ind w:right="-81"/>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Разом</w:t>
            </w:r>
          </w:p>
        </w:tc>
        <w:tc>
          <w:tcPr>
            <w:tcW w:w="1276" w:type="dxa"/>
            <w:vAlign w:val="center"/>
          </w:tcPr>
          <w:p w:rsidR="004D4C67" w:rsidRPr="00F32B54" w:rsidRDefault="004D4C67"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60</w:t>
            </w:r>
          </w:p>
        </w:tc>
      </w:tr>
    </w:tbl>
    <w:p w:rsidR="004D4C67" w:rsidRPr="00F32B54" w:rsidRDefault="004D4C67" w:rsidP="007529C0">
      <w:pPr>
        <w:shd w:val="clear" w:color="auto" w:fill="FFFFFF"/>
        <w:spacing w:before="144" w:after="200" w:line="276" w:lineRule="auto"/>
        <w:jc w:val="center"/>
        <w:rPr>
          <w:rFonts w:ascii="Times New Roman" w:hAnsi="Times New Roman"/>
          <w:b/>
          <w:color w:val="000000"/>
          <w:sz w:val="28"/>
          <w:szCs w:val="28"/>
          <w:lang w:eastAsia="uk-UA"/>
        </w:rPr>
      </w:pPr>
    </w:p>
    <w:p w:rsidR="004D4C67" w:rsidRPr="00F32B54" w:rsidRDefault="004D4C67" w:rsidP="007529C0">
      <w:pPr>
        <w:shd w:val="clear" w:color="auto" w:fill="FFFFFF"/>
        <w:spacing w:before="144" w:after="200" w:line="276" w:lineRule="auto"/>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3260"/>
        <w:gridCol w:w="722"/>
        <w:gridCol w:w="1359"/>
      </w:tblGrid>
      <w:tr w:rsidR="004D4C67" w:rsidRPr="00F32B54" w:rsidTr="003C5861">
        <w:trPr>
          <w:trHeight w:val="1003"/>
          <w:jc w:val="center"/>
        </w:trPr>
        <w:tc>
          <w:tcPr>
            <w:tcW w:w="4211" w:type="dxa"/>
            <w:vAlign w:val="center"/>
          </w:tcPr>
          <w:p w:rsidR="004D4C67" w:rsidRPr="00F32B54" w:rsidRDefault="004D4C67" w:rsidP="007529C0">
            <w:pPr>
              <w:spacing w:after="200" w:line="276" w:lineRule="auto"/>
              <w:ind w:right="-107"/>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Змістовий модуль та теми курсу</w:t>
            </w:r>
          </w:p>
        </w:tc>
        <w:tc>
          <w:tcPr>
            <w:tcW w:w="3260" w:type="dxa"/>
            <w:vAlign w:val="center"/>
          </w:tcPr>
          <w:p w:rsidR="004D4C67" w:rsidRPr="00F32B54" w:rsidRDefault="004D4C67" w:rsidP="007529C0">
            <w:pPr>
              <w:spacing w:after="200" w:line="276" w:lineRule="auto"/>
              <w:ind w:right="-30"/>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Академічний контроль</w:t>
            </w:r>
          </w:p>
        </w:tc>
        <w:tc>
          <w:tcPr>
            <w:tcW w:w="722" w:type="dxa"/>
            <w:vAlign w:val="center"/>
          </w:tcPr>
          <w:p w:rsidR="004D4C67" w:rsidRPr="00F32B54" w:rsidRDefault="004D4C67" w:rsidP="007529C0">
            <w:pPr>
              <w:spacing w:after="200" w:line="276" w:lineRule="auto"/>
              <w:ind w:right="-10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Бали</w:t>
            </w:r>
          </w:p>
        </w:tc>
        <w:tc>
          <w:tcPr>
            <w:tcW w:w="1359" w:type="dxa"/>
            <w:vAlign w:val="center"/>
          </w:tcPr>
          <w:p w:rsidR="004D4C67" w:rsidRPr="00F32B54" w:rsidRDefault="004D4C67" w:rsidP="007529C0">
            <w:pPr>
              <w:spacing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Термін</w:t>
            </w:r>
          </w:p>
          <w:p w:rsidR="004D4C67" w:rsidRPr="00F32B54" w:rsidRDefault="004D4C67" w:rsidP="007529C0">
            <w:pPr>
              <w:spacing w:after="200" w:line="276" w:lineRule="auto"/>
              <w:ind w:right="-10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(тижні)</w:t>
            </w:r>
          </w:p>
        </w:tc>
      </w:tr>
      <w:tr w:rsidR="004D4C67" w:rsidRPr="00F32B54" w:rsidTr="003C5861">
        <w:trPr>
          <w:trHeight w:val="289"/>
          <w:jc w:val="center"/>
        </w:trPr>
        <w:tc>
          <w:tcPr>
            <w:tcW w:w="9552" w:type="dxa"/>
            <w:gridSpan w:val="4"/>
            <w:vAlign w:val="center"/>
          </w:tcPr>
          <w:p w:rsidR="004D4C67" w:rsidRPr="00F32B54" w:rsidRDefault="004D4C67" w:rsidP="007529C0">
            <w:pPr>
              <w:spacing w:after="200" w:line="276" w:lineRule="auto"/>
              <w:ind w:right="-108"/>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 xml:space="preserve">Змістовий модуль 1. Голова людини, портрет (жива модель). </w:t>
            </w:r>
            <w:r w:rsidRPr="00F32B54">
              <w:rPr>
                <w:rFonts w:ascii="Times New Roman" w:hAnsi="Times New Roman"/>
                <w:sz w:val="28"/>
                <w:szCs w:val="28"/>
                <w:lang w:eastAsia="uk-UA"/>
              </w:rPr>
              <w:t>Закономірності розподілу світла і тіні, тону і тональних співвідношень.</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Конструктивні рисунки черепа з різних положень.</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черепа.</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черепа на тлі інтер'єру.</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чистин обличчя. Конструктивні рисунки.</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гіпсової голови. Конструктивні рисунки.</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начерк гіпсової голови на тлі інтер'єру</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гіпсової голови.</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 з натури (портрети друзів).</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(портрети друзів). Тематичний портрет.</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Емоції. Короткотривалі рисунки з натури (портрети друзів). Тематичний портрет.</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 (портрети друзів).</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577"/>
          <w:jc w:val="center"/>
        </w:trPr>
        <w:tc>
          <w:tcPr>
            <w:tcW w:w="4211" w:type="dxa"/>
            <w:vAlign w:val="center"/>
          </w:tcPr>
          <w:p w:rsidR="004D4C67" w:rsidRPr="00F32B54" w:rsidRDefault="004D4C67"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голови людини з плечовим поясом.</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284"/>
          <w:jc w:val="center"/>
        </w:trPr>
        <w:tc>
          <w:tcPr>
            <w:tcW w:w="4211" w:type="dxa"/>
            <w:vAlign w:val="center"/>
          </w:tcPr>
          <w:p w:rsidR="004D4C67" w:rsidRPr="00F32B54" w:rsidRDefault="004D4C67" w:rsidP="007529C0">
            <w:pPr>
              <w:shd w:val="clear" w:color="auto" w:fill="FFFFFF"/>
              <w:spacing w:after="200" w:line="275"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90 год.</w:t>
            </w:r>
          </w:p>
        </w:tc>
        <w:tc>
          <w:tcPr>
            <w:tcW w:w="5341" w:type="dxa"/>
            <w:gridSpan w:val="3"/>
            <w:vAlign w:val="center"/>
          </w:tcPr>
          <w:p w:rsidR="004D4C67" w:rsidRPr="00F32B54" w:rsidRDefault="004D4C67" w:rsidP="007529C0">
            <w:pPr>
              <w:spacing w:after="200" w:line="276"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50 балів</w:t>
            </w:r>
          </w:p>
        </w:tc>
      </w:tr>
      <w:tr w:rsidR="004D4C67" w:rsidRPr="00F32B54" w:rsidTr="003C5861">
        <w:trPr>
          <w:jc w:val="center"/>
        </w:trPr>
        <w:tc>
          <w:tcPr>
            <w:tcW w:w="9552" w:type="dxa"/>
            <w:gridSpan w:val="4"/>
            <w:vAlign w:val="center"/>
          </w:tcPr>
          <w:p w:rsidR="004D4C67" w:rsidRPr="00F32B54" w:rsidRDefault="004D4C67" w:rsidP="007529C0">
            <w:pPr>
              <w:spacing w:after="200" w:line="264" w:lineRule="auto"/>
              <w:ind w:right="-119"/>
              <w:jc w:val="center"/>
              <w:rPr>
                <w:rFonts w:ascii="Times New Roman" w:hAnsi="Times New Roman"/>
                <w:b/>
                <w:color w:val="000000"/>
                <w:sz w:val="28"/>
                <w:szCs w:val="28"/>
                <w:lang w:eastAsia="uk-UA"/>
              </w:rPr>
            </w:pPr>
            <w:r w:rsidRPr="00F32B54">
              <w:rPr>
                <w:rFonts w:ascii="Times New Roman" w:hAnsi="Times New Roman"/>
                <w:b/>
                <w:bCs/>
                <w:sz w:val="28"/>
                <w:szCs w:val="28"/>
                <w:lang w:eastAsia="uk-UA"/>
              </w:rPr>
              <w:t xml:space="preserve">Змістовий модуль 2.Фігура людини. </w:t>
            </w:r>
            <w:r w:rsidRPr="00F32B54">
              <w:rPr>
                <w:rFonts w:ascii="Times New Roman" w:hAnsi="Times New Roman"/>
                <w:sz w:val="28"/>
                <w:szCs w:val="28"/>
                <w:lang w:eastAsia="uk-UA"/>
              </w:rPr>
              <w:t>Закономірності розподілу світла і тіні, тону і тональних співвідношень. Живописний етюд фігури людини.</w:t>
            </w:r>
          </w:p>
        </w:tc>
      </w:tr>
      <w:tr w:rsidR="004D4C67" w:rsidRPr="00F32B54" w:rsidTr="003C5861">
        <w:trPr>
          <w:trHeight w:val="654"/>
          <w:jc w:val="center"/>
        </w:trPr>
        <w:tc>
          <w:tcPr>
            <w:tcW w:w="4211" w:type="dxa"/>
            <w:vAlign w:val="center"/>
          </w:tcPr>
          <w:p w:rsidR="004D4C67" w:rsidRPr="00F32B54" w:rsidRDefault="004D4C67"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гіпсових макетів.</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натури у ракурсах.</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кисті.</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швидких начерків гіпсової фігури людини.</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гіпсової фігури людини на тлі інтер'єру.</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 xml:space="preserve">Виконання швидких начерків фігури людини. Статика. Динаміка. Контрапост.  </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рисунки-начерки з натури. Чоловіча і жіноча фігура.</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(фігури друзів). Тематичний рисунок.</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654"/>
          <w:jc w:val="center"/>
        </w:trPr>
        <w:tc>
          <w:tcPr>
            <w:tcW w:w="4211" w:type="dxa"/>
            <w:vAlign w:val="center"/>
          </w:tcPr>
          <w:p w:rsidR="004D4C67" w:rsidRPr="00F32B54" w:rsidRDefault="004D4C67"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фігури людини. Тематичний рисунок на тлі інтер'єру.</w:t>
            </w:r>
          </w:p>
        </w:tc>
        <w:tc>
          <w:tcPr>
            <w:tcW w:w="3260" w:type="dxa"/>
            <w:vAlign w:val="center"/>
          </w:tcPr>
          <w:p w:rsidR="004D4C67" w:rsidRPr="00F32B54" w:rsidRDefault="004D4C67"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4D4C67" w:rsidRPr="00F32B54" w:rsidRDefault="004D4C67"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4D4C67" w:rsidRPr="00F32B54" w:rsidRDefault="004D4C67"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4D4C67" w:rsidRPr="00F32B54" w:rsidTr="003C5861">
        <w:trPr>
          <w:trHeight w:val="419"/>
          <w:jc w:val="center"/>
        </w:trPr>
        <w:tc>
          <w:tcPr>
            <w:tcW w:w="4211" w:type="dxa"/>
            <w:vAlign w:val="center"/>
          </w:tcPr>
          <w:p w:rsidR="004D4C67" w:rsidRPr="00F32B54" w:rsidRDefault="004D4C67" w:rsidP="007529C0">
            <w:pPr>
              <w:shd w:val="clear" w:color="auto" w:fill="FFFFFF"/>
              <w:spacing w:after="200" w:line="275"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90 год.</w:t>
            </w:r>
          </w:p>
        </w:tc>
        <w:tc>
          <w:tcPr>
            <w:tcW w:w="5341" w:type="dxa"/>
            <w:gridSpan w:val="3"/>
            <w:vAlign w:val="center"/>
          </w:tcPr>
          <w:p w:rsidR="004D4C67" w:rsidRPr="00F32B54" w:rsidRDefault="004D4C67" w:rsidP="007529C0">
            <w:pPr>
              <w:spacing w:after="200" w:line="276"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50 балів</w:t>
            </w:r>
          </w:p>
        </w:tc>
      </w:tr>
    </w:tbl>
    <w:p w:rsidR="004D4C67" w:rsidRDefault="004D4C67" w:rsidP="0070613C">
      <w:pPr>
        <w:pStyle w:val="110"/>
        <w:spacing w:line="360" w:lineRule="auto"/>
        <w:ind w:firstLine="709"/>
        <w:jc w:val="center"/>
        <w:rPr>
          <w:rStyle w:val="13"/>
          <w:b/>
          <w:color w:val="000000"/>
          <w:sz w:val="28"/>
        </w:rPr>
      </w:pPr>
    </w:p>
    <w:p w:rsidR="004D4C67" w:rsidRPr="0070613C" w:rsidRDefault="004D4C67" w:rsidP="0070613C">
      <w:pPr>
        <w:jc w:val="center"/>
        <w:rPr>
          <w:rFonts w:ascii="Times New Roman" w:hAnsi="Times New Roman"/>
          <w:b/>
          <w:color w:val="000000"/>
          <w:sz w:val="28"/>
          <w:szCs w:val="28"/>
          <w:lang w:eastAsia="uk-UA"/>
        </w:rPr>
      </w:pPr>
      <w:r w:rsidRPr="00737DB3">
        <w:rPr>
          <w:rFonts w:ascii="Times New Roman" w:hAnsi="Times New Roman"/>
          <w:b/>
          <w:color w:val="000000"/>
          <w:sz w:val="28"/>
          <w:szCs w:val="28"/>
        </w:rPr>
        <w:t>КОНТРОЛЬ І ОЦІНКА ЯКОСТІ НАВЧАННЯ</w:t>
      </w:r>
    </w:p>
    <w:tbl>
      <w:tblPr>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02"/>
        <w:gridCol w:w="6095"/>
      </w:tblGrid>
      <w:tr w:rsidR="004D4C67" w:rsidRPr="00581DF2" w:rsidTr="001736A5">
        <w:trPr>
          <w:trHeight w:val="2316"/>
        </w:trPr>
        <w:tc>
          <w:tcPr>
            <w:tcW w:w="3402" w:type="dxa"/>
          </w:tcPr>
          <w:p w:rsidR="004D4C67" w:rsidRPr="00F32B54" w:rsidRDefault="004D4C67" w:rsidP="00F32B54">
            <w:pPr>
              <w:pStyle w:val="TableParagraph"/>
              <w:spacing w:after="120"/>
              <w:ind w:left="97" w:right="1006"/>
              <w:jc w:val="center"/>
              <w:rPr>
                <w:color w:val="000000"/>
                <w:sz w:val="28"/>
                <w:szCs w:val="28"/>
              </w:rPr>
            </w:pPr>
            <w:r w:rsidRPr="00F32B54">
              <w:rPr>
                <w:color w:val="000000"/>
                <w:sz w:val="28"/>
                <w:szCs w:val="28"/>
              </w:rPr>
              <w:t>Оцінювання досягнень студента</w:t>
            </w:r>
          </w:p>
        </w:tc>
        <w:tc>
          <w:tcPr>
            <w:tcW w:w="6095" w:type="dxa"/>
          </w:tcPr>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Результати навчальної діяльності студентів оцінюються за 100 бальною шкалою в кожному семестрі окремо.</w:t>
            </w:r>
          </w:p>
          <w:p w:rsidR="004D4C67" w:rsidRPr="00F32B54" w:rsidRDefault="004D4C67" w:rsidP="005E14FB">
            <w:pPr>
              <w:widowControl w:val="0"/>
              <w:autoSpaceDE w:val="0"/>
              <w:autoSpaceDN w:val="0"/>
              <w:spacing w:after="120"/>
              <w:ind w:left="188" w:right="238" w:firstLine="720"/>
              <w:jc w:val="both"/>
              <w:rPr>
                <w:rFonts w:ascii="Times New Roman" w:hAnsi="Times New Roman"/>
                <w:i/>
                <w:color w:val="000000"/>
                <w:sz w:val="28"/>
                <w:szCs w:val="28"/>
              </w:rPr>
            </w:pPr>
            <w:r w:rsidRPr="00F32B54">
              <w:rPr>
                <w:rFonts w:ascii="Times New Roman" w:hAnsi="Times New Roman"/>
                <w:i/>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D4C67" w:rsidRPr="00F32B54" w:rsidRDefault="004D4C67" w:rsidP="005E14FB">
            <w:pPr>
              <w:widowControl w:val="0"/>
              <w:autoSpaceDE w:val="0"/>
              <w:autoSpaceDN w:val="0"/>
              <w:spacing w:after="120"/>
              <w:ind w:left="188" w:right="238" w:firstLine="720"/>
              <w:jc w:val="both"/>
              <w:rPr>
                <w:rFonts w:ascii="Times New Roman" w:hAnsi="Times New Roman"/>
                <w:i/>
                <w:color w:val="000000"/>
                <w:sz w:val="28"/>
                <w:szCs w:val="28"/>
              </w:rPr>
            </w:pPr>
            <w:r w:rsidRPr="00F32B54">
              <w:rPr>
                <w:rFonts w:ascii="Times New Roman" w:hAnsi="Times New Roman"/>
                <w:i/>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D4C67" w:rsidRPr="00F32B54" w:rsidRDefault="004D4C67"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Модульний контроль знань студентів здійснюється після завершення вивчення навчального матеріалу модуля.</w:t>
            </w:r>
          </w:p>
        </w:tc>
      </w:tr>
    </w:tbl>
    <w:p w:rsidR="004D4C67" w:rsidRPr="00737DB3" w:rsidRDefault="004D4C67" w:rsidP="008B4088">
      <w:pPr>
        <w:pStyle w:val="NoSpacing"/>
        <w:spacing w:line="276" w:lineRule="auto"/>
        <w:ind w:firstLine="709"/>
        <w:jc w:val="center"/>
        <w:rPr>
          <w:rFonts w:ascii="Times New Roman" w:hAnsi="Times New Roman"/>
          <w:color w:val="000000"/>
          <w:sz w:val="28"/>
          <w:szCs w:val="28"/>
        </w:rPr>
      </w:pPr>
    </w:p>
    <w:p w:rsidR="004D4C67" w:rsidRPr="00737DB3" w:rsidRDefault="004D4C67" w:rsidP="00067BA5">
      <w:pPr>
        <w:rPr>
          <w:rFonts w:ascii="Times New Roman" w:hAnsi="Times New Roman"/>
          <w:color w:val="000000"/>
          <w:sz w:val="28"/>
          <w:szCs w:val="28"/>
        </w:rPr>
      </w:pPr>
      <w:r w:rsidRPr="00737DB3">
        <w:rPr>
          <w:rFonts w:ascii="Times New Roman" w:hAnsi="Times New Roman"/>
          <w:color w:val="000000"/>
          <w:sz w:val="28"/>
          <w:szCs w:val="28"/>
        </w:rPr>
        <w:br w:type="page"/>
      </w:r>
      <w:r w:rsidRPr="00737DB3">
        <w:rPr>
          <w:rFonts w:ascii="Times New Roman" w:hAnsi="Times New Roman"/>
          <w:b/>
          <w:bCs/>
          <w:color w:val="000000"/>
          <w:sz w:val="28"/>
          <w:szCs w:val="28"/>
        </w:rPr>
        <w:t>Загальна оцінка з дисципліни: шкала оцінювання національна та ECTS</w:t>
      </w:r>
    </w:p>
    <w:tbl>
      <w:tblPr>
        <w:tblW w:w="4909" w:type="pct"/>
        <w:tblCellSpacing w:w="0" w:type="dxa"/>
        <w:tblInd w:w="-13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061"/>
        <w:gridCol w:w="1767"/>
        <w:gridCol w:w="798"/>
        <w:gridCol w:w="1571"/>
        <w:gridCol w:w="740"/>
        <w:gridCol w:w="4170"/>
      </w:tblGrid>
      <w:tr w:rsidR="004D4C67" w:rsidRPr="00581DF2" w:rsidTr="00F32B54">
        <w:trPr>
          <w:trHeight w:val="723"/>
          <w:tblCellSpacing w:w="0" w:type="dxa"/>
        </w:trPr>
        <w:tc>
          <w:tcPr>
            <w:tcW w:w="1399" w:type="pct"/>
            <w:gridSpan w:val="2"/>
            <w:vMerge w:val="restart"/>
            <w:tcBorders>
              <w:top w:val="outset" w:sz="6" w:space="0" w:color="auto"/>
              <w:bottom w:val="outset" w:sz="6" w:space="0" w:color="auto"/>
              <w:right w:val="outset" w:sz="6" w:space="0" w:color="auto"/>
            </w:tcBorders>
            <w:vAlign w:val="center"/>
          </w:tcPr>
          <w:p w:rsidR="004D4C67" w:rsidRPr="00581DF2" w:rsidRDefault="004D4C67" w:rsidP="00484A4F">
            <w:pPr>
              <w:ind w:firstLine="522"/>
              <w:jc w:val="center"/>
              <w:rPr>
                <w:rFonts w:ascii="Times New Roman" w:hAnsi="Times New Roman"/>
                <w:color w:val="000000"/>
              </w:rPr>
            </w:pPr>
            <w:r w:rsidRPr="00581DF2">
              <w:rPr>
                <w:rFonts w:ascii="Times New Roman" w:hAnsi="Times New Roman"/>
                <w:b/>
                <w:bCs/>
                <w:color w:val="000000"/>
              </w:rPr>
              <w:t>Оцінка за 100-бальною системою</w:t>
            </w:r>
          </w:p>
        </w:tc>
        <w:tc>
          <w:tcPr>
            <w:tcW w:w="1172" w:type="pct"/>
            <w:gridSpan w:val="2"/>
            <w:tcBorders>
              <w:top w:val="outset" w:sz="6" w:space="0" w:color="auto"/>
              <w:left w:val="outset" w:sz="6" w:space="0" w:color="auto"/>
              <w:bottom w:val="outset" w:sz="6" w:space="0" w:color="auto"/>
              <w:right w:val="outset" w:sz="6" w:space="0" w:color="auto"/>
            </w:tcBorders>
            <w:vAlign w:val="center"/>
          </w:tcPr>
          <w:p w:rsidR="004D4C67" w:rsidRPr="00581DF2" w:rsidRDefault="004D4C67" w:rsidP="00484A4F">
            <w:pPr>
              <w:ind w:firstLine="522"/>
              <w:jc w:val="center"/>
              <w:rPr>
                <w:rFonts w:ascii="Times New Roman" w:hAnsi="Times New Roman"/>
                <w:color w:val="000000"/>
              </w:rPr>
            </w:pPr>
            <w:r w:rsidRPr="00581DF2">
              <w:rPr>
                <w:rFonts w:ascii="Times New Roman" w:hAnsi="Times New Roman"/>
                <w:b/>
                <w:bCs/>
                <w:color w:val="000000"/>
              </w:rPr>
              <w:t>Оцінка за національною шкалою</w:t>
            </w:r>
          </w:p>
        </w:tc>
        <w:tc>
          <w:tcPr>
            <w:tcW w:w="2429" w:type="pct"/>
            <w:gridSpan w:val="2"/>
            <w:vMerge w:val="restart"/>
            <w:tcBorders>
              <w:top w:val="outset" w:sz="6" w:space="0" w:color="auto"/>
              <w:left w:val="outset" w:sz="6" w:space="0" w:color="auto"/>
            </w:tcBorders>
            <w:vAlign w:val="center"/>
          </w:tcPr>
          <w:p w:rsidR="004D4C67" w:rsidRPr="00581DF2" w:rsidRDefault="004D4C67" w:rsidP="00484A4F">
            <w:pPr>
              <w:ind w:firstLine="522"/>
              <w:jc w:val="center"/>
              <w:rPr>
                <w:rFonts w:ascii="Times New Roman" w:hAnsi="Times New Roman"/>
                <w:color w:val="000000"/>
              </w:rPr>
            </w:pPr>
            <w:r w:rsidRPr="00581DF2">
              <w:rPr>
                <w:rFonts w:ascii="Times New Roman" w:hAnsi="Times New Roman"/>
                <w:b/>
                <w:bCs/>
                <w:color w:val="000000"/>
              </w:rPr>
              <w:t>Оцінка за шкалою ECTS</w:t>
            </w:r>
          </w:p>
        </w:tc>
      </w:tr>
      <w:tr w:rsidR="004D4C67" w:rsidRPr="00581DF2" w:rsidTr="00F32B54">
        <w:trPr>
          <w:trHeight w:val="138"/>
          <w:tblCellSpacing w:w="0" w:type="dxa"/>
        </w:trPr>
        <w:tc>
          <w:tcPr>
            <w:tcW w:w="1399" w:type="pct"/>
            <w:gridSpan w:val="2"/>
            <w:vMerge/>
            <w:tcBorders>
              <w:top w:val="outset" w:sz="6" w:space="0" w:color="auto"/>
              <w:bottom w:val="outset" w:sz="6" w:space="0" w:color="auto"/>
              <w:right w:val="outset" w:sz="6" w:space="0" w:color="auto"/>
            </w:tcBorders>
            <w:vAlign w:val="center"/>
          </w:tcPr>
          <w:p w:rsidR="004D4C67" w:rsidRPr="00581DF2" w:rsidRDefault="004D4C67" w:rsidP="00484A4F">
            <w:pPr>
              <w:ind w:firstLine="522"/>
              <w:rPr>
                <w:rFonts w:ascii="Times New Roman" w:hAnsi="Times New Roman"/>
                <w:color w:val="000000"/>
                <w:sz w:val="28"/>
                <w:szCs w:val="28"/>
              </w:rPr>
            </w:pP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color w:val="000000"/>
                <w:sz w:val="28"/>
                <w:szCs w:val="28"/>
              </w:rPr>
            </w:pPr>
            <w:r w:rsidRPr="00581DF2">
              <w:rPr>
                <w:rFonts w:ascii="Times New Roman" w:hAnsi="Times New Roman"/>
                <w:b/>
                <w:bCs/>
                <w:color w:val="000000"/>
                <w:sz w:val="28"/>
                <w:szCs w:val="28"/>
              </w:rPr>
              <w:t>екзамен</w:t>
            </w:r>
          </w:p>
        </w:tc>
        <w:tc>
          <w:tcPr>
            <w:tcW w:w="777"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color w:val="000000"/>
                <w:sz w:val="28"/>
                <w:szCs w:val="28"/>
              </w:rPr>
            </w:pPr>
            <w:r w:rsidRPr="00581DF2">
              <w:rPr>
                <w:rFonts w:ascii="Times New Roman" w:hAnsi="Times New Roman"/>
                <w:b/>
                <w:bCs/>
                <w:color w:val="000000"/>
                <w:sz w:val="28"/>
                <w:szCs w:val="28"/>
              </w:rPr>
              <w:t>залік</w:t>
            </w:r>
          </w:p>
        </w:tc>
        <w:tc>
          <w:tcPr>
            <w:tcW w:w="2429" w:type="pct"/>
            <w:gridSpan w:val="2"/>
            <w:vMerge/>
            <w:tcBorders>
              <w:left w:val="outset" w:sz="6" w:space="0" w:color="auto"/>
            </w:tcBorders>
            <w:vAlign w:val="center"/>
          </w:tcPr>
          <w:p w:rsidR="004D4C67" w:rsidRPr="00581DF2" w:rsidRDefault="004D4C67" w:rsidP="00484A4F">
            <w:pPr>
              <w:ind w:firstLine="522"/>
              <w:rPr>
                <w:rFonts w:ascii="Times New Roman" w:hAnsi="Times New Roman"/>
                <w:color w:val="000000"/>
                <w:sz w:val="28"/>
                <w:szCs w:val="28"/>
              </w:rPr>
            </w:pPr>
          </w:p>
        </w:tc>
      </w:tr>
      <w:tr w:rsidR="004D4C67" w:rsidRPr="00581DF2" w:rsidTr="00F32B54">
        <w:trPr>
          <w:trHeight w:val="481"/>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ind w:left="-45" w:right="-64"/>
              <w:jc w:val="center"/>
              <w:rPr>
                <w:rFonts w:ascii="Times New Roman" w:hAnsi="Times New Roman"/>
                <w:b/>
                <w:color w:val="000000"/>
                <w:sz w:val="28"/>
                <w:szCs w:val="28"/>
              </w:rPr>
            </w:pPr>
            <w:r w:rsidRPr="00581DF2">
              <w:rPr>
                <w:rFonts w:ascii="Times New Roman" w:hAnsi="Times New Roman"/>
                <w:b/>
                <w:color w:val="000000"/>
                <w:sz w:val="28"/>
                <w:szCs w:val="28"/>
              </w:rPr>
              <w:t>90 – 100</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відмінно</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5</w:t>
            </w:r>
          </w:p>
        </w:tc>
        <w:tc>
          <w:tcPr>
            <w:tcW w:w="777" w:type="pct"/>
            <w:vMerge w:val="restar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зараховано</w:t>
            </w: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A</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відмінно</w:t>
            </w:r>
          </w:p>
        </w:tc>
      </w:tr>
      <w:tr w:rsidR="004D4C67"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82 – 89</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добре</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4</w:t>
            </w:r>
          </w:p>
        </w:tc>
        <w:tc>
          <w:tcPr>
            <w:tcW w:w="777" w:type="pct"/>
            <w:vMerge/>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B</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добре (дуже добре)</w:t>
            </w:r>
          </w:p>
        </w:tc>
      </w:tr>
      <w:tr w:rsidR="004D4C67"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75 – 81</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добре</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4</w:t>
            </w:r>
          </w:p>
        </w:tc>
        <w:tc>
          <w:tcPr>
            <w:tcW w:w="777" w:type="pct"/>
            <w:vMerge/>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C</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добре </w:t>
            </w:r>
          </w:p>
        </w:tc>
      </w:tr>
      <w:tr w:rsidR="004D4C67" w:rsidRPr="00581DF2" w:rsidTr="00F32B54">
        <w:trPr>
          <w:trHeight w:val="481"/>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64 – 74</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3</w:t>
            </w:r>
          </w:p>
        </w:tc>
        <w:tc>
          <w:tcPr>
            <w:tcW w:w="777" w:type="pct"/>
            <w:vMerge/>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D</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задовільно </w:t>
            </w:r>
          </w:p>
        </w:tc>
      </w:tr>
      <w:tr w:rsidR="004D4C67"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60 – 63</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3</w:t>
            </w:r>
          </w:p>
        </w:tc>
        <w:tc>
          <w:tcPr>
            <w:tcW w:w="777" w:type="pct"/>
            <w:vMerge/>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Е</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задовільно (достатньо) </w:t>
            </w:r>
          </w:p>
        </w:tc>
      </w:tr>
      <w:tr w:rsidR="004D4C67" w:rsidRPr="00581DF2" w:rsidTr="00F32B54">
        <w:trPr>
          <w:trHeight w:val="449"/>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35 – 59</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2</w:t>
            </w:r>
          </w:p>
        </w:tc>
        <w:tc>
          <w:tcPr>
            <w:tcW w:w="777" w:type="pct"/>
            <w:vMerge w:val="restar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 зараховано</w:t>
            </w: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FX</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 з можливістю повторного складання</w:t>
            </w:r>
          </w:p>
        </w:tc>
      </w:tr>
      <w:tr w:rsidR="004D4C67" w:rsidRPr="00581DF2" w:rsidTr="00F32B54">
        <w:trPr>
          <w:trHeight w:val="1033"/>
          <w:tblCellSpacing w:w="0" w:type="dxa"/>
        </w:trPr>
        <w:tc>
          <w:tcPr>
            <w:tcW w:w="525" w:type="pct"/>
            <w:tcBorders>
              <w:top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1 – 34</w:t>
            </w:r>
          </w:p>
        </w:tc>
        <w:tc>
          <w:tcPr>
            <w:tcW w:w="874"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2</w:t>
            </w:r>
          </w:p>
        </w:tc>
        <w:tc>
          <w:tcPr>
            <w:tcW w:w="777" w:type="pct"/>
            <w:vMerge/>
            <w:tcBorders>
              <w:top w:val="outset" w:sz="6" w:space="0" w:color="auto"/>
              <w:left w:val="outset" w:sz="6" w:space="0" w:color="auto"/>
              <w:bottom w:val="outset" w:sz="6" w:space="0" w:color="auto"/>
              <w:right w:val="outset" w:sz="6" w:space="0" w:color="auto"/>
            </w:tcBorders>
            <w:vAlign w:val="center"/>
          </w:tcPr>
          <w:p w:rsidR="004D4C67" w:rsidRPr="00581DF2" w:rsidRDefault="004D4C67" w:rsidP="00484A4F">
            <w:pPr>
              <w:ind w:firstLine="522"/>
              <w:rPr>
                <w:rFonts w:ascii="Times New Roman" w:hAnsi="Times New Roman"/>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4D4C67" w:rsidRPr="00581DF2" w:rsidRDefault="004D4C67" w:rsidP="00B510DD">
            <w:pPr>
              <w:jc w:val="center"/>
              <w:rPr>
                <w:rFonts w:ascii="Times New Roman" w:hAnsi="Times New Roman"/>
                <w:b/>
                <w:color w:val="000000"/>
                <w:sz w:val="28"/>
                <w:szCs w:val="28"/>
              </w:rPr>
            </w:pPr>
            <w:r w:rsidRPr="00581DF2">
              <w:rPr>
                <w:rFonts w:ascii="Times New Roman" w:hAnsi="Times New Roman"/>
                <w:b/>
                <w:color w:val="000000"/>
                <w:sz w:val="28"/>
                <w:szCs w:val="28"/>
              </w:rPr>
              <w:t>F</w:t>
            </w:r>
          </w:p>
        </w:tc>
        <w:tc>
          <w:tcPr>
            <w:tcW w:w="2063" w:type="pct"/>
            <w:tcBorders>
              <w:top w:val="outset" w:sz="6" w:space="0" w:color="auto"/>
              <w:left w:val="outset" w:sz="6" w:space="0" w:color="auto"/>
              <w:bottom w:val="outset" w:sz="6" w:space="0" w:color="auto"/>
            </w:tcBorders>
            <w:vAlign w:val="center"/>
          </w:tcPr>
          <w:p w:rsidR="004D4C67" w:rsidRPr="00581DF2" w:rsidRDefault="004D4C67"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 з обов’язковим повторним вивченням дисципліни</w:t>
            </w:r>
          </w:p>
        </w:tc>
      </w:tr>
    </w:tbl>
    <w:p w:rsidR="004D4C67" w:rsidRPr="00737DB3" w:rsidRDefault="004D4C67" w:rsidP="008B4088">
      <w:pPr>
        <w:tabs>
          <w:tab w:val="left" w:pos="4164"/>
        </w:tabs>
        <w:rPr>
          <w:rFonts w:ascii="Times New Roman" w:hAnsi="Times New Roman"/>
          <w:color w:val="000000"/>
          <w:sz w:val="28"/>
          <w:szCs w:val="28"/>
        </w:rPr>
      </w:pPr>
      <w:r w:rsidRPr="00737DB3">
        <w:rPr>
          <w:rFonts w:ascii="Times New Roman" w:hAnsi="Times New Roman"/>
          <w:color w:val="000000"/>
          <w:sz w:val="28"/>
          <w:szCs w:val="28"/>
        </w:rPr>
        <w:tab/>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4D4C67" w:rsidRPr="00F32B54" w:rsidTr="005E14FB">
        <w:trPr>
          <w:jc w:val="center"/>
        </w:trPr>
        <w:tc>
          <w:tcPr>
            <w:tcW w:w="2148" w:type="dxa"/>
          </w:tcPr>
          <w:p w:rsidR="004D4C67" w:rsidRPr="00F32B54" w:rsidRDefault="004D4C67" w:rsidP="00F32B54">
            <w:pPr>
              <w:tabs>
                <w:tab w:val="num" w:pos="426"/>
              </w:tabs>
              <w:ind w:firstLine="720"/>
              <w:jc w:val="center"/>
              <w:rPr>
                <w:rFonts w:ascii="Times New Roman" w:hAnsi="Times New Roman"/>
                <w:b/>
                <w:color w:val="000000"/>
                <w:sz w:val="28"/>
                <w:szCs w:val="28"/>
              </w:rPr>
            </w:pPr>
            <w:r w:rsidRPr="00F32B54">
              <w:rPr>
                <w:rFonts w:ascii="Times New Roman" w:hAnsi="Times New Roman"/>
                <w:b/>
                <w:color w:val="000000"/>
                <w:sz w:val="28"/>
                <w:szCs w:val="28"/>
              </w:rPr>
              <w:t>Оцінка</w:t>
            </w:r>
          </w:p>
        </w:tc>
        <w:tc>
          <w:tcPr>
            <w:tcW w:w="7872" w:type="dxa"/>
          </w:tcPr>
          <w:p w:rsidR="004D4C67" w:rsidRPr="00F32B54" w:rsidRDefault="004D4C67" w:rsidP="00F32B54">
            <w:pPr>
              <w:tabs>
                <w:tab w:val="num" w:pos="426"/>
              </w:tabs>
              <w:ind w:firstLine="720"/>
              <w:jc w:val="center"/>
              <w:rPr>
                <w:rFonts w:ascii="Times New Roman" w:hAnsi="Times New Roman"/>
                <w:b/>
                <w:color w:val="000000"/>
                <w:sz w:val="28"/>
                <w:szCs w:val="28"/>
              </w:rPr>
            </w:pPr>
            <w:r w:rsidRPr="00F32B54">
              <w:rPr>
                <w:rFonts w:ascii="Times New Roman" w:hAnsi="Times New Roman"/>
                <w:b/>
                <w:color w:val="000000"/>
                <w:sz w:val="28"/>
                <w:szCs w:val="28"/>
              </w:rPr>
              <w:t>Критерії оцінювання</w:t>
            </w:r>
          </w:p>
        </w:tc>
      </w:tr>
      <w:tr w:rsidR="004D4C67" w:rsidRPr="00F32B54" w:rsidTr="005E14FB">
        <w:trPr>
          <w:jc w:val="center"/>
        </w:trPr>
        <w:tc>
          <w:tcPr>
            <w:tcW w:w="2148" w:type="dxa"/>
            <w:vAlign w:val="center"/>
          </w:tcPr>
          <w:p w:rsidR="004D4C67" w:rsidRPr="00F32B54" w:rsidRDefault="004D4C67" w:rsidP="00B510DD">
            <w:pPr>
              <w:tabs>
                <w:tab w:val="num" w:pos="426"/>
              </w:tabs>
              <w:ind w:hanging="20"/>
              <w:rPr>
                <w:rFonts w:ascii="Times New Roman" w:hAnsi="Times New Roman"/>
                <w:b/>
                <w:i/>
                <w:color w:val="000000"/>
                <w:sz w:val="28"/>
                <w:szCs w:val="28"/>
              </w:rPr>
            </w:pPr>
            <w:r w:rsidRPr="00F32B54">
              <w:rPr>
                <w:rFonts w:ascii="Times New Roman" w:hAnsi="Times New Roman"/>
                <w:b/>
                <w:i/>
                <w:color w:val="000000"/>
                <w:sz w:val="28"/>
                <w:szCs w:val="28"/>
              </w:rPr>
              <w:t>«відмінно»</w:t>
            </w:r>
          </w:p>
        </w:tc>
        <w:tc>
          <w:tcPr>
            <w:tcW w:w="7872" w:type="dxa"/>
          </w:tcPr>
          <w:p w:rsidR="004D4C67" w:rsidRPr="00F32B54" w:rsidRDefault="004D4C67"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D4C67" w:rsidRPr="00F32B54" w:rsidTr="005E14FB">
        <w:trPr>
          <w:jc w:val="center"/>
        </w:trPr>
        <w:tc>
          <w:tcPr>
            <w:tcW w:w="2148" w:type="dxa"/>
            <w:vAlign w:val="center"/>
          </w:tcPr>
          <w:p w:rsidR="004D4C67" w:rsidRPr="00F32B54" w:rsidRDefault="004D4C67" w:rsidP="00B510DD">
            <w:pPr>
              <w:tabs>
                <w:tab w:val="num" w:pos="426"/>
              </w:tabs>
              <w:ind w:hanging="20"/>
              <w:rPr>
                <w:rFonts w:ascii="Times New Roman" w:hAnsi="Times New Roman"/>
                <w:b/>
                <w:i/>
                <w:color w:val="000000"/>
                <w:sz w:val="28"/>
                <w:szCs w:val="28"/>
              </w:rPr>
            </w:pPr>
            <w:r w:rsidRPr="00F32B54">
              <w:rPr>
                <w:rFonts w:ascii="Times New Roman" w:hAnsi="Times New Roman"/>
                <w:b/>
                <w:i/>
                <w:color w:val="000000"/>
                <w:sz w:val="28"/>
                <w:szCs w:val="28"/>
              </w:rPr>
              <w:t>«добре»</w:t>
            </w:r>
          </w:p>
        </w:tc>
        <w:tc>
          <w:tcPr>
            <w:tcW w:w="7872" w:type="dxa"/>
          </w:tcPr>
          <w:p w:rsidR="004D4C67" w:rsidRPr="00F32B54" w:rsidRDefault="004D4C67"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D4C67" w:rsidRPr="00F32B54" w:rsidTr="005E14FB">
        <w:trPr>
          <w:jc w:val="center"/>
        </w:trPr>
        <w:tc>
          <w:tcPr>
            <w:tcW w:w="2148" w:type="dxa"/>
            <w:vAlign w:val="center"/>
          </w:tcPr>
          <w:p w:rsidR="004D4C67" w:rsidRPr="00F32B54" w:rsidRDefault="004D4C67" w:rsidP="00484A4F">
            <w:pPr>
              <w:tabs>
                <w:tab w:val="num" w:pos="-7220"/>
              </w:tabs>
              <w:rPr>
                <w:rFonts w:ascii="Times New Roman" w:hAnsi="Times New Roman"/>
                <w:b/>
                <w:i/>
                <w:color w:val="000000"/>
                <w:sz w:val="28"/>
                <w:szCs w:val="28"/>
              </w:rPr>
            </w:pPr>
            <w:r w:rsidRPr="00F32B54">
              <w:rPr>
                <w:rFonts w:ascii="Times New Roman" w:hAnsi="Times New Roman"/>
                <w:b/>
                <w:i/>
                <w:color w:val="000000"/>
                <w:sz w:val="28"/>
                <w:szCs w:val="28"/>
              </w:rPr>
              <w:t>«задовільно»</w:t>
            </w:r>
          </w:p>
        </w:tc>
        <w:tc>
          <w:tcPr>
            <w:tcW w:w="7872" w:type="dxa"/>
          </w:tcPr>
          <w:p w:rsidR="004D4C67" w:rsidRPr="00F32B54" w:rsidRDefault="004D4C67"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D4C67" w:rsidRPr="00F32B54" w:rsidTr="005E14FB">
        <w:trPr>
          <w:jc w:val="center"/>
        </w:trPr>
        <w:tc>
          <w:tcPr>
            <w:tcW w:w="2148" w:type="dxa"/>
            <w:vAlign w:val="center"/>
          </w:tcPr>
          <w:p w:rsidR="004D4C67" w:rsidRPr="00F32B54" w:rsidRDefault="004D4C67" w:rsidP="00484A4F">
            <w:pPr>
              <w:ind w:left="-108" w:firstLine="88"/>
              <w:rPr>
                <w:rFonts w:ascii="Times New Roman" w:hAnsi="Times New Roman"/>
                <w:b/>
                <w:i/>
                <w:color w:val="000000"/>
                <w:sz w:val="28"/>
                <w:szCs w:val="28"/>
              </w:rPr>
            </w:pPr>
            <w:r w:rsidRPr="00F32B54">
              <w:rPr>
                <w:rFonts w:ascii="Times New Roman" w:hAnsi="Times New Roman"/>
                <w:b/>
                <w:i/>
                <w:color w:val="000000"/>
                <w:sz w:val="28"/>
                <w:szCs w:val="28"/>
              </w:rPr>
              <w:t>«незадовільно»</w:t>
            </w:r>
          </w:p>
        </w:tc>
        <w:tc>
          <w:tcPr>
            <w:tcW w:w="7872" w:type="dxa"/>
          </w:tcPr>
          <w:p w:rsidR="004D4C67" w:rsidRPr="00F32B54" w:rsidRDefault="004D4C67"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D4C67" w:rsidRDefault="004D4C67" w:rsidP="00F32B54">
      <w:pPr>
        <w:ind w:firstLine="720"/>
        <w:jc w:val="center"/>
        <w:rPr>
          <w:rFonts w:ascii="Times New Roman" w:hAnsi="Times New Roman"/>
          <w:b/>
          <w:color w:val="000000"/>
          <w:sz w:val="28"/>
          <w:szCs w:val="28"/>
        </w:rPr>
      </w:pPr>
    </w:p>
    <w:p w:rsidR="004D4C67" w:rsidRPr="00F32B54" w:rsidRDefault="004D4C67" w:rsidP="00F32B54">
      <w:pPr>
        <w:ind w:firstLine="720"/>
        <w:jc w:val="center"/>
        <w:rPr>
          <w:rFonts w:ascii="Times New Roman" w:hAnsi="Times New Roman"/>
          <w:b/>
          <w:color w:val="000000"/>
          <w:sz w:val="28"/>
          <w:szCs w:val="28"/>
        </w:rPr>
      </w:pPr>
      <w:r w:rsidRPr="00F32B54">
        <w:rPr>
          <w:rFonts w:ascii="Times New Roman" w:hAnsi="Times New Roman"/>
          <w:b/>
          <w:color w:val="000000"/>
          <w:sz w:val="28"/>
          <w:szCs w:val="28"/>
        </w:rPr>
        <w:t>ПОЛІТИКА НАВЧАЛЬНОГО КУРСУ</w:t>
      </w:r>
    </w:p>
    <w:tbl>
      <w:tblPr>
        <w:tblW w:w="1006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4D4C67" w:rsidRPr="00F32B54" w:rsidTr="00F32B54">
        <w:trPr>
          <w:trHeight w:val="627"/>
        </w:trPr>
        <w:tc>
          <w:tcPr>
            <w:tcW w:w="3970" w:type="dxa"/>
            <w:tcBorders>
              <w:bottom w:val="single" w:sz="4" w:space="0" w:color="000000"/>
            </w:tcBorders>
          </w:tcPr>
          <w:p w:rsidR="004D4C67" w:rsidRPr="00F32B54" w:rsidRDefault="004D4C67" w:rsidP="00F32B54">
            <w:pPr>
              <w:pStyle w:val="TableParagraph"/>
              <w:ind w:left="97" w:firstLine="720"/>
              <w:jc w:val="center"/>
              <w:rPr>
                <w:color w:val="000000"/>
                <w:sz w:val="28"/>
                <w:szCs w:val="28"/>
              </w:rPr>
            </w:pPr>
            <w:bookmarkStart w:id="2" w:name="_Toc9952428"/>
            <w:r w:rsidRPr="00F32B54">
              <w:rPr>
                <w:color w:val="000000"/>
                <w:sz w:val="28"/>
                <w:szCs w:val="28"/>
              </w:rPr>
              <w:t>Крайні терміни складання та перескладання дисципліни</w:t>
            </w:r>
          </w:p>
        </w:tc>
        <w:tc>
          <w:tcPr>
            <w:tcW w:w="6095" w:type="dxa"/>
            <w:tcBorders>
              <w:bottom w:val="single" w:sz="4" w:space="0" w:color="000000"/>
            </w:tcBorders>
          </w:tcPr>
          <w:p w:rsidR="004D4C67" w:rsidRPr="00F32B54" w:rsidRDefault="004D4C67" w:rsidP="00F32B54">
            <w:pPr>
              <w:pStyle w:val="TableParagraph"/>
              <w:tabs>
                <w:tab w:val="left" w:pos="1400"/>
                <w:tab w:val="left" w:pos="3031"/>
                <w:tab w:val="left" w:pos="4326"/>
                <w:tab w:val="left" w:pos="4798"/>
                <w:tab w:val="left" w:pos="5875"/>
              </w:tabs>
              <w:spacing w:after="120"/>
              <w:ind w:left="96" w:right="19" w:firstLine="720"/>
              <w:rPr>
                <w:i/>
                <w:color w:val="000000"/>
                <w:sz w:val="28"/>
                <w:szCs w:val="28"/>
              </w:rPr>
            </w:pPr>
            <w:r w:rsidRPr="00F32B54">
              <w:rPr>
                <w:i/>
                <w:color w:val="000000"/>
                <w:sz w:val="28"/>
                <w:szCs w:val="28"/>
              </w:rPr>
              <w:t>Перескладання здійснюється відповідно до графіка</w:t>
            </w:r>
          </w:p>
        </w:tc>
      </w:tr>
      <w:tr w:rsidR="004D4C67" w:rsidRPr="00F32B54" w:rsidTr="00F32B54">
        <w:trPr>
          <w:trHeight w:val="933"/>
        </w:trPr>
        <w:tc>
          <w:tcPr>
            <w:tcW w:w="3970" w:type="dxa"/>
            <w:tcBorders>
              <w:top w:val="single" w:sz="4" w:space="0" w:color="000000"/>
            </w:tcBorders>
          </w:tcPr>
          <w:p w:rsidR="004D4C67" w:rsidRPr="00F32B54" w:rsidRDefault="004D4C67" w:rsidP="00F32B54">
            <w:pPr>
              <w:pStyle w:val="TableParagraph"/>
              <w:tabs>
                <w:tab w:val="left" w:pos="2250"/>
              </w:tabs>
              <w:ind w:left="97" w:right="10" w:firstLine="720"/>
              <w:jc w:val="center"/>
              <w:rPr>
                <w:color w:val="000000"/>
                <w:sz w:val="28"/>
                <w:szCs w:val="28"/>
              </w:rPr>
            </w:pPr>
            <w:r w:rsidRPr="00F32B54">
              <w:rPr>
                <w:color w:val="000000"/>
                <w:sz w:val="28"/>
                <w:szCs w:val="28"/>
              </w:rPr>
              <w:t xml:space="preserve">Правила </w:t>
            </w:r>
            <w:r w:rsidRPr="00F32B54">
              <w:rPr>
                <w:color w:val="000000"/>
                <w:spacing w:val="-3"/>
                <w:sz w:val="28"/>
                <w:szCs w:val="28"/>
              </w:rPr>
              <w:t xml:space="preserve">академічної </w:t>
            </w:r>
            <w:r w:rsidRPr="00F32B54">
              <w:rPr>
                <w:color w:val="000000"/>
                <w:sz w:val="28"/>
                <w:szCs w:val="28"/>
              </w:rPr>
              <w:t>доброчесності</w:t>
            </w:r>
          </w:p>
        </w:tc>
        <w:tc>
          <w:tcPr>
            <w:tcW w:w="6095" w:type="dxa"/>
            <w:tcBorders>
              <w:top w:val="single" w:sz="4" w:space="0" w:color="000000"/>
            </w:tcBorders>
          </w:tcPr>
          <w:p w:rsidR="004D4C67" w:rsidRPr="00F32B54" w:rsidRDefault="004D4C67" w:rsidP="00F32B54">
            <w:pPr>
              <w:pStyle w:val="TableParagraph"/>
              <w:spacing w:after="120"/>
              <w:ind w:left="96" w:firstLine="720"/>
              <w:rPr>
                <w:i/>
                <w:color w:val="000000"/>
                <w:sz w:val="28"/>
                <w:szCs w:val="28"/>
              </w:rPr>
            </w:pPr>
            <w:r w:rsidRPr="00F32B54">
              <w:rPr>
                <w:i/>
                <w:color w:val="000000"/>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D4C67" w:rsidRPr="00F32B54" w:rsidTr="00F32B54">
        <w:trPr>
          <w:trHeight w:val="2107"/>
        </w:trPr>
        <w:tc>
          <w:tcPr>
            <w:tcW w:w="3970" w:type="dxa"/>
          </w:tcPr>
          <w:p w:rsidR="004D4C67" w:rsidRPr="00F32B54" w:rsidRDefault="004D4C67" w:rsidP="00F32B54">
            <w:pPr>
              <w:pStyle w:val="TableParagraph"/>
              <w:ind w:left="97" w:firstLine="720"/>
              <w:jc w:val="center"/>
              <w:rPr>
                <w:color w:val="000000"/>
                <w:sz w:val="28"/>
                <w:szCs w:val="28"/>
              </w:rPr>
            </w:pPr>
            <w:r w:rsidRPr="00F32B54">
              <w:rPr>
                <w:color w:val="000000"/>
                <w:sz w:val="28"/>
                <w:szCs w:val="28"/>
              </w:rPr>
              <w:t>Вимоги до відвідування</w:t>
            </w:r>
          </w:p>
        </w:tc>
        <w:tc>
          <w:tcPr>
            <w:tcW w:w="6095" w:type="dxa"/>
          </w:tcPr>
          <w:p w:rsidR="004D4C67" w:rsidRPr="00F32B54" w:rsidRDefault="004D4C67" w:rsidP="00F32B54">
            <w:pPr>
              <w:pStyle w:val="TableParagraph"/>
              <w:spacing w:after="120"/>
              <w:ind w:left="96" w:right="119" w:firstLine="720"/>
              <w:rPr>
                <w:i/>
                <w:color w:val="000000"/>
                <w:sz w:val="28"/>
                <w:szCs w:val="28"/>
              </w:rPr>
            </w:pPr>
            <w:r w:rsidRPr="00F32B54">
              <w:rPr>
                <w:i/>
                <w:color w:val="000000"/>
                <w:sz w:val="28"/>
                <w:szCs w:val="28"/>
              </w:rPr>
              <w:t>Пропущені заняття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D4C67" w:rsidRDefault="004D4C67" w:rsidP="008B4088">
      <w:pPr>
        <w:pStyle w:val="a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color w:val="000000"/>
          <w:spacing w:val="0"/>
          <w:sz w:val="28"/>
          <w:szCs w:val="28"/>
          <w:lang w:val="uk-UA"/>
        </w:rPr>
      </w:pPr>
    </w:p>
    <w:p w:rsidR="004D4C67" w:rsidRDefault="004D4C67" w:rsidP="002B7022">
      <w:pPr>
        <w:pStyle w:val="a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color w:val="000000"/>
          <w:spacing w:val="0"/>
          <w:sz w:val="28"/>
          <w:szCs w:val="28"/>
          <w:lang w:val="uk-UA"/>
        </w:rPr>
      </w:pPr>
      <w:r w:rsidRPr="00737DB3">
        <w:rPr>
          <w:b/>
          <w:color w:val="000000"/>
          <w:spacing w:val="0"/>
          <w:sz w:val="28"/>
          <w:szCs w:val="28"/>
        </w:rPr>
        <w:t>ПЕРЕВІРЕНО:</w:t>
      </w:r>
    </w:p>
    <w:p w:rsidR="004D4C67" w:rsidRPr="002B7022" w:rsidRDefault="004D4C67" w:rsidP="00EE76D6">
      <w:pPr>
        <w:pStyle w:val="a0"/>
        <w:pBdr>
          <w:bottom w:val="single" w:sz="12" w:space="1" w:color="auto"/>
        </w:pBdr>
        <w:shd w:val="clear" w:color="auto" w:fill="auto"/>
        <w:spacing w:before="0" w:line="240" w:lineRule="auto"/>
        <w:ind w:left="360" w:right="1699"/>
        <w:rPr>
          <w:color w:val="000000"/>
          <w:spacing w:val="0"/>
          <w:sz w:val="28"/>
          <w:szCs w:val="28"/>
          <w:lang w:val="uk-UA"/>
        </w:rPr>
      </w:pPr>
      <w:r w:rsidRPr="00737DB3">
        <w:rPr>
          <w:color w:val="000000"/>
          <w:spacing w:val="0"/>
          <w:sz w:val="28"/>
          <w:szCs w:val="28"/>
        </w:rPr>
        <w:br/>
      </w:r>
      <w:r>
        <w:rPr>
          <w:color w:val="000000"/>
          <w:spacing w:val="0"/>
          <w:sz w:val="28"/>
          <w:szCs w:val="28"/>
          <w:lang w:val="uk-UA"/>
        </w:rPr>
        <w:t xml:space="preserve">   Голова циклової комісії  кандидат педагогічних наук</w:t>
      </w:r>
    </w:p>
    <w:p w:rsidR="004D4C67" w:rsidRPr="00737DB3" w:rsidRDefault="004D4C67" w:rsidP="008B4088">
      <w:pPr>
        <w:pStyle w:val="a0"/>
        <w:shd w:val="clear" w:color="auto" w:fill="auto"/>
        <w:tabs>
          <w:tab w:val="left" w:leader="underscore" w:pos="399"/>
          <w:tab w:val="left" w:leader="underscore" w:pos="1652"/>
        </w:tabs>
        <w:spacing w:before="0" w:line="240" w:lineRule="auto"/>
        <w:ind w:left="360" w:right="-1"/>
        <w:jc w:val="center"/>
        <w:rPr>
          <w:color w:val="000000"/>
          <w:spacing w:val="0"/>
          <w:sz w:val="28"/>
          <w:szCs w:val="28"/>
          <w:vertAlign w:val="superscript"/>
        </w:rPr>
      </w:pPr>
      <w:r w:rsidRPr="00737DB3">
        <w:rPr>
          <w:color w:val="000000"/>
          <w:spacing w:val="0"/>
          <w:sz w:val="28"/>
          <w:szCs w:val="28"/>
          <w:vertAlign w:val="superscript"/>
        </w:rPr>
        <w:t>(посада, звання)</w:t>
      </w:r>
    </w:p>
    <w:p w:rsidR="004D4C67" w:rsidRPr="002B7022" w:rsidRDefault="004D4C67" w:rsidP="002B7022">
      <w:pPr>
        <w:ind w:firstLine="540"/>
        <w:jc w:val="both"/>
        <w:rPr>
          <w:rFonts w:ascii="Times New Roman" w:hAnsi="Times New Roman"/>
          <w:color w:val="000000"/>
          <w:sz w:val="28"/>
          <w:szCs w:val="28"/>
          <w:u w:val="single"/>
        </w:rPr>
      </w:pPr>
      <w:r w:rsidRPr="002B7022">
        <w:rPr>
          <w:rFonts w:ascii="Times New Roman" w:hAnsi="Times New Roman"/>
          <w:color w:val="000000"/>
          <w:sz w:val="28"/>
          <w:szCs w:val="28"/>
        </w:rPr>
        <w:t>___________________________</w:t>
      </w:r>
      <w:r w:rsidRPr="002B7022">
        <w:rPr>
          <w:rFonts w:ascii="Times New Roman" w:hAnsi="Times New Roman"/>
          <w:color w:val="000000"/>
          <w:sz w:val="28"/>
          <w:szCs w:val="28"/>
          <w:u w:val="single"/>
        </w:rPr>
        <w:t>( Гервас О.Г.)</w:t>
      </w:r>
      <w:r w:rsidRPr="002B7022">
        <w:rPr>
          <w:rFonts w:ascii="Times New Roman" w:hAnsi="Times New Roman"/>
          <w:color w:val="000000"/>
          <w:sz w:val="28"/>
          <w:szCs w:val="28"/>
        </w:rPr>
        <w:t>_________</w:t>
      </w:r>
      <w:r>
        <w:rPr>
          <w:rFonts w:ascii="Times New Roman" w:hAnsi="Times New Roman"/>
          <w:color w:val="000000"/>
          <w:sz w:val="28"/>
          <w:szCs w:val="28"/>
        </w:rPr>
        <w:t>_________</w:t>
      </w:r>
    </w:p>
    <w:p w:rsidR="004D4C67" w:rsidRPr="00737DB3" w:rsidRDefault="004D4C67" w:rsidP="008B4088">
      <w:pPr>
        <w:ind w:left="360"/>
        <w:rPr>
          <w:rFonts w:ascii="Times New Roman" w:hAnsi="Times New Roman"/>
          <w:color w:val="000000"/>
          <w:sz w:val="28"/>
          <w:szCs w:val="28"/>
        </w:rPr>
      </w:pPr>
      <w:r w:rsidRPr="00737DB3">
        <w:rPr>
          <w:rFonts w:ascii="Times New Roman" w:hAnsi="Times New Roman"/>
          <w:color w:val="000000"/>
        </w:rPr>
        <w:t xml:space="preserve">             </w:t>
      </w:r>
      <w:r>
        <w:rPr>
          <w:rFonts w:ascii="Times New Roman" w:hAnsi="Times New Roman"/>
          <w:color w:val="000000"/>
        </w:rPr>
        <w:t xml:space="preserve">        </w:t>
      </w:r>
      <w:r w:rsidRPr="00737DB3">
        <w:rPr>
          <w:rFonts w:ascii="Times New Roman" w:hAnsi="Times New Roman"/>
          <w:color w:val="000000"/>
        </w:rPr>
        <w:t xml:space="preserve">(підпис)                 </w:t>
      </w:r>
      <w:r>
        <w:rPr>
          <w:rFonts w:ascii="Times New Roman" w:hAnsi="Times New Roman"/>
          <w:color w:val="000000"/>
        </w:rPr>
        <w:t xml:space="preserve">   </w:t>
      </w:r>
      <w:r w:rsidRPr="00737DB3">
        <w:rPr>
          <w:rFonts w:ascii="Times New Roman" w:hAnsi="Times New Roman"/>
          <w:color w:val="000000"/>
        </w:rPr>
        <w:t xml:space="preserve">   </w:t>
      </w:r>
      <w:r w:rsidRPr="00737DB3">
        <w:rPr>
          <w:rFonts w:ascii="Times New Roman" w:hAnsi="Times New Roman"/>
          <w:color w:val="000000"/>
        </w:rPr>
        <w:tab/>
      </w:r>
      <w:r w:rsidRPr="00737DB3">
        <w:rPr>
          <w:rFonts w:ascii="Times New Roman" w:hAnsi="Times New Roman"/>
          <w:color w:val="000000"/>
          <w:sz w:val="28"/>
          <w:szCs w:val="28"/>
        </w:rPr>
        <w:t>(</w:t>
      </w:r>
      <w:r w:rsidRPr="00737DB3">
        <w:rPr>
          <w:rFonts w:ascii="Times New Roman" w:hAnsi="Times New Roman"/>
          <w:color w:val="000000"/>
        </w:rPr>
        <w:t xml:space="preserve">прізвище таініціали) </w:t>
      </w:r>
    </w:p>
    <w:bookmarkEnd w:id="2"/>
    <w:p w:rsidR="004D4C67" w:rsidRPr="00737DB3" w:rsidRDefault="004D4C67" w:rsidP="00EE76D6">
      <w:pPr>
        <w:tabs>
          <w:tab w:val="left" w:pos="4164"/>
        </w:tabs>
        <w:rPr>
          <w:rFonts w:ascii="Times New Roman" w:hAnsi="Times New Roman"/>
          <w:color w:val="000000"/>
          <w:sz w:val="28"/>
          <w:szCs w:val="28"/>
        </w:rPr>
      </w:pPr>
      <w:r>
        <w:rPr>
          <w:sz w:val="28"/>
          <w:szCs w:val="28"/>
        </w:rPr>
        <w:t xml:space="preserve">        </w:t>
      </w:r>
      <w:r w:rsidRPr="00877D56">
        <w:rPr>
          <w:sz w:val="28"/>
          <w:szCs w:val="28"/>
        </w:rPr>
        <w:t>Протокол від «_</w:t>
      </w:r>
      <w:r>
        <w:rPr>
          <w:sz w:val="28"/>
          <w:szCs w:val="28"/>
          <w:u w:val="single"/>
        </w:rPr>
        <w:t>29</w:t>
      </w:r>
      <w:r w:rsidRPr="00877D56">
        <w:rPr>
          <w:sz w:val="28"/>
          <w:szCs w:val="28"/>
        </w:rPr>
        <w:t>_»_</w:t>
      </w:r>
      <w:r w:rsidRPr="00877D56">
        <w:rPr>
          <w:sz w:val="28"/>
          <w:szCs w:val="28"/>
          <w:u w:val="single"/>
        </w:rPr>
        <w:t>серпня</w:t>
      </w:r>
      <w:r w:rsidRPr="00877D56">
        <w:rPr>
          <w:sz w:val="28"/>
          <w:szCs w:val="28"/>
        </w:rPr>
        <w:t>__2023__ року № _</w:t>
      </w:r>
      <w:r w:rsidRPr="00877D56">
        <w:rPr>
          <w:sz w:val="28"/>
          <w:szCs w:val="28"/>
          <w:u w:val="single"/>
        </w:rPr>
        <w:t>1</w:t>
      </w:r>
      <w:r w:rsidRPr="00877D56">
        <w:rPr>
          <w:sz w:val="28"/>
          <w:szCs w:val="28"/>
        </w:rPr>
        <w:t>__</w:t>
      </w:r>
    </w:p>
    <w:p w:rsidR="004D4C67" w:rsidRPr="00737DB3" w:rsidRDefault="004D4C67">
      <w:pPr>
        <w:rPr>
          <w:rFonts w:ascii="Times New Roman" w:hAnsi="Times New Roman"/>
          <w:color w:val="000000"/>
        </w:rPr>
      </w:pPr>
    </w:p>
    <w:sectPr w:rsidR="004D4C67" w:rsidRPr="00737DB3" w:rsidSect="00067BA5">
      <w:footerReference w:type="default" r:id="rId8"/>
      <w:pgSz w:w="11906" w:h="16838"/>
      <w:pgMar w:top="851"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67" w:rsidRDefault="004D4C67">
      <w:pPr>
        <w:spacing w:after="0" w:line="240" w:lineRule="auto"/>
      </w:pPr>
      <w:r>
        <w:separator/>
      </w:r>
    </w:p>
  </w:endnote>
  <w:endnote w:type="continuationSeparator" w:id="0">
    <w:p w:rsidR="004D4C67" w:rsidRDefault="004D4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67" w:rsidRDefault="004D4C67">
    <w:pPr>
      <w:pStyle w:val="Footer"/>
      <w:jc w:val="right"/>
    </w:pPr>
    <w:fldSimple w:instr="PAGE   \* MERGEFORMAT">
      <w:r w:rsidRPr="00285469">
        <w:rPr>
          <w:noProof/>
          <w:lang w:val="ru-RU"/>
        </w:rPr>
        <w:t>21</w:t>
      </w:r>
    </w:fldSimple>
  </w:p>
  <w:p w:rsidR="004D4C67" w:rsidRDefault="004D4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67" w:rsidRDefault="004D4C67">
      <w:pPr>
        <w:spacing w:after="0" w:line="240" w:lineRule="auto"/>
      </w:pPr>
      <w:r>
        <w:separator/>
      </w:r>
    </w:p>
  </w:footnote>
  <w:footnote w:type="continuationSeparator" w:id="0">
    <w:p w:rsidR="004D4C67" w:rsidRDefault="004D4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606"/>
    <w:multiLevelType w:val="hybridMultilevel"/>
    <w:tmpl w:val="753E41C2"/>
    <w:numStyleLink w:val="6"/>
  </w:abstractNum>
  <w:abstractNum w:abstractNumId="1">
    <w:nsid w:val="297230A5"/>
    <w:multiLevelType w:val="hybridMultilevel"/>
    <w:tmpl w:val="90128E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9D6FE8"/>
    <w:multiLevelType w:val="multilevel"/>
    <w:tmpl w:val="0C2C294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nsid w:val="2DE43D76"/>
    <w:multiLevelType w:val="hybridMultilevel"/>
    <w:tmpl w:val="0C068694"/>
    <w:lvl w:ilvl="0" w:tplc="3246EFE2">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nsid w:val="35CF0CA0"/>
    <w:multiLevelType w:val="hybridMultilevel"/>
    <w:tmpl w:val="1D4EA5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EDA6E30"/>
    <w:multiLevelType w:val="hybridMultilevel"/>
    <w:tmpl w:val="D774365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67E08B7"/>
    <w:multiLevelType w:val="hybridMultilevel"/>
    <w:tmpl w:val="1C1811B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B6B1750"/>
    <w:multiLevelType w:val="hybridMultilevel"/>
    <w:tmpl w:val="F7A8B18A"/>
    <w:lvl w:ilvl="0" w:tplc="26D05EE8">
      <w:numFmt w:val="bullet"/>
      <w:lvlText w:val="-"/>
      <w:lvlJc w:val="left"/>
      <w:pPr>
        <w:tabs>
          <w:tab w:val="left" w:pos="284"/>
          <w:tab w:val="left" w:pos="567"/>
        </w:tabs>
        <w:ind w:left="221" w:hanging="221"/>
      </w:pPr>
      <w:rPr>
        <w:rFonts w:ascii="Times New Roman" w:eastAsia="Times New Roman" w:hAnsi="Times New Roman" w:hint="default"/>
        <w:caps w:val="0"/>
        <w:smallCaps w:val="0"/>
        <w:strike w:val="0"/>
        <w:dstrike w:val="0"/>
        <w:outline w:val="0"/>
        <w:emboss w:val="0"/>
        <w:imprint w:val="0"/>
        <w:spacing w:val="0"/>
        <w:w w:val="100"/>
        <w:kern w:val="0"/>
        <w:position w:val="0"/>
        <w:vertAlign w:val="baseline"/>
      </w:rPr>
    </w:lvl>
    <w:lvl w:ilvl="1" w:tplc="175C7158">
      <w:start w:val="1"/>
      <w:numFmt w:val="bullet"/>
      <w:lvlText w:val="•"/>
      <w:lvlJc w:val="left"/>
      <w:pPr>
        <w:tabs>
          <w:tab w:val="left" w:pos="284"/>
          <w:tab w:val="left" w:pos="567"/>
        </w:tabs>
        <w:ind w:left="821" w:hanging="221"/>
      </w:pPr>
      <w:rPr>
        <w:rFonts w:hAnsi="Arial Unicode MS"/>
        <w:caps w:val="0"/>
        <w:smallCaps w:val="0"/>
        <w:strike w:val="0"/>
        <w:dstrike w:val="0"/>
        <w:outline w:val="0"/>
        <w:emboss w:val="0"/>
        <w:imprint w:val="0"/>
        <w:spacing w:val="0"/>
        <w:w w:val="100"/>
        <w:kern w:val="0"/>
        <w:position w:val="0"/>
        <w:vertAlign w:val="baseline"/>
      </w:rPr>
    </w:lvl>
    <w:lvl w:ilvl="2" w:tplc="D624C2CC">
      <w:start w:val="1"/>
      <w:numFmt w:val="bullet"/>
      <w:lvlText w:val="•"/>
      <w:lvlJc w:val="left"/>
      <w:pPr>
        <w:tabs>
          <w:tab w:val="left" w:pos="284"/>
          <w:tab w:val="left" w:pos="567"/>
        </w:tabs>
        <w:ind w:left="1421" w:hanging="221"/>
      </w:pPr>
      <w:rPr>
        <w:rFonts w:hAnsi="Arial Unicode MS"/>
        <w:caps w:val="0"/>
        <w:smallCaps w:val="0"/>
        <w:strike w:val="0"/>
        <w:dstrike w:val="0"/>
        <w:outline w:val="0"/>
        <w:emboss w:val="0"/>
        <w:imprint w:val="0"/>
        <w:spacing w:val="0"/>
        <w:w w:val="100"/>
        <w:kern w:val="0"/>
        <w:position w:val="0"/>
        <w:vertAlign w:val="baseline"/>
      </w:rPr>
    </w:lvl>
    <w:lvl w:ilvl="3" w:tplc="C00AE32A">
      <w:start w:val="1"/>
      <w:numFmt w:val="bullet"/>
      <w:lvlText w:val="•"/>
      <w:lvlJc w:val="left"/>
      <w:pPr>
        <w:tabs>
          <w:tab w:val="left" w:pos="284"/>
          <w:tab w:val="left" w:pos="567"/>
        </w:tabs>
        <w:ind w:left="2021" w:hanging="221"/>
      </w:pPr>
      <w:rPr>
        <w:rFonts w:hAnsi="Arial Unicode MS"/>
        <w:caps w:val="0"/>
        <w:smallCaps w:val="0"/>
        <w:strike w:val="0"/>
        <w:dstrike w:val="0"/>
        <w:outline w:val="0"/>
        <w:emboss w:val="0"/>
        <w:imprint w:val="0"/>
        <w:spacing w:val="0"/>
        <w:w w:val="100"/>
        <w:kern w:val="0"/>
        <w:position w:val="0"/>
        <w:vertAlign w:val="baseline"/>
      </w:rPr>
    </w:lvl>
    <w:lvl w:ilvl="4" w:tplc="80301AA0">
      <w:start w:val="1"/>
      <w:numFmt w:val="bullet"/>
      <w:lvlText w:val="•"/>
      <w:lvlJc w:val="left"/>
      <w:pPr>
        <w:tabs>
          <w:tab w:val="left" w:pos="284"/>
          <w:tab w:val="left" w:pos="567"/>
        </w:tabs>
        <w:ind w:left="2621" w:hanging="221"/>
      </w:pPr>
      <w:rPr>
        <w:rFonts w:hAnsi="Arial Unicode MS"/>
        <w:caps w:val="0"/>
        <w:smallCaps w:val="0"/>
        <w:strike w:val="0"/>
        <w:dstrike w:val="0"/>
        <w:outline w:val="0"/>
        <w:emboss w:val="0"/>
        <w:imprint w:val="0"/>
        <w:spacing w:val="0"/>
        <w:w w:val="100"/>
        <w:kern w:val="0"/>
        <w:position w:val="0"/>
        <w:vertAlign w:val="baseline"/>
      </w:rPr>
    </w:lvl>
    <w:lvl w:ilvl="5" w:tplc="CD221CEE">
      <w:start w:val="1"/>
      <w:numFmt w:val="bullet"/>
      <w:lvlText w:val="•"/>
      <w:lvlJc w:val="left"/>
      <w:pPr>
        <w:tabs>
          <w:tab w:val="left" w:pos="284"/>
          <w:tab w:val="left" w:pos="567"/>
        </w:tabs>
        <w:ind w:left="3221" w:hanging="221"/>
      </w:pPr>
      <w:rPr>
        <w:rFonts w:hAnsi="Arial Unicode MS"/>
        <w:caps w:val="0"/>
        <w:smallCaps w:val="0"/>
        <w:strike w:val="0"/>
        <w:dstrike w:val="0"/>
        <w:outline w:val="0"/>
        <w:emboss w:val="0"/>
        <w:imprint w:val="0"/>
        <w:spacing w:val="0"/>
        <w:w w:val="100"/>
        <w:kern w:val="0"/>
        <w:position w:val="0"/>
        <w:vertAlign w:val="baseline"/>
      </w:rPr>
    </w:lvl>
    <w:lvl w:ilvl="6" w:tplc="518240A0">
      <w:start w:val="1"/>
      <w:numFmt w:val="bullet"/>
      <w:lvlText w:val="•"/>
      <w:lvlJc w:val="left"/>
      <w:pPr>
        <w:tabs>
          <w:tab w:val="left" w:pos="284"/>
          <w:tab w:val="left" w:pos="567"/>
        </w:tabs>
        <w:ind w:left="3821" w:hanging="221"/>
      </w:pPr>
      <w:rPr>
        <w:rFonts w:hAnsi="Arial Unicode MS"/>
        <w:caps w:val="0"/>
        <w:smallCaps w:val="0"/>
        <w:strike w:val="0"/>
        <w:dstrike w:val="0"/>
        <w:outline w:val="0"/>
        <w:emboss w:val="0"/>
        <w:imprint w:val="0"/>
        <w:spacing w:val="0"/>
        <w:w w:val="100"/>
        <w:kern w:val="0"/>
        <w:position w:val="0"/>
        <w:vertAlign w:val="baseline"/>
      </w:rPr>
    </w:lvl>
    <w:lvl w:ilvl="7" w:tplc="C15C62F8">
      <w:start w:val="1"/>
      <w:numFmt w:val="bullet"/>
      <w:lvlText w:val="•"/>
      <w:lvlJc w:val="left"/>
      <w:pPr>
        <w:tabs>
          <w:tab w:val="left" w:pos="284"/>
          <w:tab w:val="left" w:pos="567"/>
        </w:tabs>
        <w:ind w:left="4421" w:hanging="221"/>
      </w:pPr>
      <w:rPr>
        <w:rFonts w:hAnsi="Arial Unicode MS"/>
        <w:caps w:val="0"/>
        <w:smallCaps w:val="0"/>
        <w:strike w:val="0"/>
        <w:dstrike w:val="0"/>
        <w:outline w:val="0"/>
        <w:emboss w:val="0"/>
        <w:imprint w:val="0"/>
        <w:spacing w:val="0"/>
        <w:w w:val="100"/>
        <w:kern w:val="0"/>
        <w:position w:val="0"/>
        <w:vertAlign w:val="baseline"/>
      </w:rPr>
    </w:lvl>
    <w:lvl w:ilvl="8" w:tplc="1C16D856">
      <w:start w:val="1"/>
      <w:numFmt w:val="bullet"/>
      <w:lvlText w:val="•"/>
      <w:lvlJc w:val="left"/>
      <w:pPr>
        <w:tabs>
          <w:tab w:val="left" w:pos="284"/>
          <w:tab w:val="left" w:pos="567"/>
        </w:tabs>
        <w:ind w:left="5021" w:hanging="221"/>
      </w:pPr>
      <w:rPr>
        <w:rFonts w:hAnsi="Arial Unicode MS"/>
        <w:caps w:val="0"/>
        <w:smallCaps w:val="0"/>
        <w:strike w:val="0"/>
        <w:dstrike w:val="0"/>
        <w:outline w:val="0"/>
        <w:emboss w:val="0"/>
        <w:imprint w:val="0"/>
        <w:spacing w:val="0"/>
        <w:w w:val="100"/>
        <w:kern w:val="0"/>
        <w:position w:val="0"/>
        <w:vertAlign w:val="baseline"/>
      </w:rPr>
    </w:lvl>
  </w:abstractNum>
  <w:abstractNum w:abstractNumId="8">
    <w:nsid w:val="52CE7E1E"/>
    <w:multiLevelType w:val="hybridMultilevel"/>
    <w:tmpl w:val="313E6C62"/>
    <w:lvl w:ilvl="0" w:tplc="72442A64">
      <w:start w:val="11"/>
      <w:numFmt w:val="decimal"/>
      <w:lvlText w:val="%1."/>
      <w:lvlJc w:val="left"/>
      <w:pPr>
        <w:ind w:left="360" w:hanging="360"/>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62E77EB"/>
    <w:multiLevelType w:val="hybridMultilevel"/>
    <w:tmpl w:val="753E41C2"/>
    <w:styleLink w:val="6"/>
    <w:lvl w:ilvl="0" w:tplc="88C20D0E">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4190019">
      <w:start w:val="1"/>
      <w:numFmt w:val="decimal"/>
      <w:lvlText w:val="%2."/>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419001B">
      <w:start w:val="1"/>
      <w:numFmt w:val="decimal"/>
      <w:lvlText w:val="%3."/>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0419000F">
      <w:start w:val="1"/>
      <w:numFmt w:val="decimal"/>
      <w:lvlText w:val="%4."/>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4190019">
      <w:start w:val="1"/>
      <w:numFmt w:val="decimal"/>
      <w:lvlText w:val="%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419001B">
      <w:start w:val="1"/>
      <w:numFmt w:val="decimal"/>
      <w:lvlText w:val="%6."/>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0419000F">
      <w:start w:val="1"/>
      <w:numFmt w:val="decimal"/>
      <w:lvlText w:val="%7."/>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4190019">
      <w:start w:val="1"/>
      <w:numFmt w:val="decimal"/>
      <w:lvlText w:val="%8."/>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419001B">
      <w:start w:val="1"/>
      <w:numFmt w:val="decimal"/>
      <w:lvlText w:val="%9."/>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nsid w:val="5702397B"/>
    <w:multiLevelType w:val="hybridMultilevel"/>
    <w:tmpl w:val="156ACA14"/>
    <w:lvl w:ilvl="0" w:tplc="E1504C2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1">
    <w:nsid w:val="6EED3C45"/>
    <w:multiLevelType w:val="hybridMultilevel"/>
    <w:tmpl w:val="D0583E3A"/>
    <w:lvl w:ilvl="0" w:tplc="1E642B0C">
      <w:start w:val="1"/>
      <w:numFmt w:val="decimal"/>
      <w:lvlText w:val="%1."/>
      <w:lvlJc w:val="left"/>
      <w:pPr>
        <w:ind w:left="360" w:hanging="360"/>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FE551EF"/>
    <w:multiLevelType w:val="hybridMultilevel"/>
    <w:tmpl w:val="81503C7C"/>
    <w:lvl w:ilvl="0" w:tplc="ACB895F6">
      <w:start w:val="1"/>
      <w:numFmt w:val="decimal"/>
      <w:pStyle w:val="FootnoteText"/>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0"/>
  </w:num>
  <w:num w:numId="4">
    <w:abstractNumId w:val="3"/>
  </w:num>
  <w:num w:numId="5">
    <w:abstractNumId w:val="7"/>
  </w:num>
  <w:num w:numId="6">
    <w:abstractNumId w:val="9"/>
  </w:num>
  <w:num w:numId="7">
    <w:abstractNumId w:val="0"/>
    <w:lvlOverride w:ilvl="0">
      <w:lvl w:ilvl="0" w:tplc="A5203F0A">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sz w:val="28"/>
          <w:szCs w:val="28"/>
          <w:vertAlign w:val="baseline"/>
        </w:rPr>
      </w:lvl>
    </w:lvlOverride>
  </w:num>
  <w:num w:numId="8">
    <w:abstractNumId w:val="0"/>
    <w:lvlOverride w:ilvl="0">
      <w:lvl w:ilvl="0" w:tplc="A5203F0A">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462E238">
        <w:start w:val="1"/>
        <w:numFmt w:val="decimal"/>
        <w:lvlText w:val="%2."/>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21400EE">
        <w:start w:val="1"/>
        <w:numFmt w:val="decimal"/>
        <w:lvlText w:val="%3."/>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E708C086">
        <w:start w:val="1"/>
        <w:numFmt w:val="decimal"/>
        <w:lvlText w:val="%4."/>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4BCF482">
        <w:start w:val="1"/>
        <w:numFmt w:val="decimal"/>
        <w:lvlText w:val="%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07E0BF2">
        <w:start w:val="1"/>
        <w:numFmt w:val="decimal"/>
        <w:lvlText w:val="%6."/>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FB69B94">
        <w:start w:val="1"/>
        <w:numFmt w:val="decimal"/>
        <w:lvlText w:val="%7."/>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D8C786E">
        <w:start w:val="1"/>
        <w:numFmt w:val="decimal"/>
        <w:lvlText w:val="%8."/>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893C2F1C">
        <w:start w:val="1"/>
        <w:numFmt w:val="decimal"/>
        <w:lvlText w:val="%9."/>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12"/>
  </w:num>
  <w:num w:numId="10">
    <w:abstractNumId w:val="11"/>
  </w:num>
  <w:num w:numId="11">
    <w:abstractNumId w:val="8"/>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628"/>
    <w:rsid w:val="00053655"/>
    <w:rsid w:val="00062EAD"/>
    <w:rsid w:val="000638C8"/>
    <w:rsid w:val="00067BA5"/>
    <w:rsid w:val="00072177"/>
    <w:rsid w:val="000A23F8"/>
    <w:rsid w:val="000A75D6"/>
    <w:rsid w:val="000B0EC5"/>
    <w:rsid w:val="000E3A3D"/>
    <w:rsid w:val="001736A5"/>
    <w:rsid w:val="001767DE"/>
    <w:rsid w:val="00182D50"/>
    <w:rsid w:val="0018574C"/>
    <w:rsid w:val="00194217"/>
    <w:rsid w:val="001A22AD"/>
    <w:rsid w:val="001A3ECB"/>
    <w:rsid w:val="001C044A"/>
    <w:rsid w:val="001C133D"/>
    <w:rsid w:val="001D4599"/>
    <w:rsid w:val="0020195D"/>
    <w:rsid w:val="00201DBC"/>
    <w:rsid w:val="002126C1"/>
    <w:rsid w:val="00227684"/>
    <w:rsid w:val="00241545"/>
    <w:rsid w:val="0025486D"/>
    <w:rsid w:val="00254E3D"/>
    <w:rsid w:val="00285469"/>
    <w:rsid w:val="002A1315"/>
    <w:rsid w:val="002A1E0C"/>
    <w:rsid w:val="002B7022"/>
    <w:rsid w:val="002C0D52"/>
    <w:rsid w:val="002D306E"/>
    <w:rsid w:val="00320DD6"/>
    <w:rsid w:val="00351EB8"/>
    <w:rsid w:val="003B38A6"/>
    <w:rsid w:val="003B5B9E"/>
    <w:rsid w:val="003C5861"/>
    <w:rsid w:val="003C73AB"/>
    <w:rsid w:val="003E148C"/>
    <w:rsid w:val="003E2292"/>
    <w:rsid w:val="00404C01"/>
    <w:rsid w:val="00427119"/>
    <w:rsid w:val="00427208"/>
    <w:rsid w:val="00463F70"/>
    <w:rsid w:val="00484A4F"/>
    <w:rsid w:val="004A2DB3"/>
    <w:rsid w:val="004D4C67"/>
    <w:rsid w:val="004E510F"/>
    <w:rsid w:val="004F21DA"/>
    <w:rsid w:val="005022AC"/>
    <w:rsid w:val="005645C3"/>
    <w:rsid w:val="00581DF2"/>
    <w:rsid w:val="005A5182"/>
    <w:rsid w:val="005E14FB"/>
    <w:rsid w:val="0063511F"/>
    <w:rsid w:val="00642718"/>
    <w:rsid w:val="00657E93"/>
    <w:rsid w:val="006A6753"/>
    <w:rsid w:val="006B6217"/>
    <w:rsid w:val="006B7560"/>
    <w:rsid w:val="006D248F"/>
    <w:rsid w:val="006F3461"/>
    <w:rsid w:val="0070613C"/>
    <w:rsid w:val="00717D79"/>
    <w:rsid w:val="00726237"/>
    <w:rsid w:val="0073559B"/>
    <w:rsid w:val="00737DB3"/>
    <w:rsid w:val="007529C0"/>
    <w:rsid w:val="007644B4"/>
    <w:rsid w:val="00775394"/>
    <w:rsid w:val="00797C70"/>
    <w:rsid w:val="007B3ECB"/>
    <w:rsid w:val="007C3423"/>
    <w:rsid w:val="007E40F7"/>
    <w:rsid w:val="007F2E8F"/>
    <w:rsid w:val="008414D0"/>
    <w:rsid w:val="0084689C"/>
    <w:rsid w:val="00877D56"/>
    <w:rsid w:val="00881300"/>
    <w:rsid w:val="008903AA"/>
    <w:rsid w:val="008B4088"/>
    <w:rsid w:val="008C192B"/>
    <w:rsid w:val="008C43D7"/>
    <w:rsid w:val="0091272F"/>
    <w:rsid w:val="00914C17"/>
    <w:rsid w:val="00916E85"/>
    <w:rsid w:val="00926628"/>
    <w:rsid w:val="00926A68"/>
    <w:rsid w:val="00952B64"/>
    <w:rsid w:val="00973088"/>
    <w:rsid w:val="00992D19"/>
    <w:rsid w:val="00995F29"/>
    <w:rsid w:val="009C015D"/>
    <w:rsid w:val="00A068FB"/>
    <w:rsid w:val="00A159F2"/>
    <w:rsid w:val="00A20D0B"/>
    <w:rsid w:val="00A321E2"/>
    <w:rsid w:val="00A366D8"/>
    <w:rsid w:val="00A5049B"/>
    <w:rsid w:val="00A86921"/>
    <w:rsid w:val="00A90F6E"/>
    <w:rsid w:val="00A9568A"/>
    <w:rsid w:val="00AA69C5"/>
    <w:rsid w:val="00AE33AB"/>
    <w:rsid w:val="00B510DD"/>
    <w:rsid w:val="00B65207"/>
    <w:rsid w:val="00BA2337"/>
    <w:rsid w:val="00BB245F"/>
    <w:rsid w:val="00BC35A8"/>
    <w:rsid w:val="00BC4C35"/>
    <w:rsid w:val="00BF27B0"/>
    <w:rsid w:val="00C1373B"/>
    <w:rsid w:val="00C353EA"/>
    <w:rsid w:val="00C40017"/>
    <w:rsid w:val="00C57CCD"/>
    <w:rsid w:val="00C66197"/>
    <w:rsid w:val="00C75625"/>
    <w:rsid w:val="00C837DE"/>
    <w:rsid w:val="00CD0DD9"/>
    <w:rsid w:val="00CE0FF2"/>
    <w:rsid w:val="00D06CFC"/>
    <w:rsid w:val="00D071B1"/>
    <w:rsid w:val="00D310BA"/>
    <w:rsid w:val="00D319A1"/>
    <w:rsid w:val="00D34EEF"/>
    <w:rsid w:val="00D5084A"/>
    <w:rsid w:val="00D8443F"/>
    <w:rsid w:val="00DA063E"/>
    <w:rsid w:val="00DA55AB"/>
    <w:rsid w:val="00DA71F6"/>
    <w:rsid w:val="00DC05B4"/>
    <w:rsid w:val="00DD0CBB"/>
    <w:rsid w:val="00DE4676"/>
    <w:rsid w:val="00DF342C"/>
    <w:rsid w:val="00E05F67"/>
    <w:rsid w:val="00E124B5"/>
    <w:rsid w:val="00E41FF0"/>
    <w:rsid w:val="00E457E8"/>
    <w:rsid w:val="00E650A5"/>
    <w:rsid w:val="00E75889"/>
    <w:rsid w:val="00EA54CC"/>
    <w:rsid w:val="00EB56E8"/>
    <w:rsid w:val="00EC2504"/>
    <w:rsid w:val="00ED39A5"/>
    <w:rsid w:val="00EE76D6"/>
    <w:rsid w:val="00F1659E"/>
    <w:rsid w:val="00F32B54"/>
    <w:rsid w:val="00F353D6"/>
    <w:rsid w:val="00F44541"/>
    <w:rsid w:val="00F60973"/>
    <w:rsid w:val="00F73980"/>
    <w:rsid w:val="00F75FEA"/>
    <w:rsid w:val="00F9750C"/>
    <w:rsid w:val="00FB4171"/>
    <w:rsid w:val="00FD7055"/>
    <w:rsid w:val="00FE28F4"/>
    <w:rsid w:val="00FE6617"/>
    <w:rsid w:val="00FF0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53"/>
    <w:pPr>
      <w:spacing w:after="160" w:line="259" w:lineRule="auto"/>
    </w:pPr>
    <w:rPr>
      <w:lang w:val="uk-UA" w:eastAsia="en-US"/>
    </w:rPr>
  </w:style>
  <w:style w:type="paragraph" w:styleId="Heading1">
    <w:name w:val="heading 1"/>
    <w:basedOn w:val="Normal"/>
    <w:next w:val="Normal"/>
    <w:link w:val="Heading1Char"/>
    <w:uiPriority w:val="99"/>
    <w:qFormat/>
    <w:rsid w:val="006A6753"/>
    <w:pPr>
      <w:keepNext/>
      <w:keepLines/>
      <w:spacing w:before="480" w:after="0" w:line="240" w:lineRule="auto"/>
      <w:outlineLvl w:val="0"/>
    </w:pPr>
    <w:rPr>
      <w:rFonts w:ascii="Calibri Light" w:eastAsia="Times New Roman" w:hAnsi="Calibri Light"/>
      <w:b/>
      <w:bCs/>
      <w:color w:val="2E74B5"/>
      <w:sz w:val="28"/>
      <w:szCs w:val="2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753"/>
    <w:rPr>
      <w:rFonts w:ascii="Calibri Light" w:hAnsi="Calibri Light" w:cs="Times New Roman"/>
      <w:b/>
      <w:bCs/>
      <w:color w:val="2E74B5"/>
      <w:sz w:val="28"/>
      <w:szCs w:val="28"/>
      <w:lang w:eastAsia="uk-UA"/>
    </w:rPr>
  </w:style>
  <w:style w:type="character" w:styleId="Hyperlink">
    <w:name w:val="Hyperlink"/>
    <w:basedOn w:val="DefaultParagraphFont"/>
    <w:uiPriority w:val="99"/>
    <w:rsid w:val="006A6753"/>
    <w:rPr>
      <w:rFonts w:cs="Times New Roman"/>
      <w:color w:val="0563C1"/>
      <w:u w:val="single"/>
    </w:rPr>
  </w:style>
  <w:style w:type="paragraph" w:styleId="NoSpacing">
    <w:name w:val="No Spacing"/>
    <w:uiPriority w:val="99"/>
    <w:qFormat/>
    <w:rsid w:val="006A6753"/>
    <w:rPr>
      <w:rFonts w:eastAsia="Times New Roman"/>
      <w:lang w:val="uk-UA" w:eastAsia="uk-UA"/>
    </w:rPr>
  </w:style>
  <w:style w:type="paragraph" w:customStyle="1" w:styleId="1">
    <w:name w:val="Обычный1"/>
    <w:uiPriority w:val="99"/>
    <w:rsid w:val="006A6753"/>
    <w:rPr>
      <w:rFonts w:ascii="Times New Roman" w:eastAsia="Times New Roman" w:hAnsi="Times New Roman"/>
      <w:sz w:val="20"/>
      <w:szCs w:val="20"/>
      <w:lang w:val="fi-FI"/>
    </w:rPr>
  </w:style>
  <w:style w:type="paragraph" w:styleId="ListParagraph">
    <w:name w:val="List Paragraph"/>
    <w:basedOn w:val="Normal"/>
    <w:uiPriority w:val="99"/>
    <w:qFormat/>
    <w:rsid w:val="006A6753"/>
    <w:pPr>
      <w:spacing w:after="0" w:line="240" w:lineRule="auto"/>
      <w:ind w:left="720"/>
      <w:contextualSpacing/>
    </w:pPr>
    <w:rPr>
      <w:rFonts w:ascii="Times New Roman" w:eastAsia="Times New Roman" w:hAnsi="Times New Roman"/>
      <w:lang w:eastAsia="uk-UA"/>
    </w:rPr>
  </w:style>
  <w:style w:type="character" w:styleId="Strong">
    <w:name w:val="Strong"/>
    <w:basedOn w:val="DefaultParagraphFont"/>
    <w:uiPriority w:val="99"/>
    <w:qFormat/>
    <w:rsid w:val="006A6753"/>
    <w:rPr>
      <w:rFonts w:cs="Times New Roman"/>
      <w:b/>
    </w:rPr>
  </w:style>
  <w:style w:type="paragraph" w:styleId="NormalWeb">
    <w:name w:val="Normal (Web)"/>
    <w:basedOn w:val="Normal"/>
    <w:uiPriority w:val="99"/>
    <w:rsid w:val="006A6753"/>
    <w:pPr>
      <w:spacing w:before="100" w:beforeAutospacing="1" w:after="100" w:afterAutospacing="1" w:line="240" w:lineRule="auto"/>
    </w:pPr>
    <w:rPr>
      <w:rFonts w:ascii="Times New Roman" w:eastAsia="MS Mincho" w:hAnsi="Times New Roman"/>
      <w:sz w:val="24"/>
      <w:szCs w:val="24"/>
      <w:lang w:eastAsia="ja-JP" w:bidi="th-TH"/>
    </w:rPr>
  </w:style>
  <w:style w:type="paragraph" w:customStyle="1" w:styleId="10">
    <w:name w:val="Абзац списка1"/>
    <w:basedOn w:val="Normal"/>
    <w:uiPriority w:val="99"/>
    <w:rsid w:val="006A6753"/>
    <w:pPr>
      <w:spacing w:after="0" w:line="240" w:lineRule="auto"/>
      <w:ind w:left="720"/>
    </w:pPr>
    <w:rPr>
      <w:rFonts w:ascii="Times New Roman" w:eastAsia="Times New Roman" w:hAnsi="Times New Roman"/>
      <w:sz w:val="24"/>
      <w:szCs w:val="24"/>
      <w:lang w:eastAsia="ru-RU"/>
    </w:rPr>
  </w:style>
  <w:style w:type="paragraph" w:customStyle="1" w:styleId="TableParagraph">
    <w:name w:val="Table Paragraph"/>
    <w:basedOn w:val="Normal"/>
    <w:uiPriority w:val="99"/>
    <w:rsid w:val="006A6753"/>
    <w:pPr>
      <w:widowControl w:val="0"/>
      <w:autoSpaceDE w:val="0"/>
      <w:autoSpaceDN w:val="0"/>
      <w:spacing w:after="0" w:line="240" w:lineRule="auto"/>
      <w:ind w:left="107"/>
    </w:pPr>
    <w:rPr>
      <w:rFonts w:ascii="Times New Roman" w:eastAsia="Times New Roman" w:hAnsi="Times New Roman"/>
    </w:rPr>
  </w:style>
  <w:style w:type="character" w:customStyle="1" w:styleId="a">
    <w:name w:val="Оглавление_"/>
    <w:link w:val="a0"/>
    <w:uiPriority w:val="99"/>
    <w:locked/>
    <w:rsid w:val="006A6753"/>
    <w:rPr>
      <w:rFonts w:ascii="Times New Roman" w:hAnsi="Times New Roman"/>
      <w:spacing w:val="11"/>
      <w:sz w:val="23"/>
      <w:shd w:val="clear" w:color="auto" w:fill="FFFFFF"/>
    </w:rPr>
  </w:style>
  <w:style w:type="paragraph" w:customStyle="1" w:styleId="a0">
    <w:name w:val="Оглавление"/>
    <w:basedOn w:val="Normal"/>
    <w:link w:val="a"/>
    <w:uiPriority w:val="99"/>
    <w:rsid w:val="006A6753"/>
    <w:pPr>
      <w:shd w:val="clear" w:color="auto" w:fill="FFFFFF"/>
      <w:spacing w:before="1080" w:after="0" w:line="307" w:lineRule="exact"/>
    </w:pPr>
    <w:rPr>
      <w:rFonts w:ascii="Times New Roman" w:hAnsi="Times New Roman"/>
      <w:spacing w:val="11"/>
      <w:sz w:val="23"/>
      <w:szCs w:val="20"/>
      <w:lang w:val="ru-RU" w:eastAsia="ru-RU"/>
    </w:rPr>
  </w:style>
  <w:style w:type="paragraph" w:styleId="Header">
    <w:name w:val="header"/>
    <w:basedOn w:val="Normal"/>
    <w:link w:val="HeaderChar"/>
    <w:uiPriority w:val="99"/>
    <w:rsid w:val="006A675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A6753"/>
    <w:rPr>
      <w:rFonts w:cs="Times New Roman"/>
    </w:rPr>
  </w:style>
  <w:style w:type="paragraph" w:styleId="Footer">
    <w:name w:val="footer"/>
    <w:basedOn w:val="Normal"/>
    <w:link w:val="FooterChar"/>
    <w:uiPriority w:val="99"/>
    <w:rsid w:val="006A675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6A6753"/>
    <w:rPr>
      <w:rFonts w:cs="Times New Roman"/>
    </w:rPr>
  </w:style>
  <w:style w:type="paragraph" w:styleId="BodyText">
    <w:name w:val="Body Text"/>
    <w:basedOn w:val="Normal"/>
    <w:link w:val="BodyTextChar"/>
    <w:uiPriority w:val="99"/>
    <w:rsid w:val="006A6753"/>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6A6753"/>
    <w:rPr>
      <w:rFonts w:ascii="Times New Roman" w:hAnsi="Times New Roman" w:cs="Times New Roman"/>
      <w:sz w:val="20"/>
      <w:szCs w:val="20"/>
      <w:lang w:eastAsia="ru-RU"/>
    </w:rPr>
  </w:style>
  <w:style w:type="paragraph" w:customStyle="1" w:styleId="11">
    <w:name w:val="Звичайний1"/>
    <w:uiPriority w:val="99"/>
    <w:rsid w:val="006A67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12">
    <w:name w:val="Текст виноски1"/>
    <w:uiPriority w:val="99"/>
    <w:rsid w:val="006A67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0"/>
      <w:szCs w:val="20"/>
      <w:u w:color="000000"/>
    </w:rPr>
  </w:style>
  <w:style w:type="paragraph" w:styleId="FootnoteText">
    <w:name w:val="footnote text"/>
    <w:basedOn w:val="Normal"/>
    <w:link w:val="FootnoteTextChar"/>
    <w:autoRedefine/>
    <w:uiPriority w:val="99"/>
    <w:rsid w:val="007B3ECB"/>
    <w:pPr>
      <w:numPr>
        <w:numId w:val="9"/>
      </w:numPr>
      <w:spacing w:after="0" w:line="240" w:lineRule="auto"/>
      <w:jc w:val="both"/>
    </w:pPr>
    <w:rPr>
      <w:rFonts w:ascii="Times New Roman" w:eastAsia="Times New Roman" w:hAnsi="Times New Roman"/>
      <w:sz w:val="28"/>
      <w:szCs w:val="28"/>
    </w:rPr>
  </w:style>
  <w:style w:type="character" w:customStyle="1" w:styleId="FootnoteTextChar">
    <w:name w:val="Footnote Text Char"/>
    <w:basedOn w:val="DefaultParagraphFont"/>
    <w:link w:val="FootnoteText"/>
    <w:uiPriority w:val="99"/>
    <w:locked/>
    <w:rsid w:val="007B3ECB"/>
    <w:rPr>
      <w:rFonts w:ascii="Times New Roman" w:hAnsi="Times New Roman" w:cs="Times New Roman"/>
      <w:sz w:val="28"/>
      <w:szCs w:val="28"/>
    </w:rPr>
  </w:style>
  <w:style w:type="paragraph" w:customStyle="1" w:styleId="Body1">
    <w:name w:val="Body 1"/>
    <w:uiPriority w:val="99"/>
    <w:rsid w:val="007B3ECB"/>
    <w:pPr>
      <w:suppressAutoHyphens/>
    </w:pPr>
    <w:rPr>
      <w:rFonts w:ascii="Times New Roman" w:eastAsia="Arial Unicode MS" w:hAnsi="Times New Roman"/>
      <w:color w:val="000000"/>
      <w:sz w:val="24"/>
      <w:szCs w:val="20"/>
      <w:lang w:val="cs-CZ" w:eastAsia="ar-SA"/>
    </w:rPr>
  </w:style>
  <w:style w:type="paragraph" w:customStyle="1" w:styleId="Spalvotassraas1parykinimas1">
    <w:name w:val="Spalvotas sąraas – 1 parykinimas1"/>
    <w:basedOn w:val="Normal"/>
    <w:uiPriority w:val="99"/>
    <w:rsid w:val="007B3ECB"/>
    <w:pPr>
      <w:suppressAutoHyphens/>
      <w:spacing w:after="0" w:line="240" w:lineRule="auto"/>
      <w:ind w:left="720"/>
    </w:pPr>
    <w:rPr>
      <w:rFonts w:ascii="Times New Roman" w:eastAsia="Times New Roman" w:hAnsi="Times New Roman"/>
      <w:sz w:val="24"/>
      <w:szCs w:val="24"/>
      <w:lang w:val="en-US" w:eastAsia="ar-SA"/>
    </w:rPr>
  </w:style>
  <w:style w:type="character" w:customStyle="1" w:styleId="markedcontent">
    <w:name w:val="markedcontent"/>
    <w:basedOn w:val="DefaultParagraphFont"/>
    <w:uiPriority w:val="99"/>
    <w:rsid w:val="00404C01"/>
    <w:rPr>
      <w:rFonts w:cs="Times New Roman"/>
    </w:rPr>
  </w:style>
  <w:style w:type="character" w:customStyle="1" w:styleId="13">
    <w:name w:val="Шрифт абзацу за замовчуванням1"/>
    <w:uiPriority w:val="99"/>
    <w:rsid w:val="00EC2504"/>
    <w:rPr>
      <w:rFonts w:ascii="Times New Roman" w:hAnsi="Times New Roman"/>
      <w:sz w:val="20"/>
    </w:rPr>
  </w:style>
  <w:style w:type="paragraph" w:customStyle="1" w:styleId="14">
    <w:name w:val="Абзац списку1"/>
    <w:basedOn w:val="11"/>
    <w:uiPriority w:val="99"/>
    <w:rsid w:val="00995F29"/>
    <w:pPr>
      <w:pBdr>
        <w:top w:val="none" w:sz="0" w:space="0" w:color="auto"/>
        <w:left w:val="none" w:sz="0" w:space="0" w:color="auto"/>
        <w:bottom w:val="none" w:sz="0" w:space="0" w:color="auto"/>
        <w:right w:val="none" w:sz="0" w:space="0" w:color="auto"/>
        <w:bar w:val="none" w:sz="0" w:color="auto"/>
      </w:pBdr>
      <w:spacing w:after="200" w:line="275" w:lineRule="auto"/>
      <w:ind w:left="720"/>
      <w:contextualSpacing/>
    </w:pPr>
    <w:rPr>
      <w:rFonts w:ascii="Calibri" w:eastAsia="Calibri" w:hAnsi="Calibri"/>
      <w:color w:val="auto"/>
      <w:sz w:val="22"/>
      <w:szCs w:val="20"/>
      <w:lang w:val="uk-UA" w:eastAsia="uk-UA"/>
    </w:rPr>
  </w:style>
  <w:style w:type="paragraph" w:customStyle="1" w:styleId="110">
    <w:name w:val="Заголовок 11"/>
    <w:basedOn w:val="11"/>
    <w:next w:val="11"/>
    <w:uiPriority w:val="99"/>
    <w:rsid w:val="0070613C"/>
    <w:pPr>
      <w:keepNext/>
      <w:pBdr>
        <w:top w:val="none" w:sz="0" w:space="0" w:color="auto"/>
        <w:left w:val="none" w:sz="0" w:space="0" w:color="auto"/>
        <w:bottom w:val="none" w:sz="0" w:space="0" w:color="auto"/>
        <w:right w:val="none" w:sz="0" w:space="0" w:color="auto"/>
        <w:bar w:val="none" w:sz="0" w:color="auto"/>
      </w:pBdr>
      <w:outlineLvl w:val="0"/>
    </w:pPr>
    <w:rPr>
      <w:color w:val="auto"/>
      <w:sz w:val="32"/>
      <w:szCs w:val="20"/>
      <w:lang w:val="uk-UA" w:eastAsia="uk-UA"/>
    </w:rPr>
  </w:style>
  <w:style w:type="paragraph" w:customStyle="1" w:styleId="15">
    <w:name w:val="Основний текст1"/>
    <w:basedOn w:val="11"/>
    <w:uiPriority w:val="99"/>
    <w:rsid w:val="00F353D6"/>
    <w:pPr>
      <w:pBdr>
        <w:top w:val="none" w:sz="0" w:space="0" w:color="auto"/>
        <w:left w:val="none" w:sz="0" w:space="0" w:color="auto"/>
        <w:bottom w:val="none" w:sz="0" w:space="0" w:color="auto"/>
        <w:right w:val="none" w:sz="0" w:space="0" w:color="auto"/>
        <w:bar w:val="none" w:sz="0" w:color="auto"/>
      </w:pBdr>
      <w:spacing w:after="120"/>
    </w:pPr>
    <w:rPr>
      <w:color w:val="auto"/>
      <w:sz w:val="20"/>
      <w:szCs w:val="20"/>
      <w:lang w:val="uk-UA" w:eastAsia="uk-UA"/>
    </w:rPr>
  </w:style>
  <w:style w:type="numbering" w:customStyle="1" w:styleId="6">
    <w:name w:val="Імпортований стиль 6"/>
    <w:rsid w:val="00A50FC8"/>
    <w:pPr>
      <w:numPr>
        <w:numId w:val="6"/>
      </w:numPr>
    </w:pPr>
  </w:style>
</w:styles>
</file>

<file path=word/webSettings.xml><?xml version="1.0" encoding="utf-8"?>
<w:webSettings xmlns:r="http://schemas.openxmlformats.org/officeDocument/2006/relationships" xmlns:w="http://schemas.openxmlformats.org/wordprocessingml/2006/main">
  <w:divs>
    <w:div w:id="472527593">
      <w:marLeft w:val="0"/>
      <w:marRight w:val="0"/>
      <w:marTop w:val="0"/>
      <w:marBottom w:val="0"/>
      <w:divBdr>
        <w:top w:val="none" w:sz="0" w:space="0" w:color="auto"/>
        <w:left w:val="none" w:sz="0" w:space="0" w:color="auto"/>
        <w:bottom w:val="none" w:sz="0" w:space="0" w:color="auto"/>
        <w:right w:val="none" w:sz="0" w:space="0" w:color="auto"/>
      </w:divBdr>
    </w:div>
    <w:div w:id="472527594">
      <w:marLeft w:val="0"/>
      <w:marRight w:val="0"/>
      <w:marTop w:val="0"/>
      <w:marBottom w:val="0"/>
      <w:divBdr>
        <w:top w:val="none" w:sz="0" w:space="0" w:color="auto"/>
        <w:left w:val="none" w:sz="0" w:space="0" w:color="auto"/>
        <w:bottom w:val="none" w:sz="0" w:space="0" w:color="auto"/>
        <w:right w:val="none" w:sz="0" w:space="0" w:color="auto"/>
      </w:divBdr>
    </w:div>
    <w:div w:id="472527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21</Pages>
  <Words>3735</Words>
  <Characters>21291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ThinkPad L560</dc:creator>
  <cp:keywords/>
  <dc:description/>
  <cp:lastModifiedBy>Customer</cp:lastModifiedBy>
  <cp:revision>22</cp:revision>
  <dcterms:created xsi:type="dcterms:W3CDTF">2023-07-26T11:01:00Z</dcterms:created>
  <dcterms:modified xsi:type="dcterms:W3CDTF">2024-05-27T06:46:00Z</dcterms:modified>
</cp:coreProperties>
</file>