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E8" w:rsidRPr="006E30E8" w:rsidRDefault="006E30E8" w:rsidP="006E30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 №1</w:t>
      </w:r>
    </w:p>
    <w:p w:rsidR="00996240" w:rsidRPr="006E30E8" w:rsidRDefault="006E30E8" w:rsidP="006E3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0E8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30E8">
        <w:rPr>
          <w:rFonts w:ascii="Times New Roman" w:hAnsi="Times New Roman" w:cs="Times New Roman"/>
          <w:sz w:val="28"/>
          <w:szCs w:val="28"/>
        </w:rPr>
        <w:t>ТЕОРЕТИЧНІ ПЕРЕДУМОВИ ДИЗАЙН-ПРОЕКТУВАННЯ</w:t>
      </w:r>
    </w:p>
    <w:p w:rsidR="006E30E8" w:rsidRPr="004D5CAA" w:rsidRDefault="006E30E8" w:rsidP="004D5C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E8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6E30E8" w:rsidRPr="00C52603" w:rsidRDefault="004D5CAA" w:rsidP="006E3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E30E8" w:rsidRPr="00C526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52603" w:rsidRPr="00C5260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>Теоретичні передумови дизайн-проектування.</w:t>
      </w:r>
    </w:p>
    <w:p w:rsidR="006E30E8" w:rsidRDefault="004D5CAA" w:rsidP="006E30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E30E8" w:rsidRPr="00C526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52603" w:rsidRPr="00155C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Комплекс вимог дизайну</w:t>
      </w:r>
      <w:r w:rsidR="00C52603" w:rsidRPr="00C526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6E30E8" w:rsidRDefault="006E30E8" w:rsidP="006E3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55C05" w:rsidRPr="00155C05" w:rsidRDefault="004D5CAA" w:rsidP="00155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55C05" w:rsidRPr="00155C0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55C05" w:rsidRPr="00155C0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uk-UA"/>
        </w:rPr>
        <w:t xml:space="preserve"> </w:t>
      </w:r>
      <w:r w:rsidR="00C52603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uk-UA"/>
        </w:rPr>
        <w:t>Теоретичні передумови дизайн-</w:t>
      </w:r>
      <w:r w:rsidR="00155C05" w:rsidRPr="00155C0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uk-UA"/>
        </w:rPr>
        <w:t>проектування.</w:t>
      </w:r>
    </w:p>
    <w:p w:rsidR="00155C05" w:rsidRPr="00155C05" w:rsidRDefault="00FA2349" w:rsidP="00155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>Дизайн як наука</w:t>
      </w:r>
      <w:r w:rsidR="00155C05" w:rsidRPr="00155C0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 xml:space="preserve"> вивчає комплекс проблем, що виникають при аналізі зв’язків і відносин системи «людина – виріб – середовище». Результатом їхніх досліджень є розуміння сутності проектування функціонально доцільних, технічно зроблених, економічно виправданих і естетично виразних виробів, що складають у сукупності оптимальне предметне середовище для життєдіяльності людини. Особливо важливим стає вивчення тих властивостей промислових виробів, що виявляються в процесі експлуатації. Сукупність таких властивостей виступає як кінцева мета створення виробу і відповідає критеріям оцінки споживачем його якості. До найважливіших споживчих властивостей промислових виробів відносяться: суспільна доцільність, відповідність призначенню, зручність експлуатації і ремонту, естетична значущість.</w:t>
      </w:r>
    </w:p>
    <w:p w:rsidR="00155C05" w:rsidRPr="00155C05" w:rsidRDefault="00155C05" w:rsidP="00155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</w:pPr>
      <w:r w:rsidRPr="004D5CAA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 w:eastAsia="uk-UA"/>
        </w:rPr>
        <w:t>Дизайн – це процес створення зручних в експлуатації, цілісних за формою, естетично досконалих промислових виробив, які повинні відповідати високим технологічним та економічним вимогам.</w:t>
      </w:r>
      <w:r w:rsidRPr="00155C0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 xml:space="preserve"> Вироби, що створюються за допомогою художнього конструювання повинні 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>ідповідати сучасним вимогам, які</w:t>
      </w:r>
      <w:r w:rsidRPr="00155C0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 xml:space="preserve"> пред’являє до них штучне предметне середовище, що безперервно змінюються та удосконалюється.</w:t>
      </w:r>
    </w:p>
    <w:p w:rsidR="00155C05" w:rsidRPr="00155C05" w:rsidRDefault="00155C05" w:rsidP="00155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</w:pPr>
      <w:r w:rsidRPr="00155C0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>Аналіз споживчих властивостей, а також облік сформованого в суспільстві розуміння можливих засобів задоволення людських потреб, дозволяють сформулювати визначені вимоги, щодо оцінки якості проектування і виробництва промислової продукції, як вимоги дизайну. Вони являють собою систему принципів і закономірностей, що відображають усю складність взаємин людини з предметним світом.</w:t>
      </w:r>
    </w:p>
    <w:p w:rsidR="00155C05" w:rsidRPr="00155C05" w:rsidRDefault="00FA2349" w:rsidP="00155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3</w:t>
      </w:r>
      <w:r w:rsidR="00C52603" w:rsidRPr="00C5260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. </w:t>
      </w:r>
      <w:r w:rsidR="00155C05" w:rsidRPr="00155C0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Комплекс вимог дизайну</w:t>
      </w:r>
      <w:r w:rsidR="00155C05" w:rsidRPr="00155C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сукупність споживчих властивостей виробів можна умовно розділити на чотири групи: соціальні, утилітарно-функціональні, ергономічні і естетичні.</w:t>
      </w:r>
    </w:p>
    <w:p w:rsidR="00155C05" w:rsidRPr="00155C05" w:rsidRDefault="00155C05" w:rsidP="00155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55C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того щоб оцінити сукупність суспільно корисних властивостей виробу-речі, необхідно врахувати групу вимог, пов’язаних з матеріальними витратами: одноразовими – на виробництво виробів і тривалими — на його споживання і ремонт.</w:t>
      </w:r>
    </w:p>
    <w:p w:rsidR="00155C05" w:rsidRPr="00155C05" w:rsidRDefault="00155C05" w:rsidP="00155C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55C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Кінцевий критерій оцінки відповідності промислових виробів вимогам дизайну – це результат порівняння величини корисного ефекту споживання речі і сумарних матеріальних витрат.</w:t>
      </w:r>
    </w:p>
    <w:p w:rsidR="00FA2349" w:rsidRPr="00FA2349" w:rsidRDefault="00FA2349" w:rsidP="00FA234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FA23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Соціальні та естетичні засади проектування</w:t>
      </w:r>
    </w:p>
    <w:p w:rsidR="00FA2349" w:rsidRPr="00FA2349" w:rsidRDefault="00FA2349" w:rsidP="00FA234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Розглянуті антропометричні, фізіологічні, психофізичні і гігієнічні вимоги характеризують комплекс взаємозв'язаних факторів що враховуються при проектуванні і організації трудової діяльності, і визначають ефективність функціонування системи «людина-техніка-середовище» стосовно предметів, знарядь праці і умов зовнішнього середовища.</w:t>
      </w:r>
    </w:p>
    <w:p w:rsidR="00FA2349" w:rsidRPr="00FA2349" w:rsidRDefault="00FA2349" w:rsidP="00FA234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Соціально-культурні і соціально-психологічні чинники, що входять в структуру людської діяльності, визначають емоційний стан людини, умови створення функціонального, психологічного і побутового комфорту, можливості зростання продуктивності і ефективності праці, єдності форми і змісту об’єктів, виключаючи одноманітність.</w:t>
      </w:r>
    </w:p>
    <w:p w:rsidR="00FA2349" w:rsidRPr="00FA2349" w:rsidRDefault="00FA2349" w:rsidP="00FA234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Соціально-культурні вимоги передбачають відповідність виробу структурі потреб певного кола споживачів, для яких він призначений. Передбачає ефективність використання виробу у діючій або прогнозованій системі асортименту виробів певного виду, взаємозв’язок з іншими виробами, що входять до складу споживчого комплексу; термін служби виробу, обмежений появою нових видів виробів, більш високої якості, а також зміною суспільних норм і морально-ціннісних орієнтацій.</w:t>
      </w:r>
    </w:p>
    <w:p w:rsidR="00FA2349" w:rsidRPr="00FA2349" w:rsidRDefault="00FA2349" w:rsidP="00FA234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Соціально-психологічні фактори визначають відповідність конструкції і організації робочих місць характеру і ступеню групової взаємодії, а також </w:t>
      </w:r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встановлюють характер міжособистісних відносин, що залежить від змісту спільної діяльності з управління об’єктом.</w:t>
      </w:r>
    </w:p>
    <w:p w:rsidR="00FA2349" w:rsidRPr="00FA2349" w:rsidRDefault="00FA2349" w:rsidP="00FA234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Вимоги технічної естетики охоплюють споживчі властивості промислових виробів, форми їх зв'язку з людиною в процесі виробництва, збуту і споживання.</w:t>
      </w:r>
    </w:p>
    <w:p w:rsidR="00FA2349" w:rsidRPr="00FA2349" w:rsidRDefault="00FA2349" w:rsidP="00FA234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Соціальні вимоги визначають відповідність виробу суспільно необхідним потребам, що припускають комплексне формування нового середовища, яке сприяє новому способу життя, що створює </w:t>
      </w:r>
      <w:proofErr w:type="spellStart"/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</w:t>
      </w:r>
      <w:proofErr w:type="spellEnd"/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  для </w:t>
      </w:r>
      <w:proofErr w:type="spellStart"/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всестороннього</w:t>
      </w:r>
      <w:proofErr w:type="spellEnd"/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гармонійного розвитку особи. Такі потреби обумовлюють доцільність виробництва і збуту виробів і їх комплексів, визначають об'єм незадоволеного попиту на товари і соціальну орієнтацію на конкретну групу споживачів (статеву, професійну, інтелектуальну і ін.) з урахуванням особистих смаків і переваг. Це є основою для створення оптимального асортименту виробів, в якому повинні бути гармонійно взаємозв'язані особисті інтереси людини з суспільною доцільністю виробництва продукції, тобто із структурою суспільного споживання. Все це відповідає і вимогам стандартизації, оскільки дотримання перерахованих соціальних вимог сприяє усуненню дублювання у випуску однотипних виробів, тим самим полегшує їх уніфікацію і в той же час створює умови для формування </w:t>
      </w:r>
      <w:proofErr w:type="spellStart"/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високоестетичних</w:t>
      </w:r>
      <w:proofErr w:type="spellEnd"/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виробів.</w:t>
      </w:r>
    </w:p>
    <w:p w:rsidR="00FA2349" w:rsidRPr="00FA2349" w:rsidRDefault="00FA2349" w:rsidP="00FA234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машини (призначені для виробничих цілей), верстати, прилади можуть випускатися будь-якими серіями, то одяг, взуття, головні убори, схильні до впливу моди і залежні від особливостей так званих соматичних типів людей, повинні бути малосерійними.</w:t>
      </w:r>
    </w:p>
    <w:p w:rsidR="00FA2349" w:rsidRPr="00FA2349" w:rsidRDefault="00FA2349" w:rsidP="00FA234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Вельми істотні і такі соціальні вимоги, як забезпечення конкурентоспроможності виробів на міжнародному ринку. Всі ці вимоги можна об'єднати в одне — підвищення якості промислових виробів, що складає головну мету ергономіки. У цьому сенсі дизайн-конструювання можна вважати сферою забезпечення споживчої якості промислової продукції, одним з головних критеріїв якого є оптимальний взаємозв'язок </w:t>
      </w:r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стандарту і краси.</w:t>
      </w:r>
    </w:p>
    <w:p w:rsidR="00FA2349" w:rsidRPr="00FA2349" w:rsidRDefault="00FA2349" w:rsidP="00FA234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функціональними вимогами мається на увазі ступінь відповідності виробу утилітарним потребам людини, тобто перш за все успішне виконання виробом в процесі споживання своєї основної функції. Це залежить від ряду умов, зокрема від технічної досконалості виробу, можливості ефективно здійснювати всі необхідні операції в процесі використання виробу, його обслуговування, контролю над процесом експлуатації. Функціональні вимоги безпосередньо пов'язані з людським чинником. Це виражається в необхідності створення максимальної зручності при експлуатації виробів, забезпечення безпеки при користуванні ними, що входить в круг проблем ергономіки.</w:t>
      </w:r>
    </w:p>
    <w:p w:rsidR="00FA2349" w:rsidRPr="00FA2349" w:rsidRDefault="00FA2349" w:rsidP="00FA234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Найважливішими функціональними вимогами є інформативність форми, тобто незамасковане свідоцтво про функцію речі, і універсальність застосування виробу, тобто виконання ним корисних для споживача додаткових функцій. Ще в 20-і роки радянським дизайнером А.</w:t>
      </w:r>
      <w:proofErr w:type="spellStart"/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Родченко</w:t>
      </w:r>
      <w:proofErr w:type="spellEnd"/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було почато конструювання багатофункціональних речей: легких шаф-ліжок, що складаються, столів-диванів, каструль-сковорідок і ін. Цікавий також проект А.Морозова - багатофункціональний стіл, що легко трансформується в письмовий, обідній або креслярський. Стіл був забезпечений ящиками для книг, журналів і письмового приладдя, а також ящиками, що піднімаються, з кільцями і ременями для зберігання чайного і обіднього сервізів.</w:t>
      </w:r>
    </w:p>
    <w:p w:rsidR="00FA2349" w:rsidRPr="00FA2349" w:rsidRDefault="00FA2349" w:rsidP="00FA234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Ідеї створення багатофункціональних речей були реалізовані дизайнерами Франції, Польщі і інших країн. Так, деякі номери готелів Ліона були обладнані зручними і красивими шафами-ліжками.</w:t>
      </w:r>
    </w:p>
    <w:p w:rsidR="00FA2349" w:rsidRPr="00FA2349" w:rsidRDefault="00FA2349" w:rsidP="00FA234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Завдяки створенню предметів з суміщеними функціями скорочується кількість речей і число стандартних елементів, з яких вони компонуються. Обстановка приміщень стає </w:t>
      </w:r>
      <w:proofErr w:type="spellStart"/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компактнее</w:t>
      </w:r>
      <w:proofErr w:type="spellEnd"/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при майстровому рішенні — красивіше.</w:t>
      </w:r>
    </w:p>
    <w:p w:rsidR="00FA2349" w:rsidRPr="00FA2349" w:rsidRDefault="00FA2349" w:rsidP="00FA234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Успішність виконання виробами своїх функцій безпосередньо залежить від якості їх матеріально-конструктивної основи. Компонентом </w:t>
      </w:r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функціональних вимог є досконалість конструктивно-технічного рішення, його відповідність рівню науково-технічного розвитку.</w:t>
      </w:r>
    </w:p>
    <w:p w:rsidR="00FA2349" w:rsidRPr="00FA2349" w:rsidRDefault="00FA2349" w:rsidP="00FA234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Ергономічність як чинник конкурентоспроможності виробу виявляється через дизайнерські рішення. Саме тому дизайн-проект обов'язково включає всі елементи людського фактора, життєдіяльності суспільства, й від того, наскільки точно вони відтворені, залежатиме «життя» продукції. Вимоги до естетичності виробів як складового показника ергономічності продукції — система принципів і закономірностей, що відображають складність взаємозв'язків людини з предметним середовищем. Водночас фактично оцінка відповідності цим вимогам є комплексною оцінкою споживчих властивостей виробу, співвідношенням корисності виробу та витрат на його споживання.</w:t>
      </w:r>
    </w:p>
    <w:p w:rsidR="00FA2349" w:rsidRPr="00FA2349" w:rsidRDefault="00FA2349" w:rsidP="00FA234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Естетичне – це наочно-образне вираження суспільної цінності у формі речі, відбиття її соціально-культурної значимості, корисності, доцільності. Суспільні властивості речей формуються в суспільних процесах і виражають матеріалізовані в речах суспільні відносини. Процес формування суспільних властивостей речей здійснюється незалежно від волі та бажань окремих індивідів. Адже характер суспільних відносин до речей обумовлений пануючими в суспільстві поглядами, культурними нормами та ідеалами. Цінність суспільних властивостей відносна.</w:t>
      </w:r>
    </w:p>
    <w:p w:rsidR="00FA2349" w:rsidRPr="00FA2349" w:rsidRDefault="00FA2349" w:rsidP="00FA234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Естетичні властивості виробів формуються з урахуванням призначення виробу, його конструктивної організації, а також естетичних норм та ідеалів, які склалися в суспільстві. Тому естетичними вимогами до виробу можуть бути: гармонійність форми й призначення, прийнятне на емоційному, психологічному рівні кольорово-фактурне рішення, фізичні якості поверхні та форми виробу — властивості, що дозволяють ефективно й безпечно працювати і т. ін. Естетичними вимогами до системи «людина—машина—середовище» є такі: гармонійність поєднання елементів системи, комфортність роботи в системі (і фізична, і психологічна), легкість адаптації до системи тощо.</w:t>
      </w:r>
    </w:p>
    <w:p w:rsidR="00FA2349" w:rsidRPr="00FA2349" w:rsidRDefault="00FA2349" w:rsidP="00FA234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Врахування даних вимог дозволяє спрямувати розробку дизайн-проектів обладнання на досягнення:</w:t>
      </w:r>
    </w:p>
    <w:p w:rsidR="00FA2349" w:rsidRPr="00FA2349" w:rsidRDefault="00FA2349" w:rsidP="00FA234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єдності естетичного та функціонально-технічного рівня обладнання;</w:t>
      </w:r>
    </w:p>
    <w:p w:rsidR="00FA2349" w:rsidRPr="00FA2349" w:rsidRDefault="00FA2349" w:rsidP="00FA234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композиційної єдності та гармонійності форм усіх елементів ;</w:t>
      </w:r>
    </w:p>
    <w:p w:rsidR="00FA2349" w:rsidRPr="00FA2349" w:rsidRDefault="00FA2349" w:rsidP="00FA234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декоративності та гармонійності кольорово-фактурного рішення поверхонь з урахуванням особливостей тактильного сприйняття;</w:t>
      </w:r>
    </w:p>
    <w:p w:rsidR="00FA2349" w:rsidRPr="00FA2349" w:rsidRDefault="00FA2349" w:rsidP="00FA234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виразності та декоративності застосованих об'ємних і накладних елементів зовнішньої форми, знаків та графічних позначень технологічного й іншого призначення;</w:t>
      </w:r>
    </w:p>
    <w:p w:rsidR="00FA2349" w:rsidRPr="00FA2349" w:rsidRDefault="00FA2349" w:rsidP="00FA234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високої якості обробки видимих елементів форми обладнання (шви, елементи кріплення, захисні огорожі тощо).</w:t>
      </w:r>
    </w:p>
    <w:p w:rsidR="00FA2349" w:rsidRPr="00FA2349" w:rsidRDefault="00FA2349" w:rsidP="00FA234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Естетичні вимоги – відповідність форми виробів духовним потребам суспільства і людини, суспільним і особистим естетичним ідеалам, стилістичному напряму, прогресивним смакам, демократичній моді. Художник-конструктор, працюючи разом з інженером, економістом і психологом і створюючи вироби з високими естетичними властивостями, підвищує тим самим споживчу цінність таких виробів.</w:t>
      </w:r>
    </w:p>
    <w:p w:rsidR="00FA2349" w:rsidRPr="00FA2349" w:rsidRDefault="00FA2349" w:rsidP="00FA234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Вимоги технічної естетики і стандарту до виробів промислового виробництва були розроблені фахівцями Всесоюзного науково-дослідного інституту технічної естетики і Всесоюзного науково-дослідного інституту стандартизації. Автори цієї праці характеризують естетичну властивість промислових виробів як "... здатність виражати в ознаках форми, що сприймається, свою суспільну цінність (ступінь досконалості, корисності, доцільності, культурно-історичний аспект і тому подібне)".</w:t>
      </w:r>
    </w:p>
    <w:p w:rsidR="00FA2349" w:rsidRPr="00FA2349" w:rsidRDefault="00FA2349" w:rsidP="00FA234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Подібне визначення естетичної властивості виробу міститься і в монографії "Експертиза споживчих властивостей нових товарів" (М.: Економіка, 1981). Здійснювана фахівцями ВНІТЕ позавідомча експертиза естетичного рівня якості найважливіших видів нових товарів є одним з професійних засобів вирішення творчих проблем і в той же час важливою ланкою системи управління якістю проектованих стандартних виробів, що </w:t>
      </w:r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виготовляються.</w:t>
      </w:r>
    </w:p>
    <w:p w:rsidR="00FA2349" w:rsidRPr="00FA2349" w:rsidRDefault="00FA2349" w:rsidP="00FA234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Найважливішою початковою вимогою технічної естетики до промислових виробів є необхідність відповідності змісту, і форми, користі і краси. "Вся органічна природа, — писав Ф.Енгельс, — є одним суцільним доказом тотожності або нерозривності форми і змісту. Морфологічні і фізіологічні явища, форма і функція обумовлюють взаємно один одного".</w:t>
      </w:r>
    </w:p>
    <w:p w:rsidR="00FA2349" w:rsidRPr="00FA2349" w:rsidRDefault="00FA2349" w:rsidP="00FA234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Форма предметів вимагає цілісності, єдність функції і матеріальної основи — в цьому міра прояву корисності, доцільності і краси. Тільки технічно довершені, зручні в експлуатації, економічні вироби мають об'єктивні передумови для того, щоб стати естетично повноцінними. Вони можуть вважатися красивими лише в тому випадку, якщо їх гармонійна форма відповідає конкретній функції, а не є випадковим придатком, надуманим зовнішнім оформленням.</w:t>
      </w:r>
    </w:p>
    <w:p w:rsidR="00FA2349" w:rsidRPr="00FA2349" w:rsidRDefault="00FA2349" w:rsidP="00FA234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художньо-конструкторському аналізі виробів експерти послідовно розглядають взаємозв'язаний комплекс естетичних показників. У їх числі перш за все образна, або так звана інформативна, виразність форми. Мова йде про можливості відображати в зовнішності виробу (тобто в його "знаковій формі") різні соціально-естетичні уявлення.</w:t>
      </w:r>
    </w:p>
    <w:p w:rsidR="00FA2349" w:rsidRPr="00FA2349" w:rsidRDefault="00FA2349" w:rsidP="00FA234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Практика показує, що останніми роками мірилом високої якості багатьох товарів народного споживання, особливо одягу і взуття, є не міцність, не довговічність і навіть не вартість, а досконалість, краса і елегантність форми, модна зовнішність, малюнок, колір, сучасна фактура.</w:t>
      </w:r>
    </w:p>
    <w:p w:rsidR="00FA2349" w:rsidRPr="00FA2349" w:rsidRDefault="00FA2349" w:rsidP="00FA234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менш цінним естетичним показником стандартного виробу є раціональна краса форми. Мова йде про ступені виявлення у формі виробів виконуваної функції, матеріально-конструктивної основи, технології виробництва, способу і зручності їх експлуатації. Сукупністю цих якостей досягається єдність форми і змісту, користі і краси.</w:t>
      </w:r>
    </w:p>
    <w:p w:rsidR="00FA2349" w:rsidRPr="00FA2349" w:rsidRDefault="00FA2349" w:rsidP="00FA234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Безпосередньо пов'язана з вказаними естетичними якостями і цілісність композиції окремої речі і всього речового середовища, в якому ця річ функціонує. Цілісність композиції досягається організованістю об'ємно-</w:t>
      </w:r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просторової основи виробу, відповідністю її частин і деталей, конструктивністю, пластичністю і графічної </w:t>
      </w:r>
      <w:proofErr w:type="spellStart"/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прорисованісті</w:t>
      </w:r>
      <w:proofErr w:type="spellEnd"/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форми, гармонійним колоритом і органічним взаємозв'язком пропорційного, масштабного і ритмічного ладу композиції. Важливий і такий естетичний показник, як досконалість виробничого виконання виробу: стабільність товарного знаку, якість обробки видимих поверхонь форми, чистота виконання розчленувань, округлень і сполучень, їх відповідність художньо-конструкторському задуму.</w:t>
      </w:r>
    </w:p>
    <w:p w:rsidR="00FA2349" w:rsidRPr="00FA2349" w:rsidRDefault="00FA2349" w:rsidP="00FA234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Всього більшого значення набуває краса і чіткість виконання фірмових знаків, покажчиків, інформаційних матеріалів. Приймається </w:t>
      </w:r>
      <w:proofErr w:type="spellStart"/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</w:t>
      </w:r>
      <w:proofErr w:type="spellEnd"/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увага також ступінь відповідності краси і рекламних властивостей упаковки призначенню виробу.</w:t>
      </w:r>
    </w:p>
    <w:p w:rsidR="00FA2349" w:rsidRPr="00FA2349" w:rsidRDefault="00FA2349" w:rsidP="00FA234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Високого ступеня виразності фірмових знаків і графіки досягли кращі дизайнери таких фірм, як "</w:t>
      </w:r>
      <w:proofErr w:type="spellStart"/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Оліветті</w:t>
      </w:r>
      <w:proofErr w:type="spellEnd"/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", "Браун", "</w:t>
      </w:r>
      <w:proofErr w:type="spellStart"/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Сенсбері</w:t>
      </w:r>
      <w:proofErr w:type="spellEnd"/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", ІБМ і ін.</w:t>
      </w:r>
    </w:p>
    <w:p w:rsidR="00FA2349" w:rsidRPr="00FA2349" w:rsidRDefault="00FA2349" w:rsidP="00FA234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естетичних достоїнств можна віднести також варіантність виробів і елементів їх форми, що сприяють гармонійному поєднанню зі всіма іншими предметами житлових, суспільних і виробничих приміщень, з якими виріб вступає у взаємодію в процесі споживання, а також ступінь відповідності обробки і забарвлення виробу колориту ансамблю, в який воно включається. Істотну роль грає пошук стильової єдності гамми предметів, складових середовища функціонування.</w:t>
      </w:r>
    </w:p>
    <w:p w:rsidR="00FA2349" w:rsidRPr="00FA2349" w:rsidRDefault="00FA2349" w:rsidP="004D5CA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Отже, вимоги до дизайн-проектів значною мірою залежать не лише від якості естетичного сприйняття даного предметного середовища, системи в цілому, а й від потреб користувачів, уявлення про функціональність та зручність об'єкта.</w:t>
      </w:r>
    </w:p>
    <w:p w:rsidR="006E30E8" w:rsidRPr="006E30E8" w:rsidRDefault="006E30E8" w:rsidP="00155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E30E8" w:rsidRPr="006E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23642"/>
    <w:multiLevelType w:val="multilevel"/>
    <w:tmpl w:val="7804B0D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63F2F1A"/>
    <w:multiLevelType w:val="multilevel"/>
    <w:tmpl w:val="59C2E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CF"/>
    <w:rsid w:val="000E38EB"/>
    <w:rsid w:val="00155C05"/>
    <w:rsid w:val="004D5CAA"/>
    <w:rsid w:val="006E30E8"/>
    <w:rsid w:val="00996240"/>
    <w:rsid w:val="009D1DB0"/>
    <w:rsid w:val="00C52603"/>
    <w:rsid w:val="00D03DAA"/>
    <w:rsid w:val="00E76CCF"/>
    <w:rsid w:val="00FA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6E30E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6E30E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9</cp:revision>
  <dcterms:created xsi:type="dcterms:W3CDTF">2021-01-23T11:46:00Z</dcterms:created>
  <dcterms:modified xsi:type="dcterms:W3CDTF">2023-11-13T18:58:00Z</dcterms:modified>
</cp:coreProperties>
</file>