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82B" w:rsidRPr="00455774" w:rsidRDefault="00DC282B" w:rsidP="00DC282B">
      <w:pPr>
        <w:shd w:val="clear" w:color="auto" w:fill="FFFFFF"/>
        <w:spacing w:after="0"/>
        <w:jc w:val="right"/>
        <w:outlineLvl w:val="0"/>
        <w:rPr>
          <w:rFonts w:asciiTheme="majorHAnsi" w:eastAsia="Times New Roman" w:hAnsiTheme="majorHAnsi" w:cs="Arial"/>
          <w:b/>
          <w:bCs/>
          <w:kern w:val="36"/>
          <w:sz w:val="28"/>
          <w:szCs w:val="28"/>
          <w:lang w:val="en-US" w:eastAsia="ru-RU"/>
        </w:rPr>
      </w:pPr>
      <w:r w:rsidRPr="00455774">
        <w:rPr>
          <w:rFonts w:asciiTheme="majorHAnsi" w:eastAsia="Times New Roman" w:hAnsiTheme="majorHAnsi" w:cs="Arial"/>
          <w:b/>
          <w:bCs/>
          <w:kern w:val="36"/>
          <w:sz w:val="28"/>
          <w:szCs w:val="28"/>
          <w:lang w:val="en-US" w:eastAsia="ru-RU"/>
        </w:rPr>
        <w:t>TEXT</w:t>
      </w:r>
    </w:p>
    <w:p w:rsidR="00DC282B" w:rsidRPr="00455774" w:rsidRDefault="00DC282B" w:rsidP="00DC282B">
      <w:pPr>
        <w:shd w:val="clear" w:color="auto" w:fill="FFFFFF"/>
        <w:spacing w:after="0"/>
        <w:jc w:val="center"/>
        <w:outlineLvl w:val="0"/>
        <w:rPr>
          <w:rFonts w:asciiTheme="majorHAnsi" w:eastAsia="Times New Roman" w:hAnsiTheme="majorHAnsi" w:cs="Arial"/>
          <w:b/>
          <w:bCs/>
          <w:kern w:val="36"/>
          <w:sz w:val="28"/>
          <w:szCs w:val="28"/>
          <w:lang w:val="en-US" w:eastAsia="ru-RU"/>
        </w:rPr>
      </w:pPr>
    </w:p>
    <w:p w:rsidR="00DC282B" w:rsidRDefault="00DC282B" w:rsidP="00DC282B">
      <w:pPr>
        <w:shd w:val="clear" w:color="auto" w:fill="FFFFFF"/>
        <w:spacing w:after="0"/>
        <w:jc w:val="center"/>
        <w:outlineLvl w:val="0"/>
        <w:rPr>
          <w:rFonts w:asciiTheme="majorHAnsi" w:eastAsia="Times New Roman" w:hAnsiTheme="majorHAnsi" w:cs="Arial"/>
          <w:b/>
          <w:bCs/>
          <w:kern w:val="36"/>
          <w:sz w:val="28"/>
          <w:szCs w:val="28"/>
          <w:lang w:val="en-US" w:eastAsia="ru-RU"/>
        </w:rPr>
      </w:pPr>
      <w:r w:rsidRPr="00455774">
        <w:rPr>
          <w:rFonts w:asciiTheme="majorHAnsi" w:eastAsia="Times New Roman" w:hAnsiTheme="majorHAnsi" w:cs="Arial"/>
          <w:b/>
          <w:bCs/>
          <w:kern w:val="36"/>
          <w:sz w:val="28"/>
          <w:szCs w:val="28"/>
          <w:lang w:val="en-US" w:eastAsia="ru-RU"/>
        </w:rPr>
        <w:t>UKRAINIANS WHO CHANGED THE WORLD</w:t>
      </w:r>
    </w:p>
    <w:p w:rsidR="00DC282B" w:rsidRDefault="00DC282B" w:rsidP="00DC282B">
      <w:pPr>
        <w:shd w:val="clear" w:color="auto" w:fill="FFFFFF"/>
        <w:spacing w:after="0"/>
        <w:jc w:val="center"/>
        <w:outlineLvl w:val="0"/>
        <w:rPr>
          <w:rFonts w:asciiTheme="majorHAnsi" w:eastAsia="Times New Roman" w:hAnsiTheme="majorHAnsi" w:cs="Arial"/>
          <w:b/>
          <w:bCs/>
          <w:kern w:val="36"/>
          <w:sz w:val="28"/>
          <w:szCs w:val="28"/>
          <w:lang w:val="en-US" w:eastAsia="ru-RU"/>
        </w:rPr>
      </w:pPr>
    </w:p>
    <w:p w:rsidR="00DC282B" w:rsidRDefault="00DC282B" w:rsidP="00DC282B">
      <w:pPr>
        <w:shd w:val="clear" w:color="auto" w:fill="FFFFFF"/>
        <w:spacing w:after="0"/>
        <w:jc w:val="center"/>
        <w:outlineLvl w:val="0"/>
        <w:rPr>
          <w:rFonts w:asciiTheme="majorHAnsi" w:eastAsia="Times New Roman" w:hAnsiTheme="majorHAnsi" w:cs="Arial"/>
          <w:b/>
          <w:bCs/>
          <w:kern w:val="36"/>
          <w:sz w:val="28"/>
          <w:szCs w:val="28"/>
          <w:lang w:val="en-US" w:eastAsia="ru-RU"/>
        </w:rPr>
      </w:pPr>
      <w:r>
        <w:rPr>
          <w:rFonts w:asciiTheme="majorHAnsi" w:eastAsia="Times New Roman" w:hAnsiTheme="majorHAnsi" w:cs="Arial"/>
          <w:b/>
          <w:bCs/>
          <w:kern w:val="36"/>
          <w:sz w:val="28"/>
          <w:szCs w:val="28"/>
          <w:lang w:val="en-US" w:eastAsia="ru-RU"/>
        </w:rPr>
        <w:t>PART  I</w:t>
      </w:r>
    </w:p>
    <w:p w:rsidR="00DC282B" w:rsidRPr="00764BC4" w:rsidRDefault="00DC282B" w:rsidP="00DC282B">
      <w:pPr>
        <w:shd w:val="clear" w:color="auto" w:fill="FFFFFF"/>
        <w:spacing w:after="0"/>
        <w:jc w:val="center"/>
        <w:outlineLvl w:val="0"/>
        <w:rPr>
          <w:rFonts w:asciiTheme="majorHAnsi" w:eastAsia="Times New Roman" w:hAnsiTheme="majorHAnsi" w:cs="Arial"/>
          <w:b/>
          <w:bCs/>
          <w:kern w:val="36"/>
          <w:sz w:val="28"/>
          <w:szCs w:val="28"/>
          <w:lang w:val="en-US" w:eastAsia="ru-RU"/>
        </w:rPr>
      </w:pPr>
    </w:p>
    <w:p w:rsidR="00DC282B" w:rsidRPr="00455774" w:rsidRDefault="00DC282B" w:rsidP="00DC282B">
      <w:pPr>
        <w:shd w:val="clear" w:color="auto" w:fill="FFFFFF"/>
        <w:spacing w:after="0"/>
        <w:jc w:val="both"/>
        <w:rPr>
          <w:rFonts w:asciiTheme="majorHAnsi" w:eastAsia="Times New Roman" w:hAnsiTheme="majorHAnsi" w:cs="Arial"/>
          <w:sz w:val="28"/>
          <w:szCs w:val="28"/>
          <w:lang w:val="en-US" w:eastAsia="ru-RU"/>
        </w:rPr>
      </w:pPr>
      <w:r w:rsidRPr="00455774">
        <w:rPr>
          <w:rFonts w:asciiTheme="majorHAnsi" w:eastAsia="Times New Roman" w:hAnsiTheme="majorHAnsi" w:cs="Arial"/>
          <w:sz w:val="28"/>
          <w:szCs w:val="28"/>
          <w:lang w:val="en-US" w:eastAsia="ru-RU"/>
        </w:rPr>
        <w:tab/>
      </w:r>
    </w:p>
    <w:p w:rsidR="00DC282B" w:rsidRDefault="00DC282B" w:rsidP="00DC282B">
      <w:pPr>
        <w:shd w:val="clear" w:color="auto" w:fill="FFFFFF"/>
        <w:spacing w:after="0"/>
        <w:jc w:val="both"/>
        <w:rPr>
          <w:rFonts w:asciiTheme="majorHAnsi" w:eastAsia="Times New Roman" w:hAnsiTheme="majorHAnsi" w:cs="Arial"/>
          <w:sz w:val="28"/>
          <w:szCs w:val="28"/>
          <w:lang w:val="en-US" w:eastAsia="ru-RU"/>
        </w:rPr>
      </w:pPr>
      <w:r w:rsidRPr="00455774">
        <w:rPr>
          <w:rFonts w:asciiTheme="majorHAnsi" w:eastAsia="Times New Roman" w:hAnsiTheme="majorHAnsi" w:cs="Arial"/>
          <w:sz w:val="28"/>
          <w:szCs w:val="28"/>
          <w:lang w:val="en-US" w:eastAsia="ru-RU"/>
        </w:rPr>
        <w:tab/>
      </w:r>
      <w:r w:rsidRPr="00764BC4">
        <w:rPr>
          <w:rFonts w:asciiTheme="majorHAnsi" w:eastAsia="Times New Roman" w:hAnsiTheme="majorHAnsi" w:cs="Arial"/>
          <w:sz w:val="28"/>
          <w:szCs w:val="28"/>
          <w:lang w:val="en-US" w:eastAsia="ru-RU"/>
        </w:rPr>
        <w:t>Being a Ukrainian today means moving forward, being active and purposeful, striving to rebuild and defend the native country, learning the Ukrainian language and wanting to speak it, having an interest in Ukraine's cultural heritage, history, and traditions. And also, finally getting rid of the inferiority complex, because Ukraine, which, in fact, has never been on the world's sidelines, has given humanity more than one famous name. Our compatriots influence the course of history, make scientific discoveries, create literary and artistic masterpieces, conquer the world of music and television, outer space, and sports heights.</w:t>
      </w: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p>
    <w:p w:rsidR="00DC282B" w:rsidRDefault="00DC282B" w:rsidP="00DC282B">
      <w:pPr>
        <w:jc w:val="center"/>
        <w:rPr>
          <w:rFonts w:asciiTheme="majorHAnsi" w:eastAsia="Times New Roman" w:hAnsiTheme="majorHAnsi" w:cs="Arial"/>
          <w:b/>
          <w:bCs/>
          <w:sz w:val="28"/>
          <w:szCs w:val="28"/>
          <w:lang w:val="en-US" w:eastAsia="ru-RU"/>
        </w:rPr>
      </w:pPr>
      <w:r>
        <w:rPr>
          <w:noProof/>
          <w:lang w:eastAsia="ru-RU"/>
        </w:rPr>
        <w:drawing>
          <wp:inline distT="0" distB="0" distL="0" distR="0">
            <wp:extent cx="5388429" cy="3017520"/>
            <wp:effectExtent l="19050" t="0" r="2721" b="0"/>
            <wp:docPr id="1" name="Рисунок 59" descr="Ukraine's 30: prominent Ukrainians who changed the country and the world.  Part 3: Literature - Euromaidan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kraine's 30: prominent Ukrainians who changed the country and the world.  Part 3: Literature - Euromaidan Press"/>
                    <pic:cNvPicPr>
                      <a:picLocks noChangeAspect="1" noChangeArrowheads="1"/>
                    </pic:cNvPicPr>
                  </pic:nvPicPr>
                  <pic:blipFill>
                    <a:blip r:embed="rId4"/>
                    <a:srcRect/>
                    <a:stretch>
                      <a:fillRect/>
                    </a:stretch>
                  </pic:blipFill>
                  <pic:spPr bwMode="auto">
                    <a:xfrm>
                      <a:off x="0" y="0"/>
                      <a:ext cx="5391883" cy="3019454"/>
                    </a:xfrm>
                    <a:prstGeom prst="rect">
                      <a:avLst/>
                    </a:prstGeom>
                    <a:noFill/>
                    <a:ln w="9525">
                      <a:noFill/>
                      <a:miter lim="800000"/>
                      <a:headEnd/>
                      <a:tailEnd/>
                    </a:ln>
                  </pic:spPr>
                </pic:pic>
              </a:graphicData>
            </a:graphic>
          </wp:inline>
        </w:drawing>
      </w:r>
      <w:r>
        <w:rPr>
          <w:rFonts w:asciiTheme="majorHAnsi" w:eastAsia="Times New Roman" w:hAnsiTheme="majorHAnsi" w:cs="Arial"/>
          <w:b/>
          <w:bCs/>
          <w:sz w:val="28"/>
          <w:szCs w:val="28"/>
          <w:lang w:val="en-US" w:eastAsia="ru-RU"/>
        </w:rPr>
        <w:br w:type="page"/>
      </w:r>
    </w:p>
    <w:p w:rsidR="00DC282B" w:rsidRPr="00764BC4" w:rsidRDefault="00DC282B" w:rsidP="00DC282B">
      <w:pPr>
        <w:shd w:val="clear" w:color="auto" w:fill="FFFFFF"/>
        <w:spacing w:after="0"/>
        <w:jc w:val="center"/>
        <w:outlineLvl w:val="2"/>
        <w:rPr>
          <w:rFonts w:asciiTheme="majorHAnsi" w:eastAsia="Times New Roman" w:hAnsiTheme="majorHAnsi" w:cs="Arial"/>
          <w:b/>
          <w:bCs/>
          <w:sz w:val="28"/>
          <w:szCs w:val="28"/>
          <w:lang w:val="en-US" w:eastAsia="ru-RU"/>
        </w:rPr>
      </w:pPr>
      <w:r w:rsidRPr="00764BC4">
        <w:rPr>
          <w:rFonts w:asciiTheme="majorHAnsi" w:eastAsia="Times New Roman" w:hAnsiTheme="majorHAnsi" w:cs="Arial"/>
          <w:b/>
          <w:bCs/>
          <w:sz w:val="28"/>
          <w:szCs w:val="28"/>
          <w:lang w:val="en-US" w:eastAsia="ru-RU"/>
        </w:rPr>
        <w:lastRenderedPageBreak/>
        <w:t xml:space="preserve">1. </w:t>
      </w:r>
      <w:proofErr w:type="spellStart"/>
      <w:r w:rsidRPr="00764BC4">
        <w:rPr>
          <w:rFonts w:asciiTheme="majorHAnsi" w:eastAsia="Times New Roman" w:hAnsiTheme="majorHAnsi" w:cs="Arial"/>
          <w:b/>
          <w:bCs/>
          <w:sz w:val="28"/>
          <w:szCs w:val="28"/>
          <w:lang w:val="en-US" w:eastAsia="ru-RU"/>
        </w:rPr>
        <w:t>Volodymyr</w:t>
      </w:r>
      <w:proofErr w:type="spellEnd"/>
      <w:r w:rsidRPr="00764BC4">
        <w:rPr>
          <w:rFonts w:asciiTheme="majorHAnsi" w:eastAsia="Times New Roman" w:hAnsiTheme="majorHAnsi" w:cs="Arial"/>
          <w:b/>
          <w:bCs/>
          <w:sz w:val="28"/>
          <w:szCs w:val="28"/>
          <w:lang w:val="en-US" w:eastAsia="ru-RU"/>
        </w:rPr>
        <w:t xml:space="preserve"> the Great</w:t>
      </w:r>
    </w:p>
    <w:p w:rsidR="00DC282B" w:rsidRDefault="00DC282B" w:rsidP="00DC282B">
      <w:pPr>
        <w:shd w:val="clear" w:color="auto" w:fill="FFFFFF"/>
        <w:spacing w:after="0"/>
        <w:jc w:val="center"/>
        <w:rPr>
          <w:rFonts w:asciiTheme="majorHAnsi" w:eastAsia="Times New Roman" w:hAnsiTheme="majorHAnsi" w:cs="Arial"/>
          <w:b/>
          <w:bCs/>
          <w:i/>
          <w:iCs/>
          <w:sz w:val="28"/>
          <w:szCs w:val="28"/>
          <w:lang w:val="en-US" w:eastAsia="ru-RU"/>
        </w:rPr>
      </w:pPr>
      <w:r w:rsidRPr="00764BC4">
        <w:rPr>
          <w:rFonts w:asciiTheme="majorHAnsi" w:eastAsia="Times New Roman" w:hAnsiTheme="majorHAnsi" w:cs="Arial"/>
          <w:b/>
          <w:bCs/>
          <w:i/>
          <w:iCs/>
          <w:sz w:val="28"/>
          <w:szCs w:val="28"/>
          <w:lang w:val="en-US" w:eastAsia="ru-RU"/>
        </w:rPr>
        <w:t xml:space="preserve">Ruler and Baptist of </w:t>
      </w:r>
      <w:proofErr w:type="spellStart"/>
      <w:r w:rsidRPr="00764BC4">
        <w:rPr>
          <w:rFonts w:asciiTheme="majorHAnsi" w:eastAsia="Times New Roman" w:hAnsiTheme="majorHAnsi" w:cs="Arial"/>
          <w:b/>
          <w:bCs/>
          <w:i/>
          <w:iCs/>
          <w:sz w:val="28"/>
          <w:szCs w:val="28"/>
          <w:lang w:val="en-US" w:eastAsia="ru-RU"/>
        </w:rPr>
        <w:t>Kyivan</w:t>
      </w:r>
      <w:proofErr w:type="spellEnd"/>
      <w:r w:rsidRPr="00764BC4">
        <w:rPr>
          <w:rFonts w:asciiTheme="majorHAnsi" w:eastAsia="Times New Roman" w:hAnsiTheme="majorHAnsi" w:cs="Arial"/>
          <w:b/>
          <w:bCs/>
          <w:i/>
          <w:iCs/>
          <w:sz w:val="28"/>
          <w:szCs w:val="28"/>
          <w:lang w:val="en-US" w:eastAsia="ru-RU"/>
        </w:rPr>
        <w:t xml:space="preserve"> </w:t>
      </w:r>
      <w:proofErr w:type="spellStart"/>
      <w:r w:rsidRPr="00764BC4">
        <w:rPr>
          <w:rFonts w:asciiTheme="majorHAnsi" w:eastAsia="Times New Roman" w:hAnsiTheme="majorHAnsi" w:cs="Arial"/>
          <w:b/>
          <w:bCs/>
          <w:i/>
          <w:iCs/>
          <w:sz w:val="28"/>
          <w:szCs w:val="28"/>
          <w:lang w:val="en-US" w:eastAsia="ru-RU"/>
        </w:rPr>
        <w:t>Rus</w:t>
      </w:r>
      <w:proofErr w:type="spellEnd"/>
      <w:r w:rsidRPr="00764BC4">
        <w:rPr>
          <w:rFonts w:asciiTheme="majorHAnsi" w:eastAsia="Times New Roman" w:hAnsiTheme="majorHAnsi" w:cs="Arial"/>
          <w:b/>
          <w:bCs/>
          <w:i/>
          <w:iCs/>
          <w:sz w:val="28"/>
          <w:szCs w:val="28"/>
          <w:lang w:val="en-US" w:eastAsia="ru-RU"/>
        </w:rPr>
        <w:t>' (960/963−July 15, 1015)</w:t>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Default="00DC282B" w:rsidP="00DC282B">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2543175" cy="2906486"/>
            <wp:effectExtent l="19050" t="0" r="9525" b="0"/>
            <wp:docPr id="2" name="Рисунок 2" descr="Великий Володимир Святославич">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ликий Володимир Святославич">
                      <a:hlinkClick r:id="rId5"/>
                    </pic:cNvPr>
                    <pic:cNvPicPr>
                      <a:picLocks noChangeAspect="1" noChangeArrowheads="1"/>
                    </pic:cNvPicPr>
                  </pic:nvPicPr>
                  <pic:blipFill>
                    <a:blip r:embed="rId6"/>
                    <a:srcRect/>
                    <a:stretch>
                      <a:fillRect/>
                    </a:stretch>
                  </pic:blipFill>
                  <pic:spPr bwMode="auto">
                    <a:xfrm>
                      <a:off x="0" y="0"/>
                      <a:ext cx="2546031" cy="2909750"/>
                    </a:xfrm>
                    <a:prstGeom prst="rect">
                      <a:avLst/>
                    </a:prstGeom>
                    <a:noFill/>
                    <a:ln w="9525">
                      <a:noFill/>
                      <a:miter lim="800000"/>
                      <a:headEnd/>
                      <a:tailEnd/>
                    </a:ln>
                  </pic:spPr>
                </pic:pic>
              </a:graphicData>
            </a:graphic>
          </wp:inline>
        </w:drawing>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Default="00DC282B" w:rsidP="00DC282B">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Grand Prince of Kyiv, ruler, and baptizer of </w:t>
      </w:r>
      <w:proofErr w:type="spellStart"/>
      <w:r w:rsidRPr="00764BC4">
        <w:rPr>
          <w:rFonts w:asciiTheme="majorHAnsi" w:eastAsia="Times New Roman" w:hAnsiTheme="majorHAnsi" w:cs="Arial"/>
          <w:sz w:val="28"/>
          <w:szCs w:val="28"/>
          <w:lang w:val="en-US" w:eastAsia="ru-RU"/>
        </w:rPr>
        <w:t>Kyivan</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Rus</w:t>
      </w:r>
      <w:proofErr w:type="spellEnd"/>
      <w:r w:rsidRPr="00764BC4">
        <w:rPr>
          <w:rFonts w:asciiTheme="majorHAnsi" w:eastAsia="Times New Roman" w:hAnsiTheme="majorHAnsi" w:cs="Arial"/>
          <w:sz w:val="28"/>
          <w:szCs w:val="28"/>
          <w:lang w:val="en-US" w:eastAsia="ru-RU"/>
        </w:rPr>
        <w:t xml:space="preserve">, one of the most prominent state leaders of Ukraine-Rus. Also known as St. </w:t>
      </w:r>
      <w:proofErr w:type="spellStart"/>
      <w:r w:rsidRPr="00764BC4">
        <w:rPr>
          <w:rFonts w:asciiTheme="majorHAnsi" w:eastAsia="Times New Roman" w:hAnsiTheme="majorHAnsi" w:cs="Arial"/>
          <w:sz w:val="28"/>
          <w:szCs w:val="28"/>
          <w:lang w:val="en-US" w:eastAsia="ru-RU"/>
        </w:rPr>
        <w:t>Volodymyr</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Volodymyr</w:t>
      </w:r>
      <w:proofErr w:type="spellEnd"/>
      <w:r w:rsidRPr="00764BC4">
        <w:rPr>
          <w:rFonts w:asciiTheme="majorHAnsi" w:eastAsia="Times New Roman" w:hAnsiTheme="majorHAnsi" w:cs="Arial"/>
          <w:sz w:val="28"/>
          <w:szCs w:val="28"/>
          <w:lang w:val="en-US" w:eastAsia="ru-RU"/>
        </w:rPr>
        <w:t xml:space="preserve"> the Baptizer, and </w:t>
      </w:r>
      <w:proofErr w:type="spellStart"/>
      <w:r w:rsidRPr="00764BC4">
        <w:rPr>
          <w:rFonts w:asciiTheme="majorHAnsi" w:eastAsia="Times New Roman" w:hAnsiTheme="majorHAnsi" w:cs="Arial"/>
          <w:sz w:val="28"/>
          <w:szCs w:val="28"/>
          <w:lang w:val="en-US" w:eastAsia="ru-RU"/>
        </w:rPr>
        <w:t>Volodymyr</w:t>
      </w:r>
      <w:proofErr w:type="spellEnd"/>
      <w:r w:rsidRPr="00764BC4">
        <w:rPr>
          <w:rFonts w:asciiTheme="majorHAnsi" w:eastAsia="Times New Roman" w:hAnsiTheme="majorHAnsi" w:cs="Arial"/>
          <w:sz w:val="28"/>
          <w:szCs w:val="28"/>
          <w:lang w:val="en-US" w:eastAsia="ru-RU"/>
        </w:rPr>
        <w:t xml:space="preserve"> the Red Sun. His reign in 980-1015 is considered the beginning of the prosperity of </w:t>
      </w:r>
      <w:proofErr w:type="spellStart"/>
      <w:r w:rsidRPr="00764BC4">
        <w:rPr>
          <w:rFonts w:asciiTheme="majorHAnsi" w:eastAsia="Times New Roman" w:hAnsiTheme="majorHAnsi" w:cs="Arial"/>
          <w:sz w:val="28"/>
          <w:szCs w:val="28"/>
          <w:lang w:val="en-US" w:eastAsia="ru-RU"/>
        </w:rPr>
        <w:t>Kyivan</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Rus</w:t>
      </w:r>
      <w:proofErr w:type="spellEnd"/>
      <w:r w:rsidRPr="00764BC4">
        <w:rPr>
          <w:rFonts w:asciiTheme="majorHAnsi" w:eastAsia="Times New Roman" w:hAnsiTheme="majorHAnsi" w:cs="Arial"/>
          <w:sz w:val="28"/>
          <w:szCs w:val="28"/>
          <w:lang w:val="en-US" w:eastAsia="ru-RU"/>
        </w:rPr>
        <w:t xml:space="preserve">, and the prince is called one of the brightest politicians in Europe at that time. He amassed indivisible power, introduced a fresh approach to governing the state, carried out administrative reform, and strengthening the borders of </w:t>
      </w:r>
      <w:proofErr w:type="spellStart"/>
      <w:r w:rsidRPr="00764BC4">
        <w:rPr>
          <w:rFonts w:asciiTheme="majorHAnsi" w:eastAsia="Times New Roman" w:hAnsiTheme="majorHAnsi" w:cs="Arial"/>
          <w:sz w:val="28"/>
          <w:szCs w:val="28"/>
          <w:lang w:val="en-US" w:eastAsia="ru-RU"/>
        </w:rPr>
        <w:t>Kyivan</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Rus</w:t>
      </w:r>
      <w:proofErr w:type="spellEnd"/>
      <w:r w:rsidRPr="00764BC4">
        <w:rPr>
          <w:rFonts w:asciiTheme="majorHAnsi" w:eastAsia="Times New Roman" w:hAnsiTheme="majorHAnsi" w:cs="Arial"/>
          <w:sz w:val="28"/>
          <w:szCs w:val="28"/>
          <w:lang w:val="en-US" w:eastAsia="ru-RU"/>
        </w:rPr>
        <w:t xml:space="preserve"> also contributed to fortifying the state, raising its status. Prince </w:t>
      </w:r>
      <w:proofErr w:type="spellStart"/>
      <w:r w:rsidRPr="00764BC4">
        <w:rPr>
          <w:rFonts w:asciiTheme="majorHAnsi" w:eastAsia="Times New Roman" w:hAnsiTheme="majorHAnsi" w:cs="Arial"/>
          <w:sz w:val="28"/>
          <w:szCs w:val="28"/>
          <w:lang w:val="en-US" w:eastAsia="ru-RU"/>
        </w:rPr>
        <w:t>Volodymyr</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Sviatoslavych</w:t>
      </w:r>
      <w:proofErr w:type="spellEnd"/>
      <w:r w:rsidRPr="00764BC4">
        <w:rPr>
          <w:rFonts w:asciiTheme="majorHAnsi" w:eastAsia="Times New Roman" w:hAnsiTheme="majorHAnsi" w:cs="Arial"/>
          <w:sz w:val="28"/>
          <w:szCs w:val="28"/>
          <w:lang w:val="en-US" w:eastAsia="ru-RU"/>
        </w:rPr>
        <w:t xml:space="preserve"> was the first of the </w:t>
      </w:r>
      <w:proofErr w:type="spellStart"/>
      <w:r w:rsidRPr="00764BC4">
        <w:rPr>
          <w:rFonts w:asciiTheme="majorHAnsi" w:eastAsia="Times New Roman" w:hAnsiTheme="majorHAnsi" w:cs="Arial"/>
          <w:sz w:val="28"/>
          <w:szCs w:val="28"/>
          <w:lang w:val="en-US" w:eastAsia="ru-RU"/>
        </w:rPr>
        <w:t>Kyivan</w:t>
      </w:r>
      <w:proofErr w:type="spellEnd"/>
      <w:r w:rsidRPr="00764BC4">
        <w:rPr>
          <w:rFonts w:asciiTheme="majorHAnsi" w:eastAsia="Times New Roman" w:hAnsiTheme="majorHAnsi" w:cs="Arial"/>
          <w:sz w:val="28"/>
          <w:szCs w:val="28"/>
          <w:lang w:val="en-US" w:eastAsia="ru-RU"/>
        </w:rPr>
        <w:t xml:space="preserve"> princes to start minting his own money, and the "trident" symbol depicted on them became the emblem of Ukraine in the 20th century.</w:t>
      </w:r>
    </w:p>
    <w:p w:rsidR="00DC282B" w:rsidRDefault="00DC282B" w:rsidP="00DC282B">
      <w:pPr>
        <w:rPr>
          <w:rFonts w:asciiTheme="majorHAnsi" w:eastAsia="Times New Roman" w:hAnsiTheme="majorHAnsi" w:cs="Arial"/>
          <w:b/>
          <w:bCs/>
          <w:sz w:val="28"/>
          <w:szCs w:val="28"/>
          <w:lang w:val="en-US" w:eastAsia="ru-RU"/>
        </w:rPr>
      </w:pPr>
      <w:r>
        <w:rPr>
          <w:rFonts w:asciiTheme="majorHAnsi" w:eastAsia="Times New Roman" w:hAnsiTheme="majorHAnsi" w:cs="Arial"/>
          <w:b/>
          <w:bCs/>
          <w:sz w:val="28"/>
          <w:szCs w:val="28"/>
          <w:lang w:val="en-US" w:eastAsia="ru-RU"/>
        </w:rPr>
        <w:br w:type="page"/>
      </w:r>
    </w:p>
    <w:p w:rsidR="00DC282B" w:rsidRPr="00764BC4" w:rsidRDefault="00DC282B" w:rsidP="00DC282B">
      <w:pPr>
        <w:shd w:val="clear" w:color="auto" w:fill="FFFFFF"/>
        <w:spacing w:after="0"/>
        <w:jc w:val="center"/>
        <w:outlineLvl w:val="2"/>
        <w:rPr>
          <w:rFonts w:asciiTheme="majorHAnsi" w:eastAsia="Times New Roman" w:hAnsiTheme="majorHAnsi" w:cs="Arial"/>
          <w:b/>
          <w:bCs/>
          <w:sz w:val="28"/>
          <w:szCs w:val="28"/>
          <w:lang w:val="en-US" w:eastAsia="ru-RU"/>
        </w:rPr>
      </w:pPr>
      <w:r w:rsidRPr="00764BC4">
        <w:rPr>
          <w:rFonts w:asciiTheme="majorHAnsi" w:eastAsia="Times New Roman" w:hAnsiTheme="majorHAnsi" w:cs="Arial"/>
          <w:b/>
          <w:bCs/>
          <w:sz w:val="28"/>
          <w:szCs w:val="28"/>
          <w:lang w:val="en-US" w:eastAsia="ru-RU"/>
        </w:rPr>
        <w:lastRenderedPageBreak/>
        <w:t xml:space="preserve">2. Anna </w:t>
      </w:r>
      <w:proofErr w:type="spellStart"/>
      <w:r w:rsidRPr="00764BC4">
        <w:rPr>
          <w:rFonts w:asciiTheme="majorHAnsi" w:eastAsia="Times New Roman" w:hAnsiTheme="majorHAnsi" w:cs="Arial"/>
          <w:b/>
          <w:bCs/>
          <w:sz w:val="28"/>
          <w:szCs w:val="28"/>
          <w:lang w:val="en-US" w:eastAsia="ru-RU"/>
        </w:rPr>
        <w:t>Yaroslavna</w:t>
      </w:r>
      <w:proofErr w:type="spellEnd"/>
      <w:r w:rsidRPr="00764BC4">
        <w:rPr>
          <w:rFonts w:asciiTheme="majorHAnsi" w:eastAsia="Times New Roman" w:hAnsiTheme="majorHAnsi" w:cs="Arial"/>
          <w:b/>
          <w:bCs/>
          <w:sz w:val="28"/>
          <w:szCs w:val="28"/>
          <w:lang w:val="en-US" w:eastAsia="ru-RU"/>
        </w:rPr>
        <w:t xml:space="preserve"> (Anna of Kyiv)</w:t>
      </w:r>
    </w:p>
    <w:p w:rsidR="00DC282B" w:rsidRDefault="00DC282B" w:rsidP="00DC282B">
      <w:pPr>
        <w:shd w:val="clear" w:color="auto" w:fill="FFFFFF"/>
        <w:spacing w:after="0"/>
        <w:jc w:val="center"/>
        <w:rPr>
          <w:rFonts w:asciiTheme="majorHAnsi" w:eastAsia="Times New Roman" w:hAnsiTheme="majorHAnsi" w:cs="Arial"/>
          <w:b/>
          <w:bCs/>
          <w:i/>
          <w:iCs/>
          <w:sz w:val="28"/>
          <w:szCs w:val="28"/>
          <w:lang w:val="en-US" w:eastAsia="ru-RU"/>
        </w:rPr>
      </w:pPr>
      <w:r w:rsidRPr="00455774">
        <w:rPr>
          <w:rFonts w:asciiTheme="majorHAnsi" w:eastAsia="Times New Roman" w:hAnsiTheme="majorHAnsi" w:cs="Arial"/>
          <w:b/>
          <w:bCs/>
          <w:i/>
          <w:iCs/>
          <w:sz w:val="28"/>
          <w:szCs w:val="28"/>
          <w:lang w:val="en-US" w:eastAsia="ru-RU"/>
        </w:rPr>
        <w:t>Ukrainian princess, queen of France (born about 1032)</w:t>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Default="00DC282B" w:rsidP="00DC282B">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4196715" cy="2393042"/>
            <wp:effectExtent l="19050" t="0" r="0" b="0"/>
            <wp:docPr id="3" name="Рисунок 3" descr="Анна Ярославна (Анна Київськ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на Ярославна (Анна Київська)">
                      <a:hlinkClick r:id="rId7"/>
                    </pic:cNvPr>
                    <pic:cNvPicPr>
                      <a:picLocks noChangeAspect="1" noChangeArrowheads="1"/>
                    </pic:cNvPicPr>
                  </pic:nvPicPr>
                  <pic:blipFill>
                    <a:blip r:embed="rId8"/>
                    <a:srcRect/>
                    <a:stretch>
                      <a:fillRect/>
                    </a:stretch>
                  </pic:blipFill>
                  <pic:spPr bwMode="auto">
                    <a:xfrm>
                      <a:off x="0" y="0"/>
                      <a:ext cx="4192595" cy="2390692"/>
                    </a:xfrm>
                    <a:prstGeom prst="rect">
                      <a:avLst/>
                    </a:prstGeom>
                    <a:noFill/>
                    <a:ln w="9525">
                      <a:noFill/>
                      <a:miter lim="800000"/>
                      <a:headEnd/>
                      <a:tailEnd/>
                    </a:ln>
                  </pic:spPr>
                </pic:pic>
              </a:graphicData>
            </a:graphic>
          </wp:inline>
        </w:drawing>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The Ukrainian princess, the daughter of the Grand Prince of Kyiv </w:t>
      </w:r>
      <w:proofErr w:type="spellStart"/>
      <w:r w:rsidRPr="00764BC4">
        <w:rPr>
          <w:rFonts w:asciiTheme="majorHAnsi" w:eastAsia="Times New Roman" w:hAnsiTheme="majorHAnsi" w:cs="Arial"/>
          <w:sz w:val="28"/>
          <w:szCs w:val="28"/>
          <w:lang w:val="en-US" w:eastAsia="ru-RU"/>
        </w:rPr>
        <w:t>Yaroslav</w:t>
      </w:r>
      <w:proofErr w:type="spellEnd"/>
      <w:r w:rsidRPr="00764BC4">
        <w:rPr>
          <w:rFonts w:asciiTheme="majorHAnsi" w:eastAsia="Times New Roman" w:hAnsiTheme="majorHAnsi" w:cs="Arial"/>
          <w:sz w:val="28"/>
          <w:szCs w:val="28"/>
          <w:lang w:val="en-US" w:eastAsia="ru-RU"/>
        </w:rPr>
        <w:t xml:space="preserve"> the Wise, is one of the most prominent women of the Middle Ages, who glorified Ukraine throughout Europe. Educated and brilliant Anna, who was fluent in 5 languages, became not only another wife of King Henry I of France and the mother of the future King Philip I, but also a prominent political figure of the time. Queen Anne influenced the foreign and domestic policy of France, was a member of the royal council, took care of churches and monasteries, was the only woman who corresponded with Pope Nicholas II. In European history, Anna </w:t>
      </w:r>
      <w:proofErr w:type="spellStart"/>
      <w:r w:rsidRPr="00764BC4">
        <w:rPr>
          <w:rFonts w:asciiTheme="majorHAnsi" w:eastAsia="Times New Roman" w:hAnsiTheme="majorHAnsi" w:cs="Arial"/>
          <w:sz w:val="28"/>
          <w:szCs w:val="28"/>
          <w:lang w:val="en-US" w:eastAsia="ru-RU"/>
        </w:rPr>
        <w:t>Yaroslavna</w:t>
      </w:r>
      <w:proofErr w:type="spellEnd"/>
      <w:r w:rsidRPr="00764BC4">
        <w:rPr>
          <w:rFonts w:asciiTheme="majorHAnsi" w:eastAsia="Times New Roman" w:hAnsiTheme="majorHAnsi" w:cs="Arial"/>
          <w:sz w:val="28"/>
          <w:szCs w:val="28"/>
          <w:lang w:val="en-US" w:eastAsia="ru-RU"/>
        </w:rPr>
        <w:t xml:space="preserve"> remained the great-grandmother of almost 30 French kings.</w:t>
      </w:r>
    </w:p>
    <w:p w:rsidR="00DC282B" w:rsidRDefault="00DC282B" w:rsidP="00DC282B">
      <w:pPr>
        <w:rPr>
          <w:rFonts w:asciiTheme="majorHAnsi" w:eastAsia="Times New Roman" w:hAnsiTheme="majorHAnsi" w:cs="Arial"/>
          <w:b/>
          <w:bCs/>
          <w:sz w:val="28"/>
          <w:szCs w:val="28"/>
          <w:lang w:val="en-US" w:eastAsia="ru-RU"/>
        </w:rPr>
      </w:pPr>
      <w:r>
        <w:rPr>
          <w:rFonts w:asciiTheme="majorHAnsi" w:eastAsia="Times New Roman" w:hAnsiTheme="majorHAnsi" w:cs="Arial"/>
          <w:b/>
          <w:bCs/>
          <w:sz w:val="28"/>
          <w:szCs w:val="28"/>
          <w:lang w:val="en-US" w:eastAsia="ru-RU"/>
        </w:rPr>
        <w:br w:type="page"/>
      </w:r>
    </w:p>
    <w:p w:rsidR="00DC282B" w:rsidRPr="00764BC4" w:rsidRDefault="00DC282B" w:rsidP="00DC282B">
      <w:pPr>
        <w:shd w:val="clear" w:color="auto" w:fill="FFFFFF"/>
        <w:spacing w:after="0"/>
        <w:jc w:val="center"/>
        <w:outlineLvl w:val="2"/>
        <w:rPr>
          <w:rFonts w:asciiTheme="majorHAnsi" w:eastAsia="Times New Roman" w:hAnsiTheme="majorHAnsi" w:cs="Arial"/>
          <w:b/>
          <w:bCs/>
          <w:sz w:val="28"/>
          <w:szCs w:val="28"/>
          <w:lang w:val="en-US" w:eastAsia="ru-RU"/>
        </w:rPr>
      </w:pPr>
      <w:r w:rsidRPr="00764BC4">
        <w:rPr>
          <w:rFonts w:asciiTheme="majorHAnsi" w:eastAsia="Times New Roman" w:hAnsiTheme="majorHAnsi" w:cs="Arial"/>
          <w:b/>
          <w:bCs/>
          <w:sz w:val="28"/>
          <w:szCs w:val="28"/>
          <w:lang w:val="en-US" w:eastAsia="ru-RU"/>
        </w:rPr>
        <w:lastRenderedPageBreak/>
        <w:t xml:space="preserve">3. </w:t>
      </w:r>
      <w:proofErr w:type="spellStart"/>
      <w:r w:rsidRPr="00764BC4">
        <w:rPr>
          <w:rFonts w:asciiTheme="majorHAnsi" w:eastAsia="Times New Roman" w:hAnsiTheme="majorHAnsi" w:cs="Arial"/>
          <w:b/>
          <w:bCs/>
          <w:sz w:val="28"/>
          <w:szCs w:val="28"/>
          <w:lang w:val="en-US" w:eastAsia="ru-RU"/>
        </w:rPr>
        <w:t>Roksolana</w:t>
      </w:r>
      <w:proofErr w:type="spellEnd"/>
      <w:r w:rsidRPr="00764BC4">
        <w:rPr>
          <w:rFonts w:asciiTheme="majorHAnsi" w:eastAsia="Times New Roman" w:hAnsiTheme="majorHAnsi" w:cs="Arial"/>
          <w:b/>
          <w:bCs/>
          <w:sz w:val="28"/>
          <w:szCs w:val="28"/>
          <w:lang w:val="en-US" w:eastAsia="ru-RU"/>
        </w:rPr>
        <w:t xml:space="preserve"> (</w:t>
      </w:r>
      <w:proofErr w:type="spellStart"/>
      <w:r w:rsidRPr="00764BC4">
        <w:rPr>
          <w:rFonts w:asciiTheme="majorHAnsi" w:eastAsia="Times New Roman" w:hAnsiTheme="majorHAnsi" w:cs="Arial"/>
          <w:b/>
          <w:bCs/>
          <w:sz w:val="28"/>
          <w:szCs w:val="28"/>
          <w:lang w:val="en-US" w:eastAsia="ru-RU"/>
        </w:rPr>
        <w:t>Hurrem</w:t>
      </w:r>
      <w:proofErr w:type="spellEnd"/>
      <w:r w:rsidRPr="00764BC4">
        <w:rPr>
          <w:rFonts w:asciiTheme="majorHAnsi" w:eastAsia="Times New Roman" w:hAnsiTheme="majorHAnsi" w:cs="Arial"/>
          <w:b/>
          <w:bCs/>
          <w:sz w:val="28"/>
          <w:szCs w:val="28"/>
          <w:lang w:val="en-US" w:eastAsia="ru-RU"/>
        </w:rPr>
        <w:t xml:space="preserve"> Sultan – "the cheerful one")</w:t>
      </w:r>
    </w:p>
    <w:p w:rsidR="00DC282B" w:rsidRDefault="00DC282B" w:rsidP="00DC282B">
      <w:pPr>
        <w:shd w:val="clear" w:color="auto" w:fill="FFFFFF"/>
        <w:spacing w:after="0"/>
        <w:jc w:val="center"/>
        <w:rPr>
          <w:rFonts w:asciiTheme="majorHAnsi" w:eastAsia="Times New Roman" w:hAnsiTheme="majorHAnsi" w:cs="Arial"/>
          <w:b/>
          <w:bCs/>
          <w:i/>
          <w:iCs/>
          <w:sz w:val="28"/>
          <w:szCs w:val="28"/>
          <w:lang w:val="en-US" w:eastAsia="ru-RU"/>
        </w:rPr>
      </w:pPr>
      <w:r w:rsidRPr="00764BC4">
        <w:rPr>
          <w:rFonts w:asciiTheme="majorHAnsi" w:eastAsia="Times New Roman" w:hAnsiTheme="majorHAnsi" w:cs="Arial"/>
          <w:b/>
          <w:bCs/>
          <w:i/>
          <w:iCs/>
          <w:sz w:val="28"/>
          <w:szCs w:val="28"/>
          <w:lang w:val="en-US" w:eastAsia="ru-RU"/>
        </w:rPr>
        <w:t>Ukrainian queen of the Ottoman Empire (born about 1502)</w:t>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Default="00DC282B" w:rsidP="00DC282B">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2687632" cy="3150404"/>
            <wp:effectExtent l="19050" t="0" r="0" b="0"/>
            <wp:docPr id="4" name="Рисунок 4" descr="Роксолана (Хюррем Султан –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ксолана (Хюррем Султан – ">
                      <a:hlinkClick r:id="rId9"/>
                    </pic:cNvPr>
                    <pic:cNvPicPr>
                      <a:picLocks noChangeAspect="1" noChangeArrowheads="1"/>
                    </pic:cNvPicPr>
                  </pic:nvPicPr>
                  <pic:blipFill>
                    <a:blip r:embed="rId10"/>
                    <a:srcRect/>
                    <a:stretch>
                      <a:fillRect/>
                    </a:stretch>
                  </pic:blipFill>
                  <pic:spPr bwMode="auto">
                    <a:xfrm>
                      <a:off x="0" y="0"/>
                      <a:ext cx="2688870" cy="3151855"/>
                    </a:xfrm>
                    <a:prstGeom prst="rect">
                      <a:avLst/>
                    </a:prstGeom>
                    <a:noFill/>
                    <a:ln w="9525">
                      <a:noFill/>
                      <a:miter lim="800000"/>
                      <a:headEnd/>
                      <a:tailEnd/>
                    </a:ln>
                  </pic:spPr>
                </pic:pic>
              </a:graphicData>
            </a:graphic>
          </wp:inline>
        </w:drawing>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The Ukrainian queen of the Ottoman Empire, Anastasia </w:t>
      </w:r>
      <w:proofErr w:type="spellStart"/>
      <w:r w:rsidRPr="00764BC4">
        <w:rPr>
          <w:rFonts w:asciiTheme="majorHAnsi" w:eastAsia="Times New Roman" w:hAnsiTheme="majorHAnsi" w:cs="Arial"/>
          <w:sz w:val="28"/>
          <w:szCs w:val="28"/>
          <w:lang w:val="en-US" w:eastAsia="ru-RU"/>
        </w:rPr>
        <w:t>Lisovska</w:t>
      </w:r>
      <w:proofErr w:type="spellEnd"/>
      <w:r w:rsidRPr="00764BC4">
        <w:rPr>
          <w:rFonts w:asciiTheme="majorHAnsi" w:eastAsia="Times New Roman" w:hAnsiTheme="majorHAnsi" w:cs="Arial"/>
          <w:sz w:val="28"/>
          <w:szCs w:val="28"/>
          <w:lang w:val="en-US" w:eastAsia="ru-RU"/>
        </w:rPr>
        <w:t xml:space="preserve">, the daughter of a priest from the town of </w:t>
      </w:r>
      <w:proofErr w:type="spellStart"/>
      <w:r w:rsidRPr="00764BC4">
        <w:rPr>
          <w:rFonts w:asciiTheme="majorHAnsi" w:eastAsia="Times New Roman" w:hAnsiTheme="majorHAnsi" w:cs="Arial"/>
          <w:sz w:val="28"/>
          <w:szCs w:val="28"/>
          <w:lang w:val="en-US" w:eastAsia="ru-RU"/>
        </w:rPr>
        <w:t>Rohatyn</w:t>
      </w:r>
      <w:proofErr w:type="spellEnd"/>
      <w:r w:rsidRPr="00764BC4">
        <w:rPr>
          <w:rFonts w:asciiTheme="majorHAnsi" w:eastAsia="Times New Roman" w:hAnsiTheme="majorHAnsi" w:cs="Arial"/>
          <w:sz w:val="28"/>
          <w:szCs w:val="28"/>
          <w:lang w:val="en-US" w:eastAsia="ru-RU"/>
        </w:rPr>
        <w:t xml:space="preserve"> in Galicia, entered the history of Turkey under the name of </w:t>
      </w:r>
      <w:proofErr w:type="spellStart"/>
      <w:r w:rsidRPr="00764BC4">
        <w:rPr>
          <w:rFonts w:asciiTheme="majorHAnsi" w:eastAsia="Times New Roman" w:hAnsiTheme="majorHAnsi" w:cs="Arial"/>
          <w:sz w:val="28"/>
          <w:szCs w:val="28"/>
          <w:lang w:val="en-US" w:eastAsia="ru-RU"/>
        </w:rPr>
        <w:t>Roksolana</w:t>
      </w:r>
      <w:proofErr w:type="spellEnd"/>
      <w:r w:rsidRPr="00764BC4">
        <w:rPr>
          <w:rFonts w:asciiTheme="majorHAnsi" w:eastAsia="Times New Roman" w:hAnsiTheme="majorHAnsi" w:cs="Arial"/>
          <w:sz w:val="28"/>
          <w:szCs w:val="28"/>
          <w:lang w:val="en-US" w:eastAsia="ru-RU"/>
        </w:rPr>
        <w:t xml:space="preserve"> and stayed forever. The woman, who went from prisoner to one of the most influential rulers in the world, became the first and the only woman in the history of the Ottoman Empire awarded the official title. </w:t>
      </w:r>
      <w:proofErr w:type="spellStart"/>
      <w:r w:rsidRPr="00764BC4">
        <w:rPr>
          <w:rFonts w:asciiTheme="majorHAnsi" w:eastAsia="Times New Roman" w:hAnsiTheme="majorHAnsi" w:cs="Arial"/>
          <w:sz w:val="28"/>
          <w:szCs w:val="28"/>
          <w:lang w:val="en-US" w:eastAsia="ru-RU"/>
        </w:rPr>
        <w:t>Hurrem</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Haseki</w:t>
      </w:r>
      <w:proofErr w:type="spellEnd"/>
      <w:r w:rsidRPr="00764BC4">
        <w:rPr>
          <w:rFonts w:asciiTheme="majorHAnsi" w:eastAsia="Times New Roman" w:hAnsiTheme="majorHAnsi" w:cs="Arial"/>
          <w:sz w:val="28"/>
          <w:szCs w:val="28"/>
          <w:lang w:val="en-US" w:eastAsia="ru-RU"/>
        </w:rPr>
        <w:t xml:space="preserve"> Sultan was her husband's adviser in public affairs, received foreign ambassadors, responded to letters from foreign rulers, influential nobles, and artists. She built mosques, schools, caravanserais, and hospitals in Istanbul, Edirne, Jerusalem, Mecca, and Medina at her own expense. She also contributed to her son's, </w:t>
      </w:r>
      <w:proofErr w:type="spellStart"/>
      <w:r w:rsidRPr="00764BC4">
        <w:rPr>
          <w:rFonts w:asciiTheme="majorHAnsi" w:eastAsia="Times New Roman" w:hAnsiTheme="majorHAnsi" w:cs="Arial"/>
          <w:sz w:val="28"/>
          <w:szCs w:val="28"/>
          <w:lang w:val="en-US" w:eastAsia="ru-RU"/>
        </w:rPr>
        <w:t>Selim</w:t>
      </w:r>
      <w:proofErr w:type="spellEnd"/>
      <w:r w:rsidRPr="00764BC4">
        <w:rPr>
          <w:rFonts w:asciiTheme="majorHAnsi" w:eastAsia="Times New Roman" w:hAnsiTheme="majorHAnsi" w:cs="Arial"/>
          <w:sz w:val="28"/>
          <w:szCs w:val="28"/>
          <w:lang w:val="en-US" w:eastAsia="ru-RU"/>
        </w:rPr>
        <w:t xml:space="preserve"> II, accession to the Ottoman throne. </w:t>
      </w:r>
      <w:proofErr w:type="spellStart"/>
      <w:r w:rsidRPr="00764BC4">
        <w:rPr>
          <w:rFonts w:asciiTheme="majorHAnsi" w:eastAsia="Times New Roman" w:hAnsiTheme="majorHAnsi" w:cs="Arial"/>
          <w:sz w:val="28"/>
          <w:szCs w:val="28"/>
          <w:lang w:val="en-US" w:eastAsia="ru-RU"/>
        </w:rPr>
        <w:t>Roksolana</w:t>
      </w:r>
      <w:proofErr w:type="spellEnd"/>
      <w:r w:rsidRPr="00764BC4">
        <w:rPr>
          <w:rFonts w:asciiTheme="majorHAnsi" w:eastAsia="Times New Roman" w:hAnsiTheme="majorHAnsi" w:cs="Arial"/>
          <w:sz w:val="28"/>
          <w:szCs w:val="28"/>
          <w:lang w:val="en-US" w:eastAsia="ru-RU"/>
        </w:rPr>
        <w:t xml:space="preserve"> has been repeatedly praised in literature, fine arts, music, and cinema and is one of the most famous women of ancient and modern Ukraine.</w:t>
      </w:r>
    </w:p>
    <w:p w:rsidR="00DC282B" w:rsidRPr="00DC282B" w:rsidRDefault="00DC282B" w:rsidP="00DC282B">
      <w:pPr>
        <w:rPr>
          <w:rFonts w:asciiTheme="majorHAnsi" w:eastAsia="Times New Roman" w:hAnsiTheme="majorHAnsi" w:cs="Arial"/>
          <w:b/>
          <w:bCs/>
          <w:sz w:val="28"/>
          <w:szCs w:val="28"/>
          <w:lang w:val="en-US" w:eastAsia="ru-RU"/>
        </w:rPr>
      </w:pPr>
      <w:r w:rsidRPr="00DC282B">
        <w:rPr>
          <w:rFonts w:asciiTheme="majorHAnsi" w:eastAsia="Times New Roman" w:hAnsiTheme="majorHAnsi" w:cs="Arial"/>
          <w:b/>
          <w:bCs/>
          <w:sz w:val="28"/>
          <w:szCs w:val="28"/>
          <w:lang w:val="en-US" w:eastAsia="ru-RU"/>
        </w:rPr>
        <w:br w:type="page"/>
      </w:r>
    </w:p>
    <w:p w:rsidR="00DC282B" w:rsidRPr="00764BC4" w:rsidRDefault="00DC282B" w:rsidP="00DC282B">
      <w:pPr>
        <w:shd w:val="clear" w:color="auto" w:fill="FFFFFF"/>
        <w:spacing w:after="0"/>
        <w:jc w:val="center"/>
        <w:outlineLvl w:val="1"/>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4. </w:t>
      </w:r>
      <w:proofErr w:type="spellStart"/>
      <w:r w:rsidRPr="00764BC4">
        <w:rPr>
          <w:rFonts w:asciiTheme="majorHAnsi" w:eastAsia="Times New Roman" w:hAnsiTheme="majorHAnsi" w:cs="Arial"/>
          <w:b/>
          <w:bCs/>
          <w:sz w:val="28"/>
          <w:szCs w:val="28"/>
          <w:lang w:eastAsia="ru-RU"/>
        </w:rPr>
        <w:t>Bohdan</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Khmelnytskyi</w:t>
      </w:r>
      <w:proofErr w:type="spellEnd"/>
    </w:p>
    <w:p w:rsidR="00DC282B" w:rsidRDefault="00DC282B" w:rsidP="00DC282B">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Hetman</w:t>
      </w:r>
      <w:proofErr w:type="spellEnd"/>
      <w:r w:rsidRPr="00764BC4">
        <w:rPr>
          <w:rFonts w:asciiTheme="majorHAnsi" w:eastAsia="Times New Roman" w:hAnsiTheme="majorHAnsi" w:cs="Arial"/>
          <w:b/>
          <w:bCs/>
          <w:i/>
          <w:iCs/>
          <w:sz w:val="28"/>
          <w:szCs w:val="28"/>
          <w:lang w:eastAsia="ru-RU"/>
        </w:rPr>
        <w:t xml:space="preserve"> (1595−1657)</w:t>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Pr="00764BC4" w:rsidRDefault="00DC282B" w:rsidP="00DC282B">
      <w:pPr>
        <w:shd w:val="clear" w:color="auto" w:fill="FFFFFF"/>
        <w:spacing w:after="0"/>
        <w:jc w:val="center"/>
        <w:rPr>
          <w:rFonts w:asciiTheme="majorHAnsi" w:eastAsia="Times New Roman" w:hAnsiTheme="majorHAnsi" w:cs="Arial"/>
          <w:sz w:val="28"/>
          <w:szCs w:val="28"/>
          <w:lang w:eastAsia="ru-RU"/>
        </w:rPr>
      </w:pPr>
      <w:r w:rsidRPr="00455774">
        <w:rPr>
          <w:rFonts w:asciiTheme="majorHAnsi" w:eastAsia="Times New Roman" w:hAnsiTheme="majorHAnsi" w:cs="Arial"/>
          <w:noProof/>
          <w:sz w:val="28"/>
          <w:szCs w:val="28"/>
          <w:lang w:eastAsia="ru-RU"/>
        </w:rPr>
        <w:drawing>
          <wp:inline distT="0" distB="0" distL="0" distR="0">
            <wp:extent cx="2609850" cy="2370257"/>
            <wp:effectExtent l="19050" t="0" r="0" b="0"/>
            <wp:docPr id="5" name="Рисунок 5" descr="Богдан Хмельницький">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гдан Хмельницький">
                      <a:hlinkClick r:id="rId11"/>
                    </pic:cNvPr>
                    <pic:cNvPicPr>
                      <a:picLocks noChangeAspect="1" noChangeArrowheads="1"/>
                    </pic:cNvPicPr>
                  </pic:nvPicPr>
                  <pic:blipFill>
                    <a:blip r:embed="rId12"/>
                    <a:srcRect/>
                    <a:stretch>
                      <a:fillRect/>
                    </a:stretch>
                  </pic:blipFill>
                  <pic:spPr bwMode="auto">
                    <a:xfrm>
                      <a:off x="0" y="0"/>
                      <a:ext cx="2609850" cy="2370257"/>
                    </a:xfrm>
                    <a:prstGeom prst="rect">
                      <a:avLst/>
                    </a:prstGeom>
                    <a:noFill/>
                    <a:ln w="9525">
                      <a:noFill/>
                      <a:miter lim="800000"/>
                      <a:headEnd/>
                      <a:tailEnd/>
                    </a:ln>
                  </pic:spPr>
                </pic:pic>
              </a:graphicData>
            </a:graphic>
          </wp:inline>
        </w:drawing>
      </w: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Hetman of the </w:t>
      </w:r>
      <w:proofErr w:type="spellStart"/>
      <w:r w:rsidRPr="00764BC4">
        <w:rPr>
          <w:rFonts w:asciiTheme="majorHAnsi" w:eastAsia="Times New Roman" w:hAnsiTheme="majorHAnsi" w:cs="Arial"/>
          <w:sz w:val="28"/>
          <w:szCs w:val="28"/>
          <w:lang w:val="en-US" w:eastAsia="ru-RU"/>
        </w:rPr>
        <w:t>Zaporozhian</w:t>
      </w:r>
      <w:proofErr w:type="spellEnd"/>
      <w:r w:rsidRPr="00764BC4">
        <w:rPr>
          <w:rFonts w:asciiTheme="majorHAnsi" w:eastAsia="Times New Roman" w:hAnsiTheme="majorHAnsi" w:cs="Arial"/>
          <w:sz w:val="28"/>
          <w:szCs w:val="28"/>
          <w:lang w:val="en-US" w:eastAsia="ru-RU"/>
        </w:rPr>
        <w:t xml:space="preserve"> Army, a fighter for the independence of the Ukrainian people, the founder of the first Ukrainian state in history, the </w:t>
      </w:r>
      <w:proofErr w:type="spellStart"/>
      <w:r w:rsidRPr="00764BC4">
        <w:rPr>
          <w:rFonts w:asciiTheme="majorHAnsi" w:eastAsia="Times New Roman" w:hAnsiTheme="majorHAnsi" w:cs="Arial"/>
          <w:sz w:val="28"/>
          <w:szCs w:val="28"/>
          <w:lang w:val="en-US" w:eastAsia="ru-RU"/>
        </w:rPr>
        <w:t>Hetmanate</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Bohdan</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Khmelnytskyi</w:t>
      </w:r>
      <w:proofErr w:type="spellEnd"/>
      <w:r w:rsidRPr="00764BC4">
        <w:rPr>
          <w:rFonts w:asciiTheme="majorHAnsi" w:eastAsia="Times New Roman" w:hAnsiTheme="majorHAnsi" w:cs="Arial"/>
          <w:sz w:val="28"/>
          <w:szCs w:val="28"/>
          <w:lang w:val="en-US" w:eastAsia="ru-RU"/>
        </w:rPr>
        <w:t xml:space="preserve">, who was born </w:t>
      </w:r>
      <w:proofErr w:type="spellStart"/>
      <w:r w:rsidRPr="00764BC4">
        <w:rPr>
          <w:rFonts w:asciiTheme="majorHAnsi" w:eastAsia="Times New Roman" w:hAnsiTheme="majorHAnsi" w:cs="Arial"/>
          <w:sz w:val="28"/>
          <w:szCs w:val="28"/>
          <w:lang w:val="en-US" w:eastAsia="ru-RU"/>
        </w:rPr>
        <w:t>Zinovii</w:t>
      </w:r>
      <w:proofErr w:type="spellEnd"/>
      <w:r w:rsidRPr="00764BC4">
        <w:rPr>
          <w:rFonts w:asciiTheme="majorHAnsi" w:eastAsia="Times New Roman" w:hAnsiTheme="majorHAnsi" w:cs="Arial"/>
          <w:sz w:val="28"/>
          <w:szCs w:val="28"/>
          <w:lang w:val="en-US" w:eastAsia="ru-RU"/>
        </w:rPr>
        <w:t xml:space="preserve">, was an educated man: he knew Latin, French and Turkish. Although </w:t>
      </w:r>
      <w:proofErr w:type="spellStart"/>
      <w:r w:rsidRPr="00764BC4">
        <w:rPr>
          <w:rFonts w:asciiTheme="majorHAnsi" w:eastAsia="Times New Roman" w:hAnsiTheme="majorHAnsi" w:cs="Arial"/>
          <w:sz w:val="28"/>
          <w:szCs w:val="28"/>
          <w:lang w:val="en-US" w:eastAsia="ru-RU"/>
        </w:rPr>
        <w:t>Khmelnytskyi</w:t>
      </w:r>
      <w:proofErr w:type="spellEnd"/>
      <w:r w:rsidRPr="00764BC4">
        <w:rPr>
          <w:rFonts w:asciiTheme="majorHAnsi" w:eastAsia="Times New Roman" w:hAnsiTheme="majorHAnsi" w:cs="Arial"/>
          <w:sz w:val="28"/>
          <w:szCs w:val="28"/>
          <w:lang w:val="en-US" w:eastAsia="ru-RU"/>
        </w:rPr>
        <w:t xml:space="preserve"> was educated at a Jesuit school, the future hetman remained faithful to Orthodoxy. </w:t>
      </w:r>
      <w:proofErr w:type="spellStart"/>
      <w:r w:rsidRPr="00764BC4">
        <w:rPr>
          <w:rFonts w:asciiTheme="majorHAnsi" w:eastAsia="Times New Roman" w:hAnsiTheme="majorHAnsi" w:cs="Arial"/>
          <w:sz w:val="28"/>
          <w:szCs w:val="28"/>
          <w:lang w:val="en-US" w:eastAsia="ru-RU"/>
        </w:rPr>
        <w:t>Bohdan</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Khmelnytskyi</w:t>
      </w:r>
      <w:proofErr w:type="spellEnd"/>
      <w:r w:rsidRPr="00764BC4">
        <w:rPr>
          <w:rFonts w:asciiTheme="majorHAnsi" w:eastAsia="Times New Roman" w:hAnsiTheme="majorHAnsi" w:cs="Arial"/>
          <w:sz w:val="28"/>
          <w:szCs w:val="28"/>
          <w:lang w:val="en-US" w:eastAsia="ru-RU"/>
        </w:rPr>
        <w:t xml:space="preserve"> became famous as a talented military leader, an outstanding reformer, and the founder of Ukrainian statehood. The reign of the legendary hetman (1648-1657) brought Ukraine not only domestic political power but also recognition in the international arena.</w:t>
      </w:r>
    </w:p>
    <w:p w:rsidR="00DC282B" w:rsidRPr="00DC282B" w:rsidRDefault="00DC282B" w:rsidP="00DC282B">
      <w:pPr>
        <w:rPr>
          <w:rFonts w:asciiTheme="majorHAnsi" w:eastAsia="Times New Roman" w:hAnsiTheme="majorHAnsi" w:cs="Arial"/>
          <w:b/>
          <w:bCs/>
          <w:sz w:val="28"/>
          <w:szCs w:val="28"/>
          <w:lang w:val="en-US" w:eastAsia="ru-RU"/>
        </w:rPr>
      </w:pPr>
      <w:r w:rsidRPr="00DC282B">
        <w:rPr>
          <w:rFonts w:asciiTheme="majorHAnsi" w:eastAsia="Times New Roman" w:hAnsiTheme="majorHAnsi" w:cs="Arial"/>
          <w:b/>
          <w:bCs/>
          <w:sz w:val="28"/>
          <w:szCs w:val="28"/>
          <w:lang w:val="en-US" w:eastAsia="ru-RU"/>
        </w:rPr>
        <w:br w:type="page"/>
      </w:r>
    </w:p>
    <w:p w:rsidR="00DC282B" w:rsidRPr="00764BC4" w:rsidRDefault="00DC282B" w:rsidP="00DC282B">
      <w:pPr>
        <w:shd w:val="clear" w:color="auto" w:fill="FFFFFF"/>
        <w:spacing w:after="0"/>
        <w:jc w:val="center"/>
        <w:outlineLvl w:val="2"/>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5. </w:t>
      </w:r>
      <w:proofErr w:type="spellStart"/>
      <w:r w:rsidRPr="00764BC4">
        <w:rPr>
          <w:rFonts w:asciiTheme="majorHAnsi" w:eastAsia="Times New Roman" w:hAnsiTheme="majorHAnsi" w:cs="Arial"/>
          <w:b/>
          <w:bCs/>
          <w:sz w:val="28"/>
          <w:szCs w:val="28"/>
          <w:lang w:eastAsia="ru-RU"/>
        </w:rPr>
        <w:t>Hryhorii</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Skovoroda</w:t>
      </w:r>
      <w:proofErr w:type="spellEnd"/>
    </w:p>
    <w:p w:rsidR="00DC282B" w:rsidRDefault="00DC282B" w:rsidP="00DC282B">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Philosopher</w:t>
      </w:r>
      <w:proofErr w:type="spellEnd"/>
      <w:r w:rsidRPr="00764BC4">
        <w:rPr>
          <w:rFonts w:asciiTheme="majorHAnsi" w:eastAsia="Times New Roman" w:hAnsiTheme="majorHAnsi" w:cs="Arial"/>
          <w:b/>
          <w:bCs/>
          <w:i/>
          <w:iCs/>
          <w:sz w:val="28"/>
          <w:szCs w:val="28"/>
          <w:lang w:eastAsia="ru-RU"/>
        </w:rPr>
        <w:t xml:space="preserve"> (1722−1794)</w:t>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Default="00DC282B" w:rsidP="00DC282B">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3051476" cy="2583180"/>
            <wp:effectExtent l="19050" t="0" r="0" b="0"/>
            <wp:docPr id="6" name="Рисунок 6" descr="Григорій Сковород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ригорій Сковорода">
                      <a:hlinkClick r:id="rId13"/>
                    </pic:cNvPr>
                    <pic:cNvPicPr>
                      <a:picLocks noChangeAspect="1" noChangeArrowheads="1"/>
                    </pic:cNvPicPr>
                  </pic:nvPicPr>
                  <pic:blipFill>
                    <a:blip r:embed="rId14"/>
                    <a:srcRect/>
                    <a:stretch>
                      <a:fillRect/>
                    </a:stretch>
                  </pic:blipFill>
                  <pic:spPr bwMode="auto">
                    <a:xfrm>
                      <a:off x="0" y="0"/>
                      <a:ext cx="3065368" cy="2594940"/>
                    </a:xfrm>
                    <a:prstGeom prst="rect">
                      <a:avLst/>
                    </a:prstGeom>
                    <a:noFill/>
                    <a:ln w="9525">
                      <a:noFill/>
                      <a:miter lim="800000"/>
                      <a:headEnd/>
                      <a:tailEnd/>
                    </a:ln>
                  </pic:spPr>
                </pic:pic>
              </a:graphicData>
            </a:graphic>
          </wp:inline>
        </w:drawing>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proofErr w:type="spellStart"/>
      <w:r w:rsidRPr="00764BC4">
        <w:rPr>
          <w:rFonts w:asciiTheme="majorHAnsi" w:eastAsia="Times New Roman" w:hAnsiTheme="majorHAnsi" w:cs="Arial"/>
          <w:sz w:val="28"/>
          <w:szCs w:val="28"/>
          <w:lang w:val="en-US" w:eastAsia="ru-RU"/>
        </w:rPr>
        <w:t>Hryhorii</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Skovoroda</w:t>
      </w:r>
      <w:proofErr w:type="spellEnd"/>
      <w:r w:rsidRPr="00764BC4">
        <w:rPr>
          <w:rFonts w:asciiTheme="majorHAnsi" w:eastAsia="Times New Roman" w:hAnsiTheme="majorHAnsi" w:cs="Arial"/>
          <w:sz w:val="28"/>
          <w:szCs w:val="28"/>
          <w:lang w:val="en-US" w:eastAsia="ru-RU"/>
        </w:rPr>
        <w:t>, an outstanding Ukrainian philosopher, theologian, poet, pedagogue, and translator, was perhaps the most interesting figure in the history of the Ukrainian spirit. He extremely valued personal physical and spiritual freedom, so he didn't even bow to the queen. He devoted his philosophical treatises mainly to ethics and considered self-knowledge to be the main meaning of human existence. The mystic traveler was independent and free all his life. They say he could predict fate and knew the exact date of his death. "The world tried to catch me, but didn't manage…": such words are carved on the grave of "Ukrainian Socrates."</w:t>
      </w:r>
    </w:p>
    <w:p w:rsidR="00DC282B" w:rsidRDefault="00DC282B" w:rsidP="00DC282B">
      <w:pPr>
        <w:rPr>
          <w:rFonts w:asciiTheme="majorHAnsi" w:eastAsia="Times New Roman" w:hAnsiTheme="majorHAnsi" w:cs="Arial"/>
          <w:b/>
          <w:bCs/>
          <w:sz w:val="28"/>
          <w:szCs w:val="28"/>
          <w:lang w:val="en-US" w:eastAsia="ru-RU"/>
        </w:rPr>
      </w:pPr>
      <w:r>
        <w:rPr>
          <w:rFonts w:asciiTheme="majorHAnsi" w:eastAsia="Times New Roman" w:hAnsiTheme="majorHAnsi" w:cs="Arial"/>
          <w:b/>
          <w:bCs/>
          <w:sz w:val="28"/>
          <w:szCs w:val="28"/>
          <w:lang w:val="en-US" w:eastAsia="ru-RU"/>
        </w:rPr>
        <w:br w:type="page"/>
      </w:r>
    </w:p>
    <w:p w:rsidR="00DC282B" w:rsidRPr="00764BC4" w:rsidRDefault="00DC282B" w:rsidP="00DC282B">
      <w:pPr>
        <w:shd w:val="clear" w:color="auto" w:fill="FFFFFF"/>
        <w:spacing w:after="0"/>
        <w:jc w:val="center"/>
        <w:outlineLvl w:val="2"/>
        <w:rPr>
          <w:rFonts w:asciiTheme="majorHAnsi" w:eastAsia="Times New Roman" w:hAnsiTheme="majorHAnsi" w:cs="Arial"/>
          <w:b/>
          <w:bCs/>
          <w:sz w:val="28"/>
          <w:szCs w:val="28"/>
          <w:lang w:val="en-US" w:eastAsia="ru-RU"/>
        </w:rPr>
      </w:pPr>
      <w:r w:rsidRPr="00764BC4">
        <w:rPr>
          <w:rFonts w:asciiTheme="majorHAnsi" w:eastAsia="Times New Roman" w:hAnsiTheme="majorHAnsi" w:cs="Arial"/>
          <w:b/>
          <w:bCs/>
          <w:sz w:val="28"/>
          <w:szCs w:val="28"/>
          <w:lang w:val="en-US" w:eastAsia="ru-RU"/>
        </w:rPr>
        <w:lastRenderedPageBreak/>
        <w:t xml:space="preserve">6. </w:t>
      </w:r>
      <w:proofErr w:type="spellStart"/>
      <w:r w:rsidRPr="00764BC4">
        <w:rPr>
          <w:rFonts w:asciiTheme="majorHAnsi" w:eastAsia="Times New Roman" w:hAnsiTheme="majorHAnsi" w:cs="Arial"/>
          <w:b/>
          <w:bCs/>
          <w:sz w:val="28"/>
          <w:szCs w:val="28"/>
          <w:lang w:val="en-US" w:eastAsia="ru-RU"/>
        </w:rPr>
        <w:t>Taras</w:t>
      </w:r>
      <w:proofErr w:type="spellEnd"/>
      <w:r w:rsidRPr="00764BC4">
        <w:rPr>
          <w:rFonts w:asciiTheme="majorHAnsi" w:eastAsia="Times New Roman" w:hAnsiTheme="majorHAnsi" w:cs="Arial"/>
          <w:b/>
          <w:bCs/>
          <w:sz w:val="28"/>
          <w:szCs w:val="28"/>
          <w:lang w:val="en-US" w:eastAsia="ru-RU"/>
        </w:rPr>
        <w:t xml:space="preserve"> Shevchenko</w:t>
      </w:r>
    </w:p>
    <w:p w:rsidR="00DC282B" w:rsidRDefault="00DC282B" w:rsidP="00DC282B">
      <w:pPr>
        <w:shd w:val="clear" w:color="auto" w:fill="FFFFFF"/>
        <w:spacing w:after="0"/>
        <w:jc w:val="center"/>
        <w:rPr>
          <w:rFonts w:asciiTheme="majorHAnsi" w:eastAsia="Times New Roman" w:hAnsiTheme="majorHAnsi" w:cs="Arial"/>
          <w:b/>
          <w:bCs/>
          <w:i/>
          <w:iCs/>
          <w:sz w:val="28"/>
          <w:szCs w:val="28"/>
          <w:lang w:val="en-US" w:eastAsia="ru-RU"/>
        </w:rPr>
      </w:pPr>
      <w:r w:rsidRPr="00764BC4">
        <w:rPr>
          <w:rFonts w:asciiTheme="majorHAnsi" w:eastAsia="Times New Roman" w:hAnsiTheme="majorHAnsi" w:cs="Arial"/>
          <w:b/>
          <w:bCs/>
          <w:i/>
          <w:iCs/>
          <w:sz w:val="28"/>
          <w:szCs w:val="28"/>
          <w:lang w:val="en-US" w:eastAsia="ru-RU"/>
        </w:rPr>
        <w:t>Poet, novelist, artist (1814−1861)</w:t>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Default="00DC282B" w:rsidP="00DC282B">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4174565" cy="2557391"/>
            <wp:effectExtent l="19050" t="0" r="0" b="0"/>
            <wp:docPr id="7" name="Рисунок 7" descr="Тарас Шевченко">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рас Шевченко">
                      <a:hlinkClick r:id="rId15"/>
                    </pic:cNvPr>
                    <pic:cNvPicPr>
                      <a:picLocks noChangeAspect="1" noChangeArrowheads="1"/>
                    </pic:cNvPicPr>
                  </pic:nvPicPr>
                  <pic:blipFill>
                    <a:blip r:embed="rId16"/>
                    <a:srcRect/>
                    <a:stretch>
                      <a:fillRect/>
                    </a:stretch>
                  </pic:blipFill>
                  <pic:spPr bwMode="auto">
                    <a:xfrm>
                      <a:off x="0" y="0"/>
                      <a:ext cx="4169565" cy="2554328"/>
                    </a:xfrm>
                    <a:prstGeom prst="rect">
                      <a:avLst/>
                    </a:prstGeom>
                    <a:noFill/>
                    <a:ln w="9525">
                      <a:noFill/>
                      <a:miter lim="800000"/>
                      <a:headEnd/>
                      <a:tailEnd/>
                    </a:ln>
                  </pic:spPr>
                </pic:pic>
              </a:graphicData>
            </a:graphic>
          </wp:inline>
        </w:drawing>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National pride, </w:t>
      </w:r>
      <w:proofErr w:type="spellStart"/>
      <w:r w:rsidRPr="00764BC4">
        <w:rPr>
          <w:rFonts w:asciiTheme="majorHAnsi" w:eastAsia="Times New Roman" w:hAnsiTheme="majorHAnsi" w:cs="Arial"/>
          <w:sz w:val="28"/>
          <w:szCs w:val="28"/>
          <w:lang w:val="en-US" w:eastAsia="ru-RU"/>
        </w:rPr>
        <w:t>Taras</w:t>
      </w:r>
      <w:proofErr w:type="spellEnd"/>
      <w:r w:rsidRPr="00764BC4">
        <w:rPr>
          <w:rFonts w:asciiTheme="majorHAnsi" w:eastAsia="Times New Roman" w:hAnsiTheme="majorHAnsi" w:cs="Arial"/>
          <w:sz w:val="28"/>
          <w:szCs w:val="28"/>
          <w:lang w:val="en-US" w:eastAsia="ru-RU"/>
        </w:rPr>
        <w:t xml:space="preserve"> Shevchenko was a man of universal talents and interests. While still alive, the former serf became a recognized poet, prose writer, playwright, artist, politician, and public figure. But most of all, Shevchenko dreamed of a time when his country would be an independent sovereign state when Ukraine's language, culture, and history would be respected, and the people would be united in their actions and thoughts. "Love your Ukraine. Love it… In times of rage. At the last difficult moment, pray to the Lord for it." Today Shevchenko is one of the most published authors in the world. The poet's poems have been translated into more than a hundred languages ​​and even Esperanto. One of Mercury's 300 craters is named after him, and there are almost 1,400 monuments to the Ukrainian genius on Earth in 35 countries.</w:t>
      </w:r>
    </w:p>
    <w:p w:rsidR="00DC282B" w:rsidRPr="00DC282B" w:rsidRDefault="00DC282B" w:rsidP="00DC282B">
      <w:pPr>
        <w:rPr>
          <w:rFonts w:asciiTheme="majorHAnsi" w:eastAsia="Times New Roman" w:hAnsiTheme="majorHAnsi" w:cs="Arial"/>
          <w:b/>
          <w:bCs/>
          <w:sz w:val="28"/>
          <w:szCs w:val="28"/>
          <w:lang w:val="en-US" w:eastAsia="ru-RU"/>
        </w:rPr>
      </w:pPr>
      <w:r w:rsidRPr="00DC282B">
        <w:rPr>
          <w:rFonts w:asciiTheme="majorHAnsi" w:eastAsia="Times New Roman" w:hAnsiTheme="majorHAnsi" w:cs="Arial"/>
          <w:b/>
          <w:bCs/>
          <w:sz w:val="28"/>
          <w:szCs w:val="28"/>
          <w:lang w:val="en-US" w:eastAsia="ru-RU"/>
        </w:rPr>
        <w:br w:type="page"/>
      </w:r>
    </w:p>
    <w:p w:rsidR="00DC282B" w:rsidRPr="00764BC4" w:rsidRDefault="00DC282B" w:rsidP="00DC282B">
      <w:pPr>
        <w:shd w:val="clear" w:color="auto" w:fill="FFFFFF"/>
        <w:spacing w:after="0"/>
        <w:jc w:val="center"/>
        <w:outlineLvl w:val="2"/>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7. </w:t>
      </w:r>
      <w:proofErr w:type="spellStart"/>
      <w:r w:rsidRPr="00764BC4">
        <w:rPr>
          <w:rFonts w:asciiTheme="majorHAnsi" w:eastAsia="Times New Roman" w:hAnsiTheme="majorHAnsi" w:cs="Arial"/>
          <w:b/>
          <w:bCs/>
          <w:sz w:val="28"/>
          <w:szCs w:val="28"/>
          <w:lang w:eastAsia="ru-RU"/>
        </w:rPr>
        <w:t>Mykola</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Hohol</w:t>
      </w:r>
      <w:proofErr w:type="spellEnd"/>
    </w:p>
    <w:p w:rsidR="00DC282B" w:rsidRDefault="00DC282B" w:rsidP="00DC282B">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Writer</w:t>
      </w:r>
      <w:proofErr w:type="spellEnd"/>
      <w:r w:rsidRPr="00764BC4">
        <w:rPr>
          <w:rFonts w:asciiTheme="majorHAnsi" w:eastAsia="Times New Roman" w:hAnsiTheme="majorHAnsi" w:cs="Arial"/>
          <w:b/>
          <w:bCs/>
          <w:i/>
          <w:iCs/>
          <w:sz w:val="28"/>
          <w:szCs w:val="28"/>
          <w:lang w:eastAsia="ru-RU"/>
        </w:rPr>
        <w:t xml:space="preserve"> (1809−1852)</w:t>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Default="00DC282B" w:rsidP="00DC282B">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4533991" cy="3017520"/>
            <wp:effectExtent l="19050" t="0" r="0" b="0"/>
            <wp:docPr id="8" name="Рисунок 8" descr="Микола Гоголь">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икола Гоголь">
                      <a:hlinkClick r:id="rId17"/>
                    </pic:cNvPr>
                    <pic:cNvPicPr>
                      <a:picLocks noChangeAspect="1" noChangeArrowheads="1"/>
                    </pic:cNvPicPr>
                  </pic:nvPicPr>
                  <pic:blipFill>
                    <a:blip r:embed="rId18"/>
                    <a:srcRect/>
                    <a:stretch>
                      <a:fillRect/>
                    </a:stretch>
                  </pic:blipFill>
                  <pic:spPr bwMode="auto">
                    <a:xfrm>
                      <a:off x="0" y="0"/>
                      <a:ext cx="4542776" cy="3023367"/>
                    </a:xfrm>
                    <a:prstGeom prst="rect">
                      <a:avLst/>
                    </a:prstGeom>
                    <a:noFill/>
                    <a:ln w="9525">
                      <a:noFill/>
                      <a:miter lim="800000"/>
                      <a:headEnd/>
                      <a:tailEnd/>
                    </a:ln>
                  </pic:spPr>
                </pic:pic>
              </a:graphicData>
            </a:graphic>
          </wp:inline>
        </w:drawing>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The canonical writer, who was born in the Poltava region and wrote in Russian, was able to make hundreds of millions of readers around the world fall in love with Ukraine. No one, before and after </w:t>
      </w:r>
      <w:proofErr w:type="spellStart"/>
      <w:r w:rsidRPr="00764BC4">
        <w:rPr>
          <w:rFonts w:asciiTheme="majorHAnsi" w:eastAsia="Times New Roman" w:hAnsiTheme="majorHAnsi" w:cs="Arial"/>
          <w:sz w:val="28"/>
          <w:szCs w:val="28"/>
          <w:lang w:val="en-US" w:eastAsia="ru-RU"/>
        </w:rPr>
        <w:t>Mykola</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Hohol</w:t>
      </w:r>
      <w:proofErr w:type="spellEnd"/>
      <w:r w:rsidRPr="00764BC4">
        <w:rPr>
          <w:rFonts w:asciiTheme="majorHAnsi" w:eastAsia="Times New Roman" w:hAnsiTheme="majorHAnsi" w:cs="Arial"/>
          <w:sz w:val="28"/>
          <w:szCs w:val="28"/>
          <w:lang w:val="en-US" w:eastAsia="ru-RU"/>
        </w:rPr>
        <w:t xml:space="preserve">, spoke so widely, convincingly, fascinatingly, and vividly about Ukrainian life. Although many of the writer's works are associated with St. Petersburg, one of the first places in his work was given to Ukrainian reality, traditions, folklore, and history. In his letters to his mother, who lived in a Ukrainian village, </w:t>
      </w:r>
      <w:proofErr w:type="spellStart"/>
      <w:r w:rsidRPr="00764BC4">
        <w:rPr>
          <w:rFonts w:asciiTheme="majorHAnsi" w:eastAsia="Times New Roman" w:hAnsiTheme="majorHAnsi" w:cs="Arial"/>
          <w:sz w:val="28"/>
          <w:szCs w:val="28"/>
          <w:lang w:val="en-US" w:eastAsia="ru-RU"/>
        </w:rPr>
        <w:t>Hohol</w:t>
      </w:r>
      <w:proofErr w:type="spellEnd"/>
      <w:r w:rsidRPr="00764BC4">
        <w:rPr>
          <w:rFonts w:asciiTheme="majorHAnsi" w:eastAsia="Times New Roman" w:hAnsiTheme="majorHAnsi" w:cs="Arial"/>
          <w:sz w:val="28"/>
          <w:szCs w:val="28"/>
          <w:lang w:val="en-US" w:eastAsia="ru-RU"/>
        </w:rPr>
        <w:t xml:space="preserve"> asked her to tell him about the traditions, rites, and customs of his native people, which he later used actively in his St. Petersburg period. The author's famous works "</w:t>
      </w:r>
      <w:proofErr w:type="spellStart"/>
      <w:r w:rsidRPr="00764BC4">
        <w:rPr>
          <w:rFonts w:asciiTheme="majorHAnsi" w:eastAsia="Times New Roman" w:hAnsiTheme="majorHAnsi" w:cs="Arial"/>
          <w:sz w:val="28"/>
          <w:szCs w:val="28"/>
          <w:lang w:val="en-US" w:eastAsia="ru-RU"/>
        </w:rPr>
        <w:t>Taras</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Bulba</w:t>
      </w:r>
      <w:proofErr w:type="spellEnd"/>
      <w:r w:rsidRPr="00764BC4">
        <w:rPr>
          <w:rFonts w:asciiTheme="majorHAnsi" w:eastAsia="Times New Roman" w:hAnsiTheme="majorHAnsi" w:cs="Arial"/>
          <w:sz w:val="28"/>
          <w:szCs w:val="28"/>
          <w:lang w:val="en-US" w:eastAsia="ru-RU"/>
        </w:rPr>
        <w:t>," "</w:t>
      </w:r>
      <w:proofErr w:type="spellStart"/>
      <w:r w:rsidRPr="00764BC4">
        <w:rPr>
          <w:rFonts w:asciiTheme="majorHAnsi" w:eastAsia="Times New Roman" w:hAnsiTheme="majorHAnsi" w:cs="Arial"/>
          <w:sz w:val="28"/>
          <w:szCs w:val="28"/>
          <w:lang w:val="en-US" w:eastAsia="ru-RU"/>
        </w:rPr>
        <w:t>Myrhorod</w:t>
      </w:r>
      <w:proofErr w:type="spellEnd"/>
      <w:r w:rsidRPr="00764BC4">
        <w:rPr>
          <w:rFonts w:asciiTheme="majorHAnsi" w:eastAsia="Times New Roman" w:hAnsiTheme="majorHAnsi" w:cs="Arial"/>
          <w:sz w:val="28"/>
          <w:szCs w:val="28"/>
          <w:lang w:val="en-US" w:eastAsia="ru-RU"/>
        </w:rPr>
        <w:t xml:space="preserve">," "Evenings on a farm near </w:t>
      </w:r>
      <w:proofErr w:type="spellStart"/>
      <w:r w:rsidRPr="00764BC4">
        <w:rPr>
          <w:rFonts w:asciiTheme="majorHAnsi" w:eastAsia="Times New Roman" w:hAnsiTheme="majorHAnsi" w:cs="Arial"/>
          <w:sz w:val="28"/>
          <w:szCs w:val="28"/>
          <w:lang w:val="en-US" w:eastAsia="ru-RU"/>
        </w:rPr>
        <w:t>Dykanka</w:t>
      </w:r>
      <w:proofErr w:type="spellEnd"/>
      <w:r w:rsidRPr="00764BC4">
        <w:rPr>
          <w:rFonts w:asciiTheme="majorHAnsi" w:eastAsia="Times New Roman" w:hAnsiTheme="majorHAnsi" w:cs="Arial"/>
          <w:sz w:val="28"/>
          <w:szCs w:val="28"/>
          <w:lang w:val="en-US" w:eastAsia="ru-RU"/>
        </w:rPr>
        <w:t>" have been translated into almost all languages ​​on the planet. For almost two centuries, the world has known our country, the original character and soul of the Ukrainian people through the work of a brilliant writer with Ukrainian roots.</w:t>
      </w:r>
    </w:p>
    <w:p w:rsidR="00DC282B" w:rsidRDefault="00DC282B" w:rsidP="00DC282B">
      <w:pPr>
        <w:rPr>
          <w:rFonts w:asciiTheme="majorHAnsi" w:eastAsia="Times New Roman" w:hAnsiTheme="majorHAnsi" w:cs="Arial"/>
          <w:b/>
          <w:bCs/>
          <w:sz w:val="28"/>
          <w:szCs w:val="28"/>
          <w:lang w:val="en-US" w:eastAsia="ru-RU"/>
        </w:rPr>
      </w:pPr>
      <w:r>
        <w:rPr>
          <w:rFonts w:asciiTheme="majorHAnsi" w:eastAsia="Times New Roman" w:hAnsiTheme="majorHAnsi" w:cs="Arial"/>
          <w:b/>
          <w:bCs/>
          <w:sz w:val="28"/>
          <w:szCs w:val="28"/>
          <w:lang w:val="en-US" w:eastAsia="ru-RU"/>
        </w:rPr>
        <w:br w:type="page"/>
      </w:r>
    </w:p>
    <w:p w:rsidR="00DC282B" w:rsidRPr="00764BC4" w:rsidRDefault="00DC282B" w:rsidP="00DC282B">
      <w:pPr>
        <w:shd w:val="clear" w:color="auto" w:fill="FFFFFF"/>
        <w:spacing w:after="0"/>
        <w:jc w:val="center"/>
        <w:outlineLvl w:val="2"/>
        <w:rPr>
          <w:rFonts w:asciiTheme="majorHAnsi" w:eastAsia="Times New Roman" w:hAnsiTheme="majorHAnsi" w:cs="Arial"/>
          <w:b/>
          <w:bCs/>
          <w:sz w:val="28"/>
          <w:szCs w:val="28"/>
          <w:lang w:val="en-US" w:eastAsia="ru-RU"/>
        </w:rPr>
      </w:pPr>
      <w:r w:rsidRPr="00764BC4">
        <w:rPr>
          <w:rFonts w:asciiTheme="majorHAnsi" w:eastAsia="Times New Roman" w:hAnsiTheme="majorHAnsi" w:cs="Arial"/>
          <w:b/>
          <w:bCs/>
          <w:sz w:val="28"/>
          <w:szCs w:val="28"/>
          <w:lang w:val="en-US" w:eastAsia="ru-RU"/>
        </w:rPr>
        <w:lastRenderedPageBreak/>
        <w:t xml:space="preserve">8. Ivan </w:t>
      </w:r>
      <w:proofErr w:type="spellStart"/>
      <w:r w:rsidRPr="00764BC4">
        <w:rPr>
          <w:rFonts w:asciiTheme="majorHAnsi" w:eastAsia="Times New Roman" w:hAnsiTheme="majorHAnsi" w:cs="Arial"/>
          <w:b/>
          <w:bCs/>
          <w:sz w:val="28"/>
          <w:szCs w:val="28"/>
          <w:lang w:val="en-US" w:eastAsia="ru-RU"/>
        </w:rPr>
        <w:t>Franko</w:t>
      </w:r>
      <w:proofErr w:type="spellEnd"/>
    </w:p>
    <w:p w:rsidR="00DC282B" w:rsidRDefault="00DC282B" w:rsidP="00DC282B">
      <w:pPr>
        <w:shd w:val="clear" w:color="auto" w:fill="FFFFFF"/>
        <w:spacing w:after="0"/>
        <w:jc w:val="center"/>
        <w:rPr>
          <w:rFonts w:asciiTheme="majorHAnsi" w:eastAsia="Times New Roman" w:hAnsiTheme="majorHAnsi" w:cs="Arial"/>
          <w:b/>
          <w:bCs/>
          <w:i/>
          <w:iCs/>
          <w:sz w:val="28"/>
          <w:szCs w:val="28"/>
          <w:lang w:val="en-US" w:eastAsia="ru-RU"/>
        </w:rPr>
      </w:pPr>
      <w:r w:rsidRPr="00764BC4">
        <w:rPr>
          <w:rFonts w:asciiTheme="majorHAnsi" w:eastAsia="Times New Roman" w:hAnsiTheme="majorHAnsi" w:cs="Arial"/>
          <w:b/>
          <w:bCs/>
          <w:i/>
          <w:iCs/>
          <w:sz w:val="28"/>
          <w:szCs w:val="28"/>
          <w:lang w:val="en-US" w:eastAsia="ru-RU"/>
        </w:rPr>
        <w:t>Writer, publicist, public figure (1856–1916)</w:t>
      </w: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p>
    <w:p w:rsidR="00DC282B" w:rsidRDefault="00DC282B" w:rsidP="00DC282B">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4509547" cy="3013151"/>
            <wp:effectExtent l="19050" t="0" r="5303" b="0"/>
            <wp:docPr id="9" name="Рисунок 9" descr="Іван Франко">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Іван Франко">
                      <a:hlinkClick r:id="rId19"/>
                    </pic:cNvPr>
                    <pic:cNvPicPr>
                      <a:picLocks noChangeAspect="1" noChangeArrowheads="1"/>
                    </pic:cNvPicPr>
                  </pic:nvPicPr>
                  <pic:blipFill>
                    <a:blip r:embed="rId20"/>
                    <a:srcRect/>
                    <a:stretch>
                      <a:fillRect/>
                    </a:stretch>
                  </pic:blipFill>
                  <pic:spPr bwMode="auto">
                    <a:xfrm>
                      <a:off x="0" y="0"/>
                      <a:ext cx="4505584" cy="3010503"/>
                    </a:xfrm>
                    <a:prstGeom prst="rect">
                      <a:avLst/>
                    </a:prstGeom>
                    <a:noFill/>
                    <a:ln w="9525">
                      <a:noFill/>
                      <a:miter lim="800000"/>
                      <a:headEnd/>
                      <a:tailEnd/>
                    </a:ln>
                  </pic:spPr>
                </pic:pic>
              </a:graphicData>
            </a:graphic>
          </wp:inline>
        </w:drawing>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The talented prose writer and playwright, the only Ukrainian poet nominated for the Nobel Prize in Literature, was notable for his tremendous efficiency. In the forty years of his career, </w:t>
      </w:r>
      <w:proofErr w:type="spellStart"/>
      <w:r w:rsidRPr="00764BC4">
        <w:rPr>
          <w:rFonts w:asciiTheme="majorHAnsi" w:eastAsia="Times New Roman" w:hAnsiTheme="majorHAnsi" w:cs="Arial"/>
          <w:sz w:val="28"/>
          <w:szCs w:val="28"/>
          <w:lang w:val="en-US" w:eastAsia="ru-RU"/>
        </w:rPr>
        <w:t>Franko</w:t>
      </w:r>
      <w:proofErr w:type="spellEnd"/>
      <w:r w:rsidRPr="00764BC4">
        <w:rPr>
          <w:rFonts w:asciiTheme="majorHAnsi" w:eastAsia="Times New Roman" w:hAnsiTheme="majorHAnsi" w:cs="Arial"/>
          <w:sz w:val="28"/>
          <w:szCs w:val="28"/>
          <w:lang w:val="en-US" w:eastAsia="ru-RU"/>
        </w:rPr>
        <w:t xml:space="preserve"> has published eleven collections of poetry, more than a hundred short stories, nine short stories, and more than ten plays. He became the first professional Ukrainian writer who didn't have a state job but earned his living by writing. He survived three arrests. After the second (1880) he almost died of starvation, but he didn't give up his views; ten years later he became a co-founder of the first Ukrainian political party, the </w:t>
      </w:r>
      <w:proofErr w:type="spellStart"/>
      <w:r w:rsidRPr="00764BC4">
        <w:rPr>
          <w:rFonts w:asciiTheme="majorHAnsi" w:eastAsia="Times New Roman" w:hAnsiTheme="majorHAnsi" w:cs="Arial"/>
          <w:sz w:val="28"/>
          <w:szCs w:val="28"/>
          <w:lang w:val="en-US" w:eastAsia="ru-RU"/>
        </w:rPr>
        <w:t>Ruthenian</w:t>
      </w:r>
      <w:proofErr w:type="spellEnd"/>
      <w:r w:rsidRPr="00764BC4">
        <w:rPr>
          <w:rFonts w:asciiTheme="majorHAnsi" w:eastAsia="Times New Roman" w:hAnsiTheme="majorHAnsi" w:cs="Arial"/>
          <w:sz w:val="28"/>
          <w:szCs w:val="28"/>
          <w:lang w:val="en-US" w:eastAsia="ru-RU"/>
        </w:rPr>
        <w:t xml:space="preserve">-Ukrainian Radical Party, and its first chairperson in 1898. Frank's journalistic activity was also fruitful: more than two thousand publications. As an ethnographer, </w:t>
      </w:r>
      <w:proofErr w:type="spellStart"/>
      <w:r w:rsidRPr="00764BC4">
        <w:rPr>
          <w:rFonts w:asciiTheme="majorHAnsi" w:eastAsia="Times New Roman" w:hAnsiTheme="majorHAnsi" w:cs="Arial"/>
          <w:sz w:val="28"/>
          <w:szCs w:val="28"/>
          <w:lang w:val="en-US" w:eastAsia="ru-RU"/>
        </w:rPr>
        <w:t>Franko</w:t>
      </w:r>
      <w:proofErr w:type="spellEnd"/>
      <w:r w:rsidRPr="00764BC4">
        <w:rPr>
          <w:rFonts w:asciiTheme="majorHAnsi" w:eastAsia="Times New Roman" w:hAnsiTheme="majorHAnsi" w:cs="Arial"/>
          <w:sz w:val="28"/>
          <w:szCs w:val="28"/>
          <w:lang w:val="en-US" w:eastAsia="ru-RU"/>
        </w:rPr>
        <w:t xml:space="preserve"> organized a vast amount of folklore, published several important works on the theory of literature, history, Ukraine's economics, and philosophy.</w:t>
      </w:r>
    </w:p>
    <w:p w:rsidR="00DC282B" w:rsidRDefault="00DC282B" w:rsidP="00DC282B">
      <w:pPr>
        <w:rPr>
          <w:rFonts w:asciiTheme="majorHAnsi" w:eastAsia="Times New Roman" w:hAnsiTheme="majorHAnsi" w:cs="Arial"/>
          <w:b/>
          <w:bCs/>
          <w:sz w:val="28"/>
          <w:szCs w:val="28"/>
          <w:lang w:val="en-US" w:eastAsia="ru-RU"/>
        </w:rPr>
      </w:pPr>
    </w:p>
    <w:p w:rsidR="00DC282B" w:rsidRDefault="00DC282B" w:rsidP="00DC282B">
      <w:pPr>
        <w:rPr>
          <w:rFonts w:asciiTheme="majorHAnsi" w:eastAsia="Times New Roman" w:hAnsiTheme="majorHAnsi" w:cs="Arial"/>
          <w:b/>
          <w:bCs/>
          <w:sz w:val="28"/>
          <w:szCs w:val="28"/>
          <w:lang w:val="en-US" w:eastAsia="ru-RU"/>
        </w:rPr>
      </w:pPr>
    </w:p>
    <w:p w:rsidR="00DC282B" w:rsidRDefault="00DC282B" w:rsidP="00DC282B">
      <w:pPr>
        <w:rPr>
          <w:rFonts w:asciiTheme="majorHAnsi" w:eastAsia="Times New Roman" w:hAnsiTheme="majorHAnsi" w:cs="Arial"/>
          <w:b/>
          <w:bCs/>
          <w:sz w:val="28"/>
          <w:szCs w:val="28"/>
          <w:lang w:val="en-US" w:eastAsia="ru-RU"/>
        </w:rPr>
      </w:pPr>
    </w:p>
    <w:p w:rsidR="00DC282B" w:rsidRDefault="00DC282B" w:rsidP="00DC282B">
      <w:pPr>
        <w:rPr>
          <w:rFonts w:asciiTheme="majorHAnsi" w:eastAsia="Times New Roman" w:hAnsiTheme="majorHAnsi" w:cs="Arial"/>
          <w:b/>
          <w:bCs/>
          <w:sz w:val="28"/>
          <w:szCs w:val="28"/>
          <w:lang w:val="en-US" w:eastAsia="ru-RU"/>
        </w:rPr>
      </w:pPr>
    </w:p>
    <w:p w:rsidR="00DC282B" w:rsidRDefault="00DC282B" w:rsidP="00DC282B">
      <w:pPr>
        <w:rPr>
          <w:rFonts w:asciiTheme="majorHAnsi" w:eastAsia="Times New Roman" w:hAnsiTheme="majorHAnsi" w:cs="Arial"/>
          <w:b/>
          <w:bCs/>
          <w:sz w:val="28"/>
          <w:szCs w:val="28"/>
          <w:lang w:val="en-US" w:eastAsia="ru-RU"/>
        </w:rPr>
      </w:pPr>
    </w:p>
    <w:p w:rsidR="00DC282B" w:rsidRDefault="00DC282B" w:rsidP="00DC282B">
      <w:pPr>
        <w:rPr>
          <w:rFonts w:asciiTheme="majorHAnsi" w:eastAsia="Times New Roman" w:hAnsiTheme="majorHAnsi" w:cs="Arial"/>
          <w:b/>
          <w:bCs/>
          <w:sz w:val="28"/>
          <w:szCs w:val="28"/>
          <w:lang w:val="en-US" w:eastAsia="ru-RU"/>
        </w:rPr>
      </w:pPr>
    </w:p>
    <w:p w:rsidR="00DC282B" w:rsidRDefault="00DC282B" w:rsidP="00DC282B">
      <w:pPr>
        <w:rPr>
          <w:rFonts w:asciiTheme="majorHAnsi" w:eastAsia="Times New Roman" w:hAnsiTheme="majorHAnsi" w:cs="Arial"/>
          <w:b/>
          <w:bCs/>
          <w:sz w:val="28"/>
          <w:szCs w:val="28"/>
          <w:lang w:val="en-US" w:eastAsia="ru-RU"/>
        </w:rPr>
      </w:pPr>
    </w:p>
    <w:p w:rsidR="00DC282B" w:rsidRPr="00764BC4" w:rsidRDefault="00DC282B" w:rsidP="00DC282B">
      <w:pPr>
        <w:shd w:val="clear" w:color="auto" w:fill="FFFFFF"/>
        <w:spacing w:after="0"/>
        <w:jc w:val="center"/>
        <w:outlineLvl w:val="2"/>
        <w:rPr>
          <w:rFonts w:asciiTheme="majorHAnsi" w:eastAsia="Times New Roman" w:hAnsiTheme="majorHAnsi" w:cs="Arial"/>
          <w:b/>
          <w:bCs/>
          <w:sz w:val="28"/>
          <w:szCs w:val="28"/>
          <w:lang w:val="en-US" w:eastAsia="ru-RU"/>
        </w:rPr>
      </w:pPr>
      <w:r w:rsidRPr="00764BC4">
        <w:rPr>
          <w:rFonts w:asciiTheme="majorHAnsi" w:eastAsia="Times New Roman" w:hAnsiTheme="majorHAnsi" w:cs="Arial"/>
          <w:b/>
          <w:bCs/>
          <w:sz w:val="28"/>
          <w:szCs w:val="28"/>
          <w:lang w:val="en-US" w:eastAsia="ru-RU"/>
        </w:rPr>
        <w:t xml:space="preserve">9. </w:t>
      </w:r>
      <w:proofErr w:type="spellStart"/>
      <w:r w:rsidRPr="00764BC4">
        <w:rPr>
          <w:rFonts w:asciiTheme="majorHAnsi" w:eastAsia="Times New Roman" w:hAnsiTheme="majorHAnsi" w:cs="Arial"/>
          <w:b/>
          <w:bCs/>
          <w:sz w:val="28"/>
          <w:szCs w:val="28"/>
          <w:lang w:val="en-US" w:eastAsia="ru-RU"/>
        </w:rPr>
        <w:t>Volodymyr</w:t>
      </w:r>
      <w:proofErr w:type="spellEnd"/>
      <w:r w:rsidRPr="00764BC4">
        <w:rPr>
          <w:rFonts w:asciiTheme="majorHAnsi" w:eastAsia="Times New Roman" w:hAnsiTheme="majorHAnsi" w:cs="Arial"/>
          <w:b/>
          <w:bCs/>
          <w:sz w:val="28"/>
          <w:szCs w:val="28"/>
          <w:lang w:val="en-US" w:eastAsia="ru-RU"/>
        </w:rPr>
        <w:t xml:space="preserve"> </w:t>
      </w:r>
      <w:proofErr w:type="spellStart"/>
      <w:r w:rsidRPr="00764BC4">
        <w:rPr>
          <w:rFonts w:asciiTheme="majorHAnsi" w:eastAsia="Times New Roman" w:hAnsiTheme="majorHAnsi" w:cs="Arial"/>
          <w:b/>
          <w:bCs/>
          <w:sz w:val="28"/>
          <w:szCs w:val="28"/>
          <w:lang w:val="en-US" w:eastAsia="ru-RU"/>
        </w:rPr>
        <w:t>Vernadskyi</w:t>
      </w:r>
      <w:proofErr w:type="spellEnd"/>
    </w:p>
    <w:p w:rsidR="00DC282B" w:rsidRDefault="00DC282B" w:rsidP="00DC282B">
      <w:pPr>
        <w:shd w:val="clear" w:color="auto" w:fill="FFFFFF"/>
        <w:spacing w:after="0"/>
        <w:jc w:val="center"/>
        <w:rPr>
          <w:rFonts w:asciiTheme="majorHAnsi" w:eastAsia="Times New Roman" w:hAnsiTheme="majorHAnsi" w:cs="Arial"/>
          <w:b/>
          <w:bCs/>
          <w:i/>
          <w:iCs/>
          <w:sz w:val="28"/>
          <w:szCs w:val="28"/>
          <w:lang w:val="en-US" w:eastAsia="ru-RU"/>
        </w:rPr>
      </w:pPr>
      <w:r w:rsidRPr="00764BC4">
        <w:rPr>
          <w:rFonts w:asciiTheme="majorHAnsi" w:eastAsia="Times New Roman" w:hAnsiTheme="majorHAnsi" w:cs="Arial"/>
          <w:b/>
          <w:bCs/>
          <w:i/>
          <w:iCs/>
          <w:sz w:val="28"/>
          <w:szCs w:val="28"/>
          <w:lang w:val="en-US" w:eastAsia="ru-RU"/>
        </w:rPr>
        <w:t>Natural historian, philosopher (1863−1945)</w:t>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Default="00DC282B" w:rsidP="00DC282B">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4203700" cy="2832313"/>
            <wp:effectExtent l="19050" t="0" r="6350" b="0"/>
            <wp:docPr id="10" name="Рисунок 10" descr="Володимир Вернадський">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лодимир Вернадський">
                      <a:hlinkClick r:id="rId21"/>
                    </pic:cNvPr>
                    <pic:cNvPicPr>
                      <a:picLocks noChangeAspect="1" noChangeArrowheads="1"/>
                    </pic:cNvPicPr>
                  </pic:nvPicPr>
                  <pic:blipFill>
                    <a:blip r:embed="rId22"/>
                    <a:srcRect/>
                    <a:stretch>
                      <a:fillRect/>
                    </a:stretch>
                  </pic:blipFill>
                  <pic:spPr bwMode="auto">
                    <a:xfrm>
                      <a:off x="0" y="0"/>
                      <a:ext cx="4207300" cy="2834738"/>
                    </a:xfrm>
                    <a:prstGeom prst="rect">
                      <a:avLst/>
                    </a:prstGeom>
                    <a:noFill/>
                    <a:ln w="9525">
                      <a:noFill/>
                      <a:miter lim="800000"/>
                      <a:headEnd/>
                      <a:tailEnd/>
                    </a:ln>
                  </pic:spPr>
                </pic:pic>
              </a:graphicData>
            </a:graphic>
          </wp:inline>
        </w:drawing>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proofErr w:type="spellStart"/>
      <w:r w:rsidRPr="00764BC4">
        <w:rPr>
          <w:rFonts w:asciiTheme="majorHAnsi" w:eastAsia="Times New Roman" w:hAnsiTheme="majorHAnsi" w:cs="Arial"/>
          <w:sz w:val="28"/>
          <w:szCs w:val="28"/>
          <w:lang w:val="en-US" w:eastAsia="ru-RU"/>
        </w:rPr>
        <w:t>Volodymyr</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Vernadskyi</w:t>
      </w:r>
      <w:proofErr w:type="spellEnd"/>
      <w:r w:rsidRPr="00764BC4">
        <w:rPr>
          <w:rFonts w:asciiTheme="majorHAnsi" w:eastAsia="Times New Roman" w:hAnsiTheme="majorHAnsi" w:cs="Arial"/>
          <w:sz w:val="28"/>
          <w:szCs w:val="28"/>
          <w:lang w:val="en-US" w:eastAsia="ru-RU"/>
        </w:rPr>
        <w:t xml:space="preserve"> became the first president of the Ukrainian Academy of Sciences (UAS), established in 1918 in Kyiv under Hetman </w:t>
      </w:r>
      <w:proofErr w:type="spellStart"/>
      <w:r w:rsidRPr="00764BC4">
        <w:rPr>
          <w:rFonts w:asciiTheme="majorHAnsi" w:eastAsia="Times New Roman" w:hAnsiTheme="majorHAnsi" w:cs="Arial"/>
          <w:sz w:val="28"/>
          <w:szCs w:val="28"/>
          <w:lang w:val="en-US" w:eastAsia="ru-RU"/>
        </w:rPr>
        <w:t>Pavlo</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Skoropadskyi</w:t>
      </w:r>
      <w:proofErr w:type="spellEnd"/>
      <w:r w:rsidRPr="00764BC4">
        <w:rPr>
          <w:rFonts w:asciiTheme="majorHAnsi" w:eastAsia="Times New Roman" w:hAnsiTheme="majorHAnsi" w:cs="Arial"/>
          <w:sz w:val="28"/>
          <w:szCs w:val="28"/>
          <w:lang w:val="en-US" w:eastAsia="ru-RU"/>
        </w:rPr>
        <w:t xml:space="preserve">. He headed the Ukrainian Academy of Sciences for three years. During this time, the main institutes of the academy and the scientific library were established, the largest one in present-day Ukraine. </w:t>
      </w:r>
      <w:proofErr w:type="spellStart"/>
      <w:r w:rsidRPr="00764BC4">
        <w:rPr>
          <w:rFonts w:asciiTheme="majorHAnsi" w:eastAsia="Times New Roman" w:hAnsiTheme="majorHAnsi" w:cs="Arial"/>
          <w:sz w:val="28"/>
          <w:szCs w:val="28"/>
          <w:lang w:val="en-US" w:eastAsia="ru-RU"/>
        </w:rPr>
        <w:t>Vernadskyi</w:t>
      </w:r>
      <w:proofErr w:type="spellEnd"/>
      <w:r w:rsidRPr="00764BC4">
        <w:rPr>
          <w:rFonts w:asciiTheme="majorHAnsi" w:eastAsia="Times New Roman" w:hAnsiTheme="majorHAnsi" w:cs="Arial"/>
          <w:sz w:val="28"/>
          <w:szCs w:val="28"/>
          <w:lang w:val="en-US" w:eastAsia="ru-RU"/>
        </w:rPr>
        <w:t xml:space="preserve"> organized many geological expeditions, from the Urals to southern Ukraine, to study natural resources. He was the first in the Russian Empire to draw attention to the need for research into radioactive minerals, so he's considered the ideologist and founder of nuclear energy in Ukraine and Russia.</w:t>
      </w: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proofErr w:type="spellStart"/>
      <w:r w:rsidRPr="00764BC4">
        <w:rPr>
          <w:rFonts w:asciiTheme="majorHAnsi" w:eastAsia="Times New Roman" w:hAnsiTheme="majorHAnsi" w:cs="Arial"/>
          <w:sz w:val="28"/>
          <w:szCs w:val="28"/>
          <w:lang w:val="en-US" w:eastAsia="ru-RU"/>
        </w:rPr>
        <w:t>Volodymyr</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Vernadskyi</w:t>
      </w:r>
      <w:proofErr w:type="spellEnd"/>
      <w:r w:rsidRPr="00764BC4">
        <w:rPr>
          <w:rFonts w:asciiTheme="majorHAnsi" w:eastAsia="Times New Roman" w:hAnsiTheme="majorHAnsi" w:cs="Arial"/>
          <w:sz w:val="28"/>
          <w:szCs w:val="28"/>
          <w:lang w:val="en-US" w:eastAsia="ru-RU"/>
        </w:rPr>
        <w:t xml:space="preserve"> is named a scientist-prophet. His ideas were ahead of his time. The pinnacle of </w:t>
      </w:r>
      <w:proofErr w:type="spellStart"/>
      <w:r w:rsidRPr="00764BC4">
        <w:rPr>
          <w:rFonts w:asciiTheme="majorHAnsi" w:eastAsia="Times New Roman" w:hAnsiTheme="majorHAnsi" w:cs="Arial"/>
          <w:sz w:val="28"/>
          <w:szCs w:val="28"/>
          <w:lang w:val="en-US" w:eastAsia="ru-RU"/>
        </w:rPr>
        <w:t>Vernadskyi's</w:t>
      </w:r>
      <w:proofErr w:type="spellEnd"/>
      <w:r w:rsidRPr="00764BC4">
        <w:rPr>
          <w:rFonts w:asciiTheme="majorHAnsi" w:eastAsia="Times New Roman" w:hAnsiTheme="majorHAnsi" w:cs="Arial"/>
          <w:sz w:val="28"/>
          <w:szCs w:val="28"/>
          <w:lang w:val="en-US" w:eastAsia="ru-RU"/>
        </w:rPr>
        <w:t xml:space="preserve"> scientific research is the doctrine of the biosphere as a whole natural system, and of the </w:t>
      </w:r>
      <w:proofErr w:type="spellStart"/>
      <w:r w:rsidRPr="00764BC4">
        <w:rPr>
          <w:rFonts w:asciiTheme="majorHAnsi" w:eastAsia="Times New Roman" w:hAnsiTheme="majorHAnsi" w:cs="Arial"/>
          <w:sz w:val="28"/>
          <w:szCs w:val="28"/>
          <w:lang w:val="en-US" w:eastAsia="ru-RU"/>
        </w:rPr>
        <w:t>noosphere</w:t>
      </w:r>
      <w:proofErr w:type="spellEnd"/>
      <w:r w:rsidRPr="00764BC4">
        <w:rPr>
          <w:rFonts w:asciiTheme="majorHAnsi" w:eastAsia="Times New Roman" w:hAnsiTheme="majorHAnsi" w:cs="Arial"/>
          <w:sz w:val="28"/>
          <w:szCs w:val="28"/>
          <w:lang w:val="en-US" w:eastAsia="ru-RU"/>
        </w:rPr>
        <w:t>, the sphere of influence of the human mind on the surrounding world.</w:t>
      </w:r>
    </w:p>
    <w:p w:rsidR="00DC282B" w:rsidRPr="00DC282B" w:rsidRDefault="00DC282B" w:rsidP="00DC282B">
      <w:pPr>
        <w:rPr>
          <w:rFonts w:asciiTheme="majorHAnsi" w:eastAsia="Times New Roman" w:hAnsiTheme="majorHAnsi" w:cs="Arial"/>
          <w:b/>
          <w:bCs/>
          <w:sz w:val="28"/>
          <w:szCs w:val="28"/>
          <w:lang w:val="en-US" w:eastAsia="ru-RU"/>
        </w:rPr>
      </w:pPr>
      <w:r w:rsidRPr="00DC282B">
        <w:rPr>
          <w:rFonts w:asciiTheme="majorHAnsi" w:eastAsia="Times New Roman" w:hAnsiTheme="majorHAnsi" w:cs="Arial"/>
          <w:b/>
          <w:bCs/>
          <w:sz w:val="28"/>
          <w:szCs w:val="28"/>
          <w:lang w:val="en-US" w:eastAsia="ru-RU"/>
        </w:rPr>
        <w:br w:type="page"/>
      </w:r>
    </w:p>
    <w:p w:rsidR="00DC282B" w:rsidRPr="00764BC4" w:rsidRDefault="00DC282B" w:rsidP="00DC282B">
      <w:pPr>
        <w:shd w:val="clear" w:color="auto" w:fill="FFFFFF"/>
        <w:spacing w:after="0"/>
        <w:jc w:val="center"/>
        <w:outlineLvl w:val="2"/>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10. </w:t>
      </w:r>
      <w:proofErr w:type="spellStart"/>
      <w:r w:rsidRPr="00764BC4">
        <w:rPr>
          <w:rFonts w:asciiTheme="majorHAnsi" w:eastAsia="Times New Roman" w:hAnsiTheme="majorHAnsi" w:cs="Arial"/>
          <w:b/>
          <w:bCs/>
          <w:sz w:val="28"/>
          <w:szCs w:val="28"/>
          <w:lang w:eastAsia="ru-RU"/>
        </w:rPr>
        <w:t>Lesia</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Ukrainka</w:t>
      </w:r>
      <w:proofErr w:type="spellEnd"/>
    </w:p>
    <w:p w:rsidR="00DC282B" w:rsidRDefault="00DC282B" w:rsidP="00DC282B">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Poet</w:t>
      </w:r>
      <w:proofErr w:type="spellEnd"/>
      <w:r w:rsidRPr="00764BC4">
        <w:rPr>
          <w:rFonts w:asciiTheme="majorHAnsi" w:eastAsia="Times New Roman" w:hAnsiTheme="majorHAnsi" w:cs="Arial"/>
          <w:b/>
          <w:bCs/>
          <w:i/>
          <w:iCs/>
          <w:sz w:val="28"/>
          <w:szCs w:val="28"/>
          <w:lang w:eastAsia="ru-RU"/>
        </w:rPr>
        <w:t xml:space="preserve"> (1871–1913)</w:t>
      </w: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p>
    <w:p w:rsidR="00DC282B" w:rsidRDefault="00DC282B" w:rsidP="00DC282B">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4876502" cy="2788920"/>
            <wp:effectExtent l="19050" t="0" r="298" b="0"/>
            <wp:docPr id="11" name="Рисунок 11" descr="Леся Українк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ся Українка">
                      <a:hlinkClick r:id="rId23"/>
                    </pic:cNvPr>
                    <pic:cNvPicPr>
                      <a:picLocks noChangeAspect="1" noChangeArrowheads="1"/>
                    </pic:cNvPicPr>
                  </pic:nvPicPr>
                  <pic:blipFill>
                    <a:blip r:embed="rId24"/>
                    <a:srcRect/>
                    <a:stretch>
                      <a:fillRect/>
                    </a:stretch>
                  </pic:blipFill>
                  <pic:spPr bwMode="auto">
                    <a:xfrm>
                      <a:off x="0" y="0"/>
                      <a:ext cx="4887535" cy="2795230"/>
                    </a:xfrm>
                    <a:prstGeom prst="rect">
                      <a:avLst/>
                    </a:prstGeom>
                    <a:noFill/>
                    <a:ln w="9525">
                      <a:noFill/>
                      <a:miter lim="800000"/>
                      <a:headEnd/>
                      <a:tailEnd/>
                    </a:ln>
                  </pic:spPr>
                </pic:pic>
              </a:graphicData>
            </a:graphic>
          </wp:inline>
        </w:drawing>
      </w: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 xml:space="preserve">Contemporaries loved </w:t>
      </w:r>
      <w:proofErr w:type="spellStart"/>
      <w:r w:rsidRPr="00764BC4">
        <w:rPr>
          <w:rFonts w:asciiTheme="majorHAnsi" w:eastAsia="Times New Roman" w:hAnsiTheme="majorHAnsi" w:cs="Arial"/>
          <w:sz w:val="28"/>
          <w:szCs w:val="28"/>
          <w:lang w:val="en-US" w:eastAsia="ru-RU"/>
        </w:rPr>
        <w:t>Lesia</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Ukrainka</w:t>
      </w:r>
      <w:proofErr w:type="spellEnd"/>
      <w:r w:rsidRPr="00764BC4">
        <w:rPr>
          <w:rFonts w:asciiTheme="majorHAnsi" w:eastAsia="Times New Roman" w:hAnsiTheme="majorHAnsi" w:cs="Arial"/>
          <w:sz w:val="28"/>
          <w:szCs w:val="28"/>
          <w:lang w:val="en-US" w:eastAsia="ru-RU"/>
        </w:rPr>
        <w:t xml:space="preserve"> for her thirst for life, and her descendants were left with her work. The poet, given only 42 years of her life by fate, enriched Ukrainian poetry with the absolute perfection of form, a variety of universal themes, and many poetic genres. Her dramatic poems, "Stone Master," "Obsessed," "Cassandra" and others, don't leave theater stages, and the famous drama extravaganza "Forest Song" has become a real classic of Ukrainian literature. </w:t>
      </w:r>
      <w:proofErr w:type="spellStart"/>
      <w:r w:rsidRPr="00764BC4">
        <w:rPr>
          <w:rFonts w:asciiTheme="majorHAnsi" w:eastAsia="Times New Roman" w:hAnsiTheme="majorHAnsi" w:cs="Arial"/>
          <w:sz w:val="28"/>
          <w:szCs w:val="28"/>
          <w:lang w:val="en-US" w:eastAsia="ru-RU"/>
        </w:rPr>
        <w:t>Lesia</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Ukrainka</w:t>
      </w:r>
      <w:proofErr w:type="spellEnd"/>
      <w:r w:rsidRPr="00764BC4">
        <w:rPr>
          <w:rFonts w:asciiTheme="majorHAnsi" w:eastAsia="Times New Roman" w:hAnsiTheme="majorHAnsi" w:cs="Arial"/>
          <w:sz w:val="28"/>
          <w:szCs w:val="28"/>
          <w:lang w:val="en-US" w:eastAsia="ru-RU"/>
        </w:rPr>
        <w:t xml:space="preserve"> is the only woman in the national culture who discovered the translation art secrets of one of the most outstanding monuments of humanity, the </w:t>
      </w:r>
      <w:proofErr w:type="spellStart"/>
      <w:r w:rsidRPr="00764BC4">
        <w:rPr>
          <w:rFonts w:asciiTheme="majorHAnsi" w:eastAsia="Times New Roman" w:hAnsiTheme="majorHAnsi" w:cs="Arial"/>
          <w:sz w:val="28"/>
          <w:szCs w:val="28"/>
          <w:lang w:val="en-US" w:eastAsia="ru-RU"/>
        </w:rPr>
        <w:t>Rigveda</w:t>
      </w:r>
      <w:proofErr w:type="spellEnd"/>
      <w:r w:rsidRPr="00764BC4">
        <w:rPr>
          <w:rFonts w:asciiTheme="majorHAnsi" w:eastAsia="Times New Roman" w:hAnsiTheme="majorHAnsi" w:cs="Arial"/>
          <w:sz w:val="28"/>
          <w:szCs w:val="28"/>
          <w:lang w:val="en-US" w:eastAsia="ru-RU"/>
        </w:rPr>
        <w:t xml:space="preserve">. She also translated Heinrich Heine, Adam Mickiewicz, Victor Hugo, and Homer. Despite a serious illness, bone tuberculosis, the fragile woman had a tremendous ability to work and strength of spirit, which became one of the main motives of her lyrics. </w:t>
      </w:r>
      <w:proofErr w:type="spellStart"/>
      <w:r w:rsidRPr="00764BC4">
        <w:rPr>
          <w:rFonts w:asciiTheme="majorHAnsi" w:eastAsia="Times New Roman" w:hAnsiTheme="majorHAnsi" w:cs="Arial"/>
          <w:sz w:val="28"/>
          <w:szCs w:val="28"/>
          <w:lang w:val="en-US" w:eastAsia="ru-RU"/>
        </w:rPr>
        <w:t>Lesia</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Ukrainka</w:t>
      </w:r>
      <w:proofErr w:type="spellEnd"/>
      <w:r w:rsidRPr="00764BC4">
        <w:rPr>
          <w:rFonts w:asciiTheme="majorHAnsi" w:eastAsia="Times New Roman" w:hAnsiTheme="majorHAnsi" w:cs="Arial"/>
          <w:sz w:val="28"/>
          <w:szCs w:val="28"/>
          <w:lang w:val="en-US" w:eastAsia="ru-RU"/>
        </w:rPr>
        <w:t xml:space="preserve"> put the following idea about herself into </w:t>
      </w:r>
      <w:proofErr w:type="spellStart"/>
      <w:r w:rsidRPr="00764BC4">
        <w:rPr>
          <w:rFonts w:asciiTheme="majorHAnsi" w:eastAsia="Times New Roman" w:hAnsiTheme="majorHAnsi" w:cs="Arial"/>
          <w:sz w:val="28"/>
          <w:szCs w:val="28"/>
          <w:lang w:val="en-US" w:eastAsia="ru-RU"/>
        </w:rPr>
        <w:t>Mavka</w:t>
      </w:r>
      <w:proofErr w:type="spellEnd"/>
      <w:r w:rsidRPr="00764BC4">
        <w:rPr>
          <w:rFonts w:asciiTheme="majorHAnsi" w:eastAsia="Times New Roman" w:hAnsiTheme="majorHAnsi" w:cs="Arial"/>
          <w:sz w:val="28"/>
          <w:szCs w:val="28"/>
          <w:lang w:val="en-US" w:eastAsia="ru-RU"/>
        </w:rPr>
        <w:t xml:space="preserve"> from "Forest Song": "No! I'm alive. I will live forever. I have something in my heart that does not die…"</w:t>
      </w:r>
    </w:p>
    <w:p w:rsidR="00DC282B" w:rsidRPr="00DC282B" w:rsidRDefault="00DC282B" w:rsidP="00DC282B">
      <w:pPr>
        <w:rPr>
          <w:rFonts w:asciiTheme="majorHAnsi" w:eastAsia="Times New Roman" w:hAnsiTheme="majorHAnsi" w:cs="Arial"/>
          <w:b/>
          <w:bCs/>
          <w:sz w:val="28"/>
          <w:szCs w:val="28"/>
          <w:lang w:val="en-US" w:eastAsia="ru-RU"/>
        </w:rPr>
      </w:pPr>
      <w:r w:rsidRPr="00DC282B">
        <w:rPr>
          <w:rFonts w:asciiTheme="majorHAnsi" w:eastAsia="Times New Roman" w:hAnsiTheme="majorHAnsi" w:cs="Arial"/>
          <w:b/>
          <w:bCs/>
          <w:sz w:val="28"/>
          <w:szCs w:val="28"/>
          <w:lang w:val="en-US" w:eastAsia="ru-RU"/>
        </w:rPr>
        <w:br w:type="page"/>
      </w:r>
    </w:p>
    <w:p w:rsidR="00DC282B" w:rsidRPr="00764BC4" w:rsidRDefault="00DC282B" w:rsidP="00DC282B">
      <w:pPr>
        <w:shd w:val="clear" w:color="auto" w:fill="FFFFFF"/>
        <w:spacing w:after="0"/>
        <w:jc w:val="center"/>
        <w:outlineLvl w:val="2"/>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11. </w:t>
      </w:r>
      <w:proofErr w:type="spellStart"/>
      <w:r w:rsidRPr="00764BC4">
        <w:rPr>
          <w:rFonts w:asciiTheme="majorHAnsi" w:eastAsia="Times New Roman" w:hAnsiTheme="majorHAnsi" w:cs="Arial"/>
          <w:b/>
          <w:bCs/>
          <w:sz w:val="28"/>
          <w:szCs w:val="28"/>
          <w:lang w:eastAsia="ru-RU"/>
        </w:rPr>
        <w:t>Ivan</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Piddubnyi</w:t>
      </w:r>
      <w:proofErr w:type="spellEnd"/>
    </w:p>
    <w:p w:rsidR="00DC282B" w:rsidRDefault="00DC282B" w:rsidP="00DC282B">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Wrestler</w:t>
      </w:r>
      <w:proofErr w:type="spellEnd"/>
      <w:r w:rsidRPr="00764BC4">
        <w:rPr>
          <w:rFonts w:asciiTheme="majorHAnsi" w:eastAsia="Times New Roman" w:hAnsiTheme="majorHAnsi" w:cs="Arial"/>
          <w:b/>
          <w:bCs/>
          <w:i/>
          <w:iCs/>
          <w:sz w:val="28"/>
          <w:szCs w:val="28"/>
          <w:lang w:eastAsia="ru-RU"/>
        </w:rPr>
        <w:t xml:space="preserve">, </w:t>
      </w:r>
      <w:proofErr w:type="spellStart"/>
      <w:r w:rsidRPr="00764BC4">
        <w:rPr>
          <w:rFonts w:asciiTheme="majorHAnsi" w:eastAsia="Times New Roman" w:hAnsiTheme="majorHAnsi" w:cs="Arial"/>
          <w:b/>
          <w:bCs/>
          <w:i/>
          <w:iCs/>
          <w:sz w:val="28"/>
          <w:szCs w:val="28"/>
          <w:lang w:eastAsia="ru-RU"/>
        </w:rPr>
        <w:t>athlete</w:t>
      </w:r>
      <w:proofErr w:type="spellEnd"/>
      <w:r w:rsidRPr="00764BC4">
        <w:rPr>
          <w:rFonts w:asciiTheme="majorHAnsi" w:eastAsia="Times New Roman" w:hAnsiTheme="majorHAnsi" w:cs="Arial"/>
          <w:b/>
          <w:bCs/>
          <w:i/>
          <w:iCs/>
          <w:sz w:val="28"/>
          <w:szCs w:val="28"/>
          <w:lang w:eastAsia="ru-RU"/>
        </w:rPr>
        <w:t xml:space="preserve"> (1871–1949)</w:t>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Default="00DC282B" w:rsidP="00DC282B">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2858140" cy="3840480"/>
            <wp:effectExtent l="19050" t="0" r="0" b="0"/>
            <wp:docPr id="12" name="Рисунок 12" descr="Іван Піддубний">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Іван Піддубний">
                      <a:hlinkClick r:id="rId25"/>
                    </pic:cNvPr>
                    <pic:cNvPicPr>
                      <a:picLocks noChangeAspect="1" noChangeArrowheads="1"/>
                    </pic:cNvPicPr>
                  </pic:nvPicPr>
                  <pic:blipFill>
                    <a:blip r:embed="rId26"/>
                    <a:srcRect/>
                    <a:stretch>
                      <a:fillRect/>
                    </a:stretch>
                  </pic:blipFill>
                  <pic:spPr bwMode="auto">
                    <a:xfrm>
                      <a:off x="0" y="0"/>
                      <a:ext cx="2858837" cy="3841416"/>
                    </a:xfrm>
                    <a:prstGeom prst="rect">
                      <a:avLst/>
                    </a:prstGeom>
                    <a:noFill/>
                    <a:ln w="9525">
                      <a:noFill/>
                      <a:miter lim="800000"/>
                      <a:headEnd/>
                      <a:tailEnd/>
                    </a:ln>
                  </pic:spPr>
                </pic:pic>
              </a:graphicData>
            </a:graphic>
          </wp:inline>
        </w:drawing>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Pr="00764BC4" w:rsidRDefault="00DC282B" w:rsidP="00DC282B">
      <w:pPr>
        <w:shd w:val="clear" w:color="auto" w:fill="FFFFFF"/>
        <w:spacing w:after="0"/>
        <w:jc w:val="both"/>
        <w:rPr>
          <w:rFonts w:asciiTheme="majorHAnsi" w:eastAsia="Times New Roman" w:hAnsiTheme="majorHAnsi" w:cs="Arial"/>
          <w:sz w:val="28"/>
          <w:szCs w:val="28"/>
          <w:lang w:eastAsia="ru-RU"/>
        </w:rPr>
      </w:pPr>
      <w:r w:rsidRPr="00764BC4">
        <w:rPr>
          <w:rFonts w:asciiTheme="majorHAnsi" w:eastAsia="Times New Roman" w:hAnsiTheme="majorHAnsi" w:cs="Arial"/>
          <w:sz w:val="28"/>
          <w:szCs w:val="28"/>
          <w:lang w:val="en-US" w:eastAsia="ru-RU"/>
        </w:rPr>
        <w:t xml:space="preserve">A native of the </w:t>
      </w:r>
      <w:proofErr w:type="spellStart"/>
      <w:r w:rsidRPr="00764BC4">
        <w:rPr>
          <w:rFonts w:asciiTheme="majorHAnsi" w:eastAsia="Times New Roman" w:hAnsiTheme="majorHAnsi" w:cs="Arial"/>
          <w:sz w:val="28"/>
          <w:szCs w:val="28"/>
          <w:lang w:val="en-US" w:eastAsia="ru-RU"/>
        </w:rPr>
        <w:t>Zaporozhian</w:t>
      </w:r>
      <w:proofErr w:type="spellEnd"/>
      <w:r w:rsidRPr="00764BC4">
        <w:rPr>
          <w:rFonts w:asciiTheme="majorHAnsi" w:eastAsia="Times New Roman" w:hAnsiTheme="majorHAnsi" w:cs="Arial"/>
          <w:sz w:val="28"/>
          <w:szCs w:val="28"/>
          <w:lang w:val="en-US" w:eastAsia="ru-RU"/>
        </w:rPr>
        <w:t xml:space="preserve"> Cossacks, Ivan </w:t>
      </w:r>
      <w:proofErr w:type="spellStart"/>
      <w:r w:rsidRPr="00764BC4">
        <w:rPr>
          <w:rFonts w:asciiTheme="majorHAnsi" w:eastAsia="Times New Roman" w:hAnsiTheme="majorHAnsi" w:cs="Arial"/>
          <w:sz w:val="28"/>
          <w:szCs w:val="28"/>
          <w:lang w:val="en-US" w:eastAsia="ru-RU"/>
        </w:rPr>
        <w:t>Piddubnyi</w:t>
      </w:r>
      <w:proofErr w:type="spellEnd"/>
      <w:r w:rsidRPr="00764BC4">
        <w:rPr>
          <w:rFonts w:asciiTheme="majorHAnsi" w:eastAsia="Times New Roman" w:hAnsiTheme="majorHAnsi" w:cs="Arial"/>
          <w:sz w:val="28"/>
          <w:szCs w:val="28"/>
          <w:lang w:val="en-US" w:eastAsia="ru-RU"/>
        </w:rPr>
        <w:t xml:space="preserve"> glorified his ancestors all over the planet. An epic hero, wrestler, strongman (he bent iron rods and carried a bandstand with pianos and dancers), the "champion of champions" was a real Ukrainian. The name of Ivan </w:t>
      </w:r>
      <w:proofErr w:type="spellStart"/>
      <w:r w:rsidRPr="00764BC4">
        <w:rPr>
          <w:rFonts w:asciiTheme="majorHAnsi" w:eastAsia="Times New Roman" w:hAnsiTheme="majorHAnsi" w:cs="Arial"/>
          <w:sz w:val="28"/>
          <w:szCs w:val="28"/>
          <w:lang w:val="en-US" w:eastAsia="ru-RU"/>
        </w:rPr>
        <w:t>Piddubnyi</w:t>
      </w:r>
      <w:proofErr w:type="spellEnd"/>
      <w:r w:rsidRPr="00764BC4">
        <w:rPr>
          <w:rFonts w:asciiTheme="majorHAnsi" w:eastAsia="Times New Roman" w:hAnsiTheme="majorHAnsi" w:cs="Arial"/>
          <w:sz w:val="28"/>
          <w:szCs w:val="28"/>
          <w:lang w:val="en-US" w:eastAsia="ru-RU"/>
        </w:rPr>
        <w:t xml:space="preserve"> became a symbol of invincible strength, unique power, and brilliant skill. For 40 years, the strongman from Poltava fought about two thousand fights, the vast majority of which he won. He differed from other wrestlers by fast orientation, excellent coordination of his movements, and incredible strength. He performed in 100 cities of the Russian Empire and 50 foreign countries. When asked about the secret of victories, </w:t>
      </w:r>
      <w:proofErr w:type="spellStart"/>
      <w:r w:rsidRPr="00764BC4">
        <w:rPr>
          <w:rFonts w:asciiTheme="majorHAnsi" w:eastAsia="Times New Roman" w:hAnsiTheme="majorHAnsi" w:cs="Arial"/>
          <w:sz w:val="28"/>
          <w:szCs w:val="28"/>
          <w:lang w:val="en-US" w:eastAsia="ru-RU"/>
        </w:rPr>
        <w:t>Piddubnyi</w:t>
      </w:r>
      <w:proofErr w:type="spellEnd"/>
      <w:r w:rsidRPr="00764BC4">
        <w:rPr>
          <w:rFonts w:asciiTheme="majorHAnsi" w:eastAsia="Times New Roman" w:hAnsiTheme="majorHAnsi" w:cs="Arial"/>
          <w:sz w:val="28"/>
          <w:szCs w:val="28"/>
          <w:lang w:val="en-US" w:eastAsia="ru-RU"/>
        </w:rPr>
        <w:t xml:space="preserve"> replied: "Going on stage, I prayed for Ukraine. </w:t>
      </w:r>
      <w:proofErr w:type="spellStart"/>
      <w:r w:rsidRPr="00764BC4">
        <w:rPr>
          <w:rFonts w:asciiTheme="majorHAnsi" w:eastAsia="Times New Roman" w:hAnsiTheme="majorHAnsi" w:cs="Arial"/>
          <w:sz w:val="28"/>
          <w:szCs w:val="28"/>
          <w:lang w:eastAsia="ru-RU"/>
        </w:rPr>
        <w:t>That's</w:t>
      </w:r>
      <w:proofErr w:type="spellEnd"/>
      <w:r w:rsidRPr="00764BC4">
        <w:rPr>
          <w:rFonts w:asciiTheme="majorHAnsi" w:eastAsia="Times New Roman" w:hAnsiTheme="majorHAnsi" w:cs="Arial"/>
          <w:sz w:val="28"/>
          <w:szCs w:val="28"/>
          <w:lang w:eastAsia="ru-RU"/>
        </w:rPr>
        <w:t xml:space="preserve"> </w:t>
      </w:r>
      <w:proofErr w:type="spellStart"/>
      <w:r w:rsidRPr="00764BC4">
        <w:rPr>
          <w:rFonts w:asciiTheme="majorHAnsi" w:eastAsia="Times New Roman" w:hAnsiTheme="majorHAnsi" w:cs="Arial"/>
          <w:sz w:val="28"/>
          <w:szCs w:val="28"/>
          <w:lang w:eastAsia="ru-RU"/>
        </w:rPr>
        <w:t>why</w:t>
      </w:r>
      <w:proofErr w:type="spellEnd"/>
      <w:r w:rsidRPr="00764BC4">
        <w:rPr>
          <w:rFonts w:asciiTheme="majorHAnsi" w:eastAsia="Times New Roman" w:hAnsiTheme="majorHAnsi" w:cs="Arial"/>
          <w:sz w:val="28"/>
          <w:szCs w:val="28"/>
          <w:lang w:eastAsia="ru-RU"/>
        </w:rPr>
        <w:t xml:space="preserve"> </w:t>
      </w:r>
      <w:proofErr w:type="spellStart"/>
      <w:r w:rsidRPr="00764BC4">
        <w:rPr>
          <w:rFonts w:asciiTheme="majorHAnsi" w:eastAsia="Times New Roman" w:hAnsiTheme="majorHAnsi" w:cs="Arial"/>
          <w:sz w:val="28"/>
          <w:szCs w:val="28"/>
          <w:lang w:eastAsia="ru-RU"/>
        </w:rPr>
        <w:t>he</w:t>
      </w:r>
      <w:proofErr w:type="spellEnd"/>
      <w:r w:rsidRPr="00764BC4">
        <w:rPr>
          <w:rFonts w:asciiTheme="majorHAnsi" w:eastAsia="Times New Roman" w:hAnsiTheme="majorHAnsi" w:cs="Arial"/>
          <w:sz w:val="28"/>
          <w:szCs w:val="28"/>
          <w:lang w:eastAsia="ru-RU"/>
        </w:rPr>
        <w:t xml:space="preserve"> </w:t>
      </w:r>
      <w:proofErr w:type="spellStart"/>
      <w:r w:rsidRPr="00764BC4">
        <w:rPr>
          <w:rFonts w:asciiTheme="majorHAnsi" w:eastAsia="Times New Roman" w:hAnsiTheme="majorHAnsi" w:cs="Arial"/>
          <w:sz w:val="28"/>
          <w:szCs w:val="28"/>
          <w:lang w:eastAsia="ru-RU"/>
        </w:rPr>
        <w:t>won</w:t>
      </w:r>
      <w:proofErr w:type="spellEnd"/>
      <w:r w:rsidRPr="00764BC4">
        <w:rPr>
          <w:rFonts w:asciiTheme="majorHAnsi" w:eastAsia="Times New Roman" w:hAnsiTheme="majorHAnsi" w:cs="Arial"/>
          <w:sz w:val="28"/>
          <w:szCs w:val="28"/>
          <w:lang w:eastAsia="ru-RU"/>
        </w:rPr>
        <w:t>."</w:t>
      </w:r>
    </w:p>
    <w:p w:rsidR="00DC282B" w:rsidRDefault="00DC282B" w:rsidP="00DC282B">
      <w:pPr>
        <w:rPr>
          <w:rFonts w:asciiTheme="majorHAnsi" w:eastAsia="Times New Roman" w:hAnsiTheme="majorHAnsi" w:cs="Arial"/>
          <w:b/>
          <w:bCs/>
          <w:sz w:val="28"/>
          <w:szCs w:val="28"/>
          <w:lang w:eastAsia="ru-RU"/>
        </w:rPr>
      </w:pPr>
      <w:r>
        <w:rPr>
          <w:rFonts w:asciiTheme="majorHAnsi" w:eastAsia="Times New Roman" w:hAnsiTheme="majorHAnsi" w:cs="Arial"/>
          <w:b/>
          <w:bCs/>
          <w:sz w:val="28"/>
          <w:szCs w:val="28"/>
          <w:lang w:eastAsia="ru-RU"/>
        </w:rPr>
        <w:br w:type="page"/>
      </w:r>
    </w:p>
    <w:p w:rsidR="00DC282B" w:rsidRPr="00764BC4" w:rsidRDefault="00DC282B" w:rsidP="00DC282B">
      <w:pPr>
        <w:shd w:val="clear" w:color="auto" w:fill="FFFFFF"/>
        <w:spacing w:after="0"/>
        <w:jc w:val="center"/>
        <w:outlineLvl w:val="2"/>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12. </w:t>
      </w:r>
      <w:proofErr w:type="spellStart"/>
      <w:r w:rsidRPr="00764BC4">
        <w:rPr>
          <w:rFonts w:asciiTheme="majorHAnsi" w:eastAsia="Times New Roman" w:hAnsiTheme="majorHAnsi" w:cs="Arial"/>
          <w:b/>
          <w:bCs/>
          <w:sz w:val="28"/>
          <w:szCs w:val="28"/>
          <w:lang w:eastAsia="ru-RU"/>
        </w:rPr>
        <w:t>Solomia</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Krushelnytska</w:t>
      </w:r>
      <w:proofErr w:type="spellEnd"/>
    </w:p>
    <w:p w:rsidR="00DC282B" w:rsidRDefault="00DC282B" w:rsidP="00DC282B">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Opera</w:t>
      </w:r>
      <w:proofErr w:type="spellEnd"/>
      <w:r w:rsidRPr="00764BC4">
        <w:rPr>
          <w:rFonts w:asciiTheme="majorHAnsi" w:eastAsia="Times New Roman" w:hAnsiTheme="majorHAnsi" w:cs="Arial"/>
          <w:b/>
          <w:bCs/>
          <w:i/>
          <w:iCs/>
          <w:sz w:val="28"/>
          <w:szCs w:val="28"/>
          <w:lang w:eastAsia="ru-RU"/>
        </w:rPr>
        <w:t xml:space="preserve"> </w:t>
      </w:r>
      <w:proofErr w:type="spellStart"/>
      <w:r w:rsidRPr="00764BC4">
        <w:rPr>
          <w:rFonts w:asciiTheme="majorHAnsi" w:eastAsia="Times New Roman" w:hAnsiTheme="majorHAnsi" w:cs="Arial"/>
          <w:b/>
          <w:bCs/>
          <w:i/>
          <w:iCs/>
          <w:sz w:val="28"/>
          <w:szCs w:val="28"/>
          <w:lang w:eastAsia="ru-RU"/>
        </w:rPr>
        <w:t>singer</w:t>
      </w:r>
      <w:proofErr w:type="spellEnd"/>
      <w:r w:rsidRPr="00764BC4">
        <w:rPr>
          <w:rFonts w:asciiTheme="majorHAnsi" w:eastAsia="Times New Roman" w:hAnsiTheme="majorHAnsi" w:cs="Arial"/>
          <w:b/>
          <w:bCs/>
          <w:i/>
          <w:iCs/>
          <w:sz w:val="28"/>
          <w:szCs w:val="28"/>
          <w:lang w:eastAsia="ru-RU"/>
        </w:rPr>
        <w:t xml:space="preserve"> (1872–1952)</w:t>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Default="00DC282B" w:rsidP="00DC282B">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4741036" cy="3543300"/>
            <wp:effectExtent l="19050" t="0" r="2414" b="0"/>
            <wp:docPr id="13" name="Рисунок 13" descr="Соломія Крушельницьк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ломія Крушельницька">
                      <a:hlinkClick r:id="rId27"/>
                    </pic:cNvPr>
                    <pic:cNvPicPr>
                      <a:picLocks noChangeAspect="1" noChangeArrowheads="1"/>
                    </pic:cNvPicPr>
                  </pic:nvPicPr>
                  <pic:blipFill>
                    <a:blip r:embed="rId28"/>
                    <a:srcRect/>
                    <a:stretch>
                      <a:fillRect/>
                    </a:stretch>
                  </pic:blipFill>
                  <pic:spPr bwMode="auto">
                    <a:xfrm>
                      <a:off x="0" y="0"/>
                      <a:ext cx="4744104" cy="3545593"/>
                    </a:xfrm>
                    <a:prstGeom prst="rect">
                      <a:avLst/>
                    </a:prstGeom>
                    <a:noFill/>
                    <a:ln w="9525">
                      <a:noFill/>
                      <a:miter lim="800000"/>
                      <a:headEnd/>
                      <a:tailEnd/>
                    </a:ln>
                  </pic:spPr>
                </pic:pic>
              </a:graphicData>
            </a:graphic>
          </wp:inline>
        </w:drawing>
      </w: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proofErr w:type="spellStart"/>
      <w:r w:rsidRPr="00764BC4">
        <w:rPr>
          <w:rFonts w:asciiTheme="majorHAnsi" w:eastAsia="Times New Roman" w:hAnsiTheme="majorHAnsi" w:cs="Arial"/>
          <w:sz w:val="28"/>
          <w:szCs w:val="28"/>
          <w:lang w:val="en-US" w:eastAsia="ru-RU"/>
        </w:rPr>
        <w:t>Solomia</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Krushelnytska</w:t>
      </w:r>
      <w:proofErr w:type="spellEnd"/>
      <w:r w:rsidRPr="00764BC4">
        <w:rPr>
          <w:rFonts w:asciiTheme="majorHAnsi" w:eastAsia="Times New Roman" w:hAnsiTheme="majorHAnsi" w:cs="Arial"/>
          <w:sz w:val="28"/>
          <w:szCs w:val="28"/>
          <w:lang w:val="en-US" w:eastAsia="ru-RU"/>
        </w:rPr>
        <w:t xml:space="preserve"> received the title of the world's outstanding singer during her lifetime. Viewers in a huge number of European cities admired her opera parts, and </w:t>
      </w:r>
      <w:proofErr w:type="spellStart"/>
      <w:r w:rsidRPr="00764BC4">
        <w:rPr>
          <w:rFonts w:asciiTheme="majorHAnsi" w:eastAsia="Times New Roman" w:hAnsiTheme="majorHAnsi" w:cs="Arial"/>
          <w:sz w:val="28"/>
          <w:szCs w:val="28"/>
          <w:lang w:val="en-US" w:eastAsia="ru-RU"/>
        </w:rPr>
        <w:t>Krushelnytska</w:t>
      </w:r>
      <w:proofErr w:type="spellEnd"/>
      <w:r w:rsidRPr="00764BC4">
        <w:rPr>
          <w:rFonts w:asciiTheme="majorHAnsi" w:eastAsia="Times New Roman" w:hAnsiTheme="majorHAnsi" w:cs="Arial"/>
          <w:sz w:val="28"/>
          <w:szCs w:val="28"/>
          <w:lang w:val="en-US" w:eastAsia="ru-RU"/>
        </w:rPr>
        <w:t xml:space="preserve"> was awarded the title of "Wagnerian diva of the 20th century." Singing on the same stage with a native of a small Ukrainian village was considered a great honor by the most famous performers of the 20th century. In 1904, </w:t>
      </w:r>
      <w:proofErr w:type="spellStart"/>
      <w:r w:rsidRPr="00764BC4">
        <w:rPr>
          <w:rFonts w:asciiTheme="majorHAnsi" w:eastAsia="Times New Roman" w:hAnsiTheme="majorHAnsi" w:cs="Arial"/>
          <w:sz w:val="28"/>
          <w:szCs w:val="28"/>
          <w:lang w:val="en-US" w:eastAsia="ru-RU"/>
        </w:rPr>
        <w:t>Krushelnytska</w:t>
      </w:r>
      <w:proofErr w:type="spellEnd"/>
      <w:r w:rsidRPr="00764BC4">
        <w:rPr>
          <w:rFonts w:asciiTheme="majorHAnsi" w:eastAsia="Times New Roman" w:hAnsiTheme="majorHAnsi" w:cs="Arial"/>
          <w:sz w:val="28"/>
          <w:szCs w:val="28"/>
          <w:lang w:val="en-US" w:eastAsia="ru-RU"/>
        </w:rPr>
        <w:t xml:space="preserve"> saved the famous Madame Butterfly of </w:t>
      </w:r>
      <w:proofErr w:type="spellStart"/>
      <w:r w:rsidRPr="00764BC4">
        <w:rPr>
          <w:rFonts w:asciiTheme="majorHAnsi" w:eastAsia="Times New Roman" w:hAnsiTheme="majorHAnsi" w:cs="Arial"/>
          <w:sz w:val="28"/>
          <w:szCs w:val="28"/>
          <w:lang w:val="en-US" w:eastAsia="ru-RU"/>
        </w:rPr>
        <w:t>Giacomo</w:t>
      </w:r>
      <w:proofErr w:type="spellEnd"/>
      <w:r w:rsidRPr="00764BC4">
        <w:rPr>
          <w:rFonts w:asciiTheme="majorHAnsi" w:eastAsia="Times New Roman" w:hAnsiTheme="majorHAnsi" w:cs="Arial"/>
          <w:sz w:val="28"/>
          <w:szCs w:val="28"/>
          <w:lang w:val="en-US" w:eastAsia="ru-RU"/>
        </w:rPr>
        <w:t xml:space="preserve"> Puccini; after her debut failure on stage, the composer completed the opera and entrusted the main part to the Ukrainian singer. For the second time the work was a tremendous success and since then hasn't left the world stage. Acquaintances of the composer said that the only portrait in Puccini's office was the image of a Ukrainian singer.</w:t>
      </w:r>
    </w:p>
    <w:p w:rsidR="00DC282B" w:rsidRPr="00DC282B" w:rsidRDefault="00DC282B" w:rsidP="00DC282B">
      <w:pPr>
        <w:rPr>
          <w:rFonts w:asciiTheme="majorHAnsi" w:eastAsia="Times New Roman" w:hAnsiTheme="majorHAnsi" w:cs="Arial"/>
          <w:b/>
          <w:bCs/>
          <w:sz w:val="28"/>
          <w:szCs w:val="28"/>
          <w:lang w:val="en-US" w:eastAsia="ru-RU"/>
        </w:rPr>
      </w:pPr>
      <w:r w:rsidRPr="00DC282B">
        <w:rPr>
          <w:rFonts w:asciiTheme="majorHAnsi" w:eastAsia="Times New Roman" w:hAnsiTheme="majorHAnsi" w:cs="Arial"/>
          <w:b/>
          <w:bCs/>
          <w:sz w:val="28"/>
          <w:szCs w:val="28"/>
          <w:lang w:val="en-US" w:eastAsia="ru-RU"/>
        </w:rPr>
        <w:br w:type="page"/>
      </w:r>
    </w:p>
    <w:p w:rsidR="00DC282B" w:rsidRPr="00764BC4" w:rsidRDefault="00DC282B" w:rsidP="00DC282B">
      <w:pPr>
        <w:shd w:val="clear" w:color="auto" w:fill="FFFFFF"/>
        <w:spacing w:after="0"/>
        <w:jc w:val="center"/>
        <w:outlineLvl w:val="2"/>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13. </w:t>
      </w:r>
      <w:proofErr w:type="spellStart"/>
      <w:r w:rsidRPr="00764BC4">
        <w:rPr>
          <w:rFonts w:asciiTheme="majorHAnsi" w:eastAsia="Times New Roman" w:hAnsiTheme="majorHAnsi" w:cs="Arial"/>
          <w:b/>
          <w:bCs/>
          <w:sz w:val="28"/>
          <w:szCs w:val="28"/>
          <w:lang w:eastAsia="ru-RU"/>
        </w:rPr>
        <w:t>Mykola</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Leontovych</w:t>
      </w:r>
      <w:proofErr w:type="spellEnd"/>
    </w:p>
    <w:p w:rsidR="00DC282B" w:rsidRDefault="00DC282B" w:rsidP="00DC282B">
      <w:pPr>
        <w:shd w:val="clear" w:color="auto" w:fill="FFFFFF"/>
        <w:spacing w:after="0"/>
        <w:jc w:val="center"/>
        <w:rPr>
          <w:rFonts w:asciiTheme="majorHAnsi" w:eastAsia="Times New Roman" w:hAnsiTheme="majorHAnsi" w:cs="Arial"/>
          <w:b/>
          <w:bCs/>
          <w:i/>
          <w:iCs/>
          <w:sz w:val="28"/>
          <w:szCs w:val="28"/>
          <w:lang w:val="en-US" w:eastAsia="ru-RU"/>
        </w:rPr>
      </w:pPr>
      <w:r w:rsidRPr="00455774">
        <w:rPr>
          <w:rFonts w:asciiTheme="majorHAnsi" w:eastAsia="Times New Roman" w:hAnsiTheme="majorHAnsi" w:cs="Arial"/>
          <w:b/>
          <w:bCs/>
          <w:i/>
          <w:iCs/>
          <w:sz w:val="28"/>
          <w:szCs w:val="28"/>
          <w:lang w:eastAsia="ru-RU"/>
        </w:rPr>
        <w:t>Композитор (1877–1921)</w:t>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Default="00DC282B" w:rsidP="00DC282B">
      <w:pPr>
        <w:shd w:val="clear" w:color="auto" w:fill="FFFFFF"/>
        <w:spacing w:after="0"/>
        <w:jc w:val="both"/>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5884545" cy="3366605"/>
            <wp:effectExtent l="19050" t="0" r="1905" b="0"/>
            <wp:docPr id="14" name="Рисунок 14" descr="Микола Леонтович">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икола Леонтович">
                      <a:hlinkClick r:id="rId29"/>
                    </pic:cNvPr>
                    <pic:cNvPicPr>
                      <a:picLocks noChangeAspect="1" noChangeArrowheads="1"/>
                    </pic:cNvPicPr>
                  </pic:nvPicPr>
                  <pic:blipFill>
                    <a:blip r:embed="rId30"/>
                    <a:srcRect/>
                    <a:stretch>
                      <a:fillRect/>
                    </a:stretch>
                  </pic:blipFill>
                  <pic:spPr bwMode="auto">
                    <a:xfrm>
                      <a:off x="0" y="0"/>
                      <a:ext cx="5884545" cy="3366605"/>
                    </a:xfrm>
                    <a:prstGeom prst="rect">
                      <a:avLst/>
                    </a:prstGeom>
                    <a:noFill/>
                    <a:ln w="9525">
                      <a:noFill/>
                      <a:miter lim="800000"/>
                      <a:headEnd/>
                      <a:tailEnd/>
                    </a:ln>
                  </pic:spPr>
                </pic:pic>
              </a:graphicData>
            </a:graphic>
          </wp:inline>
        </w:drawing>
      </w: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r w:rsidRPr="00764BC4">
        <w:rPr>
          <w:rFonts w:asciiTheme="majorHAnsi" w:eastAsia="Times New Roman" w:hAnsiTheme="majorHAnsi" w:cs="Arial"/>
          <w:sz w:val="28"/>
          <w:szCs w:val="28"/>
          <w:lang w:val="en-US" w:eastAsia="ru-RU"/>
        </w:rPr>
        <w:t>The Ukrainian carol "</w:t>
      </w:r>
      <w:proofErr w:type="spellStart"/>
      <w:r w:rsidRPr="00764BC4">
        <w:rPr>
          <w:rFonts w:asciiTheme="majorHAnsi" w:eastAsia="Times New Roman" w:hAnsiTheme="majorHAnsi" w:cs="Arial"/>
          <w:sz w:val="28"/>
          <w:szCs w:val="28"/>
          <w:lang w:val="en-US" w:eastAsia="ru-RU"/>
        </w:rPr>
        <w:t>Shchedryk</w:t>
      </w:r>
      <w:proofErr w:type="spellEnd"/>
      <w:r w:rsidRPr="00764BC4">
        <w:rPr>
          <w:rFonts w:asciiTheme="majorHAnsi" w:eastAsia="Times New Roman" w:hAnsiTheme="majorHAnsi" w:cs="Arial"/>
          <w:sz w:val="28"/>
          <w:szCs w:val="28"/>
          <w:lang w:val="en-US" w:eastAsia="ru-RU"/>
        </w:rPr>
        <w:t>," also known as "Carol of the Bells," is recognized and sung on Christmas on all continents. Today there are over 1000 versions of this popular song. The melody of "</w:t>
      </w:r>
      <w:proofErr w:type="spellStart"/>
      <w:r w:rsidRPr="00764BC4">
        <w:rPr>
          <w:rFonts w:asciiTheme="majorHAnsi" w:eastAsia="Times New Roman" w:hAnsiTheme="majorHAnsi" w:cs="Arial"/>
          <w:sz w:val="28"/>
          <w:szCs w:val="28"/>
          <w:lang w:val="en-US" w:eastAsia="ru-RU"/>
        </w:rPr>
        <w:t>Shchedryk</w:t>
      </w:r>
      <w:proofErr w:type="spellEnd"/>
      <w:r w:rsidRPr="00764BC4">
        <w:rPr>
          <w:rFonts w:asciiTheme="majorHAnsi" w:eastAsia="Times New Roman" w:hAnsiTheme="majorHAnsi" w:cs="Arial"/>
          <w:sz w:val="28"/>
          <w:szCs w:val="28"/>
          <w:lang w:val="en-US" w:eastAsia="ru-RU"/>
        </w:rPr>
        <w:t xml:space="preserve">" consists of 4 notes, and the words of the song have pagan roots, from the time when the New Year was celebrated in the spring. In total, </w:t>
      </w:r>
      <w:proofErr w:type="spellStart"/>
      <w:r w:rsidRPr="00764BC4">
        <w:rPr>
          <w:rFonts w:asciiTheme="majorHAnsi" w:eastAsia="Times New Roman" w:hAnsiTheme="majorHAnsi" w:cs="Arial"/>
          <w:sz w:val="28"/>
          <w:szCs w:val="28"/>
          <w:lang w:val="en-US" w:eastAsia="ru-RU"/>
        </w:rPr>
        <w:t>Leontovych's</w:t>
      </w:r>
      <w:proofErr w:type="spellEnd"/>
      <w:r w:rsidRPr="00764BC4">
        <w:rPr>
          <w:rFonts w:asciiTheme="majorHAnsi" w:eastAsia="Times New Roman" w:hAnsiTheme="majorHAnsi" w:cs="Arial"/>
          <w:sz w:val="28"/>
          <w:szCs w:val="28"/>
          <w:lang w:val="en-US" w:eastAsia="ru-RU"/>
        </w:rPr>
        <w:t xml:space="preserve"> musical heritage is about 150 works. He published two "Collections of Songs from </w:t>
      </w:r>
      <w:proofErr w:type="spellStart"/>
      <w:r w:rsidRPr="00764BC4">
        <w:rPr>
          <w:rFonts w:asciiTheme="majorHAnsi" w:eastAsia="Times New Roman" w:hAnsiTheme="majorHAnsi" w:cs="Arial"/>
          <w:sz w:val="28"/>
          <w:szCs w:val="28"/>
          <w:lang w:val="en-US" w:eastAsia="ru-RU"/>
        </w:rPr>
        <w:t>Podillia</w:t>
      </w:r>
      <w:proofErr w:type="spellEnd"/>
      <w:r w:rsidRPr="00764BC4">
        <w:rPr>
          <w:rFonts w:asciiTheme="majorHAnsi" w:eastAsia="Times New Roman" w:hAnsiTheme="majorHAnsi" w:cs="Arial"/>
          <w:sz w:val="28"/>
          <w:szCs w:val="28"/>
          <w:lang w:val="en-US" w:eastAsia="ru-RU"/>
        </w:rPr>
        <w:t xml:space="preserve">" in his own arrangement. In 1917, with the establishment of the Ukrainian People's Republic, </w:t>
      </w:r>
      <w:proofErr w:type="spellStart"/>
      <w:r w:rsidRPr="00764BC4">
        <w:rPr>
          <w:rFonts w:asciiTheme="majorHAnsi" w:eastAsia="Times New Roman" w:hAnsiTheme="majorHAnsi" w:cs="Arial"/>
          <w:sz w:val="28"/>
          <w:szCs w:val="28"/>
          <w:lang w:val="en-US" w:eastAsia="ru-RU"/>
        </w:rPr>
        <w:t>Leontovych</w:t>
      </w:r>
      <w:proofErr w:type="spellEnd"/>
      <w:r w:rsidRPr="00764BC4">
        <w:rPr>
          <w:rFonts w:asciiTheme="majorHAnsi" w:eastAsia="Times New Roman" w:hAnsiTheme="majorHAnsi" w:cs="Arial"/>
          <w:sz w:val="28"/>
          <w:szCs w:val="28"/>
          <w:lang w:val="en-US" w:eastAsia="ru-RU"/>
        </w:rPr>
        <w:t xml:space="preserve"> moved to Kyiv. Here he created his first symphonic works, began to write the opera "On the Mermaid's Easter." But after the Bolsheviks came to power, he returned to his native </w:t>
      </w:r>
      <w:proofErr w:type="spellStart"/>
      <w:r w:rsidRPr="00764BC4">
        <w:rPr>
          <w:rFonts w:asciiTheme="majorHAnsi" w:eastAsia="Times New Roman" w:hAnsiTheme="majorHAnsi" w:cs="Arial"/>
          <w:sz w:val="28"/>
          <w:szCs w:val="28"/>
          <w:lang w:val="en-US" w:eastAsia="ru-RU"/>
        </w:rPr>
        <w:t>Vinnytsia</w:t>
      </w:r>
      <w:proofErr w:type="spellEnd"/>
      <w:r w:rsidRPr="00764BC4">
        <w:rPr>
          <w:rFonts w:asciiTheme="majorHAnsi" w:eastAsia="Times New Roman" w:hAnsiTheme="majorHAnsi" w:cs="Arial"/>
          <w:sz w:val="28"/>
          <w:szCs w:val="28"/>
          <w:lang w:val="en-US" w:eastAsia="ru-RU"/>
        </w:rPr>
        <w:t xml:space="preserve"> region, to </w:t>
      </w:r>
      <w:proofErr w:type="spellStart"/>
      <w:r w:rsidRPr="00764BC4">
        <w:rPr>
          <w:rFonts w:asciiTheme="majorHAnsi" w:eastAsia="Times New Roman" w:hAnsiTheme="majorHAnsi" w:cs="Arial"/>
          <w:sz w:val="28"/>
          <w:szCs w:val="28"/>
          <w:lang w:val="en-US" w:eastAsia="ru-RU"/>
        </w:rPr>
        <w:t>Tulchyn</w:t>
      </w:r>
      <w:proofErr w:type="spellEnd"/>
      <w:r w:rsidRPr="00764BC4">
        <w:rPr>
          <w:rFonts w:asciiTheme="majorHAnsi" w:eastAsia="Times New Roman" w:hAnsiTheme="majorHAnsi" w:cs="Arial"/>
          <w:sz w:val="28"/>
          <w:szCs w:val="28"/>
          <w:lang w:val="en-US" w:eastAsia="ru-RU"/>
        </w:rPr>
        <w:t xml:space="preserve">, where he founded a music school. In 1921, his life was tragically cut short: a </w:t>
      </w:r>
      <w:proofErr w:type="spellStart"/>
      <w:r w:rsidRPr="00764BC4">
        <w:rPr>
          <w:rFonts w:asciiTheme="majorHAnsi" w:eastAsia="Times New Roman" w:hAnsiTheme="majorHAnsi" w:cs="Arial"/>
          <w:sz w:val="28"/>
          <w:szCs w:val="28"/>
          <w:lang w:val="en-US" w:eastAsia="ru-RU"/>
        </w:rPr>
        <w:t>Chekist</w:t>
      </w:r>
      <w:proofErr w:type="spellEnd"/>
      <w:r w:rsidRPr="00764BC4">
        <w:rPr>
          <w:rFonts w:asciiTheme="majorHAnsi" w:eastAsia="Times New Roman" w:hAnsiTheme="majorHAnsi" w:cs="Arial"/>
          <w:sz w:val="28"/>
          <w:szCs w:val="28"/>
          <w:lang w:val="en-US" w:eastAsia="ru-RU"/>
        </w:rPr>
        <w:t xml:space="preserve"> who asked to spend the night at </w:t>
      </w:r>
      <w:proofErr w:type="spellStart"/>
      <w:r w:rsidRPr="00764BC4">
        <w:rPr>
          <w:rFonts w:asciiTheme="majorHAnsi" w:eastAsia="Times New Roman" w:hAnsiTheme="majorHAnsi" w:cs="Arial"/>
          <w:sz w:val="28"/>
          <w:szCs w:val="28"/>
          <w:lang w:val="en-US" w:eastAsia="ru-RU"/>
        </w:rPr>
        <w:t>Leontovych's</w:t>
      </w:r>
      <w:proofErr w:type="spellEnd"/>
      <w:r w:rsidRPr="00764BC4">
        <w:rPr>
          <w:rFonts w:asciiTheme="majorHAnsi" w:eastAsia="Times New Roman" w:hAnsiTheme="majorHAnsi" w:cs="Arial"/>
          <w:sz w:val="28"/>
          <w:szCs w:val="28"/>
          <w:lang w:val="en-US" w:eastAsia="ru-RU"/>
        </w:rPr>
        <w:t xml:space="preserve"> house robbed him and shot the host. The world learned the name of the composer's killer only in the 1990s, thanks to the opening of archives. The good news is that </w:t>
      </w:r>
      <w:proofErr w:type="spellStart"/>
      <w:r w:rsidRPr="00764BC4">
        <w:rPr>
          <w:rFonts w:asciiTheme="majorHAnsi" w:eastAsia="Times New Roman" w:hAnsiTheme="majorHAnsi" w:cs="Arial"/>
          <w:sz w:val="28"/>
          <w:szCs w:val="28"/>
          <w:lang w:val="en-US" w:eastAsia="ru-RU"/>
        </w:rPr>
        <w:t>Shchedryk</w:t>
      </w:r>
      <w:proofErr w:type="spellEnd"/>
      <w:r w:rsidRPr="00764BC4">
        <w:rPr>
          <w:rFonts w:asciiTheme="majorHAnsi" w:eastAsia="Times New Roman" w:hAnsiTheme="majorHAnsi" w:cs="Arial"/>
          <w:sz w:val="28"/>
          <w:szCs w:val="28"/>
          <w:lang w:val="en-US" w:eastAsia="ru-RU"/>
        </w:rPr>
        <w:t xml:space="preserve">, edited by </w:t>
      </w:r>
      <w:proofErr w:type="spellStart"/>
      <w:r w:rsidRPr="00764BC4">
        <w:rPr>
          <w:rFonts w:asciiTheme="majorHAnsi" w:eastAsia="Times New Roman" w:hAnsiTheme="majorHAnsi" w:cs="Arial"/>
          <w:sz w:val="28"/>
          <w:szCs w:val="28"/>
          <w:lang w:val="en-US" w:eastAsia="ru-RU"/>
        </w:rPr>
        <w:t>Mykola</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Leontovych</w:t>
      </w:r>
      <w:proofErr w:type="spellEnd"/>
      <w:r w:rsidRPr="00764BC4">
        <w:rPr>
          <w:rFonts w:asciiTheme="majorHAnsi" w:eastAsia="Times New Roman" w:hAnsiTheme="majorHAnsi" w:cs="Arial"/>
          <w:sz w:val="28"/>
          <w:szCs w:val="28"/>
          <w:lang w:val="en-US" w:eastAsia="ru-RU"/>
        </w:rPr>
        <w:t>, is to be included in the UNESCO list of intangible cultural heritage.</w:t>
      </w:r>
    </w:p>
    <w:p w:rsidR="00DC282B" w:rsidRPr="00DC282B" w:rsidRDefault="00DC282B" w:rsidP="00DC282B">
      <w:pPr>
        <w:rPr>
          <w:rFonts w:asciiTheme="majorHAnsi" w:eastAsia="Times New Roman" w:hAnsiTheme="majorHAnsi" w:cs="Arial"/>
          <w:b/>
          <w:bCs/>
          <w:sz w:val="28"/>
          <w:szCs w:val="28"/>
          <w:lang w:val="en-US" w:eastAsia="ru-RU"/>
        </w:rPr>
      </w:pPr>
      <w:r w:rsidRPr="00DC282B">
        <w:rPr>
          <w:rFonts w:asciiTheme="majorHAnsi" w:eastAsia="Times New Roman" w:hAnsiTheme="majorHAnsi" w:cs="Arial"/>
          <w:b/>
          <w:bCs/>
          <w:sz w:val="28"/>
          <w:szCs w:val="28"/>
          <w:lang w:val="en-US" w:eastAsia="ru-RU"/>
        </w:rPr>
        <w:br w:type="page"/>
      </w:r>
    </w:p>
    <w:p w:rsidR="00DC282B" w:rsidRPr="00764BC4" w:rsidRDefault="00DC282B" w:rsidP="00DC282B">
      <w:pPr>
        <w:shd w:val="clear" w:color="auto" w:fill="FFFFFF"/>
        <w:spacing w:after="0"/>
        <w:jc w:val="center"/>
        <w:outlineLvl w:val="2"/>
        <w:rPr>
          <w:rFonts w:asciiTheme="majorHAnsi" w:eastAsia="Times New Roman" w:hAnsiTheme="majorHAnsi" w:cs="Arial"/>
          <w:b/>
          <w:bCs/>
          <w:sz w:val="28"/>
          <w:szCs w:val="28"/>
          <w:lang w:eastAsia="ru-RU"/>
        </w:rPr>
      </w:pPr>
      <w:r w:rsidRPr="00764BC4">
        <w:rPr>
          <w:rFonts w:asciiTheme="majorHAnsi" w:eastAsia="Times New Roman" w:hAnsiTheme="majorHAnsi" w:cs="Arial"/>
          <w:b/>
          <w:bCs/>
          <w:sz w:val="28"/>
          <w:szCs w:val="28"/>
          <w:lang w:eastAsia="ru-RU"/>
        </w:rPr>
        <w:lastRenderedPageBreak/>
        <w:t xml:space="preserve">14. </w:t>
      </w:r>
      <w:proofErr w:type="spellStart"/>
      <w:r w:rsidRPr="00764BC4">
        <w:rPr>
          <w:rFonts w:asciiTheme="majorHAnsi" w:eastAsia="Times New Roman" w:hAnsiTheme="majorHAnsi" w:cs="Arial"/>
          <w:b/>
          <w:bCs/>
          <w:sz w:val="28"/>
          <w:szCs w:val="28"/>
          <w:lang w:eastAsia="ru-RU"/>
        </w:rPr>
        <w:t>Oleksandr</w:t>
      </w:r>
      <w:proofErr w:type="spellEnd"/>
      <w:r w:rsidRPr="00764BC4">
        <w:rPr>
          <w:rFonts w:asciiTheme="majorHAnsi" w:eastAsia="Times New Roman" w:hAnsiTheme="majorHAnsi" w:cs="Arial"/>
          <w:b/>
          <w:bCs/>
          <w:sz w:val="28"/>
          <w:szCs w:val="28"/>
          <w:lang w:eastAsia="ru-RU"/>
        </w:rPr>
        <w:t xml:space="preserve"> </w:t>
      </w:r>
      <w:proofErr w:type="spellStart"/>
      <w:r w:rsidRPr="00764BC4">
        <w:rPr>
          <w:rFonts w:asciiTheme="majorHAnsi" w:eastAsia="Times New Roman" w:hAnsiTheme="majorHAnsi" w:cs="Arial"/>
          <w:b/>
          <w:bCs/>
          <w:sz w:val="28"/>
          <w:szCs w:val="28"/>
          <w:lang w:eastAsia="ru-RU"/>
        </w:rPr>
        <w:t>Arkhypenko</w:t>
      </w:r>
      <w:proofErr w:type="spellEnd"/>
    </w:p>
    <w:p w:rsidR="00DC282B" w:rsidRDefault="00DC282B" w:rsidP="00DC282B">
      <w:pPr>
        <w:shd w:val="clear" w:color="auto" w:fill="FFFFFF"/>
        <w:spacing w:after="0"/>
        <w:jc w:val="center"/>
        <w:rPr>
          <w:rFonts w:asciiTheme="majorHAnsi" w:eastAsia="Times New Roman" w:hAnsiTheme="majorHAnsi" w:cs="Arial"/>
          <w:b/>
          <w:bCs/>
          <w:i/>
          <w:iCs/>
          <w:sz w:val="28"/>
          <w:szCs w:val="28"/>
          <w:lang w:val="en-US" w:eastAsia="ru-RU"/>
        </w:rPr>
      </w:pPr>
      <w:proofErr w:type="spellStart"/>
      <w:r w:rsidRPr="00764BC4">
        <w:rPr>
          <w:rFonts w:asciiTheme="majorHAnsi" w:eastAsia="Times New Roman" w:hAnsiTheme="majorHAnsi" w:cs="Arial"/>
          <w:b/>
          <w:bCs/>
          <w:i/>
          <w:iCs/>
          <w:sz w:val="28"/>
          <w:szCs w:val="28"/>
          <w:lang w:eastAsia="ru-RU"/>
        </w:rPr>
        <w:t>Sculptor</w:t>
      </w:r>
      <w:proofErr w:type="spellEnd"/>
      <w:r w:rsidRPr="00764BC4">
        <w:rPr>
          <w:rFonts w:asciiTheme="majorHAnsi" w:eastAsia="Times New Roman" w:hAnsiTheme="majorHAnsi" w:cs="Arial"/>
          <w:b/>
          <w:bCs/>
          <w:i/>
          <w:iCs/>
          <w:sz w:val="28"/>
          <w:szCs w:val="28"/>
          <w:lang w:eastAsia="ru-RU"/>
        </w:rPr>
        <w:t xml:space="preserve"> (1887−1964)</w:t>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Default="00DC282B" w:rsidP="00DC282B">
      <w:pPr>
        <w:shd w:val="clear" w:color="auto" w:fill="FFFFFF"/>
        <w:spacing w:after="0"/>
        <w:jc w:val="center"/>
        <w:rPr>
          <w:rFonts w:asciiTheme="majorHAnsi" w:eastAsia="Times New Roman" w:hAnsiTheme="majorHAnsi" w:cs="Arial"/>
          <w:sz w:val="28"/>
          <w:szCs w:val="28"/>
          <w:lang w:val="en-US" w:eastAsia="ru-RU"/>
        </w:rPr>
      </w:pPr>
      <w:r w:rsidRPr="00455774">
        <w:rPr>
          <w:rFonts w:asciiTheme="majorHAnsi" w:eastAsia="Times New Roman" w:hAnsiTheme="majorHAnsi" w:cs="Arial"/>
          <w:noProof/>
          <w:sz w:val="28"/>
          <w:szCs w:val="28"/>
          <w:lang w:eastAsia="ru-RU"/>
        </w:rPr>
        <w:drawing>
          <wp:inline distT="0" distB="0" distL="0" distR="0">
            <wp:extent cx="5006340" cy="3435955"/>
            <wp:effectExtent l="19050" t="0" r="3810" b="0"/>
            <wp:docPr id="15" name="Рисунок 15" descr="Олександр Архипенко">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лександр Архипенко">
                      <a:hlinkClick r:id="rId31"/>
                    </pic:cNvPr>
                    <pic:cNvPicPr>
                      <a:picLocks noChangeAspect="1" noChangeArrowheads="1"/>
                    </pic:cNvPicPr>
                  </pic:nvPicPr>
                  <pic:blipFill>
                    <a:blip r:embed="rId32"/>
                    <a:srcRect/>
                    <a:stretch>
                      <a:fillRect/>
                    </a:stretch>
                  </pic:blipFill>
                  <pic:spPr bwMode="auto">
                    <a:xfrm>
                      <a:off x="0" y="0"/>
                      <a:ext cx="5008703" cy="3437576"/>
                    </a:xfrm>
                    <a:prstGeom prst="rect">
                      <a:avLst/>
                    </a:prstGeom>
                    <a:noFill/>
                    <a:ln w="9525">
                      <a:noFill/>
                      <a:miter lim="800000"/>
                      <a:headEnd/>
                      <a:tailEnd/>
                    </a:ln>
                  </pic:spPr>
                </pic:pic>
              </a:graphicData>
            </a:graphic>
          </wp:inline>
        </w:drawing>
      </w:r>
    </w:p>
    <w:p w:rsidR="00DC282B" w:rsidRPr="00764BC4" w:rsidRDefault="00DC282B" w:rsidP="00DC282B">
      <w:pPr>
        <w:shd w:val="clear" w:color="auto" w:fill="FFFFFF"/>
        <w:spacing w:after="0"/>
        <w:jc w:val="center"/>
        <w:rPr>
          <w:rFonts w:asciiTheme="majorHAnsi" w:eastAsia="Times New Roman" w:hAnsiTheme="majorHAnsi" w:cs="Arial"/>
          <w:sz w:val="28"/>
          <w:szCs w:val="28"/>
          <w:lang w:val="en-US" w:eastAsia="ru-RU"/>
        </w:rPr>
      </w:pPr>
    </w:p>
    <w:p w:rsidR="00DC282B" w:rsidRPr="00764BC4" w:rsidRDefault="00DC282B" w:rsidP="00DC282B">
      <w:pPr>
        <w:shd w:val="clear" w:color="auto" w:fill="FFFFFF"/>
        <w:spacing w:after="0"/>
        <w:jc w:val="both"/>
        <w:rPr>
          <w:rFonts w:asciiTheme="majorHAnsi" w:eastAsia="Times New Roman" w:hAnsiTheme="majorHAnsi" w:cs="Arial"/>
          <w:sz w:val="28"/>
          <w:szCs w:val="28"/>
          <w:lang w:val="en-US" w:eastAsia="ru-RU"/>
        </w:rPr>
      </w:pPr>
      <w:proofErr w:type="spellStart"/>
      <w:r w:rsidRPr="00764BC4">
        <w:rPr>
          <w:rFonts w:asciiTheme="majorHAnsi" w:eastAsia="Times New Roman" w:hAnsiTheme="majorHAnsi" w:cs="Arial"/>
          <w:sz w:val="28"/>
          <w:szCs w:val="28"/>
          <w:lang w:val="en-US" w:eastAsia="ru-RU"/>
        </w:rPr>
        <w:t>Oleksandr</w:t>
      </w:r>
      <w:proofErr w:type="spellEnd"/>
      <w:r w:rsidRPr="00764BC4">
        <w:rPr>
          <w:rFonts w:asciiTheme="majorHAnsi" w:eastAsia="Times New Roman" w:hAnsiTheme="majorHAnsi" w:cs="Arial"/>
          <w:sz w:val="28"/>
          <w:szCs w:val="28"/>
          <w:lang w:val="en-US" w:eastAsia="ru-RU"/>
        </w:rPr>
        <w:t xml:space="preserve"> </w:t>
      </w:r>
      <w:proofErr w:type="spellStart"/>
      <w:r w:rsidRPr="00764BC4">
        <w:rPr>
          <w:rFonts w:asciiTheme="majorHAnsi" w:eastAsia="Times New Roman" w:hAnsiTheme="majorHAnsi" w:cs="Arial"/>
          <w:sz w:val="28"/>
          <w:szCs w:val="28"/>
          <w:lang w:val="en-US" w:eastAsia="ru-RU"/>
        </w:rPr>
        <w:t>Arkhypenko</w:t>
      </w:r>
      <w:proofErr w:type="spellEnd"/>
      <w:r w:rsidRPr="00764BC4">
        <w:rPr>
          <w:rFonts w:asciiTheme="majorHAnsi" w:eastAsia="Times New Roman" w:hAnsiTheme="majorHAnsi" w:cs="Arial"/>
          <w:sz w:val="28"/>
          <w:szCs w:val="28"/>
          <w:lang w:val="en-US" w:eastAsia="ru-RU"/>
        </w:rPr>
        <w:t xml:space="preserve">, Ukrainian and American sculptor and artist, is one of the founders of Cubism in sculpture, founder of the art school. He became the first Ukrainian to take part in the Venice Biennale (1920). His name holds a worthy place among such masters of the twentieth century as Matisse, Picasso, Braque, Leger, Malevich. In 1923, </w:t>
      </w:r>
      <w:proofErr w:type="spellStart"/>
      <w:r w:rsidRPr="00764BC4">
        <w:rPr>
          <w:rFonts w:asciiTheme="majorHAnsi" w:eastAsia="Times New Roman" w:hAnsiTheme="majorHAnsi" w:cs="Arial"/>
          <w:sz w:val="28"/>
          <w:szCs w:val="28"/>
          <w:lang w:val="en-US" w:eastAsia="ru-RU"/>
        </w:rPr>
        <w:t>Arkhypenko</w:t>
      </w:r>
      <w:proofErr w:type="spellEnd"/>
      <w:r w:rsidRPr="00764BC4">
        <w:rPr>
          <w:rFonts w:asciiTheme="majorHAnsi" w:eastAsia="Times New Roman" w:hAnsiTheme="majorHAnsi" w:cs="Arial"/>
          <w:sz w:val="28"/>
          <w:szCs w:val="28"/>
          <w:lang w:val="en-US" w:eastAsia="ru-RU"/>
        </w:rPr>
        <w:t xml:space="preserve"> emigrated to the United States. There he received citizenship in 1929 and worked as an artist, sculptor, and decorator. In 1934 he decorated Ukraine's pavilion at the exhibition "Century of Progress" in Chicago. In America, he proved himself as an inventor, creating a device that allows drawings made of </w:t>
      </w:r>
      <w:proofErr w:type="spellStart"/>
      <w:r w:rsidRPr="00764BC4">
        <w:rPr>
          <w:rFonts w:asciiTheme="majorHAnsi" w:eastAsia="Times New Roman" w:hAnsiTheme="majorHAnsi" w:cs="Arial"/>
          <w:sz w:val="28"/>
          <w:szCs w:val="28"/>
          <w:lang w:val="en-US" w:eastAsia="ru-RU"/>
        </w:rPr>
        <w:t>plexiglass</w:t>
      </w:r>
      <w:proofErr w:type="spellEnd"/>
      <w:r w:rsidRPr="00764BC4">
        <w:rPr>
          <w:rFonts w:asciiTheme="majorHAnsi" w:eastAsia="Times New Roman" w:hAnsiTheme="majorHAnsi" w:cs="Arial"/>
          <w:sz w:val="28"/>
          <w:szCs w:val="28"/>
          <w:lang w:val="en-US" w:eastAsia="ru-RU"/>
        </w:rPr>
        <w:t xml:space="preserve"> to move. Advertising billboards with variable images now run on this principle.</w:t>
      </w:r>
    </w:p>
    <w:p w:rsidR="00DC282B" w:rsidRPr="00DC282B" w:rsidRDefault="00DC282B" w:rsidP="00DC282B">
      <w:pPr>
        <w:rPr>
          <w:rFonts w:asciiTheme="majorHAnsi" w:eastAsia="Times New Roman" w:hAnsiTheme="majorHAnsi" w:cs="Arial"/>
          <w:b/>
          <w:bCs/>
          <w:sz w:val="28"/>
          <w:szCs w:val="28"/>
          <w:lang w:val="en-US" w:eastAsia="ru-RU"/>
        </w:rPr>
      </w:pPr>
    </w:p>
    <w:sectPr w:rsidR="00DC282B" w:rsidRPr="00DC282B" w:rsidSect="004B5D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defaultTabStop w:val="708"/>
  <w:characterSpacingControl w:val="doNotCompress"/>
  <w:compat/>
  <w:rsids>
    <w:rsidRoot w:val="00DC282B"/>
    <w:rsid w:val="004B5D5A"/>
    <w:rsid w:val="00DC28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8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28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28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ubryka.com/wp-content/uploads/2021/06/vyznachni-ukrai-ntsi-6.png" TargetMode="External"/><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hyperlink" Target="https://rubryka.com/wp-content/uploads/2021/06/vyznachni-ukrai-ntsi-15.png" TargetMode="External"/><Relationship Id="rId34" Type="http://schemas.openxmlformats.org/officeDocument/2006/relationships/theme" Target="theme/theme1.xml"/><Relationship Id="rId7" Type="http://schemas.openxmlformats.org/officeDocument/2006/relationships/hyperlink" Target="https://rubryka.com/wp-content/uploads/2021/06/vyznachni-ukrai-ntsi-8.jpg" TargetMode="External"/><Relationship Id="rId12" Type="http://schemas.openxmlformats.org/officeDocument/2006/relationships/image" Target="media/image5.png"/><Relationship Id="rId17" Type="http://schemas.openxmlformats.org/officeDocument/2006/relationships/hyperlink" Target="https://rubryka.com/wp-content/uploads/2021/06/vyznachni-ukrai-ntsi-5.png" TargetMode="External"/><Relationship Id="rId25" Type="http://schemas.openxmlformats.org/officeDocument/2006/relationships/hyperlink" Target="https://rubryka.com/wp-content/uploads/2021/06/vyznachni-ukrai-ntsi-1.png"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rubryka.com/wp-content/uploads/2021/06/vyznachni-ukrai-ntsi-4.png"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rubryka.com/wp-content/uploads/2021/06/vyznachni-ukrai-ntsi-18.png" TargetMode="External"/><Relationship Id="rId24" Type="http://schemas.openxmlformats.org/officeDocument/2006/relationships/image" Target="media/image11.png"/><Relationship Id="rId32" Type="http://schemas.openxmlformats.org/officeDocument/2006/relationships/image" Target="media/image15.png"/><Relationship Id="rId5" Type="http://schemas.openxmlformats.org/officeDocument/2006/relationships/hyperlink" Target="https://rubryka.com/wp-content/uploads/2021/06/vyznachni-ukrai-ntsi-23.png" TargetMode="External"/><Relationship Id="rId15" Type="http://schemas.openxmlformats.org/officeDocument/2006/relationships/hyperlink" Target="https://rubryka.com/wp-content/uploads/2021/06/vyznachni-ukrai-ntsi-27.png" TargetMode="External"/><Relationship Id="rId23" Type="http://schemas.openxmlformats.org/officeDocument/2006/relationships/hyperlink" Target="https://rubryka.com/wp-content/uploads/2021/06/vyznachni-ukrai-ntsi-24.png" TargetMode="External"/><Relationship Id="rId28"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hyperlink" Target="https://rubryka.com/wp-content/uploads/2021/06/vyznachni-ukrai-ntsi-21.png" TargetMode="External"/><Relationship Id="rId31" Type="http://schemas.openxmlformats.org/officeDocument/2006/relationships/hyperlink" Target="https://rubryka.com/wp-content/uploads/2021/06/vyznachni-ukrai-ntsi-20.png" TargetMode="External"/><Relationship Id="rId4" Type="http://schemas.openxmlformats.org/officeDocument/2006/relationships/image" Target="media/image1.jpeg"/><Relationship Id="rId9" Type="http://schemas.openxmlformats.org/officeDocument/2006/relationships/hyperlink" Target="https://rubryka.com/wp-content/uploads/2021/06/vyznachni-ukrai-ntsi-7.png"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rubryka.com/wp-content/uploads/2021/06/vyznachni-ukrai-ntsi-19.png" TargetMode="External"/><Relationship Id="rId30"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2021</Words>
  <Characters>11520</Characters>
  <Application>Microsoft Office Word</Application>
  <DocSecurity>0</DocSecurity>
  <Lines>96</Lines>
  <Paragraphs>27</Paragraphs>
  <ScaleCrop>false</ScaleCrop>
  <Company/>
  <LinksUpToDate>false</LinksUpToDate>
  <CharactersWithSpaces>13514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2023-11-19T18:12:00Z</dcterms:created>
  <dcterms:modified xsi:type="dcterms:W3CDTF">2023-11-19T18:13:00Z</dcterms:modified>
</cp:coreProperties>
</file>