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D" w:rsidRDefault="00B22A1D" w:rsidP="004F528F">
      <w:pPr>
        <w:pStyle w:val="31"/>
        <w:spacing w:line="275" w:lineRule="exact"/>
        <w:ind w:left="590" w:firstLine="709"/>
        <w:jc w:val="both"/>
      </w:pPr>
      <w:bookmarkStart w:id="0" w:name="_TOC_250008"/>
      <w:r>
        <w:t>ТЕМА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bookmarkEnd w:id="0"/>
      <w:r w:rsidR="004F528F">
        <w:t>ДІЯЛЬНІСТЬ ПСИХОЛОГА У РІЗНИХ СФЕРАХ ТА ГАЛУЗЯХ</w:t>
      </w:r>
    </w:p>
    <w:p w:rsidR="00B22A1D" w:rsidRDefault="00B22A1D" w:rsidP="004F528F">
      <w:pPr>
        <w:pStyle w:val="41"/>
        <w:spacing w:line="274" w:lineRule="exact"/>
        <w:ind w:left="4939" w:firstLine="709"/>
      </w:pPr>
      <w:r>
        <w:rPr>
          <w:spacing w:val="-4"/>
        </w:rPr>
        <w:t>План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1. Структура психології як професійної діяльності 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2. Дослідницька діяльність психолога. 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3. Прикладна психологія. 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4. Практична психологія та її напрямки. </w:t>
      </w:r>
    </w:p>
    <w:p w:rsidR="00B22A1D" w:rsidRDefault="004F528F" w:rsidP="004F528F">
      <w:pPr>
        <w:pStyle w:val="a3"/>
        <w:spacing w:before="5"/>
        <w:ind w:left="0" w:firstLine="709"/>
      </w:pPr>
      <w:r>
        <w:t xml:space="preserve">Література: 1 Носенко В.М. Вступ до спеціальності "Психологія": Навчальний посібник. / В.М. Носенко. – Х.: НУЦЗУ, 2011. – С. 14-19, 29-39. 2 Основи психології / [Під </w:t>
      </w:r>
      <w:proofErr w:type="spellStart"/>
      <w:r>
        <w:t>заг</w:t>
      </w:r>
      <w:proofErr w:type="spellEnd"/>
      <w:r>
        <w:t xml:space="preserve">. ред. О.В. Киричука, В.А. </w:t>
      </w:r>
      <w:proofErr w:type="spellStart"/>
      <w:r>
        <w:t>Роменця</w:t>
      </w:r>
      <w:proofErr w:type="spellEnd"/>
      <w:r>
        <w:t>].— К.: Наукова книга, 1997. - С.9-45. 3 Психологія. Підручник для студентів ВНЗ./ [За ред. Ю.Л. Трофімова]. – К.: Либідь, 2000 – С. 64-75.</w:t>
      </w:r>
    </w:p>
    <w:p w:rsidR="00B22A1D" w:rsidRDefault="00B22A1D" w:rsidP="004F528F">
      <w:pPr>
        <w:pStyle w:val="41"/>
        <w:spacing w:line="275" w:lineRule="exact"/>
        <w:ind w:left="5169" w:firstLine="709"/>
      </w:pPr>
      <w:r>
        <w:rPr>
          <w:w w:val="99"/>
        </w:rPr>
        <w:t>1</w:t>
      </w:r>
    </w:p>
    <w:p w:rsidR="004F528F" w:rsidRDefault="004F528F" w:rsidP="0060776C">
      <w:pPr>
        <w:pStyle w:val="a3"/>
        <w:spacing w:before="4"/>
        <w:ind w:left="0" w:firstLine="709"/>
      </w:pPr>
      <w:bookmarkStart w:id="1" w:name="_GoBack"/>
      <w:r>
        <w:t xml:space="preserve">Структура психології як професійної діяльності. Сучасна </w:t>
      </w:r>
      <w:proofErr w:type="spellStart"/>
      <w:r>
        <w:t>науковапсихологія</w:t>
      </w:r>
      <w:proofErr w:type="spellEnd"/>
      <w:r>
        <w:t xml:space="preserve"> являє собою досить розмаїту</w:t>
      </w:r>
      <w:r>
        <w:t xml:space="preserve"> </w:t>
      </w:r>
      <w:r>
        <w:t xml:space="preserve"> систему дисциплін та галузей. За</w:t>
      </w:r>
      <w:r>
        <w:t xml:space="preserve"> </w:t>
      </w:r>
      <w:r>
        <w:t>спрямованістю діяльності психологів на пізнання, дослідження або</w:t>
      </w:r>
      <w:r>
        <w:t xml:space="preserve">  </w:t>
      </w:r>
      <w:r>
        <w:t>перетворення психіки доцільно виділяти три великі групи галузей -</w:t>
      </w:r>
      <w:r>
        <w:t xml:space="preserve"> </w:t>
      </w:r>
      <w:r>
        <w:t>теоретичну, науково-прикладну та практичну психологію.</w:t>
      </w:r>
      <w:r>
        <w:t xml:space="preserve"> </w:t>
      </w:r>
    </w:p>
    <w:p w:rsidR="0060776C" w:rsidRDefault="004F528F" w:rsidP="0060776C">
      <w:pPr>
        <w:pStyle w:val="a3"/>
        <w:spacing w:before="4"/>
        <w:ind w:left="0" w:firstLine="709"/>
      </w:pPr>
      <w:r>
        <w:t xml:space="preserve">1. До теоретичної психології належать: загальна психологія, історія психології, експериментальна, генетична, соціальна, порівняльна, диференціальна психологія, психофізіологія, психологія особистості, моделювання психіки. Діяльність психолога тут спрямована на наукове пізнання — форму процесу пізнання, головною функцією якого є вироблення й теоретична систематизація об'єктивних знань про дійсність. Передусім у структурі наукового пізнання виокремлюються емпіричний і теоретичний рівні На кожному з них використовуються власні методи (про емпіричні ми вже говорили, а до теоретичних можна віднести сходження від абстрактного до конкретного, аксіоматичний, системно-структурний). Результатами роботи психолога тут будуть ідеї, теорії, закони. </w:t>
      </w:r>
    </w:p>
    <w:p w:rsidR="004F528F" w:rsidRDefault="004F528F" w:rsidP="0060776C">
      <w:pPr>
        <w:pStyle w:val="a3"/>
        <w:spacing w:before="4"/>
        <w:ind w:left="0" w:firstLine="709"/>
      </w:pPr>
      <w:r>
        <w:t>2. До науково-прикладної психології слід віднести ряд галузей, для яких характерні дослідження і практичне використання знань з метою оптимізації поведінки та діяльності людей. 3. Практична психологія функціонує і розвивається як система спеціальних психологічних служб, спрямованих на надання безпосередньої допомоги людям у вирішенні їхніх психологічних проблем. Головна мета практичної психології - створити сприятливі соціальні та психологічні умови для діяльності людини в усіх сферах життя - від сімейних стосунків до управління державою, надати людству допомогу у розвитку та захисті її психічного здоров'я.</w:t>
      </w:r>
    </w:p>
    <w:bookmarkEnd w:id="1"/>
    <w:p w:rsidR="00B22A1D" w:rsidRDefault="00B22A1D" w:rsidP="004F528F">
      <w:pPr>
        <w:pStyle w:val="41"/>
        <w:ind w:left="5169" w:firstLine="709"/>
      </w:pPr>
      <w:r>
        <w:rPr>
          <w:w w:val="99"/>
        </w:rPr>
        <w:t>2</w:t>
      </w:r>
    </w:p>
    <w:p w:rsidR="00B22A1D" w:rsidRDefault="004F528F" w:rsidP="004F528F">
      <w:pPr>
        <w:pStyle w:val="a3"/>
        <w:spacing w:before="7"/>
        <w:ind w:left="0" w:firstLine="709"/>
        <w:rPr>
          <w:sz w:val="22"/>
        </w:rPr>
      </w:pPr>
      <w:r>
        <w:t xml:space="preserve">Дослідницька діяльність психолога. Нижче ми опишемо найбільш поширені уявлення про роботу </w:t>
      </w:r>
      <w:proofErr w:type="spellStart"/>
      <w:r>
        <w:t>психологадослідника</w:t>
      </w:r>
      <w:proofErr w:type="spellEnd"/>
      <w:r>
        <w:t xml:space="preserve">. Багато в чому вони орієнтовані на ті уявлення про науку і її методи, які формувалися в руслі природничої традиції. Як уже згадувалося, психологічне дослідження передбачає: 1) формулювання проблеми; 2) висування гіпотези; 3) здійснення перевірки гіпотези; 4) інтерпретацію результатів перевірки. Проблема - це питання, на яке потрібно знайти відповідь про причини тих чи інших подій або про ті фактори, які визначають існування або специфіку тих чи інших явищ. У багатьох випадках проблема співвідноситься з </w:t>
      </w:r>
      <w:proofErr w:type="spellStart"/>
      <w:r>
        <w:t>причиннонаслідковими</w:t>
      </w:r>
      <w:proofErr w:type="spellEnd"/>
      <w:r>
        <w:t xml:space="preserve"> </w:t>
      </w:r>
      <w:proofErr w:type="spellStart"/>
      <w:r>
        <w:t>залежностями</w:t>
      </w:r>
      <w:proofErr w:type="spellEnd"/>
      <w:r>
        <w:t xml:space="preserve">, або з зв'язками іншого роду. Можлива й інша постановка проблем; вони можуть бути пов'язані не з відносинами, а з самим фактом існування будь-якого об'єкта або його особливостей. Як правило, проблеми є наслідком практики (в тому числі практики теоретичних міркувань) в зв'язку з необхідністю вирішити конкретну прикладну задачу або в зв'язку з неможливістю теоретичного просування в тій чи іншій області остільки, оскільки з'явилися факти, незрозумілі або сумнівні з точки зору тієї чи іншої теорій. (Багато проблем так і не «знаходять остаточного вирішення і залишаються в науці як« вічно актуальні» або оголошуються </w:t>
      </w:r>
      <w:proofErr w:type="spellStart"/>
      <w:r>
        <w:t>псевдопроблемами</w:t>
      </w:r>
      <w:proofErr w:type="spellEnd"/>
      <w:r>
        <w:t xml:space="preserve">). Можна говорити про проблеми різних рівнів: вони можуть співвідноситися з основними положеннями теорії, з приватними її аспектами і з прикладними завданнями Далі дослідники визначають найбільш ймовірний - з точки зору теорії, якої вони дотримуються, - відповідь на поставлене запитання і надалі перевіряють правильність свого припущення. Така можливий відповідь на поставлене питання (проблему) називається гіпотезою. Гіпотеза також може </w:t>
      </w:r>
      <w:proofErr w:type="spellStart"/>
      <w:r>
        <w:t>формулюватися</w:t>
      </w:r>
      <w:proofErr w:type="spellEnd"/>
      <w:r>
        <w:t xml:space="preserve"> на різних рівнях узагальнення, однак, для того щоб дослідження виявилося можливим, вона повинна </w:t>
      </w:r>
      <w:proofErr w:type="spellStart"/>
      <w:r>
        <w:t>формулюватися</w:t>
      </w:r>
      <w:proofErr w:type="spellEnd"/>
      <w:r>
        <w:t xml:space="preserve"> конкретно, співвідносячись з конкретними життєвими явищами. Основною вимогою до гіпотезі є вимога про можливість її перевірки. Цілком ймовірно, що у дослідника виникає кілька рівно можливих гіпотез; тоді вони перевіряються послідовно. Після того, як гіпотеза сформульована, дослідник переходить до її перевірки на емпіричному, тобто дослідному, матеріалі. У цій роботі також можна виділити кілька етапів. По-перше, необхідно визначити загальну «стратегію і тактику» дослідження, ті загальні принципи, за </w:t>
      </w:r>
      <w:r>
        <w:lastRenderedPageBreak/>
        <w:t>якими воно буде будуватися (використовуються організаційні методи). По-друге, провести власне дослідження. Використовуються емпіричні методи (про які вже йшлося раніше). По-третє, отримані дані обробляються за допомогою методів кількісного та якісного аналізу. Завершує дослідницький цикл інтерпретація, тобто, співвіднесення отриманих результатів з гіпотезою та висновки про її достовірність з подальшим співвіднесенням з теорією, в рамках якої гіпотеза створювалася, і - при необхідності - переглядом певних положень, що породить нові проблеми, нові гіпотези і так далі, до нескінченності, як нескінченним є і саме пізнання.</w:t>
      </w:r>
    </w:p>
    <w:p w:rsidR="00B22A1D" w:rsidRDefault="00B22A1D" w:rsidP="004F528F">
      <w:pPr>
        <w:pStyle w:val="41"/>
        <w:spacing w:before="1"/>
        <w:ind w:left="0" w:right="18" w:firstLine="709"/>
      </w:pPr>
      <w:r>
        <w:rPr>
          <w:w w:val="99"/>
        </w:rPr>
        <w:t>3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Прикладна психологія. Прикладна психологія - загальна назва ряду галузей сучасної психології, які займаються застосуванням психологічних знань (принципів, методів) у різних видах людської діяльності. Термін виник наприкінці XIX ст., коли психологія перестала бути лише умоглядною наукою. Фундатором прикладної психології в США вважають Г. </w:t>
      </w:r>
      <w:proofErr w:type="spellStart"/>
      <w:r>
        <w:t>Мюнстерберга</w:t>
      </w:r>
      <w:proofErr w:type="spellEnd"/>
      <w:r>
        <w:t xml:space="preserve">, у нас значний внесок в її розвиток зробили М.О. Бернштейн, О.Р. Лурія, Г.С. Костюк та інші. Підрозділи прикладної психології носять назви відповідно до сфер застосування психологічного знання, якими є: медицина, правосуддя, освіта, спорт тощо. Як правило, роль психології в цих сферах – це: </w:t>
      </w:r>
    </w:p>
    <w:p w:rsidR="004F528F" w:rsidRDefault="004F528F" w:rsidP="004F528F">
      <w:pPr>
        <w:pStyle w:val="a3"/>
        <w:spacing w:before="5"/>
        <w:ind w:left="0" w:firstLine="709"/>
      </w:pPr>
      <w:r>
        <w:sym w:font="Symbol" w:char="F0B7"/>
      </w:r>
      <w:r>
        <w:t xml:space="preserve"> вивчення та врахування індивідуальних якостей людини, як </w:t>
      </w:r>
      <w:proofErr w:type="spellStart"/>
      <w:r>
        <w:t>моральнопсихологічних</w:t>
      </w:r>
      <w:proofErr w:type="spellEnd"/>
      <w:r>
        <w:t xml:space="preserve"> (світоглядні установки, спосіб життя) так і психофізіологічних (швидкість реакції, витривалість, здатність до навчання); </w:t>
      </w:r>
    </w:p>
    <w:p w:rsidR="004F528F" w:rsidRDefault="004F528F" w:rsidP="004F528F">
      <w:pPr>
        <w:pStyle w:val="a3"/>
        <w:spacing w:before="5"/>
        <w:ind w:left="0" w:firstLine="709"/>
      </w:pPr>
      <w:r>
        <w:sym w:font="Symbol" w:char="F0B7"/>
      </w:r>
      <w:r>
        <w:t xml:space="preserve"> врахування соціально-психологічних ефектів (колективна взаємодія, громадська думка, емоційне зараження, конфлікти); </w:t>
      </w:r>
    </w:p>
    <w:p w:rsidR="004F528F" w:rsidRDefault="004F528F" w:rsidP="004F528F">
      <w:pPr>
        <w:pStyle w:val="a3"/>
        <w:spacing w:before="5"/>
        <w:ind w:left="0" w:firstLine="709"/>
      </w:pPr>
      <w:r>
        <w:sym w:font="Symbol" w:char="F0B7"/>
      </w:r>
      <w:r>
        <w:t xml:space="preserve"> врахування «людського фактору» в роботі систем людина-техніка (заходи безпеки на виробництві, використання анти-спам кодів, щоб відрізнити живого користувача від бота). Методи, якими послуговується прикладна психологія, можуть бути загальними (тестування) або специфічними (метод вільних асоціацій у клінічній психології та психотерапії). Деякі приклади, в яких психологія доводить свою практичну користь: </w:t>
      </w:r>
    </w:p>
    <w:p w:rsidR="004F528F" w:rsidRDefault="004F528F" w:rsidP="004F528F">
      <w:pPr>
        <w:pStyle w:val="a3"/>
        <w:spacing w:before="5"/>
        <w:ind w:left="0" w:firstLine="709"/>
      </w:pPr>
      <w:r>
        <w:sym w:font="Symbol" w:char="F0B7"/>
      </w:r>
      <w:r>
        <w:t xml:space="preserve"> загально-методологічні поради побудови практик та процесів (організація виробництва, навчання або тренувального процесу);</w:t>
      </w:r>
    </w:p>
    <w:p w:rsidR="004F528F" w:rsidRDefault="004F528F" w:rsidP="004F528F">
      <w:pPr>
        <w:pStyle w:val="a3"/>
        <w:spacing w:before="5"/>
        <w:ind w:left="0" w:firstLine="709"/>
      </w:pPr>
      <w:r>
        <w:t xml:space="preserve"> </w:t>
      </w:r>
      <w:r>
        <w:sym w:font="Symbol" w:char="F0B7"/>
      </w:r>
      <w:r>
        <w:t xml:space="preserve"> підбір кадрів (наприклад, для спорту, суду присяжних, у бізнесі); </w:t>
      </w:r>
    </w:p>
    <w:p w:rsidR="00B22A1D" w:rsidRDefault="004F528F" w:rsidP="004F528F">
      <w:pPr>
        <w:pStyle w:val="a3"/>
        <w:spacing w:before="5"/>
        <w:ind w:left="0" w:firstLine="709"/>
      </w:pPr>
      <w:r>
        <w:sym w:font="Symbol" w:char="F0B7"/>
      </w:r>
      <w:r>
        <w:t xml:space="preserve"> психологічна експертиза в правосудді тощо.</w:t>
      </w:r>
    </w:p>
    <w:p w:rsidR="00B22A1D" w:rsidRDefault="00B22A1D" w:rsidP="004F528F">
      <w:pPr>
        <w:pStyle w:val="41"/>
        <w:ind w:left="0" w:right="18" w:firstLine="709"/>
      </w:pPr>
      <w:r>
        <w:rPr>
          <w:w w:val="99"/>
        </w:rPr>
        <w:t>4</w:t>
      </w:r>
    </w:p>
    <w:p w:rsidR="004F528F" w:rsidRDefault="004F528F" w:rsidP="004F528F">
      <w:pPr>
        <w:ind w:firstLine="709"/>
        <w:jc w:val="both"/>
      </w:pPr>
      <w:r>
        <w:t xml:space="preserve">Практична психологія та її напрямки. В останні два десятиріччя з’явилася нова галузь професійної діяльності – практична психологія, а відповідно й нова професія – практикуючий (практичний) психолог. Практична психологія як сфера діяльності передбачає, з одного боку, вивчення індивідуальності людини чи психологічних особливостей групи людей у конкретних обставинах їхнього життя та обґрунтування впливів на них із метою збереження їхнього психічного здоров’я і вияву їхніх можливостей (науковий аспект). з іншого, - надання безпосередньої допомоги конкретній людині чи групі людей у розв’язанні їх психологічних проблем (практичний аспект). Практикуючий психолог, психолог-практик, практичний психолог – ці три терміни часто використовуються як синоніми. Вони означають фахівця, який працює у сфері практичної психології і самостійно розв’язує психологічні практичні завдання. У певному контексті вживання кожного з цих термінів набуває специфічного значення, що відображає дещо різний смисл кожного з них. Так, словосполучення «практикуючий психолог» часто означає спеціаліста, який працює і як дослідник, і як практик, тобто спеціаліст, який поряд із науковою чи викладацькою роботою ще й практикує. Найчастіше саме цей термін вживають тоді, коли намагаються підкреслити суть діяльності психолога, який працює у сфері практичної психології – вивчення конкретної людини і надання їй психологічної допомоги. Термін «психолог-практик» зазвичай вживають тоді, коли йдеться про спеціаліста, який працює виключно у сфері практики. Саме він є адресатом практичної психології як науки, хоча його роль у творенні цієї науки вельми активна. Переважно у такому самому значенні використовують термін «практичний психолог», хоча у зв’язку з його лінгвістичною двозначністю деякі психологи уникають цього словосполучення (З. </w:t>
      </w:r>
      <w:proofErr w:type="spellStart"/>
      <w:r>
        <w:t>Кісарчук</w:t>
      </w:r>
      <w:proofErr w:type="spellEnd"/>
      <w:r>
        <w:t xml:space="preserve">) Основними функціями практичної психології с аналіз і прогнозування поведінки й діяльності людини, активний соціальний та психологічний вплив, консультативно-методична, просвітницька, профілактична, реабілітаційна, дорадча та психогігієнічна функції тощо. Основними видами діяльності практичного психолога є: просвітницька та психопрофілактична робота, психологічне консультування, психодіагностика та психокорекція. </w:t>
      </w:r>
    </w:p>
    <w:p w:rsidR="004F528F" w:rsidRDefault="004F528F" w:rsidP="004F528F">
      <w:pPr>
        <w:ind w:firstLine="709"/>
        <w:jc w:val="both"/>
      </w:pPr>
      <w:r>
        <w:t xml:space="preserve">У структурі практичної психології виділяються такі напрями: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психологічна служба сім’ї та соціального захисту населення;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психологічна служба системи освіти;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психологічна служба системи охорони здоров’я;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практична психологія політичної діяльності, управління і масових комунікацій;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практична юридична психологія; </w:t>
      </w:r>
    </w:p>
    <w:p w:rsidR="004F528F" w:rsidRDefault="004F528F" w:rsidP="004F528F">
      <w:pPr>
        <w:ind w:firstLine="709"/>
        <w:jc w:val="both"/>
      </w:pPr>
      <w:r>
        <w:lastRenderedPageBreak/>
        <w:sym w:font="Symbol" w:char="F0B7"/>
      </w:r>
      <w:r>
        <w:t xml:space="preserve"> практична психологія і соціологія економіки та бізнесу;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практична психологія праці та профорієнтації; </w:t>
      </w:r>
    </w:p>
    <w:p w:rsidR="004F528F" w:rsidRDefault="004F528F" w:rsidP="004F528F">
      <w:pPr>
        <w:ind w:firstLine="709"/>
        <w:jc w:val="both"/>
      </w:pPr>
      <w:r>
        <w:sym w:font="Symbol" w:char="F0B7"/>
      </w:r>
      <w:r>
        <w:t xml:space="preserve"> соціально-психологічна служба армії; </w:t>
      </w:r>
    </w:p>
    <w:p w:rsidR="00B22A1D" w:rsidRDefault="004F528F" w:rsidP="004F528F">
      <w:pPr>
        <w:ind w:firstLine="709"/>
        <w:jc w:val="both"/>
        <w:sectPr w:rsidR="00B22A1D">
          <w:pgSz w:w="11900" w:h="16840"/>
          <w:pgMar w:top="780" w:right="700" w:bottom="280" w:left="720" w:header="708" w:footer="708" w:gutter="0"/>
          <w:cols w:space="720"/>
        </w:sectPr>
      </w:pPr>
      <w:r>
        <w:sym w:font="Symbol" w:char="F0B7"/>
      </w:r>
      <w:r>
        <w:t xml:space="preserve"> психологічна служба ДСНС та багато інших.</w:t>
      </w:r>
    </w:p>
    <w:p w:rsidR="0077229F" w:rsidRDefault="0077229F" w:rsidP="004F528F">
      <w:pPr>
        <w:ind w:firstLine="709"/>
        <w:jc w:val="both"/>
      </w:pPr>
    </w:p>
    <w:sectPr w:rsidR="0077229F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F01"/>
    <w:multiLevelType w:val="hybridMultilevel"/>
    <w:tmpl w:val="58AC39D6"/>
    <w:lvl w:ilvl="0" w:tplc="595EC28A">
      <w:start w:val="1"/>
      <w:numFmt w:val="decimal"/>
      <w:lvlText w:val="%1."/>
      <w:lvlJc w:val="left"/>
      <w:pPr>
        <w:ind w:left="103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B69037CC">
      <w:numFmt w:val="bullet"/>
      <w:lvlText w:val="•"/>
      <w:lvlJc w:val="left"/>
      <w:pPr>
        <w:ind w:left="1984" w:hanging="192"/>
      </w:pPr>
      <w:rPr>
        <w:rFonts w:hint="default"/>
        <w:lang w:val="uk-UA" w:eastAsia="en-US" w:bidi="ar-SA"/>
      </w:rPr>
    </w:lvl>
    <w:lvl w:ilvl="2" w:tplc="FAC02614">
      <w:numFmt w:val="bullet"/>
      <w:lvlText w:val="•"/>
      <w:lvlJc w:val="left"/>
      <w:pPr>
        <w:ind w:left="2928" w:hanging="192"/>
      </w:pPr>
      <w:rPr>
        <w:rFonts w:hint="default"/>
        <w:lang w:val="uk-UA" w:eastAsia="en-US" w:bidi="ar-SA"/>
      </w:rPr>
    </w:lvl>
    <w:lvl w:ilvl="3" w:tplc="18A60F26">
      <w:numFmt w:val="bullet"/>
      <w:lvlText w:val="•"/>
      <w:lvlJc w:val="left"/>
      <w:pPr>
        <w:ind w:left="3872" w:hanging="192"/>
      </w:pPr>
      <w:rPr>
        <w:rFonts w:hint="default"/>
        <w:lang w:val="uk-UA" w:eastAsia="en-US" w:bidi="ar-SA"/>
      </w:rPr>
    </w:lvl>
    <w:lvl w:ilvl="4" w:tplc="AB14CFF6">
      <w:numFmt w:val="bullet"/>
      <w:lvlText w:val="•"/>
      <w:lvlJc w:val="left"/>
      <w:pPr>
        <w:ind w:left="4816" w:hanging="192"/>
      </w:pPr>
      <w:rPr>
        <w:rFonts w:hint="default"/>
        <w:lang w:val="uk-UA" w:eastAsia="en-US" w:bidi="ar-SA"/>
      </w:rPr>
    </w:lvl>
    <w:lvl w:ilvl="5" w:tplc="8CF03BAA">
      <w:numFmt w:val="bullet"/>
      <w:lvlText w:val="•"/>
      <w:lvlJc w:val="left"/>
      <w:pPr>
        <w:ind w:left="5760" w:hanging="192"/>
      </w:pPr>
      <w:rPr>
        <w:rFonts w:hint="default"/>
        <w:lang w:val="uk-UA" w:eastAsia="en-US" w:bidi="ar-SA"/>
      </w:rPr>
    </w:lvl>
    <w:lvl w:ilvl="6" w:tplc="6BB6BE44">
      <w:numFmt w:val="bullet"/>
      <w:lvlText w:val="•"/>
      <w:lvlJc w:val="left"/>
      <w:pPr>
        <w:ind w:left="6704" w:hanging="192"/>
      </w:pPr>
      <w:rPr>
        <w:rFonts w:hint="default"/>
        <w:lang w:val="uk-UA" w:eastAsia="en-US" w:bidi="ar-SA"/>
      </w:rPr>
    </w:lvl>
    <w:lvl w:ilvl="7" w:tplc="E1504C16">
      <w:numFmt w:val="bullet"/>
      <w:lvlText w:val="•"/>
      <w:lvlJc w:val="left"/>
      <w:pPr>
        <w:ind w:left="7648" w:hanging="192"/>
      </w:pPr>
      <w:rPr>
        <w:rFonts w:hint="default"/>
        <w:lang w:val="uk-UA" w:eastAsia="en-US" w:bidi="ar-SA"/>
      </w:rPr>
    </w:lvl>
    <w:lvl w:ilvl="8" w:tplc="800AA6D2">
      <w:numFmt w:val="bullet"/>
      <w:lvlText w:val="•"/>
      <w:lvlJc w:val="left"/>
      <w:pPr>
        <w:ind w:left="8592" w:hanging="192"/>
      </w:pPr>
      <w:rPr>
        <w:rFonts w:hint="default"/>
        <w:lang w:val="uk-UA" w:eastAsia="en-US" w:bidi="ar-SA"/>
      </w:rPr>
    </w:lvl>
  </w:abstractNum>
  <w:abstractNum w:abstractNumId="1" w15:restartNumberingAfterBreak="0">
    <w:nsid w:val="1BF35F7D"/>
    <w:multiLevelType w:val="hybridMultilevel"/>
    <w:tmpl w:val="34DC69F4"/>
    <w:lvl w:ilvl="0" w:tplc="1C206CCC">
      <w:numFmt w:val="bullet"/>
      <w:lvlText w:val="-"/>
      <w:lvlJc w:val="left"/>
      <w:pPr>
        <w:ind w:left="840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32A0927E">
      <w:numFmt w:val="bullet"/>
      <w:lvlText w:val="•"/>
      <w:lvlJc w:val="left"/>
      <w:pPr>
        <w:ind w:left="1804" w:hanging="207"/>
      </w:pPr>
      <w:rPr>
        <w:rFonts w:hint="default"/>
        <w:lang w:val="uk-UA" w:eastAsia="en-US" w:bidi="ar-SA"/>
      </w:rPr>
    </w:lvl>
    <w:lvl w:ilvl="2" w:tplc="91CA9032">
      <w:numFmt w:val="bullet"/>
      <w:lvlText w:val="•"/>
      <w:lvlJc w:val="left"/>
      <w:pPr>
        <w:ind w:left="2768" w:hanging="207"/>
      </w:pPr>
      <w:rPr>
        <w:rFonts w:hint="default"/>
        <w:lang w:val="uk-UA" w:eastAsia="en-US" w:bidi="ar-SA"/>
      </w:rPr>
    </w:lvl>
    <w:lvl w:ilvl="3" w:tplc="6F6C176C">
      <w:numFmt w:val="bullet"/>
      <w:lvlText w:val="•"/>
      <w:lvlJc w:val="left"/>
      <w:pPr>
        <w:ind w:left="3732" w:hanging="207"/>
      </w:pPr>
      <w:rPr>
        <w:rFonts w:hint="default"/>
        <w:lang w:val="uk-UA" w:eastAsia="en-US" w:bidi="ar-SA"/>
      </w:rPr>
    </w:lvl>
    <w:lvl w:ilvl="4" w:tplc="E48C5822">
      <w:numFmt w:val="bullet"/>
      <w:lvlText w:val="•"/>
      <w:lvlJc w:val="left"/>
      <w:pPr>
        <w:ind w:left="4696" w:hanging="207"/>
      </w:pPr>
      <w:rPr>
        <w:rFonts w:hint="default"/>
        <w:lang w:val="uk-UA" w:eastAsia="en-US" w:bidi="ar-SA"/>
      </w:rPr>
    </w:lvl>
    <w:lvl w:ilvl="5" w:tplc="A69C61C0">
      <w:numFmt w:val="bullet"/>
      <w:lvlText w:val="•"/>
      <w:lvlJc w:val="left"/>
      <w:pPr>
        <w:ind w:left="5660" w:hanging="207"/>
      </w:pPr>
      <w:rPr>
        <w:rFonts w:hint="default"/>
        <w:lang w:val="uk-UA" w:eastAsia="en-US" w:bidi="ar-SA"/>
      </w:rPr>
    </w:lvl>
    <w:lvl w:ilvl="6" w:tplc="98D24C90">
      <w:numFmt w:val="bullet"/>
      <w:lvlText w:val="•"/>
      <w:lvlJc w:val="left"/>
      <w:pPr>
        <w:ind w:left="6624" w:hanging="207"/>
      </w:pPr>
      <w:rPr>
        <w:rFonts w:hint="default"/>
        <w:lang w:val="uk-UA" w:eastAsia="en-US" w:bidi="ar-SA"/>
      </w:rPr>
    </w:lvl>
    <w:lvl w:ilvl="7" w:tplc="AE5EBFCE">
      <w:numFmt w:val="bullet"/>
      <w:lvlText w:val="•"/>
      <w:lvlJc w:val="left"/>
      <w:pPr>
        <w:ind w:left="7588" w:hanging="207"/>
      </w:pPr>
      <w:rPr>
        <w:rFonts w:hint="default"/>
        <w:lang w:val="uk-UA" w:eastAsia="en-US" w:bidi="ar-SA"/>
      </w:rPr>
    </w:lvl>
    <w:lvl w:ilvl="8" w:tplc="DC869EF4">
      <w:numFmt w:val="bullet"/>
      <w:lvlText w:val="•"/>
      <w:lvlJc w:val="left"/>
      <w:pPr>
        <w:ind w:left="8552" w:hanging="207"/>
      </w:pPr>
      <w:rPr>
        <w:rFonts w:hint="default"/>
        <w:lang w:val="uk-UA" w:eastAsia="en-US" w:bidi="ar-SA"/>
      </w:rPr>
    </w:lvl>
  </w:abstractNum>
  <w:abstractNum w:abstractNumId="2" w15:restartNumberingAfterBreak="0">
    <w:nsid w:val="2EBD547C"/>
    <w:multiLevelType w:val="hybridMultilevel"/>
    <w:tmpl w:val="C624DD54"/>
    <w:lvl w:ilvl="0" w:tplc="6C021320">
      <w:start w:val="1"/>
      <w:numFmt w:val="decimal"/>
      <w:lvlText w:val="%1."/>
      <w:lvlJc w:val="left"/>
      <w:pPr>
        <w:ind w:left="103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2E967DC0">
      <w:numFmt w:val="bullet"/>
      <w:lvlText w:val="•"/>
      <w:lvlJc w:val="left"/>
      <w:pPr>
        <w:ind w:left="1984" w:hanging="197"/>
      </w:pPr>
      <w:rPr>
        <w:rFonts w:hint="default"/>
        <w:lang w:val="uk-UA" w:eastAsia="en-US" w:bidi="ar-SA"/>
      </w:rPr>
    </w:lvl>
    <w:lvl w:ilvl="2" w:tplc="942AA14A">
      <w:numFmt w:val="bullet"/>
      <w:lvlText w:val="•"/>
      <w:lvlJc w:val="left"/>
      <w:pPr>
        <w:ind w:left="2928" w:hanging="197"/>
      </w:pPr>
      <w:rPr>
        <w:rFonts w:hint="default"/>
        <w:lang w:val="uk-UA" w:eastAsia="en-US" w:bidi="ar-SA"/>
      </w:rPr>
    </w:lvl>
    <w:lvl w:ilvl="3" w:tplc="19F05790">
      <w:numFmt w:val="bullet"/>
      <w:lvlText w:val="•"/>
      <w:lvlJc w:val="left"/>
      <w:pPr>
        <w:ind w:left="3872" w:hanging="197"/>
      </w:pPr>
      <w:rPr>
        <w:rFonts w:hint="default"/>
        <w:lang w:val="uk-UA" w:eastAsia="en-US" w:bidi="ar-SA"/>
      </w:rPr>
    </w:lvl>
    <w:lvl w:ilvl="4" w:tplc="BF68B188">
      <w:numFmt w:val="bullet"/>
      <w:lvlText w:val="•"/>
      <w:lvlJc w:val="left"/>
      <w:pPr>
        <w:ind w:left="4816" w:hanging="197"/>
      </w:pPr>
      <w:rPr>
        <w:rFonts w:hint="default"/>
        <w:lang w:val="uk-UA" w:eastAsia="en-US" w:bidi="ar-SA"/>
      </w:rPr>
    </w:lvl>
    <w:lvl w:ilvl="5" w:tplc="5C162F8C">
      <w:numFmt w:val="bullet"/>
      <w:lvlText w:val="•"/>
      <w:lvlJc w:val="left"/>
      <w:pPr>
        <w:ind w:left="5760" w:hanging="197"/>
      </w:pPr>
      <w:rPr>
        <w:rFonts w:hint="default"/>
        <w:lang w:val="uk-UA" w:eastAsia="en-US" w:bidi="ar-SA"/>
      </w:rPr>
    </w:lvl>
    <w:lvl w:ilvl="6" w:tplc="65086532">
      <w:numFmt w:val="bullet"/>
      <w:lvlText w:val="•"/>
      <w:lvlJc w:val="left"/>
      <w:pPr>
        <w:ind w:left="6704" w:hanging="197"/>
      </w:pPr>
      <w:rPr>
        <w:rFonts w:hint="default"/>
        <w:lang w:val="uk-UA" w:eastAsia="en-US" w:bidi="ar-SA"/>
      </w:rPr>
    </w:lvl>
    <w:lvl w:ilvl="7" w:tplc="AAF0544A">
      <w:numFmt w:val="bullet"/>
      <w:lvlText w:val="•"/>
      <w:lvlJc w:val="left"/>
      <w:pPr>
        <w:ind w:left="7648" w:hanging="197"/>
      </w:pPr>
      <w:rPr>
        <w:rFonts w:hint="default"/>
        <w:lang w:val="uk-UA" w:eastAsia="en-US" w:bidi="ar-SA"/>
      </w:rPr>
    </w:lvl>
    <w:lvl w:ilvl="8" w:tplc="0D8E6366">
      <w:numFmt w:val="bullet"/>
      <w:lvlText w:val="•"/>
      <w:lvlJc w:val="left"/>
      <w:pPr>
        <w:ind w:left="8592" w:hanging="197"/>
      </w:pPr>
      <w:rPr>
        <w:rFonts w:hint="default"/>
        <w:lang w:val="uk-UA" w:eastAsia="en-US" w:bidi="ar-SA"/>
      </w:rPr>
    </w:lvl>
  </w:abstractNum>
  <w:abstractNum w:abstractNumId="3" w15:restartNumberingAfterBreak="0">
    <w:nsid w:val="42E101B3"/>
    <w:multiLevelType w:val="hybridMultilevel"/>
    <w:tmpl w:val="A3323522"/>
    <w:lvl w:ilvl="0" w:tplc="E6E6AAE0">
      <w:start w:val="3"/>
      <w:numFmt w:val="decimal"/>
      <w:lvlText w:val="%1."/>
      <w:lvlJc w:val="left"/>
      <w:pPr>
        <w:ind w:left="1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ECD89BFE">
      <w:numFmt w:val="bullet"/>
      <w:lvlText w:val="•"/>
      <w:lvlJc w:val="left"/>
      <w:pPr>
        <w:ind w:left="1156" w:hanging="188"/>
      </w:pPr>
      <w:rPr>
        <w:rFonts w:hint="default"/>
        <w:lang w:val="uk-UA" w:eastAsia="en-US" w:bidi="ar-SA"/>
      </w:rPr>
    </w:lvl>
    <w:lvl w:ilvl="2" w:tplc="E0AE324A">
      <w:numFmt w:val="bullet"/>
      <w:lvlText w:val="•"/>
      <w:lvlJc w:val="left"/>
      <w:pPr>
        <w:ind w:left="2192" w:hanging="188"/>
      </w:pPr>
      <w:rPr>
        <w:rFonts w:hint="default"/>
        <w:lang w:val="uk-UA" w:eastAsia="en-US" w:bidi="ar-SA"/>
      </w:rPr>
    </w:lvl>
    <w:lvl w:ilvl="3" w:tplc="D02C9FC4">
      <w:numFmt w:val="bullet"/>
      <w:lvlText w:val="•"/>
      <w:lvlJc w:val="left"/>
      <w:pPr>
        <w:ind w:left="3228" w:hanging="188"/>
      </w:pPr>
      <w:rPr>
        <w:rFonts w:hint="default"/>
        <w:lang w:val="uk-UA" w:eastAsia="en-US" w:bidi="ar-SA"/>
      </w:rPr>
    </w:lvl>
    <w:lvl w:ilvl="4" w:tplc="B24698B2">
      <w:numFmt w:val="bullet"/>
      <w:lvlText w:val="•"/>
      <w:lvlJc w:val="left"/>
      <w:pPr>
        <w:ind w:left="4264" w:hanging="188"/>
      </w:pPr>
      <w:rPr>
        <w:rFonts w:hint="default"/>
        <w:lang w:val="uk-UA" w:eastAsia="en-US" w:bidi="ar-SA"/>
      </w:rPr>
    </w:lvl>
    <w:lvl w:ilvl="5" w:tplc="8B84EF46">
      <w:numFmt w:val="bullet"/>
      <w:lvlText w:val="•"/>
      <w:lvlJc w:val="left"/>
      <w:pPr>
        <w:ind w:left="5300" w:hanging="188"/>
      </w:pPr>
      <w:rPr>
        <w:rFonts w:hint="default"/>
        <w:lang w:val="uk-UA" w:eastAsia="en-US" w:bidi="ar-SA"/>
      </w:rPr>
    </w:lvl>
    <w:lvl w:ilvl="6" w:tplc="D1A2B66C">
      <w:numFmt w:val="bullet"/>
      <w:lvlText w:val="•"/>
      <w:lvlJc w:val="left"/>
      <w:pPr>
        <w:ind w:left="6336" w:hanging="188"/>
      </w:pPr>
      <w:rPr>
        <w:rFonts w:hint="default"/>
        <w:lang w:val="uk-UA" w:eastAsia="en-US" w:bidi="ar-SA"/>
      </w:rPr>
    </w:lvl>
    <w:lvl w:ilvl="7" w:tplc="DB8C267A">
      <w:numFmt w:val="bullet"/>
      <w:lvlText w:val="•"/>
      <w:lvlJc w:val="left"/>
      <w:pPr>
        <w:ind w:left="7372" w:hanging="188"/>
      </w:pPr>
      <w:rPr>
        <w:rFonts w:hint="default"/>
        <w:lang w:val="uk-UA" w:eastAsia="en-US" w:bidi="ar-SA"/>
      </w:rPr>
    </w:lvl>
    <w:lvl w:ilvl="8" w:tplc="705E3928">
      <w:numFmt w:val="bullet"/>
      <w:lvlText w:val="•"/>
      <w:lvlJc w:val="left"/>
      <w:pPr>
        <w:ind w:left="8408" w:hanging="188"/>
      </w:pPr>
      <w:rPr>
        <w:rFonts w:hint="default"/>
        <w:lang w:val="uk-UA" w:eastAsia="en-US" w:bidi="ar-SA"/>
      </w:rPr>
    </w:lvl>
  </w:abstractNum>
  <w:abstractNum w:abstractNumId="4" w15:restartNumberingAfterBreak="0">
    <w:nsid w:val="49602085"/>
    <w:multiLevelType w:val="hybridMultilevel"/>
    <w:tmpl w:val="9C6A3310"/>
    <w:lvl w:ilvl="0" w:tplc="70E0CCCC">
      <w:numFmt w:val="bullet"/>
      <w:lvlText w:val="-"/>
      <w:lvlJc w:val="left"/>
      <w:pPr>
        <w:ind w:left="2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563A5186">
      <w:numFmt w:val="bullet"/>
      <w:lvlText w:val="•"/>
      <w:lvlJc w:val="left"/>
      <w:pPr>
        <w:ind w:left="129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2" w:tplc="ECAAF7B0">
      <w:numFmt w:val="bullet"/>
      <w:lvlText w:val="•"/>
      <w:lvlJc w:val="left"/>
      <w:pPr>
        <w:ind w:left="1413" w:hanging="192"/>
      </w:pPr>
      <w:rPr>
        <w:rFonts w:hint="default"/>
        <w:lang w:val="uk-UA" w:eastAsia="en-US" w:bidi="ar-SA"/>
      </w:rPr>
    </w:lvl>
    <w:lvl w:ilvl="3" w:tplc="AD7ABAC0">
      <w:numFmt w:val="bullet"/>
      <w:lvlText w:val="•"/>
      <w:lvlJc w:val="left"/>
      <w:pPr>
        <w:ind w:left="2546" w:hanging="192"/>
      </w:pPr>
      <w:rPr>
        <w:rFonts w:hint="default"/>
        <w:lang w:val="uk-UA" w:eastAsia="en-US" w:bidi="ar-SA"/>
      </w:rPr>
    </w:lvl>
    <w:lvl w:ilvl="4" w:tplc="D30C2FD8">
      <w:numFmt w:val="bullet"/>
      <w:lvlText w:val="•"/>
      <w:lvlJc w:val="left"/>
      <w:pPr>
        <w:ind w:left="3680" w:hanging="192"/>
      </w:pPr>
      <w:rPr>
        <w:rFonts w:hint="default"/>
        <w:lang w:val="uk-UA" w:eastAsia="en-US" w:bidi="ar-SA"/>
      </w:rPr>
    </w:lvl>
    <w:lvl w:ilvl="5" w:tplc="F9FAA18A">
      <w:numFmt w:val="bullet"/>
      <w:lvlText w:val="•"/>
      <w:lvlJc w:val="left"/>
      <w:pPr>
        <w:ind w:left="4813" w:hanging="192"/>
      </w:pPr>
      <w:rPr>
        <w:rFonts w:hint="default"/>
        <w:lang w:val="uk-UA" w:eastAsia="en-US" w:bidi="ar-SA"/>
      </w:rPr>
    </w:lvl>
    <w:lvl w:ilvl="6" w:tplc="C65EBD02">
      <w:numFmt w:val="bullet"/>
      <w:lvlText w:val="•"/>
      <w:lvlJc w:val="left"/>
      <w:pPr>
        <w:ind w:left="5946" w:hanging="192"/>
      </w:pPr>
      <w:rPr>
        <w:rFonts w:hint="default"/>
        <w:lang w:val="uk-UA" w:eastAsia="en-US" w:bidi="ar-SA"/>
      </w:rPr>
    </w:lvl>
    <w:lvl w:ilvl="7" w:tplc="AB52093C">
      <w:numFmt w:val="bullet"/>
      <w:lvlText w:val="•"/>
      <w:lvlJc w:val="left"/>
      <w:pPr>
        <w:ind w:left="7080" w:hanging="192"/>
      </w:pPr>
      <w:rPr>
        <w:rFonts w:hint="default"/>
        <w:lang w:val="uk-UA" w:eastAsia="en-US" w:bidi="ar-SA"/>
      </w:rPr>
    </w:lvl>
    <w:lvl w:ilvl="8" w:tplc="9BA6AEE2">
      <w:numFmt w:val="bullet"/>
      <w:lvlText w:val="•"/>
      <w:lvlJc w:val="left"/>
      <w:pPr>
        <w:ind w:left="8213" w:hanging="192"/>
      </w:pPr>
      <w:rPr>
        <w:rFonts w:hint="default"/>
        <w:lang w:val="uk-UA" w:eastAsia="en-US" w:bidi="ar-SA"/>
      </w:rPr>
    </w:lvl>
  </w:abstractNum>
  <w:abstractNum w:abstractNumId="5" w15:restartNumberingAfterBreak="0">
    <w:nsid w:val="51B85364"/>
    <w:multiLevelType w:val="hybridMultilevel"/>
    <w:tmpl w:val="F5BE1576"/>
    <w:lvl w:ilvl="0" w:tplc="BB44918E">
      <w:start w:val="1"/>
      <w:numFmt w:val="decimal"/>
      <w:lvlText w:val="%1."/>
      <w:lvlJc w:val="left"/>
      <w:pPr>
        <w:ind w:left="102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uk-UA" w:eastAsia="en-US" w:bidi="ar-SA"/>
      </w:rPr>
    </w:lvl>
    <w:lvl w:ilvl="1" w:tplc="8CC62710">
      <w:numFmt w:val="bullet"/>
      <w:lvlText w:val="•"/>
      <w:lvlJc w:val="left"/>
      <w:pPr>
        <w:ind w:left="1966" w:hanging="183"/>
      </w:pPr>
      <w:rPr>
        <w:rFonts w:hint="default"/>
        <w:lang w:val="uk-UA" w:eastAsia="en-US" w:bidi="ar-SA"/>
      </w:rPr>
    </w:lvl>
    <w:lvl w:ilvl="2" w:tplc="0A560376">
      <w:numFmt w:val="bullet"/>
      <w:lvlText w:val="•"/>
      <w:lvlJc w:val="left"/>
      <w:pPr>
        <w:ind w:left="2912" w:hanging="183"/>
      </w:pPr>
      <w:rPr>
        <w:rFonts w:hint="default"/>
        <w:lang w:val="uk-UA" w:eastAsia="en-US" w:bidi="ar-SA"/>
      </w:rPr>
    </w:lvl>
    <w:lvl w:ilvl="3" w:tplc="411633D4">
      <w:numFmt w:val="bullet"/>
      <w:lvlText w:val="•"/>
      <w:lvlJc w:val="left"/>
      <w:pPr>
        <w:ind w:left="3858" w:hanging="183"/>
      </w:pPr>
      <w:rPr>
        <w:rFonts w:hint="default"/>
        <w:lang w:val="uk-UA" w:eastAsia="en-US" w:bidi="ar-SA"/>
      </w:rPr>
    </w:lvl>
    <w:lvl w:ilvl="4" w:tplc="968281FA">
      <w:numFmt w:val="bullet"/>
      <w:lvlText w:val="•"/>
      <w:lvlJc w:val="left"/>
      <w:pPr>
        <w:ind w:left="4804" w:hanging="183"/>
      </w:pPr>
      <w:rPr>
        <w:rFonts w:hint="default"/>
        <w:lang w:val="uk-UA" w:eastAsia="en-US" w:bidi="ar-SA"/>
      </w:rPr>
    </w:lvl>
    <w:lvl w:ilvl="5" w:tplc="EC2C04B0">
      <w:numFmt w:val="bullet"/>
      <w:lvlText w:val="•"/>
      <w:lvlJc w:val="left"/>
      <w:pPr>
        <w:ind w:left="5750" w:hanging="183"/>
      </w:pPr>
      <w:rPr>
        <w:rFonts w:hint="default"/>
        <w:lang w:val="uk-UA" w:eastAsia="en-US" w:bidi="ar-SA"/>
      </w:rPr>
    </w:lvl>
    <w:lvl w:ilvl="6" w:tplc="4C3A9C76">
      <w:numFmt w:val="bullet"/>
      <w:lvlText w:val="•"/>
      <w:lvlJc w:val="left"/>
      <w:pPr>
        <w:ind w:left="6696" w:hanging="183"/>
      </w:pPr>
      <w:rPr>
        <w:rFonts w:hint="default"/>
        <w:lang w:val="uk-UA" w:eastAsia="en-US" w:bidi="ar-SA"/>
      </w:rPr>
    </w:lvl>
    <w:lvl w:ilvl="7" w:tplc="EA148618">
      <w:numFmt w:val="bullet"/>
      <w:lvlText w:val="•"/>
      <w:lvlJc w:val="left"/>
      <w:pPr>
        <w:ind w:left="7642" w:hanging="183"/>
      </w:pPr>
      <w:rPr>
        <w:rFonts w:hint="default"/>
        <w:lang w:val="uk-UA" w:eastAsia="en-US" w:bidi="ar-SA"/>
      </w:rPr>
    </w:lvl>
    <w:lvl w:ilvl="8" w:tplc="DDCC9D58">
      <w:numFmt w:val="bullet"/>
      <w:lvlText w:val="•"/>
      <w:lvlJc w:val="left"/>
      <w:pPr>
        <w:ind w:left="8588" w:hanging="183"/>
      </w:pPr>
      <w:rPr>
        <w:rFonts w:hint="default"/>
        <w:lang w:val="uk-UA" w:eastAsia="en-US" w:bidi="ar-SA"/>
      </w:rPr>
    </w:lvl>
  </w:abstractNum>
  <w:abstractNum w:abstractNumId="6" w15:restartNumberingAfterBreak="0">
    <w:nsid w:val="61594E29"/>
    <w:multiLevelType w:val="hybridMultilevel"/>
    <w:tmpl w:val="9CBA0314"/>
    <w:lvl w:ilvl="0" w:tplc="967A68D0">
      <w:start w:val="1"/>
      <w:numFmt w:val="decimal"/>
      <w:lvlText w:val="%1."/>
      <w:lvlJc w:val="left"/>
      <w:pPr>
        <w:ind w:left="1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50A2B8D4">
      <w:numFmt w:val="bullet"/>
      <w:lvlText w:val="•"/>
      <w:lvlJc w:val="left"/>
      <w:pPr>
        <w:ind w:left="1156" w:hanging="284"/>
      </w:pPr>
      <w:rPr>
        <w:rFonts w:hint="default"/>
        <w:lang w:val="uk-UA" w:eastAsia="en-US" w:bidi="ar-SA"/>
      </w:rPr>
    </w:lvl>
    <w:lvl w:ilvl="2" w:tplc="285CCB12">
      <w:numFmt w:val="bullet"/>
      <w:lvlText w:val="•"/>
      <w:lvlJc w:val="left"/>
      <w:pPr>
        <w:ind w:left="2192" w:hanging="284"/>
      </w:pPr>
      <w:rPr>
        <w:rFonts w:hint="default"/>
        <w:lang w:val="uk-UA" w:eastAsia="en-US" w:bidi="ar-SA"/>
      </w:rPr>
    </w:lvl>
    <w:lvl w:ilvl="3" w:tplc="082E31A8">
      <w:numFmt w:val="bullet"/>
      <w:lvlText w:val="•"/>
      <w:lvlJc w:val="left"/>
      <w:pPr>
        <w:ind w:left="3228" w:hanging="284"/>
      </w:pPr>
      <w:rPr>
        <w:rFonts w:hint="default"/>
        <w:lang w:val="uk-UA" w:eastAsia="en-US" w:bidi="ar-SA"/>
      </w:rPr>
    </w:lvl>
    <w:lvl w:ilvl="4" w:tplc="64ACAF8E">
      <w:numFmt w:val="bullet"/>
      <w:lvlText w:val="•"/>
      <w:lvlJc w:val="left"/>
      <w:pPr>
        <w:ind w:left="4264" w:hanging="284"/>
      </w:pPr>
      <w:rPr>
        <w:rFonts w:hint="default"/>
        <w:lang w:val="uk-UA" w:eastAsia="en-US" w:bidi="ar-SA"/>
      </w:rPr>
    </w:lvl>
    <w:lvl w:ilvl="5" w:tplc="698472E0">
      <w:numFmt w:val="bullet"/>
      <w:lvlText w:val="•"/>
      <w:lvlJc w:val="left"/>
      <w:pPr>
        <w:ind w:left="5300" w:hanging="284"/>
      </w:pPr>
      <w:rPr>
        <w:rFonts w:hint="default"/>
        <w:lang w:val="uk-UA" w:eastAsia="en-US" w:bidi="ar-SA"/>
      </w:rPr>
    </w:lvl>
    <w:lvl w:ilvl="6" w:tplc="7E3AE804">
      <w:numFmt w:val="bullet"/>
      <w:lvlText w:val="•"/>
      <w:lvlJc w:val="left"/>
      <w:pPr>
        <w:ind w:left="6336" w:hanging="284"/>
      </w:pPr>
      <w:rPr>
        <w:rFonts w:hint="default"/>
        <w:lang w:val="uk-UA" w:eastAsia="en-US" w:bidi="ar-SA"/>
      </w:rPr>
    </w:lvl>
    <w:lvl w:ilvl="7" w:tplc="93268944">
      <w:numFmt w:val="bullet"/>
      <w:lvlText w:val="•"/>
      <w:lvlJc w:val="left"/>
      <w:pPr>
        <w:ind w:left="7372" w:hanging="284"/>
      </w:pPr>
      <w:rPr>
        <w:rFonts w:hint="default"/>
        <w:lang w:val="uk-UA" w:eastAsia="en-US" w:bidi="ar-SA"/>
      </w:rPr>
    </w:lvl>
    <w:lvl w:ilvl="8" w:tplc="8FDEB4DA">
      <w:numFmt w:val="bullet"/>
      <w:lvlText w:val="•"/>
      <w:lvlJc w:val="left"/>
      <w:pPr>
        <w:ind w:left="8408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6E685A46"/>
    <w:multiLevelType w:val="hybridMultilevel"/>
    <w:tmpl w:val="CDE665F6"/>
    <w:lvl w:ilvl="0" w:tplc="1B888FE0">
      <w:start w:val="1"/>
      <w:numFmt w:val="decimal"/>
      <w:lvlText w:val="%1."/>
      <w:lvlJc w:val="left"/>
      <w:pPr>
        <w:ind w:left="103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02A0FB12">
      <w:numFmt w:val="bullet"/>
      <w:lvlText w:val="•"/>
      <w:lvlJc w:val="left"/>
      <w:pPr>
        <w:ind w:left="1984" w:hanging="197"/>
      </w:pPr>
      <w:rPr>
        <w:rFonts w:hint="default"/>
        <w:lang w:val="uk-UA" w:eastAsia="en-US" w:bidi="ar-SA"/>
      </w:rPr>
    </w:lvl>
    <w:lvl w:ilvl="2" w:tplc="712E4C76">
      <w:numFmt w:val="bullet"/>
      <w:lvlText w:val="•"/>
      <w:lvlJc w:val="left"/>
      <w:pPr>
        <w:ind w:left="2928" w:hanging="197"/>
      </w:pPr>
      <w:rPr>
        <w:rFonts w:hint="default"/>
        <w:lang w:val="uk-UA" w:eastAsia="en-US" w:bidi="ar-SA"/>
      </w:rPr>
    </w:lvl>
    <w:lvl w:ilvl="3" w:tplc="A39AB5F4">
      <w:numFmt w:val="bullet"/>
      <w:lvlText w:val="•"/>
      <w:lvlJc w:val="left"/>
      <w:pPr>
        <w:ind w:left="3872" w:hanging="197"/>
      </w:pPr>
      <w:rPr>
        <w:rFonts w:hint="default"/>
        <w:lang w:val="uk-UA" w:eastAsia="en-US" w:bidi="ar-SA"/>
      </w:rPr>
    </w:lvl>
    <w:lvl w:ilvl="4" w:tplc="E49837A4">
      <w:numFmt w:val="bullet"/>
      <w:lvlText w:val="•"/>
      <w:lvlJc w:val="left"/>
      <w:pPr>
        <w:ind w:left="4816" w:hanging="197"/>
      </w:pPr>
      <w:rPr>
        <w:rFonts w:hint="default"/>
        <w:lang w:val="uk-UA" w:eastAsia="en-US" w:bidi="ar-SA"/>
      </w:rPr>
    </w:lvl>
    <w:lvl w:ilvl="5" w:tplc="FCD03996">
      <w:numFmt w:val="bullet"/>
      <w:lvlText w:val="•"/>
      <w:lvlJc w:val="left"/>
      <w:pPr>
        <w:ind w:left="5760" w:hanging="197"/>
      </w:pPr>
      <w:rPr>
        <w:rFonts w:hint="default"/>
        <w:lang w:val="uk-UA" w:eastAsia="en-US" w:bidi="ar-SA"/>
      </w:rPr>
    </w:lvl>
    <w:lvl w:ilvl="6" w:tplc="BC2A45AE">
      <w:numFmt w:val="bullet"/>
      <w:lvlText w:val="•"/>
      <w:lvlJc w:val="left"/>
      <w:pPr>
        <w:ind w:left="6704" w:hanging="197"/>
      </w:pPr>
      <w:rPr>
        <w:rFonts w:hint="default"/>
        <w:lang w:val="uk-UA" w:eastAsia="en-US" w:bidi="ar-SA"/>
      </w:rPr>
    </w:lvl>
    <w:lvl w:ilvl="7" w:tplc="B2B09BC8">
      <w:numFmt w:val="bullet"/>
      <w:lvlText w:val="•"/>
      <w:lvlJc w:val="left"/>
      <w:pPr>
        <w:ind w:left="7648" w:hanging="197"/>
      </w:pPr>
      <w:rPr>
        <w:rFonts w:hint="default"/>
        <w:lang w:val="uk-UA" w:eastAsia="en-US" w:bidi="ar-SA"/>
      </w:rPr>
    </w:lvl>
    <w:lvl w:ilvl="8" w:tplc="BE32146C">
      <w:numFmt w:val="bullet"/>
      <w:lvlText w:val="•"/>
      <w:lvlJc w:val="left"/>
      <w:pPr>
        <w:ind w:left="8592" w:hanging="197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D"/>
    <w:rsid w:val="004F528F"/>
    <w:rsid w:val="0060776C"/>
    <w:rsid w:val="0077229F"/>
    <w:rsid w:val="00B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858C"/>
  <w15:docId w15:val="{90C71DEF-F49D-4C3E-BAA1-E76B46CD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2A1D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2A1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22A1D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22A1D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2A1D"/>
    <w:pPr>
      <w:ind w:left="12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2</cp:revision>
  <dcterms:created xsi:type="dcterms:W3CDTF">2023-12-01T15:07:00Z</dcterms:created>
  <dcterms:modified xsi:type="dcterms:W3CDTF">2023-12-01T15:07:00Z</dcterms:modified>
</cp:coreProperties>
</file>