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19" w:rsidRPr="00C56068" w:rsidRDefault="00911119" w:rsidP="00911119">
      <w:pPr>
        <w:jc w:val="center"/>
        <w:rPr>
          <w:b/>
          <w:bCs/>
          <w:sz w:val="28"/>
          <w:szCs w:val="28"/>
          <w:lang w:eastAsia="uk-UA"/>
        </w:rPr>
      </w:pPr>
      <w:r w:rsidRPr="00C56068">
        <w:rPr>
          <w:b/>
          <w:bCs/>
          <w:sz w:val="28"/>
          <w:szCs w:val="28"/>
          <w:lang w:eastAsia="uk-UA"/>
        </w:rPr>
        <w:t>ВІДКРИТИЙ МІЖНАРОДНИЙ УНІВЕРСИТЕТ</w:t>
      </w:r>
    </w:p>
    <w:p w:rsidR="00911119" w:rsidRPr="00C56068" w:rsidRDefault="00911119" w:rsidP="00911119">
      <w:pPr>
        <w:jc w:val="center"/>
        <w:rPr>
          <w:b/>
          <w:bCs/>
          <w:sz w:val="28"/>
          <w:szCs w:val="28"/>
          <w:lang w:eastAsia="uk-UA"/>
        </w:rPr>
      </w:pPr>
      <w:r w:rsidRPr="00C56068">
        <w:rPr>
          <w:b/>
          <w:bCs/>
          <w:sz w:val="28"/>
          <w:szCs w:val="28"/>
          <w:lang w:eastAsia="uk-UA"/>
        </w:rPr>
        <w:t>РОЗВИТКУ ЛЮДИНИ «УКРАЇНА»</w:t>
      </w:r>
    </w:p>
    <w:p w:rsidR="00911119" w:rsidRPr="00C56068" w:rsidRDefault="00911119" w:rsidP="00911119">
      <w:pPr>
        <w:jc w:val="center"/>
        <w:rPr>
          <w:b/>
          <w:bCs/>
          <w:sz w:val="28"/>
          <w:szCs w:val="28"/>
          <w:lang w:eastAsia="uk-UA"/>
        </w:rPr>
      </w:pPr>
    </w:p>
    <w:p w:rsidR="00911119" w:rsidRPr="00C56068" w:rsidRDefault="00911119" w:rsidP="00911119">
      <w:pPr>
        <w:jc w:val="center"/>
        <w:rPr>
          <w:b/>
          <w:bCs/>
          <w:sz w:val="28"/>
          <w:szCs w:val="28"/>
          <w:lang w:eastAsia="uk-UA"/>
        </w:rPr>
      </w:pPr>
    </w:p>
    <w:p w:rsidR="00911119" w:rsidRPr="00C56068" w:rsidRDefault="00911119" w:rsidP="00911119">
      <w:pPr>
        <w:jc w:val="center"/>
        <w:rPr>
          <w:b/>
          <w:bCs/>
          <w:sz w:val="28"/>
          <w:szCs w:val="28"/>
          <w:lang w:eastAsia="uk-UA"/>
        </w:rPr>
      </w:pPr>
      <w:r w:rsidRPr="00C56068">
        <w:rPr>
          <w:b/>
          <w:bCs/>
          <w:sz w:val="28"/>
          <w:szCs w:val="28"/>
          <w:lang w:eastAsia="uk-UA"/>
        </w:rPr>
        <w:t xml:space="preserve">КАФЕДРА </w:t>
      </w:r>
      <w:r w:rsidR="00067C26" w:rsidRPr="00C56068">
        <w:rPr>
          <w:b/>
          <w:bCs/>
          <w:sz w:val="28"/>
          <w:szCs w:val="28"/>
          <w:lang w:eastAsia="uk-UA"/>
        </w:rPr>
        <w:t>ПСИХОЛОГІЇ, СОЦІАЛЬНОЇ РОБОТИ ТА ГУМАНІТАРНИХ ДИСЦИПЛІН</w:t>
      </w:r>
    </w:p>
    <w:p w:rsidR="00911119" w:rsidRPr="00C56068" w:rsidRDefault="00911119" w:rsidP="00911119">
      <w:pPr>
        <w:rPr>
          <w:sz w:val="28"/>
          <w:szCs w:val="28"/>
          <w:lang w:eastAsia="uk-UA"/>
        </w:rPr>
      </w:pPr>
    </w:p>
    <w:p w:rsidR="00911119" w:rsidRPr="00C56068" w:rsidRDefault="00911119" w:rsidP="00911119">
      <w:pPr>
        <w:rPr>
          <w:sz w:val="28"/>
          <w:szCs w:val="28"/>
          <w:lang w:eastAsia="uk-UA"/>
        </w:rPr>
      </w:pPr>
    </w:p>
    <w:p w:rsidR="00911119" w:rsidRPr="00C56068" w:rsidRDefault="00911119" w:rsidP="00911119">
      <w:pPr>
        <w:tabs>
          <w:tab w:val="left" w:pos="5940"/>
        </w:tabs>
        <w:ind w:left="5387"/>
        <w:rPr>
          <w:sz w:val="28"/>
          <w:szCs w:val="28"/>
        </w:rPr>
      </w:pPr>
      <w:r w:rsidRPr="00C56068">
        <w:rPr>
          <w:b/>
          <w:sz w:val="28"/>
          <w:szCs w:val="28"/>
        </w:rPr>
        <w:t>ЗАТВЕРДЖУЮ</w:t>
      </w:r>
    </w:p>
    <w:p w:rsidR="00911119" w:rsidRPr="00C56068" w:rsidRDefault="00A11318" w:rsidP="00911119">
      <w:pPr>
        <w:ind w:left="5387"/>
        <w:rPr>
          <w:sz w:val="28"/>
          <w:szCs w:val="28"/>
        </w:rPr>
      </w:pPr>
      <w:r>
        <w:rPr>
          <w:sz w:val="28"/>
          <w:szCs w:val="28"/>
        </w:rPr>
        <w:t>Директор інституту</w:t>
      </w:r>
    </w:p>
    <w:p w:rsidR="00911119" w:rsidRPr="00C56068" w:rsidRDefault="00911119" w:rsidP="00911119">
      <w:pPr>
        <w:ind w:left="5387"/>
        <w:rPr>
          <w:sz w:val="28"/>
          <w:szCs w:val="28"/>
        </w:rPr>
      </w:pPr>
      <w:r w:rsidRPr="00C56068">
        <w:rPr>
          <w:sz w:val="28"/>
          <w:szCs w:val="28"/>
        </w:rPr>
        <w:t xml:space="preserve">_____________ </w:t>
      </w:r>
      <w:proofErr w:type="spellStart"/>
      <w:r w:rsidR="00A11318">
        <w:rPr>
          <w:sz w:val="28"/>
          <w:szCs w:val="28"/>
        </w:rPr>
        <w:t>Макух</w:t>
      </w:r>
      <w:proofErr w:type="spellEnd"/>
      <w:r w:rsidR="00A11318">
        <w:rPr>
          <w:sz w:val="28"/>
          <w:szCs w:val="28"/>
        </w:rPr>
        <w:t xml:space="preserve"> Т. О.</w:t>
      </w:r>
      <w:r w:rsidRPr="00C56068">
        <w:rPr>
          <w:sz w:val="28"/>
          <w:szCs w:val="28"/>
        </w:rPr>
        <w:t xml:space="preserve"> </w:t>
      </w:r>
    </w:p>
    <w:p w:rsidR="00911119" w:rsidRPr="00C56068" w:rsidRDefault="00911119" w:rsidP="00911119">
      <w:pPr>
        <w:ind w:left="5387"/>
        <w:rPr>
          <w:b/>
          <w:bCs/>
          <w:sz w:val="28"/>
          <w:szCs w:val="28"/>
          <w:lang w:eastAsia="uk-UA"/>
        </w:rPr>
      </w:pPr>
      <w:r w:rsidRPr="00C56068">
        <w:rPr>
          <w:sz w:val="28"/>
          <w:szCs w:val="28"/>
        </w:rPr>
        <w:t>«___» _________ 2023 року</w:t>
      </w:r>
    </w:p>
    <w:p w:rsidR="00911119" w:rsidRPr="00C56068" w:rsidRDefault="00911119" w:rsidP="00911119">
      <w:pPr>
        <w:jc w:val="center"/>
        <w:rPr>
          <w:b/>
          <w:bCs/>
          <w:sz w:val="28"/>
          <w:szCs w:val="28"/>
          <w:lang w:eastAsia="uk-UA"/>
        </w:rPr>
      </w:pPr>
    </w:p>
    <w:p w:rsidR="00911119" w:rsidRPr="00C56068" w:rsidRDefault="00911119" w:rsidP="00911119">
      <w:pPr>
        <w:rPr>
          <w:lang w:eastAsia="uk-UA"/>
        </w:rPr>
      </w:pPr>
    </w:p>
    <w:p w:rsidR="00911119" w:rsidRPr="00C56068" w:rsidRDefault="00911119" w:rsidP="00911119">
      <w:pPr>
        <w:spacing w:after="120"/>
        <w:jc w:val="center"/>
        <w:rPr>
          <w:b/>
          <w:bCs/>
          <w:sz w:val="28"/>
          <w:szCs w:val="28"/>
        </w:rPr>
      </w:pPr>
    </w:p>
    <w:p w:rsidR="00911119" w:rsidRPr="00C56068" w:rsidRDefault="00911119" w:rsidP="00911119">
      <w:pPr>
        <w:spacing w:after="120"/>
        <w:jc w:val="center"/>
        <w:rPr>
          <w:b/>
          <w:bCs/>
          <w:sz w:val="28"/>
          <w:szCs w:val="28"/>
        </w:rPr>
      </w:pPr>
    </w:p>
    <w:p w:rsidR="00911119" w:rsidRPr="00C56068" w:rsidRDefault="00911119" w:rsidP="00911119">
      <w:pPr>
        <w:spacing w:after="120"/>
        <w:jc w:val="center"/>
        <w:rPr>
          <w:b/>
          <w:bCs/>
          <w:sz w:val="32"/>
          <w:szCs w:val="32"/>
        </w:rPr>
      </w:pPr>
      <w:r w:rsidRPr="00C56068">
        <w:rPr>
          <w:b/>
          <w:bCs/>
          <w:sz w:val="32"/>
          <w:szCs w:val="32"/>
        </w:rPr>
        <w:t>РОБОЧА ПРОГРАМА НАВЧАЛЬНОЇ ДИСЦИПЛІНИ</w:t>
      </w:r>
    </w:p>
    <w:p w:rsidR="00911119" w:rsidRPr="00C56068" w:rsidRDefault="00911119" w:rsidP="00911119">
      <w:pPr>
        <w:spacing w:after="120"/>
        <w:jc w:val="center"/>
        <w:rPr>
          <w:rFonts w:eastAsia="Calibri"/>
          <w:b/>
          <w:bCs/>
          <w:sz w:val="44"/>
          <w:szCs w:val="44"/>
          <w:lang w:eastAsia="en-US"/>
        </w:rPr>
      </w:pPr>
    </w:p>
    <w:p w:rsidR="00911119" w:rsidRPr="00C56068" w:rsidRDefault="00911119" w:rsidP="00911119">
      <w:pPr>
        <w:spacing w:after="120"/>
        <w:jc w:val="center"/>
        <w:rPr>
          <w:b/>
          <w:sz w:val="44"/>
          <w:szCs w:val="44"/>
        </w:rPr>
      </w:pPr>
      <w:r w:rsidRPr="00C56068">
        <w:rPr>
          <w:b/>
          <w:bCs/>
          <w:sz w:val="44"/>
          <w:szCs w:val="44"/>
          <w:lang w:eastAsia="uk-UA"/>
        </w:rPr>
        <w:t>ОК.</w:t>
      </w:r>
      <w:r w:rsidR="00067C26" w:rsidRPr="00C56068">
        <w:rPr>
          <w:b/>
          <w:bCs/>
          <w:sz w:val="44"/>
          <w:szCs w:val="44"/>
          <w:lang w:eastAsia="uk-UA"/>
        </w:rPr>
        <w:t>2</w:t>
      </w:r>
      <w:r w:rsidRPr="00C56068">
        <w:rPr>
          <w:b/>
          <w:bCs/>
          <w:sz w:val="44"/>
          <w:szCs w:val="44"/>
          <w:lang w:eastAsia="uk-UA"/>
        </w:rPr>
        <w:t xml:space="preserve">.1 </w:t>
      </w:r>
      <w:r w:rsidR="00067C26" w:rsidRPr="00C56068">
        <w:rPr>
          <w:rFonts w:eastAsia="Calibri"/>
          <w:b/>
          <w:bCs/>
          <w:sz w:val="44"/>
          <w:szCs w:val="44"/>
          <w:lang w:eastAsia="en-US"/>
        </w:rPr>
        <w:t>ВСТУП ДО СПЕЦІАЛЬНОСТІ «ПСИХОЛОГІЯ»</w:t>
      </w:r>
    </w:p>
    <w:p w:rsidR="00911119" w:rsidRPr="00C56068" w:rsidRDefault="00911119" w:rsidP="00911119">
      <w:pPr>
        <w:jc w:val="center"/>
        <w:rPr>
          <w:b/>
          <w:sz w:val="28"/>
          <w:szCs w:val="28"/>
        </w:rPr>
      </w:pPr>
    </w:p>
    <w:p w:rsidR="00911119" w:rsidRPr="00C56068" w:rsidRDefault="00911119" w:rsidP="00911119">
      <w:pPr>
        <w:jc w:val="center"/>
        <w:rPr>
          <w:sz w:val="16"/>
        </w:rPr>
      </w:pPr>
      <w:r w:rsidRPr="00C56068">
        <w:rPr>
          <w:sz w:val="16"/>
        </w:rPr>
        <w:t xml:space="preserve">                         (шифр і назва навчальної дисципліни)</w:t>
      </w:r>
    </w:p>
    <w:p w:rsidR="00911119" w:rsidRPr="00C56068" w:rsidRDefault="00911119" w:rsidP="00911119">
      <w:pPr>
        <w:ind w:firstLine="708"/>
      </w:pPr>
      <w:r w:rsidRPr="00C56068">
        <w:rPr>
          <w:sz w:val="28"/>
          <w:szCs w:val="28"/>
        </w:rPr>
        <w:t xml:space="preserve">освітня програма                            </w:t>
      </w:r>
      <w:r w:rsidRPr="00C56068">
        <w:rPr>
          <w:sz w:val="28"/>
          <w:szCs w:val="28"/>
          <w:lang w:val="ru-RU"/>
        </w:rPr>
        <w:t xml:space="preserve"> </w:t>
      </w:r>
      <w:r w:rsidRPr="00C56068">
        <w:rPr>
          <w:sz w:val="28"/>
          <w:szCs w:val="28"/>
        </w:rPr>
        <w:t>усі програми</w:t>
      </w:r>
    </w:p>
    <w:p w:rsidR="00911119" w:rsidRPr="00C56068" w:rsidRDefault="00911119" w:rsidP="00911119">
      <w:pPr>
        <w:jc w:val="center"/>
        <w:rPr>
          <w:sz w:val="16"/>
        </w:rPr>
      </w:pPr>
      <w:r w:rsidRPr="00C56068">
        <w:rPr>
          <w:sz w:val="16"/>
        </w:rPr>
        <w:t xml:space="preserve">                             (назва освітньої програми)</w:t>
      </w:r>
    </w:p>
    <w:p w:rsidR="00911119" w:rsidRPr="00C56068" w:rsidRDefault="00911119" w:rsidP="00911119">
      <w:pPr>
        <w:ind w:firstLine="708"/>
        <w:rPr>
          <w:sz w:val="28"/>
          <w:szCs w:val="28"/>
        </w:rPr>
      </w:pPr>
      <w:r w:rsidRPr="00C56068">
        <w:rPr>
          <w:sz w:val="28"/>
          <w:szCs w:val="28"/>
        </w:rPr>
        <w:t xml:space="preserve">освітнього рівня  </w:t>
      </w:r>
      <w:r w:rsidRPr="00C56068">
        <w:t xml:space="preserve">            </w:t>
      </w:r>
      <w:r w:rsidRPr="00C56068">
        <w:rPr>
          <w:sz w:val="28"/>
          <w:szCs w:val="28"/>
        </w:rPr>
        <w:t xml:space="preserve">бакалавр, молодший бакалавр, </w:t>
      </w:r>
    </w:p>
    <w:p w:rsidR="00911119" w:rsidRPr="00C56068" w:rsidRDefault="00911119" w:rsidP="00911119">
      <w:pPr>
        <w:ind w:left="3540"/>
      </w:pPr>
      <w:r w:rsidRPr="00C56068">
        <w:rPr>
          <w:sz w:val="28"/>
          <w:szCs w:val="28"/>
        </w:rPr>
        <w:t>фаховий молодший бакалавр</w:t>
      </w:r>
    </w:p>
    <w:p w:rsidR="00911119" w:rsidRPr="00C56068" w:rsidRDefault="00911119" w:rsidP="00911119">
      <w:pPr>
        <w:jc w:val="center"/>
        <w:rPr>
          <w:sz w:val="16"/>
        </w:rPr>
      </w:pPr>
      <w:r w:rsidRPr="00C56068">
        <w:rPr>
          <w:sz w:val="16"/>
        </w:rPr>
        <w:t xml:space="preserve">                             (назва освітнього рівня)</w:t>
      </w:r>
    </w:p>
    <w:p w:rsidR="00911119" w:rsidRPr="00C56068" w:rsidRDefault="00911119" w:rsidP="00911119">
      <w:pPr>
        <w:ind w:firstLine="708"/>
      </w:pPr>
      <w:r w:rsidRPr="00C56068">
        <w:rPr>
          <w:sz w:val="28"/>
          <w:szCs w:val="28"/>
        </w:rPr>
        <w:t>галузь знань</w:t>
      </w:r>
      <w:r w:rsidRPr="00C56068">
        <w:t xml:space="preserve">                                    </w:t>
      </w:r>
      <w:r w:rsidRPr="00C56068">
        <w:rPr>
          <w:sz w:val="28"/>
          <w:szCs w:val="28"/>
        </w:rPr>
        <w:t>усі галузі знань</w:t>
      </w:r>
    </w:p>
    <w:p w:rsidR="00911119" w:rsidRPr="00C56068" w:rsidRDefault="00911119" w:rsidP="00911119">
      <w:pPr>
        <w:jc w:val="center"/>
        <w:rPr>
          <w:sz w:val="16"/>
        </w:rPr>
      </w:pPr>
      <w:r w:rsidRPr="00C56068">
        <w:rPr>
          <w:sz w:val="16"/>
        </w:rPr>
        <w:t xml:space="preserve">                             (шифр і назва галузі знань)</w:t>
      </w:r>
    </w:p>
    <w:p w:rsidR="00911119" w:rsidRPr="00C56068" w:rsidRDefault="00911119" w:rsidP="00911119">
      <w:pPr>
        <w:ind w:firstLine="708"/>
      </w:pPr>
      <w:r w:rsidRPr="00C56068">
        <w:rPr>
          <w:sz w:val="28"/>
          <w:szCs w:val="28"/>
        </w:rPr>
        <w:t>Спеціальність</w:t>
      </w:r>
      <w:r w:rsidRPr="00C56068">
        <w:t xml:space="preserve"> </w:t>
      </w:r>
      <w:r w:rsidRPr="00C56068">
        <w:rPr>
          <w:sz w:val="28"/>
          <w:szCs w:val="28"/>
        </w:rPr>
        <w:t xml:space="preserve">                           усі спеціальності </w:t>
      </w:r>
    </w:p>
    <w:p w:rsidR="00911119" w:rsidRPr="00C56068" w:rsidRDefault="00911119" w:rsidP="00911119">
      <w:pPr>
        <w:jc w:val="center"/>
        <w:rPr>
          <w:sz w:val="16"/>
        </w:rPr>
      </w:pPr>
      <w:r w:rsidRPr="00C56068">
        <w:rPr>
          <w:sz w:val="16"/>
        </w:rPr>
        <w:t xml:space="preserve">                              (шифр і назва спеціальності(</w:t>
      </w:r>
      <w:proofErr w:type="spellStart"/>
      <w:r w:rsidRPr="00C56068">
        <w:rPr>
          <w:sz w:val="16"/>
        </w:rPr>
        <w:t>тей</w:t>
      </w:r>
      <w:proofErr w:type="spellEnd"/>
      <w:r w:rsidRPr="00C56068">
        <w:rPr>
          <w:sz w:val="16"/>
        </w:rPr>
        <w:t>))</w:t>
      </w:r>
    </w:p>
    <w:p w:rsidR="00911119" w:rsidRPr="00C56068" w:rsidRDefault="00911119" w:rsidP="00911119">
      <w:pPr>
        <w:jc w:val="center"/>
        <w:rPr>
          <w:sz w:val="16"/>
        </w:rPr>
      </w:pPr>
    </w:p>
    <w:p w:rsidR="00911119" w:rsidRPr="00C56068" w:rsidRDefault="00911119" w:rsidP="00911119">
      <w:pPr>
        <w:ind w:left="709"/>
        <w:jc w:val="both"/>
        <w:rPr>
          <w:sz w:val="28"/>
          <w:szCs w:val="28"/>
        </w:rPr>
      </w:pPr>
      <w:r w:rsidRPr="00C56068">
        <w:rPr>
          <w:sz w:val="28"/>
          <w:szCs w:val="28"/>
        </w:rPr>
        <w:t>Обсяг, кредитів: _____</w:t>
      </w:r>
      <w:r w:rsidR="00067C26" w:rsidRPr="00C56068">
        <w:rPr>
          <w:sz w:val="28"/>
          <w:szCs w:val="28"/>
        </w:rPr>
        <w:t>1</w:t>
      </w:r>
      <w:r w:rsidRPr="00C56068">
        <w:rPr>
          <w:sz w:val="28"/>
          <w:szCs w:val="28"/>
        </w:rPr>
        <w:t xml:space="preserve"> кредити ECTS, </w:t>
      </w:r>
      <w:r w:rsidR="00067C26" w:rsidRPr="00C56068">
        <w:rPr>
          <w:sz w:val="28"/>
          <w:szCs w:val="28"/>
        </w:rPr>
        <w:t>60</w:t>
      </w:r>
      <w:r w:rsidRPr="00C56068">
        <w:rPr>
          <w:sz w:val="28"/>
          <w:szCs w:val="28"/>
        </w:rPr>
        <w:t xml:space="preserve"> годин___________</w:t>
      </w:r>
    </w:p>
    <w:p w:rsidR="00911119" w:rsidRPr="00C56068" w:rsidRDefault="00911119" w:rsidP="00911119">
      <w:pPr>
        <w:ind w:left="709"/>
        <w:jc w:val="both"/>
        <w:rPr>
          <w:sz w:val="28"/>
          <w:szCs w:val="28"/>
        </w:rPr>
      </w:pPr>
      <w:r w:rsidRPr="00C56068">
        <w:rPr>
          <w:sz w:val="28"/>
          <w:szCs w:val="28"/>
        </w:rPr>
        <w:t>Форма підсумкового контролю: ___залік___________________</w:t>
      </w:r>
    </w:p>
    <w:p w:rsidR="00911119" w:rsidRPr="00C56068" w:rsidRDefault="00911119" w:rsidP="00911119">
      <w:pPr>
        <w:jc w:val="both"/>
        <w:rPr>
          <w:sz w:val="28"/>
          <w:szCs w:val="28"/>
          <w:lang w:eastAsia="uk-UA"/>
        </w:rPr>
      </w:pPr>
    </w:p>
    <w:p w:rsidR="00911119" w:rsidRPr="00C56068" w:rsidRDefault="00911119" w:rsidP="00911119">
      <w:pPr>
        <w:jc w:val="both"/>
        <w:rPr>
          <w:lang w:eastAsia="uk-UA"/>
        </w:rPr>
      </w:pPr>
    </w:p>
    <w:p w:rsidR="00911119" w:rsidRPr="00C56068" w:rsidRDefault="00911119" w:rsidP="00911119">
      <w:pPr>
        <w:jc w:val="both"/>
        <w:rPr>
          <w:lang w:eastAsia="uk-UA"/>
        </w:rPr>
      </w:pPr>
    </w:p>
    <w:p w:rsidR="00911119" w:rsidRPr="00C56068" w:rsidRDefault="00911119" w:rsidP="00911119">
      <w:pPr>
        <w:jc w:val="both"/>
        <w:rPr>
          <w:lang w:eastAsia="uk-UA"/>
        </w:rPr>
      </w:pPr>
    </w:p>
    <w:p w:rsidR="00911119" w:rsidRPr="00C56068" w:rsidRDefault="00911119" w:rsidP="00911119">
      <w:pPr>
        <w:jc w:val="both"/>
        <w:rPr>
          <w:lang w:eastAsia="uk-UA"/>
        </w:rPr>
      </w:pPr>
    </w:p>
    <w:p w:rsidR="00911119" w:rsidRPr="00C56068" w:rsidRDefault="00911119" w:rsidP="00911119">
      <w:pPr>
        <w:jc w:val="both"/>
        <w:rPr>
          <w:lang w:eastAsia="uk-UA"/>
        </w:rPr>
      </w:pPr>
    </w:p>
    <w:p w:rsidR="00911119" w:rsidRPr="00C56068" w:rsidRDefault="00911119" w:rsidP="00911119">
      <w:pPr>
        <w:jc w:val="both"/>
        <w:rPr>
          <w:lang w:eastAsia="uk-UA"/>
        </w:rPr>
      </w:pPr>
    </w:p>
    <w:p w:rsidR="00911119" w:rsidRPr="00C56068" w:rsidRDefault="00067C26" w:rsidP="00911119">
      <w:pPr>
        <w:ind w:firstLine="709"/>
        <w:jc w:val="center"/>
        <w:rPr>
          <w:b/>
          <w:bCs/>
          <w:sz w:val="28"/>
          <w:szCs w:val="28"/>
          <w:lang w:eastAsia="uk-UA"/>
        </w:rPr>
      </w:pPr>
      <w:r w:rsidRPr="00C56068">
        <w:rPr>
          <w:b/>
          <w:bCs/>
          <w:sz w:val="28"/>
          <w:szCs w:val="28"/>
          <w:lang w:eastAsia="uk-UA"/>
        </w:rPr>
        <w:t>Рівне</w:t>
      </w:r>
      <w:r w:rsidR="00911119" w:rsidRPr="00C56068">
        <w:rPr>
          <w:b/>
          <w:bCs/>
          <w:sz w:val="28"/>
          <w:szCs w:val="28"/>
          <w:lang w:eastAsia="uk-UA"/>
        </w:rPr>
        <w:t xml:space="preserve"> – 2023</w:t>
      </w:r>
      <w:r w:rsidR="00911119" w:rsidRPr="00C56068">
        <w:rPr>
          <w:b/>
          <w:bCs/>
          <w:sz w:val="28"/>
          <w:szCs w:val="28"/>
          <w:lang w:eastAsia="uk-UA"/>
        </w:rPr>
        <w:br w:type="page"/>
      </w:r>
    </w:p>
    <w:p w:rsidR="00911119" w:rsidRPr="00C56068" w:rsidRDefault="00911119" w:rsidP="00911119">
      <w:pPr>
        <w:ind w:firstLine="709"/>
        <w:jc w:val="both"/>
        <w:rPr>
          <w:sz w:val="28"/>
          <w:szCs w:val="28"/>
          <w:lang w:eastAsia="uk-UA"/>
        </w:rPr>
      </w:pPr>
      <w:r w:rsidRPr="00C56068">
        <w:rPr>
          <w:b/>
          <w:bCs/>
          <w:sz w:val="28"/>
          <w:szCs w:val="28"/>
          <w:lang w:eastAsia="uk-UA"/>
        </w:rPr>
        <w:lastRenderedPageBreak/>
        <w:t>Робоча навчальна програма дисципліни «</w:t>
      </w:r>
      <w:r w:rsidR="00067C26" w:rsidRPr="00C56068">
        <w:rPr>
          <w:b/>
          <w:bCs/>
          <w:sz w:val="28"/>
          <w:szCs w:val="28"/>
          <w:lang w:eastAsia="uk-UA"/>
        </w:rPr>
        <w:t>Вступ до спеціальності «Психологія»</w:t>
      </w:r>
      <w:r w:rsidRPr="00C56068">
        <w:rPr>
          <w:b/>
          <w:bCs/>
          <w:sz w:val="28"/>
          <w:szCs w:val="28"/>
          <w:lang w:eastAsia="uk-UA"/>
        </w:rPr>
        <w:t>» для здобувачів освіти всіх спеціальностей Університету «Україна» освітнього (освітньо-професійного) ступеня «фаховий молодший бакалавр», освітніх ступенів «молодший бакалавр», «бакалавр»)</w:t>
      </w:r>
      <w:r w:rsidR="00067C26" w:rsidRPr="00C56068">
        <w:rPr>
          <w:sz w:val="28"/>
          <w:szCs w:val="28"/>
          <w:lang w:eastAsia="uk-UA"/>
        </w:rPr>
        <w:t>. Р</w:t>
      </w:r>
      <w:r w:rsidRPr="00C56068">
        <w:rPr>
          <w:sz w:val="28"/>
          <w:szCs w:val="28"/>
          <w:lang w:eastAsia="uk-UA"/>
        </w:rPr>
        <w:t>. :</w:t>
      </w:r>
      <w:r w:rsidR="00C56068">
        <w:rPr>
          <w:sz w:val="28"/>
          <w:szCs w:val="28"/>
          <w:lang w:eastAsia="uk-UA"/>
        </w:rPr>
        <w:t xml:space="preserve"> Університет «Україна», 2023. 29</w:t>
      </w:r>
      <w:r w:rsidRPr="00C56068">
        <w:rPr>
          <w:sz w:val="28"/>
          <w:szCs w:val="28"/>
          <w:lang w:eastAsia="uk-UA"/>
        </w:rPr>
        <w:t> с.</w:t>
      </w:r>
    </w:p>
    <w:p w:rsidR="00911119" w:rsidRPr="00C56068" w:rsidRDefault="00911119" w:rsidP="00911119">
      <w:pPr>
        <w:spacing w:line="360" w:lineRule="auto"/>
        <w:jc w:val="both"/>
        <w:rPr>
          <w:sz w:val="28"/>
          <w:szCs w:val="28"/>
          <w:lang w:eastAsia="uk-UA"/>
        </w:rPr>
      </w:pPr>
    </w:p>
    <w:p w:rsidR="00911119" w:rsidRPr="00C56068" w:rsidRDefault="00911119" w:rsidP="00911119">
      <w:pPr>
        <w:spacing w:line="360" w:lineRule="auto"/>
        <w:jc w:val="both"/>
        <w:rPr>
          <w:sz w:val="28"/>
          <w:szCs w:val="28"/>
          <w:lang w:eastAsia="uk-UA"/>
        </w:rPr>
      </w:pPr>
    </w:p>
    <w:p w:rsidR="00911119" w:rsidRPr="00C56068" w:rsidRDefault="00911119" w:rsidP="00911119">
      <w:pPr>
        <w:jc w:val="both"/>
        <w:rPr>
          <w:sz w:val="28"/>
          <w:szCs w:val="28"/>
        </w:rPr>
      </w:pPr>
      <w:r w:rsidRPr="00C56068">
        <w:rPr>
          <w:b/>
          <w:sz w:val="28"/>
          <w:szCs w:val="28"/>
        </w:rPr>
        <w:t>Розробник програми:</w:t>
      </w:r>
      <w:r w:rsidRPr="00C56068">
        <w:rPr>
          <w:sz w:val="28"/>
          <w:szCs w:val="28"/>
        </w:rPr>
        <w:t xml:space="preserve"> </w:t>
      </w:r>
    </w:p>
    <w:p w:rsidR="00911119" w:rsidRPr="00C56068" w:rsidRDefault="00067C26" w:rsidP="00911119">
      <w:pPr>
        <w:ind w:left="851"/>
        <w:jc w:val="both"/>
        <w:rPr>
          <w:sz w:val="28"/>
          <w:szCs w:val="28"/>
        </w:rPr>
      </w:pPr>
      <w:proofErr w:type="spellStart"/>
      <w:r w:rsidRPr="00C56068">
        <w:rPr>
          <w:b/>
          <w:sz w:val="28"/>
          <w:szCs w:val="28"/>
        </w:rPr>
        <w:t>Гуленко</w:t>
      </w:r>
      <w:proofErr w:type="spellEnd"/>
      <w:r w:rsidRPr="00C56068">
        <w:rPr>
          <w:b/>
          <w:sz w:val="28"/>
          <w:szCs w:val="28"/>
        </w:rPr>
        <w:t xml:space="preserve"> Каріна Андріївна, </w:t>
      </w:r>
      <w:r w:rsidRPr="00C56068">
        <w:rPr>
          <w:sz w:val="28"/>
          <w:szCs w:val="28"/>
        </w:rPr>
        <w:t>викладач</w:t>
      </w:r>
      <w:r w:rsidR="00911119" w:rsidRPr="00C56068">
        <w:rPr>
          <w:sz w:val="28"/>
          <w:szCs w:val="28"/>
        </w:rPr>
        <w:t xml:space="preserve"> кафедри </w:t>
      </w:r>
      <w:r w:rsidRPr="00C56068">
        <w:rPr>
          <w:sz w:val="28"/>
          <w:szCs w:val="28"/>
        </w:rPr>
        <w:t>психології, соціальної роботи та гуманітарних</w:t>
      </w:r>
      <w:r w:rsidR="00A11318">
        <w:rPr>
          <w:sz w:val="28"/>
          <w:szCs w:val="28"/>
        </w:rPr>
        <w:t xml:space="preserve"> дисциплін.</w:t>
      </w:r>
    </w:p>
    <w:p w:rsidR="00911119" w:rsidRPr="00C56068" w:rsidRDefault="00911119" w:rsidP="00911119">
      <w:pPr>
        <w:ind w:left="2410"/>
        <w:jc w:val="both"/>
        <w:rPr>
          <w:b/>
          <w:sz w:val="28"/>
          <w:szCs w:val="28"/>
        </w:rPr>
      </w:pPr>
    </w:p>
    <w:p w:rsidR="00911119" w:rsidRPr="00C56068" w:rsidRDefault="00911119" w:rsidP="00911119">
      <w:pPr>
        <w:ind w:left="2410"/>
        <w:jc w:val="both"/>
        <w:rPr>
          <w:b/>
          <w:sz w:val="28"/>
          <w:szCs w:val="28"/>
        </w:rPr>
      </w:pPr>
    </w:p>
    <w:p w:rsidR="00911119" w:rsidRPr="00C56068" w:rsidRDefault="00911119" w:rsidP="00911119">
      <w:pPr>
        <w:ind w:firstLine="851"/>
        <w:jc w:val="both"/>
        <w:rPr>
          <w:b/>
          <w:sz w:val="28"/>
          <w:szCs w:val="28"/>
        </w:rPr>
      </w:pPr>
      <w:r w:rsidRPr="00C56068">
        <w:rPr>
          <w:b/>
          <w:sz w:val="28"/>
          <w:szCs w:val="28"/>
          <w:lang w:eastAsia="uk-UA"/>
        </w:rPr>
        <w:t xml:space="preserve">Робочу програму </w:t>
      </w:r>
      <w:r w:rsidRPr="00C56068">
        <w:rPr>
          <w:b/>
          <w:sz w:val="28"/>
          <w:szCs w:val="28"/>
        </w:rPr>
        <w:t>розглянуто і</w:t>
      </w:r>
      <w:r w:rsidRPr="00C56068">
        <w:rPr>
          <w:b/>
          <w:sz w:val="28"/>
          <w:szCs w:val="28"/>
          <w:lang w:eastAsia="uk-UA"/>
        </w:rPr>
        <w:t xml:space="preserve"> затверджено на засіданні кафедри </w:t>
      </w:r>
      <w:r w:rsidR="00067C26" w:rsidRPr="00C56068">
        <w:rPr>
          <w:sz w:val="28"/>
          <w:szCs w:val="28"/>
        </w:rPr>
        <w:t>психології, соціальної роботи та гуманітарних</w:t>
      </w:r>
      <w:r w:rsidRPr="00C56068">
        <w:rPr>
          <w:sz w:val="28"/>
          <w:szCs w:val="28"/>
        </w:rPr>
        <w:t xml:space="preserve"> дисциплін</w:t>
      </w:r>
    </w:p>
    <w:p w:rsidR="00911119" w:rsidRPr="00C56068" w:rsidRDefault="00911119" w:rsidP="00911119">
      <w:pPr>
        <w:spacing w:line="312" w:lineRule="auto"/>
        <w:ind w:firstLine="720"/>
        <w:rPr>
          <w:sz w:val="28"/>
          <w:szCs w:val="28"/>
          <w:lang w:eastAsia="uk-UA"/>
        </w:rPr>
      </w:pPr>
      <w:r w:rsidRPr="00C56068">
        <w:rPr>
          <w:sz w:val="28"/>
          <w:szCs w:val="28"/>
          <w:lang w:eastAsia="uk-UA"/>
        </w:rPr>
        <w:t>Протокол від «____» ____________ 2023 року № ___</w:t>
      </w:r>
    </w:p>
    <w:p w:rsidR="00911119" w:rsidRPr="00C56068" w:rsidRDefault="00911119" w:rsidP="00911119">
      <w:pPr>
        <w:spacing w:line="312" w:lineRule="auto"/>
        <w:ind w:firstLine="720"/>
        <w:rPr>
          <w:sz w:val="28"/>
          <w:szCs w:val="28"/>
          <w:lang w:eastAsia="uk-UA"/>
        </w:rPr>
      </w:pPr>
    </w:p>
    <w:p w:rsidR="00911119" w:rsidRPr="00C56068" w:rsidRDefault="00911119" w:rsidP="00911119">
      <w:pPr>
        <w:spacing w:line="312" w:lineRule="auto"/>
        <w:ind w:firstLine="720"/>
        <w:rPr>
          <w:sz w:val="28"/>
          <w:szCs w:val="28"/>
          <w:lang w:eastAsia="uk-UA"/>
        </w:rPr>
      </w:pPr>
      <w:r w:rsidRPr="00C56068">
        <w:rPr>
          <w:sz w:val="28"/>
          <w:szCs w:val="28"/>
          <w:lang w:eastAsia="uk-UA"/>
        </w:rPr>
        <w:t xml:space="preserve">Завідувач кафедри           </w:t>
      </w:r>
      <w:r w:rsidRPr="00C56068">
        <w:rPr>
          <w:sz w:val="28"/>
          <w:szCs w:val="28"/>
          <w:lang w:eastAsia="uk-UA"/>
        </w:rPr>
        <w:tab/>
        <w:t xml:space="preserve">________________     </w:t>
      </w:r>
      <w:r w:rsidR="00067C26" w:rsidRPr="00C56068">
        <w:rPr>
          <w:b/>
          <w:sz w:val="28"/>
          <w:szCs w:val="28"/>
          <w:lang w:eastAsia="uk-UA"/>
        </w:rPr>
        <w:t>Мельник О.М</w:t>
      </w:r>
      <w:r w:rsidRPr="00C56068">
        <w:rPr>
          <w:b/>
          <w:sz w:val="28"/>
          <w:szCs w:val="28"/>
          <w:lang w:eastAsia="uk-UA"/>
        </w:rPr>
        <w:t>.</w:t>
      </w:r>
      <w:r w:rsidRPr="00C56068">
        <w:rPr>
          <w:sz w:val="28"/>
          <w:szCs w:val="28"/>
          <w:lang w:eastAsia="uk-UA"/>
        </w:rPr>
        <w:t xml:space="preserve"> </w:t>
      </w:r>
    </w:p>
    <w:p w:rsidR="00911119" w:rsidRPr="00C56068" w:rsidRDefault="00911119" w:rsidP="00911119">
      <w:pPr>
        <w:rPr>
          <w:sz w:val="28"/>
          <w:szCs w:val="28"/>
        </w:rPr>
      </w:pPr>
    </w:p>
    <w:p w:rsidR="00911119" w:rsidRPr="00C56068" w:rsidRDefault="00911119" w:rsidP="00911119">
      <w:pPr>
        <w:rPr>
          <w:sz w:val="28"/>
          <w:szCs w:val="28"/>
        </w:rPr>
      </w:pPr>
      <w:r w:rsidRPr="00C56068">
        <w:rPr>
          <w:sz w:val="28"/>
          <w:szCs w:val="28"/>
        </w:rPr>
        <w:t xml:space="preserve"> «_____»___________________ 20___ року </w:t>
      </w:r>
    </w:p>
    <w:p w:rsidR="00911119" w:rsidRPr="00C56068" w:rsidRDefault="00911119" w:rsidP="00911119">
      <w:pPr>
        <w:rPr>
          <w:sz w:val="28"/>
          <w:szCs w:val="28"/>
        </w:rPr>
      </w:pPr>
    </w:p>
    <w:p w:rsidR="00911119" w:rsidRPr="00C56068" w:rsidRDefault="00911119" w:rsidP="00911119">
      <w:pPr>
        <w:pStyle w:val="a3"/>
        <w:tabs>
          <w:tab w:val="left" w:pos="2030"/>
        </w:tabs>
        <w:jc w:val="center"/>
        <w:rPr>
          <w:b/>
          <w:sz w:val="28"/>
          <w:szCs w:val="28"/>
        </w:rPr>
      </w:pPr>
      <w:r w:rsidRPr="00C56068">
        <w:rPr>
          <w:b/>
          <w:sz w:val="28"/>
          <w:szCs w:val="28"/>
        </w:rPr>
        <w:t>ПРОЛОНГАЦІЯ РОБОЧОЇ НАВЧАЛЬНОЇ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911119" w:rsidRPr="00C56068" w:rsidTr="002B6E58">
        <w:trPr>
          <w:trHeight w:val="412"/>
        </w:trPr>
        <w:tc>
          <w:tcPr>
            <w:tcW w:w="2258" w:type="dxa"/>
            <w:tcBorders>
              <w:bottom w:val="single" w:sz="4" w:space="0" w:color="auto"/>
            </w:tcBorders>
          </w:tcPr>
          <w:p w:rsidR="00911119" w:rsidRPr="00C56068" w:rsidRDefault="00911119" w:rsidP="002B6E58">
            <w:pPr>
              <w:pStyle w:val="a3"/>
              <w:tabs>
                <w:tab w:val="left" w:pos="2030"/>
              </w:tabs>
              <w:jc w:val="center"/>
              <w:rPr>
                <w:sz w:val="24"/>
                <w:szCs w:val="24"/>
              </w:rPr>
            </w:pPr>
            <w:r w:rsidRPr="00C56068">
              <w:rPr>
                <w:sz w:val="24"/>
                <w:szCs w:val="24"/>
              </w:rPr>
              <w:t>Навчальний рік</w:t>
            </w:r>
          </w:p>
        </w:tc>
        <w:tc>
          <w:tcPr>
            <w:tcW w:w="1798" w:type="dxa"/>
            <w:tcBorders>
              <w:bottom w:val="single" w:sz="4" w:space="0" w:color="auto"/>
            </w:tcBorders>
          </w:tcPr>
          <w:p w:rsidR="00911119" w:rsidRPr="00C56068" w:rsidRDefault="00911119" w:rsidP="002B6E58">
            <w:pPr>
              <w:pStyle w:val="a3"/>
              <w:tabs>
                <w:tab w:val="left" w:pos="2030"/>
              </w:tabs>
              <w:jc w:val="center"/>
              <w:rPr>
                <w:sz w:val="24"/>
                <w:szCs w:val="24"/>
              </w:rPr>
            </w:pPr>
            <w:r w:rsidRPr="00C56068">
              <w:rPr>
                <w:sz w:val="24"/>
                <w:szCs w:val="24"/>
              </w:rPr>
              <w:t>2023/2024</w:t>
            </w:r>
          </w:p>
        </w:tc>
        <w:tc>
          <w:tcPr>
            <w:tcW w:w="1694" w:type="dxa"/>
            <w:tcBorders>
              <w:bottom w:val="single" w:sz="4" w:space="0" w:color="auto"/>
            </w:tcBorders>
          </w:tcPr>
          <w:p w:rsidR="00911119" w:rsidRPr="00C56068" w:rsidRDefault="00911119" w:rsidP="002B6E58">
            <w:pPr>
              <w:pStyle w:val="a3"/>
              <w:tabs>
                <w:tab w:val="left" w:pos="2030"/>
              </w:tabs>
              <w:jc w:val="center"/>
              <w:rPr>
                <w:sz w:val="24"/>
                <w:szCs w:val="24"/>
              </w:rPr>
            </w:pPr>
            <w:r w:rsidRPr="00C56068">
              <w:rPr>
                <w:sz w:val="24"/>
                <w:szCs w:val="24"/>
              </w:rPr>
              <w:t>2024/2025</w:t>
            </w:r>
          </w:p>
        </w:tc>
        <w:tc>
          <w:tcPr>
            <w:tcW w:w="1910" w:type="dxa"/>
            <w:tcBorders>
              <w:bottom w:val="single" w:sz="4" w:space="0" w:color="auto"/>
            </w:tcBorders>
          </w:tcPr>
          <w:p w:rsidR="00911119" w:rsidRPr="00C56068" w:rsidRDefault="00911119" w:rsidP="002B6E58">
            <w:pPr>
              <w:pStyle w:val="a3"/>
              <w:tabs>
                <w:tab w:val="left" w:pos="2030"/>
              </w:tabs>
              <w:jc w:val="center"/>
              <w:rPr>
                <w:sz w:val="24"/>
                <w:szCs w:val="24"/>
              </w:rPr>
            </w:pPr>
            <w:r w:rsidRPr="00C56068">
              <w:rPr>
                <w:sz w:val="24"/>
                <w:szCs w:val="24"/>
              </w:rPr>
              <w:t>2025/2026</w:t>
            </w:r>
          </w:p>
        </w:tc>
        <w:tc>
          <w:tcPr>
            <w:tcW w:w="1911" w:type="dxa"/>
            <w:tcBorders>
              <w:bottom w:val="single" w:sz="4" w:space="0" w:color="auto"/>
            </w:tcBorders>
          </w:tcPr>
          <w:p w:rsidR="00911119" w:rsidRPr="00C56068" w:rsidRDefault="00911119" w:rsidP="002B6E58">
            <w:pPr>
              <w:pStyle w:val="a3"/>
              <w:tabs>
                <w:tab w:val="left" w:pos="2030"/>
              </w:tabs>
              <w:jc w:val="center"/>
              <w:rPr>
                <w:sz w:val="24"/>
                <w:szCs w:val="24"/>
              </w:rPr>
            </w:pPr>
            <w:r w:rsidRPr="00C56068">
              <w:rPr>
                <w:sz w:val="24"/>
                <w:szCs w:val="24"/>
              </w:rPr>
              <w:t>2026/2027</w:t>
            </w:r>
          </w:p>
        </w:tc>
      </w:tr>
      <w:tr w:rsidR="00911119" w:rsidRPr="00C56068" w:rsidTr="002B6E58">
        <w:tc>
          <w:tcPr>
            <w:tcW w:w="2258" w:type="dxa"/>
          </w:tcPr>
          <w:p w:rsidR="00911119" w:rsidRPr="00C56068" w:rsidRDefault="00911119" w:rsidP="002B6E58">
            <w:pPr>
              <w:pStyle w:val="a3"/>
              <w:tabs>
                <w:tab w:val="left" w:pos="2030"/>
              </w:tabs>
              <w:jc w:val="center"/>
              <w:rPr>
                <w:sz w:val="24"/>
                <w:szCs w:val="24"/>
              </w:rPr>
            </w:pPr>
            <w:r w:rsidRPr="00C56068">
              <w:rPr>
                <w:sz w:val="24"/>
                <w:szCs w:val="24"/>
              </w:rPr>
              <w:t>Дата засідання кафедри / циклової комісії</w:t>
            </w:r>
          </w:p>
        </w:tc>
        <w:tc>
          <w:tcPr>
            <w:tcW w:w="1798" w:type="dxa"/>
          </w:tcPr>
          <w:p w:rsidR="00911119" w:rsidRPr="00C56068" w:rsidRDefault="00911119" w:rsidP="002B6E58">
            <w:pPr>
              <w:pStyle w:val="a3"/>
              <w:tabs>
                <w:tab w:val="left" w:pos="2030"/>
              </w:tabs>
              <w:rPr>
                <w:sz w:val="24"/>
                <w:szCs w:val="24"/>
              </w:rPr>
            </w:pPr>
          </w:p>
        </w:tc>
        <w:tc>
          <w:tcPr>
            <w:tcW w:w="1694" w:type="dxa"/>
          </w:tcPr>
          <w:p w:rsidR="00911119" w:rsidRPr="00C56068" w:rsidRDefault="00911119" w:rsidP="002B6E58">
            <w:pPr>
              <w:pStyle w:val="a3"/>
              <w:tabs>
                <w:tab w:val="left" w:pos="2030"/>
              </w:tabs>
              <w:rPr>
                <w:sz w:val="24"/>
                <w:szCs w:val="24"/>
              </w:rPr>
            </w:pPr>
          </w:p>
        </w:tc>
        <w:tc>
          <w:tcPr>
            <w:tcW w:w="1910" w:type="dxa"/>
          </w:tcPr>
          <w:p w:rsidR="00911119" w:rsidRPr="00C56068" w:rsidRDefault="00911119" w:rsidP="002B6E58">
            <w:pPr>
              <w:pStyle w:val="a3"/>
              <w:tabs>
                <w:tab w:val="left" w:pos="2030"/>
              </w:tabs>
              <w:rPr>
                <w:sz w:val="24"/>
                <w:szCs w:val="24"/>
              </w:rPr>
            </w:pPr>
          </w:p>
        </w:tc>
        <w:tc>
          <w:tcPr>
            <w:tcW w:w="1911" w:type="dxa"/>
          </w:tcPr>
          <w:p w:rsidR="00911119" w:rsidRPr="00C56068" w:rsidRDefault="00911119" w:rsidP="002B6E58">
            <w:pPr>
              <w:pStyle w:val="a3"/>
              <w:tabs>
                <w:tab w:val="left" w:pos="2030"/>
              </w:tabs>
              <w:rPr>
                <w:sz w:val="24"/>
                <w:szCs w:val="24"/>
              </w:rPr>
            </w:pPr>
          </w:p>
        </w:tc>
      </w:tr>
      <w:tr w:rsidR="00911119" w:rsidRPr="00C56068" w:rsidTr="002B6E58">
        <w:tc>
          <w:tcPr>
            <w:tcW w:w="2258" w:type="dxa"/>
          </w:tcPr>
          <w:p w:rsidR="00911119" w:rsidRPr="00C56068" w:rsidRDefault="00911119" w:rsidP="002B6E58">
            <w:pPr>
              <w:pStyle w:val="a3"/>
              <w:tabs>
                <w:tab w:val="left" w:pos="2030"/>
              </w:tabs>
              <w:jc w:val="center"/>
              <w:rPr>
                <w:sz w:val="24"/>
                <w:szCs w:val="24"/>
              </w:rPr>
            </w:pPr>
            <w:r w:rsidRPr="00C56068">
              <w:rPr>
                <w:sz w:val="24"/>
                <w:szCs w:val="24"/>
              </w:rPr>
              <w:t>№ протоколу</w:t>
            </w:r>
          </w:p>
        </w:tc>
        <w:tc>
          <w:tcPr>
            <w:tcW w:w="1798" w:type="dxa"/>
          </w:tcPr>
          <w:p w:rsidR="00911119" w:rsidRPr="00C56068" w:rsidRDefault="00911119" w:rsidP="002B6E58">
            <w:pPr>
              <w:pStyle w:val="a3"/>
              <w:tabs>
                <w:tab w:val="left" w:pos="2030"/>
              </w:tabs>
              <w:rPr>
                <w:b/>
                <w:sz w:val="24"/>
                <w:szCs w:val="24"/>
              </w:rPr>
            </w:pPr>
          </w:p>
        </w:tc>
        <w:tc>
          <w:tcPr>
            <w:tcW w:w="1694" w:type="dxa"/>
          </w:tcPr>
          <w:p w:rsidR="00911119" w:rsidRPr="00C56068" w:rsidRDefault="00911119" w:rsidP="002B6E58">
            <w:pPr>
              <w:pStyle w:val="a3"/>
              <w:tabs>
                <w:tab w:val="left" w:pos="2030"/>
              </w:tabs>
              <w:rPr>
                <w:b/>
                <w:sz w:val="24"/>
                <w:szCs w:val="24"/>
              </w:rPr>
            </w:pPr>
          </w:p>
        </w:tc>
        <w:tc>
          <w:tcPr>
            <w:tcW w:w="1910" w:type="dxa"/>
          </w:tcPr>
          <w:p w:rsidR="00911119" w:rsidRPr="00C56068" w:rsidRDefault="00911119" w:rsidP="002B6E58">
            <w:pPr>
              <w:pStyle w:val="a3"/>
              <w:tabs>
                <w:tab w:val="left" w:pos="2030"/>
              </w:tabs>
              <w:rPr>
                <w:b/>
                <w:sz w:val="24"/>
                <w:szCs w:val="24"/>
              </w:rPr>
            </w:pPr>
          </w:p>
        </w:tc>
        <w:tc>
          <w:tcPr>
            <w:tcW w:w="1911" w:type="dxa"/>
          </w:tcPr>
          <w:p w:rsidR="00911119" w:rsidRPr="00C56068" w:rsidRDefault="00911119" w:rsidP="002B6E58">
            <w:pPr>
              <w:pStyle w:val="a3"/>
              <w:tabs>
                <w:tab w:val="left" w:pos="2030"/>
              </w:tabs>
              <w:rPr>
                <w:b/>
                <w:sz w:val="24"/>
                <w:szCs w:val="24"/>
              </w:rPr>
            </w:pPr>
          </w:p>
        </w:tc>
      </w:tr>
      <w:tr w:rsidR="00911119" w:rsidRPr="00C56068" w:rsidTr="002B6E58">
        <w:trPr>
          <w:trHeight w:val="70"/>
        </w:trPr>
        <w:tc>
          <w:tcPr>
            <w:tcW w:w="2258" w:type="dxa"/>
          </w:tcPr>
          <w:p w:rsidR="00911119" w:rsidRPr="00C56068" w:rsidRDefault="00911119" w:rsidP="002B6E58">
            <w:pPr>
              <w:pStyle w:val="a3"/>
              <w:tabs>
                <w:tab w:val="left" w:pos="2030"/>
              </w:tabs>
              <w:jc w:val="center"/>
              <w:rPr>
                <w:b/>
                <w:sz w:val="24"/>
                <w:szCs w:val="24"/>
              </w:rPr>
            </w:pPr>
            <w:r w:rsidRPr="00C56068">
              <w:rPr>
                <w:sz w:val="24"/>
                <w:szCs w:val="24"/>
              </w:rPr>
              <w:t>Підпис завідувача кафедри / голови циклової комісії</w:t>
            </w:r>
          </w:p>
        </w:tc>
        <w:tc>
          <w:tcPr>
            <w:tcW w:w="1798" w:type="dxa"/>
          </w:tcPr>
          <w:p w:rsidR="00911119" w:rsidRPr="00C56068" w:rsidRDefault="00911119" w:rsidP="002B6E58">
            <w:pPr>
              <w:pStyle w:val="a3"/>
              <w:tabs>
                <w:tab w:val="left" w:pos="2030"/>
              </w:tabs>
              <w:rPr>
                <w:b/>
                <w:sz w:val="24"/>
                <w:szCs w:val="24"/>
              </w:rPr>
            </w:pPr>
          </w:p>
        </w:tc>
        <w:tc>
          <w:tcPr>
            <w:tcW w:w="1694" w:type="dxa"/>
          </w:tcPr>
          <w:p w:rsidR="00911119" w:rsidRPr="00C56068" w:rsidRDefault="00911119" w:rsidP="002B6E58">
            <w:pPr>
              <w:pStyle w:val="a3"/>
              <w:tabs>
                <w:tab w:val="left" w:pos="2030"/>
              </w:tabs>
              <w:rPr>
                <w:b/>
                <w:sz w:val="24"/>
                <w:szCs w:val="24"/>
              </w:rPr>
            </w:pPr>
          </w:p>
        </w:tc>
        <w:tc>
          <w:tcPr>
            <w:tcW w:w="1910" w:type="dxa"/>
          </w:tcPr>
          <w:p w:rsidR="00911119" w:rsidRPr="00C56068" w:rsidRDefault="00911119" w:rsidP="002B6E58">
            <w:pPr>
              <w:pStyle w:val="a3"/>
              <w:tabs>
                <w:tab w:val="left" w:pos="2030"/>
              </w:tabs>
              <w:rPr>
                <w:b/>
                <w:sz w:val="24"/>
                <w:szCs w:val="24"/>
              </w:rPr>
            </w:pPr>
          </w:p>
        </w:tc>
        <w:tc>
          <w:tcPr>
            <w:tcW w:w="1911" w:type="dxa"/>
          </w:tcPr>
          <w:p w:rsidR="00911119" w:rsidRPr="00C56068" w:rsidRDefault="00911119" w:rsidP="002B6E58">
            <w:pPr>
              <w:pStyle w:val="a3"/>
              <w:tabs>
                <w:tab w:val="left" w:pos="2030"/>
              </w:tabs>
              <w:rPr>
                <w:b/>
                <w:sz w:val="24"/>
                <w:szCs w:val="24"/>
              </w:rPr>
            </w:pPr>
          </w:p>
        </w:tc>
      </w:tr>
    </w:tbl>
    <w:p w:rsidR="00911119" w:rsidRPr="00C56068" w:rsidRDefault="00911119" w:rsidP="00911119">
      <w:pPr>
        <w:pStyle w:val="af0"/>
        <w:shd w:val="clear" w:color="auto" w:fill="auto"/>
        <w:tabs>
          <w:tab w:val="left" w:leader="underscore" w:pos="399"/>
          <w:tab w:val="left" w:leader="underscore" w:pos="1652"/>
        </w:tabs>
        <w:spacing w:before="0" w:line="240" w:lineRule="auto"/>
        <w:ind w:left="360" w:right="1699"/>
        <w:rPr>
          <w:rFonts w:ascii="Times New Roman" w:hAnsi="Times New Roman" w:cs="Times New Roman"/>
          <w:spacing w:val="0"/>
          <w:sz w:val="24"/>
          <w:szCs w:val="24"/>
          <w:lang w:val="ru-RU"/>
        </w:rPr>
      </w:pPr>
    </w:p>
    <w:p w:rsidR="00911119" w:rsidRPr="00C56068" w:rsidRDefault="00911119" w:rsidP="00911119">
      <w:pPr>
        <w:pStyle w:val="af0"/>
        <w:shd w:val="clear" w:color="auto" w:fill="auto"/>
        <w:tabs>
          <w:tab w:val="left" w:leader="underscore" w:pos="399"/>
          <w:tab w:val="left" w:leader="underscore" w:pos="1652"/>
        </w:tabs>
        <w:spacing w:before="0" w:line="240" w:lineRule="auto"/>
        <w:ind w:left="360" w:right="1699"/>
        <w:rPr>
          <w:rFonts w:ascii="Times New Roman" w:hAnsi="Times New Roman" w:cs="Times New Roman"/>
          <w:spacing w:val="0"/>
          <w:sz w:val="24"/>
          <w:szCs w:val="24"/>
          <w:lang w:val="ru-RU"/>
        </w:rPr>
      </w:pPr>
    </w:p>
    <w:p w:rsidR="00911119" w:rsidRPr="00C56068" w:rsidRDefault="00911119" w:rsidP="00911119">
      <w:pPr>
        <w:tabs>
          <w:tab w:val="left" w:pos="2030"/>
          <w:tab w:val="left" w:pos="10065"/>
        </w:tabs>
        <w:ind w:firstLine="567"/>
        <w:jc w:val="both"/>
        <w:rPr>
          <w:b/>
          <w:sz w:val="28"/>
          <w:szCs w:val="28"/>
        </w:rPr>
      </w:pPr>
      <w:r w:rsidRPr="00C56068">
        <w:rPr>
          <w:sz w:val="28"/>
          <w:szCs w:val="28"/>
        </w:rPr>
        <w:t xml:space="preserve">Матеріали до курсу розміщено на сайті Інтернет-підтримки освітнього процесу </w:t>
      </w:r>
      <w:hyperlink r:id="rId8" w:history="1">
        <w:r w:rsidRPr="00C56068">
          <w:rPr>
            <w:rStyle w:val="a7"/>
            <w:sz w:val="28"/>
            <w:szCs w:val="28"/>
          </w:rPr>
          <w:t>http://vo.ukraine.edu.ua/</w:t>
        </w:r>
      </w:hyperlink>
      <w:r w:rsidRPr="00C56068">
        <w:rPr>
          <w:sz w:val="28"/>
          <w:szCs w:val="28"/>
        </w:rPr>
        <w:t xml:space="preserve"> за </w:t>
      </w:r>
      <w:proofErr w:type="spellStart"/>
      <w:r w:rsidRPr="00C56068">
        <w:rPr>
          <w:sz w:val="28"/>
          <w:szCs w:val="28"/>
        </w:rPr>
        <w:t>адресою</w:t>
      </w:r>
      <w:proofErr w:type="spellEnd"/>
      <w:r w:rsidRPr="00C56068">
        <w:rPr>
          <w:sz w:val="28"/>
          <w:szCs w:val="28"/>
        </w:rPr>
        <w:t xml:space="preserve">: </w:t>
      </w:r>
      <w:r w:rsidRPr="00C56068">
        <w:rPr>
          <w:b/>
          <w:sz w:val="28"/>
          <w:szCs w:val="28"/>
        </w:rPr>
        <w:t>____________________________.</w:t>
      </w:r>
    </w:p>
    <w:p w:rsidR="00911119" w:rsidRPr="00C56068" w:rsidRDefault="00911119" w:rsidP="00911119">
      <w:pPr>
        <w:pStyle w:val="a3"/>
        <w:tabs>
          <w:tab w:val="left" w:pos="2030"/>
        </w:tabs>
      </w:pPr>
      <w:r w:rsidRPr="00C56068">
        <w:tab/>
      </w:r>
      <w:r w:rsidRPr="00C56068">
        <w:tab/>
      </w:r>
      <w:r w:rsidRPr="00C56068">
        <w:tab/>
      </w:r>
      <w:r w:rsidRPr="00C56068">
        <w:tab/>
      </w:r>
      <w:r w:rsidRPr="00C56068">
        <w:tab/>
      </w:r>
      <w:r w:rsidRPr="00C56068">
        <w:tab/>
      </w:r>
      <w:r w:rsidRPr="00C56068">
        <w:tab/>
      </w:r>
      <w:r w:rsidRPr="00C56068">
        <w:tab/>
        <w:t>(вказати адресу)</w:t>
      </w:r>
    </w:p>
    <w:p w:rsidR="00911119" w:rsidRPr="00C56068" w:rsidRDefault="00911119" w:rsidP="00911119">
      <w:pPr>
        <w:pStyle w:val="af0"/>
        <w:shd w:val="clear" w:color="auto" w:fill="auto"/>
        <w:tabs>
          <w:tab w:val="left" w:leader="underscore" w:pos="399"/>
          <w:tab w:val="left" w:leader="underscore" w:pos="1652"/>
        </w:tabs>
        <w:spacing w:before="0" w:line="240" w:lineRule="auto"/>
        <w:ind w:left="360" w:right="1699"/>
        <w:rPr>
          <w:rFonts w:ascii="Times New Roman" w:hAnsi="Times New Roman" w:cs="Times New Roman"/>
          <w:spacing w:val="0"/>
          <w:sz w:val="28"/>
          <w:szCs w:val="28"/>
          <w:lang w:val="ru-RU"/>
        </w:rPr>
      </w:pPr>
    </w:p>
    <w:p w:rsidR="00911119" w:rsidRPr="00C56068" w:rsidRDefault="00911119" w:rsidP="00911119">
      <w:pPr>
        <w:pStyle w:val="af0"/>
        <w:shd w:val="clear" w:color="auto" w:fill="auto"/>
        <w:tabs>
          <w:tab w:val="left" w:leader="underscore" w:pos="414"/>
          <w:tab w:val="left" w:leader="underscore" w:pos="865"/>
          <w:tab w:val="right" w:leader="underscore" w:pos="1838"/>
        </w:tabs>
        <w:spacing w:before="0" w:line="240" w:lineRule="auto"/>
        <w:ind w:left="360" w:right="1699"/>
        <w:rPr>
          <w:rFonts w:ascii="Times New Roman" w:hAnsi="Times New Roman" w:cs="Times New Roman"/>
          <w:spacing w:val="0"/>
          <w:sz w:val="28"/>
          <w:szCs w:val="28"/>
          <w:lang w:val="ru-RU"/>
        </w:rPr>
      </w:pPr>
      <w:proofErr w:type="spellStart"/>
      <w:r w:rsidRPr="00C56068">
        <w:rPr>
          <w:rFonts w:ascii="Times New Roman" w:hAnsi="Times New Roman" w:cs="Times New Roman"/>
          <w:b/>
          <w:spacing w:val="0"/>
          <w:sz w:val="28"/>
          <w:szCs w:val="28"/>
          <w:lang w:val="ru-RU"/>
        </w:rPr>
        <w:t>Робочу</w:t>
      </w:r>
      <w:proofErr w:type="spellEnd"/>
      <w:r w:rsidRPr="00C56068">
        <w:rPr>
          <w:rFonts w:ascii="Times New Roman" w:hAnsi="Times New Roman" w:cs="Times New Roman"/>
          <w:b/>
          <w:spacing w:val="0"/>
          <w:sz w:val="28"/>
          <w:szCs w:val="28"/>
          <w:lang w:val="ru-RU"/>
        </w:rPr>
        <w:t xml:space="preserve"> </w:t>
      </w:r>
      <w:proofErr w:type="spellStart"/>
      <w:r w:rsidRPr="00C56068">
        <w:rPr>
          <w:rFonts w:ascii="Times New Roman" w:hAnsi="Times New Roman" w:cs="Times New Roman"/>
          <w:b/>
          <w:spacing w:val="0"/>
          <w:sz w:val="28"/>
          <w:szCs w:val="28"/>
          <w:lang w:val="ru-RU"/>
        </w:rPr>
        <w:t>програму</w:t>
      </w:r>
      <w:proofErr w:type="spellEnd"/>
      <w:r w:rsidRPr="00C56068">
        <w:rPr>
          <w:rFonts w:ascii="Times New Roman" w:hAnsi="Times New Roman" w:cs="Times New Roman"/>
          <w:b/>
          <w:spacing w:val="0"/>
          <w:sz w:val="28"/>
          <w:szCs w:val="28"/>
          <w:lang w:val="ru-RU"/>
        </w:rPr>
        <w:t xml:space="preserve"> </w:t>
      </w:r>
      <w:proofErr w:type="spellStart"/>
      <w:r w:rsidRPr="00C56068">
        <w:rPr>
          <w:rFonts w:ascii="Times New Roman" w:hAnsi="Times New Roman" w:cs="Times New Roman"/>
          <w:b/>
          <w:spacing w:val="0"/>
          <w:sz w:val="28"/>
          <w:szCs w:val="28"/>
          <w:lang w:val="ru-RU"/>
        </w:rPr>
        <w:t>перевірено</w:t>
      </w:r>
      <w:proofErr w:type="spellEnd"/>
      <w:r w:rsidRPr="00C56068">
        <w:rPr>
          <w:rFonts w:ascii="Times New Roman" w:hAnsi="Times New Roman" w:cs="Times New Roman"/>
          <w:spacing w:val="0"/>
          <w:sz w:val="28"/>
          <w:szCs w:val="28"/>
          <w:lang w:val="ru-RU"/>
        </w:rPr>
        <w:br/>
        <w:t>________________ 20___ р.</w:t>
      </w:r>
    </w:p>
    <w:p w:rsidR="00911119" w:rsidRPr="00C56068" w:rsidRDefault="00911119" w:rsidP="00911119">
      <w:pPr>
        <w:pStyle w:val="af0"/>
        <w:shd w:val="clear" w:color="auto" w:fill="auto"/>
        <w:tabs>
          <w:tab w:val="left" w:leader="underscore" w:pos="399"/>
          <w:tab w:val="left" w:leader="underscore" w:pos="1652"/>
        </w:tabs>
        <w:spacing w:before="0" w:line="240" w:lineRule="auto"/>
        <w:ind w:left="360" w:right="-1"/>
        <w:rPr>
          <w:rFonts w:ascii="Times New Roman" w:hAnsi="Times New Roman" w:cs="Times New Roman"/>
          <w:spacing w:val="0"/>
          <w:sz w:val="28"/>
          <w:szCs w:val="28"/>
          <w:lang w:val="ru-RU"/>
        </w:rPr>
      </w:pPr>
    </w:p>
    <w:p w:rsidR="00911119" w:rsidRPr="00A11318" w:rsidRDefault="00911119" w:rsidP="00A11318">
      <w:pPr>
        <w:jc w:val="right"/>
        <w:rPr>
          <w:b/>
          <w:sz w:val="28"/>
          <w:szCs w:val="28"/>
        </w:rPr>
      </w:pPr>
      <w:r w:rsidRPr="00C56068">
        <w:rPr>
          <w:b/>
          <w:sz w:val="28"/>
          <w:szCs w:val="28"/>
        </w:rPr>
        <w:br w:type="page"/>
      </w:r>
    </w:p>
    <w:tbl>
      <w:tblPr>
        <w:tblW w:w="0" w:type="auto"/>
        <w:tblBorders>
          <w:insideH w:val="single" w:sz="4" w:space="0" w:color="auto"/>
        </w:tblBorders>
        <w:tblLayout w:type="fixed"/>
        <w:tblLook w:val="0000" w:firstRow="0" w:lastRow="0" w:firstColumn="0" w:lastColumn="0" w:noHBand="0" w:noVBand="0"/>
      </w:tblPr>
      <w:tblGrid>
        <w:gridCol w:w="9039"/>
        <w:gridCol w:w="532"/>
      </w:tblGrid>
      <w:tr w:rsidR="00911119" w:rsidRPr="00C56068" w:rsidTr="002B6E58">
        <w:tc>
          <w:tcPr>
            <w:tcW w:w="9039" w:type="dxa"/>
          </w:tcPr>
          <w:p w:rsidR="00911119" w:rsidRPr="00C56068" w:rsidRDefault="00911119" w:rsidP="002B6E58">
            <w:pPr>
              <w:spacing w:before="240" w:after="120" w:line="360" w:lineRule="auto"/>
              <w:ind w:right="-57"/>
              <w:rPr>
                <w:sz w:val="28"/>
                <w:szCs w:val="28"/>
              </w:rPr>
            </w:pPr>
          </w:p>
        </w:tc>
        <w:tc>
          <w:tcPr>
            <w:tcW w:w="532" w:type="dxa"/>
          </w:tcPr>
          <w:p w:rsidR="00911119" w:rsidRPr="00C56068" w:rsidRDefault="00911119" w:rsidP="002B6E58">
            <w:pPr>
              <w:spacing w:before="80" w:line="360" w:lineRule="auto"/>
              <w:ind w:left="-57"/>
              <w:jc w:val="right"/>
              <w:rPr>
                <w:sz w:val="28"/>
                <w:szCs w:val="28"/>
              </w:rPr>
            </w:pPr>
          </w:p>
        </w:tc>
      </w:tr>
    </w:tbl>
    <w:p w:rsidR="00911119" w:rsidRPr="00C56068" w:rsidRDefault="00911119" w:rsidP="00911119">
      <w:pPr>
        <w:jc w:val="center"/>
        <w:rPr>
          <w:sz w:val="27"/>
          <w:szCs w:val="27"/>
        </w:rPr>
      </w:pPr>
    </w:p>
    <w:p w:rsidR="00911119" w:rsidRPr="00EA2549" w:rsidRDefault="00911119" w:rsidP="00911119">
      <w:pPr>
        <w:pStyle w:val="40"/>
        <w:shd w:val="clear" w:color="auto" w:fill="auto"/>
        <w:spacing w:before="0" w:line="276" w:lineRule="auto"/>
        <w:rPr>
          <w:rFonts w:ascii="Times New Roman" w:hAnsi="Times New Roman" w:cs="Times New Roman"/>
          <w:caps/>
          <w:sz w:val="28"/>
          <w:szCs w:val="28"/>
          <w:lang w:val="ru-RU"/>
        </w:rPr>
      </w:pPr>
      <w:r w:rsidRPr="00EA2549">
        <w:rPr>
          <w:rFonts w:ascii="Times New Roman" w:hAnsi="Times New Roman" w:cs="Times New Roman"/>
          <w:caps/>
          <w:sz w:val="28"/>
          <w:szCs w:val="28"/>
          <w:lang w:val="ru-RU"/>
        </w:rPr>
        <w:t>Опис навчальної дисципліни</w:t>
      </w:r>
    </w:p>
    <w:p w:rsidR="00911119" w:rsidRPr="00EA2549" w:rsidRDefault="00911119" w:rsidP="00911119">
      <w:pPr>
        <w:pStyle w:val="40"/>
        <w:shd w:val="clear" w:color="auto" w:fill="auto"/>
        <w:spacing w:before="0" w:line="276" w:lineRule="auto"/>
        <w:rPr>
          <w:rFonts w:ascii="Times New Roman" w:hAnsi="Times New Roman" w:cs="Times New Roman"/>
          <w:sz w:val="28"/>
          <w:szCs w:val="28"/>
          <w:lang w:val="ru-RU"/>
        </w:rPr>
      </w:pPr>
      <w:r w:rsidRPr="00EA2549">
        <w:rPr>
          <w:rFonts w:ascii="Times New Roman" w:hAnsi="Times New Roman" w:cs="Times New Roman"/>
          <w:sz w:val="28"/>
          <w:szCs w:val="28"/>
          <w:lang w:val="ru-RU"/>
        </w:rPr>
        <w:t>«</w:t>
      </w:r>
      <w:proofErr w:type="spellStart"/>
      <w:r w:rsidRPr="00EA2549">
        <w:rPr>
          <w:rFonts w:ascii="Times New Roman" w:hAnsi="Times New Roman" w:cs="Times New Roman"/>
          <w:sz w:val="28"/>
          <w:szCs w:val="28"/>
          <w:lang w:val="ru-RU"/>
        </w:rPr>
        <w:t>Загальна</w:t>
      </w:r>
      <w:proofErr w:type="spellEnd"/>
      <w:r w:rsidRPr="00EA2549">
        <w:rPr>
          <w:rFonts w:ascii="Times New Roman" w:hAnsi="Times New Roman" w:cs="Times New Roman"/>
          <w:sz w:val="28"/>
          <w:szCs w:val="28"/>
          <w:lang w:val="ru-RU"/>
        </w:rPr>
        <w:t xml:space="preserve"> </w:t>
      </w:r>
      <w:proofErr w:type="spellStart"/>
      <w:r w:rsidRPr="00EA2549">
        <w:rPr>
          <w:rFonts w:ascii="Times New Roman" w:hAnsi="Times New Roman" w:cs="Times New Roman"/>
          <w:sz w:val="28"/>
          <w:szCs w:val="28"/>
          <w:lang w:val="ru-RU"/>
        </w:rPr>
        <w:t>психологія</w:t>
      </w:r>
      <w:proofErr w:type="spellEnd"/>
      <w:r w:rsidRPr="00EA2549">
        <w:rPr>
          <w:rFonts w:ascii="Times New Roman" w:hAnsi="Times New Roman" w:cs="Times New Roman"/>
          <w:sz w:val="28"/>
          <w:szCs w:val="28"/>
          <w:lang w:val="ru-RU"/>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21"/>
        <w:gridCol w:w="2308"/>
      </w:tblGrid>
      <w:tr w:rsidR="00911119" w:rsidRPr="00C56068" w:rsidTr="002B6E58">
        <w:trPr>
          <w:trHeight w:val="803"/>
        </w:trPr>
        <w:tc>
          <w:tcPr>
            <w:tcW w:w="2896" w:type="dxa"/>
            <w:vMerge w:val="restart"/>
            <w:vAlign w:val="center"/>
          </w:tcPr>
          <w:p w:rsidR="00911119" w:rsidRPr="00C56068" w:rsidRDefault="00911119" w:rsidP="002B6E58">
            <w:pPr>
              <w:jc w:val="center"/>
              <w:rPr>
                <w:b/>
                <w:sz w:val="28"/>
                <w:szCs w:val="28"/>
              </w:rPr>
            </w:pPr>
            <w:r w:rsidRPr="00C56068">
              <w:rPr>
                <w:b/>
                <w:sz w:val="28"/>
                <w:szCs w:val="28"/>
              </w:rPr>
              <w:t>Найменування показників</w:t>
            </w:r>
          </w:p>
        </w:tc>
        <w:tc>
          <w:tcPr>
            <w:tcW w:w="3262" w:type="dxa"/>
            <w:vMerge w:val="restart"/>
            <w:vAlign w:val="center"/>
          </w:tcPr>
          <w:p w:rsidR="00911119" w:rsidRPr="00C56068" w:rsidRDefault="00911119" w:rsidP="002B6E58">
            <w:pPr>
              <w:jc w:val="center"/>
              <w:rPr>
                <w:b/>
                <w:sz w:val="28"/>
                <w:szCs w:val="28"/>
              </w:rPr>
            </w:pPr>
            <w:r w:rsidRPr="00C56068">
              <w:rPr>
                <w:b/>
                <w:sz w:val="28"/>
                <w:szCs w:val="28"/>
              </w:rPr>
              <w:t>Галузь знань, спеціальність, спеціалізація, освітній ступінь / освітньо-кваліфікаційний рівень</w:t>
            </w:r>
          </w:p>
        </w:tc>
        <w:tc>
          <w:tcPr>
            <w:tcW w:w="4049" w:type="dxa"/>
            <w:gridSpan w:val="3"/>
            <w:vAlign w:val="center"/>
          </w:tcPr>
          <w:p w:rsidR="00911119" w:rsidRPr="00C56068" w:rsidRDefault="00911119" w:rsidP="002B6E58">
            <w:pPr>
              <w:jc w:val="center"/>
              <w:rPr>
                <w:b/>
                <w:sz w:val="28"/>
                <w:szCs w:val="28"/>
              </w:rPr>
            </w:pPr>
            <w:r w:rsidRPr="00C56068">
              <w:rPr>
                <w:b/>
                <w:sz w:val="28"/>
                <w:szCs w:val="28"/>
              </w:rPr>
              <w:t>Характеристика навчальної дисципліни</w:t>
            </w:r>
          </w:p>
        </w:tc>
      </w:tr>
      <w:tr w:rsidR="00911119" w:rsidRPr="00C56068" w:rsidTr="002B6E58">
        <w:trPr>
          <w:trHeight w:val="549"/>
        </w:trPr>
        <w:tc>
          <w:tcPr>
            <w:tcW w:w="2896" w:type="dxa"/>
            <w:vMerge/>
            <w:vAlign w:val="center"/>
          </w:tcPr>
          <w:p w:rsidR="00911119" w:rsidRPr="00C56068" w:rsidRDefault="00911119" w:rsidP="002B6E58">
            <w:pPr>
              <w:spacing w:after="120"/>
              <w:jc w:val="center"/>
              <w:rPr>
                <w:b/>
                <w:sz w:val="28"/>
                <w:szCs w:val="28"/>
              </w:rPr>
            </w:pPr>
          </w:p>
        </w:tc>
        <w:tc>
          <w:tcPr>
            <w:tcW w:w="3262" w:type="dxa"/>
            <w:vMerge/>
            <w:vAlign w:val="center"/>
          </w:tcPr>
          <w:p w:rsidR="00911119" w:rsidRPr="00C56068" w:rsidRDefault="00911119" w:rsidP="002B6E58">
            <w:pPr>
              <w:spacing w:after="120"/>
              <w:jc w:val="center"/>
              <w:rPr>
                <w:b/>
                <w:sz w:val="28"/>
                <w:szCs w:val="28"/>
              </w:rPr>
            </w:pPr>
          </w:p>
        </w:tc>
        <w:tc>
          <w:tcPr>
            <w:tcW w:w="1620" w:type="dxa"/>
          </w:tcPr>
          <w:p w:rsidR="00911119" w:rsidRPr="00C56068" w:rsidRDefault="00911119" w:rsidP="002B6E58">
            <w:pPr>
              <w:jc w:val="center"/>
              <w:rPr>
                <w:b/>
                <w:i/>
                <w:sz w:val="28"/>
                <w:szCs w:val="28"/>
              </w:rPr>
            </w:pPr>
            <w:r w:rsidRPr="00C56068">
              <w:rPr>
                <w:b/>
                <w:i/>
                <w:sz w:val="28"/>
                <w:szCs w:val="28"/>
              </w:rPr>
              <w:t>денна форма навчання</w:t>
            </w:r>
          </w:p>
        </w:tc>
        <w:tc>
          <w:tcPr>
            <w:tcW w:w="2429" w:type="dxa"/>
            <w:gridSpan w:val="2"/>
          </w:tcPr>
          <w:p w:rsidR="00911119" w:rsidRPr="00C56068" w:rsidRDefault="00911119" w:rsidP="002B6E58">
            <w:pPr>
              <w:jc w:val="center"/>
              <w:rPr>
                <w:b/>
                <w:i/>
                <w:sz w:val="28"/>
                <w:szCs w:val="28"/>
              </w:rPr>
            </w:pPr>
            <w:r w:rsidRPr="00C56068">
              <w:rPr>
                <w:b/>
                <w:i/>
                <w:sz w:val="28"/>
                <w:szCs w:val="28"/>
              </w:rPr>
              <w:t>заочна форма навчання</w:t>
            </w:r>
          </w:p>
        </w:tc>
      </w:tr>
      <w:tr w:rsidR="00911119" w:rsidRPr="00C56068" w:rsidTr="002B6E58">
        <w:trPr>
          <w:trHeight w:val="1292"/>
        </w:trPr>
        <w:tc>
          <w:tcPr>
            <w:tcW w:w="2896" w:type="dxa"/>
            <w:vMerge w:val="restart"/>
            <w:vAlign w:val="center"/>
          </w:tcPr>
          <w:p w:rsidR="00911119" w:rsidRPr="00C56068" w:rsidRDefault="00911119" w:rsidP="002B6E58">
            <w:pPr>
              <w:spacing w:after="120" w:line="276" w:lineRule="auto"/>
              <w:jc w:val="center"/>
              <w:rPr>
                <w:sz w:val="28"/>
                <w:szCs w:val="28"/>
              </w:rPr>
            </w:pPr>
            <w:r w:rsidRPr="00C56068">
              <w:rPr>
                <w:sz w:val="28"/>
                <w:szCs w:val="28"/>
              </w:rPr>
              <w:t xml:space="preserve">Загальний обсяг кредитів – </w:t>
            </w:r>
            <w:r w:rsidR="00067C26" w:rsidRPr="00C56068">
              <w:rPr>
                <w:sz w:val="28"/>
                <w:szCs w:val="28"/>
              </w:rPr>
              <w:t>1</w:t>
            </w:r>
          </w:p>
        </w:tc>
        <w:tc>
          <w:tcPr>
            <w:tcW w:w="3262" w:type="dxa"/>
          </w:tcPr>
          <w:p w:rsidR="00911119" w:rsidRPr="00C56068" w:rsidRDefault="00911119" w:rsidP="002B6E58">
            <w:pPr>
              <w:spacing w:line="276" w:lineRule="auto"/>
              <w:jc w:val="center"/>
              <w:rPr>
                <w:b/>
                <w:sz w:val="28"/>
                <w:szCs w:val="28"/>
              </w:rPr>
            </w:pPr>
            <w:r w:rsidRPr="00C56068">
              <w:rPr>
                <w:b/>
                <w:sz w:val="28"/>
                <w:szCs w:val="28"/>
              </w:rPr>
              <w:t>Галузь знань</w:t>
            </w:r>
          </w:p>
          <w:p w:rsidR="00911119" w:rsidRPr="00C56068" w:rsidRDefault="00911119" w:rsidP="002B6E58">
            <w:pPr>
              <w:spacing w:line="276" w:lineRule="auto"/>
              <w:jc w:val="center"/>
              <w:rPr>
                <w:sz w:val="28"/>
                <w:szCs w:val="28"/>
              </w:rPr>
            </w:pPr>
            <w:r w:rsidRPr="00C56068">
              <w:rPr>
                <w:color w:val="000000"/>
                <w:sz w:val="28"/>
                <w:szCs w:val="28"/>
              </w:rPr>
              <w:t>Усі галузі</w:t>
            </w: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Вид дисципліни</w:t>
            </w:r>
          </w:p>
          <w:p w:rsidR="00911119" w:rsidRPr="00C56068" w:rsidRDefault="00911119" w:rsidP="002B6E58">
            <w:pPr>
              <w:spacing w:line="276" w:lineRule="auto"/>
              <w:jc w:val="center"/>
              <w:rPr>
                <w:sz w:val="28"/>
                <w:szCs w:val="28"/>
              </w:rPr>
            </w:pPr>
            <w:r w:rsidRPr="00C56068">
              <w:rPr>
                <w:sz w:val="28"/>
                <w:szCs w:val="28"/>
              </w:rPr>
              <w:t>Обов’язкова</w:t>
            </w:r>
          </w:p>
          <w:p w:rsidR="00911119" w:rsidRPr="00C56068" w:rsidRDefault="00911119" w:rsidP="002B6E58">
            <w:pPr>
              <w:spacing w:line="276" w:lineRule="auto"/>
              <w:jc w:val="center"/>
              <w:rPr>
                <w:i/>
                <w:sz w:val="28"/>
                <w:szCs w:val="28"/>
              </w:rPr>
            </w:pPr>
            <w:r w:rsidRPr="00C56068">
              <w:rPr>
                <w:sz w:val="28"/>
                <w:szCs w:val="28"/>
              </w:rPr>
              <w:t>(обов’язкова чи за вибором студента)</w:t>
            </w:r>
          </w:p>
        </w:tc>
      </w:tr>
      <w:tr w:rsidR="00911119" w:rsidRPr="00C56068" w:rsidTr="002B6E58">
        <w:trPr>
          <w:trHeight w:val="409"/>
        </w:trPr>
        <w:tc>
          <w:tcPr>
            <w:tcW w:w="2896" w:type="dxa"/>
            <w:vMerge/>
            <w:vAlign w:val="center"/>
          </w:tcPr>
          <w:p w:rsidR="00911119" w:rsidRPr="00C56068" w:rsidRDefault="00911119" w:rsidP="002B6E58">
            <w:pPr>
              <w:spacing w:after="120" w:line="276" w:lineRule="auto"/>
              <w:jc w:val="center"/>
              <w:rPr>
                <w:sz w:val="28"/>
                <w:szCs w:val="28"/>
              </w:rPr>
            </w:pPr>
          </w:p>
        </w:tc>
        <w:tc>
          <w:tcPr>
            <w:tcW w:w="3262" w:type="dxa"/>
            <w:vAlign w:val="center"/>
          </w:tcPr>
          <w:p w:rsidR="00911119" w:rsidRPr="00C56068" w:rsidRDefault="00911119" w:rsidP="002B6E58">
            <w:pPr>
              <w:spacing w:line="276" w:lineRule="auto"/>
              <w:jc w:val="center"/>
              <w:rPr>
                <w:b/>
                <w:sz w:val="28"/>
                <w:szCs w:val="28"/>
              </w:rPr>
            </w:pPr>
            <w:r w:rsidRPr="00C56068">
              <w:rPr>
                <w:b/>
                <w:sz w:val="28"/>
                <w:szCs w:val="28"/>
              </w:rPr>
              <w:t>Спеціальність</w:t>
            </w:r>
          </w:p>
          <w:p w:rsidR="00911119" w:rsidRPr="00C56068" w:rsidRDefault="00911119" w:rsidP="002B6E58">
            <w:pPr>
              <w:spacing w:line="276" w:lineRule="auto"/>
              <w:jc w:val="center"/>
              <w:rPr>
                <w:sz w:val="28"/>
                <w:szCs w:val="28"/>
              </w:rPr>
            </w:pPr>
            <w:r w:rsidRPr="00C56068">
              <w:rPr>
                <w:color w:val="000000"/>
                <w:sz w:val="28"/>
                <w:szCs w:val="28"/>
              </w:rPr>
              <w:t>Усі спеціальності</w:t>
            </w: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 xml:space="preserve">Цикл підготовки </w:t>
            </w:r>
          </w:p>
          <w:p w:rsidR="00911119" w:rsidRPr="00C56068" w:rsidRDefault="00911119" w:rsidP="002B6E58">
            <w:pPr>
              <w:spacing w:line="276" w:lineRule="auto"/>
              <w:jc w:val="center"/>
              <w:rPr>
                <w:sz w:val="28"/>
                <w:szCs w:val="28"/>
              </w:rPr>
            </w:pPr>
            <w:r w:rsidRPr="00C56068">
              <w:rPr>
                <w:sz w:val="28"/>
                <w:szCs w:val="28"/>
              </w:rPr>
              <w:t>Загальний</w:t>
            </w:r>
          </w:p>
          <w:p w:rsidR="00911119" w:rsidRPr="00C56068" w:rsidRDefault="00911119" w:rsidP="002B6E58">
            <w:pPr>
              <w:spacing w:line="276" w:lineRule="auto"/>
              <w:jc w:val="center"/>
              <w:rPr>
                <w:sz w:val="28"/>
                <w:szCs w:val="28"/>
              </w:rPr>
            </w:pPr>
            <w:r w:rsidRPr="00C56068">
              <w:rPr>
                <w:sz w:val="28"/>
                <w:szCs w:val="28"/>
              </w:rPr>
              <w:t>(загальний чи професійний)</w:t>
            </w:r>
          </w:p>
        </w:tc>
      </w:tr>
      <w:tr w:rsidR="00911119" w:rsidRPr="00C56068" w:rsidTr="002B6E58">
        <w:trPr>
          <w:trHeight w:val="170"/>
        </w:trPr>
        <w:tc>
          <w:tcPr>
            <w:tcW w:w="2896" w:type="dxa"/>
            <w:vAlign w:val="center"/>
          </w:tcPr>
          <w:p w:rsidR="00911119" w:rsidRPr="00C56068" w:rsidRDefault="00911119" w:rsidP="002B6E58">
            <w:pPr>
              <w:spacing w:line="276" w:lineRule="auto"/>
              <w:rPr>
                <w:sz w:val="28"/>
                <w:szCs w:val="28"/>
              </w:rPr>
            </w:pPr>
            <w:r w:rsidRPr="00C56068">
              <w:rPr>
                <w:sz w:val="28"/>
                <w:szCs w:val="28"/>
              </w:rPr>
              <w:t>Модулів – 1</w:t>
            </w:r>
          </w:p>
        </w:tc>
        <w:tc>
          <w:tcPr>
            <w:tcW w:w="3262" w:type="dxa"/>
            <w:vMerge w:val="restart"/>
            <w:vAlign w:val="center"/>
          </w:tcPr>
          <w:p w:rsidR="00911119" w:rsidRPr="00C56068" w:rsidRDefault="00911119" w:rsidP="002B6E58">
            <w:pPr>
              <w:spacing w:line="276" w:lineRule="auto"/>
              <w:jc w:val="center"/>
              <w:rPr>
                <w:b/>
                <w:sz w:val="28"/>
                <w:szCs w:val="28"/>
              </w:rPr>
            </w:pPr>
            <w:r w:rsidRPr="00C56068">
              <w:rPr>
                <w:b/>
                <w:sz w:val="28"/>
                <w:szCs w:val="28"/>
              </w:rPr>
              <w:t>Спеціалізація</w:t>
            </w:r>
          </w:p>
          <w:p w:rsidR="00911119" w:rsidRPr="00C56068" w:rsidRDefault="00911119" w:rsidP="002B6E58">
            <w:pPr>
              <w:spacing w:line="276" w:lineRule="auto"/>
              <w:jc w:val="center"/>
              <w:rPr>
                <w:color w:val="000000"/>
                <w:sz w:val="28"/>
                <w:szCs w:val="28"/>
              </w:rPr>
            </w:pPr>
            <w:r w:rsidRPr="00C56068">
              <w:rPr>
                <w:color w:val="000000"/>
                <w:sz w:val="28"/>
                <w:szCs w:val="28"/>
              </w:rPr>
              <w:t xml:space="preserve">усі спеціалізації </w:t>
            </w:r>
          </w:p>
          <w:p w:rsidR="00911119" w:rsidRPr="00C56068" w:rsidRDefault="00911119" w:rsidP="002B6E58">
            <w:pPr>
              <w:spacing w:line="276" w:lineRule="auto"/>
              <w:jc w:val="center"/>
              <w:rPr>
                <w:sz w:val="28"/>
                <w:szCs w:val="28"/>
              </w:rPr>
            </w:pPr>
            <w:r w:rsidRPr="00C56068">
              <w:rPr>
                <w:sz w:val="28"/>
                <w:szCs w:val="28"/>
              </w:rPr>
              <w:t>(назва)</w:t>
            </w: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Рік підготовки</w:t>
            </w:r>
          </w:p>
        </w:tc>
      </w:tr>
      <w:tr w:rsidR="00911119" w:rsidRPr="00C56068" w:rsidTr="002B6E58">
        <w:trPr>
          <w:trHeight w:val="340"/>
        </w:trPr>
        <w:tc>
          <w:tcPr>
            <w:tcW w:w="2896" w:type="dxa"/>
            <w:vMerge w:val="restart"/>
            <w:vAlign w:val="center"/>
          </w:tcPr>
          <w:p w:rsidR="00911119" w:rsidRPr="00C56068" w:rsidRDefault="00911119" w:rsidP="002B6E58">
            <w:pPr>
              <w:spacing w:line="276" w:lineRule="auto"/>
              <w:rPr>
                <w:sz w:val="28"/>
                <w:szCs w:val="28"/>
              </w:rPr>
            </w:pPr>
            <w:r w:rsidRPr="00C56068">
              <w:rPr>
                <w:sz w:val="28"/>
                <w:szCs w:val="28"/>
              </w:rPr>
              <w:t xml:space="preserve">Змістових модулів – </w:t>
            </w:r>
            <w:r w:rsidR="00C56068">
              <w:rPr>
                <w:sz w:val="28"/>
                <w:szCs w:val="28"/>
              </w:rPr>
              <w:t>3</w:t>
            </w: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067C26" w:rsidP="002B6E58">
            <w:pPr>
              <w:spacing w:line="276" w:lineRule="auto"/>
              <w:jc w:val="center"/>
              <w:rPr>
                <w:sz w:val="28"/>
                <w:szCs w:val="28"/>
              </w:rPr>
            </w:pPr>
            <w:r w:rsidRPr="00C56068">
              <w:rPr>
                <w:sz w:val="28"/>
                <w:szCs w:val="28"/>
              </w:rPr>
              <w:t xml:space="preserve">1 </w:t>
            </w:r>
            <w:r w:rsidR="00911119" w:rsidRPr="00C56068">
              <w:rPr>
                <w:sz w:val="28"/>
                <w:szCs w:val="28"/>
              </w:rPr>
              <w:t xml:space="preserve">й </w:t>
            </w:r>
          </w:p>
        </w:tc>
      </w:tr>
      <w:tr w:rsidR="00911119" w:rsidRPr="00C56068" w:rsidTr="002B6E58">
        <w:trPr>
          <w:trHeight w:val="340"/>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Семестр</w:t>
            </w:r>
          </w:p>
        </w:tc>
      </w:tr>
      <w:tr w:rsidR="00911119" w:rsidRPr="00C56068" w:rsidTr="002B6E58">
        <w:trPr>
          <w:trHeight w:val="340"/>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067C26" w:rsidP="002B6E58">
            <w:pPr>
              <w:spacing w:line="276" w:lineRule="auto"/>
              <w:jc w:val="center"/>
              <w:rPr>
                <w:sz w:val="28"/>
                <w:szCs w:val="28"/>
              </w:rPr>
            </w:pPr>
            <w:r w:rsidRPr="00C56068">
              <w:rPr>
                <w:sz w:val="28"/>
                <w:szCs w:val="28"/>
              </w:rPr>
              <w:t xml:space="preserve">1 </w:t>
            </w:r>
            <w:r w:rsidR="00911119" w:rsidRPr="00C56068">
              <w:rPr>
                <w:sz w:val="28"/>
                <w:szCs w:val="28"/>
              </w:rPr>
              <w:t>й</w:t>
            </w:r>
          </w:p>
        </w:tc>
      </w:tr>
      <w:tr w:rsidR="00911119" w:rsidRPr="00C56068" w:rsidTr="002B6E58">
        <w:trPr>
          <w:trHeight w:val="357"/>
        </w:trPr>
        <w:tc>
          <w:tcPr>
            <w:tcW w:w="2896" w:type="dxa"/>
            <w:vMerge w:val="restart"/>
            <w:vAlign w:val="center"/>
          </w:tcPr>
          <w:p w:rsidR="00911119" w:rsidRPr="00C56068" w:rsidRDefault="00911119" w:rsidP="002B6E58">
            <w:pPr>
              <w:spacing w:line="276" w:lineRule="auto"/>
              <w:rPr>
                <w:sz w:val="28"/>
                <w:szCs w:val="28"/>
              </w:rPr>
            </w:pPr>
            <w:r w:rsidRPr="00C56068">
              <w:rPr>
                <w:sz w:val="28"/>
                <w:szCs w:val="28"/>
              </w:rPr>
              <w:t>Індивідуальне науково-дослідне завдання ___________</w:t>
            </w:r>
          </w:p>
          <w:p w:rsidR="00911119" w:rsidRPr="00C56068" w:rsidRDefault="00911119" w:rsidP="002B6E58">
            <w:pPr>
              <w:spacing w:line="276" w:lineRule="auto"/>
              <w:rPr>
                <w:sz w:val="28"/>
                <w:szCs w:val="28"/>
              </w:rPr>
            </w:pPr>
            <w:r w:rsidRPr="00C56068">
              <w:rPr>
                <w:sz w:val="28"/>
                <w:szCs w:val="28"/>
              </w:rPr>
              <w:t xml:space="preserve">                     (назва)</w:t>
            </w:r>
          </w:p>
        </w:tc>
        <w:tc>
          <w:tcPr>
            <w:tcW w:w="3262" w:type="dxa"/>
            <w:vMerge w:val="restart"/>
            <w:vAlign w:val="center"/>
          </w:tcPr>
          <w:p w:rsidR="00911119" w:rsidRPr="00C56068" w:rsidRDefault="00911119" w:rsidP="002B6E58">
            <w:pPr>
              <w:spacing w:line="276" w:lineRule="auto"/>
              <w:jc w:val="center"/>
              <w:rPr>
                <w:b/>
                <w:sz w:val="28"/>
                <w:szCs w:val="28"/>
              </w:rPr>
            </w:pPr>
            <w:r w:rsidRPr="00C56068">
              <w:rPr>
                <w:b/>
                <w:sz w:val="28"/>
                <w:szCs w:val="28"/>
              </w:rPr>
              <w:t>Мова викладання, навчання та оцінювання:</w:t>
            </w:r>
          </w:p>
          <w:p w:rsidR="00911119" w:rsidRPr="00C56068" w:rsidRDefault="00911119" w:rsidP="002B6E58">
            <w:pPr>
              <w:spacing w:line="276" w:lineRule="auto"/>
              <w:jc w:val="center"/>
              <w:rPr>
                <w:sz w:val="28"/>
                <w:szCs w:val="28"/>
                <w:u w:val="single"/>
              </w:rPr>
            </w:pPr>
            <w:r w:rsidRPr="00C56068">
              <w:rPr>
                <w:sz w:val="28"/>
                <w:szCs w:val="28"/>
                <w:u w:val="single"/>
              </w:rPr>
              <w:t>українська</w:t>
            </w:r>
          </w:p>
          <w:p w:rsidR="00911119" w:rsidRPr="00C56068" w:rsidRDefault="00911119" w:rsidP="002B6E58">
            <w:pPr>
              <w:spacing w:line="276" w:lineRule="auto"/>
              <w:jc w:val="center"/>
              <w:rPr>
                <w:b/>
                <w:sz w:val="28"/>
                <w:szCs w:val="28"/>
              </w:rPr>
            </w:pPr>
            <w:r w:rsidRPr="00C56068">
              <w:rPr>
                <w:sz w:val="28"/>
                <w:szCs w:val="28"/>
              </w:rPr>
              <w:t>(назва)</w:t>
            </w: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Лекції</w:t>
            </w:r>
          </w:p>
        </w:tc>
      </w:tr>
      <w:tr w:rsidR="00911119" w:rsidRPr="00C56068" w:rsidTr="002B6E58">
        <w:trPr>
          <w:trHeight w:val="356"/>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b/>
                <w:sz w:val="28"/>
                <w:szCs w:val="28"/>
              </w:rPr>
            </w:pPr>
          </w:p>
        </w:tc>
        <w:tc>
          <w:tcPr>
            <w:tcW w:w="1741" w:type="dxa"/>
            <w:gridSpan w:val="2"/>
            <w:vAlign w:val="center"/>
          </w:tcPr>
          <w:p w:rsidR="00911119" w:rsidRPr="00C56068" w:rsidRDefault="00067C26" w:rsidP="002B6E58">
            <w:pPr>
              <w:spacing w:line="276" w:lineRule="auto"/>
              <w:jc w:val="center"/>
              <w:rPr>
                <w:sz w:val="28"/>
                <w:szCs w:val="28"/>
              </w:rPr>
            </w:pPr>
            <w:r w:rsidRPr="00C56068">
              <w:rPr>
                <w:sz w:val="28"/>
                <w:szCs w:val="28"/>
              </w:rPr>
              <w:t>30</w:t>
            </w:r>
          </w:p>
        </w:tc>
        <w:tc>
          <w:tcPr>
            <w:tcW w:w="2308" w:type="dxa"/>
            <w:vAlign w:val="center"/>
          </w:tcPr>
          <w:p w:rsidR="00911119" w:rsidRPr="00C56068" w:rsidRDefault="00067C26" w:rsidP="002B6E58">
            <w:pPr>
              <w:spacing w:line="276" w:lineRule="auto"/>
              <w:jc w:val="center"/>
              <w:rPr>
                <w:sz w:val="28"/>
                <w:szCs w:val="28"/>
              </w:rPr>
            </w:pPr>
            <w:r w:rsidRPr="00C56068">
              <w:rPr>
                <w:sz w:val="28"/>
                <w:szCs w:val="28"/>
              </w:rPr>
              <w:t>6</w:t>
            </w:r>
          </w:p>
        </w:tc>
      </w:tr>
      <w:tr w:rsidR="00911119" w:rsidRPr="00C56068" w:rsidTr="002B6E58">
        <w:trPr>
          <w:trHeight w:val="356"/>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b/>
                <w:sz w:val="28"/>
                <w:szCs w:val="28"/>
              </w:rPr>
            </w:pP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Практичні, семінарські</w:t>
            </w:r>
          </w:p>
        </w:tc>
      </w:tr>
      <w:tr w:rsidR="00911119" w:rsidRPr="00C56068" w:rsidTr="002B6E58">
        <w:trPr>
          <w:trHeight w:val="356"/>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b/>
                <w:sz w:val="28"/>
                <w:szCs w:val="28"/>
              </w:rPr>
            </w:pPr>
          </w:p>
        </w:tc>
        <w:tc>
          <w:tcPr>
            <w:tcW w:w="1741" w:type="dxa"/>
            <w:gridSpan w:val="2"/>
            <w:vAlign w:val="center"/>
          </w:tcPr>
          <w:p w:rsidR="00911119" w:rsidRPr="00C56068" w:rsidRDefault="00067C26" w:rsidP="002B6E58">
            <w:pPr>
              <w:spacing w:line="276" w:lineRule="auto"/>
              <w:jc w:val="center"/>
              <w:rPr>
                <w:sz w:val="28"/>
                <w:szCs w:val="28"/>
              </w:rPr>
            </w:pPr>
            <w:r w:rsidRPr="00C56068">
              <w:rPr>
                <w:sz w:val="28"/>
                <w:szCs w:val="28"/>
              </w:rPr>
              <w:t>30</w:t>
            </w:r>
          </w:p>
        </w:tc>
        <w:tc>
          <w:tcPr>
            <w:tcW w:w="2308" w:type="dxa"/>
            <w:vAlign w:val="center"/>
          </w:tcPr>
          <w:p w:rsidR="00911119" w:rsidRPr="00C56068" w:rsidRDefault="00067C26" w:rsidP="002B6E58">
            <w:pPr>
              <w:spacing w:line="276" w:lineRule="auto"/>
              <w:jc w:val="center"/>
              <w:rPr>
                <w:sz w:val="28"/>
                <w:szCs w:val="28"/>
              </w:rPr>
            </w:pPr>
            <w:r w:rsidRPr="00C56068">
              <w:rPr>
                <w:sz w:val="28"/>
                <w:szCs w:val="28"/>
              </w:rPr>
              <w:t>6</w:t>
            </w:r>
          </w:p>
        </w:tc>
      </w:tr>
      <w:tr w:rsidR="00911119" w:rsidRPr="00C56068" w:rsidTr="002B6E58">
        <w:trPr>
          <w:trHeight w:val="323"/>
        </w:trPr>
        <w:tc>
          <w:tcPr>
            <w:tcW w:w="2896" w:type="dxa"/>
            <w:vMerge w:val="restart"/>
            <w:vAlign w:val="center"/>
          </w:tcPr>
          <w:p w:rsidR="00911119" w:rsidRPr="00C56068" w:rsidRDefault="00911119" w:rsidP="002B6E58">
            <w:pPr>
              <w:spacing w:line="276" w:lineRule="auto"/>
              <w:rPr>
                <w:sz w:val="28"/>
                <w:szCs w:val="28"/>
              </w:rPr>
            </w:pPr>
            <w:r w:rsidRPr="00C56068">
              <w:rPr>
                <w:sz w:val="28"/>
                <w:szCs w:val="28"/>
              </w:rPr>
              <w:t xml:space="preserve">Загальний обсяг </w:t>
            </w:r>
            <w:r w:rsidR="00C56068">
              <w:rPr>
                <w:sz w:val="28"/>
                <w:szCs w:val="28"/>
              </w:rPr>
              <w:t>годин – 6</w:t>
            </w:r>
            <w:r w:rsidRPr="00C56068">
              <w:rPr>
                <w:sz w:val="28"/>
                <w:szCs w:val="28"/>
              </w:rPr>
              <w:t>0 год.</w:t>
            </w: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Самостійна робота</w:t>
            </w:r>
          </w:p>
        </w:tc>
      </w:tr>
      <w:tr w:rsidR="00911119" w:rsidRPr="00C56068" w:rsidTr="002B6E58">
        <w:trPr>
          <w:trHeight w:val="107"/>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1741" w:type="dxa"/>
            <w:gridSpan w:val="2"/>
            <w:vAlign w:val="center"/>
          </w:tcPr>
          <w:p w:rsidR="00911119" w:rsidRPr="00C56068" w:rsidRDefault="00C56068" w:rsidP="002B6E58">
            <w:pPr>
              <w:spacing w:line="276" w:lineRule="auto"/>
              <w:jc w:val="center"/>
              <w:rPr>
                <w:sz w:val="28"/>
                <w:szCs w:val="28"/>
              </w:rPr>
            </w:pPr>
            <w:r>
              <w:rPr>
                <w:sz w:val="28"/>
                <w:szCs w:val="28"/>
              </w:rPr>
              <w:t>76</w:t>
            </w:r>
          </w:p>
        </w:tc>
        <w:tc>
          <w:tcPr>
            <w:tcW w:w="2308" w:type="dxa"/>
            <w:vAlign w:val="center"/>
          </w:tcPr>
          <w:p w:rsidR="00911119" w:rsidRPr="00C56068" w:rsidRDefault="00911119" w:rsidP="002B6E58">
            <w:pPr>
              <w:spacing w:line="276" w:lineRule="auto"/>
              <w:jc w:val="center"/>
              <w:rPr>
                <w:sz w:val="28"/>
                <w:szCs w:val="28"/>
              </w:rPr>
            </w:pPr>
            <w:r w:rsidRPr="00C56068">
              <w:rPr>
                <w:sz w:val="28"/>
                <w:szCs w:val="28"/>
              </w:rPr>
              <w:t>10</w:t>
            </w:r>
            <w:r w:rsidRPr="00C56068">
              <w:rPr>
                <w:sz w:val="28"/>
                <w:szCs w:val="28"/>
                <w:highlight w:val="yellow"/>
              </w:rPr>
              <w:t>4</w:t>
            </w:r>
          </w:p>
        </w:tc>
      </w:tr>
      <w:tr w:rsidR="00911119" w:rsidRPr="00C56068" w:rsidTr="002B6E58">
        <w:trPr>
          <w:trHeight w:val="313"/>
        </w:trPr>
        <w:tc>
          <w:tcPr>
            <w:tcW w:w="2896" w:type="dxa"/>
            <w:vMerge w:val="restart"/>
            <w:vAlign w:val="center"/>
          </w:tcPr>
          <w:p w:rsidR="00911119" w:rsidRPr="00C56068" w:rsidRDefault="00911119" w:rsidP="002B6E58">
            <w:pPr>
              <w:spacing w:line="276" w:lineRule="auto"/>
              <w:rPr>
                <w:sz w:val="28"/>
                <w:szCs w:val="28"/>
              </w:rPr>
            </w:pPr>
            <w:r w:rsidRPr="00C56068">
              <w:rPr>
                <w:sz w:val="28"/>
                <w:szCs w:val="28"/>
              </w:rPr>
              <w:t>Тижневих годин для денної форми навчання:</w:t>
            </w:r>
          </w:p>
          <w:p w:rsidR="00911119" w:rsidRPr="00C56068" w:rsidRDefault="00911119" w:rsidP="002B6E58">
            <w:pPr>
              <w:spacing w:line="276" w:lineRule="auto"/>
              <w:rPr>
                <w:sz w:val="28"/>
                <w:szCs w:val="28"/>
              </w:rPr>
            </w:pPr>
            <w:r w:rsidRPr="00C56068">
              <w:rPr>
                <w:sz w:val="28"/>
                <w:szCs w:val="28"/>
              </w:rPr>
              <w:t>аудиторних – 3</w:t>
            </w:r>
          </w:p>
          <w:p w:rsidR="00911119" w:rsidRPr="00C56068" w:rsidRDefault="00911119" w:rsidP="002B6E58">
            <w:pPr>
              <w:spacing w:line="276" w:lineRule="auto"/>
              <w:rPr>
                <w:sz w:val="28"/>
                <w:szCs w:val="28"/>
              </w:rPr>
            </w:pPr>
            <w:r w:rsidRPr="00C56068">
              <w:rPr>
                <w:sz w:val="28"/>
                <w:szCs w:val="28"/>
              </w:rPr>
              <w:t>самостійної роботи студента – 6</w:t>
            </w:r>
          </w:p>
        </w:tc>
        <w:tc>
          <w:tcPr>
            <w:tcW w:w="3262" w:type="dxa"/>
            <w:vMerge w:val="restart"/>
            <w:vAlign w:val="center"/>
          </w:tcPr>
          <w:p w:rsidR="00911119" w:rsidRPr="00C56068" w:rsidRDefault="00911119" w:rsidP="002B6E58">
            <w:pPr>
              <w:spacing w:line="276" w:lineRule="auto"/>
              <w:jc w:val="center"/>
              <w:rPr>
                <w:b/>
                <w:sz w:val="28"/>
                <w:szCs w:val="28"/>
              </w:rPr>
            </w:pPr>
            <w:r w:rsidRPr="00C56068">
              <w:rPr>
                <w:b/>
                <w:sz w:val="28"/>
                <w:szCs w:val="28"/>
              </w:rPr>
              <w:t>Освітній ступінь / освітньо-кваліфікаційний рівень:</w:t>
            </w:r>
          </w:p>
          <w:p w:rsidR="00911119" w:rsidRPr="00C56068" w:rsidRDefault="00911119" w:rsidP="002B6E58">
            <w:pPr>
              <w:spacing w:line="276" w:lineRule="auto"/>
              <w:jc w:val="center"/>
              <w:rPr>
                <w:sz w:val="28"/>
                <w:szCs w:val="28"/>
                <w:u w:val="single"/>
              </w:rPr>
            </w:pPr>
            <w:r w:rsidRPr="00C56068">
              <w:rPr>
                <w:sz w:val="28"/>
                <w:szCs w:val="28"/>
                <w:u w:val="single"/>
              </w:rPr>
              <w:t>бакалавр, молодший бакалавр, фаховий молодший бакалавр</w:t>
            </w:r>
          </w:p>
        </w:tc>
        <w:tc>
          <w:tcPr>
            <w:tcW w:w="4049" w:type="dxa"/>
            <w:gridSpan w:val="3"/>
            <w:vAlign w:val="center"/>
          </w:tcPr>
          <w:p w:rsidR="00911119" w:rsidRPr="00C56068" w:rsidRDefault="00911119" w:rsidP="002B6E58">
            <w:pPr>
              <w:spacing w:line="276" w:lineRule="auto"/>
              <w:jc w:val="center"/>
              <w:rPr>
                <w:sz w:val="28"/>
                <w:szCs w:val="28"/>
              </w:rPr>
            </w:pPr>
            <w:r w:rsidRPr="00C56068">
              <w:rPr>
                <w:b/>
                <w:sz w:val="28"/>
                <w:szCs w:val="28"/>
              </w:rPr>
              <w:t>Індивідуальні завдання</w:t>
            </w:r>
          </w:p>
        </w:tc>
      </w:tr>
      <w:tr w:rsidR="00911119" w:rsidRPr="00C56068" w:rsidTr="002B6E58">
        <w:trPr>
          <w:trHeight w:val="320"/>
        </w:trPr>
        <w:tc>
          <w:tcPr>
            <w:tcW w:w="2896" w:type="dxa"/>
            <w:vMerge/>
            <w:vAlign w:val="center"/>
          </w:tcPr>
          <w:p w:rsidR="00911119" w:rsidRPr="00C56068" w:rsidRDefault="00911119" w:rsidP="002B6E58">
            <w:pPr>
              <w:spacing w:line="276" w:lineRule="auto"/>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911119" w:rsidP="002B6E58">
            <w:pPr>
              <w:spacing w:line="276" w:lineRule="auto"/>
              <w:ind w:left="-57" w:right="-57"/>
              <w:jc w:val="center"/>
              <w:rPr>
                <w:sz w:val="28"/>
                <w:szCs w:val="28"/>
              </w:rPr>
            </w:pPr>
            <w:r w:rsidRPr="00C56068">
              <w:rPr>
                <w:b/>
                <w:sz w:val="28"/>
                <w:szCs w:val="28"/>
              </w:rPr>
              <w:t>Вид семестрового контролю:</w:t>
            </w:r>
            <w:r w:rsidRPr="00C56068">
              <w:rPr>
                <w:sz w:val="28"/>
                <w:szCs w:val="28"/>
              </w:rPr>
              <w:t xml:space="preserve"> </w:t>
            </w:r>
          </w:p>
          <w:p w:rsidR="00911119" w:rsidRPr="00C56068" w:rsidRDefault="00911119" w:rsidP="002B6E58">
            <w:pPr>
              <w:spacing w:line="276" w:lineRule="auto"/>
              <w:ind w:left="-57" w:right="-57"/>
              <w:jc w:val="center"/>
              <w:rPr>
                <w:b/>
                <w:i/>
                <w:sz w:val="28"/>
                <w:szCs w:val="28"/>
              </w:rPr>
            </w:pPr>
            <w:r w:rsidRPr="00C56068">
              <w:rPr>
                <w:sz w:val="28"/>
                <w:szCs w:val="28"/>
              </w:rPr>
              <w:t xml:space="preserve">поточний контроль </w:t>
            </w:r>
            <w:r w:rsidRPr="00C56068">
              <w:rPr>
                <w:i/>
                <w:sz w:val="28"/>
                <w:szCs w:val="28"/>
              </w:rPr>
              <w:t>на семінарських заняттях</w:t>
            </w:r>
          </w:p>
        </w:tc>
      </w:tr>
      <w:tr w:rsidR="00911119" w:rsidRPr="00C56068" w:rsidTr="002B6E58">
        <w:trPr>
          <w:trHeight w:val="1197"/>
        </w:trPr>
        <w:tc>
          <w:tcPr>
            <w:tcW w:w="2896" w:type="dxa"/>
            <w:vMerge/>
            <w:vAlign w:val="center"/>
          </w:tcPr>
          <w:p w:rsidR="00911119" w:rsidRPr="00C56068" w:rsidRDefault="00911119" w:rsidP="002B6E58">
            <w:pPr>
              <w:spacing w:line="276" w:lineRule="auto"/>
              <w:jc w:val="center"/>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911119" w:rsidP="002B6E58">
            <w:pPr>
              <w:spacing w:line="276" w:lineRule="auto"/>
              <w:ind w:left="-57" w:right="-57"/>
              <w:jc w:val="center"/>
              <w:rPr>
                <w:b/>
                <w:sz w:val="28"/>
                <w:szCs w:val="28"/>
              </w:rPr>
            </w:pPr>
            <w:r w:rsidRPr="00C56068">
              <w:rPr>
                <w:sz w:val="28"/>
                <w:szCs w:val="28"/>
              </w:rPr>
              <w:t xml:space="preserve">модульний контроль - </w:t>
            </w:r>
            <w:r w:rsidRPr="00C56068">
              <w:rPr>
                <w:i/>
                <w:sz w:val="28"/>
                <w:szCs w:val="28"/>
              </w:rPr>
              <w:t>контрольне завдання за результатами вивчення навчального матеріалу, об'єднаного в модуль</w:t>
            </w:r>
          </w:p>
        </w:tc>
      </w:tr>
      <w:tr w:rsidR="00911119" w:rsidRPr="00C56068" w:rsidTr="002B6E58">
        <w:trPr>
          <w:trHeight w:val="138"/>
        </w:trPr>
        <w:tc>
          <w:tcPr>
            <w:tcW w:w="2896" w:type="dxa"/>
            <w:vMerge/>
            <w:vAlign w:val="center"/>
          </w:tcPr>
          <w:p w:rsidR="00911119" w:rsidRPr="00C56068" w:rsidRDefault="00911119" w:rsidP="002B6E58">
            <w:pPr>
              <w:spacing w:line="276" w:lineRule="auto"/>
              <w:jc w:val="center"/>
              <w:rPr>
                <w:sz w:val="28"/>
                <w:szCs w:val="28"/>
              </w:rPr>
            </w:pPr>
          </w:p>
        </w:tc>
        <w:tc>
          <w:tcPr>
            <w:tcW w:w="3262" w:type="dxa"/>
            <w:vMerge/>
            <w:vAlign w:val="center"/>
          </w:tcPr>
          <w:p w:rsidR="00911119" w:rsidRPr="00C56068" w:rsidRDefault="00911119" w:rsidP="002B6E58">
            <w:pPr>
              <w:spacing w:line="276" w:lineRule="auto"/>
              <w:jc w:val="center"/>
              <w:rPr>
                <w:sz w:val="28"/>
                <w:szCs w:val="28"/>
              </w:rPr>
            </w:pPr>
          </w:p>
        </w:tc>
        <w:tc>
          <w:tcPr>
            <w:tcW w:w="4049" w:type="dxa"/>
            <w:gridSpan w:val="3"/>
            <w:vAlign w:val="center"/>
          </w:tcPr>
          <w:p w:rsidR="00911119" w:rsidRPr="00C56068" w:rsidRDefault="00911119" w:rsidP="002B6E58">
            <w:pPr>
              <w:spacing w:line="276" w:lineRule="auto"/>
              <w:jc w:val="center"/>
              <w:rPr>
                <w:b/>
                <w:sz w:val="28"/>
                <w:szCs w:val="28"/>
              </w:rPr>
            </w:pPr>
            <w:r w:rsidRPr="00C56068">
              <w:rPr>
                <w:b/>
                <w:sz w:val="28"/>
                <w:szCs w:val="28"/>
              </w:rPr>
              <w:t xml:space="preserve">підсумковий контроль: </w:t>
            </w:r>
            <w:r w:rsidRPr="00C56068">
              <w:rPr>
                <w:i/>
                <w:sz w:val="28"/>
                <w:szCs w:val="28"/>
              </w:rPr>
              <w:t xml:space="preserve"> залік – 2 год</w:t>
            </w:r>
          </w:p>
        </w:tc>
      </w:tr>
    </w:tbl>
    <w:p w:rsidR="00911119" w:rsidRPr="00C56068" w:rsidRDefault="00911119" w:rsidP="00911119">
      <w:pPr>
        <w:ind w:firstLine="567"/>
        <w:jc w:val="both"/>
        <w:rPr>
          <w:sz w:val="28"/>
          <w:szCs w:val="28"/>
        </w:rPr>
      </w:pPr>
    </w:p>
    <w:p w:rsidR="00911119" w:rsidRPr="00C56068" w:rsidRDefault="00911119" w:rsidP="00911119">
      <w:pPr>
        <w:ind w:firstLine="567"/>
        <w:jc w:val="both"/>
        <w:rPr>
          <w:sz w:val="28"/>
          <w:szCs w:val="28"/>
        </w:rPr>
      </w:pPr>
      <w:r w:rsidRPr="00C56068">
        <w:rPr>
          <w:sz w:val="28"/>
          <w:szCs w:val="28"/>
        </w:rPr>
        <w:lastRenderedPageBreak/>
        <w:t xml:space="preserve">Співвідношення кількості годин аудиторних занять до самостійної та індивідуальної роботи становить: </w:t>
      </w:r>
    </w:p>
    <w:p w:rsidR="00911119" w:rsidRPr="00C56068" w:rsidRDefault="00911119" w:rsidP="00911119">
      <w:pPr>
        <w:ind w:firstLine="600"/>
        <w:jc w:val="both"/>
        <w:rPr>
          <w:sz w:val="28"/>
          <w:szCs w:val="28"/>
        </w:rPr>
      </w:pPr>
      <w:r w:rsidRPr="00C56068">
        <w:rPr>
          <w:sz w:val="28"/>
          <w:szCs w:val="28"/>
        </w:rPr>
        <w:t>для денної форми навчання – 30% : 70%</w:t>
      </w:r>
    </w:p>
    <w:p w:rsidR="00EA2549" w:rsidRDefault="00EA2549" w:rsidP="00067C26">
      <w:pPr>
        <w:spacing w:line="360" w:lineRule="auto"/>
        <w:ind w:firstLine="567"/>
        <w:jc w:val="center"/>
        <w:rPr>
          <w:b/>
          <w:bCs/>
          <w:sz w:val="28"/>
          <w:szCs w:val="28"/>
          <w:lang w:eastAsia="uk-UA"/>
        </w:rPr>
      </w:pPr>
    </w:p>
    <w:p w:rsidR="00067C26" w:rsidRPr="00C56068" w:rsidRDefault="00911119" w:rsidP="00067C26">
      <w:pPr>
        <w:spacing w:line="360" w:lineRule="auto"/>
        <w:ind w:firstLine="567"/>
        <w:jc w:val="center"/>
        <w:rPr>
          <w:b/>
          <w:bCs/>
          <w:sz w:val="28"/>
          <w:szCs w:val="28"/>
        </w:rPr>
      </w:pPr>
      <w:r w:rsidRPr="00C56068">
        <w:rPr>
          <w:b/>
          <w:bCs/>
          <w:sz w:val="28"/>
          <w:szCs w:val="28"/>
          <w:lang w:eastAsia="uk-UA"/>
        </w:rPr>
        <w:t xml:space="preserve">2. </w:t>
      </w:r>
      <w:bookmarkStart w:id="0" w:name="_Hlk85669472"/>
      <w:r w:rsidR="00067C26" w:rsidRPr="00C56068">
        <w:rPr>
          <w:b/>
          <w:bCs/>
          <w:sz w:val="28"/>
          <w:szCs w:val="28"/>
        </w:rPr>
        <w:t>ПЕРЕДРЕКВІЗИТИ:</w:t>
      </w:r>
    </w:p>
    <w:p w:rsidR="00067C26" w:rsidRPr="00C56068" w:rsidRDefault="00067C26" w:rsidP="00067C26">
      <w:pPr>
        <w:spacing w:line="360" w:lineRule="auto"/>
        <w:ind w:firstLine="567"/>
        <w:jc w:val="both"/>
        <w:rPr>
          <w:sz w:val="28"/>
          <w:szCs w:val="28"/>
        </w:rPr>
      </w:pPr>
      <w:bookmarkStart w:id="1" w:name="_Hlk85673040"/>
      <w:r w:rsidRPr="00C56068">
        <w:rPr>
          <w:sz w:val="28"/>
          <w:szCs w:val="28"/>
        </w:rPr>
        <w:t>Вивченню дисципліни передує якісне засвоєння навчального матеріалу в рамках повної загальної середньої освіти</w:t>
      </w:r>
    </w:p>
    <w:bookmarkEnd w:id="1"/>
    <w:p w:rsidR="00067C26" w:rsidRPr="00C56068" w:rsidRDefault="00067C26" w:rsidP="00067C26">
      <w:pPr>
        <w:pStyle w:val="1"/>
        <w:keepNext w:val="0"/>
        <w:pBdr>
          <w:bottom w:val="single" w:sz="12" w:space="5" w:color="auto"/>
        </w:pBdr>
        <w:spacing w:before="0" w:line="360" w:lineRule="auto"/>
        <w:jc w:val="center"/>
        <w:rPr>
          <w:rFonts w:ascii="Times New Roman" w:hAnsi="Times New Roman"/>
          <w:b w:val="0"/>
          <w:bCs w:val="0"/>
          <w:sz w:val="28"/>
          <w:szCs w:val="28"/>
        </w:rPr>
      </w:pPr>
      <w:r w:rsidRPr="00C56068">
        <w:rPr>
          <w:rFonts w:ascii="Times New Roman" w:hAnsi="Times New Roman"/>
          <w:sz w:val="28"/>
          <w:szCs w:val="28"/>
        </w:rPr>
        <w:t>ПОСТРЕКВІЗИТИ:</w:t>
      </w:r>
    </w:p>
    <w:p w:rsidR="00067C26" w:rsidRPr="00C56068" w:rsidRDefault="00067C26" w:rsidP="00067C26">
      <w:pPr>
        <w:pStyle w:val="1"/>
        <w:keepNext w:val="0"/>
        <w:pBdr>
          <w:bottom w:val="single" w:sz="12" w:space="5" w:color="auto"/>
        </w:pBdr>
        <w:spacing w:before="0" w:line="360" w:lineRule="auto"/>
        <w:ind w:firstLine="284"/>
        <w:jc w:val="both"/>
        <w:rPr>
          <w:rFonts w:ascii="Times New Roman" w:hAnsi="Times New Roman"/>
          <w:b w:val="0"/>
          <w:sz w:val="28"/>
          <w:szCs w:val="28"/>
        </w:rPr>
      </w:pPr>
      <w:bookmarkStart w:id="2" w:name="_Hlk85669580"/>
      <w:r w:rsidRPr="00C56068">
        <w:rPr>
          <w:rFonts w:ascii="Times New Roman" w:hAnsi="Times New Roman"/>
          <w:b w:val="0"/>
          <w:sz w:val="28"/>
          <w:szCs w:val="28"/>
        </w:rPr>
        <w:t>Навчальна дисципліна «Вступ до спеціальності психологія» є базовою для підготовки здобувачів освіти спеціальностей освітніх ступенів «бакалавр», «молодший бакалавр» та освітньо-професійного ступеня «фаховий молодший бакалавр» і є підґрунтям для вивчення фундаментальних дисциплін циклу загальної підготовки.</w:t>
      </w:r>
    </w:p>
    <w:bookmarkEnd w:id="2"/>
    <w:p w:rsidR="00067C26" w:rsidRPr="00C56068" w:rsidRDefault="00067C26" w:rsidP="00067C26">
      <w:pPr>
        <w:shd w:val="clear" w:color="auto" w:fill="FFFFFF"/>
        <w:ind w:firstLine="720"/>
        <w:contextualSpacing/>
        <w:jc w:val="both"/>
        <w:rPr>
          <w:b/>
          <w:bCs/>
          <w:i/>
          <w:iCs/>
          <w:color w:val="000000"/>
          <w:sz w:val="28"/>
          <w:szCs w:val="28"/>
        </w:rPr>
      </w:pPr>
    </w:p>
    <w:p w:rsidR="00067C26" w:rsidRPr="00C56068" w:rsidRDefault="00067C26" w:rsidP="00067C26">
      <w:pPr>
        <w:shd w:val="clear" w:color="auto" w:fill="FFFFFF"/>
        <w:ind w:firstLine="720"/>
        <w:contextualSpacing/>
        <w:jc w:val="center"/>
        <w:rPr>
          <w:color w:val="000000"/>
          <w:sz w:val="28"/>
          <w:szCs w:val="28"/>
        </w:rPr>
      </w:pPr>
      <w:r w:rsidRPr="00C56068">
        <w:rPr>
          <w:b/>
          <w:bCs/>
          <w:color w:val="000000"/>
          <w:sz w:val="28"/>
          <w:szCs w:val="28"/>
        </w:rPr>
        <w:t>МЕТА НАВЧАЛЬНОЇ ДИСЦИПЛІНИ:</w:t>
      </w:r>
    </w:p>
    <w:p w:rsidR="00067C26" w:rsidRPr="00C56068" w:rsidRDefault="00067C26" w:rsidP="00067C26">
      <w:pPr>
        <w:shd w:val="clear" w:color="auto" w:fill="FFFFFF"/>
        <w:ind w:firstLine="720"/>
        <w:contextualSpacing/>
        <w:jc w:val="both"/>
        <w:rPr>
          <w:color w:val="000000"/>
          <w:sz w:val="28"/>
          <w:szCs w:val="28"/>
        </w:rPr>
      </w:pPr>
    </w:p>
    <w:p w:rsidR="00067C26" w:rsidRPr="00C56068" w:rsidRDefault="00067C26" w:rsidP="00067C26">
      <w:pPr>
        <w:spacing w:line="360" w:lineRule="auto"/>
        <w:ind w:firstLine="567"/>
        <w:jc w:val="both"/>
        <w:rPr>
          <w:sz w:val="28"/>
          <w:szCs w:val="28"/>
          <w:lang w:eastAsia="uk-UA"/>
        </w:rPr>
      </w:pPr>
      <w:r w:rsidRPr="00C56068">
        <w:rPr>
          <w:b/>
          <w:bCs/>
          <w:sz w:val="28"/>
          <w:szCs w:val="28"/>
          <w:lang w:eastAsia="uk-UA"/>
        </w:rPr>
        <w:t xml:space="preserve">Загальноосвітня (навчальна) – </w:t>
      </w:r>
      <w:r w:rsidRPr="00C56068">
        <w:rPr>
          <w:sz w:val="28"/>
          <w:szCs w:val="28"/>
          <w:lang w:eastAsia="uk-UA"/>
        </w:rPr>
        <w:t>підготовка студентів до здобуття професії психолога, знайомство з базою професійних знань та умінь, основними видами діяльності психолога, формування у студентів професійної мотивації.</w:t>
      </w:r>
    </w:p>
    <w:p w:rsidR="00067C26" w:rsidRPr="00C56068" w:rsidRDefault="00067C26" w:rsidP="00067C26">
      <w:pPr>
        <w:spacing w:line="360" w:lineRule="auto"/>
        <w:ind w:firstLine="567"/>
        <w:jc w:val="both"/>
        <w:rPr>
          <w:sz w:val="28"/>
          <w:szCs w:val="28"/>
          <w:lang w:eastAsia="uk-UA"/>
        </w:rPr>
      </w:pPr>
      <w:r w:rsidRPr="00C56068">
        <w:rPr>
          <w:b/>
          <w:bCs/>
          <w:sz w:val="28"/>
          <w:szCs w:val="28"/>
          <w:lang w:eastAsia="uk-UA"/>
        </w:rPr>
        <w:t xml:space="preserve">Розвиваюча </w:t>
      </w:r>
      <w:r w:rsidRPr="00C56068">
        <w:rPr>
          <w:sz w:val="28"/>
          <w:szCs w:val="28"/>
          <w:lang w:eastAsia="uk-UA"/>
        </w:rPr>
        <w:t>– формувати й розвивати професійні та особистісні знання і якості здобувачів освіти, навчити їх усвідомлювати сутність базових професійних принципів, уміння застосовувати отримані знання в практичних ситуаціях, сприяти оволодінню уміннями та навичками, необхідними у професійній діяльності психолога.</w:t>
      </w:r>
    </w:p>
    <w:p w:rsidR="00067C26" w:rsidRPr="00C56068" w:rsidRDefault="00067C26" w:rsidP="00067C26">
      <w:pPr>
        <w:spacing w:line="360" w:lineRule="auto"/>
        <w:ind w:firstLine="567"/>
        <w:jc w:val="both"/>
        <w:rPr>
          <w:sz w:val="28"/>
          <w:szCs w:val="28"/>
          <w:lang w:eastAsia="uk-UA"/>
        </w:rPr>
      </w:pPr>
      <w:r w:rsidRPr="00C56068">
        <w:rPr>
          <w:b/>
          <w:bCs/>
          <w:sz w:val="28"/>
          <w:szCs w:val="28"/>
          <w:lang w:eastAsia="uk-UA"/>
        </w:rPr>
        <w:t xml:space="preserve">Виховна – </w:t>
      </w:r>
      <w:r w:rsidRPr="00C56068">
        <w:rPr>
          <w:sz w:val="28"/>
          <w:szCs w:val="28"/>
          <w:lang w:eastAsia="uk-UA"/>
        </w:rPr>
        <w:t>формувати переконання та ціннісні орієнтації здобувачів освіти відповідно до ідеалів гуманізму, моралі, поваги до особистості. Формування професійної етики, набуття етичних норм та правил поведінки, які склалися в психологічному співтоваристві, що регулюють діяльність і сприяють більш ефективному та успішному здійсненню психологами своєї професійної діяльності.</w:t>
      </w:r>
    </w:p>
    <w:p w:rsidR="00067C26" w:rsidRPr="00C56068" w:rsidRDefault="00067C26" w:rsidP="00067C26">
      <w:pPr>
        <w:pStyle w:val="Default"/>
        <w:spacing w:line="360" w:lineRule="auto"/>
        <w:ind w:firstLine="709"/>
        <w:jc w:val="both"/>
        <w:rPr>
          <w:b/>
          <w:bCs/>
          <w:sz w:val="28"/>
          <w:szCs w:val="28"/>
          <w:lang w:val="uk-UA"/>
        </w:rPr>
      </w:pPr>
    </w:p>
    <w:p w:rsidR="00067C26" w:rsidRPr="00C56068" w:rsidRDefault="00067C26" w:rsidP="00067C26">
      <w:pPr>
        <w:pStyle w:val="Default"/>
        <w:spacing w:line="360" w:lineRule="auto"/>
        <w:ind w:firstLine="709"/>
        <w:jc w:val="center"/>
        <w:rPr>
          <w:b/>
          <w:bCs/>
          <w:sz w:val="28"/>
          <w:szCs w:val="28"/>
          <w:lang w:val="uk-UA"/>
        </w:rPr>
      </w:pPr>
      <w:r w:rsidRPr="00C56068">
        <w:rPr>
          <w:b/>
          <w:bCs/>
          <w:sz w:val="28"/>
          <w:szCs w:val="28"/>
          <w:lang w:val="uk-UA"/>
        </w:rPr>
        <w:lastRenderedPageBreak/>
        <w:br w:type="page"/>
      </w:r>
    </w:p>
    <w:p w:rsidR="00067C26" w:rsidRPr="00C56068" w:rsidRDefault="00067C26" w:rsidP="00067C26">
      <w:pPr>
        <w:pStyle w:val="Default"/>
        <w:spacing w:line="360" w:lineRule="auto"/>
        <w:ind w:firstLine="709"/>
        <w:jc w:val="center"/>
        <w:rPr>
          <w:b/>
          <w:bCs/>
          <w:sz w:val="28"/>
          <w:szCs w:val="28"/>
          <w:lang w:val="uk-UA"/>
        </w:rPr>
      </w:pPr>
      <w:r w:rsidRPr="00C56068">
        <w:rPr>
          <w:b/>
          <w:bCs/>
          <w:sz w:val="28"/>
          <w:szCs w:val="28"/>
          <w:lang w:val="uk-UA"/>
        </w:rPr>
        <w:lastRenderedPageBreak/>
        <w:t>ЗАВДАННЯ НАВЧАЛЬНОЇ ДИСЦИПЛІНИ</w:t>
      </w:r>
    </w:p>
    <w:p w:rsidR="00067C26" w:rsidRPr="00C56068" w:rsidRDefault="00067C26" w:rsidP="00067C26">
      <w:pPr>
        <w:spacing w:line="360" w:lineRule="auto"/>
        <w:ind w:firstLine="540"/>
        <w:jc w:val="both"/>
        <w:rPr>
          <w:sz w:val="28"/>
          <w:szCs w:val="28"/>
        </w:rPr>
      </w:pPr>
    </w:p>
    <w:p w:rsidR="00067C26" w:rsidRPr="00C56068" w:rsidRDefault="00067C26" w:rsidP="00067C26">
      <w:pPr>
        <w:spacing w:line="360" w:lineRule="auto"/>
        <w:ind w:firstLine="540"/>
        <w:jc w:val="both"/>
        <w:rPr>
          <w:sz w:val="28"/>
          <w:szCs w:val="28"/>
        </w:rPr>
      </w:pPr>
      <w:r w:rsidRPr="00C56068">
        <w:rPr>
          <w:sz w:val="28"/>
          <w:szCs w:val="28"/>
        </w:rPr>
        <w:t>Основними завданнями вивчення навчальної дисципліни є підготовка майбутніх спеціалістів, формування уявлень про професійну діяльність психолога. Створити умови для професійного визначення і формування професійної ідентичності студентів-психологів, а також формувати уявлення про напрями професійної діяльності психолога в різних сферах суспільного життя та забезпечити свідомий вибір спеціалізації подальшої психологічної освіти.</w:t>
      </w:r>
    </w:p>
    <w:p w:rsidR="00067C26" w:rsidRPr="00C56068" w:rsidRDefault="00067C26" w:rsidP="00067C26">
      <w:pPr>
        <w:spacing w:line="360" w:lineRule="auto"/>
        <w:ind w:firstLine="703"/>
        <w:jc w:val="both"/>
        <w:rPr>
          <w:iCs/>
          <w:sz w:val="28"/>
          <w:szCs w:val="28"/>
        </w:rPr>
      </w:pPr>
      <w:r w:rsidRPr="00C56068">
        <w:rPr>
          <w:b/>
          <w:bCs/>
          <w:iCs/>
          <w:sz w:val="28"/>
          <w:szCs w:val="28"/>
        </w:rPr>
        <w:t>Інтегровані вимоги до знань і умінь з навчальних модулів</w:t>
      </w:r>
      <w:r w:rsidRPr="00C56068">
        <w:rPr>
          <w:iCs/>
          <w:sz w:val="28"/>
          <w:szCs w:val="28"/>
        </w:rPr>
        <w:t xml:space="preserve"> </w:t>
      </w:r>
    </w:p>
    <w:p w:rsidR="00067C26" w:rsidRPr="00C56068" w:rsidRDefault="00067C26" w:rsidP="00067C26">
      <w:pPr>
        <w:pStyle w:val="2"/>
        <w:spacing w:after="0" w:line="360" w:lineRule="auto"/>
        <w:ind w:left="0" w:firstLine="709"/>
        <w:jc w:val="both"/>
        <w:rPr>
          <w:sz w:val="28"/>
          <w:szCs w:val="28"/>
        </w:rPr>
      </w:pPr>
      <w:r w:rsidRPr="00C56068">
        <w:rPr>
          <w:sz w:val="28"/>
          <w:szCs w:val="28"/>
        </w:rPr>
        <w:t xml:space="preserve">Навчальний матеріал дисципліни структурований за модульним принципом і складається з одного класичного навчального модуля. </w:t>
      </w:r>
    </w:p>
    <w:p w:rsidR="00067C26" w:rsidRPr="00C56068" w:rsidRDefault="00067C26" w:rsidP="00067C26">
      <w:pPr>
        <w:pStyle w:val="31"/>
        <w:spacing w:after="0" w:line="360" w:lineRule="auto"/>
        <w:ind w:firstLine="705"/>
        <w:jc w:val="both"/>
        <w:rPr>
          <w:sz w:val="28"/>
          <w:szCs w:val="28"/>
        </w:rPr>
      </w:pPr>
    </w:p>
    <w:p w:rsidR="00067C26" w:rsidRPr="00C56068" w:rsidRDefault="00067C26" w:rsidP="00067C26">
      <w:pPr>
        <w:pStyle w:val="31"/>
        <w:spacing w:after="0" w:line="360" w:lineRule="auto"/>
        <w:ind w:firstLine="705"/>
        <w:jc w:val="both"/>
        <w:rPr>
          <w:sz w:val="28"/>
          <w:szCs w:val="28"/>
        </w:rPr>
      </w:pPr>
      <w:r w:rsidRPr="00C56068">
        <w:rPr>
          <w:sz w:val="28"/>
          <w:szCs w:val="28"/>
        </w:rPr>
        <w:t xml:space="preserve">У результаті засвоєння матеріалу навчальної дисципліни «Вступ до спеціальності» </w:t>
      </w:r>
      <w:r w:rsidRPr="00C56068">
        <w:rPr>
          <w:sz w:val="28"/>
          <w:szCs w:val="28"/>
          <w:lang w:eastAsia="uk-UA"/>
        </w:rPr>
        <w:t>здобувач освіти</w:t>
      </w:r>
      <w:r w:rsidRPr="00C56068">
        <w:rPr>
          <w:sz w:val="28"/>
          <w:szCs w:val="28"/>
        </w:rPr>
        <w:t xml:space="preserve"> повинен </w:t>
      </w:r>
      <w:r w:rsidRPr="00C56068">
        <w:rPr>
          <w:b/>
          <w:sz w:val="28"/>
          <w:szCs w:val="28"/>
        </w:rPr>
        <w:t>знати</w:t>
      </w:r>
      <w:r w:rsidRPr="00C56068">
        <w:rPr>
          <w:sz w:val="28"/>
          <w:szCs w:val="28"/>
        </w:rPr>
        <w:t xml:space="preserve"> та </w:t>
      </w:r>
      <w:r w:rsidRPr="00C56068">
        <w:rPr>
          <w:b/>
          <w:sz w:val="28"/>
          <w:szCs w:val="28"/>
        </w:rPr>
        <w:t>вміти</w:t>
      </w:r>
      <w:r w:rsidRPr="00C56068">
        <w:rPr>
          <w:sz w:val="28"/>
          <w:szCs w:val="28"/>
        </w:rPr>
        <w:t>:</w:t>
      </w:r>
    </w:p>
    <w:p w:rsidR="00067C26" w:rsidRPr="00C56068" w:rsidRDefault="00067C26" w:rsidP="00067C26">
      <w:pPr>
        <w:numPr>
          <w:ilvl w:val="0"/>
          <w:numId w:val="1"/>
        </w:numPr>
        <w:spacing w:line="360" w:lineRule="auto"/>
        <w:jc w:val="both"/>
        <w:rPr>
          <w:sz w:val="28"/>
          <w:szCs w:val="28"/>
        </w:rPr>
      </w:pPr>
      <w:r w:rsidRPr="00C56068">
        <w:rPr>
          <w:sz w:val="28"/>
          <w:szCs w:val="28"/>
        </w:rPr>
        <w:t>зміст професійної діяльності психолога в різних сферах та галузях суспільства;</w:t>
      </w:r>
    </w:p>
    <w:p w:rsidR="00067C26" w:rsidRPr="00C56068" w:rsidRDefault="00067C26" w:rsidP="00067C26">
      <w:pPr>
        <w:numPr>
          <w:ilvl w:val="0"/>
          <w:numId w:val="1"/>
        </w:numPr>
        <w:spacing w:line="360" w:lineRule="auto"/>
        <w:jc w:val="both"/>
        <w:rPr>
          <w:sz w:val="28"/>
          <w:szCs w:val="28"/>
        </w:rPr>
      </w:pPr>
      <w:r w:rsidRPr="00C56068">
        <w:rPr>
          <w:sz w:val="28"/>
          <w:szCs w:val="28"/>
        </w:rPr>
        <w:t>етичний кодекс психолога;</w:t>
      </w:r>
    </w:p>
    <w:p w:rsidR="00067C26" w:rsidRPr="00C56068" w:rsidRDefault="00067C26" w:rsidP="00067C26">
      <w:pPr>
        <w:numPr>
          <w:ilvl w:val="0"/>
          <w:numId w:val="1"/>
        </w:numPr>
        <w:spacing w:line="360" w:lineRule="auto"/>
        <w:jc w:val="both"/>
        <w:rPr>
          <w:sz w:val="28"/>
          <w:szCs w:val="28"/>
        </w:rPr>
      </w:pPr>
      <w:r w:rsidRPr="00C56068">
        <w:rPr>
          <w:sz w:val="28"/>
          <w:szCs w:val="28"/>
        </w:rPr>
        <w:t>основні види діяльності практичного психолога;</w:t>
      </w:r>
    </w:p>
    <w:p w:rsidR="00067C26" w:rsidRPr="00C56068" w:rsidRDefault="00067C26" w:rsidP="00067C26">
      <w:pPr>
        <w:numPr>
          <w:ilvl w:val="0"/>
          <w:numId w:val="1"/>
        </w:numPr>
        <w:spacing w:line="360" w:lineRule="auto"/>
        <w:jc w:val="both"/>
        <w:rPr>
          <w:sz w:val="28"/>
          <w:szCs w:val="28"/>
        </w:rPr>
      </w:pPr>
      <w:r w:rsidRPr="00C56068">
        <w:rPr>
          <w:sz w:val="28"/>
          <w:szCs w:val="28"/>
        </w:rPr>
        <w:t>особливості роботи та підготовки практичного психолога до роботи в різних галузях;</w:t>
      </w:r>
    </w:p>
    <w:p w:rsidR="00067C26" w:rsidRPr="00C56068" w:rsidRDefault="00067C26" w:rsidP="00067C26">
      <w:pPr>
        <w:numPr>
          <w:ilvl w:val="0"/>
          <w:numId w:val="1"/>
        </w:numPr>
        <w:spacing w:line="360" w:lineRule="auto"/>
        <w:jc w:val="both"/>
        <w:rPr>
          <w:sz w:val="28"/>
          <w:szCs w:val="28"/>
        </w:rPr>
      </w:pPr>
      <w:r w:rsidRPr="00C56068">
        <w:rPr>
          <w:sz w:val="28"/>
          <w:szCs w:val="28"/>
        </w:rPr>
        <w:t>професійні та особистісні якості практичного психолога;</w:t>
      </w:r>
    </w:p>
    <w:p w:rsidR="00067C26" w:rsidRPr="00C56068" w:rsidRDefault="00067C26" w:rsidP="00067C26">
      <w:pPr>
        <w:numPr>
          <w:ilvl w:val="0"/>
          <w:numId w:val="1"/>
        </w:numPr>
        <w:spacing w:line="360" w:lineRule="auto"/>
        <w:jc w:val="both"/>
        <w:rPr>
          <w:sz w:val="28"/>
          <w:szCs w:val="28"/>
        </w:rPr>
      </w:pPr>
      <w:r w:rsidRPr="00C56068">
        <w:rPr>
          <w:sz w:val="28"/>
          <w:szCs w:val="28"/>
        </w:rPr>
        <w:t>знання етичних принципів діяльності психолога, освітньо</w:t>
      </w:r>
      <w:r w:rsidR="00003272" w:rsidRPr="00C56068">
        <w:rPr>
          <w:sz w:val="28"/>
          <w:szCs w:val="28"/>
        </w:rPr>
        <w:t>-</w:t>
      </w:r>
      <w:r w:rsidRPr="00C56068">
        <w:rPr>
          <w:sz w:val="28"/>
          <w:szCs w:val="28"/>
        </w:rPr>
        <w:t>кваліфікаційних характеристик, прав і обов’язків психолога; форм професійної взаємодії практикуючих психологів.</w:t>
      </w:r>
    </w:p>
    <w:p w:rsidR="00067C26" w:rsidRPr="00C56068" w:rsidRDefault="00067C26" w:rsidP="00067C26">
      <w:pPr>
        <w:spacing w:line="360" w:lineRule="auto"/>
        <w:jc w:val="both"/>
        <w:rPr>
          <w:b/>
          <w:bCs/>
          <w:i/>
          <w:sz w:val="28"/>
          <w:szCs w:val="28"/>
        </w:rPr>
      </w:pPr>
    </w:p>
    <w:p w:rsidR="00067C26" w:rsidRPr="00C56068" w:rsidRDefault="00067C26" w:rsidP="00067C26">
      <w:pPr>
        <w:pStyle w:val="31"/>
        <w:spacing w:after="0" w:line="360" w:lineRule="auto"/>
        <w:ind w:firstLine="708"/>
        <w:jc w:val="both"/>
        <w:rPr>
          <w:sz w:val="28"/>
          <w:szCs w:val="28"/>
        </w:rPr>
      </w:pPr>
      <w:r w:rsidRPr="00C56068">
        <w:rPr>
          <w:sz w:val="28"/>
          <w:szCs w:val="28"/>
        </w:rPr>
        <w:t xml:space="preserve">Знання та вміння, отримані здобувачем освіти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 </w:t>
      </w:r>
    </w:p>
    <w:p w:rsidR="00911119" w:rsidRPr="00C56068" w:rsidRDefault="00911119" w:rsidP="00067C26">
      <w:pPr>
        <w:autoSpaceDE w:val="0"/>
        <w:autoSpaceDN w:val="0"/>
        <w:adjustRightInd w:val="0"/>
        <w:jc w:val="center"/>
        <w:rPr>
          <w:sz w:val="28"/>
          <w:szCs w:val="28"/>
        </w:rPr>
      </w:pPr>
    </w:p>
    <w:p w:rsidR="00911119" w:rsidRPr="00C56068" w:rsidRDefault="00911119" w:rsidP="00911119">
      <w:pPr>
        <w:spacing w:line="360" w:lineRule="auto"/>
        <w:jc w:val="center"/>
        <w:rPr>
          <w:b/>
          <w:bCs/>
          <w:sz w:val="28"/>
          <w:szCs w:val="28"/>
        </w:rPr>
      </w:pPr>
      <w:r w:rsidRPr="00C56068">
        <w:rPr>
          <w:b/>
          <w:bCs/>
          <w:sz w:val="28"/>
          <w:szCs w:val="28"/>
        </w:rPr>
        <w:lastRenderedPageBreak/>
        <w:t>ПЕРЕЛІК ЗАГАЛЬНИХ ПРОГРАМНИХ КОМПЕТЕНТНОСТЕЙ ОСВІТНЬОЇ ПРОГРАМИ, ЯКІ ЗАБЕЗПЕЧУЄ НАВЧАЛЬНА ДИСЦИПЛІНА</w:t>
      </w:r>
    </w:p>
    <w:p w:rsidR="00911119" w:rsidRPr="00C56068" w:rsidRDefault="00911119" w:rsidP="00542637">
      <w:pPr>
        <w:spacing w:line="360" w:lineRule="auto"/>
        <w:ind w:firstLine="1134"/>
        <w:rPr>
          <w:sz w:val="28"/>
          <w:szCs w:val="28"/>
        </w:rPr>
      </w:pPr>
      <w:r w:rsidRPr="00C56068">
        <w:rPr>
          <w:sz w:val="28"/>
          <w:szCs w:val="28"/>
        </w:rPr>
        <w:t xml:space="preserve">ЗК1. Здатність застосовувати знання у практичних ситуаціях. </w:t>
      </w:r>
    </w:p>
    <w:p w:rsidR="00911119" w:rsidRPr="00C56068" w:rsidRDefault="00911119" w:rsidP="00542637">
      <w:pPr>
        <w:spacing w:line="360" w:lineRule="auto"/>
        <w:ind w:firstLine="1134"/>
        <w:rPr>
          <w:sz w:val="28"/>
          <w:szCs w:val="28"/>
        </w:rPr>
      </w:pPr>
      <w:r w:rsidRPr="00C56068">
        <w:rPr>
          <w:sz w:val="28"/>
          <w:szCs w:val="28"/>
        </w:rPr>
        <w:t>ЗК2. Знання та розуміння предметної області та розуміння професійної діяльності.</w:t>
      </w:r>
    </w:p>
    <w:p w:rsidR="00911119" w:rsidRPr="00C56068" w:rsidRDefault="00911119" w:rsidP="00542637">
      <w:pPr>
        <w:spacing w:line="360" w:lineRule="auto"/>
        <w:ind w:firstLine="1134"/>
        <w:rPr>
          <w:bCs/>
          <w:sz w:val="28"/>
          <w:szCs w:val="28"/>
        </w:rPr>
      </w:pPr>
      <w:r w:rsidRPr="00C56068">
        <w:rPr>
          <w:bCs/>
          <w:sz w:val="28"/>
          <w:szCs w:val="28"/>
        </w:rPr>
        <w:t>ЗК4. Здатність вчитися і оволодівати сучасними</w:t>
      </w:r>
    </w:p>
    <w:p w:rsidR="00542637" w:rsidRPr="00C56068" w:rsidRDefault="00911119" w:rsidP="00542637">
      <w:pPr>
        <w:spacing w:line="360" w:lineRule="auto"/>
        <w:rPr>
          <w:bCs/>
          <w:sz w:val="28"/>
          <w:szCs w:val="28"/>
        </w:rPr>
      </w:pPr>
      <w:r w:rsidRPr="00C56068">
        <w:rPr>
          <w:bCs/>
          <w:sz w:val="28"/>
          <w:szCs w:val="28"/>
        </w:rPr>
        <w:t>знаннями.</w:t>
      </w:r>
    </w:p>
    <w:p w:rsidR="00542637" w:rsidRPr="00C56068" w:rsidRDefault="00542637" w:rsidP="00542637">
      <w:pPr>
        <w:spacing w:line="360" w:lineRule="auto"/>
        <w:ind w:firstLine="1134"/>
        <w:jc w:val="both"/>
        <w:rPr>
          <w:bCs/>
          <w:sz w:val="28"/>
          <w:szCs w:val="28"/>
        </w:rPr>
      </w:pPr>
      <w:r w:rsidRPr="00C56068">
        <w:rPr>
          <w:bCs/>
          <w:sz w:val="28"/>
          <w:szCs w:val="28"/>
        </w:rPr>
        <w:t>ЗК5. Здатність бути критичним і самокритичним.</w:t>
      </w:r>
    </w:p>
    <w:p w:rsidR="00542637" w:rsidRPr="00C56068" w:rsidRDefault="00542637" w:rsidP="00542637">
      <w:pPr>
        <w:spacing w:line="360" w:lineRule="auto"/>
        <w:ind w:firstLine="1134"/>
        <w:jc w:val="both"/>
        <w:rPr>
          <w:sz w:val="28"/>
        </w:rPr>
      </w:pPr>
      <w:r w:rsidRPr="00C56068">
        <w:rPr>
          <w:sz w:val="28"/>
        </w:rPr>
        <w:t>ЗК8. Навички міжособистісної взаємодії.</w:t>
      </w:r>
    </w:p>
    <w:p w:rsidR="00911119" w:rsidRPr="00C56068" w:rsidRDefault="00542637" w:rsidP="00542637">
      <w:pPr>
        <w:spacing w:line="360" w:lineRule="auto"/>
        <w:ind w:firstLine="1134"/>
        <w:jc w:val="both"/>
        <w:rPr>
          <w:bCs/>
          <w:sz w:val="32"/>
          <w:szCs w:val="28"/>
        </w:rPr>
      </w:pPr>
      <w:r w:rsidRPr="00C56068">
        <w:rPr>
          <w:sz w:val="28"/>
        </w:rPr>
        <w:t>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911119" w:rsidRPr="00C56068">
        <w:rPr>
          <w:bCs/>
          <w:sz w:val="32"/>
          <w:szCs w:val="28"/>
        </w:rPr>
        <w:cr/>
      </w:r>
    </w:p>
    <w:p w:rsidR="00542637" w:rsidRPr="00C56068" w:rsidRDefault="00542637" w:rsidP="00911119">
      <w:pPr>
        <w:spacing w:line="276" w:lineRule="auto"/>
        <w:rPr>
          <w:b/>
          <w:bCs/>
          <w:sz w:val="28"/>
          <w:szCs w:val="28"/>
        </w:rPr>
      </w:pPr>
    </w:p>
    <w:p w:rsidR="00911119" w:rsidRPr="00C56068" w:rsidRDefault="00911119" w:rsidP="00911119">
      <w:pPr>
        <w:spacing w:line="276" w:lineRule="auto"/>
        <w:jc w:val="center"/>
        <w:rPr>
          <w:b/>
          <w:bCs/>
          <w:sz w:val="28"/>
          <w:szCs w:val="28"/>
        </w:rPr>
      </w:pPr>
      <w:r w:rsidRPr="00C56068">
        <w:rPr>
          <w:b/>
          <w:bCs/>
          <w:sz w:val="28"/>
          <w:szCs w:val="28"/>
        </w:rPr>
        <w:br w:type="page"/>
      </w:r>
    </w:p>
    <w:p w:rsidR="00911119" w:rsidRPr="00C56068" w:rsidRDefault="00911119" w:rsidP="00911119">
      <w:pPr>
        <w:spacing w:line="276" w:lineRule="auto"/>
        <w:jc w:val="center"/>
        <w:rPr>
          <w:b/>
          <w:bCs/>
          <w:sz w:val="28"/>
          <w:szCs w:val="28"/>
        </w:rPr>
      </w:pPr>
      <w:r w:rsidRPr="00C56068">
        <w:rPr>
          <w:b/>
          <w:bCs/>
          <w:sz w:val="28"/>
          <w:szCs w:val="28"/>
        </w:rPr>
        <w:lastRenderedPageBreak/>
        <w:t>ПЕРЕЛІК ПРОГРАМНИХ РЕЗУЛЬТАТІВ НАВЧАННЯ, ЯКІ ЗАБЕЗПЕЧУЄ НАВЧАЛЬНА ДИСЦИПЛІНА</w:t>
      </w:r>
    </w:p>
    <w:bookmarkEnd w:id="0"/>
    <w:p w:rsidR="00911119" w:rsidRPr="00C56068" w:rsidRDefault="00911119" w:rsidP="00911119">
      <w:pPr>
        <w:ind w:firstLine="708"/>
        <w:jc w:val="center"/>
        <w:rPr>
          <w:sz w:val="28"/>
          <w:szCs w:val="28"/>
        </w:rPr>
      </w:pPr>
    </w:p>
    <w:p w:rsidR="00911119" w:rsidRPr="00C56068" w:rsidRDefault="00911119" w:rsidP="00911119">
      <w:pPr>
        <w:spacing w:line="360" w:lineRule="auto"/>
        <w:ind w:firstLine="1134"/>
        <w:jc w:val="both"/>
        <w:rPr>
          <w:sz w:val="28"/>
        </w:rPr>
      </w:pPr>
      <w:r w:rsidRPr="00C56068">
        <w:rPr>
          <w:sz w:val="28"/>
        </w:rPr>
        <w:t xml:space="preserve">ПР3. Здійснювати пошук інформації з різних джерел, у </w:t>
      </w:r>
      <w:proofErr w:type="spellStart"/>
      <w:r w:rsidRPr="00C56068">
        <w:rPr>
          <w:sz w:val="28"/>
        </w:rPr>
        <w:t>т.ч</w:t>
      </w:r>
      <w:proofErr w:type="spellEnd"/>
      <w:r w:rsidRPr="00C56068">
        <w:rPr>
          <w:sz w:val="28"/>
        </w:rPr>
        <w:t xml:space="preserve">. з використанням інформаційно-комунікаційних технологій, для вирішення професійних завдань. </w:t>
      </w:r>
    </w:p>
    <w:p w:rsidR="00911119" w:rsidRPr="00C56068" w:rsidRDefault="00911119" w:rsidP="00911119">
      <w:pPr>
        <w:spacing w:line="360" w:lineRule="auto"/>
        <w:ind w:firstLine="1134"/>
        <w:jc w:val="both"/>
        <w:rPr>
          <w:sz w:val="28"/>
        </w:rPr>
      </w:pPr>
      <w:r w:rsidRPr="00C56068">
        <w:rPr>
          <w:sz w:val="28"/>
        </w:rPr>
        <w:t>ПР4. Обґрунтовувати власну позицію, робити самостійні висновки за результатами власних досліджень і аналізу літературних джерел</w:t>
      </w:r>
      <w:r w:rsidR="00542637" w:rsidRPr="00C56068">
        <w:rPr>
          <w:sz w:val="28"/>
        </w:rPr>
        <w:t>.</w:t>
      </w:r>
    </w:p>
    <w:p w:rsidR="00542637" w:rsidRPr="00C56068" w:rsidRDefault="00542637" w:rsidP="00542637">
      <w:pPr>
        <w:spacing w:line="360" w:lineRule="auto"/>
        <w:ind w:firstLine="1134"/>
        <w:jc w:val="both"/>
        <w:rPr>
          <w:sz w:val="28"/>
        </w:rPr>
      </w:pPr>
      <w:r w:rsidRPr="00C56068">
        <w:rPr>
          <w:sz w:val="28"/>
        </w:rPr>
        <w:t xml:space="preserve">ПР13. Взаємодіяти, вступати у комунікацію, бути зрозумілим, толерантно ставитися до осіб, що мають інші </w:t>
      </w:r>
      <w:proofErr w:type="spellStart"/>
      <w:r w:rsidRPr="00C56068">
        <w:rPr>
          <w:sz w:val="28"/>
        </w:rPr>
        <w:t>культуральні</w:t>
      </w:r>
      <w:proofErr w:type="spellEnd"/>
      <w:r w:rsidRPr="00C56068">
        <w:rPr>
          <w:sz w:val="28"/>
        </w:rPr>
        <w:t xml:space="preserve"> чи </w:t>
      </w:r>
      <w:proofErr w:type="spellStart"/>
      <w:r w:rsidRPr="00C56068">
        <w:rPr>
          <w:sz w:val="28"/>
        </w:rPr>
        <w:t>гендерно</w:t>
      </w:r>
      <w:proofErr w:type="spellEnd"/>
      <w:r w:rsidRPr="00C56068">
        <w:rPr>
          <w:sz w:val="28"/>
        </w:rPr>
        <w:t>-вікові відмінності.</w:t>
      </w:r>
    </w:p>
    <w:p w:rsidR="00911119" w:rsidRPr="00C56068" w:rsidRDefault="00911119" w:rsidP="00911119">
      <w:pPr>
        <w:spacing w:line="360" w:lineRule="auto"/>
        <w:ind w:firstLine="1134"/>
        <w:jc w:val="both"/>
        <w:rPr>
          <w:sz w:val="28"/>
        </w:rPr>
      </w:pPr>
      <w:r w:rsidRPr="00C56068">
        <w:rPr>
          <w:sz w:val="28"/>
        </w:rPr>
        <w:t xml:space="preserve">ПР15. </w:t>
      </w:r>
      <w:proofErr w:type="spellStart"/>
      <w:r w:rsidRPr="00C56068">
        <w:rPr>
          <w:sz w:val="28"/>
        </w:rPr>
        <w:t>Відповідально</w:t>
      </w:r>
      <w:proofErr w:type="spellEnd"/>
      <w:r w:rsidRPr="00C56068">
        <w:rPr>
          <w:sz w:val="28"/>
        </w:rPr>
        <w:t xml:space="preserve"> ставитися до професійного самовдосконалення, навчання та саморозвитку</w:t>
      </w:r>
      <w:r w:rsidR="00542637" w:rsidRPr="00C56068">
        <w:rPr>
          <w:sz w:val="28"/>
        </w:rPr>
        <w:t>.</w:t>
      </w:r>
    </w:p>
    <w:p w:rsidR="00542637" w:rsidRPr="00C56068" w:rsidRDefault="00542637" w:rsidP="00911119">
      <w:pPr>
        <w:spacing w:line="360" w:lineRule="auto"/>
        <w:ind w:firstLine="1134"/>
        <w:jc w:val="both"/>
        <w:rPr>
          <w:sz w:val="28"/>
        </w:rPr>
      </w:pPr>
      <w:r w:rsidRPr="00C56068">
        <w:rPr>
          <w:sz w:val="28"/>
        </w:rPr>
        <w:t xml:space="preserve">ПР16. Знати, розуміти та дотримуватися етичних принципів професійної діяльності психолога </w:t>
      </w:r>
    </w:p>
    <w:p w:rsidR="00542637" w:rsidRPr="00C56068" w:rsidRDefault="00542637" w:rsidP="00911119">
      <w:pPr>
        <w:spacing w:line="360" w:lineRule="auto"/>
        <w:ind w:firstLine="1134"/>
        <w:jc w:val="both"/>
        <w:rPr>
          <w:sz w:val="28"/>
        </w:rPr>
      </w:pPr>
      <w:r w:rsidRPr="00C56068">
        <w:rPr>
          <w:sz w:val="28"/>
        </w:rPr>
        <w:t xml:space="preserve">ПР17. 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 </w:t>
      </w:r>
    </w:p>
    <w:p w:rsidR="00542637" w:rsidRPr="00C56068" w:rsidRDefault="00542637" w:rsidP="00911119">
      <w:pPr>
        <w:spacing w:line="360" w:lineRule="auto"/>
        <w:ind w:firstLine="1134"/>
        <w:jc w:val="both"/>
        <w:rPr>
          <w:sz w:val="32"/>
        </w:rPr>
      </w:pPr>
      <w:r w:rsidRPr="00C56068">
        <w:rPr>
          <w:sz w:val="28"/>
        </w:rPr>
        <w:t xml:space="preserve">ПР18. Вживати ефективних заходів щодо збереження здоров’я (власного й оточення) та за потреби визначати зміст запиту до </w:t>
      </w:r>
      <w:proofErr w:type="spellStart"/>
      <w:r w:rsidRPr="00C56068">
        <w:rPr>
          <w:sz w:val="28"/>
        </w:rPr>
        <w:t>супервізії</w:t>
      </w:r>
      <w:proofErr w:type="spellEnd"/>
      <w:r w:rsidRPr="00C56068">
        <w:rPr>
          <w:sz w:val="28"/>
        </w:rPr>
        <w:t>.</w:t>
      </w: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911119">
      <w:pPr>
        <w:ind w:firstLine="708"/>
        <w:jc w:val="center"/>
      </w:pPr>
    </w:p>
    <w:p w:rsidR="00911119" w:rsidRPr="00C56068" w:rsidRDefault="00911119" w:rsidP="00542637"/>
    <w:p w:rsidR="00911119" w:rsidRPr="00C56068" w:rsidRDefault="00911119" w:rsidP="00911119"/>
    <w:p w:rsidR="00911119" w:rsidRPr="00C56068" w:rsidRDefault="00911119" w:rsidP="00911119">
      <w:pPr>
        <w:spacing w:line="276" w:lineRule="auto"/>
        <w:jc w:val="center"/>
        <w:rPr>
          <w:b/>
          <w:bCs/>
          <w:sz w:val="28"/>
          <w:szCs w:val="28"/>
        </w:rPr>
      </w:pPr>
      <w:r w:rsidRPr="00C56068">
        <w:rPr>
          <w:b/>
          <w:bCs/>
          <w:sz w:val="28"/>
          <w:szCs w:val="28"/>
        </w:rPr>
        <w:t>ПЕРЕЛІК СПЕЦІАЛЬНИХ (ФАХОВИХ) РЕЗУЛЬТАТІВ НАВЧАННЯ, ЯКІ ЗАБЕЗПЕЧУЄ НАВЧАЛЬНА ДИСЦИПЛІНА</w:t>
      </w:r>
    </w:p>
    <w:p w:rsidR="00911119" w:rsidRPr="00C56068" w:rsidRDefault="00911119" w:rsidP="00911119">
      <w:pPr>
        <w:ind w:firstLine="708"/>
        <w:jc w:val="center"/>
      </w:pPr>
    </w:p>
    <w:p w:rsidR="00911119" w:rsidRPr="00C56068" w:rsidRDefault="00911119" w:rsidP="00911119"/>
    <w:p w:rsidR="00911119" w:rsidRPr="00C56068" w:rsidRDefault="00911119" w:rsidP="00911119">
      <w:pPr>
        <w:spacing w:line="360" w:lineRule="auto"/>
        <w:ind w:firstLine="1134"/>
        <w:jc w:val="both"/>
        <w:rPr>
          <w:sz w:val="28"/>
        </w:rPr>
      </w:pPr>
      <w:r w:rsidRPr="00C56068">
        <w:rPr>
          <w:sz w:val="28"/>
        </w:rPr>
        <w:t xml:space="preserve">СК1. Здатність оперувати категоріально-понятійним апаратом психології </w:t>
      </w:r>
    </w:p>
    <w:p w:rsidR="00911119" w:rsidRPr="00C56068" w:rsidRDefault="00542637" w:rsidP="00911119">
      <w:pPr>
        <w:spacing w:line="360" w:lineRule="auto"/>
        <w:ind w:firstLine="1134"/>
        <w:jc w:val="both"/>
        <w:rPr>
          <w:sz w:val="28"/>
        </w:rPr>
      </w:pPr>
      <w:r w:rsidRPr="00C56068">
        <w:rPr>
          <w:sz w:val="28"/>
          <w:szCs w:val="28"/>
          <w:lang w:val="ru-RU"/>
        </w:rPr>
        <w:t xml:space="preserve">СК10. </w:t>
      </w:r>
      <w:proofErr w:type="spellStart"/>
      <w:r w:rsidRPr="00C56068">
        <w:rPr>
          <w:sz w:val="28"/>
          <w:szCs w:val="28"/>
          <w:lang w:val="ru-RU"/>
        </w:rPr>
        <w:t>Здатність</w:t>
      </w:r>
      <w:proofErr w:type="spellEnd"/>
      <w:r w:rsidRPr="00C56068">
        <w:rPr>
          <w:sz w:val="28"/>
          <w:szCs w:val="28"/>
          <w:lang w:val="ru-RU"/>
        </w:rPr>
        <w:t xml:space="preserve"> </w:t>
      </w:r>
      <w:proofErr w:type="spellStart"/>
      <w:r w:rsidRPr="00C56068">
        <w:rPr>
          <w:sz w:val="28"/>
          <w:szCs w:val="28"/>
          <w:lang w:val="ru-RU"/>
        </w:rPr>
        <w:t>дотримуватися</w:t>
      </w:r>
      <w:proofErr w:type="spellEnd"/>
      <w:r w:rsidRPr="00C56068">
        <w:rPr>
          <w:sz w:val="28"/>
          <w:szCs w:val="28"/>
          <w:lang w:val="ru-RU"/>
        </w:rPr>
        <w:t xml:space="preserve"> норм </w:t>
      </w:r>
      <w:proofErr w:type="spellStart"/>
      <w:r w:rsidRPr="00C56068">
        <w:rPr>
          <w:sz w:val="28"/>
          <w:szCs w:val="28"/>
          <w:lang w:val="ru-RU"/>
        </w:rPr>
        <w:t>професійної</w:t>
      </w:r>
      <w:proofErr w:type="spellEnd"/>
      <w:r w:rsidRPr="00C56068">
        <w:rPr>
          <w:sz w:val="28"/>
          <w:szCs w:val="28"/>
          <w:lang w:val="ru-RU"/>
        </w:rPr>
        <w:t xml:space="preserve"> </w:t>
      </w:r>
      <w:proofErr w:type="spellStart"/>
      <w:r w:rsidRPr="00C56068">
        <w:rPr>
          <w:sz w:val="28"/>
          <w:szCs w:val="28"/>
          <w:lang w:val="ru-RU"/>
        </w:rPr>
        <w:t>етики</w:t>
      </w:r>
      <w:proofErr w:type="spellEnd"/>
      <w:r w:rsidRPr="00C56068">
        <w:rPr>
          <w:sz w:val="28"/>
          <w:szCs w:val="28"/>
          <w:lang w:val="ru-RU"/>
        </w:rPr>
        <w:t>.</w:t>
      </w:r>
    </w:p>
    <w:p w:rsidR="00911119" w:rsidRPr="00C56068" w:rsidRDefault="00911119" w:rsidP="00911119">
      <w:pPr>
        <w:spacing w:line="360" w:lineRule="auto"/>
        <w:ind w:firstLine="1134"/>
        <w:jc w:val="both"/>
        <w:rPr>
          <w:sz w:val="30"/>
          <w:szCs w:val="28"/>
        </w:rPr>
      </w:pPr>
      <w:r w:rsidRPr="00C56068">
        <w:rPr>
          <w:sz w:val="28"/>
        </w:rPr>
        <w:t>СК11. Здатність до особистісного та професійного самовдосконалення, навчання та саморозвитку</w:t>
      </w:r>
    </w:p>
    <w:p w:rsidR="00911119" w:rsidRPr="00C56068" w:rsidRDefault="00911119" w:rsidP="00911119">
      <w:pPr>
        <w:ind w:firstLine="567"/>
        <w:jc w:val="center"/>
        <w:rPr>
          <w:sz w:val="28"/>
          <w:szCs w:val="28"/>
          <w:lang w:val="ru-RU"/>
        </w:rPr>
      </w:pPr>
      <w:r w:rsidRPr="00C56068">
        <w:rPr>
          <w:sz w:val="28"/>
          <w:szCs w:val="28"/>
          <w:lang w:val="ru-RU"/>
        </w:rPr>
        <w:br w:type="page"/>
      </w:r>
    </w:p>
    <w:p w:rsidR="00911119" w:rsidRPr="00C56068" w:rsidRDefault="00911119" w:rsidP="00911119">
      <w:pPr>
        <w:ind w:firstLine="567"/>
        <w:jc w:val="center"/>
        <w:rPr>
          <w:b/>
          <w:sz w:val="28"/>
          <w:szCs w:val="28"/>
        </w:rPr>
      </w:pPr>
      <w:r w:rsidRPr="00C56068">
        <w:rPr>
          <w:b/>
          <w:sz w:val="28"/>
          <w:szCs w:val="28"/>
          <w:lang w:val="ru-RU"/>
        </w:rPr>
        <w:lastRenderedPageBreak/>
        <w:t>4</w:t>
      </w:r>
      <w:r w:rsidRPr="00C56068">
        <w:rPr>
          <w:b/>
          <w:sz w:val="28"/>
          <w:szCs w:val="28"/>
        </w:rPr>
        <w:t xml:space="preserve">.2. Структура навчальної дисципліни </w:t>
      </w:r>
    </w:p>
    <w:p w:rsidR="00542637" w:rsidRPr="00C56068" w:rsidRDefault="00542637" w:rsidP="00542637">
      <w:pPr>
        <w:jc w:val="center"/>
        <w:rPr>
          <w:b/>
          <w:bCs/>
          <w:sz w:val="28"/>
          <w:szCs w:val="28"/>
        </w:rPr>
      </w:pPr>
      <w:r w:rsidRPr="00C56068">
        <w:rPr>
          <w:b/>
          <w:bCs/>
          <w:sz w:val="28"/>
          <w:szCs w:val="28"/>
        </w:rPr>
        <w:t>Тематичний план</w:t>
      </w:r>
    </w:p>
    <w:tbl>
      <w:tblPr>
        <w:tblW w:w="10388" w:type="dxa"/>
        <w:tblInd w:w="-714" w:type="dxa"/>
        <w:tblLayout w:type="fixed"/>
        <w:tblLook w:val="00A0" w:firstRow="1" w:lastRow="0" w:firstColumn="1" w:lastColumn="0" w:noHBand="0" w:noVBand="0"/>
      </w:tblPr>
      <w:tblGrid>
        <w:gridCol w:w="3261"/>
        <w:gridCol w:w="596"/>
        <w:gridCol w:w="425"/>
        <w:gridCol w:w="425"/>
        <w:gridCol w:w="425"/>
        <w:gridCol w:w="426"/>
        <w:gridCol w:w="425"/>
        <w:gridCol w:w="425"/>
        <w:gridCol w:w="7"/>
        <w:gridCol w:w="561"/>
        <w:gridCol w:w="567"/>
        <w:gridCol w:w="567"/>
        <w:gridCol w:w="567"/>
        <w:gridCol w:w="567"/>
        <w:gridCol w:w="567"/>
        <w:gridCol w:w="567"/>
        <w:gridCol w:w="10"/>
      </w:tblGrid>
      <w:tr w:rsidR="00EA2549" w:rsidRPr="00C56068" w:rsidTr="00EA2549">
        <w:trPr>
          <w:cantSplit/>
          <w:trHeight w:val="11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EA2549" w:rsidRPr="00C56068" w:rsidRDefault="00EA2549" w:rsidP="00EA2549">
            <w:pPr>
              <w:jc w:val="center"/>
            </w:pPr>
            <w:bookmarkStart w:id="3" w:name="_Toc9952422"/>
            <w:r w:rsidRPr="00C56068">
              <w:t>Назви змістових модулів і тем</w:t>
            </w:r>
          </w:p>
        </w:tc>
        <w:tc>
          <w:tcPr>
            <w:tcW w:w="7127" w:type="dxa"/>
            <w:gridSpan w:val="16"/>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Розподіл годин між видами робіт</w:t>
            </w:r>
          </w:p>
        </w:tc>
      </w:tr>
      <w:tr w:rsidR="00EA2549" w:rsidRPr="00C56068" w:rsidTr="00EA2549">
        <w:trPr>
          <w:trHeight w:val="101"/>
        </w:trPr>
        <w:tc>
          <w:tcPr>
            <w:tcW w:w="3261" w:type="dxa"/>
            <w:vMerge/>
            <w:tcBorders>
              <w:top w:val="single" w:sz="4" w:space="0" w:color="auto"/>
              <w:left w:val="single" w:sz="4" w:space="0" w:color="auto"/>
              <w:bottom w:val="single" w:sz="4" w:space="0" w:color="auto"/>
              <w:right w:val="single" w:sz="4" w:space="0" w:color="auto"/>
            </w:tcBorders>
            <w:vAlign w:val="center"/>
          </w:tcPr>
          <w:p w:rsidR="00EA2549" w:rsidRPr="00C56068" w:rsidRDefault="00EA2549" w:rsidP="00EA2549"/>
        </w:tc>
        <w:tc>
          <w:tcPr>
            <w:tcW w:w="3154" w:type="dxa"/>
            <w:gridSpan w:val="8"/>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денна форма</w:t>
            </w:r>
          </w:p>
        </w:tc>
        <w:tc>
          <w:tcPr>
            <w:tcW w:w="3973" w:type="dxa"/>
            <w:gridSpan w:val="8"/>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заочна форма</w:t>
            </w:r>
          </w:p>
        </w:tc>
      </w:tr>
      <w:tr w:rsidR="00EA2549" w:rsidRPr="00C56068" w:rsidTr="00EA2549">
        <w:trPr>
          <w:gridAfter w:val="1"/>
          <w:wAfter w:w="10" w:type="dxa"/>
          <w:trHeight w:val="76"/>
        </w:trPr>
        <w:tc>
          <w:tcPr>
            <w:tcW w:w="3261" w:type="dxa"/>
            <w:vMerge/>
            <w:tcBorders>
              <w:top w:val="single" w:sz="4" w:space="0" w:color="auto"/>
              <w:left w:val="single" w:sz="4" w:space="0" w:color="auto"/>
              <w:bottom w:val="single" w:sz="4" w:space="0" w:color="auto"/>
              <w:right w:val="single" w:sz="4" w:space="0" w:color="auto"/>
            </w:tcBorders>
            <w:vAlign w:val="center"/>
          </w:tcPr>
          <w:p w:rsidR="00EA2549" w:rsidRPr="00C56068" w:rsidRDefault="00EA2549" w:rsidP="00EA2549"/>
        </w:tc>
        <w:tc>
          <w:tcPr>
            <w:tcW w:w="596" w:type="dxa"/>
            <w:vMerge w:val="restart"/>
            <w:tcBorders>
              <w:top w:val="nil"/>
              <w:left w:val="single" w:sz="4" w:space="0" w:color="auto"/>
              <w:bottom w:val="single" w:sz="4" w:space="0" w:color="auto"/>
              <w:right w:val="single" w:sz="4" w:space="0" w:color="auto"/>
            </w:tcBorders>
            <w:textDirection w:val="btLr"/>
            <w:vAlign w:val="center"/>
          </w:tcPr>
          <w:p w:rsidR="00EA2549" w:rsidRPr="00C56068" w:rsidRDefault="00EA2549" w:rsidP="00EA2549">
            <w:pPr>
              <w:ind w:left="113" w:right="-25"/>
              <w:jc w:val="center"/>
            </w:pPr>
            <w:r w:rsidRPr="00C56068">
              <w:t>Усього</w:t>
            </w:r>
          </w:p>
        </w:tc>
        <w:tc>
          <w:tcPr>
            <w:tcW w:w="2126" w:type="dxa"/>
            <w:gridSpan w:val="5"/>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аудиторна</w:t>
            </w:r>
          </w:p>
        </w:tc>
        <w:tc>
          <w:tcPr>
            <w:tcW w:w="425" w:type="dxa"/>
            <w:vMerge w:val="restart"/>
            <w:tcBorders>
              <w:top w:val="nil"/>
              <w:left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Самостійна робота</w:t>
            </w:r>
          </w:p>
        </w:tc>
        <w:tc>
          <w:tcPr>
            <w:tcW w:w="568" w:type="dxa"/>
            <w:gridSpan w:val="2"/>
            <w:vMerge w:val="restart"/>
            <w:tcBorders>
              <w:top w:val="nil"/>
              <w:left w:val="single" w:sz="4" w:space="0" w:color="auto"/>
              <w:right w:val="single" w:sz="4" w:space="0" w:color="auto"/>
            </w:tcBorders>
            <w:textDirection w:val="btLr"/>
            <w:vAlign w:val="center"/>
          </w:tcPr>
          <w:p w:rsidR="00EA2549" w:rsidRPr="00C56068" w:rsidRDefault="00EA2549" w:rsidP="00EA2549">
            <w:pPr>
              <w:ind w:left="113" w:right="-24"/>
              <w:jc w:val="center"/>
            </w:pPr>
            <w:r w:rsidRPr="00C56068">
              <w:t>Усього</w:t>
            </w:r>
          </w:p>
        </w:tc>
        <w:tc>
          <w:tcPr>
            <w:tcW w:w="2835" w:type="dxa"/>
            <w:gridSpan w:val="5"/>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аудиторна</w:t>
            </w:r>
          </w:p>
        </w:tc>
        <w:tc>
          <w:tcPr>
            <w:tcW w:w="567" w:type="dxa"/>
            <w:vMerge w:val="restart"/>
            <w:tcBorders>
              <w:top w:val="nil"/>
              <w:left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Самостійна робота.</w:t>
            </w:r>
          </w:p>
        </w:tc>
      </w:tr>
      <w:tr w:rsidR="00EA2549" w:rsidRPr="00C56068" w:rsidTr="00EA2549">
        <w:trPr>
          <w:gridAfter w:val="1"/>
          <w:wAfter w:w="10" w:type="dxa"/>
          <w:trHeight w:val="58"/>
        </w:trPr>
        <w:tc>
          <w:tcPr>
            <w:tcW w:w="3261" w:type="dxa"/>
            <w:vMerge/>
            <w:tcBorders>
              <w:top w:val="single" w:sz="4" w:space="0" w:color="auto"/>
              <w:left w:val="single" w:sz="4" w:space="0" w:color="auto"/>
              <w:bottom w:val="single" w:sz="4" w:space="0" w:color="auto"/>
              <w:right w:val="single" w:sz="4" w:space="0" w:color="auto"/>
            </w:tcBorders>
            <w:vAlign w:val="center"/>
          </w:tcPr>
          <w:p w:rsidR="00EA2549" w:rsidRPr="00C56068" w:rsidRDefault="00EA2549" w:rsidP="00EA2549"/>
        </w:tc>
        <w:tc>
          <w:tcPr>
            <w:tcW w:w="596" w:type="dxa"/>
            <w:vMerge/>
            <w:tcBorders>
              <w:top w:val="nil"/>
              <w:left w:val="single" w:sz="4" w:space="0" w:color="auto"/>
              <w:bottom w:val="single" w:sz="4" w:space="0" w:color="auto"/>
              <w:right w:val="single" w:sz="4" w:space="0" w:color="auto"/>
            </w:tcBorders>
            <w:vAlign w:val="center"/>
          </w:tcPr>
          <w:p w:rsidR="00EA2549" w:rsidRPr="00C56068" w:rsidRDefault="00EA2549" w:rsidP="00EA2549"/>
        </w:tc>
        <w:tc>
          <w:tcPr>
            <w:tcW w:w="2126" w:type="dxa"/>
            <w:gridSpan w:val="5"/>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у тому числі</w:t>
            </w:r>
          </w:p>
        </w:tc>
        <w:tc>
          <w:tcPr>
            <w:tcW w:w="425" w:type="dxa"/>
            <w:vMerge/>
            <w:tcBorders>
              <w:left w:val="single" w:sz="4" w:space="0" w:color="auto"/>
              <w:right w:val="single" w:sz="4" w:space="0" w:color="auto"/>
            </w:tcBorders>
            <w:vAlign w:val="center"/>
          </w:tcPr>
          <w:p w:rsidR="00EA2549" w:rsidRPr="00C56068" w:rsidRDefault="00EA2549" w:rsidP="00EA2549"/>
        </w:tc>
        <w:tc>
          <w:tcPr>
            <w:tcW w:w="568" w:type="dxa"/>
            <w:gridSpan w:val="2"/>
            <w:vMerge/>
            <w:tcBorders>
              <w:left w:val="single" w:sz="4" w:space="0" w:color="auto"/>
              <w:right w:val="single" w:sz="4" w:space="0" w:color="auto"/>
            </w:tcBorders>
            <w:vAlign w:val="center"/>
          </w:tcPr>
          <w:p w:rsidR="00EA2549" w:rsidRPr="00C56068" w:rsidRDefault="00EA2549" w:rsidP="00EA2549"/>
        </w:tc>
        <w:tc>
          <w:tcPr>
            <w:tcW w:w="2835" w:type="dxa"/>
            <w:gridSpan w:val="5"/>
            <w:tcBorders>
              <w:top w:val="single" w:sz="4" w:space="0" w:color="auto"/>
              <w:left w:val="nil"/>
              <w:bottom w:val="single" w:sz="4" w:space="0" w:color="auto"/>
              <w:right w:val="single" w:sz="4" w:space="0" w:color="auto"/>
            </w:tcBorders>
            <w:vAlign w:val="center"/>
          </w:tcPr>
          <w:p w:rsidR="00EA2549" w:rsidRPr="00C56068" w:rsidRDefault="00EA2549" w:rsidP="00EA2549">
            <w:pPr>
              <w:jc w:val="center"/>
            </w:pPr>
            <w:r w:rsidRPr="00C56068">
              <w:t>у тому числі</w:t>
            </w:r>
          </w:p>
        </w:tc>
        <w:tc>
          <w:tcPr>
            <w:tcW w:w="567" w:type="dxa"/>
            <w:vMerge/>
            <w:tcBorders>
              <w:left w:val="single" w:sz="4" w:space="0" w:color="auto"/>
              <w:right w:val="single" w:sz="4" w:space="0" w:color="auto"/>
            </w:tcBorders>
            <w:vAlign w:val="center"/>
          </w:tcPr>
          <w:p w:rsidR="00EA2549" w:rsidRPr="00C56068" w:rsidRDefault="00EA2549" w:rsidP="00EA2549"/>
        </w:tc>
      </w:tr>
      <w:tr w:rsidR="00EA2549" w:rsidRPr="00C56068" w:rsidTr="00EA2549">
        <w:trPr>
          <w:gridAfter w:val="1"/>
          <w:wAfter w:w="10" w:type="dxa"/>
          <w:cantSplit/>
          <w:trHeight w:val="1409"/>
        </w:trPr>
        <w:tc>
          <w:tcPr>
            <w:tcW w:w="3261" w:type="dxa"/>
            <w:vMerge/>
            <w:tcBorders>
              <w:top w:val="single" w:sz="4" w:space="0" w:color="auto"/>
              <w:left w:val="single" w:sz="4" w:space="0" w:color="auto"/>
              <w:bottom w:val="single" w:sz="4" w:space="0" w:color="auto"/>
              <w:right w:val="single" w:sz="4" w:space="0" w:color="auto"/>
            </w:tcBorders>
            <w:vAlign w:val="center"/>
          </w:tcPr>
          <w:p w:rsidR="00EA2549" w:rsidRPr="00C56068" w:rsidRDefault="00EA2549" w:rsidP="00EA2549"/>
        </w:tc>
        <w:tc>
          <w:tcPr>
            <w:tcW w:w="596" w:type="dxa"/>
            <w:vMerge/>
            <w:tcBorders>
              <w:top w:val="nil"/>
              <w:left w:val="single" w:sz="4" w:space="0" w:color="auto"/>
              <w:bottom w:val="single" w:sz="4" w:space="0" w:color="auto"/>
              <w:right w:val="single" w:sz="4" w:space="0" w:color="auto"/>
            </w:tcBorders>
            <w:vAlign w:val="center"/>
          </w:tcPr>
          <w:p w:rsidR="00EA2549" w:rsidRPr="00C56068" w:rsidRDefault="00EA2549" w:rsidP="00EA2549"/>
        </w:tc>
        <w:tc>
          <w:tcPr>
            <w:tcW w:w="425"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лекції</w:t>
            </w:r>
          </w:p>
        </w:tc>
        <w:tc>
          <w:tcPr>
            <w:tcW w:w="425"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семінари</w:t>
            </w:r>
          </w:p>
        </w:tc>
        <w:tc>
          <w:tcPr>
            <w:tcW w:w="425"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практичні</w:t>
            </w:r>
          </w:p>
        </w:tc>
        <w:tc>
          <w:tcPr>
            <w:tcW w:w="426"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лабораторні</w:t>
            </w:r>
          </w:p>
        </w:tc>
        <w:tc>
          <w:tcPr>
            <w:tcW w:w="425"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Індивідуальні</w:t>
            </w:r>
          </w:p>
        </w:tc>
        <w:tc>
          <w:tcPr>
            <w:tcW w:w="425" w:type="dxa"/>
            <w:vMerge/>
            <w:tcBorders>
              <w:left w:val="single" w:sz="4" w:space="0" w:color="auto"/>
              <w:bottom w:val="single" w:sz="4" w:space="0" w:color="auto"/>
              <w:right w:val="single" w:sz="4" w:space="0" w:color="auto"/>
            </w:tcBorders>
            <w:vAlign w:val="center"/>
          </w:tcPr>
          <w:p w:rsidR="00EA2549" w:rsidRPr="00C56068" w:rsidRDefault="00EA2549" w:rsidP="00EA2549"/>
        </w:tc>
        <w:tc>
          <w:tcPr>
            <w:tcW w:w="568" w:type="dxa"/>
            <w:gridSpan w:val="2"/>
            <w:vMerge/>
            <w:tcBorders>
              <w:left w:val="single" w:sz="4" w:space="0" w:color="auto"/>
              <w:bottom w:val="single" w:sz="4" w:space="0" w:color="auto"/>
              <w:right w:val="single" w:sz="4" w:space="0" w:color="auto"/>
            </w:tcBorders>
            <w:vAlign w:val="center"/>
          </w:tcPr>
          <w:p w:rsidR="00EA2549" w:rsidRPr="00C56068" w:rsidRDefault="00EA2549" w:rsidP="00EA2549"/>
        </w:tc>
        <w:tc>
          <w:tcPr>
            <w:tcW w:w="567"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лекції</w:t>
            </w:r>
          </w:p>
        </w:tc>
        <w:tc>
          <w:tcPr>
            <w:tcW w:w="567"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семінари</w:t>
            </w:r>
          </w:p>
        </w:tc>
        <w:tc>
          <w:tcPr>
            <w:tcW w:w="567"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практичні</w:t>
            </w:r>
          </w:p>
        </w:tc>
        <w:tc>
          <w:tcPr>
            <w:tcW w:w="567"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лабораторні</w:t>
            </w:r>
          </w:p>
        </w:tc>
        <w:tc>
          <w:tcPr>
            <w:tcW w:w="567" w:type="dxa"/>
            <w:tcBorders>
              <w:top w:val="nil"/>
              <w:left w:val="nil"/>
              <w:bottom w:val="single" w:sz="4" w:space="0" w:color="auto"/>
              <w:right w:val="single" w:sz="4" w:space="0" w:color="auto"/>
            </w:tcBorders>
            <w:textDirection w:val="btLr"/>
            <w:vAlign w:val="center"/>
          </w:tcPr>
          <w:p w:rsidR="00EA2549" w:rsidRPr="00C56068" w:rsidRDefault="00EA2549" w:rsidP="00EA2549">
            <w:pPr>
              <w:ind w:left="113" w:right="113"/>
              <w:jc w:val="center"/>
            </w:pPr>
            <w:r w:rsidRPr="00C56068">
              <w:t>Індивідуальні</w:t>
            </w:r>
          </w:p>
        </w:tc>
        <w:tc>
          <w:tcPr>
            <w:tcW w:w="567" w:type="dxa"/>
            <w:vMerge/>
            <w:tcBorders>
              <w:left w:val="single" w:sz="4" w:space="0" w:color="auto"/>
              <w:bottom w:val="single" w:sz="4" w:space="0" w:color="auto"/>
              <w:right w:val="single" w:sz="4" w:space="0" w:color="auto"/>
            </w:tcBorders>
            <w:vAlign w:val="center"/>
          </w:tcPr>
          <w:p w:rsidR="00EA2549" w:rsidRPr="00C56068" w:rsidRDefault="00EA2549" w:rsidP="00EA2549"/>
        </w:tc>
      </w:tr>
      <w:tr w:rsidR="00EA2549" w:rsidRPr="00C56068" w:rsidTr="00EA2549">
        <w:trPr>
          <w:gridAfter w:val="1"/>
          <w:wAfter w:w="10" w:type="dxa"/>
          <w:trHeight w:val="148"/>
        </w:trPr>
        <w:tc>
          <w:tcPr>
            <w:tcW w:w="3261" w:type="dxa"/>
            <w:tcBorders>
              <w:top w:val="nil"/>
              <w:left w:val="single" w:sz="4" w:space="0" w:color="auto"/>
              <w:bottom w:val="single" w:sz="4" w:space="0" w:color="auto"/>
              <w:right w:val="single" w:sz="4" w:space="0" w:color="auto"/>
            </w:tcBorders>
            <w:vAlign w:val="center"/>
          </w:tcPr>
          <w:p w:rsidR="00EA2549" w:rsidRPr="00C56068" w:rsidRDefault="00EA2549" w:rsidP="00EA2549">
            <w:pPr>
              <w:jc w:val="center"/>
            </w:pPr>
            <w:r w:rsidRPr="00C56068">
              <w:rPr>
                <w:bCs/>
              </w:rPr>
              <w:t>1</w:t>
            </w:r>
          </w:p>
        </w:tc>
        <w:tc>
          <w:tcPr>
            <w:tcW w:w="596"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2</w:t>
            </w:r>
          </w:p>
        </w:tc>
        <w:tc>
          <w:tcPr>
            <w:tcW w:w="425"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3</w:t>
            </w:r>
          </w:p>
        </w:tc>
        <w:tc>
          <w:tcPr>
            <w:tcW w:w="425"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4</w:t>
            </w:r>
          </w:p>
        </w:tc>
        <w:tc>
          <w:tcPr>
            <w:tcW w:w="425"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5</w:t>
            </w:r>
          </w:p>
        </w:tc>
        <w:tc>
          <w:tcPr>
            <w:tcW w:w="426"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6</w:t>
            </w:r>
          </w:p>
        </w:tc>
        <w:tc>
          <w:tcPr>
            <w:tcW w:w="425"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7</w:t>
            </w:r>
          </w:p>
        </w:tc>
        <w:tc>
          <w:tcPr>
            <w:tcW w:w="425"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8</w:t>
            </w:r>
          </w:p>
        </w:tc>
        <w:tc>
          <w:tcPr>
            <w:tcW w:w="568" w:type="dxa"/>
            <w:gridSpan w:val="2"/>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9</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10</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11</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12</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rPr>
                <w:bCs/>
              </w:rPr>
              <w:t>13</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t>14</w:t>
            </w:r>
          </w:p>
        </w:tc>
        <w:tc>
          <w:tcPr>
            <w:tcW w:w="567" w:type="dxa"/>
            <w:tcBorders>
              <w:top w:val="nil"/>
              <w:left w:val="nil"/>
              <w:bottom w:val="single" w:sz="4" w:space="0" w:color="auto"/>
              <w:right w:val="single" w:sz="4" w:space="0" w:color="auto"/>
            </w:tcBorders>
            <w:vAlign w:val="center"/>
          </w:tcPr>
          <w:p w:rsidR="00EA2549" w:rsidRPr="00C56068" w:rsidRDefault="00EA2549" w:rsidP="00EA2549">
            <w:pPr>
              <w:jc w:val="center"/>
            </w:pPr>
            <w:r w:rsidRPr="00C56068">
              <w:t>15</w:t>
            </w:r>
          </w:p>
        </w:tc>
      </w:tr>
      <w:tr w:rsidR="00EA2549" w:rsidRPr="00C56068" w:rsidTr="00EA2549">
        <w:trPr>
          <w:trHeight w:val="134"/>
        </w:trPr>
        <w:tc>
          <w:tcPr>
            <w:tcW w:w="10388" w:type="dxa"/>
            <w:gridSpan w:val="17"/>
            <w:tcBorders>
              <w:top w:val="nil"/>
              <w:left w:val="single" w:sz="4" w:space="0" w:color="auto"/>
              <w:bottom w:val="single" w:sz="4" w:space="0" w:color="auto"/>
              <w:right w:val="single" w:sz="4" w:space="0" w:color="auto"/>
            </w:tcBorders>
            <w:vAlign w:val="center"/>
          </w:tcPr>
          <w:p w:rsidR="00EA2549" w:rsidRPr="00C56068" w:rsidRDefault="00EA2549" w:rsidP="00EA2549">
            <w:pPr>
              <w:jc w:val="center"/>
              <w:rPr>
                <w:b/>
                <w:bCs/>
              </w:rPr>
            </w:pPr>
            <w:r w:rsidRPr="00C56068">
              <w:rPr>
                <w:b/>
                <w:bCs/>
              </w:rPr>
              <w:t>Змістовний модуль 1: Вступ до спеціальності. Характеристика професії психолога</w:t>
            </w:r>
          </w:p>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rsidRPr="00C56068">
              <w:t xml:space="preserve">Тема 1. </w:t>
            </w:r>
            <w:r w:rsidR="005656FD">
              <w:t>Місце психології в системі людинознавства</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rsidRPr="00C56068">
              <w:t xml:space="preserve">Тема 2. </w:t>
            </w:r>
            <w:r w:rsidR="005656FD">
              <w:t>Наукова та прикладна психологія.</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EA2549">
            <w:pPr>
              <w:ind w:right="5"/>
              <w:jc w:val="both"/>
            </w:pPr>
            <w:r w:rsidRPr="00C56068">
              <w:t xml:space="preserve">Тема 3. Напрями, види та сфери психологічної діяльності. Робота психолога у різних галузях. </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EA2549">
            <w:pPr>
              <w:ind w:right="5"/>
              <w:jc w:val="both"/>
            </w:pPr>
            <w:r w:rsidRPr="00C56068">
              <w:t>Тема 4. Становлення психологічної служби. Центри і заклади наукової та практичної психології в Україні.</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5656FD" w:rsidRPr="00FF5B31" w:rsidRDefault="00EA2549" w:rsidP="00EA2549">
            <w:pPr>
              <w:ind w:right="5"/>
              <w:jc w:val="both"/>
            </w:pPr>
            <w:r>
              <w:t xml:space="preserve">Тема 5. </w:t>
            </w:r>
            <w:r w:rsidRPr="00C56068">
              <w:t>Етичний кодекс психолога. Етичні проблеми у роботі психолога.</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10378" w:type="dxa"/>
            <w:gridSpan w:val="16"/>
            <w:tcBorders>
              <w:top w:val="nil"/>
              <w:left w:val="single" w:sz="4" w:space="0" w:color="auto"/>
              <w:bottom w:val="single" w:sz="4" w:space="0" w:color="auto"/>
              <w:right w:val="single" w:sz="4" w:space="0" w:color="auto"/>
            </w:tcBorders>
          </w:tcPr>
          <w:p w:rsidR="00EA2549" w:rsidRPr="00C56068" w:rsidRDefault="00EA2549" w:rsidP="00EA2549">
            <w:pPr>
              <w:jc w:val="center"/>
              <w:rPr>
                <w:b/>
              </w:rPr>
            </w:pPr>
            <w:r>
              <w:rPr>
                <w:b/>
              </w:rPr>
              <w:t>Змістовний модуль 2</w:t>
            </w:r>
            <w:r w:rsidRPr="00C56068">
              <w:rPr>
                <w:b/>
              </w:rPr>
              <w:t>: Напрями та види психологічної діяльності</w:t>
            </w:r>
          </w:p>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t>Тема 6</w:t>
            </w:r>
            <w:r w:rsidRPr="00C56068">
              <w:t xml:space="preserve">. </w:t>
            </w:r>
            <w:r w:rsidR="005656FD">
              <w:t>Характеристика професійних якостей практичного психолога</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t>Тема 7</w:t>
            </w:r>
            <w:r w:rsidRPr="00C56068">
              <w:t xml:space="preserve">. </w:t>
            </w:r>
            <w:r w:rsidR="005656FD">
              <w:t>Особистість практичного психолога</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t>Тема 8</w:t>
            </w:r>
            <w:r w:rsidRPr="00C56068">
              <w:t xml:space="preserve">. </w:t>
            </w:r>
            <w:r w:rsidR="005656FD">
              <w:t>Види діяльності психологічної служби</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right="5"/>
              <w:jc w:val="both"/>
            </w:pPr>
            <w:r>
              <w:t>Тема 9</w:t>
            </w:r>
            <w:r w:rsidRPr="00C56068">
              <w:t>.</w:t>
            </w:r>
            <w:r w:rsidR="005656FD">
              <w:t xml:space="preserve"> Психологічне консультування</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EA2549">
        <w:trPr>
          <w:gridAfter w:val="1"/>
          <w:wAfter w:w="10" w:type="dxa"/>
          <w:trHeight w:val="375"/>
        </w:trPr>
        <w:tc>
          <w:tcPr>
            <w:tcW w:w="3261" w:type="dxa"/>
            <w:tcBorders>
              <w:top w:val="nil"/>
              <w:left w:val="single" w:sz="4" w:space="0" w:color="auto"/>
              <w:bottom w:val="single" w:sz="4" w:space="0" w:color="auto"/>
              <w:right w:val="single" w:sz="4" w:space="0" w:color="auto"/>
            </w:tcBorders>
          </w:tcPr>
          <w:p w:rsidR="00EA2549" w:rsidRPr="00C56068" w:rsidRDefault="00EA2549" w:rsidP="005656FD">
            <w:pPr>
              <w:ind w:left="34" w:right="5"/>
              <w:jc w:val="both"/>
            </w:pPr>
            <w:r>
              <w:t>Тема 10</w:t>
            </w:r>
            <w:r w:rsidRPr="00C56068">
              <w:t xml:space="preserve">. </w:t>
            </w:r>
            <w:r w:rsidR="005656FD">
              <w:t>Психологічна діагностика та корекція</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EA2549" w:rsidRPr="00C56068" w:rsidTr="005656FD">
        <w:trPr>
          <w:gridAfter w:val="1"/>
          <w:wAfter w:w="10" w:type="dxa"/>
          <w:trHeight w:val="780"/>
        </w:trPr>
        <w:tc>
          <w:tcPr>
            <w:tcW w:w="3261" w:type="dxa"/>
            <w:tcBorders>
              <w:top w:val="nil"/>
              <w:left w:val="single" w:sz="4" w:space="0" w:color="auto"/>
              <w:bottom w:val="single" w:sz="4" w:space="0" w:color="auto"/>
              <w:right w:val="single" w:sz="4" w:space="0" w:color="auto"/>
            </w:tcBorders>
          </w:tcPr>
          <w:p w:rsidR="001C202C" w:rsidRPr="00C56068" w:rsidRDefault="00EA2549" w:rsidP="005405B2">
            <w:pPr>
              <w:ind w:left="34" w:right="5"/>
              <w:jc w:val="both"/>
            </w:pPr>
            <w:r>
              <w:t>Тема 11</w:t>
            </w:r>
            <w:r w:rsidRPr="00C56068">
              <w:t xml:space="preserve">. </w:t>
            </w:r>
            <w:r w:rsidR="005405B2">
              <w:t>Загальна характеристика психотерапії.</w:t>
            </w:r>
          </w:p>
        </w:tc>
        <w:tc>
          <w:tcPr>
            <w:tcW w:w="59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6"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425" w:type="dxa"/>
            <w:tcBorders>
              <w:top w:val="nil"/>
              <w:left w:val="nil"/>
              <w:bottom w:val="single" w:sz="4" w:space="0" w:color="auto"/>
              <w:right w:val="single" w:sz="4" w:space="0" w:color="auto"/>
            </w:tcBorders>
          </w:tcPr>
          <w:p w:rsidR="00EA2549" w:rsidRPr="00C56068" w:rsidRDefault="00EA2549" w:rsidP="00EA2549"/>
        </w:tc>
        <w:tc>
          <w:tcPr>
            <w:tcW w:w="568" w:type="dxa"/>
            <w:gridSpan w:val="2"/>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c>
          <w:tcPr>
            <w:tcW w:w="567" w:type="dxa"/>
            <w:tcBorders>
              <w:top w:val="nil"/>
              <w:left w:val="nil"/>
              <w:bottom w:val="single" w:sz="4" w:space="0" w:color="auto"/>
              <w:right w:val="single" w:sz="4" w:space="0" w:color="auto"/>
            </w:tcBorders>
          </w:tcPr>
          <w:p w:rsidR="00EA2549" w:rsidRPr="00C56068" w:rsidRDefault="00EA2549" w:rsidP="00EA2549"/>
        </w:tc>
      </w:tr>
      <w:tr w:rsidR="005656FD" w:rsidRPr="00C56068" w:rsidTr="005656FD">
        <w:trPr>
          <w:gridAfter w:val="1"/>
          <w:wAfter w:w="10" w:type="dxa"/>
          <w:trHeight w:val="550"/>
        </w:trPr>
        <w:tc>
          <w:tcPr>
            <w:tcW w:w="3261" w:type="dxa"/>
            <w:tcBorders>
              <w:top w:val="single" w:sz="4" w:space="0" w:color="auto"/>
              <w:left w:val="single" w:sz="4" w:space="0" w:color="auto"/>
              <w:bottom w:val="single" w:sz="4" w:space="0" w:color="auto"/>
              <w:right w:val="single" w:sz="4" w:space="0" w:color="auto"/>
            </w:tcBorders>
          </w:tcPr>
          <w:p w:rsidR="005656FD" w:rsidRDefault="005656FD" w:rsidP="005656FD">
            <w:pPr>
              <w:ind w:left="34" w:right="5"/>
              <w:jc w:val="both"/>
            </w:pPr>
            <w:r>
              <w:t xml:space="preserve">Тема 12. </w:t>
            </w:r>
            <w:r w:rsidR="005405B2">
              <w:t>Характеристика основних напрямів психотерапії.</w:t>
            </w:r>
          </w:p>
          <w:p w:rsidR="005656FD" w:rsidRDefault="005656FD" w:rsidP="005656FD">
            <w:pPr>
              <w:ind w:left="34" w:right="5"/>
              <w:jc w:val="both"/>
            </w:pPr>
          </w:p>
        </w:tc>
        <w:tc>
          <w:tcPr>
            <w:tcW w:w="596" w:type="dxa"/>
            <w:tcBorders>
              <w:top w:val="single" w:sz="4" w:space="0" w:color="auto"/>
              <w:left w:val="nil"/>
              <w:bottom w:val="single" w:sz="4" w:space="0" w:color="auto"/>
              <w:right w:val="single" w:sz="4" w:space="0" w:color="auto"/>
            </w:tcBorders>
          </w:tcPr>
          <w:p w:rsidR="005656FD" w:rsidRPr="00C56068" w:rsidRDefault="005656FD" w:rsidP="00EA2549"/>
        </w:tc>
        <w:tc>
          <w:tcPr>
            <w:tcW w:w="425" w:type="dxa"/>
            <w:tcBorders>
              <w:top w:val="single" w:sz="4" w:space="0" w:color="auto"/>
              <w:left w:val="nil"/>
              <w:bottom w:val="single" w:sz="4" w:space="0" w:color="auto"/>
              <w:right w:val="single" w:sz="4" w:space="0" w:color="auto"/>
            </w:tcBorders>
          </w:tcPr>
          <w:p w:rsidR="005656FD" w:rsidRPr="00C56068" w:rsidRDefault="005656FD" w:rsidP="00EA2549"/>
        </w:tc>
        <w:tc>
          <w:tcPr>
            <w:tcW w:w="425" w:type="dxa"/>
            <w:tcBorders>
              <w:top w:val="single" w:sz="4" w:space="0" w:color="auto"/>
              <w:left w:val="nil"/>
              <w:bottom w:val="single" w:sz="4" w:space="0" w:color="auto"/>
              <w:right w:val="single" w:sz="4" w:space="0" w:color="auto"/>
            </w:tcBorders>
          </w:tcPr>
          <w:p w:rsidR="005656FD" w:rsidRPr="00C56068" w:rsidRDefault="005656FD" w:rsidP="00EA2549"/>
        </w:tc>
        <w:tc>
          <w:tcPr>
            <w:tcW w:w="425" w:type="dxa"/>
            <w:tcBorders>
              <w:top w:val="single" w:sz="4" w:space="0" w:color="auto"/>
              <w:left w:val="nil"/>
              <w:bottom w:val="single" w:sz="4" w:space="0" w:color="auto"/>
              <w:right w:val="single" w:sz="4" w:space="0" w:color="auto"/>
            </w:tcBorders>
          </w:tcPr>
          <w:p w:rsidR="005656FD" w:rsidRPr="00C56068" w:rsidRDefault="005656FD" w:rsidP="00EA2549"/>
        </w:tc>
        <w:tc>
          <w:tcPr>
            <w:tcW w:w="426" w:type="dxa"/>
            <w:tcBorders>
              <w:top w:val="single" w:sz="4" w:space="0" w:color="auto"/>
              <w:left w:val="nil"/>
              <w:bottom w:val="single" w:sz="4" w:space="0" w:color="auto"/>
              <w:right w:val="single" w:sz="4" w:space="0" w:color="auto"/>
            </w:tcBorders>
          </w:tcPr>
          <w:p w:rsidR="005656FD" w:rsidRPr="00C56068" w:rsidRDefault="005656FD" w:rsidP="00EA2549"/>
        </w:tc>
        <w:tc>
          <w:tcPr>
            <w:tcW w:w="425" w:type="dxa"/>
            <w:tcBorders>
              <w:top w:val="single" w:sz="4" w:space="0" w:color="auto"/>
              <w:left w:val="nil"/>
              <w:bottom w:val="single" w:sz="4" w:space="0" w:color="auto"/>
              <w:right w:val="single" w:sz="4" w:space="0" w:color="auto"/>
            </w:tcBorders>
          </w:tcPr>
          <w:p w:rsidR="005656FD" w:rsidRPr="00C56068" w:rsidRDefault="005656FD" w:rsidP="00EA2549"/>
        </w:tc>
        <w:tc>
          <w:tcPr>
            <w:tcW w:w="425" w:type="dxa"/>
            <w:tcBorders>
              <w:top w:val="single" w:sz="4" w:space="0" w:color="auto"/>
              <w:left w:val="nil"/>
              <w:bottom w:val="single" w:sz="4" w:space="0" w:color="auto"/>
              <w:right w:val="single" w:sz="4" w:space="0" w:color="auto"/>
            </w:tcBorders>
          </w:tcPr>
          <w:p w:rsidR="005656FD" w:rsidRPr="00C56068" w:rsidRDefault="005656FD" w:rsidP="00EA2549"/>
        </w:tc>
        <w:tc>
          <w:tcPr>
            <w:tcW w:w="568" w:type="dxa"/>
            <w:gridSpan w:val="2"/>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c>
          <w:tcPr>
            <w:tcW w:w="567" w:type="dxa"/>
            <w:tcBorders>
              <w:top w:val="single" w:sz="4" w:space="0" w:color="auto"/>
              <w:left w:val="nil"/>
              <w:bottom w:val="single" w:sz="4" w:space="0" w:color="auto"/>
              <w:right w:val="single" w:sz="4" w:space="0" w:color="auto"/>
            </w:tcBorders>
          </w:tcPr>
          <w:p w:rsidR="005656FD" w:rsidRPr="00C56068" w:rsidRDefault="005656FD" w:rsidP="00EA2549"/>
        </w:tc>
      </w:tr>
      <w:tr w:rsidR="00EA2549" w:rsidRPr="00C56068" w:rsidTr="00EA2549">
        <w:trPr>
          <w:gridAfter w:val="1"/>
          <w:wAfter w:w="10" w:type="dxa"/>
          <w:trHeight w:val="127"/>
        </w:trPr>
        <w:tc>
          <w:tcPr>
            <w:tcW w:w="3261" w:type="dxa"/>
            <w:tcBorders>
              <w:top w:val="nil"/>
              <w:left w:val="single" w:sz="4" w:space="0" w:color="auto"/>
              <w:bottom w:val="single" w:sz="4" w:space="0" w:color="auto"/>
              <w:right w:val="single" w:sz="4" w:space="0" w:color="auto"/>
            </w:tcBorders>
          </w:tcPr>
          <w:p w:rsidR="00EA2549" w:rsidRPr="00C56068" w:rsidRDefault="00EA2549" w:rsidP="00EA2549">
            <w:pPr>
              <w:ind w:right="5"/>
              <w:jc w:val="both"/>
              <w:rPr>
                <w:b/>
                <w:bCs/>
              </w:rPr>
            </w:pPr>
            <w:bookmarkStart w:id="4" w:name="_GoBack"/>
            <w:bookmarkEnd w:id="4"/>
            <w:r>
              <w:rPr>
                <w:b/>
                <w:bCs/>
              </w:rPr>
              <w:t>Разом за модулем 2</w:t>
            </w:r>
          </w:p>
        </w:tc>
        <w:tc>
          <w:tcPr>
            <w:tcW w:w="596"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6"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568" w:type="dxa"/>
            <w:gridSpan w:val="2"/>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r>
      <w:tr w:rsidR="00EA2549" w:rsidRPr="00C56068" w:rsidTr="00EA2549">
        <w:trPr>
          <w:gridAfter w:val="1"/>
          <w:wAfter w:w="10" w:type="dxa"/>
          <w:trHeight w:val="58"/>
        </w:trPr>
        <w:tc>
          <w:tcPr>
            <w:tcW w:w="3261" w:type="dxa"/>
            <w:tcBorders>
              <w:top w:val="nil"/>
              <w:left w:val="single" w:sz="4" w:space="0" w:color="auto"/>
              <w:bottom w:val="single" w:sz="4" w:space="0" w:color="auto"/>
              <w:right w:val="single" w:sz="4" w:space="0" w:color="auto"/>
            </w:tcBorders>
            <w:vAlign w:val="center"/>
          </w:tcPr>
          <w:p w:rsidR="00EA2549" w:rsidRPr="00C56068" w:rsidRDefault="00EA2549" w:rsidP="00EA2549">
            <w:pPr>
              <w:ind w:right="5"/>
              <w:rPr>
                <w:b/>
                <w:bCs/>
              </w:rPr>
            </w:pPr>
            <w:r w:rsidRPr="00C56068">
              <w:rPr>
                <w:b/>
                <w:bCs/>
              </w:rPr>
              <w:t xml:space="preserve">Усього годин </w:t>
            </w:r>
          </w:p>
        </w:tc>
        <w:tc>
          <w:tcPr>
            <w:tcW w:w="596"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120</w:t>
            </w: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30</w:t>
            </w: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14</w:t>
            </w:r>
          </w:p>
        </w:tc>
        <w:tc>
          <w:tcPr>
            <w:tcW w:w="426"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p>
        </w:tc>
        <w:tc>
          <w:tcPr>
            <w:tcW w:w="425"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76</w:t>
            </w:r>
          </w:p>
        </w:tc>
        <w:tc>
          <w:tcPr>
            <w:tcW w:w="568" w:type="dxa"/>
            <w:gridSpan w:val="2"/>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120</w:t>
            </w: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10</w:t>
            </w: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4</w:t>
            </w: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p>
        </w:tc>
        <w:tc>
          <w:tcPr>
            <w:tcW w:w="567" w:type="dxa"/>
            <w:tcBorders>
              <w:top w:val="nil"/>
              <w:left w:val="nil"/>
              <w:bottom w:val="single" w:sz="4" w:space="0" w:color="auto"/>
              <w:right w:val="single" w:sz="4" w:space="0" w:color="auto"/>
            </w:tcBorders>
            <w:vAlign w:val="center"/>
          </w:tcPr>
          <w:p w:rsidR="00EA2549" w:rsidRPr="00C56068" w:rsidRDefault="00EA2549" w:rsidP="00EA2549">
            <w:pPr>
              <w:rPr>
                <w:b/>
                <w:bCs/>
              </w:rPr>
            </w:pPr>
          </w:p>
        </w:tc>
        <w:tc>
          <w:tcPr>
            <w:tcW w:w="567" w:type="dxa"/>
            <w:tcBorders>
              <w:top w:val="nil"/>
              <w:left w:val="nil"/>
              <w:bottom w:val="single" w:sz="4" w:space="0" w:color="auto"/>
              <w:right w:val="single" w:sz="4" w:space="0" w:color="auto"/>
            </w:tcBorders>
          </w:tcPr>
          <w:p w:rsidR="00EA2549" w:rsidRPr="00C56068" w:rsidRDefault="00EA2549" w:rsidP="00EA2549">
            <w:pPr>
              <w:rPr>
                <w:b/>
                <w:bCs/>
              </w:rPr>
            </w:pPr>
            <w:r w:rsidRPr="00C56068">
              <w:rPr>
                <w:b/>
                <w:bCs/>
              </w:rPr>
              <w:t>106</w:t>
            </w:r>
          </w:p>
        </w:tc>
      </w:tr>
    </w:tbl>
    <w:p w:rsidR="00F82053" w:rsidRPr="00C56068" w:rsidRDefault="00F82053" w:rsidP="00911119">
      <w:pPr>
        <w:jc w:val="center"/>
        <w:outlineLvl w:val="0"/>
        <w:rPr>
          <w:b/>
          <w:bCs/>
          <w:kern w:val="36"/>
          <w:sz w:val="28"/>
          <w:szCs w:val="28"/>
        </w:rPr>
      </w:pPr>
    </w:p>
    <w:p w:rsidR="00911119" w:rsidRPr="00C56068" w:rsidRDefault="00F82053" w:rsidP="00911119">
      <w:pPr>
        <w:jc w:val="center"/>
        <w:outlineLvl w:val="0"/>
        <w:rPr>
          <w:b/>
          <w:bCs/>
          <w:kern w:val="36"/>
          <w:sz w:val="28"/>
          <w:szCs w:val="28"/>
        </w:rPr>
      </w:pPr>
      <w:r w:rsidRPr="00C56068">
        <w:rPr>
          <w:b/>
          <w:bCs/>
          <w:kern w:val="36"/>
          <w:sz w:val="28"/>
          <w:szCs w:val="28"/>
        </w:rPr>
        <w:t>4</w:t>
      </w:r>
      <w:r w:rsidR="00911119" w:rsidRPr="00C56068">
        <w:rPr>
          <w:b/>
          <w:bCs/>
          <w:kern w:val="36"/>
          <w:sz w:val="28"/>
          <w:szCs w:val="28"/>
        </w:rPr>
        <w:t>.2.2. Навчально-методична картка дисципліни «</w:t>
      </w:r>
      <w:r w:rsidRPr="00C56068">
        <w:rPr>
          <w:b/>
          <w:bCs/>
          <w:sz w:val="28"/>
          <w:szCs w:val="28"/>
          <w:lang w:eastAsia="uk-UA"/>
        </w:rPr>
        <w:t>Вступ до спеціальності</w:t>
      </w:r>
      <w:r w:rsidR="00911119" w:rsidRPr="00C56068">
        <w:rPr>
          <w:b/>
          <w:bCs/>
          <w:kern w:val="36"/>
          <w:sz w:val="28"/>
          <w:szCs w:val="28"/>
        </w:rPr>
        <w:t xml:space="preserve">» </w:t>
      </w:r>
      <w:bookmarkEnd w:id="3"/>
    </w:p>
    <w:p w:rsidR="00911119" w:rsidRPr="00C56068" w:rsidRDefault="00911119" w:rsidP="00911119">
      <w:pPr>
        <w:jc w:val="center"/>
      </w:pPr>
      <w:r w:rsidRPr="00C56068">
        <w:rPr>
          <w:b/>
          <w:bCs/>
        </w:rPr>
        <w:t>Разом</w:t>
      </w:r>
      <w:r w:rsidRPr="00C56068">
        <w:t>:</w:t>
      </w:r>
      <w:r w:rsidR="00C56068">
        <w:rPr>
          <w:b/>
        </w:rPr>
        <w:t>60</w:t>
      </w:r>
      <w:r w:rsidRPr="00C56068">
        <w:rPr>
          <w:b/>
          <w:bCs/>
        </w:rPr>
        <w:t xml:space="preserve"> год</w:t>
      </w:r>
      <w:r w:rsidRPr="00C56068">
        <w:t>., лекції – 3</w:t>
      </w:r>
      <w:r w:rsidR="00C56068">
        <w:t>0 год., семінарські заняття – 30</w:t>
      </w:r>
      <w:r w:rsidRPr="00C56068">
        <w:t xml:space="preserve"> год., індивідуальні заняття – _</w:t>
      </w:r>
      <w:r w:rsidR="00C56068">
        <w:t>___ год., самостійна робота – 76</w:t>
      </w:r>
      <w:r w:rsidRPr="00C56068">
        <w:t xml:space="preserve"> год., </w:t>
      </w:r>
    </w:p>
    <w:p w:rsidR="00911119" w:rsidRPr="00C56068" w:rsidRDefault="00911119" w:rsidP="00911119">
      <w:pPr>
        <w:jc w:val="center"/>
      </w:pPr>
      <w:r w:rsidRPr="00C56068">
        <w:t>підсумковий контроль – 2 год.</w:t>
      </w: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tbl>
      <w:tblPr>
        <w:tblStyle w:val="afd"/>
        <w:tblW w:w="10257" w:type="dxa"/>
        <w:tblLook w:val="04A0" w:firstRow="1" w:lastRow="0" w:firstColumn="1" w:lastColumn="0" w:noHBand="0" w:noVBand="1"/>
      </w:tblPr>
      <w:tblGrid>
        <w:gridCol w:w="1633"/>
        <w:gridCol w:w="558"/>
        <w:gridCol w:w="600"/>
        <w:gridCol w:w="600"/>
        <w:gridCol w:w="600"/>
        <w:gridCol w:w="558"/>
        <w:gridCol w:w="558"/>
        <w:gridCol w:w="558"/>
        <w:gridCol w:w="600"/>
        <w:gridCol w:w="600"/>
        <w:gridCol w:w="558"/>
        <w:gridCol w:w="600"/>
        <w:gridCol w:w="600"/>
        <w:gridCol w:w="600"/>
        <w:gridCol w:w="600"/>
        <w:gridCol w:w="600"/>
      </w:tblGrid>
      <w:tr w:rsidR="00887421" w:rsidRPr="00C56068" w:rsidTr="00887421">
        <w:trPr>
          <w:trHeight w:val="278"/>
        </w:trPr>
        <w:tc>
          <w:tcPr>
            <w:tcW w:w="1235" w:type="dxa"/>
          </w:tcPr>
          <w:p w:rsidR="002B6E58" w:rsidRPr="00C56068" w:rsidRDefault="002B6E58" w:rsidP="00911119">
            <w:pPr>
              <w:jc w:val="center"/>
            </w:pPr>
            <w:r w:rsidRPr="00C56068">
              <w:t>Модулі</w:t>
            </w:r>
          </w:p>
        </w:tc>
        <w:tc>
          <w:tcPr>
            <w:tcW w:w="2927" w:type="dxa"/>
            <w:gridSpan w:val="5"/>
          </w:tcPr>
          <w:p w:rsidR="002B6E58" w:rsidRPr="00C56068" w:rsidRDefault="002B6E58" w:rsidP="00911119">
            <w:pPr>
              <w:jc w:val="center"/>
            </w:pPr>
            <w:r w:rsidRPr="00C56068">
              <w:t>Змістовний модуль 1</w:t>
            </w:r>
          </w:p>
        </w:tc>
        <w:tc>
          <w:tcPr>
            <w:tcW w:w="2934" w:type="dxa"/>
            <w:gridSpan w:val="5"/>
          </w:tcPr>
          <w:p w:rsidR="002B6E58" w:rsidRPr="00C56068" w:rsidRDefault="002B6E58" w:rsidP="00911119">
            <w:pPr>
              <w:jc w:val="center"/>
            </w:pPr>
            <w:r w:rsidRPr="00C56068">
              <w:t>Змістовний модуль 2</w:t>
            </w:r>
          </w:p>
        </w:tc>
        <w:tc>
          <w:tcPr>
            <w:tcW w:w="3161" w:type="dxa"/>
            <w:gridSpan w:val="5"/>
          </w:tcPr>
          <w:p w:rsidR="002B6E58" w:rsidRPr="00C56068" w:rsidRDefault="002B6E58" w:rsidP="00911119">
            <w:pPr>
              <w:jc w:val="center"/>
            </w:pPr>
            <w:r w:rsidRPr="00C56068">
              <w:t>Змістовний модуль 3</w:t>
            </w:r>
          </w:p>
        </w:tc>
      </w:tr>
      <w:tr w:rsidR="00887421" w:rsidRPr="00C56068" w:rsidTr="00887421">
        <w:trPr>
          <w:trHeight w:val="849"/>
        </w:trPr>
        <w:tc>
          <w:tcPr>
            <w:tcW w:w="1235" w:type="dxa"/>
          </w:tcPr>
          <w:p w:rsidR="002B6E58" w:rsidRPr="00C56068" w:rsidRDefault="002B6E58" w:rsidP="00911119">
            <w:pPr>
              <w:jc w:val="center"/>
            </w:pPr>
            <w:r w:rsidRPr="00C56068">
              <w:t>Назва модуля</w:t>
            </w:r>
          </w:p>
        </w:tc>
        <w:tc>
          <w:tcPr>
            <w:tcW w:w="2927" w:type="dxa"/>
            <w:gridSpan w:val="5"/>
          </w:tcPr>
          <w:p w:rsidR="002B6E58" w:rsidRPr="00C56068" w:rsidRDefault="002B6E58" w:rsidP="00911119">
            <w:pPr>
              <w:jc w:val="center"/>
            </w:pPr>
            <w:r w:rsidRPr="00C56068">
              <w:t>Вступ до спеціальності: характеристика професії психолога</w:t>
            </w:r>
          </w:p>
        </w:tc>
        <w:tc>
          <w:tcPr>
            <w:tcW w:w="2934" w:type="dxa"/>
            <w:gridSpan w:val="5"/>
          </w:tcPr>
          <w:p w:rsidR="002B6E58" w:rsidRPr="00C56068" w:rsidRDefault="002B6E58" w:rsidP="00911119">
            <w:pPr>
              <w:jc w:val="center"/>
            </w:pPr>
            <w:r w:rsidRPr="00C56068">
              <w:t>Напрями та види психологічної діяльності</w:t>
            </w:r>
          </w:p>
        </w:tc>
        <w:tc>
          <w:tcPr>
            <w:tcW w:w="3161" w:type="dxa"/>
            <w:gridSpan w:val="5"/>
          </w:tcPr>
          <w:p w:rsidR="002B6E58" w:rsidRPr="00C56068" w:rsidRDefault="002B6E58" w:rsidP="00911119">
            <w:pPr>
              <w:jc w:val="center"/>
            </w:pPr>
            <w:r w:rsidRPr="00C56068">
              <w:t>Етичний кодекс. Професійні та особистісні якості психолога</w:t>
            </w:r>
          </w:p>
        </w:tc>
      </w:tr>
      <w:tr w:rsidR="00887421" w:rsidRPr="00C56068" w:rsidTr="00887421">
        <w:trPr>
          <w:trHeight w:val="1128"/>
        </w:trPr>
        <w:tc>
          <w:tcPr>
            <w:tcW w:w="1235" w:type="dxa"/>
          </w:tcPr>
          <w:p w:rsidR="002B6E58" w:rsidRPr="00C56068" w:rsidRDefault="002B6E58" w:rsidP="00911119">
            <w:pPr>
              <w:jc w:val="center"/>
            </w:pPr>
            <w:r w:rsidRPr="00C56068">
              <w:t>Кількість балів за модуль</w:t>
            </w:r>
          </w:p>
        </w:tc>
        <w:tc>
          <w:tcPr>
            <w:tcW w:w="2927" w:type="dxa"/>
            <w:gridSpan w:val="5"/>
          </w:tcPr>
          <w:p w:rsidR="002B6E58" w:rsidRPr="00C56068" w:rsidRDefault="00887421" w:rsidP="00911119">
            <w:pPr>
              <w:jc w:val="center"/>
            </w:pPr>
            <w:r w:rsidRPr="00C56068">
              <w:t>30</w:t>
            </w:r>
          </w:p>
        </w:tc>
        <w:tc>
          <w:tcPr>
            <w:tcW w:w="2934" w:type="dxa"/>
            <w:gridSpan w:val="5"/>
          </w:tcPr>
          <w:p w:rsidR="002B6E58" w:rsidRPr="00C56068" w:rsidRDefault="00887421" w:rsidP="00911119">
            <w:pPr>
              <w:jc w:val="center"/>
            </w:pPr>
            <w:r w:rsidRPr="00C56068">
              <w:t>40</w:t>
            </w:r>
          </w:p>
        </w:tc>
        <w:tc>
          <w:tcPr>
            <w:tcW w:w="3161" w:type="dxa"/>
            <w:gridSpan w:val="5"/>
          </w:tcPr>
          <w:p w:rsidR="002B6E58" w:rsidRPr="00C56068" w:rsidRDefault="00887421" w:rsidP="00911119">
            <w:pPr>
              <w:jc w:val="center"/>
            </w:pPr>
            <w:r w:rsidRPr="00C56068">
              <w:t>30</w:t>
            </w:r>
          </w:p>
        </w:tc>
      </w:tr>
      <w:tr w:rsidR="00887421" w:rsidRPr="00C56068" w:rsidTr="00887421">
        <w:trPr>
          <w:trHeight w:val="278"/>
        </w:trPr>
        <w:tc>
          <w:tcPr>
            <w:tcW w:w="1235" w:type="dxa"/>
          </w:tcPr>
          <w:p w:rsidR="00887421" w:rsidRPr="00C56068" w:rsidRDefault="00887421" w:rsidP="00911119">
            <w:pPr>
              <w:jc w:val="center"/>
            </w:pPr>
            <w:r w:rsidRPr="00C56068">
              <w:t>Лекції</w:t>
            </w:r>
          </w:p>
        </w:tc>
        <w:tc>
          <w:tcPr>
            <w:tcW w:w="584" w:type="dxa"/>
          </w:tcPr>
          <w:p w:rsidR="00887421" w:rsidRPr="00C56068" w:rsidRDefault="00887421" w:rsidP="00911119">
            <w:pPr>
              <w:jc w:val="center"/>
            </w:pPr>
            <w:r w:rsidRPr="00C56068">
              <w:t>1</w:t>
            </w:r>
          </w:p>
        </w:tc>
        <w:tc>
          <w:tcPr>
            <w:tcW w:w="584" w:type="dxa"/>
          </w:tcPr>
          <w:p w:rsidR="00887421" w:rsidRPr="00C56068" w:rsidRDefault="00887421" w:rsidP="00911119">
            <w:pPr>
              <w:jc w:val="center"/>
            </w:pPr>
            <w:r w:rsidRPr="00C56068">
              <w:t>2</w:t>
            </w:r>
          </w:p>
        </w:tc>
        <w:tc>
          <w:tcPr>
            <w:tcW w:w="584" w:type="dxa"/>
          </w:tcPr>
          <w:p w:rsidR="00887421" w:rsidRPr="00C56068" w:rsidRDefault="00887421" w:rsidP="00911119">
            <w:pPr>
              <w:jc w:val="center"/>
            </w:pPr>
            <w:r w:rsidRPr="00C56068">
              <w:t>3</w:t>
            </w:r>
          </w:p>
        </w:tc>
        <w:tc>
          <w:tcPr>
            <w:tcW w:w="585" w:type="dxa"/>
          </w:tcPr>
          <w:p w:rsidR="00887421" w:rsidRPr="00C56068" w:rsidRDefault="00887421" w:rsidP="00911119">
            <w:pPr>
              <w:jc w:val="center"/>
            </w:pPr>
            <w:r w:rsidRPr="00C56068">
              <w:t>4</w:t>
            </w:r>
          </w:p>
        </w:tc>
        <w:tc>
          <w:tcPr>
            <w:tcW w:w="587" w:type="dxa"/>
          </w:tcPr>
          <w:p w:rsidR="00887421" w:rsidRPr="00C56068" w:rsidRDefault="00887421" w:rsidP="00911119">
            <w:pPr>
              <w:jc w:val="center"/>
            </w:pPr>
            <w:r w:rsidRPr="00C56068">
              <w:t>5</w:t>
            </w:r>
          </w:p>
        </w:tc>
        <w:tc>
          <w:tcPr>
            <w:tcW w:w="585" w:type="dxa"/>
          </w:tcPr>
          <w:p w:rsidR="00887421" w:rsidRPr="00C56068" w:rsidRDefault="00887421" w:rsidP="00911119">
            <w:pPr>
              <w:jc w:val="center"/>
            </w:pPr>
            <w:r w:rsidRPr="00C56068">
              <w:t>6</w:t>
            </w:r>
          </w:p>
        </w:tc>
        <w:tc>
          <w:tcPr>
            <w:tcW w:w="586" w:type="dxa"/>
          </w:tcPr>
          <w:p w:rsidR="00887421" w:rsidRPr="00C56068" w:rsidRDefault="00887421" w:rsidP="00911119">
            <w:pPr>
              <w:jc w:val="center"/>
            </w:pPr>
            <w:r w:rsidRPr="00C56068">
              <w:t>7</w:t>
            </w:r>
          </w:p>
        </w:tc>
        <w:tc>
          <w:tcPr>
            <w:tcW w:w="586" w:type="dxa"/>
          </w:tcPr>
          <w:p w:rsidR="00887421" w:rsidRPr="00C56068" w:rsidRDefault="00887421" w:rsidP="00911119">
            <w:pPr>
              <w:jc w:val="center"/>
            </w:pPr>
            <w:r w:rsidRPr="00C56068">
              <w:t>8</w:t>
            </w:r>
          </w:p>
        </w:tc>
        <w:tc>
          <w:tcPr>
            <w:tcW w:w="586" w:type="dxa"/>
          </w:tcPr>
          <w:p w:rsidR="00887421" w:rsidRPr="00C56068" w:rsidRDefault="00887421" w:rsidP="00911119">
            <w:pPr>
              <w:jc w:val="center"/>
            </w:pPr>
            <w:r w:rsidRPr="00C56068">
              <w:t>9</w:t>
            </w:r>
          </w:p>
        </w:tc>
        <w:tc>
          <w:tcPr>
            <w:tcW w:w="588" w:type="dxa"/>
          </w:tcPr>
          <w:p w:rsidR="00887421" w:rsidRPr="00C56068" w:rsidRDefault="00887421" w:rsidP="00911119">
            <w:pPr>
              <w:jc w:val="center"/>
            </w:pPr>
            <w:r w:rsidRPr="00C56068">
              <w:t>10</w:t>
            </w:r>
          </w:p>
        </w:tc>
        <w:tc>
          <w:tcPr>
            <w:tcW w:w="630" w:type="dxa"/>
          </w:tcPr>
          <w:p w:rsidR="00887421" w:rsidRPr="00C56068" w:rsidRDefault="00887421" w:rsidP="00911119">
            <w:pPr>
              <w:jc w:val="center"/>
              <w:rPr>
                <w:sz w:val="18"/>
              </w:rPr>
            </w:pPr>
            <w:r w:rsidRPr="00C56068">
              <w:rPr>
                <w:sz w:val="18"/>
              </w:rPr>
              <w:t>11</w:t>
            </w:r>
          </w:p>
        </w:tc>
        <w:tc>
          <w:tcPr>
            <w:tcW w:w="630" w:type="dxa"/>
          </w:tcPr>
          <w:p w:rsidR="00887421" w:rsidRPr="00C56068" w:rsidRDefault="00887421" w:rsidP="00911119">
            <w:pPr>
              <w:jc w:val="center"/>
              <w:rPr>
                <w:sz w:val="18"/>
              </w:rPr>
            </w:pPr>
            <w:r w:rsidRPr="00C56068">
              <w:rPr>
                <w:sz w:val="18"/>
              </w:rPr>
              <w:t>12</w:t>
            </w:r>
          </w:p>
        </w:tc>
        <w:tc>
          <w:tcPr>
            <w:tcW w:w="630" w:type="dxa"/>
          </w:tcPr>
          <w:p w:rsidR="00887421" w:rsidRPr="00C56068" w:rsidRDefault="00887421" w:rsidP="00911119">
            <w:pPr>
              <w:jc w:val="center"/>
              <w:rPr>
                <w:sz w:val="18"/>
              </w:rPr>
            </w:pPr>
            <w:r w:rsidRPr="00C56068">
              <w:rPr>
                <w:sz w:val="18"/>
              </w:rPr>
              <w:t>13</w:t>
            </w:r>
          </w:p>
        </w:tc>
        <w:tc>
          <w:tcPr>
            <w:tcW w:w="630" w:type="dxa"/>
          </w:tcPr>
          <w:p w:rsidR="00887421" w:rsidRPr="00C56068" w:rsidRDefault="00887421" w:rsidP="00911119">
            <w:pPr>
              <w:jc w:val="center"/>
              <w:rPr>
                <w:sz w:val="18"/>
              </w:rPr>
            </w:pPr>
            <w:r w:rsidRPr="00C56068">
              <w:rPr>
                <w:sz w:val="18"/>
              </w:rPr>
              <w:t>14</w:t>
            </w:r>
          </w:p>
        </w:tc>
        <w:tc>
          <w:tcPr>
            <w:tcW w:w="630" w:type="dxa"/>
          </w:tcPr>
          <w:p w:rsidR="00887421" w:rsidRPr="00C56068" w:rsidRDefault="00887421" w:rsidP="00911119">
            <w:pPr>
              <w:jc w:val="center"/>
              <w:rPr>
                <w:sz w:val="18"/>
              </w:rPr>
            </w:pPr>
            <w:r w:rsidRPr="00C56068">
              <w:rPr>
                <w:sz w:val="18"/>
              </w:rPr>
              <w:t>15</w:t>
            </w:r>
          </w:p>
        </w:tc>
      </w:tr>
      <w:tr w:rsidR="00887421" w:rsidRPr="00C56068" w:rsidTr="00887421">
        <w:trPr>
          <w:trHeight w:val="557"/>
        </w:trPr>
        <w:tc>
          <w:tcPr>
            <w:tcW w:w="1235" w:type="dxa"/>
          </w:tcPr>
          <w:p w:rsidR="00887421" w:rsidRPr="00C56068" w:rsidRDefault="00887421" w:rsidP="00911119">
            <w:pPr>
              <w:jc w:val="center"/>
            </w:pPr>
            <w:r w:rsidRPr="00C56068">
              <w:t>Теми лекцій</w:t>
            </w:r>
          </w:p>
        </w:tc>
        <w:tc>
          <w:tcPr>
            <w:tcW w:w="584" w:type="dxa"/>
          </w:tcPr>
          <w:p w:rsidR="00887421" w:rsidRPr="00C56068" w:rsidRDefault="00887421" w:rsidP="00911119">
            <w:pPr>
              <w:jc w:val="center"/>
              <w:rPr>
                <w:sz w:val="16"/>
              </w:rPr>
            </w:pPr>
            <w:r w:rsidRPr="00C56068">
              <w:rPr>
                <w:sz w:val="16"/>
              </w:rPr>
              <w:t>Тема 1</w:t>
            </w:r>
          </w:p>
        </w:tc>
        <w:tc>
          <w:tcPr>
            <w:tcW w:w="584" w:type="dxa"/>
          </w:tcPr>
          <w:p w:rsidR="00887421" w:rsidRPr="00C56068" w:rsidRDefault="00887421" w:rsidP="00911119">
            <w:pPr>
              <w:jc w:val="center"/>
              <w:rPr>
                <w:sz w:val="16"/>
              </w:rPr>
            </w:pPr>
            <w:r w:rsidRPr="00C56068">
              <w:rPr>
                <w:sz w:val="16"/>
              </w:rPr>
              <w:t>Тема 2</w:t>
            </w:r>
          </w:p>
        </w:tc>
        <w:tc>
          <w:tcPr>
            <w:tcW w:w="584" w:type="dxa"/>
          </w:tcPr>
          <w:p w:rsidR="00887421" w:rsidRPr="00C56068" w:rsidRDefault="00887421" w:rsidP="00911119">
            <w:pPr>
              <w:jc w:val="center"/>
              <w:rPr>
                <w:sz w:val="16"/>
              </w:rPr>
            </w:pPr>
            <w:r w:rsidRPr="00C56068">
              <w:rPr>
                <w:sz w:val="16"/>
              </w:rPr>
              <w:t>Тема 2</w:t>
            </w:r>
          </w:p>
        </w:tc>
        <w:tc>
          <w:tcPr>
            <w:tcW w:w="585" w:type="dxa"/>
          </w:tcPr>
          <w:p w:rsidR="00887421" w:rsidRPr="00C56068" w:rsidRDefault="00887421" w:rsidP="00911119">
            <w:pPr>
              <w:jc w:val="center"/>
              <w:rPr>
                <w:sz w:val="16"/>
              </w:rPr>
            </w:pPr>
            <w:r w:rsidRPr="00C56068">
              <w:rPr>
                <w:sz w:val="16"/>
              </w:rPr>
              <w:t>Тема 3</w:t>
            </w:r>
          </w:p>
        </w:tc>
        <w:tc>
          <w:tcPr>
            <w:tcW w:w="587" w:type="dxa"/>
          </w:tcPr>
          <w:p w:rsidR="00887421" w:rsidRPr="00C56068" w:rsidRDefault="00887421" w:rsidP="00911119">
            <w:pPr>
              <w:jc w:val="center"/>
              <w:rPr>
                <w:sz w:val="16"/>
              </w:rPr>
            </w:pPr>
            <w:r w:rsidRPr="00C56068">
              <w:rPr>
                <w:sz w:val="16"/>
              </w:rPr>
              <w:t>Тема 3</w:t>
            </w:r>
          </w:p>
        </w:tc>
        <w:tc>
          <w:tcPr>
            <w:tcW w:w="585" w:type="dxa"/>
          </w:tcPr>
          <w:p w:rsidR="00887421" w:rsidRPr="00C56068" w:rsidRDefault="00887421" w:rsidP="00911119">
            <w:pPr>
              <w:jc w:val="center"/>
              <w:rPr>
                <w:sz w:val="16"/>
              </w:rPr>
            </w:pPr>
            <w:r w:rsidRPr="00C56068">
              <w:rPr>
                <w:sz w:val="16"/>
              </w:rPr>
              <w:t>Тема 4</w:t>
            </w:r>
          </w:p>
        </w:tc>
        <w:tc>
          <w:tcPr>
            <w:tcW w:w="586" w:type="dxa"/>
          </w:tcPr>
          <w:p w:rsidR="00887421" w:rsidRPr="00C56068" w:rsidRDefault="00EA2549" w:rsidP="00911119">
            <w:pPr>
              <w:jc w:val="center"/>
              <w:rPr>
                <w:sz w:val="16"/>
              </w:rPr>
            </w:pPr>
            <w:r>
              <w:rPr>
                <w:sz w:val="16"/>
              </w:rPr>
              <w:t>Тема 4</w:t>
            </w:r>
          </w:p>
        </w:tc>
        <w:tc>
          <w:tcPr>
            <w:tcW w:w="586" w:type="dxa"/>
          </w:tcPr>
          <w:p w:rsidR="00887421" w:rsidRPr="00C56068" w:rsidRDefault="00EA2549" w:rsidP="00911119">
            <w:pPr>
              <w:jc w:val="center"/>
              <w:rPr>
                <w:sz w:val="16"/>
              </w:rPr>
            </w:pPr>
            <w:r>
              <w:rPr>
                <w:sz w:val="16"/>
              </w:rPr>
              <w:t>Тема 5</w:t>
            </w:r>
          </w:p>
        </w:tc>
        <w:tc>
          <w:tcPr>
            <w:tcW w:w="586" w:type="dxa"/>
          </w:tcPr>
          <w:p w:rsidR="00887421" w:rsidRPr="00C56068" w:rsidRDefault="00EA2549" w:rsidP="00911119">
            <w:pPr>
              <w:jc w:val="center"/>
              <w:rPr>
                <w:sz w:val="16"/>
              </w:rPr>
            </w:pPr>
            <w:r>
              <w:rPr>
                <w:sz w:val="16"/>
              </w:rPr>
              <w:t>Тема 6</w:t>
            </w:r>
          </w:p>
        </w:tc>
        <w:tc>
          <w:tcPr>
            <w:tcW w:w="588" w:type="dxa"/>
          </w:tcPr>
          <w:p w:rsidR="00887421" w:rsidRPr="00C56068" w:rsidRDefault="00887421" w:rsidP="00911119">
            <w:pPr>
              <w:jc w:val="center"/>
              <w:rPr>
                <w:sz w:val="16"/>
              </w:rPr>
            </w:pPr>
            <w:r w:rsidRPr="00C56068">
              <w:rPr>
                <w:sz w:val="16"/>
              </w:rPr>
              <w:t>Тема 7</w:t>
            </w:r>
          </w:p>
        </w:tc>
        <w:tc>
          <w:tcPr>
            <w:tcW w:w="630" w:type="dxa"/>
          </w:tcPr>
          <w:p w:rsidR="00887421" w:rsidRPr="00C56068" w:rsidRDefault="00887421" w:rsidP="00911119">
            <w:pPr>
              <w:jc w:val="center"/>
              <w:rPr>
                <w:sz w:val="18"/>
              </w:rPr>
            </w:pPr>
            <w:r w:rsidRPr="00C56068">
              <w:rPr>
                <w:sz w:val="18"/>
              </w:rPr>
              <w:t>Тема 8</w:t>
            </w:r>
          </w:p>
        </w:tc>
        <w:tc>
          <w:tcPr>
            <w:tcW w:w="630" w:type="dxa"/>
          </w:tcPr>
          <w:p w:rsidR="00887421" w:rsidRPr="00C56068" w:rsidRDefault="00887421" w:rsidP="00911119">
            <w:pPr>
              <w:jc w:val="center"/>
              <w:rPr>
                <w:sz w:val="18"/>
              </w:rPr>
            </w:pPr>
            <w:r w:rsidRPr="00C56068">
              <w:rPr>
                <w:sz w:val="18"/>
              </w:rPr>
              <w:t>Тема 9</w:t>
            </w:r>
          </w:p>
        </w:tc>
        <w:tc>
          <w:tcPr>
            <w:tcW w:w="630" w:type="dxa"/>
          </w:tcPr>
          <w:p w:rsidR="00887421" w:rsidRPr="00C56068" w:rsidRDefault="00887421" w:rsidP="00911119">
            <w:pPr>
              <w:jc w:val="center"/>
              <w:rPr>
                <w:sz w:val="18"/>
              </w:rPr>
            </w:pPr>
            <w:r w:rsidRPr="00C56068">
              <w:rPr>
                <w:sz w:val="18"/>
              </w:rPr>
              <w:t>Тема 10</w:t>
            </w:r>
          </w:p>
        </w:tc>
        <w:tc>
          <w:tcPr>
            <w:tcW w:w="630" w:type="dxa"/>
          </w:tcPr>
          <w:p w:rsidR="00887421" w:rsidRPr="00C56068" w:rsidRDefault="00887421" w:rsidP="00911119">
            <w:pPr>
              <w:jc w:val="center"/>
              <w:rPr>
                <w:sz w:val="18"/>
              </w:rPr>
            </w:pPr>
            <w:r w:rsidRPr="00C56068">
              <w:rPr>
                <w:sz w:val="18"/>
              </w:rPr>
              <w:t>Тема 11</w:t>
            </w:r>
          </w:p>
        </w:tc>
        <w:tc>
          <w:tcPr>
            <w:tcW w:w="630" w:type="dxa"/>
          </w:tcPr>
          <w:p w:rsidR="00887421" w:rsidRPr="00C56068" w:rsidRDefault="00887421" w:rsidP="00911119">
            <w:pPr>
              <w:jc w:val="center"/>
              <w:rPr>
                <w:sz w:val="18"/>
              </w:rPr>
            </w:pPr>
            <w:r w:rsidRPr="00C56068">
              <w:rPr>
                <w:sz w:val="18"/>
              </w:rPr>
              <w:t>Тем</w:t>
            </w:r>
            <w:r w:rsidR="00EA2549">
              <w:rPr>
                <w:sz w:val="18"/>
              </w:rPr>
              <w:t>а 11</w:t>
            </w:r>
          </w:p>
        </w:tc>
      </w:tr>
      <w:tr w:rsidR="00887421" w:rsidRPr="00C56068" w:rsidTr="00887421">
        <w:trPr>
          <w:trHeight w:val="278"/>
        </w:trPr>
        <w:tc>
          <w:tcPr>
            <w:tcW w:w="1235" w:type="dxa"/>
          </w:tcPr>
          <w:p w:rsidR="00887421" w:rsidRPr="00C56068" w:rsidRDefault="00191CFD" w:rsidP="00911119">
            <w:pPr>
              <w:jc w:val="center"/>
            </w:pPr>
            <w:r w:rsidRPr="00C56068">
              <w:t>Теми семінарських занять</w:t>
            </w:r>
          </w:p>
        </w:tc>
        <w:tc>
          <w:tcPr>
            <w:tcW w:w="584" w:type="dxa"/>
          </w:tcPr>
          <w:p w:rsidR="00887421" w:rsidRPr="00C56068" w:rsidRDefault="00887421" w:rsidP="00911119">
            <w:pPr>
              <w:jc w:val="center"/>
            </w:pPr>
          </w:p>
        </w:tc>
        <w:tc>
          <w:tcPr>
            <w:tcW w:w="584" w:type="dxa"/>
          </w:tcPr>
          <w:p w:rsidR="00887421" w:rsidRPr="00C56068" w:rsidRDefault="00887421" w:rsidP="00911119">
            <w:pPr>
              <w:jc w:val="center"/>
            </w:pPr>
          </w:p>
        </w:tc>
        <w:tc>
          <w:tcPr>
            <w:tcW w:w="584" w:type="dxa"/>
          </w:tcPr>
          <w:p w:rsidR="00887421" w:rsidRPr="00C56068" w:rsidRDefault="00887421" w:rsidP="00911119">
            <w:pPr>
              <w:jc w:val="center"/>
            </w:pPr>
          </w:p>
        </w:tc>
        <w:tc>
          <w:tcPr>
            <w:tcW w:w="585" w:type="dxa"/>
          </w:tcPr>
          <w:p w:rsidR="00887421" w:rsidRPr="00C56068" w:rsidRDefault="00887421" w:rsidP="00911119">
            <w:pPr>
              <w:jc w:val="center"/>
            </w:pPr>
          </w:p>
        </w:tc>
        <w:tc>
          <w:tcPr>
            <w:tcW w:w="587" w:type="dxa"/>
          </w:tcPr>
          <w:p w:rsidR="00887421" w:rsidRPr="00C56068" w:rsidRDefault="00887421" w:rsidP="00911119">
            <w:pPr>
              <w:jc w:val="center"/>
            </w:pPr>
          </w:p>
        </w:tc>
        <w:tc>
          <w:tcPr>
            <w:tcW w:w="585" w:type="dxa"/>
          </w:tcPr>
          <w:p w:rsidR="00887421" w:rsidRPr="00C56068" w:rsidRDefault="00887421" w:rsidP="00911119">
            <w:pPr>
              <w:jc w:val="center"/>
            </w:pPr>
          </w:p>
        </w:tc>
        <w:tc>
          <w:tcPr>
            <w:tcW w:w="586" w:type="dxa"/>
          </w:tcPr>
          <w:p w:rsidR="00887421" w:rsidRPr="00C56068" w:rsidRDefault="00887421" w:rsidP="00911119">
            <w:pPr>
              <w:jc w:val="center"/>
            </w:pPr>
          </w:p>
        </w:tc>
        <w:tc>
          <w:tcPr>
            <w:tcW w:w="586" w:type="dxa"/>
          </w:tcPr>
          <w:p w:rsidR="00887421" w:rsidRPr="00C56068" w:rsidRDefault="00887421" w:rsidP="00911119">
            <w:pPr>
              <w:jc w:val="center"/>
            </w:pPr>
          </w:p>
        </w:tc>
        <w:tc>
          <w:tcPr>
            <w:tcW w:w="586" w:type="dxa"/>
          </w:tcPr>
          <w:p w:rsidR="00887421" w:rsidRPr="00C56068" w:rsidRDefault="00887421" w:rsidP="00911119">
            <w:pPr>
              <w:jc w:val="center"/>
            </w:pPr>
          </w:p>
        </w:tc>
        <w:tc>
          <w:tcPr>
            <w:tcW w:w="588"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r>
      <w:tr w:rsidR="00887421" w:rsidRPr="00C56068" w:rsidTr="00887421">
        <w:trPr>
          <w:trHeight w:val="292"/>
        </w:trPr>
        <w:tc>
          <w:tcPr>
            <w:tcW w:w="1235" w:type="dxa"/>
          </w:tcPr>
          <w:p w:rsidR="00887421" w:rsidRPr="00C56068" w:rsidRDefault="00191CFD" w:rsidP="00911119">
            <w:pPr>
              <w:jc w:val="center"/>
            </w:pPr>
            <w:r w:rsidRPr="00C56068">
              <w:t>Теми практичних занять</w:t>
            </w:r>
          </w:p>
        </w:tc>
        <w:tc>
          <w:tcPr>
            <w:tcW w:w="584" w:type="dxa"/>
          </w:tcPr>
          <w:p w:rsidR="00887421" w:rsidRPr="00EA2549" w:rsidRDefault="00887421" w:rsidP="00911119">
            <w:pPr>
              <w:jc w:val="center"/>
              <w:rPr>
                <w:sz w:val="18"/>
              </w:rPr>
            </w:pPr>
          </w:p>
        </w:tc>
        <w:tc>
          <w:tcPr>
            <w:tcW w:w="584" w:type="dxa"/>
          </w:tcPr>
          <w:p w:rsidR="00887421" w:rsidRPr="00EA2549" w:rsidRDefault="00EA2549" w:rsidP="00911119">
            <w:pPr>
              <w:jc w:val="center"/>
              <w:rPr>
                <w:sz w:val="18"/>
                <w:szCs w:val="18"/>
              </w:rPr>
            </w:pPr>
            <w:r w:rsidRPr="00EA2549">
              <w:rPr>
                <w:sz w:val="18"/>
                <w:szCs w:val="18"/>
              </w:rPr>
              <w:t>Тема 1</w:t>
            </w:r>
          </w:p>
        </w:tc>
        <w:tc>
          <w:tcPr>
            <w:tcW w:w="584" w:type="dxa"/>
          </w:tcPr>
          <w:p w:rsidR="00887421" w:rsidRPr="00EA2549" w:rsidRDefault="00EA2549" w:rsidP="00911119">
            <w:pPr>
              <w:jc w:val="center"/>
              <w:rPr>
                <w:sz w:val="18"/>
                <w:szCs w:val="18"/>
              </w:rPr>
            </w:pPr>
            <w:r>
              <w:rPr>
                <w:sz w:val="18"/>
                <w:szCs w:val="18"/>
              </w:rPr>
              <w:t>Тема 2</w:t>
            </w:r>
          </w:p>
        </w:tc>
        <w:tc>
          <w:tcPr>
            <w:tcW w:w="585" w:type="dxa"/>
          </w:tcPr>
          <w:p w:rsidR="00887421" w:rsidRPr="00EA2549" w:rsidRDefault="00EA2549" w:rsidP="00911119">
            <w:pPr>
              <w:jc w:val="center"/>
              <w:rPr>
                <w:sz w:val="18"/>
                <w:szCs w:val="18"/>
              </w:rPr>
            </w:pPr>
            <w:r>
              <w:rPr>
                <w:sz w:val="18"/>
                <w:szCs w:val="18"/>
              </w:rPr>
              <w:t>Тема 3</w:t>
            </w:r>
          </w:p>
        </w:tc>
        <w:tc>
          <w:tcPr>
            <w:tcW w:w="587" w:type="dxa"/>
          </w:tcPr>
          <w:p w:rsidR="00887421" w:rsidRPr="00EA2549" w:rsidRDefault="00887421" w:rsidP="00911119">
            <w:pPr>
              <w:jc w:val="center"/>
              <w:rPr>
                <w:sz w:val="18"/>
                <w:szCs w:val="18"/>
              </w:rPr>
            </w:pPr>
          </w:p>
        </w:tc>
        <w:tc>
          <w:tcPr>
            <w:tcW w:w="585" w:type="dxa"/>
          </w:tcPr>
          <w:p w:rsidR="00887421" w:rsidRPr="00EA2549" w:rsidRDefault="00887421" w:rsidP="00911119">
            <w:pPr>
              <w:jc w:val="center"/>
              <w:rPr>
                <w:sz w:val="18"/>
                <w:szCs w:val="18"/>
              </w:rPr>
            </w:pPr>
          </w:p>
        </w:tc>
        <w:tc>
          <w:tcPr>
            <w:tcW w:w="586" w:type="dxa"/>
          </w:tcPr>
          <w:p w:rsidR="00887421" w:rsidRPr="00EA2549" w:rsidRDefault="00887421" w:rsidP="00911119">
            <w:pPr>
              <w:jc w:val="center"/>
              <w:rPr>
                <w:sz w:val="18"/>
                <w:szCs w:val="18"/>
              </w:rPr>
            </w:pPr>
          </w:p>
        </w:tc>
        <w:tc>
          <w:tcPr>
            <w:tcW w:w="586" w:type="dxa"/>
          </w:tcPr>
          <w:p w:rsidR="00887421" w:rsidRPr="00EA2549" w:rsidRDefault="00EA2549" w:rsidP="00911119">
            <w:pPr>
              <w:jc w:val="center"/>
              <w:rPr>
                <w:sz w:val="18"/>
                <w:szCs w:val="18"/>
              </w:rPr>
            </w:pPr>
            <w:r>
              <w:rPr>
                <w:sz w:val="18"/>
                <w:szCs w:val="18"/>
              </w:rPr>
              <w:t xml:space="preserve">Тема 4 </w:t>
            </w:r>
          </w:p>
        </w:tc>
        <w:tc>
          <w:tcPr>
            <w:tcW w:w="586" w:type="dxa"/>
          </w:tcPr>
          <w:p w:rsidR="00887421" w:rsidRPr="00EA2549" w:rsidRDefault="00EA2549" w:rsidP="00911119">
            <w:pPr>
              <w:jc w:val="center"/>
              <w:rPr>
                <w:sz w:val="18"/>
                <w:szCs w:val="18"/>
              </w:rPr>
            </w:pPr>
            <w:r>
              <w:rPr>
                <w:sz w:val="18"/>
                <w:szCs w:val="18"/>
              </w:rPr>
              <w:t>Тема 5</w:t>
            </w:r>
          </w:p>
        </w:tc>
        <w:tc>
          <w:tcPr>
            <w:tcW w:w="588" w:type="dxa"/>
          </w:tcPr>
          <w:p w:rsidR="00887421" w:rsidRPr="00EA2549" w:rsidRDefault="00887421" w:rsidP="00911119">
            <w:pPr>
              <w:jc w:val="center"/>
              <w:rPr>
                <w:sz w:val="18"/>
                <w:szCs w:val="18"/>
              </w:rPr>
            </w:pPr>
          </w:p>
        </w:tc>
        <w:tc>
          <w:tcPr>
            <w:tcW w:w="630" w:type="dxa"/>
          </w:tcPr>
          <w:p w:rsidR="00887421" w:rsidRPr="00EA2549" w:rsidRDefault="00887421" w:rsidP="00911119">
            <w:pPr>
              <w:jc w:val="center"/>
              <w:rPr>
                <w:sz w:val="18"/>
                <w:szCs w:val="18"/>
              </w:rPr>
            </w:pPr>
          </w:p>
        </w:tc>
        <w:tc>
          <w:tcPr>
            <w:tcW w:w="630" w:type="dxa"/>
          </w:tcPr>
          <w:p w:rsidR="00887421" w:rsidRPr="00EA2549" w:rsidRDefault="00EA2549" w:rsidP="00911119">
            <w:pPr>
              <w:jc w:val="center"/>
              <w:rPr>
                <w:sz w:val="18"/>
                <w:szCs w:val="18"/>
              </w:rPr>
            </w:pPr>
            <w:r>
              <w:rPr>
                <w:sz w:val="18"/>
                <w:szCs w:val="18"/>
              </w:rPr>
              <w:t xml:space="preserve">Тема 6 </w:t>
            </w:r>
          </w:p>
        </w:tc>
        <w:tc>
          <w:tcPr>
            <w:tcW w:w="630" w:type="dxa"/>
          </w:tcPr>
          <w:p w:rsidR="00887421" w:rsidRPr="00EA2549" w:rsidRDefault="00EA2549" w:rsidP="00911119">
            <w:pPr>
              <w:jc w:val="center"/>
              <w:rPr>
                <w:sz w:val="18"/>
                <w:szCs w:val="18"/>
              </w:rPr>
            </w:pPr>
            <w:r>
              <w:rPr>
                <w:sz w:val="18"/>
                <w:szCs w:val="18"/>
              </w:rPr>
              <w:t xml:space="preserve">Тема 7 </w:t>
            </w:r>
          </w:p>
        </w:tc>
        <w:tc>
          <w:tcPr>
            <w:tcW w:w="630" w:type="dxa"/>
          </w:tcPr>
          <w:p w:rsidR="00887421" w:rsidRPr="00EA2549" w:rsidRDefault="00887421" w:rsidP="00911119">
            <w:pPr>
              <w:jc w:val="center"/>
              <w:rPr>
                <w:sz w:val="18"/>
                <w:szCs w:val="18"/>
              </w:rPr>
            </w:pPr>
          </w:p>
        </w:tc>
        <w:tc>
          <w:tcPr>
            <w:tcW w:w="630" w:type="dxa"/>
          </w:tcPr>
          <w:p w:rsidR="00887421" w:rsidRPr="00EA2549" w:rsidRDefault="00EA2549" w:rsidP="00911119">
            <w:pPr>
              <w:jc w:val="center"/>
              <w:rPr>
                <w:sz w:val="18"/>
                <w:szCs w:val="18"/>
              </w:rPr>
            </w:pPr>
            <w:r>
              <w:rPr>
                <w:sz w:val="18"/>
                <w:szCs w:val="18"/>
              </w:rPr>
              <w:t>Тема 8</w:t>
            </w:r>
          </w:p>
        </w:tc>
      </w:tr>
      <w:tr w:rsidR="00887421" w:rsidRPr="00C56068" w:rsidTr="00887421">
        <w:trPr>
          <w:trHeight w:val="264"/>
        </w:trPr>
        <w:tc>
          <w:tcPr>
            <w:tcW w:w="1235" w:type="dxa"/>
          </w:tcPr>
          <w:p w:rsidR="00887421" w:rsidRPr="00C56068" w:rsidRDefault="00191CFD" w:rsidP="00911119">
            <w:pPr>
              <w:jc w:val="center"/>
            </w:pPr>
            <w:r w:rsidRPr="00C56068">
              <w:t>Теми лабораторних занять</w:t>
            </w:r>
          </w:p>
        </w:tc>
        <w:tc>
          <w:tcPr>
            <w:tcW w:w="584" w:type="dxa"/>
          </w:tcPr>
          <w:p w:rsidR="00887421" w:rsidRPr="00C56068" w:rsidRDefault="00887421" w:rsidP="00911119">
            <w:pPr>
              <w:jc w:val="center"/>
            </w:pPr>
          </w:p>
        </w:tc>
        <w:tc>
          <w:tcPr>
            <w:tcW w:w="584" w:type="dxa"/>
          </w:tcPr>
          <w:p w:rsidR="00887421" w:rsidRPr="00C56068" w:rsidRDefault="00887421" w:rsidP="00911119">
            <w:pPr>
              <w:jc w:val="center"/>
            </w:pPr>
          </w:p>
        </w:tc>
        <w:tc>
          <w:tcPr>
            <w:tcW w:w="584" w:type="dxa"/>
          </w:tcPr>
          <w:p w:rsidR="00887421" w:rsidRPr="00C56068" w:rsidRDefault="00887421" w:rsidP="00911119">
            <w:pPr>
              <w:jc w:val="center"/>
            </w:pPr>
          </w:p>
        </w:tc>
        <w:tc>
          <w:tcPr>
            <w:tcW w:w="585" w:type="dxa"/>
          </w:tcPr>
          <w:p w:rsidR="00887421" w:rsidRPr="00C56068" w:rsidRDefault="00887421" w:rsidP="00911119">
            <w:pPr>
              <w:jc w:val="center"/>
            </w:pPr>
          </w:p>
        </w:tc>
        <w:tc>
          <w:tcPr>
            <w:tcW w:w="587" w:type="dxa"/>
          </w:tcPr>
          <w:p w:rsidR="00887421" w:rsidRPr="00C56068" w:rsidRDefault="00887421" w:rsidP="00911119">
            <w:pPr>
              <w:jc w:val="center"/>
            </w:pPr>
          </w:p>
        </w:tc>
        <w:tc>
          <w:tcPr>
            <w:tcW w:w="585" w:type="dxa"/>
          </w:tcPr>
          <w:p w:rsidR="00887421" w:rsidRPr="00C56068" w:rsidRDefault="00887421" w:rsidP="00911119">
            <w:pPr>
              <w:jc w:val="center"/>
            </w:pPr>
          </w:p>
        </w:tc>
        <w:tc>
          <w:tcPr>
            <w:tcW w:w="586" w:type="dxa"/>
          </w:tcPr>
          <w:p w:rsidR="00887421" w:rsidRPr="00C56068" w:rsidRDefault="00887421" w:rsidP="00911119">
            <w:pPr>
              <w:jc w:val="center"/>
            </w:pPr>
          </w:p>
        </w:tc>
        <w:tc>
          <w:tcPr>
            <w:tcW w:w="586" w:type="dxa"/>
          </w:tcPr>
          <w:p w:rsidR="00887421" w:rsidRPr="00C56068" w:rsidRDefault="00887421" w:rsidP="00911119">
            <w:pPr>
              <w:jc w:val="center"/>
            </w:pPr>
          </w:p>
        </w:tc>
        <w:tc>
          <w:tcPr>
            <w:tcW w:w="586" w:type="dxa"/>
          </w:tcPr>
          <w:p w:rsidR="00887421" w:rsidRPr="00C56068" w:rsidRDefault="00887421" w:rsidP="00911119">
            <w:pPr>
              <w:jc w:val="center"/>
            </w:pPr>
          </w:p>
        </w:tc>
        <w:tc>
          <w:tcPr>
            <w:tcW w:w="588"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c>
          <w:tcPr>
            <w:tcW w:w="630" w:type="dxa"/>
          </w:tcPr>
          <w:p w:rsidR="00887421" w:rsidRPr="00C56068" w:rsidRDefault="00887421" w:rsidP="00911119">
            <w:pPr>
              <w:jc w:val="center"/>
            </w:pPr>
          </w:p>
        </w:tc>
      </w:tr>
      <w:tr w:rsidR="00191CFD" w:rsidRPr="00C56068" w:rsidTr="00887421">
        <w:trPr>
          <w:trHeight w:val="264"/>
        </w:trPr>
        <w:tc>
          <w:tcPr>
            <w:tcW w:w="1235" w:type="dxa"/>
          </w:tcPr>
          <w:p w:rsidR="00191CFD" w:rsidRPr="00C56068" w:rsidRDefault="00191CFD" w:rsidP="00911119">
            <w:pPr>
              <w:jc w:val="center"/>
            </w:pPr>
            <w:r w:rsidRPr="00C56068">
              <w:t>Самостійна робота</w:t>
            </w: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5" w:type="dxa"/>
          </w:tcPr>
          <w:p w:rsidR="00191CFD" w:rsidRPr="00C56068" w:rsidRDefault="00191CFD" w:rsidP="00911119">
            <w:pPr>
              <w:jc w:val="center"/>
            </w:pPr>
          </w:p>
        </w:tc>
        <w:tc>
          <w:tcPr>
            <w:tcW w:w="587" w:type="dxa"/>
          </w:tcPr>
          <w:p w:rsidR="00191CFD" w:rsidRPr="00C56068" w:rsidRDefault="00191CFD" w:rsidP="00911119">
            <w:pPr>
              <w:jc w:val="center"/>
            </w:pPr>
          </w:p>
        </w:tc>
        <w:tc>
          <w:tcPr>
            <w:tcW w:w="585"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8"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r>
      <w:tr w:rsidR="00191CFD" w:rsidRPr="00C56068" w:rsidTr="00887421">
        <w:trPr>
          <w:trHeight w:val="264"/>
        </w:trPr>
        <w:tc>
          <w:tcPr>
            <w:tcW w:w="1235" w:type="dxa"/>
          </w:tcPr>
          <w:p w:rsidR="00191CFD" w:rsidRPr="00C56068" w:rsidRDefault="00191CFD" w:rsidP="00911119">
            <w:pPr>
              <w:jc w:val="center"/>
            </w:pPr>
            <w:r w:rsidRPr="00C56068">
              <w:t>Тести</w:t>
            </w: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5" w:type="dxa"/>
          </w:tcPr>
          <w:p w:rsidR="00191CFD" w:rsidRPr="00C56068" w:rsidRDefault="00191CFD" w:rsidP="00911119">
            <w:pPr>
              <w:jc w:val="center"/>
            </w:pPr>
          </w:p>
        </w:tc>
        <w:tc>
          <w:tcPr>
            <w:tcW w:w="587" w:type="dxa"/>
          </w:tcPr>
          <w:p w:rsidR="00191CFD" w:rsidRPr="00C56068" w:rsidRDefault="00191CFD" w:rsidP="00911119">
            <w:pPr>
              <w:jc w:val="center"/>
            </w:pPr>
          </w:p>
        </w:tc>
        <w:tc>
          <w:tcPr>
            <w:tcW w:w="585"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8"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r>
      <w:tr w:rsidR="00191CFD" w:rsidRPr="00C56068" w:rsidTr="00887421">
        <w:trPr>
          <w:trHeight w:val="264"/>
        </w:trPr>
        <w:tc>
          <w:tcPr>
            <w:tcW w:w="1235" w:type="dxa"/>
          </w:tcPr>
          <w:p w:rsidR="00191CFD" w:rsidRPr="00C56068" w:rsidRDefault="00191CFD" w:rsidP="00911119">
            <w:pPr>
              <w:jc w:val="center"/>
            </w:pPr>
            <w:r w:rsidRPr="00C56068">
              <w:t>ІНДЗ</w:t>
            </w: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5" w:type="dxa"/>
          </w:tcPr>
          <w:p w:rsidR="00191CFD" w:rsidRPr="00C56068" w:rsidRDefault="00191CFD" w:rsidP="00911119">
            <w:pPr>
              <w:jc w:val="center"/>
            </w:pPr>
          </w:p>
        </w:tc>
        <w:tc>
          <w:tcPr>
            <w:tcW w:w="587" w:type="dxa"/>
          </w:tcPr>
          <w:p w:rsidR="00191CFD" w:rsidRPr="00C56068" w:rsidRDefault="00191CFD" w:rsidP="00911119">
            <w:pPr>
              <w:jc w:val="center"/>
            </w:pPr>
          </w:p>
        </w:tc>
        <w:tc>
          <w:tcPr>
            <w:tcW w:w="585"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8"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r>
      <w:tr w:rsidR="00191CFD" w:rsidRPr="00C56068" w:rsidTr="00887421">
        <w:trPr>
          <w:trHeight w:val="264"/>
        </w:trPr>
        <w:tc>
          <w:tcPr>
            <w:tcW w:w="1235" w:type="dxa"/>
          </w:tcPr>
          <w:p w:rsidR="00191CFD" w:rsidRPr="00C56068" w:rsidRDefault="00191CFD" w:rsidP="00911119">
            <w:pPr>
              <w:jc w:val="center"/>
            </w:pPr>
            <w:r w:rsidRPr="00C56068">
              <w:t>Види поточного контролю</w:t>
            </w: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4" w:type="dxa"/>
          </w:tcPr>
          <w:p w:rsidR="00191CFD" w:rsidRPr="00C56068" w:rsidRDefault="00191CFD" w:rsidP="00911119">
            <w:pPr>
              <w:jc w:val="center"/>
            </w:pPr>
          </w:p>
        </w:tc>
        <w:tc>
          <w:tcPr>
            <w:tcW w:w="585" w:type="dxa"/>
          </w:tcPr>
          <w:p w:rsidR="00191CFD" w:rsidRPr="00C56068" w:rsidRDefault="00191CFD" w:rsidP="00911119">
            <w:pPr>
              <w:jc w:val="center"/>
            </w:pPr>
          </w:p>
        </w:tc>
        <w:tc>
          <w:tcPr>
            <w:tcW w:w="587" w:type="dxa"/>
          </w:tcPr>
          <w:p w:rsidR="00191CFD" w:rsidRPr="00C56068" w:rsidRDefault="00191CFD" w:rsidP="00911119">
            <w:pPr>
              <w:jc w:val="center"/>
            </w:pPr>
          </w:p>
        </w:tc>
        <w:tc>
          <w:tcPr>
            <w:tcW w:w="585"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6" w:type="dxa"/>
          </w:tcPr>
          <w:p w:rsidR="00191CFD" w:rsidRPr="00C56068" w:rsidRDefault="00191CFD" w:rsidP="00911119">
            <w:pPr>
              <w:jc w:val="center"/>
            </w:pPr>
          </w:p>
        </w:tc>
        <w:tc>
          <w:tcPr>
            <w:tcW w:w="588"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c>
          <w:tcPr>
            <w:tcW w:w="630" w:type="dxa"/>
          </w:tcPr>
          <w:p w:rsidR="00191CFD" w:rsidRPr="00C56068" w:rsidRDefault="00191CFD" w:rsidP="00911119">
            <w:pPr>
              <w:jc w:val="center"/>
            </w:pPr>
          </w:p>
        </w:tc>
      </w:tr>
    </w:tbl>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2B6E58" w:rsidRPr="00C56068" w:rsidRDefault="002B6E58" w:rsidP="00911119">
      <w:pPr>
        <w:jc w:val="center"/>
      </w:pPr>
    </w:p>
    <w:p w:rsidR="00911119" w:rsidRPr="00C56068" w:rsidRDefault="00911119" w:rsidP="00911119">
      <w:pPr>
        <w:jc w:val="center"/>
        <w:rPr>
          <w:b/>
        </w:rPr>
      </w:pPr>
    </w:p>
    <w:p w:rsidR="00911119" w:rsidRPr="00C56068" w:rsidRDefault="00911119" w:rsidP="00911119">
      <w:pPr>
        <w:jc w:val="center"/>
        <w:rPr>
          <w:b/>
          <w:sz w:val="28"/>
          <w:szCs w:val="28"/>
        </w:rPr>
      </w:pPr>
    </w:p>
    <w:p w:rsidR="00911119" w:rsidRPr="00C56068" w:rsidRDefault="00911119" w:rsidP="00911119">
      <w:pPr>
        <w:jc w:val="center"/>
        <w:rPr>
          <w:b/>
          <w:sz w:val="28"/>
          <w:szCs w:val="28"/>
        </w:rPr>
      </w:pPr>
      <w:r w:rsidRPr="00C56068">
        <w:rPr>
          <w:b/>
          <w:sz w:val="28"/>
          <w:szCs w:val="28"/>
        </w:rPr>
        <w:br w:type="page"/>
      </w:r>
      <w:r w:rsidRPr="00C56068">
        <w:rPr>
          <w:b/>
          <w:sz w:val="28"/>
          <w:szCs w:val="28"/>
        </w:rPr>
        <w:lastRenderedPageBreak/>
        <w:t>5. Теми лекційних занять</w:t>
      </w:r>
    </w:p>
    <w:p w:rsidR="00911119" w:rsidRPr="00C56068" w:rsidRDefault="00911119" w:rsidP="00911119">
      <w:pPr>
        <w:jc w:val="center"/>
        <w:rPr>
          <w:b/>
          <w:sz w:val="28"/>
          <w:szCs w:val="28"/>
        </w:rPr>
      </w:pPr>
    </w:p>
    <w:p w:rsidR="00911119" w:rsidRPr="00C56068" w:rsidRDefault="00911119" w:rsidP="00911119">
      <w:pPr>
        <w:autoSpaceDE w:val="0"/>
        <w:autoSpaceDN w:val="0"/>
        <w:adjustRightInd w:val="0"/>
        <w:ind w:firstLine="567"/>
        <w:jc w:val="both"/>
        <w:rPr>
          <w:sz w:val="28"/>
          <w:szCs w:val="28"/>
        </w:rPr>
      </w:pPr>
      <w:r w:rsidRPr="00C56068">
        <w:rPr>
          <w:b/>
          <w:bCs/>
          <w:sz w:val="28"/>
          <w:szCs w:val="28"/>
        </w:rPr>
        <w:t>Загальні зауваження</w:t>
      </w:r>
      <w:r w:rsidRPr="00C56068">
        <w:rPr>
          <w:sz w:val="28"/>
          <w:szCs w:val="28"/>
        </w:rPr>
        <w:t>: До лекційного матеріалу входять найбільш важливі теми програми. Висвітлюються концептуальні положення у вигляді наукових проблем. При цьому зазначаються позиції різних авторів та дослідників, повідомляються останні досягнення науки. Лекційний курс допомагає здобувачу освіти швидко і цілісно сприймати матеріал у поєднанні з відповідним матеріалом інших дисциплін, що сприяє кращому його запам'ятовуванню. Тим самим актуалізується увага на навчальній дисципліні, яка повинна виробити певне бачення наукових підходів.</w:t>
      </w:r>
    </w:p>
    <w:p w:rsidR="00911119" w:rsidRPr="00C56068" w:rsidRDefault="00911119" w:rsidP="00911119">
      <w:pPr>
        <w:jc w:val="center"/>
        <w:rPr>
          <w:b/>
          <w:sz w:val="28"/>
          <w:szCs w:val="28"/>
        </w:rPr>
      </w:pPr>
    </w:p>
    <w:p w:rsidR="00911119" w:rsidRPr="00C56068" w:rsidRDefault="00911119" w:rsidP="00911119">
      <w:pPr>
        <w:numPr>
          <w:ilvl w:val="0"/>
          <w:numId w:val="6"/>
        </w:numPr>
        <w:jc w:val="center"/>
        <w:rPr>
          <w:b/>
          <w:sz w:val="28"/>
          <w:szCs w:val="28"/>
        </w:rPr>
      </w:pPr>
      <w:r w:rsidRPr="00C56068">
        <w:rPr>
          <w:b/>
          <w:sz w:val="28"/>
          <w:szCs w:val="28"/>
        </w:rPr>
        <w:t xml:space="preserve">Теми практичних занять </w:t>
      </w:r>
    </w:p>
    <w:p w:rsidR="00911119" w:rsidRPr="00C56068" w:rsidRDefault="00911119" w:rsidP="00911119">
      <w:pPr>
        <w:ind w:left="720"/>
        <w:rPr>
          <w:b/>
          <w:sz w:val="28"/>
          <w:szCs w:val="28"/>
        </w:rPr>
      </w:pPr>
    </w:p>
    <w:p w:rsidR="00911119" w:rsidRPr="00C56068" w:rsidRDefault="00911119" w:rsidP="00911119">
      <w:pPr>
        <w:autoSpaceDE w:val="0"/>
        <w:autoSpaceDN w:val="0"/>
        <w:adjustRightInd w:val="0"/>
        <w:ind w:firstLine="567"/>
        <w:jc w:val="both"/>
        <w:rPr>
          <w:color w:val="000000"/>
          <w:sz w:val="28"/>
          <w:szCs w:val="28"/>
        </w:rPr>
      </w:pPr>
      <w:r w:rsidRPr="00C56068">
        <w:rPr>
          <w:color w:val="000000"/>
          <w:sz w:val="28"/>
          <w:szCs w:val="28"/>
        </w:rPr>
        <w:t>У ході підготовки до практичного заняття потрібно обов'язково ознайомитись із вказаною літературою. З метою більш поглибленого вивчення курсу рекомендується ознайомитися з науковими публікаціями в різних правових журналах та газетах України.</w:t>
      </w:r>
    </w:p>
    <w:p w:rsidR="00911119" w:rsidRPr="00C56068" w:rsidRDefault="00911119" w:rsidP="00911119">
      <w:pPr>
        <w:autoSpaceDE w:val="0"/>
        <w:autoSpaceDN w:val="0"/>
        <w:adjustRightInd w:val="0"/>
        <w:ind w:firstLine="567"/>
        <w:jc w:val="both"/>
        <w:rPr>
          <w:sz w:val="28"/>
          <w:szCs w:val="28"/>
        </w:rPr>
      </w:pPr>
      <w:r w:rsidRPr="00C56068">
        <w:rPr>
          <w:sz w:val="28"/>
          <w:szCs w:val="28"/>
        </w:rPr>
        <w:t>Практичні заняття передбачають послідовність підготовки до них і певний порядок проведення. За теоретичними питаннями здобувачі освіти готують виступи або реферати. Виступи слід ілюструвати посиланнями на джерельну базу. У подальшому вони обговорюються групою.</w:t>
      </w:r>
    </w:p>
    <w:p w:rsidR="00911119" w:rsidRPr="00C56068" w:rsidRDefault="00911119" w:rsidP="00911119">
      <w:pPr>
        <w:ind w:left="720"/>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11119" w:rsidRPr="00C56068" w:rsidTr="002B6E58">
        <w:tc>
          <w:tcPr>
            <w:tcW w:w="709" w:type="dxa"/>
            <w:shd w:val="clear" w:color="auto" w:fill="auto"/>
          </w:tcPr>
          <w:p w:rsidR="00911119" w:rsidRPr="00C56068" w:rsidRDefault="00911119" w:rsidP="002B6E58">
            <w:pPr>
              <w:ind w:left="142" w:hanging="142"/>
              <w:jc w:val="center"/>
              <w:rPr>
                <w:b/>
                <w:sz w:val="28"/>
                <w:szCs w:val="28"/>
              </w:rPr>
            </w:pPr>
            <w:r w:rsidRPr="00C56068">
              <w:rPr>
                <w:b/>
                <w:sz w:val="28"/>
                <w:szCs w:val="28"/>
              </w:rPr>
              <w:t>№</w:t>
            </w:r>
          </w:p>
          <w:p w:rsidR="00911119" w:rsidRPr="00C56068" w:rsidRDefault="00911119" w:rsidP="002B6E58">
            <w:pPr>
              <w:ind w:left="142" w:hanging="142"/>
              <w:jc w:val="center"/>
              <w:rPr>
                <w:b/>
                <w:sz w:val="28"/>
                <w:szCs w:val="28"/>
              </w:rPr>
            </w:pPr>
            <w:r w:rsidRPr="00C56068">
              <w:rPr>
                <w:b/>
                <w:sz w:val="28"/>
                <w:szCs w:val="28"/>
              </w:rPr>
              <w:t>з/п</w:t>
            </w:r>
          </w:p>
        </w:tc>
        <w:tc>
          <w:tcPr>
            <w:tcW w:w="7087" w:type="dxa"/>
            <w:shd w:val="clear" w:color="auto" w:fill="auto"/>
            <w:vAlign w:val="center"/>
          </w:tcPr>
          <w:p w:rsidR="00911119" w:rsidRPr="00C56068" w:rsidRDefault="00911119" w:rsidP="002B6E58">
            <w:pPr>
              <w:jc w:val="center"/>
              <w:rPr>
                <w:b/>
                <w:sz w:val="28"/>
                <w:szCs w:val="28"/>
              </w:rPr>
            </w:pPr>
            <w:r w:rsidRPr="00C56068">
              <w:rPr>
                <w:b/>
                <w:sz w:val="28"/>
                <w:szCs w:val="28"/>
              </w:rPr>
              <w:t>Назва теми</w:t>
            </w:r>
          </w:p>
        </w:tc>
        <w:tc>
          <w:tcPr>
            <w:tcW w:w="1560" w:type="dxa"/>
            <w:shd w:val="clear" w:color="auto" w:fill="auto"/>
          </w:tcPr>
          <w:p w:rsidR="00911119" w:rsidRPr="00C56068" w:rsidRDefault="00911119" w:rsidP="002B6E58">
            <w:pPr>
              <w:jc w:val="center"/>
              <w:rPr>
                <w:b/>
                <w:sz w:val="28"/>
                <w:szCs w:val="28"/>
              </w:rPr>
            </w:pPr>
            <w:r w:rsidRPr="00C56068">
              <w:rPr>
                <w:b/>
                <w:sz w:val="28"/>
                <w:szCs w:val="28"/>
              </w:rPr>
              <w:t>Кількість</w:t>
            </w:r>
          </w:p>
          <w:p w:rsidR="00911119" w:rsidRPr="00C56068" w:rsidRDefault="00911119" w:rsidP="002B6E58">
            <w:pPr>
              <w:jc w:val="center"/>
              <w:rPr>
                <w:b/>
                <w:sz w:val="28"/>
                <w:szCs w:val="28"/>
              </w:rPr>
            </w:pPr>
            <w:r w:rsidRPr="00C56068">
              <w:rPr>
                <w:b/>
                <w:sz w:val="28"/>
                <w:szCs w:val="28"/>
              </w:rPr>
              <w:t>годин</w:t>
            </w:r>
          </w:p>
        </w:tc>
      </w:tr>
      <w:tr w:rsidR="004F21C2" w:rsidRPr="00C56068" w:rsidTr="002B6E58">
        <w:trPr>
          <w:trHeight w:val="320"/>
        </w:trPr>
        <w:tc>
          <w:tcPr>
            <w:tcW w:w="709" w:type="dxa"/>
            <w:shd w:val="clear" w:color="auto" w:fill="auto"/>
          </w:tcPr>
          <w:p w:rsidR="004F21C2" w:rsidRPr="00C56068" w:rsidRDefault="004F21C2" w:rsidP="004F21C2">
            <w:pPr>
              <w:jc w:val="center"/>
              <w:rPr>
                <w:sz w:val="28"/>
                <w:szCs w:val="28"/>
              </w:rPr>
            </w:pPr>
            <w:r w:rsidRPr="00C56068">
              <w:rPr>
                <w:sz w:val="28"/>
                <w:szCs w:val="28"/>
              </w:rPr>
              <w:t>1.</w:t>
            </w:r>
          </w:p>
        </w:tc>
        <w:tc>
          <w:tcPr>
            <w:tcW w:w="7087" w:type="dxa"/>
            <w:shd w:val="clear" w:color="auto" w:fill="auto"/>
          </w:tcPr>
          <w:p w:rsidR="004F21C2" w:rsidRPr="00C56068" w:rsidRDefault="004F21C2" w:rsidP="004F21C2">
            <w:pPr>
              <w:ind w:right="5"/>
              <w:jc w:val="both"/>
            </w:pPr>
            <w:r w:rsidRPr="00C56068">
              <w:t xml:space="preserve">Тема 1. </w:t>
            </w:r>
            <w:r w:rsidR="00A32572">
              <w:t>Визначення</w:t>
            </w:r>
            <w:r w:rsidR="00A32572">
              <w:rPr>
                <w:spacing w:val="-15"/>
              </w:rPr>
              <w:t xml:space="preserve"> </w:t>
            </w:r>
            <w:r w:rsidR="00A32572">
              <w:t>професійної</w:t>
            </w:r>
            <w:r w:rsidR="00A32572">
              <w:rPr>
                <w:spacing w:val="-15"/>
              </w:rPr>
              <w:t xml:space="preserve"> </w:t>
            </w:r>
            <w:r w:rsidR="00A32572">
              <w:t>спрямованості</w:t>
            </w:r>
            <w:r w:rsidR="00A32572">
              <w:rPr>
                <w:spacing w:val="-15"/>
              </w:rPr>
              <w:t xml:space="preserve"> </w:t>
            </w:r>
            <w:r w:rsidR="00A32572">
              <w:rPr>
                <w:spacing w:val="-2"/>
              </w:rPr>
              <w:t>особистості</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4F21C2" w:rsidP="004F21C2">
            <w:pPr>
              <w:jc w:val="center"/>
              <w:rPr>
                <w:sz w:val="28"/>
                <w:szCs w:val="28"/>
              </w:rPr>
            </w:pPr>
            <w:r w:rsidRPr="00C56068">
              <w:rPr>
                <w:sz w:val="28"/>
                <w:szCs w:val="28"/>
              </w:rPr>
              <w:t>2.</w:t>
            </w:r>
          </w:p>
        </w:tc>
        <w:tc>
          <w:tcPr>
            <w:tcW w:w="7087" w:type="dxa"/>
            <w:shd w:val="clear" w:color="auto" w:fill="auto"/>
          </w:tcPr>
          <w:p w:rsidR="004F21C2" w:rsidRPr="00C56068" w:rsidRDefault="004F21C2" w:rsidP="00A32572">
            <w:pPr>
              <w:ind w:right="5"/>
              <w:jc w:val="both"/>
            </w:pPr>
            <w:r w:rsidRPr="00C56068">
              <w:t xml:space="preserve">Тема 2. </w:t>
            </w:r>
            <w:r w:rsidR="00A32572">
              <w:t>Професійна мотивація обрання фаху психолога</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F82053" w:rsidRPr="00C56068" w:rsidTr="002B6E58">
        <w:tc>
          <w:tcPr>
            <w:tcW w:w="709" w:type="dxa"/>
            <w:shd w:val="clear" w:color="auto" w:fill="auto"/>
          </w:tcPr>
          <w:p w:rsidR="00F82053" w:rsidRPr="00C56068" w:rsidRDefault="00F82053" w:rsidP="004F21C2">
            <w:pPr>
              <w:jc w:val="center"/>
              <w:rPr>
                <w:sz w:val="28"/>
                <w:szCs w:val="28"/>
              </w:rPr>
            </w:pPr>
            <w:r w:rsidRPr="00C56068">
              <w:rPr>
                <w:sz w:val="28"/>
                <w:szCs w:val="28"/>
              </w:rPr>
              <w:t>3</w:t>
            </w:r>
          </w:p>
        </w:tc>
        <w:tc>
          <w:tcPr>
            <w:tcW w:w="7087" w:type="dxa"/>
            <w:shd w:val="clear" w:color="auto" w:fill="auto"/>
          </w:tcPr>
          <w:p w:rsidR="00F82053" w:rsidRPr="00C56068" w:rsidRDefault="00F82053" w:rsidP="00A32572">
            <w:pPr>
              <w:ind w:right="5"/>
              <w:jc w:val="both"/>
            </w:pPr>
            <w:r w:rsidRPr="00C56068">
              <w:t xml:space="preserve">Тема 3. </w:t>
            </w:r>
            <w:r w:rsidR="00A32572">
              <w:t>Особистісні чинники професійної діяльності.</w:t>
            </w:r>
          </w:p>
        </w:tc>
        <w:tc>
          <w:tcPr>
            <w:tcW w:w="1560" w:type="dxa"/>
            <w:shd w:val="clear" w:color="auto" w:fill="auto"/>
            <w:vAlign w:val="center"/>
          </w:tcPr>
          <w:p w:rsidR="00F82053" w:rsidRPr="00C56068" w:rsidRDefault="00EA2549" w:rsidP="004F21C2">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F82053" w:rsidP="004F21C2">
            <w:pPr>
              <w:jc w:val="center"/>
              <w:rPr>
                <w:sz w:val="28"/>
                <w:szCs w:val="28"/>
              </w:rPr>
            </w:pPr>
            <w:r w:rsidRPr="00C56068">
              <w:rPr>
                <w:sz w:val="28"/>
                <w:szCs w:val="28"/>
              </w:rPr>
              <w:t>4</w:t>
            </w:r>
            <w:r w:rsidR="004F21C2" w:rsidRPr="00C56068">
              <w:rPr>
                <w:sz w:val="28"/>
                <w:szCs w:val="28"/>
              </w:rPr>
              <w:t>.</w:t>
            </w:r>
          </w:p>
        </w:tc>
        <w:tc>
          <w:tcPr>
            <w:tcW w:w="7087" w:type="dxa"/>
            <w:shd w:val="clear" w:color="auto" w:fill="auto"/>
          </w:tcPr>
          <w:p w:rsidR="004F21C2" w:rsidRPr="00C56068" w:rsidRDefault="00EA2549" w:rsidP="004F21C2">
            <w:pPr>
              <w:ind w:right="5"/>
              <w:jc w:val="both"/>
            </w:pPr>
            <w:r>
              <w:t>Тема 4</w:t>
            </w:r>
            <w:r w:rsidR="004F21C2" w:rsidRPr="00C56068">
              <w:t xml:space="preserve">. </w:t>
            </w:r>
            <w:r w:rsidR="00A32572">
              <w:t>Визначення</w:t>
            </w:r>
            <w:r w:rsidR="00A32572">
              <w:rPr>
                <w:spacing w:val="-15"/>
              </w:rPr>
              <w:t xml:space="preserve"> </w:t>
            </w:r>
            <w:r w:rsidR="00A32572">
              <w:t>професійних</w:t>
            </w:r>
            <w:r w:rsidR="00A32572">
              <w:rPr>
                <w:spacing w:val="-15"/>
              </w:rPr>
              <w:t xml:space="preserve"> </w:t>
            </w:r>
            <w:r w:rsidR="00A32572">
              <w:t>здібностей</w:t>
            </w:r>
            <w:r w:rsidR="00A32572">
              <w:rPr>
                <w:spacing w:val="-10"/>
              </w:rPr>
              <w:t xml:space="preserve"> </w:t>
            </w:r>
            <w:r w:rsidR="00A32572">
              <w:rPr>
                <w:spacing w:val="-2"/>
              </w:rPr>
              <w:t>психолога</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F82053" w:rsidP="004F21C2">
            <w:pPr>
              <w:jc w:val="center"/>
              <w:rPr>
                <w:sz w:val="28"/>
                <w:szCs w:val="28"/>
              </w:rPr>
            </w:pPr>
            <w:r w:rsidRPr="00C56068">
              <w:rPr>
                <w:sz w:val="28"/>
                <w:szCs w:val="28"/>
              </w:rPr>
              <w:t>5</w:t>
            </w:r>
            <w:r w:rsidR="004F21C2" w:rsidRPr="00C56068">
              <w:rPr>
                <w:sz w:val="28"/>
                <w:szCs w:val="28"/>
              </w:rPr>
              <w:t>.</w:t>
            </w:r>
          </w:p>
        </w:tc>
        <w:tc>
          <w:tcPr>
            <w:tcW w:w="7087" w:type="dxa"/>
            <w:shd w:val="clear" w:color="auto" w:fill="auto"/>
          </w:tcPr>
          <w:p w:rsidR="004F21C2" w:rsidRPr="00C56068" w:rsidRDefault="00EA2549" w:rsidP="004F21C2">
            <w:pPr>
              <w:ind w:right="5"/>
              <w:jc w:val="both"/>
            </w:pPr>
            <w:r>
              <w:t>Тема 5</w:t>
            </w:r>
            <w:r w:rsidR="004F21C2" w:rsidRPr="00C56068">
              <w:t xml:space="preserve">. </w:t>
            </w:r>
            <w:r w:rsidR="00A32572" w:rsidRPr="00A32572">
              <w:t>Діагностика соціально-</w:t>
            </w:r>
            <w:proofErr w:type="spellStart"/>
            <w:r w:rsidR="00A32572" w:rsidRPr="00A32572">
              <w:t>перцептивних</w:t>
            </w:r>
            <w:proofErr w:type="spellEnd"/>
            <w:r w:rsidR="00A32572" w:rsidRPr="00A32572">
              <w:t xml:space="preserve"> здібностей психолога. Експрес- діагностика емпатії</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F82053" w:rsidP="004F21C2">
            <w:pPr>
              <w:jc w:val="center"/>
              <w:rPr>
                <w:sz w:val="28"/>
                <w:szCs w:val="28"/>
              </w:rPr>
            </w:pPr>
            <w:r w:rsidRPr="00C56068">
              <w:rPr>
                <w:sz w:val="28"/>
                <w:szCs w:val="28"/>
              </w:rPr>
              <w:t>6</w:t>
            </w:r>
            <w:r w:rsidR="004F21C2" w:rsidRPr="00C56068">
              <w:rPr>
                <w:sz w:val="28"/>
                <w:szCs w:val="28"/>
              </w:rPr>
              <w:t>.</w:t>
            </w:r>
          </w:p>
        </w:tc>
        <w:tc>
          <w:tcPr>
            <w:tcW w:w="7087" w:type="dxa"/>
            <w:shd w:val="clear" w:color="auto" w:fill="auto"/>
          </w:tcPr>
          <w:p w:rsidR="004F21C2" w:rsidRPr="00C56068" w:rsidRDefault="00EA2549" w:rsidP="00EA2549">
            <w:pPr>
              <w:ind w:right="5"/>
              <w:jc w:val="both"/>
            </w:pPr>
            <w:r>
              <w:t>Тема 6</w:t>
            </w:r>
            <w:r w:rsidR="004F21C2" w:rsidRPr="00C56068">
              <w:t xml:space="preserve">. </w:t>
            </w:r>
            <w:r>
              <w:t>Формування цілеспрямованості та навичок планування</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F82053" w:rsidP="004F21C2">
            <w:pPr>
              <w:jc w:val="center"/>
              <w:rPr>
                <w:sz w:val="28"/>
                <w:szCs w:val="28"/>
              </w:rPr>
            </w:pPr>
            <w:r w:rsidRPr="00C56068">
              <w:rPr>
                <w:sz w:val="28"/>
                <w:szCs w:val="28"/>
              </w:rPr>
              <w:t>7</w:t>
            </w:r>
            <w:r w:rsidR="004F21C2" w:rsidRPr="00C56068">
              <w:rPr>
                <w:sz w:val="28"/>
                <w:szCs w:val="28"/>
              </w:rPr>
              <w:t>.</w:t>
            </w:r>
          </w:p>
        </w:tc>
        <w:tc>
          <w:tcPr>
            <w:tcW w:w="7087" w:type="dxa"/>
            <w:shd w:val="clear" w:color="auto" w:fill="auto"/>
          </w:tcPr>
          <w:p w:rsidR="004F21C2" w:rsidRPr="00C56068" w:rsidRDefault="00EA2549" w:rsidP="00EA2549">
            <w:pPr>
              <w:ind w:right="5"/>
              <w:jc w:val="both"/>
            </w:pPr>
            <w:r>
              <w:t>Тема 7</w:t>
            </w:r>
            <w:r w:rsidR="004F21C2" w:rsidRPr="00C56068">
              <w:t xml:space="preserve">. </w:t>
            </w:r>
            <w:r>
              <w:t>Розвиток професійних навичок слухання і розуміння</w:t>
            </w:r>
          </w:p>
        </w:tc>
        <w:tc>
          <w:tcPr>
            <w:tcW w:w="1560" w:type="dxa"/>
            <w:shd w:val="clear" w:color="auto" w:fill="auto"/>
            <w:vAlign w:val="center"/>
          </w:tcPr>
          <w:p w:rsidR="004F21C2" w:rsidRPr="00C56068" w:rsidRDefault="00EA2549" w:rsidP="004F21C2">
            <w:pPr>
              <w:jc w:val="center"/>
              <w:rPr>
                <w:sz w:val="28"/>
                <w:szCs w:val="28"/>
              </w:rPr>
            </w:pPr>
            <w:r>
              <w:rPr>
                <w:sz w:val="28"/>
                <w:szCs w:val="28"/>
              </w:rPr>
              <w:t>3</w:t>
            </w:r>
          </w:p>
        </w:tc>
      </w:tr>
      <w:tr w:rsidR="00911119" w:rsidRPr="00C56068" w:rsidTr="002B6E58">
        <w:tc>
          <w:tcPr>
            <w:tcW w:w="709" w:type="dxa"/>
            <w:shd w:val="clear" w:color="auto" w:fill="auto"/>
          </w:tcPr>
          <w:p w:rsidR="00911119" w:rsidRPr="00C56068" w:rsidRDefault="00F82053" w:rsidP="002B6E58">
            <w:pPr>
              <w:jc w:val="center"/>
              <w:rPr>
                <w:sz w:val="28"/>
                <w:szCs w:val="28"/>
              </w:rPr>
            </w:pPr>
            <w:r w:rsidRPr="00C56068">
              <w:rPr>
                <w:sz w:val="28"/>
                <w:szCs w:val="28"/>
              </w:rPr>
              <w:t>8</w:t>
            </w:r>
            <w:r w:rsidR="00911119" w:rsidRPr="00C56068">
              <w:rPr>
                <w:sz w:val="28"/>
                <w:szCs w:val="28"/>
              </w:rPr>
              <w:t>.</w:t>
            </w:r>
          </w:p>
        </w:tc>
        <w:tc>
          <w:tcPr>
            <w:tcW w:w="7087" w:type="dxa"/>
            <w:shd w:val="clear" w:color="auto" w:fill="auto"/>
          </w:tcPr>
          <w:p w:rsidR="00911119" w:rsidRPr="00C56068" w:rsidRDefault="00EA2549" w:rsidP="00A32572">
            <w:pPr>
              <w:pStyle w:val="a5"/>
              <w:jc w:val="both"/>
              <w:rPr>
                <w:szCs w:val="28"/>
              </w:rPr>
            </w:pPr>
            <w:r>
              <w:rPr>
                <w:sz w:val="24"/>
              </w:rPr>
              <w:t>Тема 8</w:t>
            </w:r>
            <w:r w:rsidR="004F21C2" w:rsidRPr="00C56068">
              <w:rPr>
                <w:sz w:val="24"/>
              </w:rPr>
              <w:t xml:space="preserve">. </w:t>
            </w:r>
            <w:r w:rsidR="00A32572">
              <w:rPr>
                <w:sz w:val="24"/>
              </w:rPr>
              <w:t>Формування навичок співпраці і роботи в групі</w:t>
            </w:r>
          </w:p>
        </w:tc>
        <w:tc>
          <w:tcPr>
            <w:tcW w:w="1560" w:type="dxa"/>
            <w:shd w:val="clear" w:color="auto" w:fill="auto"/>
            <w:vAlign w:val="center"/>
          </w:tcPr>
          <w:p w:rsidR="00911119" w:rsidRPr="00C56068" w:rsidRDefault="00EA2549" w:rsidP="002B6E58">
            <w:pPr>
              <w:jc w:val="center"/>
              <w:rPr>
                <w:sz w:val="28"/>
                <w:szCs w:val="28"/>
              </w:rPr>
            </w:pPr>
            <w:r>
              <w:rPr>
                <w:sz w:val="28"/>
                <w:szCs w:val="28"/>
              </w:rPr>
              <w:t>3</w:t>
            </w:r>
          </w:p>
        </w:tc>
      </w:tr>
      <w:tr w:rsidR="004F21C2" w:rsidRPr="00C56068" w:rsidTr="002B6E58">
        <w:tc>
          <w:tcPr>
            <w:tcW w:w="709" w:type="dxa"/>
            <w:shd w:val="clear" w:color="auto" w:fill="auto"/>
          </w:tcPr>
          <w:p w:rsidR="004F21C2" w:rsidRPr="00C56068" w:rsidRDefault="004F21C2" w:rsidP="004F21C2">
            <w:pPr>
              <w:jc w:val="center"/>
              <w:rPr>
                <w:sz w:val="28"/>
                <w:szCs w:val="28"/>
              </w:rPr>
            </w:pPr>
          </w:p>
        </w:tc>
        <w:tc>
          <w:tcPr>
            <w:tcW w:w="7087" w:type="dxa"/>
            <w:shd w:val="clear" w:color="auto" w:fill="auto"/>
          </w:tcPr>
          <w:p w:rsidR="004F21C2" w:rsidRPr="00C56068" w:rsidRDefault="004F21C2" w:rsidP="004F21C2">
            <w:pPr>
              <w:jc w:val="both"/>
              <w:rPr>
                <w:b/>
                <w:sz w:val="28"/>
                <w:szCs w:val="28"/>
              </w:rPr>
            </w:pPr>
            <w:r w:rsidRPr="00C56068">
              <w:rPr>
                <w:b/>
                <w:sz w:val="28"/>
                <w:szCs w:val="28"/>
              </w:rPr>
              <w:t>Разом</w:t>
            </w:r>
          </w:p>
        </w:tc>
        <w:tc>
          <w:tcPr>
            <w:tcW w:w="1560" w:type="dxa"/>
            <w:shd w:val="clear" w:color="auto" w:fill="auto"/>
            <w:vAlign w:val="center"/>
          </w:tcPr>
          <w:p w:rsidR="004F21C2" w:rsidRPr="00C56068" w:rsidRDefault="00F82053" w:rsidP="004F21C2">
            <w:pPr>
              <w:jc w:val="center"/>
              <w:rPr>
                <w:b/>
                <w:sz w:val="28"/>
                <w:szCs w:val="28"/>
              </w:rPr>
            </w:pPr>
            <w:r w:rsidRPr="00C56068">
              <w:rPr>
                <w:b/>
                <w:sz w:val="28"/>
                <w:szCs w:val="28"/>
              </w:rPr>
              <w:t>24</w:t>
            </w:r>
          </w:p>
        </w:tc>
      </w:tr>
    </w:tbl>
    <w:p w:rsidR="00911119" w:rsidRPr="00C56068" w:rsidRDefault="00911119" w:rsidP="00911119">
      <w:pPr>
        <w:rPr>
          <w:b/>
          <w:sz w:val="28"/>
          <w:szCs w:val="28"/>
        </w:rPr>
      </w:pPr>
    </w:p>
    <w:p w:rsidR="00911119" w:rsidRDefault="00911119" w:rsidP="00911119">
      <w:pPr>
        <w:rPr>
          <w:b/>
          <w:sz w:val="28"/>
          <w:szCs w:val="28"/>
        </w:rPr>
      </w:pPr>
    </w:p>
    <w:p w:rsidR="00C56068" w:rsidRDefault="00C56068" w:rsidP="00911119">
      <w:pPr>
        <w:rPr>
          <w:b/>
          <w:sz w:val="28"/>
          <w:szCs w:val="28"/>
        </w:rPr>
      </w:pPr>
    </w:p>
    <w:p w:rsidR="00C56068" w:rsidRPr="00C56068" w:rsidRDefault="00C56068" w:rsidP="00911119">
      <w:pPr>
        <w:rPr>
          <w:b/>
          <w:sz w:val="28"/>
          <w:szCs w:val="28"/>
        </w:rPr>
      </w:pPr>
    </w:p>
    <w:p w:rsidR="00911119" w:rsidRPr="00C56068" w:rsidRDefault="00911119" w:rsidP="00911119">
      <w:pPr>
        <w:numPr>
          <w:ilvl w:val="0"/>
          <w:numId w:val="6"/>
        </w:numPr>
        <w:jc w:val="center"/>
        <w:rPr>
          <w:b/>
          <w:sz w:val="28"/>
          <w:szCs w:val="28"/>
        </w:rPr>
      </w:pPr>
      <w:r w:rsidRPr="00C56068">
        <w:rPr>
          <w:b/>
          <w:sz w:val="28"/>
          <w:szCs w:val="28"/>
        </w:rPr>
        <w:t>Самостійна робота</w:t>
      </w:r>
    </w:p>
    <w:p w:rsidR="00911119" w:rsidRPr="00C56068" w:rsidRDefault="00911119" w:rsidP="00911119">
      <w:pPr>
        <w:ind w:left="720"/>
        <w:rPr>
          <w:b/>
          <w:sz w:val="28"/>
          <w:szCs w:val="28"/>
        </w:rPr>
      </w:pPr>
    </w:p>
    <w:p w:rsidR="00911119" w:rsidRPr="00C56068" w:rsidRDefault="00911119" w:rsidP="00911119">
      <w:pPr>
        <w:tabs>
          <w:tab w:val="left" w:pos="993"/>
          <w:tab w:val="left" w:pos="1134"/>
        </w:tabs>
        <w:ind w:firstLine="567"/>
        <w:jc w:val="both"/>
        <w:rPr>
          <w:color w:val="000000"/>
          <w:sz w:val="28"/>
          <w:szCs w:val="28"/>
        </w:rPr>
      </w:pPr>
      <w:r w:rsidRPr="00C56068">
        <w:rPr>
          <w:color w:val="000000"/>
          <w:sz w:val="28"/>
          <w:szCs w:val="28"/>
        </w:rPr>
        <w:t>Самостійна робота здобувачів освіти полягає у виконанні самостійного завдання, тобто вивченні чи доопрацюванні тем або ж питань курсу, що виносяться на підсумковий модульний контроль, вимагають від здобувача освіти самостійної роботи з першоджерелами, творчого підходу та вміння аналізувати і порівнювати отриману під час лекційних і практичних занять інформацію.</w:t>
      </w:r>
    </w:p>
    <w:p w:rsidR="00911119" w:rsidRPr="00C56068" w:rsidRDefault="00911119" w:rsidP="00911119">
      <w:pPr>
        <w:tabs>
          <w:tab w:val="left" w:pos="993"/>
          <w:tab w:val="left" w:pos="1134"/>
        </w:tabs>
        <w:ind w:firstLine="567"/>
        <w:jc w:val="both"/>
        <w:rPr>
          <w:color w:val="000000"/>
          <w:sz w:val="28"/>
          <w:szCs w:val="28"/>
        </w:rPr>
      </w:pPr>
      <w:r w:rsidRPr="00C56068">
        <w:rPr>
          <w:color w:val="000000"/>
          <w:sz w:val="28"/>
          <w:szCs w:val="28"/>
        </w:rPr>
        <w:lastRenderedPageBreak/>
        <w:t>Подані нижче теми, що виносяться на самостійне опрацювання здобувачами освіти, опрацьовуються ними в усній чи письмовій формі (залежно від суті самого завдання), а їх оцінювання входить до оцінювання роботи на лекційних заняттях.</w:t>
      </w:r>
    </w:p>
    <w:p w:rsidR="00911119" w:rsidRPr="00C56068" w:rsidRDefault="00911119" w:rsidP="00911119">
      <w:pPr>
        <w:tabs>
          <w:tab w:val="left" w:pos="993"/>
          <w:tab w:val="left" w:pos="1134"/>
        </w:tabs>
        <w:ind w:firstLine="567"/>
        <w:jc w:val="both"/>
        <w:rPr>
          <w:color w:val="000000"/>
          <w:sz w:val="28"/>
          <w:szCs w:val="28"/>
        </w:rPr>
      </w:pPr>
      <w:r w:rsidRPr="00C56068">
        <w:rPr>
          <w:color w:val="000000"/>
          <w:sz w:val="28"/>
          <w:szCs w:val="28"/>
        </w:rPr>
        <w:t xml:space="preserve">При оцінюванні самостійної роботи враховується повнота, точність і правильність викладу здобувачем освіти матеріалу, вміння зосереджувати увагу на основних положеннях, а також використання першоджерел. </w:t>
      </w:r>
    </w:p>
    <w:p w:rsidR="00911119" w:rsidRPr="00C56068" w:rsidRDefault="00911119" w:rsidP="00911119">
      <w:pPr>
        <w:ind w:firstLine="567"/>
        <w:jc w:val="both"/>
        <w:rPr>
          <w:sz w:val="28"/>
          <w:szCs w:val="28"/>
        </w:rPr>
      </w:pPr>
      <w:r w:rsidRPr="00C56068">
        <w:rPr>
          <w:sz w:val="28"/>
          <w:szCs w:val="28"/>
        </w:rPr>
        <w:t xml:space="preserve">У разі письмового виконання завдання робота </w:t>
      </w:r>
      <w:r w:rsidRPr="00C56068">
        <w:rPr>
          <w:color w:val="000000"/>
          <w:sz w:val="28"/>
          <w:szCs w:val="28"/>
        </w:rPr>
        <w:t>здобувача освіти</w:t>
      </w:r>
      <w:r w:rsidRPr="00C56068">
        <w:rPr>
          <w:sz w:val="28"/>
          <w:szCs w:val="28"/>
        </w:rPr>
        <w:t xml:space="preserve"> повинна бути підписана і в установлений строк здана на кафедру для перевірки.</w:t>
      </w:r>
    </w:p>
    <w:p w:rsidR="00911119" w:rsidRPr="00C56068" w:rsidRDefault="00911119" w:rsidP="00911119">
      <w:pPr>
        <w:autoSpaceDE w:val="0"/>
        <w:autoSpaceDN w:val="0"/>
        <w:adjustRightInd w:val="0"/>
        <w:ind w:firstLine="708"/>
        <w:jc w:val="both"/>
        <w:rPr>
          <w:rFonts w:eastAsia="TimesNewRomanPSMT"/>
          <w:sz w:val="28"/>
          <w:szCs w:val="28"/>
          <w:lang w:eastAsia="en-US"/>
        </w:rPr>
      </w:pPr>
      <w:r w:rsidRPr="00C56068">
        <w:rPr>
          <w:rFonts w:eastAsia="TimesNewRomanPSMT"/>
          <w:sz w:val="28"/>
          <w:szCs w:val="28"/>
          <w:lang w:eastAsia="en-US"/>
        </w:rPr>
        <w:t>При цьому самостійна робота є одним із головних елементів освітнього процесу за заочною формою.</w:t>
      </w:r>
    </w:p>
    <w:p w:rsidR="00911119" w:rsidRPr="00C56068" w:rsidRDefault="00911119" w:rsidP="00911119">
      <w:pPr>
        <w:autoSpaceDE w:val="0"/>
        <w:autoSpaceDN w:val="0"/>
        <w:adjustRightInd w:val="0"/>
        <w:ind w:firstLine="708"/>
        <w:jc w:val="both"/>
        <w:rPr>
          <w:rFonts w:eastAsia="TimesNewRomanPSMT"/>
          <w:sz w:val="28"/>
          <w:szCs w:val="28"/>
          <w:lang w:eastAsia="en-US"/>
        </w:rPr>
      </w:pPr>
      <w:r w:rsidRPr="00C56068">
        <w:rPr>
          <w:rFonts w:eastAsia="TimesNewRomanPSMT"/>
          <w:sz w:val="28"/>
          <w:szCs w:val="28"/>
          <w:lang w:eastAsia="en-US"/>
        </w:rPr>
        <w:t xml:space="preserve">Більшу частину матеріалу робочої програми дисципліни </w:t>
      </w:r>
      <w:r w:rsidRPr="00C56068">
        <w:rPr>
          <w:color w:val="000000"/>
          <w:sz w:val="28"/>
          <w:szCs w:val="28"/>
        </w:rPr>
        <w:t>здобувач освіти</w:t>
      </w:r>
      <w:r w:rsidRPr="00C56068">
        <w:rPr>
          <w:rFonts w:eastAsia="TimesNewRomanPSMT"/>
          <w:sz w:val="28"/>
          <w:szCs w:val="28"/>
          <w:lang w:eastAsia="en-US"/>
        </w:rPr>
        <w:t xml:space="preserve"> заочної форми навчання вивчає самостійно в міжсесійний період. Також у міжсесійний період </w:t>
      </w:r>
      <w:r w:rsidRPr="00C56068">
        <w:rPr>
          <w:color w:val="000000"/>
          <w:sz w:val="28"/>
          <w:szCs w:val="28"/>
        </w:rPr>
        <w:t>здобувачам освіти</w:t>
      </w:r>
      <w:r w:rsidRPr="00C56068">
        <w:rPr>
          <w:rFonts w:eastAsia="TimesNewRomanPSMT"/>
          <w:sz w:val="28"/>
          <w:szCs w:val="28"/>
          <w:lang w:eastAsia="en-US"/>
        </w:rPr>
        <w:t xml:space="preserve"> надається можливість отримувати консультації НПП за графіком, що встановлюється кафедрою.</w:t>
      </w:r>
    </w:p>
    <w:p w:rsidR="00911119" w:rsidRPr="00C56068" w:rsidRDefault="00911119" w:rsidP="00911119">
      <w:pPr>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21C2" w:rsidRPr="00C56068" w:rsidTr="002B6E58">
        <w:tc>
          <w:tcPr>
            <w:tcW w:w="709" w:type="dxa"/>
            <w:shd w:val="clear" w:color="auto" w:fill="auto"/>
          </w:tcPr>
          <w:p w:rsidR="004F21C2" w:rsidRPr="00C56068" w:rsidRDefault="004F21C2" w:rsidP="004F21C2">
            <w:pPr>
              <w:ind w:left="142" w:hanging="142"/>
              <w:jc w:val="center"/>
              <w:rPr>
                <w:b/>
                <w:sz w:val="28"/>
                <w:szCs w:val="28"/>
              </w:rPr>
            </w:pPr>
            <w:r w:rsidRPr="00C56068">
              <w:rPr>
                <w:b/>
                <w:sz w:val="28"/>
                <w:szCs w:val="28"/>
              </w:rPr>
              <w:t>№</w:t>
            </w:r>
          </w:p>
          <w:p w:rsidR="004F21C2" w:rsidRPr="00C56068" w:rsidRDefault="004F21C2" w:rsidP="004F21C2">
            <w:pPr>
              <w:ind w:left="142" w:hanging="142"/>
              <w:jc w:val="center"/>
              <w:rPr>
                <w:b/>
                <w:sz w:val="28"/>
                <w:szCs w:val="28"/>
              </w:rPr>
            </w:pPr>
            <w:r w:rsidRPr="00C56068">
              <w:rPr>
                <w:b/>
                <w:sz w:val="28"/>
                <w:szCs w:val="28"/>
              </w:rPr>
              <w:t>з/п</w:t>
            </w:r>
          </w:p>
        </w:tc>
        <w:tc>
          <w:tcPr>
            <w:tcW w:w="7087" w:type="dxa"/>
            <w:shd w:val="clear" w:color="auto" w:fill="auto"/>
            <w:vAlign w:val="center"/>
          </w:tcPr>
          <w:p w:rsidR="004F21C2" w:rsidRPr="00C56068" w:rsidRDefault="004F21C2" w:rsidP="004F21C2">
            <w:pPr>
              <w:jc w:val="center"/>
              <w:rPr>
                <w:b/>
                <w:sz w:val="28"/>
                <w:szCs w:val="28"/>
              </w:rPr>
            </w:pPr>
            <w:r w:rsidRPr="00C56068">
              <w:rPr>
                <w:b/>
                <w:sz w:val="28"/>
                <w:szCs w:val="28"/>
              </w:rPr>
              <w:t>Назва теми</w:t>
            </w:r>
          </w:p>
        </w:tc>
        <w:tc>
          <w:tcPr>
            <w:tcW w:w="1560" w:type="dxa"/>
            <w:shd w:val="clear" w:color="auto" w:fill="auto"/>
          </w:tcPr>
          <w:p w:rsidR="004F21C2" w:rsidRPr="00C56068" w:rsidRDefault="004F21C2" w:rsidP="004F21C2">
            <w:pPr>
              <w:jc w:val="center"/>
              <w:rPr>
                <w:b/>
                <w:sz w:val="28"/>
                <w:szCs w:val="28"/>
              </w:rPr>
            </w:pPr>
            <w:r w:rsidRPr="00C56068">
              <w:rPr>
                <w:b/>
                <w:sz w:val="28"/>
                <w:szCs w:val="28"/>
              </w:rPr>
              <w:t>Кількість</w:t>
            </w:r>
          </w:p>
          <w:p w:rsidR="004F21C2" w:rsidRPr="00C56068" w:rsidRDefault="004F21C2" w:rsidP="004F21C2">
            <w:pPr>
              <w:jc w:val="center"/>
              <w:rPr>
                <w:b/>
                <w:sz w:val="28"/>
                <w:szCs w:val="28"/>
              </w:rPr>
            </w:pPr>
            <w:r w:rsidRPr="00C56068">
              <w:rPr>
                <w:b/>
                <w:sz w:val="28"/>
                <w:szCs w:val="28"/>
              </w:rPr>
              <w:t>годин</w:t>
            </w:r>
          </w:p>
        </w:tc>
      </w:tr>
      <w:tr w:rsidR="004F21C2" w:rsidRPr="00C56068" w:rsidTr="00EA2549">
        <w:tc>
          <w:tcPr>
            <w:tcW w:w="709" w:type="dxa"/>
            <w:shd w:val="clear" w:color="auto" w:fill="auto"/>
          </w:tcPr>
          <w:p w:rsidR="004F21C2" w:rsidRPr="00C56068" w:rsidRDefault="004F21C2" w:rsidP="004F21C2">
            <w:pPr>
              <w:jc w:val="center"/>
              <w:rPr>
                <w:sz w:val="28"/>
                <w:szCs w:val="28"/>
              </w:rPr>
            </w:pPr>
            <w:r w:rsidRPr="00C56068">
              <w:rPr>
                <w:sz w:val="28"/>
                <w:szCs w:val="28"/>
              </w:rPr>
              <w:t>1.</w:t>
            </w:r>
          </w:p>
        </w:tc>
        <w:tc>
          <w:tcPr>
            <w:tcW w:w="7087" w:type="dxa"/>
            <w:shd w:val="clear" w:color="auto" w:fill="auto"/>
          </w:tcPr>
          <w:p w:rsidR="004F21C2" w:rsidRPr="00C56068" w:rsidRDefault="004F21C2" w:rsidP="004F21C2">
            <w:pPr>
              <w:ind w:right="5"/>
              <w:jc w:val="both"/>
            </w:pPr>
            <w:r w:rsidRPr="00C56068">
              <w:t>Тема 1. Психологія як професійна діяльність.</w:t>
            </w:r>
          </w:p>
        </w:tc>
        <w:tc>
          <w:tcPr>
            <w:tcW w:w="1560" w:type="dxa"/>
            <w:shd w:val="clear" w:color="auto" w:fill="auto"/>
            <w:vAlign w:val="center"/>
          </w:tcPr>
          <w:p w:rsidR="004F21C2" w:rsidRPr="00C56068" w:rsidRDefault="004F21C2" w:rsidP="004F21C2">
            <w:pPr>
              <w:jc w:val="center"/>
              <w:rPr>
                <w:sz w:val="28"/>
                <w:szCs w:val="28"/>
              </w:rPr>
            </w:pPr>
            <w:r w:rsidRPr="00C56068">
              <w:rPr>
                <w:sz w:val="28"/>
                <w:szCs w:val="28"/>
              </w:rPr>
              <w:t>2</w:t>
            </w:r>
          </w:p>
        </w:tc>
      </w:tr>
      <w:tr w:rsidR="004F21C2" w:rsidRPr="00C56068" w:rsidTr="00EA2549">
        <w:tc>
          <w:tcPr>
            <w:tcW w:w="709" w:type="dxa"/>
            <w:shd w:val="clear" w:color="auto" w:fill="auto"/>
          </w:tcPr>
          <w:p w:rsidR="004F21C2" w:rsidRPr="00C56068" w:rsidRDefault="004F21C2" w:rsidP="004F21C2">
            <w:pPr>
              <w:jc w:val="center"/>
              <w:rPr>
                <w:sz w:val="28"/>
                <w:szCs w:val="28"/>
              </w:rPr>
            </w:pPr>
            <w:r w:rsidRPr="00C56068">
              <w:rPr>
                <w:sz w:val="28"/>
                <w:szCs w:val="28"/>
              </w:rPr>
              <w:t>2.</w:t>
            </w:r>
          </w:p>
        </w:tc>
        <w:tc>
          <w:tcPr>
            <w:tcW w:w="7087" w:type="dxa"/>
            <w:shd w:val="clear" w:color="auto" w:fill="auto"/>
          </w:tcPr>
          <w:p w:rsidR="004F21C2" w:rsidRPr="00C56068" w:rsidRDefault="004F21C2" w:rsidP="004F21C2">
            <w:pPr>
              <w:ind w:right="5"/>
              <w:jc w:val="both"/>
            </w:pPr>
            <w:r w:rsidRPr="00C56068">
              <w:t>Тема 2. Становлення психології як науки. Основні напрями та підходи в психології.</w:t>
            </w:r>
          </w:p>
        </w:tc>
        <w:tc>
          <w:tcPr>
            <w:tcW w:w="1560" w:type="dxa"/>
            <w:shd w:val="clear" w:color="auto" w:fill="auto"/>
            <w:vAlign w:val="center"/>
          </w:tcPr>
          <w:p w:rsidR="004F21C2" w:rsidRPr="00C56068" w:rsidRDefault="00041653" w:rsidP="004F21C2">
            <w:pPr>
              <w:jc w:val="center"/>
              <w:rPr>
                <w:sz w:val="28"/>
                <w:szCs w:val="28"/>
              </w:rPr>
            </w:pPr>
            <w:r w:rsidRPr="00C56068">
              <w:rPr>
                <w:sz w:val="28"/>
                <w:szCs w:val="28"/>
              </w:rPr>
              <w:t>8</w:t>
            </w:r>
          </w:p>
        </w:tc>
      </w:tr>
      <w:tr w:rsidR="00F82053" w:rsidRPr="00C56068" w:rsidTr="00EA2549">
        <w:tc>
          <w:tcPr>
            <w:tcW w:w="709" w:type="dxa"/>
            <w:shd w:val="clear" w:color="auto" w:fill="auto"/>
          </w:tcPr>
          <w:p w:rsidR="00F82053" w:rsidRPr="00C56068" w:rsidRDefault="00F82053" w:rsidP="004F21C2">
            <w:pPr>
              <w:jc w:val="center"/>
              <w:rPr>
                <w:sz w:val="28"/>
                <w:szCs w:val="28"/>
              </w:rPr>
            </w:pPr>
            <w:r w:rsidRPr="00C56068">
              <w:rPr>
                <w:sz w:val="28"/>
                <w:szCs w:val="28"/>
              </w:rPr>
              <w:t>3</w:t>
            </w:r>
          </w:p>
        </w:tc>
        <w:tc>
          <w:tcPr>
            <w:tcW w:w="7087" w:type="dxa"/>
            <w:shd w:val="clear" w:color="auto" w:fill="auto"/>
          </w:tcPr>
          <w:p w:rsidR="00F82053" w:rsidRPr="00C56068" w:rsidRDefault="00F82053" w:rsidP="00F82053">
            <w:pPr>
              <w:ind w:right="5"/>
              <w:jc w:val="both"/>
            </w:pPr>
            <w:r w:rsidRPr="00C56068">
              <w:t>Тема 3. Напрями, види та сфери психологічної діяльності. Робота психолога у різних галузях.</w:t>
            </w:r>
          </w:p>
        </w:tc>
        <w:tc>
          <w:tcPr>
            <w:tcW w:w="1560" w:type="dxa"/>
            <w:shd w:val="clear" w:color="auto" w:fill="auto"/>
            <w:vAlign w:val="center"/>
          </w:tcPr>
          <w:p w:rsidR="00F82053" w:rsidRPr="00C56068" w:rsidRDefault="00F82053" w:rsidP="004F21C2">
            <w:pPr>
              <w:jc w:val="center"/>
              <w:rPr>
                <w:sz w:val="28"/>
                <w:szCs w:val="28"/>
              </w:rPr>
            </w:pPr>
            <w:r w:rsidRPr="00C56068">
              <w:rPr>
                <w:sz w:val="28"/>
                <w:szCs w:val="28"/>
              </w:rPr>
              <w:t>8</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4</w:t>
            </w:r>
            <w:r w:rsidR="004F21C2" w:rsidRPr="00C56068">
              <w:rPr>
                <w:sz w:val="28"/>
                <w:szCs w:val="28"/>
              </w:rPr>
              <w:t>.</w:t>
            </w:r>
          </w:p>
        </w:tc>
        <w:tc>
          <w:tcPr>
            <w:tcW w:w="7087" w:type="dxa"/>
            <w:shd w:val="clear" w:color="auto" w:fill="auto"/>
          </w:tcPr>
          <w:p w:rsidR="004F21C2" w:rsidRPr="00C56068" w:rsidRDefault="004F21C2" w:rsidP="00F82053">
            <w:pPr>
              <w:ind w:right="5"/>
              <w:jc w:val="both"/>
            </w:pPr>
            <w:r w:rsidRPr="00C56068">
              <w:t xml:space="preserve">Тема 3. </w:t>
            </w:r>
            <w:r w:rsidR="00F82053" w:rsidRPr="00C56068">
              <w:t>Становлення психологічної служби. Центри і заклади наукової та практичної психології в Україні.</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5</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5</w:t>
            </w:r>
            <w:r w:rsidR="004F21C2" w:rsidRPr="00C56068">
              <w:rPr>
                <w:sz w:val="28"/>
                <w:szCs w:val="28"/>
              </w:rPr>
              <w:t>.</w:t>
            </w:r>
          </w:p>
        </w:tc>
        <w:tc>
          <w:tcPr>
            <w:tcW w:w="7087" w:type="dxa"/>
            <w:shd w:val="clear" w:color="auto" w:fill="auto"/>
          </w:tcPr>
          <w:p w:rsidR="004F21C2" w:rsidRPr="00C56068" w:rsidRDefault="004F21C2" w:rsidP="004F21C2">
            <w:pPr>
              <w:ind w:right="5"/>
              <w:jc w:val="both"/>
            </w:pPr>
            <w:r w:rsidRPr="00C56068">
              <w:t>Тема 4. Психологічне консультування</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8</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6</w:t>
            </w:r>
            <w:r w:rsidR="004F21C2" w:rsidRPr="00C56068">
              <w:rPr>
                <w:sz w:val="28"/>
                <w:szCs w:val="28"/>
              </w:rPr>
              <w:t>.</w:t>
            </w:r>
          </w:p>
        </w:tc>
        <w:tc>
          <w:tcPr>
            <w:tcW w:w="7087" w:type="dxa"/>
            <w:shd w:val="clear" w:color="auto" w:fill="auto"/>
          </w:tcPr>
          <w:p w:rsidR="004F21C2" w:rsidRPr="00C56068" w:rsidRDefault="004F21C2" w:rsidP="004F21C2">
            <w:pPr>
              <w:ind w:right="5"/>
              <w:jc w:val="both"/>
            </w:pPr>
            <w:r w:rsidRPr="00C56068">
              <w:t>Тема 5. Психологічна діагностика</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8</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7</w:t>
            </w:r>
            <w:r w:rsidR="004F21C2" w:rsidRPr="00C56068">
              <w:rPr>
                <w:sz w:val="28"/>
                <w:szCs w:val="28"/>
              </w:rPr>
              <w:t>.</w:t>
            </w:r>
          </w:p>
        </w:tc>
        <w:tc>
          <w:tcPr>
            <w:tcW w:w="7087" w:type="dxa"/>
            <w:shd w:val="clear" w:color="auto" w:fill="auto"/>
          </w:tcPr>
          <w:p w:rsidR="004F21C2" w:rsidRPr="00C56068" w:rsidRDefault="004F21C2" w:rsidP="004F21C2">
            <w:pPr>
              <w:ind w:right="5"/>
              <w:jc w:val="both"/>
            </w:pPr>
            <w:r w:rsidRPr="00C56068">
              <w:t>Тема 6. Психологічна корекція</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8</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8</w:t>
            </w:r>
            <w:r w:rsidR="004F21C2" w:rsidRPr="00C56068">
              <w:rPr>
                <w:sz w:val="28"/>
                <w:szCs w:val="28"/>
              </w:rPr>
              <w:t>.</w:t>
            </w:r>
          </w:p>
        </w:tc>
        <w:tc>
          <w:tcPr>
            <w:tcW w:w="7087" w:type="dxa"/>
            <w:shd w:val="clear" w:color="auto" w:fill="auto"/>
          </w:tcPr>
          <w:p w:rsidR="004F21C2" w:rsidRPr="00C56068" w:rsidRDefault="004F21C2" w:rsidP="004F21C2">
            <w:pPr>
              <w:pStyle w:val="a5"/>
              <w:jc w:val="both"/>
              <w:rPr>
                <w:szCs w:val="28"/>
              </w:rPr>
            </w:pPr>
            <w:r w:rsidRPr="00C56068">
              <w:rPr>
                <w:sz w:val="24"/>
              </w:rPr>
              <w:t>Тема 7. Основні напрями сучасної психотерапії.</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8</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9</w:t>
            </w:r>
            <w:r w:rsidR="004F21C2" w:rsidRPr="00C56068">
              <w:rPr>
                <w:sz w:val="28"/>
                <w:szCs w:val="28"/>
              </w:rPr>
              <w:t>.</w:t>
            </w:r>
          </w:p>
        </w:tc>
        <w:tc>
          <w:tcPr>
            <w:tcW w:w="7087" w:type="dxa"/>
            <w:shd w:val="clear" w:color="auto" w:fill="auto"/>
          </w:tcPr>
          <w:p w:rsidR="004F21C2" w:rsidRPr="00C56068" w:rsidRDefault="004F21C2" w:rsidP="004F21C2">
            <w:pPr>
              <w:ind w:right="5"/>
              <w:jc w:val="both"/>
            </w:pPr>
            <w:r w:rsidRPr="00C56068">
              <w:t>Тема 8. Етичний кодекс психолога. Етичні проблеми у роботі психолога.</w:t>
            </w:r>
          </w:p>
        </w:tc>
        <w:tc>
          <w:tcPr>
            <w:tcW w:w="1560" w:type="dxa"/>
            <w:shd w:val="clear" w:color="auto" w:fill="auto"/>
            <w:vAlign w:val="center"/>
          </w:tcPr>
          <w:p w:rsidR="004F21C2" w:rsidRPr="00C56068" w:rsidRDefault="00F82053" w:rsidP="004F21C2">
            <w:pPr>
              <w:jc w:val="center"/>
              <w:rPr>
                <w:sz w:val="28"/>
                <w:szCs w:val="28"/>
              </w:rPr>
            </w:pPr>
            <w:r w:rsidRPr="00C56068">
              <w:rPr>
                <w:sz w:val="28"/>
                <w:szCs w:val="28"/>
              </w:rPr>
              <w:t>6</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10</w:t>
            </w:r>
            <w:r w:rsidR="004F21C2" w:rsidRPr="00C56068">
              <w:rPr>
                <w:sz w:val="28"/>
                <w:szCs w:val="28"/>
              </w:rPr>
              <w:t>.</w:t>
            </w:r>
          </w:p>
        </w:tc>
        <w:tc>
          <w:tcPr>
            <w:tcW w:w="7087" w:type="dxa"/>
            <w:shd w:val="clear" w:color="auto" w:fill="auto"/>
          </w:tcPr>
          <w:p w:rsidR="004F21C2" w:rsidRPr="00C56068" w:rsidRDefault="004F21C2" w:rsidP="004F21C2">
            <w:pPr>
              <w:ind w:left="34" w:right="5"/>
              <w:jc w:val="both"/>
            </w:pPr>
            <w:r w:rsidRPr="00C56068">
              <w:t>Тема 9. Вимоги до професійних і особистісних якостей психолога.</w:t>
            </w:r>
          </w:p>
        </w:tc>
        <w:tc>
          <w:tcPr>
            <w:tcW w:w="1560" w:type="dxa"/>
            <w:shd w:val="clear" w:color="auto" w:fill="auto"/>
            <w:vAlign w:val="center"/>
          </w:tcPr>
          <w:p w:rsidR="004F21C2" w:rsidRPr="00C56068" w:rsidRDefault="00041653" w:rsidP="004F21C2">
            <w:pPr>
              <w:jc w:val="center"/>
              <w:rPr>
                <w:sz w:val="28"/>
                <w:szCs w:val="28"/>
              </w:rPr>
            </w:pPr>
            <w:r w:rsidRPr="00C56068">
              <w:rPr>
                <w:sz w:val="28"/>
                <w:szCs w:val="28"/>
              </w:rPr>
              <w:t>5</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11</w:t>
            </w:r>
            <w:r w:rsidR="004F21C2" w:rsidRPr="00C56068">
              <w:rPr>
                <w:sz w:val="28"/>
                <w:szCs w:val="28"/>
              </w:rPr>
              <w:t>.</w:t>
            </w:r>
          </w:p>
        </w:tc>
        <w:tc>
          <w:tcPr>
            <w:tcW w:w="7087" w:type="dxa"/>
            <w:shd w:val="clear" w:color="auto" w:fill="auto"/>
          </w:tcPr>
          <w:p w:rsidR="004F21C2" w:rsidRPr="00C56068" w:rsidRDefault="004F21C2" w:rsidP="004F21C2">
            <w:pPr>
              <w:ind w:left="34" w:right="5"/>
              <w:jc w:val="both"/>
            </w:pPr>
            <w:r w:rsidRPr="00C56068">
              <w:t>Тема 10. Особистість психолога та шляхи професійного зростання.</w:t>
            </w:r>
          </w:p>
        </w:tc>
        <w:tc>
          <w:tcPr>
            <w:tcW w:w="1560" w:type="dxa"/>
            <w:shd w:val="clear" w:color="auto" w:fill="auto"/>
            <w:vAlign w:val="center"/>
          </w:tcPr>
          <w:p w:rsidR="004F21C2" w:rsidRPr="00C56068" w:rsidRDefault="00041653" w:rsidP="004F21C2">
            <w:pPr>
              <w:jc w:val="center"/>
              <w:rPr>
                <w:sz w:val="28"/>
                <w:szCs w:val="28"/>
              </w:rPr>
            </w:pPr>
            <w:r w:rsidRPr="00C56068">
              <w:rPr>
                <w:sz w:val="28"/>
                <w:szCs w:val="28"/>
              </w:rPr>
              <w:t>5</w:t>
            </w:r>
          </w:p>
        </w:tc>
      </w:tr>
      <w:tr w:rsidR="004F21C2" w:rsidRPr="00C56068" w:rsidTr="00EA2549">
        <w:tc>
          <w:tcPr>
            <w:tcW w:w="709" w:type="dxa"/>
            <w:shd w:val="clear" w:color="auto" w:fill="auto"/>
          </w:tcPr>
          <w:p w:rsidR="004F21C2" w:rsidRPr="00C56068" w:rsidRDefault="00F82053" w:rsidP="004F21C2">
            <w:pPr>
              <w:jc w:val="center"/>
              <w:rPr>
                <w:sz w:val="28"/>
                <w:szCs w:val="28"/>
              </w:rPr>
            </w:pPr>
            <w:r w:rsidRPr="00C56068">
              <w:rPr>
                <w:sz w:val="28"/>
                <w:szCs w:val="28"/>
              </w:rPr>
              <w:t>12</w:t>
            </w:r>
            <w:r w:rsidR="004F21C2" w:rsidRPr="00C56068">
              <w:rPr>
                <w:sz w:val="28"/>
                <w:szCs w:val="28"/>
              </w:rPr>
              <w:t>.</w:t>
            </w:r>
          </w:p>
        </w:tc>
        <w:tc>
          <w:tcPr>
            <w:tcW w:w="7087" w:type="dxa"/>
            <w:shd w:val="clear" w:color="auto" w:fill="auto"/>
          </w:tcPr>
          <w:p w:rsidR="004F21C2" w:rsidRPr="00C56068" w:rsidRDefault="004F21C2" w:rsidP="004F21C2">
            <w:pPr>
              <w:ind w:left="34" w:right="5"/>
              <w:jc w:val="both"/>
            </w:pPr>
            <w:r w:rsidRPr="00C56068">
              <w:t>Тема 11. Професійні проблеми та вигорання психолога.</w:t>
            </w:r>
          </w:p>
        </w:tc>
        <w:tc>
          <w:tcPr>
            <w:tcW w:w="1560" w:type="dxa"/>
            <w:shd w:val="clear" w:color="auto" w:fill="auto"/>
            <w:vAlign w:val="center"/>
          </w:tcPr>
          <w:p w:rsidR="004F21C2" w:rsidRPr="00C56068" w:rsidRDefault="00041653" w:rsidP="004F21C2">
            <w:pPr>
              <w:jc w:val="center"/>
              <w:rPr>
                <w:sz w:val="28"/>
                <w:szCs w:val="28"/>
              </w:rPr>
            </w:pPr>
            <w:r w:rsidRPr="00C56068">
              <w:rPr>
                <w:sz w:val="28"/>
                <w:szCs w:val="28"/>
              </w:rPr>
              <w:t>5</w:t>
            </w:r>
          </w:p>
        </w:tc>
      </w:tr>
      <w:tr w:rsidR="004F21C2" w:rsidRPr="00C56068" w:rsidTr="00EA2549">
        <w:tc>
          <w:tcPr>
            <w:tcW w:w="709" w:type="dxa"/>
            <w:shd w:val="clear" w:color="auto" w:fill="auto"/>
          </w:tcPr>
          <w:p w:rsidR="004F21C2" w:rsidRPr="00C56068" w:rsidRDefault="004F21C2" w:rsidP="004F21C2">
            <w:pPr>
              <w:jc w:val="center"/>
              <w:rPr>
                <w:sz w:val="28"/>
                <w:szCs w:val="28"/>
              </w:rPr>
            </w:pPr>
          </w:p>
        </w:tc>
        <w:tc>
          <w:tcPr>
            <w:tcW w:w="7087" w:type="dxa"/>
            <w:shd w:val="clear" w:color="auto" w:fill="auto"/>
          </w:tcPr>
          <w:p w:rsidR="004F21C2" w:rsidRPr="00C56068" w:rsidRDefault="004F21C2" w:rsidP="004F21C2">
            <w:pPr>
              <w:jc w:val="both"/>
              <w:rPr>
                <w:b/>
                <w:sz w:val="28"/>
                <w:szCs w:val="28"/>
              </w:rPr>
            </w:pPr>
            <w:r w:rsidRPr="00C56068">
              <w:rPr>
                <w:b/>
                <w:sz w:val="28"/>
                <w:szCs w:val="28"/>
              </w:rPr>
              <w:t>Разом</w:t>
            </w:r>
          </w:p>
        </w:tc>
        <w:tc>
          <w:tcPr>
            <w:tcW w:w="1560" w:type="dxa"/>
            <w:shd w:val="clear" w:color="auto" w:fill="auto"/>
            <w:vAlign w:val="center"/>
          </w:tcPr>
          <w:p w:rsidR="004F21C2" w:rsidRPr="00C56068" w:rsidRDefault="00F82053" w:rsidP="004F21C2">
            <w:pPr>
              <w:jc w:val="center"/>
              <w:rPr>
                <w:b/>
                <w:sz w:val="28"/>
                <w:szCs w:val="28"/>
              </w:rPr>
            </w:pPr>
            <w:r w:rsidRPr="00C56068">
              <w:rPr>
                <w:b/>
                <w:sz w:val="28"/>
                <w:szCs w:val="28"/>
              </w:rPr>
              <w:t>76</w:t>
            </w:r>
          </w:p>
        </w:tc>
      </w:tr>
    </w:tbl>
    <w:p w:rsidR="00911119" w:rsidRDefault="00911119" w:rsidP="00911119">
      <w:pPr>
        <w:spacing w:before="120"/>
        <w:ind w:firstLine="703"/>
        <w:jc w:val="both"/>
        <w:rPr>
          <w:sz w:val="27"/>
          <w:szCs w:val="27"/>
        </w:rPr>
      </w:pPr>
    </w:p>
    <w:p w:rsidR="00C56068" w:rsidRDefault="00C56068" w:rsidP="00911119">
      <w:pPr>
        <w:spacing w:before="120"/>
        <w:ind w:firstLine="703"/>
        <w:jc w:val="both"/>
        <w:rPr>
          <w:sz w:val="27"/>
          <w:szCs w:val="27"/>
        </w:rPr>
      </w:pPr>
    </w:p>
    <w:p w:rsidR="00C56068" w:rsidRPr="00C56068" w:rsidRDefault="00C56068" w:rsidP="00911119">
      <w:pPr>
        <w:spacing w:before="120"/>
        <w:ind w:firstLine="703"/>
        <w:jc w:val="both"/>
        <w:rPr>
          <w:sz w:val="27"/>
          <w:szCs w:val="27"/>
        </w:rPr>
      </w:pPr>
    </w:p>
    <w:p w:rsidR="00911119" w:rsidRPr="00C56068" w:rsidRDefault="00911119" w:rsidP="00911119">
      <w:pPr>
        <w:autoSpaceDE w:val="0"/>
        <w:autoSpaceDN w:val="0"/>
        <w:adjustRightInd w:val="0"/>
        <w:jc w:val="center"/>
        <w:rPr>
          <w:rFonts w:eastAsia="TimesNewRomanPS-BoldMT"/>
          <w:b/>
          <w:bCs/>
          <w:sz w:val="28"/>
          <w:szCs w:val="28"/>
          <w:lang w:eastAsia="uk-UA"/>
        </w:rPr>
      </w:pPr>
    </w:p>
    <w:p w:rsidR="00911119" w:rsidRPr="00C56068" w:rsidRDefault="00911119" w:rsidP="00911119">
      <w:pPr>
        <w:autoSpaceDE w:val="0"/>
        <w:autoSpaceDN w:val="0"/>
        <w:adjustRightInd w:val="0"/>
        <w:jc w:val="center"/>
        <w:rPr>
          <w:rFonts w:eastAsia="TimesNewRomanPS-BoldMT"/>
          <w:b/>
          <w:bCs/>
          <w:sz w:val="28"/>
          <w:szCs w:val="28"/>
          <w:lang w:eastAsia="uk-UA"/>
        </w:rPr>
      </w:pPr>
      <w:r w:rsidRPr="00C56068">
        <w:rPr>
          <w:rFonts w:eastAsia="TimesNewRomanPS-BoldMT"/>
          <w:b/>
          <w:bCs/>
          <w:sz w:val="28"/>
          <w:szCs w:val="28"/>
          <w:lang w:eastAsia="uk-UA"/>
        </w:rPr>
        <w:t>8. Індивідуальні завдання</w:t>
      </w:r>
    </w:p>
    <w:p w:rsidR="00911119" w:rsidRPr="00C56068" w:rsidRDefault="00911119" w:rsidP="00911119">
      <w:pPr>
        <w:autoSpaceDE w:val="0"/>
        <w:autoSpaceDN w:val="0"/>
        <w:adjustRightInd w:val="0"/>
        <w:jc w:val="center"/>
        <w:rPr>
          <w:rFonts w:eastAsia="TimesNewRomanPS-BoldMT"/>
          <w:b/>
          <w:bCs/>
          <w:sz w:val="28"/>
          <w:szCs w:val="28"/>
          <w:lang w:eastAsia="uk-UA"/>
        </w:rPr>
      </w:pPr>
    </w:p>
    <w:p w:rsidR="00911119" w:rsidRPr="00C56068" w:rsidRDefault="00911119" w:rsidP="00911119">
      <w:pPr>
        <w:autoSpaceDE w:val="0"/>
        <w:autoSpaceDN w:val="0"/>
        <w:adjustRightInd w:val="0"/>
        <w:ind w:right="403"/>
        <w:jc w:val="both"/>
        <w:rPr>
          <w:rFonts w:eastAsia="TimesNewRomanPS-BoldMT"/>
          <w:b/>
          <w:bCs/>
          <w:i/>
          <w:iCs/>
          <w:sz w:val="28"/>
          <w:szCs w:val="28"/>
          <w:lang w:eastAsia="uk-UA"/>
        </w:rPr>
      </w:pPr>
      <w:r w:rsidRPr="00C56068">
        <w:rPr>
          <w:rFonts w:eastAsia="TimesNewRomanPS-BoldMT"/>
          <w:b/>
          <w:bCs/>
          <w:i/>
          <w:iCs/>
          <w:sz w:val="28"/>
          <w:szCs w:val="28"/>
          <w:lang w:eastAsia="uk-UA"/>
        </w:rPr>
        <w:t>Види індивідуальних науково (навчально)-дослідницьких завдань:</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підготовка статті до друку;</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виступ на наукових конференціях (друковані тези);</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участь в інтернет-конференціях;</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lastRenderedPageBreak/>
        <w:t>- участь у студентських олімпіадах;</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xml:space="preserve">- конспект з теми (модуля) за заданим або власно розробленим </w:t>
      </w:r>
      <w:r w:rsidRPr="00C56068">
        <w:rPr>
          <w:color w:val="000000"/>
          <w:sz w:val="28"/>
          <w:szCs w:val="28"/>
        </w:rPr>
        <w:t>здобувачем освіти</w:t>
      </w:r>
      <w:r w:rsidRPr="00C56068">
        <w:rPr>
          <w:rFonts w:eastAsia="TimesNewRomanPSMT"/>
          <w:sz w:val="28"/>
          <w:szCs w:val="28"/>
          <w:lang w:eastAsia="uk-UA"/>
        </w:rPr>
        <w:t xml:space="preserve"> планом;</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реферат з теми (модуля) або вузької проблематики;</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розв’язування та складання практичних, ситуативних задач різного рівня з теми, модуля або курсу;</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анотація прочитаної додаткової літератури з курсу, бібліографічний опис, історичні розвідки тощо;</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розроблення навчальних та діагностичних тестових завдань (з теми, модуля, курсу);</w:t>
      </w:r>
    </w:p>
    <w:p w:rsidR="00911119" w:rsidRPr="00C56068" w:rsidRDefault="00911119" w:rsidP="00911119">
      <w:pPr>
        <w:autoSpaceDE w:val="0"/>
        <w:autoSpaceDN w:val="0"/>
        <w:adjustRightInd w:val="0"/>
        <w:ind w:right="403" w:firstLine="567"/>
        <w:jc w:val="both"/>
        <w:rPr>
          <w:rFonts w:eastAsia="TimesNewRomanPSMT"/>
          <w:sz w:val="28"/>
          <w:szCs w:val="28"/>
          <w:lang w:eastAsia="uk-UA"/>
        </w:rPr>
      </w:pPr>
      <w:r w:rsidRPr="00C56068">
        <w:rPr>
          <w:rFonts w:eastAsia="TimesNewRomanPSMT"/>
          <w:sz w:val="28"/>
          <w:szCs w:val="28"/>
          <w:lang w:eastAsia="uk-UA"/>
        </w:rPr>
        <w:t>- виготовлення схем.</w:t>
      </w:r>
    </w:p>
    <w:p w:rsidR="00911119" w:rsidRPr="00C56068" w:rsidRDefault="00911119" w:rsidP="00911119">
      <w:pPr>
        <w:shd w:val="clear" w:color="auto" w:fill="FFFFFF"/>
        <w:tabs>
          <w:tab w:val="left" w:pos="0"/>
          <w:tab w:val="left" w:pos="365"/>
        </w:tabs>
        <w:spacing w:before="14"/>
        <w:jc w:val="center"/>
        <w:rPr>
          <w:b/>
          <w:sz w:val="28"/>
          <w:szCs w:val="28"/>
        </w:rPr>
      </w:pPr>
    </w:p>
    <w:p w:rsidR="00911119" w:rsidRPr="00C56068" w:rsidRDefault="00911119" w:rsidP="00911119">
      <w:pPr>
        <w:shd w:val="clear" w:color="auto" w:fill="FFFFFF"/>
        <w:tabs>
          <w:tab w:val="left" w:pos="0"/>
          <w:tab w:val="left" w:pos="365"/>
        </w:tabs>
        <w:spacing w:before="14"/>
        <w:jc w:val="center"/>
        <w:rPr>
          <w:b/>
          <w:sz w:val="28"/>
          <w:szCs w:val="28"/>
        </w:rPr>
      </w:pPr>
    </w:p>
    <w:p w:rsidR="00911119" w:rsidRPr="00C56068" w:rsidRDefault="00911119" w:rsidP="00911119">
      <w:pPr>
        <w:widowControl w:val="0"/>
        <w:jc w:val="center"/>
        <w:rPr>
          <w:b/>
          <w:sz w:val="28"/>
          <w:szCs w:val="28"/>
        </w:rPr>
      </w:pPr>
      <w:r w:rsidRPr="00C56068">
        <w:rPr>
          <w:b/>
          <w:sz w:val="28"/>
          <w:szCs w:val="28"/>
        </w:rPr>
        <w:t>9. Методи навчання</w:t>
      </w:r>
    </w:p>
    <w:p w:rsidR="00911119" w:rsidRPr="00C56068" w:rsidRDefault="00911119" w:rsidP="00911119">
      <w:pPr>
        <w:widowControl w:val="0"/>
        <w:jc w:val="center"/>
        <w:rPr>
          <w:bCs/>
          <w:sz w:val="28"/>
          <w:szCs w:val="28"/>
        </w:rPr>
      </w:pPr>
    </w:p>
    <w:p w:rsidR="00911119" w:rsidRPr="00C56068" w:rsidRDefault="00911119" w:rsidP="00911119">
      <w:pPr>
        <w:pStyle w:val="41"/>
        <w:shd w:val="clear" w:color="auto" w:fill="auto"/>
        <w:spacing w:after="0" w:line="240" w:lineRule="auto"/>
        <w:ind w:right="403" w:firstLine="567"/>
        <w:jc w:val="both"/>
        <w:rPr>
          <w:sz w:val="28"/>
          <w:szCs w:val="28"/>
        </w:rPr>
      </w:pPr>
      <w:r w:rsidRPr="00C56068">
        <w:rPr>
          <w:bCs/>
          <w:sz w:val="28"/>
          <w:szCs w:val="28"/>
        </w:rPr>
        <w:t>Дисципліна «</w:t>
      </w:r>
      <w:r w:rsidR="00074935" w:rsidRPr="00C56068">
        <w:rPr>
          <w:bCs/>
          <w:sz w:val="28"/>
          <w:szCs w:val="28"/>
          <w:lang w:eastAsia="uk-UA"/>
        </w:rPr>
        <w:t>Вступ до спеціальності</w:t>
      </w:r>
      <w:r w:rsidRPr="00C56068">
        <w:rPr>
          <w:bCs/>
          <w:sz w:val="28"/>
          <w:szCs w:val="28"/>
        </w:rPr>
        <w:t>» включає</w:t>
      </w:r>
      <w:r w:rsidRPr="00C56068">
        <w:rPr>
          <w:sz w:val="28"/>
          <w:szCs w:val="28"/>
        </w:rPr>
        <w:t xml:space="preserve"> такі види занять, як лекції, семінарські (практичні) заняття, а також індивідуальну роботу, самостійну роботу та модульний контроль.</w:t>
      </w:r>
    </w:p>
    <w:p w:rsidR="00911119" w:rsidRPr="00C56068" w:rsidRDefault="00911119" w:rsidP="00911119">
      <w:pPr>
        <w:pStyle w:val="41"/>
        <w:shd w:val="clear" w:color="auto" w:fill="auto"/>
        <w:spacing w:after="0" w:line="240" w:lineRule="auto"/>
        <w:ind w:right="403" w:firstLine="567"/>
        <w:jc w:val="both"/>
        <w:rPr>
          <w:color w:val="auto"/>
          <w:sz w:val="28"/>
          <w:szCs w:val="28"/>
        </w:rPr>
      </w:pPr>
      <w:r w:rsidRPr="00C56068">
        <w:rPr>
          <w:rStyle w:val="a8"/>
          <w:color w:val="auto"/>
          <w:sz w:val="28"/>
          <w:szCs w:val="28"/>
        </w:rPr>
        <w:t>Лекційні заняття</w:t>
      </w:r>
      <w:r w:rsidRPr="00C56068">
        <w:rPr>
          <w:color w:val="auto"/>
          <w:sz w:val="28"/>
          <w:szCs w:val="28"/>
        </w:rPr>
        <w:t xml:space="preserve"> являють собою найбільш економічний спосіб передачі й засвоєння навчальної інформації, зокрема щодо розуміння найсуттєвіших чи проблемних питань</w:t>
      </w:r>
      <w:r w:rsidR="00074935" w:rsidRPr="00C56068">
        <w:rPr>
          <w:color w:val="auto"/>
          <w:sz w:val="28"/>
          <w:szCs w:val="28"/>
        </w:rPr>
        <w:t>,</w:t>
      </w:r>
      <w:r w:rsidRPr="00C56068">
        <w:rPr>
          <w:color w:val="auto"/>
          <w:sz w:val="28"/>
          <w:szCs w:val="28"/>
        </w:rPr>
        <w:t xml:space="preserve"> вони проводяться переважно з використанням </w:t>
      </w:r>
      <w:r w:rsidR="00074935" w:rsidRPr="00C56068">
        <w:rPr>
          <w:color w:val="auto"/>
          <w:sz w:val="28"/>
          <w:szCs w:val="28"/>
        </w:rPr>
        <w:t>презентацій</w:t>
      </w:r>
      <w:r w:rsidRPr="00C56068">
        <w:rPr>
          <w:color w:val="auto"/>
          <w:sz w:val="28"/>
          <w:szCs w:val="28"/>
        </w:rPr>
        <w:t xml:space="preserve">, що підвищує ефективність засвоєння матеріалу, робить його доступнішим, сприяє активізації роботи </w:t>
      </w:r>
      <w:r w:rsidRPr="00C56068">
        <w:rPr>
          <w:sz w:val="28"/>
          <w:szCs w:val="28"/>
        </w:rPr>
        <w:t>здобувачів освіти</w:t>
      </w:r>
      <w:r w:rsidRPr="00C56068">
        <w:rPr>
          <w:color w:val="auto"/>
          <w:sz w:val="28"/>
          <w:szCs w:val="28"/>
        </w:rPr>
        <w:t>.</w:t>
      </w:r>
    </w:p>
    <w:p w:rsidR="00911119" w:rsidRPr="00C56068" w:rsidRDefault="00911119" w:rsidP="00911119">
      <w:pPr>
        <w:pStyle w:val="41"/>
        <w:shd w:val="clear" w:color="auto" w:fill="auto"/>
        <w:spacing w:after="0" w:line="240" w:lineRule="auto"/>
        <w:ind w:right="403" w:firstLine="567"/>
        <w:jc w:val="both"/>
        <w:rPr>
          <w:sz w:val="28"/>
          <w:szCs w:val="28"/>
        </w:rPr>
      </w:pPr>
      <w:r w:rsidRPr="00C56068">
        <w:rPr>
          <w:sz w:val="28"/>
          <w:szCs w:val="28"/>
        </w:rPr>
        <w:t xml:space="preserve">На </w:t>
      </w:r>
      <w:r w:rsidRPr="00C56068">
        <w:rPr>
          <w:i/>
          <w:sz w:val="28"/>
          <w:szCs w:val="28"/>
        </w:rPr>
        <w:t>семінарські (</w:t>
      </w:r>
      <w:r w:rsidRPr="00C56068">
        <w:rPr>
          <w:rStyle w:val="a8"/>
          <w:sz w:val="28"/>
          <w:szCs w:val="28"/>
        </w:rPr>
        <w:t>практичні) заняття</w:t>
      </w:r>
      <w:r w:rsidRPr="00C56068">
        <w:rPr>
          <w:sz w:val="28"/>
          <w:szCs w:val="28"/>
        </w:rPr>
        <w:t xml:space="preserve"> виносяться найбільш складні проблеми, які націлюють здобувачів освіти на всебічне і дискусійне обговорення тем.</w:t>
      </w:r>
    </w:p>
    <w:p w:rsidR="00911119" w:rsidRPr="00C56068" w:rsidRDefault="00911119" w:rsidP="00911119">
      <w:pPr>
        <w:pStyle w:val="41"/>
        <w:shd w:val="clear" w:color="auto" w:fill="auto"/>
        <w:spacing w:after="0" w:line="240" w:lineRule="auto"/>
        <w:ind w:left="60" w:right="360" w:firstLine="500"/>
        <w:jc w:val="both"/>
        <w:rPr>
          <w:sz w:val="28"/>
          <w:szCs w:val="28"/>
        </w:rPr>
      </w:pPr>
      <w:r w:rsidRPr="00C56068">
        <w:rPr>
          <w:sz w:val="28"/>
          <w:szCs w:val="28"/>
        </w:rPr>
        <w:t xml:space="preserve">Сформульовані в навчально-методичному комплексі </w:t>
      </w:r>
      <w:r w:rsidRPr="00C56068">
        <w:rPr>
          <w:rStyle w:val="11"/>
          <w:sz w:val="28"/>
          <w:szCs w:val="28"/>
        </w:rPr>
        <w:t>контрольні питання</w:t>
      </w:r>
      <w:r w:rsidRPr="00C56068">
        <w:rPr>
          <w:sz w:val="28"/>
          <w:szCs w:val="28"/>
        </w:rPr>
        <w:t xml:space="preserve"> до кожного практичного заняття доцільно постійно використовувати для самоконтролю стану готовності до рубіжного модульного контролю.</w:t>
      </w:r>
    </w:p>
    <w:p w:rsidR="00911119" w:rsidRPr="00C56068" w:rsidRDefault="00911119" w:rsidP="00911119">
      <w:pPr>
        <w:pStyle w:val="41"/>
        <w:shd w:val="clear" w:color="auto" w:fill="auto"/>
        <w:spacing w:after="0" w:line="240" w:lineRule="auto"/>
        <w:ind w:left="60" w:right="360" w:firstLine="500"/>
        <w:jc w:val="both"/>
        <w:rPr>
          <w:sz w:val="28"/>
          <w:szCs w:val="28"/>
        </w:rPr>
      </w:pPr>
      <w:r w:rsidRPr="00C56068">
        <w:rPr>
          <w:rStyle w:val="a8"/>
          <w:sz w:val="28"/>
          <w:szCs w:val="28"/>
        </w:rPr>
        <w:t>Самостійна робота</w:t>
      </w:r>
      <w:r w:rsidRPr="00C56068">
        <w:rPr>
          <w:sz w:val="28"/>
          <w:szCs w:val="28"/>
        </w:rPr>
        <w:t xml:space="preserve"> є індивідуальним видом роботи кожного здобувача освіти над першоджерелами та навчальними посібниками й оцінюється лектором або викладачем за результатами виступів на семінарах, конференціях та при проведенні практичних занять. Здобувач освіти має виходити з того, що контроль за виконанням завдань для самостійної роботи викладачем буде здійснюватися регулярно (під час опитування на заняттях, під час кожного рубіжного модульного контролю, у тому числі шляхом перевірки запитів у робочих зошитах).</w:t>
      </w: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rStyle w:val="a9"/>
          <w:sz w:val="28"/>
          <w:szCs w:val="28"/>
        </w:rPr>
        <w:t>Індивідуальна робота</w:t>
      </w:r>
      <w:r w:rsidRPr="00C56068">
        <w:rPr>
          <w:sz w:val="28"/>
          <w:szCs w:val="28"/>
        </w:rPr>
        <w:t xml:space="preserve"> проводиться зі здобувачами освіти з метою виявлення рівня їх підготовки, проблемних питань у навчанні та засвоєнні матеріалу, а також з метою виправлення незадовільних оцінок, отриманих під час семінарських і практичних занять.</w:t>
      </w: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rStyle w:val="a9"/>
          <w:sz w:val="28"/>
          <w:szCs w:val="28"/>
        </w:rPr>
        <w:t>Модульний контроль.</w:t>
      </w:r>
      <w:r w:rsidRPr="00C56068">
        <w:rPr>
          <w:sz w:val="28"/>
          <w:szCs w:val="28"/>
        </w:rPr>
        <w:t xml:space="preserve"> Кожний здобувач освіти, відповідно до програми курсу, після завершення вивчення кожного модуля зобов’язаний здати модульний контроль (у письмовій формі) та отримати певні бали.</w:t>
      </w:r>
    </w:p>
    <w:p w:rsidR="00911119" w:rsidRPr="00C56068" w:rsidRDefault="00911119" w:rsidP="00911119">
      <w:pPr>
        <w:pStyle w:val="41"/>
        <w:shd w:val="clear" w:color="auto" w:fill="auto"/>
        <w:spacing w:after="0" w:line="240" w:lineRule="auto"/>
        <w:ind w:left="40" w:firstLine="480"/>
        <w:jc w:val="both"/>
        <w:rPr>
          <w:sz w:val="28"/>
          <w:szCs w:val="28"/>
        </w:rPr>
      </w:pPr>
      <w:r w:rsidRPr="00C56068">
        <w:rPr>
          <w:sz w:val="28"/>
          <w:szCs w:val="28"/>
        </w:rPr>
        <w:t xml:space="preserve">Здобувачам освіти виділяється також час для консультацій із викладачами </w:t>
      </w:r>
      <w:r w:rsidRPr="00C56068">
        <w:rPr>
          <w:sz w:val="28"/>
          <w:szCs w:val="28"/>
        </w:rPr>
        <w:lastRenderedPageBreak/>
        <w:t>кафедри.</w:t>
      </w:r>
    </w:p>
    <w:p w:rsidR="00911119" w:rsidRPr="00C56068" w:rsidRDefault="00911119" w:rsidP="00911119">
      <w:pPr>
        <w:widowControl w:val="0"/>
        <w:ind w:firstLine="567"/>
        <w:jc w:val="both"/>
        <w:rPr>
          <w:sz w:val="28"/>
          <w:szCs w:val="28"/>
        </w:rPr>
      </w:pPr>
      <w:r w:rsidRPr="00C56068">
        <w:rPr>
          <w:sz w:val="28"/>
          <w:szCs w:val="28"/>
        </w:rPr>
        <w:t xml:space="preserve">З метою більш ефективної активізації навчально-пізнавальної діяльності </w:t>
      </w:r>
      <w:r w:rsidRPr="00C56068">
        <w:rPr>
          <w:color w:val="000000"/>
          <w:sz w:val="28"/>
          <w:szCs w:val="28"/>
        </w:rPr>
        <w:t>здобувачів освіти</w:t>
      </w:r>
      <w:r w:rsidRPr="00C56068">
        <w:rPr>
          <w:sz w:val="28"/>
          <w:szCs w:val="28"/>
        </w:rPr>
        <w:t xml:space="preserve"> при вивченні навчальної дисципліни «</w:t>
      </w:r>
      <w:r w:rsidR="00074935" w:rsidRPr="00C56068">
        <w:rPr>
          <w:sz w:val="28"/>
          <w:szCs w:val="28"/>
          <w:lang w:eastAsia="uk-UA"/>
        </w:rPr>
        <w:t>Вступ до спеціальності</w:t>
      </w:r>
      <w:r w:rsidRPr="00C56068">
        <w:rPr>
          <w:sz w:val="28"/>
          <w:szCs w:val="28"/>
        </w:rPr>
        <w:t>» можуть також використовуватись: лекції із проблемних питань, робота в малих групах, семінари-дискусії, презентації тощо.</w:t>
      </w:r>
    </w:p>
    <w:p w:rsidR="00911119" w:rsidRPr="00C56068" w:rsidRDefault="00911119" w:rsidP="00911119">
      <w:pPr>
        <w:widowControl w:val="0"/>
        <w:ind w:firstLine="567"/>
        <w:jc w:val="both"/>
        <w:rPr>
          <w:sz w:val="28"/>
          <w:szCs w:val="28"/>
        </w:rPr>
      </w:pPr>
      <w:r w:rsidRPr="00C56068">
        <w:rPr>
          <w:sz w:val="28"/>
          <w:szCs w:val="28"/>
        </w:rPr>
        <w:t xml:space="preserve">Кожен із видів </w:t>
      </w:r>
      <w:proofErr w:type="spellStart"/>
      <w:r w:rsidRPr="00C56068">
        <w:rPr>
          <w:sz w:val="28"/>
          <w:szCs w:val="28"/>
        </w:rPr>
        <w:t>методик</w:t>
      </w:r>
      <w:proofErr w:type="spellEnd"/>
      <w:r w:rsidRPr="00C56068">
        <w:rPr>
          <w:sz w:val="28"/>
          <w:szCs w:val="28"/>
        </w:rPr>
        <w:t xml:space="preserve"> застосовується викладачем на власний розсуд. При цьому слід враховувати рівень підготовленості групи, кількість </w:t>
      </w:r>
      <w:r w:rsidRPr="00C56068">
        <w:rPr>
          <w:color w:val="000000"/>
          <w:sz w:val="28"/>
          <w:szCs w:val="28"/>
        </w:rPr>
        <w:t>здобувачів освіти</w:t>
      </w:r>
      <w:r w:rsidRPr="00C56068">
        <w:rPr>
          <w:sz w:val="28"/>
          <w:szCs w:val="28"/>
        </w:rPr>
        <w:t xml:space="preserve">, їхнє бажання брати участь у тому чи іншому виді </w:t>
      </w:r>
      <w:proofErr w:type="spellStart"/>
      <w:r w:rsidRPr="00C56068">
        <w:rPr>
          <w:sz w:val="28"/>
          <w:szCs w:val="28"/>
        </w:rPr>
        <w:t>методик</w:t>
      </w:r>
      <w:proofErr w:type="spellEnd"/>
      <w:r w:rsidRPr="00C56068">
        <w:rPr>
          <w:sz w:val="28"/>
          <w:szCs w:val="28"/>
        </w:rPr>
        <w:t xml:space="preserve"> активізації процесу навчання, а також особливості конкретної дисципліни.</w:t>
      </w:r>
    </w:p>
    <w:p w:rsidR="00911119" w:rsidRPr="00C56068" w:rsidRDefault="00911119" w:rsidP="00911119">
      <w:pPr>
        <w:widowControl w:val="0"/>
        <w:ind w:firstLine="567"/>
        <w:jc w:val="both"/>
        <w:rPr>
          <w:sz w:val="28"/>
          <w:szCs w:val="28"/>
        </w:rPr>
      </w:pPr>
      <w:r w:rsidRPr="00C56068">
        <w:rPr>
          <w:sz w:val="28"/>
          <w:szCs w:val="28"/>
        </w:rPr>
        <w:t xml:space="preserve">Лекції із проблемних питань покликані сприяти розвитку логічного мислення </w:t>
      </w:r>
      <w:r w:rsidRPr="00C56068">
        <w:rPr>
          <w:color w:val="000000"/>
          <w:sz w:val="28"/>
          <w:szCs w:val="28"/>
        </w:rPr>
        <w:t>здобувачів освіти</w:t>
      </w:r>
      <w:r w:rsidRPr="00C56068">
        <w:rPr>
          <w:sz w:val="28"/>
          <w:szCs w:val="28"/>
        </w:rPr>
        <w:t xml:space="preserve"> і характеризуються тим, що коло питань теми може обмежуватися двома-трьома ключовими моментами, увага </w:t>
      </w:r>
      <w:r w:rsidRPr="00C56068">
        <w:rPr>
          <w:color w:val="000000"/>
          <w:sz w:val="28"/>
          <w:szCs w:val="28"/>
        </w:rPr>
        <w:t>здобувачів освіти</w:t>
      </w:r>
      <w:r w:rsidRPr="00C56068">
        <w:rPr>
          <w:sz w:val="28"/>
          <w:szCs w:val="28"/>
        </w:rPr>
        <w:t xml:space="preserve"> концентрується на матеріалі, що не знайшов відображення в підручниках, використовується досвід закордонних закладів освіти з </w:t>
      </w:r>
      <w:proofErr w:type="spellStart"/>
      <w:r w:rsidRPr="00C56068">
        <w:rPr>
          <w:sz w:val="28"/>
          <w:szCs w:val="28"/>
        </w:rPr>
        <w:t>роздачею</w:t>
      </w:r>
      <w:proofErr w:type="spellEnd"/>
      <w:r w:rsidRPr="00C56068">
        <w:rPr>
          <w:sz w:val="28"/>
          <w:szCs w:val="28"/>
        </w:rPr>
        <w:t xml:space="preserve"> під час лекцій друкованого матеріалу та виділенням головних висновків із питань, що розглядаються. При читанні лекцій можуть даватись питання для самостійного їх осмислення.</w:t>
      </w:r>
    </w:p>
    <w:p w:rsidR="00911119" w:rsidRPr="00C56068" w:rsidRDefault="00911119" w:rsidP="00911119">
      <w:pPr>
        <w:widowControl w:val="0"/>
        <w:ind w:firstLine="567"/>
        <w:jc w:val="both"/>
        <w:rPr>
          <w:sz w:val="28"/>
          <w:szCs w:val="28"/>
        </w:rPr>
      </w:pPr>
      <w:r w:rsidRPr="00C56068">
        <w:rPr>
          <w:sz w:val="28"/>
          <w:szCs w:val="28"/>
        </w:rPr>
        <w:t>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911119" w:rsidRPr="00C56068" w:rsidRDefault="00911119" w:rsidP="00911119">
      <w:pPr>
        <w:widowControl w:val="0"/>
        <w:ind w:firstLine="567"/>
        <w:jc w:val="both"/>
        <w:rPr>
          <w:sz w:val="28"/>
          <w:szCs w:val="28"/>
        </w:rPr>
      </w:pPr>
      <w:r w:rsidRPr="00C56068">
        <w:rPr>
          <w:sz w:val="28"/>
          <w:szCs w:val="28"/>
        </w:rPr>
        <w:t>Презентації проводяться у формі виступів за результатами виконання письмових завдань, із науково-навчальними тезами, рефератами, доповідями перед аудиторією тощо, що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rsidR="00911119" w:rsidRPr="00C56068" w:rsidRDefault="00911119" w:rsidP="00911119">
      <w:pPr>
        <w:widowControl w:val="0"/>
        <w:ind w:firstLine="567"/>
        <w:jc w:val="both"/>
        <w:rPr>
          <w:sz w:val="32"/>
          <w:szCs w:val="32"/>
        </w:rPr>
      </w:pPr>
    </w:p>
    <w:p w:rsidR="00911119" w:rsidRPr="00C56068" w:rsidRDefault="00911119" w:rsidP="00911119">
      <w:pPr>
        <w:widowControl w:val="0"/>
        <w:jc w:val="center"/>
        <w:rPr>
          <w:b/>
          <w:sz w:val="28"/>
          <w:szCs w:val="28"/>
        </w:rPr>
      </w:pPr>
      <w:r w:rsidRPr="00C56068">
        <w:rPr>
          <w:b/>
          <w:sz w:val="28"/>
          <w:szCs w:val="28"/>
        </w:rPr>
        <w:t>10. Методи контролю</w:t>
      </w:r>
    </w:p>
    <w:p w:rsidR="00911119" w:rsidRPr="00C56068" w:rsidRDefault="00911119" w:rsidP="00911119">
      <w:pPr>
        <w:widowControl w:val="0"/>
        <w:jc w:val="center"/>
        <w:rPr>
          <w:b/>
          <w:sz w:val="28"/>
          <w:szCs w:val="28"/>
        </w:rPr>
      </w:pP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sz w:val="28"/>
          <w:szCs w:val="28"/>
        </w:rPr>
        <w:t>Оцінка якості засвоєння навчальної дисципліни «</w:t>
      </w:r>
      <w:r w:rsidR="00074935" w:rsidRPr="00C56068">
        <w:rPr>
          <w:sz w:val="28"/>
          <w:szCs w:val="28"/>
          <w:lang w:eastAsia="uk-UA"/>
        </w:rPr>
        <w:t>Вступ до спеціальності</w:t>
      </w:r>
      <w:r w:rsidRPr="00C56068">
        <w:rPr>
          <w:sz w:val="28"/>
          <w:szCs w:val="28"/>
        </w:rPr>
        <w:t>» здобувачами освіти включає поточний контроль успішності, проміжний модульний контроль, підсумковий контроль.</w:t>
      </w: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sz w:val="28"/>
          <w:szCs w:val="28"/>
        </w:rPr>
        <w:t>Для проміжного модульного контролю засвоєння здобувачами освіти навчального матеріалу, що вивчається під час аудиторних занять і самостійної роботи в межах модулів, передбачено проведення модульної контрольної роботи, зміст і порядок проведення якої, а також методика оцінювання знань наводяться в робочих навчальних програмах.</w:t>
      </w:r>
    </w:p>
    <w:p w:rsidR="00911119" w:rsidRPr="00C56068" w:rsidRDefault="00911119" w:rsidP="00911119">
      <w:pPr>
        <w:pStyle w:val="70"/>
        <w:shd w:val="clear" w:color="auto" w:fill="auto"/>
        <w:spacing w:before="0" w:after="0" w:line="240" w:lineRule="auto"/>
        <w:rPr>
          <w:rFonts w:ascii="Times New Roman" w:hAnsi="Times New Roman" w:cs="Times New Roman"/>
          <w:sz w:val="28"/>
          <w:szCs w:val="28"/>
          <w:lang w:val="ru-RU"/>
        </w:rPr>
      </w:pPr>
    </w:p>
    <w:p w:rsidR="00911119" w:rsidRPr="00C56068" w:rsidRDefault="00911119" w:rsidP="00911119">
      <w:pPr>
        <w:pStyle w:val="70"/>
        <w:shd w:val="clear" w:color="auto" w:fill="auto"/>
        <w:spacing w:before="0" w:after="0" w:line="240" w:lineRule="auto"/>
        <w:rPr>
          <w:rFonts w:ascii="Times New Roman" w:hAnsi="Times New Roman" w:cs="Times New Roman"/>
          <w:sz w:val="28"/>
          <w:szCs w:val="28"/>
          <w:lang w:val="ru-RU"/>
        </w:rPr>
      </w:pPr>
      <w:proofErr w:type="spellStart"/>
      <w:r w:rsidRPr="00C56068">
        <w:rPr>
          <w:rFonts w:ascii="Times New Roman" w:hAnsi="Times New Roman" w:cs="Times New Roman"/>
          <w:sz w:val="28"/>
          <w:szCs w:val="28"/>
          <w:lang w:val="ru-RU"/>
        </w:rPr>
        <w:t>Поточний</w:t>
      </w:r>
      <w:proofErr w:type="spellEnd"/>
      <w:r w:rsidRPr="00C56068">
        <w:rPr>
          <w:rFonts w:ascii="Times New Roman" w:hAnsi="Times New Roman" w:cs="Times New Roman"/>
          <w:sz w:val="28"/>
          <w:szCs w:val="28"/>
          <w:lang w:val="ru-RU"/>
        </w:rPr>
        <w:t xml:space="preserve"> контроль </w:t>
      </w:r>
      <w:proofErr w:type="spellStart"/>
      <w:r w:rsidRPr="00C56068">
        <w:rPr>
          <w:rFonts w:ascii="Times New Roman" w:hAnsi="Times New Roman" w:cs="Times New Roman"/>
          <w:sz w:val="28"/>
          <w:szCs w:val="28"/>
          <w:lang w:val="ru-RU"/>
        </w:rPr>
        <w:t>знань</w:t>
      </w:r>
      <w:proofErr w:type="spellEnd"/>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sz w:val="28"/>
          <w:szCs w:val="28"/>
        </w:rPr>
        <w:t>Поточний контроль знань є органічною частиною всього навчального курсу і слугує засобом виявлення ступеня сприйняття (засвоєння) навчального матеріалу з дисципліни «</w:t>
      </w:r>
      <w:r w:rsidR="00074935" w:rsidRPr="00C56068">
        <w:rPr>
          <w:sz w:val="28"/>
          <w:szCs w:val="28"/>
        </w:rPr>
        <w:t>Вступ до спеціальності</w:t>
      </w:r>
      <w:r w:rsidRPr="00C56068">
        <w:rPr>
          <w:sz w:val="28"/>
          <w:szCs w:val="28"/>
        </w:rPr>
        <w:t>».</w:t>
      </w: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sz w:val="28"/>
          <w:szCs w:val="28"/>
        </w:rPr>
        <w:lastRenderedPageBreak/>
        <w:t>Оцінювання знань здобувачів освіти на основі даних поточного контролю знань відбувається:</w:t>
      </w:r>
    </w:p>
    <w:p w:rsidR="00911119" w:rsidRPr="00C56068" w:rsidRDefault="00911119" w:rsidP="00911119">
      <w:pPr>
        <w:pStyle w:val="41"/>
        <w:numPr>
          <w:ilvl w:val="0"/>
          <w:numId w:val="9"/>
        </w:numPr>
        <w:shd w:val="clear" w:color="auto" w:fill="auto"/>
        <w:tabs>
          <w:tab w:val="left" w:pos="0"/>
        </w:tabs>
        <w:spacing w:after="0" w:line="240" w:lineRule="auto"/>
        <w:ind w:right="60" w:firstLine="567"/>
        <w:jc w:val="both"/>
        <w:rPr>
          <w:sz w:val="28"/>
          <w:szCs w:val="28"/>
        </w:rPr>
      </w:pPr>
      <w:r w:rsidRPr="00C56068">
        <w:rPr>
          <w:sz w:val="28"/>
          <w:szCs w:val="28"/>
        </w:rPr>
        <w:t>з допомогою контролю активності роботи протягом семестру над вивченням програмного матеріалу дисципліни «</w:t>
      </w:r>
      <w:r w:rsidR="00074935" w:rsidRPr="00C56068">
        <w:rPr>
          <w:sz w:val="28"/>
          <w:szCs w:val="28"/>
        </w:rPr>
        <w:t>Вступ до спеціальності</w:t>
      </w:r>
      <w:r w:rsidRPr="00C56068">
        <w:rPr>
          <w:sz w:val="28"/>
          <w:szCs w:val="28"/>
        </w:rPr>
        <w:t>», включаючи відповіді на семінарських та практичних заняттях, написання та захист реферату, участь у науковій роботі та написання наукової роботи, підготовку доповідей, повідомлень та аналітичних матеріалів тощо;</w:t>
      </w:r>
    </w:p>
    <w:p w:rsidR="00911119" w:rsidRPr="00C56068" w:rsidRDefault="00911119" w:rsidP="00911119">
      <w:pPr>
        <w:pStyle w:val="41"/>
        <w:numPr>
          <w:ilvl w:val="0"/>
          <w:numId w:val="9"/>
        </w:numPr>
        <w:shd w:val="clear" w:color="auto" w:fill="auto"/>
        <w:tabs>
          <w:tab w:val="left" w:pos="0"/>
        </w:tabs>
        <w:spacing w:after="0" w:line="240" w:lineRule="auto"/>
        <w:ind w:right="60" w:firstLine="567"/>
        <w:jc w:val="both"/>
        <w:rPr>
          <w:sz w:val="28"/>
          <w:szCs w:val="28"/>
        </w:rPr>
      </w:pPr>
      <w:r w:rsidRPr="00C56068">
        <w:rPr>
          <w:sz w:val="28"/>
          <w:szCs w:val="28"/>
        </w:rPr>
        <w:t>через виконання завдань для самостійної роботи, включаючи ведення конспекту лекцій, ведення конспекту для підготовки до семінарських і практичних занять, ведення словника термінів тощо;</w:t>
      </w:r>
    </w:p>
    <w:p w:rsidR="00911119" w:rsidRPr="00C56068" w:rsidRDefault="00911119" w:rsidP="00911119">
      <w:pPr>
        <w:pStyle w:val="41"/>
        <w:numPr>
          <w:ilvl w:val="0"/>
          <w:numId w:val="9"/>
        </w:numPr>
        <w:shd w:val="clear" w:color="auto" w:fill="auto"/>
        <w:tabs>
          <w:tab w:val="left" w:pos="798"/>
        </w:tabs>
        <w:spacing w:after="0" w:line="240" w:lineRule="auto"/>
        <w:ind w:left="1282" w:right="60" w:hanging="360"/>
        <w:jc w:val="both"/>
        <w:rPr>
          <w:sz w:val="28"/>
          <w:szCs w:val="28"/>
        </w:rPr>
      </w:pPr>
      <w:r w:rsidRPr="00C56068">
        <w:rPr>
          <w:sz w:val="28"/>
          <w:szCs w:val="28"/>
        </w:rPr>
        <w:t>через виконання модульних контрольних робіт.</w:t>
      </w:r>
    </w:p>
    <w:p w:rsidR="00911119" w:rsidRPr="00C56068" w:rsidRDefault="00911119" w:rsidP="00911119">
      <w:pPr>
        <w:pStyle w:val="41"/>
        <w:shd w:val="clear" w:color="auto" w:fill="auto"/>
        <w:spacing w:after="0" w:line="240" w:lineRule="auto"/>
        <w:ind w:left="40" w:right="60" w:firstLine="480"/>
        <w:jc w:val="both"/>
        <w:rPr>
          <w:sz w:val="28"/>
          <w:szCs w:val="28"/>
        </w:rPr>
      </w:pPr>
      <w:r w:rsidRPr="00C56068">
        <w:rPr>
          <w:rStyle w:val="a9"/>
          <w:sz w:val="28"/>
          <w:szCs w:val="28"/>
        </w:rPr>
        <w:t xml:space="preserve">Поточний контроль на семінарських (практичних) заняттях </w:t>
      </w:r>
      <w:r w:rsidRPr="00C56068">
        <w:rPr>
          <w:sz w:val="28"/>
          <w:szCs w:val="28"/>
        </w:rPr>
        <w:t>проводиться з метою вияснення готовності до занять у таких формах:</w:t>
      </w:r>
    </w:p>
    <w:p w:rsidR="00911119" w:rsidRPr="00C56068" w:rsidRDefault="00911119" w:rsidP="00911119">
      <w:pPr>
        <w:pStyle w:val="41"/>
        <w:numPr>
          <w:ilvl w:val="0"/>
          <w:numId w:val="10"/>
        </w:numPr>
        <w:shd w:val="clear" w:color="auto" w:fill="auto"/>
        <w:tabs>
          <w:tab w:val="left" w:pos="567"/>
        </w:tabs>
        <w:spacing w:after="0" w:line="240" w:lineRule="auto"/>
        <w:ind w:firstLine="567"/>
        <w:jc w:val="both"/>
        <w:rPr>
          <w:sz w:val="28"/>
          <w:szCs w:val="28"/>
        </w:rPr>
      </w:pPr>
      <w:r w:rsidRPr="00C56068">
        <w:rPr>
          <w:sz w:val="28"/>
          <w:szCs w:val="28"/>
        </w:rPr>
        <w:t>вибіркового усного опитування перед початком занять;</w:t>
      </w:r>
    </w:p>
    <w:p w:rsidR="00911119" w:rsidRPr="00C56068" w:rsidRDefault="00911119" w:rsidP="00911119">
      <w:pPr>
        <w:pStyle w:val="41"/>
        <w:numPr>
          <w:ilvl w:val="0"/>
          <w:numId w:val="10"/>
        </w:numPr>
        <w:shd w:val="clear" w:color="auto" w:fill="auto"/>
        <w:tabs>
          <w:tab w:val="left" w:pos="567"/>
          <w:tab w:val="left" w:pos="709"/>
        </w:tabs>
        <w:spacing w:after="0" w:line="240" w:lineRule="auto"/>
        <w:ind w:right="440" w:firstLine="567"/>
        <w:jc w:val="both"/>
        <w:rPr>
          <w:sz w:val="28"/>
          <w:szCs w:val="28"/>
        </w:rPr>
      </w:pPr>
      <w:r w:rsidRPr="00C56068">
        <w:rPr>
          <w:sz w:val="28"/>
          <w:szCs w:val="28"/>
        </w:rPr>
        <w:t>фронтального стандартизованого усного опитування за основними питаннями заняття;</w:t>
      </w:r>
    </w:p>
    <w:p w:rsidR="00911119" w:rsidRPr="00C56068" w:rsidRDefault="00911119" w:rsidP="00911119">
      <w:pPr>
        <w:pStyle w:val="41"/>
        <w:numPr>
          <w:ilvl w:val="0"/>
          <w:numId w:val="10"/>
        </w:numPr>
        <w:shd w:val="clear" w:color="auto" w:fill="auto"/>
        <w:tabs>
          <w:tab w:val="left" w:pos="567"/>
        </w:tabs>
        <w:spacing w:after="0" w:line="240" w:lineRule="auto"/>
        <w:ind w:right="440" w:firstLine="567"/>
        <w:jc w:val="both"/>
        <w:rPr>
          <w:sz w:val="28"/>
          <w:szCs w:val="28"/>
        </w:rPr>
      </w:pPr>
      <w:r w:rsidRPr="00C56068">
        <w:rPr>
          <w:sz w:val="28"/>
          <w:szCs w:val="28"/>
        </w:rPr>
        <w:t xml:space="preserve">фронтальної перевірки виконання домашніх завдань; </w:t>
      </w:r>
    </w:p>
    <w:p w:rsidR="00911119" w:rsidRPr="00C56068" w:rsidRDefault="00911119" w:rsidP="00911119">
      <w:pPr>
        <w:pStyle w:val="41"/>
        <w:numPr>
          <w:ilvl w:val="0"/>
          <w:numId w:val="10"/>
        </w:numPr>
        <w:shd w:val="clear" w:color="auto" w:fill="auto"/>
        <w:tabs>
          <w:tab w:val="left" w:pos="567"/>
        </w:tabs>
        <w:spacing w:after="0" w:line="240" w:lineRule="auto"/>
        <w:ind w:right="440" w:firstLine="567"/>
        <w:jc w:val="both"/>
        <w:rPr>
          <w:sz w:val="28"/>
          <w:szCs w:val="28"/>
        </w:rPr>
      </w:pPr>
      <w:r w:rsidRPr="00C56068">
        <w:rPr>
          <w:sz w:val="28"/>
          <w:szCs w:val="28"/>
        </w:rPr>
        <w:t>виклику до дошки, трибуни окремих здобувачів освіти для самостійного розв’язування практичних завдань чи ситуацій;</w:t>
      </w:r>
    </w:p>
    <w:p w:rsidR="00911119" w:rsidRPr="00C56068" w:rsidRDefault="00911119" w:rsidP="00911119">
      <w:pPr>
        <w:pStyle w:val="41"/>
        <w:numPr>
          <w:ilvl w:val="0"/>
          <w:numId w:val="10"/>
        </w:numPr>
        <w:shd w:val="clear" w:color="auto" w:fill="auto"/>
        <w:tabs>
          <w:tab w:val="left" w:pos="567"/>
        </w:tabs>
        <w:spacing w:after="0" w:line="240" w:lineRule="auto"/>
        <w:ind w:right="440" w:firstLine="567"/>
        <w:jc w:val="both"/>
        <w:rPr>
          <w:sz w:val="28"/>
          <w:szCs w:val="28"/>
        </w:rPr>
      </w:pPr>
      <w:r w:rsidRPr="00C56068">
        <w:rPr>
          <w:sz w:val="28"/>
          <w:szCs w:val="28"/>
        </w:rPr>
        <w:t>експрес-опитування, що являє собою або суцільне опитування всіх присутніх здобувачів освіти групи, або вибіркове опитування частини здобувачів освіти групи. Питання з теми (кількох тем), яка готувалася на семінарське заняття, передбачають чітку коротку відповідь (наприклад, дати визначення права; назвати умови укладання контракту). При експрес-опитуванні кожен здобувач освіти має право відповісти лише один раз;</w:t>
      </w:r>
    </w:p>
    <w:p w:rsidR="00911119" w:rsidRPr="00C56068" w:rsidRDefault="00911119" w:rsidP="00911119">
      <w:pPr>
        <w:pStyle w:val="41"/>
        <w:numPr>
          <w:ilvl w:val="0"/>
          <w:numId w:val="10"/>
        </w:numPr>
        <w:shd w:val="clear" w:color="auto" w:fill="auto"/>
        <w:tabs>
          <w:tab w:val="left" w:pos="567"/>
        </w:tabs>
        <w:spacing w:after="0" w:line="240" w:lineRule="auto"/>
        <w:ind w:firstLine="567"/>
        <w:jc w:val="both"/>
        <w:rPr>
          <w:sz w:val="28"/>
          <w:szCs w:val="28"/>
        </w:rPr>
      </w:pPr>
      <w:r w:rsidRPr="00C56068">
        <w:rPr>
          <w:sz w:val="28"/>
          <w:szCs w:val="28"/>
        </w:rPr>
        <w:t>тестування;</w:t>
      </w:r>
    </w:p>
    <w:p w:rsidR="00911119" w:rsidRPr="00C56068" w:rsidRDefault="00911119" w:rsidP="00911119">
      <w:pPr>
        <w:pStyle w:val="41"/>
        <w:numPr>
          <w:ilvl w:val="0"/>
          <w:numId w:val="10"/>
        </w:numPr>
        <w:shd w:val="clear" w:color="auto" w:fill="auto"/>
        <w:tabs>
          <w:tab w:val="left" w:pos="567"/>
        </w:tabs>
        <w:spacing w:after="0" w:line="240" w:lineRule="auto"/>
        <w:ind w:firstLine="567"/>
        <w:jc w:val="both"/>
        <w:rPr>
          <w:sz w:val="28"/>
          <w:szCs w:val="28"/>
        </w:rPr>
      </w:pPr>
      <w:r w:rsidRPr="00C56068">
        <w:rPr>
          <w:sz w:val="28"/>
          <w:szCs w:val="28"/>
        </w:rPr>
        <w:t>реферативних повідомлень та їх обговорень;</w:t>
      </w:r>
    </w:p>
    <w:p w:rsidR="00911119" w:rsidRPr="00C56068" w:rsidRDefault="00911119" w:rsidP="00911119">
      <w:pPr>
        <w:pStyle w:val="41"/>
        <w:numPr>
          <w:ilvl w:val="0"/>
          <w:numId w:val="10"/>
        </w:numPr>
        <w:shd w:val="clear" w:color="auto" w:fill="auto"/>
        <w:tabs>
          <w:tab w:val="left" w:pos="567"/>
        </w:tabs>
        <w:spacing w:after="0" w:line="240" w:lineRule="auto"/>
        <w:ind w:firstLine="567"/>
        <w:jc w:val="both"/>
        <w:rPr>
          <w:sz w:val="28"/>
          <w:szCs w:val="28"/>
        </w:rPr>
      </w:pPr>
      <w:r w:rsidRPr="00C56068">
        <w:rPr>
          <w:sz w:val="28"/>
          <w:szCs w:val="28"/>
        </w:rPr>
        <w:t>інше.</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sz w:val="28"/>
          <w:szCs w:val="28"/>
        </w:rPr>
        <w:t>В ході семінарського чи практичного заняття здобувач освіти може отримати як позитивну оцінку (3-5 балів), так і негативну оцінку (2 бали).</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sz w:val="28"/>
          <w:szCs w:val="28"/>
        </w:rPr>
        <w:t>В ході вивчення дисципліни здобувач освіти має право підготувати і захистити один реферат на обрану ним особисто тему. Реферат оцінюватиметься за 10-бальною шкалою (5 балів за написання і 5 балів за презентацію і захист реферату) і буде входити до підсумкової рейтингової оцінки за дисципліну як додатковий коефіцієнт.</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sz w:val="28"/>
          <w:szCs w:val="28"/>
        </w:rPr>
        <w:t>Також здобувач освіти має право підготувати та захистити наукову роботу по темі, обраній і затвердженій викладачем. Оцінка написання і захисту наукової роботи становитиме 10 балів як додатковий коефіцієнт до підсумкової рейтингової оцінки з дисципліни. Кращі наукові роботи будуть представлені на інститутських конференціях і подані до участі у конкурсі наукових робіт здобувачів освіти Університету «Україна», що проводиться щорічно навесні.</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rStyle w:val="a9"/>
          <w:sz w:val="28"/>
          <w:szCs w:val="28"/>
        </w:rPr>
        <w:t xml:space="preserve">Самостійна робота </w:t>
      </w:r>
      <w:r w:rsidRPr="00C56068">
        <w:rPr>
          <w:b/>
          <w:i/>
          <w:sz w:val="28"/>
          <w:szCs w:val="28"/>
        </w:rPr>
        <w:t>здобувачів освіти</w:t>
      </w:r>
      <w:r w:rsidRPr="00C56068">
        <w:rPr>
          <w:sz w:val="28"/>
          <w:szCs w:val="28"/>
        </w:rPr>
        <w:t xml:space="preserve"> передбачає цілеспрямований пошук ефективних способів вивчення дисципліни, свідоме ставлення та послідовність у роботі, вміння використовувати наявну літературу і </w:t>
      </w:r>
      <w:r w:rsidRPr="00C56068">
        <w:rPr>
          <w:sz w:val="28"/>
          <w:szCs w:val="28"/>
        </w:rPr>
        <w:lastRenderedPageBreak/>
        <w:t>нормативну базу, планувати власну роботу.</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sz w:val="28"/>
          <w:szCs w:val="28"/>
        </w:rPr>
        <w:t>Самостійна робота здобувачів освіти оцінюється за 10-бальною шкалою за кожен змістовний модуль, а оцінка за її виконання додається до кількості набраних балів за модульну контрольну роботу. Тобто вона є одним зі складових елементів модульної контрольної роботи.</w:t>
      </w:r>
    </w:p>
    <w:p w:rsidR="00911119" w:rsidRPr="00C56068" w:rsidRDefault="00911119" w:rsidP="00911119">
      <w:pPr>
        <w:pStyle w:val="41"/>
        <w:shd w:val="clear" w:color="auto" w:fill="auto"/>
        <w:spacing w:after="0" w:line="240" w:lineRule="auto"/>
        <w:ind w:left="80" w:right="440" w:firstLine="520"/>
        <w:jc w:val="both"/>
        <w:rPr>
          <w:sz w:val="28"/>
          <w:szCs w:val="28"/>
        </w:rPr>
      </w:pPr>
      <w:r w:rsidRPr="00C56068">
        <w:rPr>
          <w:sz w:val="28"/>
          <w:szCs w:val="28"/>
        </w:rPr>
        <w:t>Самостійна робота передбачає виконання письмових завдань до кожного змістовного модуля в окремому зошиті, які перевіряються під час написання модульних контрольних робіт.</w:t>
      </w:r>
    </w:p>
    <w:p w:rsidR="00911119" w:rsidRPr="00C56068" w:rsidRDefault="00911119" w:rsidP="00911119">
      <w:pPr>
        <w:jc w:val="center"/>
        <w:rPr>
          <w:b/>
          <w:sz w:val="28"/>
          <w:szCs w:val="28"/>
        </w:rPr>
      </w:pPr>
    </w:p>
    <w:p w:rsidR="00911119" w:rsidRPr="00C56068" w:rsidRDefault="00911119" w:rsidP="00911119">
      <w:pPr>
        <w:jc w:val="center"/>
        <w:rPr>
          <w:b/>
          <w:sz w:val="28"/>
          <w:szCs w:val="28"/>
        </w:rPr>
      </w:pPr>
      <w:r w:rsidRPr="00C56068">
        <w:rPr>
          <w:b/>
          <w:sz w:val="28"/>
          <w:szCs w:val="28"/>
        </w:rPr>
        <w:t>Проміжний модульний контроль</w:t>
      </w:r>
    </w:p>
    <w:p w:rsidR="00911119" w:rsidRPr="00C56068" w:rsidRDefault="00911119" w:rsidP="00911119">
      <w:pPr>
        <w:pStyle w:val="41"/>
        <w:shd w:val="clear" w:color="auto" w:fill="auto"/>
        <w:spacing w:after="0" w:line="240" w:lineRule="auto"/>
        <w:ind w:left="40" w:right="280" w:firstLine="500"/>
        <w:jc w:val="both"/>
        <w:rPr>
          <w:sz w:val="28"/>
          <w:szCs w:val="28"/>
        </w:rPr>
      </w:pPr>
      <w:r w:rsidRPr="00C56068">
        <w:rPr>
          <w:sz w:val="28"/>
          <w:szCs w:val="28"/>
        </w:rPr>
        <w:t>Модульний контроль із дисципліни у відповідності до навчальної програми передбачає проведення модульних контрольних робіт. Для написання модульної контрольної роботи здобувачам освіти надається не більше 50 хвилин.</w:t>
      </w:r>
    </w:p>
    <w:p w:rsidR="00911119" w:rsidRPr="00C56068" w:rsidRDefault="00911119" w:rsidP="00911119">
      <w:pPr>
        <w:pStyle w:val="41"/>
        <w:shd w:val="clear" w:color="auto" w:fill="auto"/>
        <w:spacing w:after="0" w:line="240" w:lineRule="auto"/>
        <w:ind w:left="40" w:right="278" w:firstLine="500"/>
        <w:jc w:val="both"/>
        <w:rPr>
          <w:sz w:val="28"/>
          <w:szCs w:val="28"/>
        </w:rPr>
      </w:pPr>
      <w:r w:rsidRPr="00C56068">
        <w:rPr>
          <w:sz w:val="28"/>
          <w:szCs w:val="28"/>
        </w:rPr>
        <w:t>При виконанні модульних контрольних робіт оцінці підлягають теоретичні знання та практичні навички, яких здобувачі освіти набули після опанування певного модуля.</w:t>
      </w:r>
    </w:p>
    <w:p w:rsidR="00911119" w:rsidRPr="00C56068" w:rsidRDefault="00911119" w:rsidP="00911119">
      <w:pPr>
        <w:pStyle w:val="40"/>
        <w:shd w:val="clear" w:color="auto" w:fill="auto"/>
        <w:spacing w:before="0" w:line="240" w:lineRule="auto"/>
        <w:ind w:right="278"/>
        <w:rPr>
          <w:rFonts w:ascii="Times New Roman" w:hAnsi="Times New Roman" w:cs="Times New Roman"/>
          <w:sz w:val="28"/>
          <w:szCs w:val="28"/>
          <w:lang w:val="uk-UA"/>
        </w:rPr>
      </w:pPr>
    </w:p>
    <w:p w:rsidR="00911119" w:rsidRPr="00C56068" w:rsidRDefault="00911119" w:rsidP="00911119">
      <w:pPr>
        <w:pStyle w:val="40"/>
        <w:shd w:val="clear" w:color="auto" w:fill="auto"/>
        <w:spacing w:before="0" w:line="240" w:lineRule="auto"/>
        <w:ind w:right="278"/>
        <w:rPr>
          <w:rFonts w:ascii="Times New Roman" w:hAnsi="Times New Roman" w:cs="Times New Roman"/>
          <w:sz w:val="28"/>
          <w:szCs w:val="28"/>
          <w:lang w:val="uk-UA"/>
        </w:rPr>
      </w:pPr>
      <w:r w:rsidRPr="00C56068">
        <w:rPr>
          <w:rFonts w:ascii="Times New Roman" w:hAnsi="Times New Roman" w:cs="Times New Roman"/>
          <w:sz w:val="28"/>
          <w:szCs w:val="28"/>
          <w:lang w:val="uk-UA"/>
        </w:rPr>
        <w:t>Підсумковий контроль</w:t>
      </w:r>
    </w:p>
    <w:p w:rsidR="00911119" w:rsidRPr="00C56068" w:rsidRDefault="00911119" w:rsidP="00911119">
      <w:pPr>
        <w:pStyle w:val="41"/>
        <w:shd w:val="clear" w:color="auto" w:fill="auto"/>
        <w:spacing w:after="0" w:line="240" w:lineRule="auto"/>
        <w:ind w:left="40" w:right="278" w:firstLine="500"/>
        <w:jc w:val="both"/>
        <w:rPr>
          <w:sz w:val="28"/>
          <w:szCs w:val="28"/>
        </w:rPr>
      </w:pPr>
      <w:r w:rsidRPr="00C56068">
        <w:rPr>
          <w:sz w:val="28"/>
          <w:szCs w:val="28"/>
        </w:rPr>
        <w:t>Підсумковий контроль знань здобувачів освіти з дисципліни проводиться за результатами рейтингової оцінки за весь період вивчення даної дисципліни або у разі незадовільної оцінки здобувача освіти у формі заліку.</w:t>
      </w:r>
    </w:p>
    <w:p w:rsidR="00911119" w:rsidRPr="00C56068" w:rsidRDefault="00911119" w:rsidP="00911119">
      <w:pPr>
        <w:pStyle w:val="41"/>
        <w:shd w:val="clear" w:color="auto" w:fill="auto"/>
        <w:spacing w:after="277" w:line="240" w:lineRule="auto"/>
        <w:ind w:left="40" w:right="261" w:firstLine="500"/>
        <w:jc w:val="both"/>
        <w:rPr>
          <w:sz w:val="28"/>
          <w:szCs w:val="28"/>
        </w:rPr>
      </w:pPr>
      <w:r w:rsidRPr="00C56068">
        <w:rPr>
          <w:sz w:val="28"/>
          <w:szCs w:val="28"/>
        </w:rPr>
        <w:t xml:space="preserve">Для розрахунку рейтингової підсумкової оцінки використовується єдина бальна система оцінювання академічної успішності здобувачів освіти з обов’язковим переведенням оцінок в національну шкалу та шкалу </w:t>
      </w:r>
      <w:r w:rsidRPr="00C56068">
        <w:rPr>
          <w:b/>
          <w:bCs/>
          <w:sz w:val="28"/>
          <w:szCs w:val="28"/>
        </w:rPr>
        <w:t>ECTS</w:t>
      </w:r>
      <w:r w:rsidRPr="00C56068">
        <w:rPr>
          <w:sz w:val="28"/>
          <w:szCs w:val="28"/>
        </w:rPr>
        <w:t>.</w:t>
      </w:r>
    </w:p>
    <w:p w:rsidR="00911119" w:rsidRPr="00C56068" w:rsidRDefault="00911119" w:rsidP="00911119">
      <w:pPr>
        <w:jc w:val="center"/>
        <w:rPr>
          <w:b/>
          <w:sz w:val="28"/>
          <w:szCs w:val="28"/>
        </w:rPr>
      </w:pPr>
      <w:r w:rsidRPr="00C56068">
        <w:rPr>
          <w:b/>
          <w:sz w:val="28"/>
          <w:szCs w:val="28"/>
        </w:rPr>
        <w:t>Перелік тем для рефератів</w:t>
      </w:r>
    </w:p>
    <w:p w:rsidR="00911119" w:rsidRPr="00C56068" w:rsidRDefault="00911119" w:rsidP="00911119">
      <w:pPr>
        <w:jc w:val="center"/>
        <w:rPr>
          <w:b/>
          <w:sz w:val="28"/>
          <w:szCs w:val="28"/>
        </w:rPr>
      </w:pPr>
    </w:p>
    <w:p w:rsidR="00074935" w:rsidRPr="00C56068" w:rsidRDefault="00074935" w:rsidP="004F74A1">
      <w:pPr>
        <w:pStyle w:val="af7"/>
        <w:widowControl w:val="0"/>
        <w:numPr>
          <w:ilvl w:val="0"/>
          <w:numId w:val="24"/>
        </w:numPr>
        <w:ind w:firstLine="1134"/>
        <w:rPr>
          <w:szCs w:val="28"/>
        </w:rPr>
      </w:pPr>
      <w:r w:rsidRPr="00C56068">
        <w:rPr>
          <w:szCs w:val="28"/>
        </w:rPr>
        <w:t>Зв'язок і основні відмінності життєвої та наукового психології.</w:t>
      </w:r>
    </w:p>
    <w:p w:rsidR="00074935" w:rsidRPr="00C56068" w:rsidRDefault="00074935" w:rsidP="004F74A1">
      <w:pPr>
        <w:pStyle w:val="af7"/>
        <w:widowControl w:val="0"/>
        <w:numPr>
          <w:ilvl w:val="0"/>
          <w:numId w:val="24"/>
        </w:numPr>
        <w:ind w:firstLine="1134"/>
        <w:rPr>
          <w:szCs w:val="28"/>
        </w:rPr>
      </w:pPr>
      <w:r w:rsidRPr="00C56068">
        <w:rPr>
          <w:szCs w:val="28"/>
        </w:rPr>
        <w:t>Психологічні чинники вибору майбутньої професії.</w:t>
      </w:r>
    </w:p>
    <w:p w:rsidR="004F74A1" w:rsidRPr="00C56068" w:rsidRDefault="004F74A1" w:rsidP="004F74A1">
      <w:pPr>
        <w:pStyle w:val="af7"/>
        <w:widowControl w:val="0"/>
        <w:numPr>
          <w:ilvl w:val="0"/>
          <w:numId w:val="24"/>
        </w:numPr>
        <w:ind w:firstLine="1134"/>
        <w:rPr>
          <w:szCs w:val="28"/>
        </w:rPr>
      </w:pPr>
      <w:r w:rsidRPr="00C56068">
        <w:rPr>
          <w:szCs w:val="28"/>
        </w:rPr>
        <w:t>Академічний психолог та психолог практик.</w:t>
      </w:r>
    </w:p>
    <w:p w:rsidR="004F74A1" w:rsidRPr="00C56068" w:rsidRDefault="004F74A1" w:rsidP="004F74A1">
      <w:pPr>
        <w:pStyle w:val="af7"/>
        <w:widowControl w:val="0"/>
        <w:numPr>
          <w:ilvl w:val="0"/>
          <w:numId w:val="24"/>
        </w:numPr>
        <w:ind w:firstLine="1134"/>
        <w:rPr>
          <w:szCs w:val="28"/>
        </w:rPr>
      </w:pPr>
      <w:r w:rsidRPr="00C56068">
        <w:rPr>
          <w:szCs w:val="28"/>
        </w:rPr>
        <w:t>Психологічне консультування</w:t>
      </w:r>
    </w:p>
    <w:p w:rsidR="004F74A1" w:rsidRPr="00C56068" w:rsidRDefault="004F74A1" w:rsidP="004F74A1">
      <w:pPr>
        <w:pStyle w:val="af7"/>
        <w:widowControl w:val="0"/>
        <w:numPr>
          <w:ilvl w:val="0"/>
          <w:numId w:val="24"/>
        </w:numPr>
        <w:ind w:firstLine="1134"/>
        <w:rPr>
          <w:szCs w:val="28"/>
        </w:rPr>
      </w:pPr>
      <w:r w:rsidRPr="00C56068">
        <w:rPr>
          <w:szCs w:val="28"/>
        </w:rPr>
        <w:t>Психологічна діагностика</w:t>
      </w:r>
    </w:p>
    <w:p w:rsidR="004F74A1" w:rsidRPr="00C56068" w:rsidRDefault="004F74A1" w:rsidP="004F74A1">
      <w:pPr>
        <w:pStyle w:val="af7"/>
        <w:widowControl w:val="0"/>
        <w:numPr>
          <w:ilvl w:val="0"/>
          <w:numId w:val="24"/>
        </w:numPr>
        <w:ind w:firstLine="1134"/>
        <w:rPr>
          <w:szCs w:val="28"/>
        </w:rPr>
      </w:pPr>
      <w:r w:rsidRPr="00C56068">
        <w:rPr>
          <w:szCs w:val="28"/>
        </w:rPr>
        <w:t>Психологічна корекція</w:t>
      </w:r>
    </w:p>
    <w:p w:rsidR="004F74A1" w:rsidRPr="00C56068" w:rsidRDefault="004F74A1" w:rsidP="004F74A1">
      <w:pPr>
        <w:pStyle w:val="af7"/>
        <w:widowControl w:val="0"/>
        <w:numPr>
          <w:ilvl w:val="0"/>
          <w:numId w:val="24"/>
        </w:numPr>
        <w:ind w:firstLine="1134"/>
        <w:rPr>
          <w:szCs w:val="28"/>
        </w:rPr>
      </w:pPr>
      <w:r w:rsidRPr="00C56068">
        <w:rPr>
          <w:szCs w:val="28"/>
        </w:rPr>
        <w:t>Психотерапія. Сучасні напрями психотерапії.</w:t>
      </w:r>
    </w:p>
    <w:p w:rsidR="004F74A1" w:rsidRPr="00C56068" w:rsidRDefault="004F74A1" w:rsidP="004F74A1">
      <w:pPr>
        <w:pStyle w:val="af7"/>
        <w:widowControl w:val="0"/>
        <w:numPr>
          <w:ilvl w:val="0"/>
          <w:numId w:val="24"/>
        </w:numPr>
        <w:ind w:firstLine="1134"/>
        <w:rPr>
          <w:szCs w:val="28"/>
        </w:rPr>
      </w:pPr>
      <w:r w:rsidRPr="00C56068">
        <w:rPr>
          <w:szCs w:val="28"/>
        </w:rPr>
        <w:t>Психологічна служба в системі діяльності психолога</w:t>
      </w:r>
    </w:p>
    <w:p w:rsidR="004F74A1" w:rsidRPr="00C56068" w:rsidRDefault="004F74A1" w:rsidP="004F74A1">
      <w:pPr>
        <w:pStyle w:val="af7"/>
        <w:widowControl w:val="0"/>
        <w:numPr>
          <w:ilvl w:val="0"/>
          <w:numId w:val="24"/>
        </w:numPr>
        <w:ind w:firstLine="1134"/>
        <w:rPr>
          <w:szCs w:val="28"/>
        </w:rPr>
      </w:pPr>
      <w:r w:rsidRPr="00C56068">
        <w:rPr>
          <w:szCs w:val="28"/>
        </w:rPr>
        <w:t>Зміст роботи психолога. Професійна спрямованість.</w:t>
      </w:r>
    </w:p>
    <w:p w:rsidR="004F74A1" w:rsidRPr="00C56068" w:rsidRDefault="004F74A1" w:rsidP="004F74A1">
      <w:pPr>
        <w:pStyle w:val="af7"/>
        <w:widowControl w:val="0"/>
        <w:numPr>
          <w:ilvl w:val="0"/>
          <w:numId w:val="24"/>
        </w:numPr>
        <w:ind w:firstLine="1134"/>
        <w:rPr>
          <w:szCs w:val="28"/>
        </w:rPr>
      </w:pPr>
      <w:r w:rsidRPr="00C56068">
        <w:rPr>
          <w:szCs w:val="28"/>
        </w:rPr>
        <w:t>Образ сучасного психолога.</w:t>
      </w:r>
    </w:p>
    <w:p w:rsidR="004F74A1" w:rsidRPr="00C56068" w:rsidRDefault="004F74A1" w:rsidP="004F74A1">
      <w:pPr>
        <w:pStyle w:val="af7"/>
        <w:widowControl w:val="0"/>
        <w:numPr>
          <w:ilvl w:val="0"/>
          <w:numId w:val="24"/>
        </w:numPr>
        <w:ind w:firstLine="1134"/>
        <w:rPr>
          <w:szCs w:val="28"/>
        </w:rPr>
      </w:pPr>
      <w:r w:rsidRPr="00C56068">
        <w:rPr>
          <w:szCs w:val="28"/>
        </w:rPr>
        <w:t>Етичний кодекс психолога.</w:t>
      </w:r>
    </w:p>
    <w:p w:rsidR="004F74A1" w:rsidRPr="00C56068" w:rsidRDefault="004F74A1" w:rsidP="004F74A1">
      <w:pPr>
        <w:pStyle w:val="af7"/>
        <w:widowControl w:val="0"/>
        <w:numPr>
          <w:ilvl w:val="0"/>
          <w:numId w:val="24"/>
        </w:numPr>
        <w:ind w:firstLine="1134"/>
        <w:rPr>
          <w:szCs w:val="28"/>
        </w:rPr>
      </w:pPr>
      <w:r w:rsidRPr="00C56068">
        <w:rPr>
          <w:szCs w:val="28"/>
        </w:rPr>
        <w:t>Основні теоретичні підходи у вітчизняній психології.</w:t>
      </w:r>
    </w:p>
    <w:p w:rsidR="004F74A1" w:rsidRPr="00C56068" w:rsidRDefault="004F74A1" w:rsidP="004F74A1">
      <w:pPr>
        <w:pStyle w:val="af7"/>
        <w:widowControl w:val="0"/>
        <w:numPr>
          <w:ilvl w:val="0"/>
          <w:numId w:val="24"/>
        </w:numPr>
        <w:ind w:firstLine="1134"/>
        <w:rPr>
          <w:szCs w:val="28"/>
        </w:rPr>
      </w:pPr>
      <w:r w:rsidRPr="00C56068">
        <w:rPr>
          <w:szCs w:val="28"/>
        </w:rPr>
        <w:t>Національна система соціально-психологічної служби України.</w:t>
      </w:r>
    </w:p>
    <w:p w:rsidR="004F74A1" w:rsidRPr="00C56068" w:rsidRDefault="004F74A1" w:rsidP="004F74A1">
      <w:pPr>
        <w:pStyle w:val="af7"/>
        <w:widowControl w:val="0"/>
        <w:numPr>
          <w:ilvl w:val="0"/>
          <w:numId w:val="24"/>
        </w:numPr>
        <w:ind w:firstLine="1134"/>
        <w:rPr>
          <w:szCs w:val="28"/>
        </w:rPr>
      </w:pPr>
      <w:r w:rsidRPr="00C56068">
        <w:rPr>
          <w:szCs w:val="28"/>
        </w:rPr>
        <w:t>Становлення особи професіонала – психолога.</w:t>
      </w:r>
    </w:p>
    <w:p w:rsidR="004F74A1" w:rsidRPr="00C56068" w:rsidRDefault="004F74A1" w:rsidP="004F74A1">
      <w:pPr>
        <w:pStyle w:val="af7"/>
        <w:widowControl w:val="0"/>
        <w:numPr>
          <w:ilvl w:val="0"/>
          <w:numId w:val="24"/>
        </w:numPr>
        <w:ind w:firstLine="1134"/>
        <w:rPr>
          <w:szCs w:val="28"/>
        </w:rPr>
      </w:pPr>
      <w:r w:rsidRPr="00C56068">
        <w:rPr>
          <w:szCs w:val="28"/>
        </w:rPr>
        <w:t xml:space="preserve">Етичний кодекс </w:t>
      </w:r>
      <w:proofErr w:type="spellStart"/>
      <w:r w:rsidRPr="00C56068">
        <w:rPr>
          <w:szCs w:val="28"/>
        </w:rPr>
        <w:t>професіної</w:t>
      </w:r>
      <w:proofErr w:type="spellEnd"/>
      <w:r w:rsidRPr="00C56068">
        <w:rPr>
          <w:szCs w:val="28"/>
        </w:rPr>
        <w:t xml:space="preserve"> діяльності психолога.</w:t>
      </w:r>
    </w:p>
    <w:p w:rsidR="004F74A1" w:rsidRPr="00C56068" w:rsidRDefault="004F74A1" w:rsidP="004F74A1">
      <w:pPr>
        <w:pStyle w:val="af7"/>
        <w:widowControl w:val="0"/>
        <w:numPr>
          <w:ilvl w:val="0"/>
          <w:numId w:val="24"/>
        </w:numPr>
        <w:ind w:firstLine="1134"/>
        <w:rPr>
          <w:szCs w:val="28"/>
        </w:rPr>
      </w:pPr>
      <w:r w:rsidRPr="00C56068">
        <w:rPr>
          <w:szCs w:val="28"/>
        </w:rPr>
        <w:t xml:space="preserve">Нормативно-правові документи України, що </w:t>
      </w:r>
      <w:r w:rsidRPr="00C56068">
        <w:rPr>
          <w:szCs w:val="28"/>
        </w:rPr>
        <w:lastRenderedPageBreak/>
        <w:t>регламентують працю практичного психолога в системі освіти.</w:t>
      </w:r>
    </w:p>
    <w:p w:rsidR="004F74A1" w:rsidRPr="00C56068" w:rsidRDefault="004F74A1" w:rsidP="004F74A1">
      <w:pPr>
        <w:widowControl w:val="0"/>
        <w:ind w:left="360" w:firstLine="1134"/>
        <w:jc w:val="both"/>
        <w:rPr>
          <w:sz w:val="28"/>
          <w:szCs w:val="28"/>
        </w:rPr>
      </w:pPr>
      <w:r w:rsidRPr="00C56068">
        <w:rPr>
          <w:sz w:val="28"/>
          <w:szCs w:val="28"/>
        </w:rPr>
        <w:t>12.</w:t>
      </w:r>
      <w:r w:rsidRPr="00C56068">
        <w:rPr>
          <w:sz w:val="28"/>
          <w:szCs w:val="28"/>
        </w:rPr>
        <w:tab/>
        <w:t>Основні етапи становлення психології в історії людства та культури.</w:t>
      </w:r>
    </w:p>
    <w:p w:rsidR="004F74A1" w:rsidRPr="00C56068" w:rsidRDefault="004F74A1" w:rsidP="004F74A1">
      <w:pPr>
        <w:widowControl w:val="0"/>
        <w:ind w:left="360" w:firstLine="1134"/>
        <w:jc w:val="both"/>
        <w:rPr>
          <w:sz w:val="28"/>
          <w:szCs w:val="28"/>
        </w:rPr>
      </w:pPr>
      <w:r w:rsidRPr="00C56068">
        <w:rPr>
          <w:sz w:val="28"/>
          <w:szCs w:val="28"/>
        </w:rPr>
        <w:t>13.</w:t>
      </w:r>
      <w:r w:rsidRPr="00C56068">
        <w:rPr>
          <w:sz w:val="28"/>
          <w:szCs w:val="28"/>
        </w:rPr>
        <w:tab/>
        <w:t>Розвиток і диференціація сучасної психології. Її роль в житті суспільства.</w:t>
      </w:r>
    </w:p>
    <w:p w:rsidR="004F74A1" w:rsidRPr="00C56068" w:rsidRDefault="004F74A1" w:rsidP="004F74A1">
      <w:pPr>
        <w:widowControl w:val="0"/>
        <w:ind w:left="360" w:firstLine="1134"/>
        <w:jc w:val="both"/>
        <w:rPr>
          <w:sz w:val="28"/>
          <w:szCs w:val="28"/>
        </w:rPr>
      </w:pPr>
      <w:r w:rsidRPr="00C56068">
        <w:rPr>
          <w:sz w:val="28"/>
          <w:szCs w:val="28"/>
        </w:rPr>
        <w:t>14.</w:t>
      </w:r>
      <w:r w:rsidRPr="00C56068">
        <w:rPr>
          <w:sz w:val="28"/>
          <w:szCs w:val="28"/>
        </w:rPr>
        <w:tab/>
        <w:t>Роль психолога у суспільстві.</w:t>
      </w:r>
    </w:p>
    <w:p w:rsidR="004F74A1" w:rsidRPr="00C56068" w:rsidRDefault="004F74A1" w:rsidP="004F74A1">
      <w:pPr>
        <w:widowControl w:val="0"/>
        <w:ind w:left="360" w:firstLine="1134"/>
        <w:jc w:val="both"/>
        <w:rPr>
          <w:sz w:val="28"/>
          <w:szCs w:val="28"/>
        </w:rPr>
      </w:pPr>
      <w:r w:rsidRPr="00C56068">
        <w:rPr>
          <w:sz w:val="28"/>
          <w:szCs w:val="28"/>
        </w:rPr>
        <w:t>15.</w:t>
      </w:r>
      <w:r w:rsidRPr="00C56068">
        <w:rPr>
          <w:sz w:val="28"/>
          <w:szCs w:val="28"/>
        </w:rPr>
        <w:tab/>
        <w:t>Роль практичних психологів у забезпеченні психічного та психологічного здоров’я.</w:t>
      </w:r>
    </w:p>
    <w:p w:rsidR="004F74A1" w:rsidRPr="00C56068" w:rsidRDefault="004F74A1" w:rsidP="004F74A1">
      <w:pPr>
        <w:widowControl w:val="0"/>
        <w:ind w:left="360" w:firstLine="1134"/>
        <w:jc w:val="both"/>
        <w:rPr>
          <w:sz w:val="28"/>
          <w:szCs w:val="28"/>
        </w:rPr>
      </w:pPr>
      <w:r w:rsidRPr="00C56068">
        <w:rPr>
          <w:sz w:val="28"/>
          <w:szCs w:val="28"/>
        </w:rPr>
        <w:t xml:space="preserve">16. Важливість </w:t>
      </w:r>
      <w:proofErr w:type="spellStart"/>
      <w:r w:rsidRPr="00C56068">
        <w:rPr>
          <w:sz w:val="28"/>
          <w:szCs w:val="28"/>
        </w:rPr>
        <w:t>супервізії</w:t>
      </w:r>
      <w:proofErr w:type="spellEnd"/>
      <w:r w:rsidRPr="00C56068">
        <w:rPr>
          <w:sz w:val="28"/>
          <w:szCs w:val="28"/>
        </w:rPr>
        <w:t xml:space="preserve"> в діяльності психолога.</w:t>
      </w:r>
    </w:p>
    <w:p w:rsidR="00911119" w:rsidRPr="00C56068" w:rsidRDefault="00911119" w:rsidP="004F74A1">
      <w:pPr>
        <w:pStyle w:val="af7"/>
        <w:widowControl w:val="0"/>
        <w:numPr>
          <w:ilvl w:val="0"/>
          <w:numId w:val="24"/>
        </w:numPr>
        <w:ind w:firstLine="1134"/>
        <w:rPr>
          <w:szCs w:val="28"/>
        </w:rPr>
      </w:pPr>
      <w:r w:rsidRPr="00C56068">
        <w:rPr>
          <w:b/>
          <w:szCs w:val="28"/>
        </w:rPr>
        <w:br w:type="page"/>
      </w:r>
    </w:p>
    <w:p w:rsidR="00911119" w:rsidRPr="00C56068" w:rsidRDefault="00911119" w:rsidP="00911119">
      <w:pPr>
        <w:widowControl w:val="0"/>
        <w:jc w:val="center"/>
        <w:rPr>
          <w:b/>
          <w:sz w:val="28"/>
          <w:szCs w:val="28"/>
        </w:rPr>
      </w:pPr>
      <w:r w:rsidRPr="00FC5FC6">
        <w:rPr>
          <w:b/>
          <w:sz w:val="28"/>
          <w:szCs w:val="28"/>
        </w:rPr>
        <w:lastRenderedPageBreak/>
        <w:t>10. 1. Перелік питань для контролю за заліковим модулем</w:t>
      </w:r>
    </w:p>
    <w:p w:rsidR="00DD4551" w:rsidRPr="00C56068" w:rsidRDefault="00DD4551" w:rsidP="00DD4551">
      <w:pPr>
        <w:spacing w:line="360" w:lineRule="auto"/>
        <w:ind w:firstLine="1134"/>
        <w:jc w:val="both"/>
        <w:rPr>
          <w:sz w:val="28"/>
        </w:rPr>
      </w:pPr>
    </w:p>
    <w:p w:rsidR="00DD4551" w:rsidRPr="00C56068" w:rsidRDefault="00DD4551" w:rsidP="00DD4551">
      <w:pPr>
        <w:spacing w:line="360" w:lineRule="auto"/>
        <w:ind w:firstLine="1134"/>
        <w:jc w:val="both"/>
        <w:rPr>
          <w:sz w:val="28"/>
        </w:rPr>
      </w:pPr>
      <w:r w:rsidRPr="00C56068">
        <w:rPr>
          <w:sz w:val="28"/>
        </w:rPr>
        <w:t xml:space="preserve">1. Психологія: визначення поняття. </w:t>
      </w:r>
    </w:p>
    <w:p w:rsidR="00DD4551" w:rsidRPr="00C56068" w:rsidRDefault="00DD4551" w:rsidP="00DD4551">
      <w:pPr>
        <w:spacing w:line="360" w:lineRule="auto"/>
        <w:ind w:firstLine="1134"/>
        <w:jc w:val="both"/>
        <w:rPr>
          <w:sz w:val="28"/>
        </w:rPr>
      </w:pPr>
      <w:r w:rsidRPr="00C56068">
        <w:rPr>
          <w:sz w:val="28"/>
        </w:rPr>
        <w:t xml:space="preserve">2. Ознаки життєвої психології. </w:t>
      </w:r>
    </w:p>
    <w:p w:rsidR="00DD4551" w:rsidRPr="00C56068" w:rsidRDefault="00DD4551" w:rsidP="00DD4551">
      <w:pPr>
        <w:spacing w:line="360" w:lineRule="auto"/>
        <w:ind w:firstLine="1134"/>
        <w:jc w:val="both"/>
        <w:rPr>
          <w:sz w:val="28"/>
        </w:rPr>
      </w:pPr>
      <w:r w:rsidRPr="00C56068">
        <w:rPr>
          <w:sz w:val="28"/>
        </w:rPr>
        <w:t xml:space="preserve">3. Ознаки професійної психології. </w:t>
      </w:r>
    </w:p>
    <w:p w:rsidR="00DD4551" w:rsidRPr="00C56068" w:rsidRDefault="00DD4551" w:rsidP="00DD4551">
      <w:pPr>
        <w:spacing w:line="360" w:lineRule="auto"/>
        <w:ind w:firstLine="1134"/>
        <w:jc w:val="both"/>
        <w:rPr>
          <w:sz w:val="28"/>
        </w:rPr>
      </w:pPr>
      <w:r w:rsidRPr="00C56068">
        <w:rPr>
          <w:sz w:val="28"/>
        </w:rPr>
        <w:t xml:space="preserve">4. Виникнення професії “психологія”. </w:t>
      </w:r>
    </w:p>
    <w:p w:rsidR="00DD4551" w:rsidRPr="00C56068" w:rsidRDefault="00DD4551" w:rsidP="00DD4551">
      <w:pPr>
        <w:spacing w:line="360" w:lineRule="auto"/>
        <w:ind w:firstLine="1134"/>
        <w:jc w:val="both"/>
        <w:rPr>
          <w:sz w:val="28"/>
        </w:rPr>
      </w:pPr>
      <w:r w:rsidRPr="00C56068">
        <w:rPr>
          <w:sz w:val="28"/>
        </w:rPr>
        <w:t xml:space="preserve">5. Класифікація психологічних професій. </w:t>
      </w:r>
    </w:p>
    <w:p w:rsidR="00DD4551" w:rsidRPr="00C56068" w:rsidRDefault="00DD4551" w:rsidP="00DD4551">
      <w:pPr>
        <w:spacing w:line="360" w:lineRule="auto"/>
        <w:ind w:firstLine="1134"/>
        <w:jc w:val="both"/>
        <w:rPr>
          <w:sz w:val="28"/>
        </w:rPr>
      </w:pPr>
      <w:r w:rsidRPr="00C56068">
        <w:rPr>
          <w:sz w:val="28"/>
        </w:rPr>
        <w:t xml:space="preserve">6. Галузі психології: загальна характеристика. </w:t>
      </w:r>
    </w:p>
    <w:p w:rsidR="00DD4551" w:rsidRPr="00C56068" w:rsidRDefault="00DD4551" w:rsidP="00DD4551">
      <w:pPr>
        <w:spacing w:line="360" w:lineRule="auto"/>
        <w:ind w:firstLine="1134"/>
        <w:jc w:val="both"/>
        <w:rPr>
          <w:sz w:val="28"/>
        </w:rPr>
      </w:pPr>
      <w:r w:rsidRPr="00C56068">
        <w:rPr>
          <w:sz w:val="28"/>
        </w:rPr>
        <w:t xml:space="preserve">7. Обґрунтування необхідності практичної психології в нашій країні. </w:t>
      </w:r>
    </w:p>
    <w:p w:rsidR="00DD4551" w:rsidRPr="00C56068" w:rsidRDefault="00DD4551" w:rsidP="00DD4551">
      <w:pPr>
        <w:spacing w:line="360" w:lineRule="auto"/>
        <w:ind w:firstLine="1134"/>
        <w:jc w:val="both"/>
        <w:rPr>
          <w:sz w:val="28"/>
        </w:rPr>
      </w:pPr>
      <w:r w:rsidRPr="00C56068">
        <w:rPr>
          <w:sz w:val="28"/>
        </w:rPr>
        <w:t xml:space="preserve">8. Мета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9. Роль психолога в побудові гуманного демократичного суспільства в Україні. </w:t>
      </w:r>
    </w:p>
    <w:p w:rsidR="00DD4551" w:rsidRPr="00C56068" w:rsidRDefault="00DD4551" w:rsidP="00DD4551">
      <w:pPr>
        <w:spacing w:line="360" w:lineRule="auto"/>
        <w:ind w:firstLine="1134"/>
        <w:jc w:val="both"/>
        <w:rPr>
          <w:sz w:val="28"/>
        </w:rPr>
      </w:pPr>
      <w:r w:rsidRPr="00C56068">
        <w:rPr>
          <w:sz w:val="28"/>
        </w:rPr>
        <w:t xml:space="preserve">10. Роль практичних психологів у забезпеченні психічного та психологічного здоров’я народу України. </w:t>
      </w:r>
    </w:p>
    <w:p w:rsidR="00DD4551" w:rsidRPr="00C56068" w:rsidRDefault="00DD4551" w:rsidP="00DD4551">
      <w:pPr>
        <w:spacing w:line="360" w:lineRule="auto"/>
        <w:ind w:firstLine="1134"/>
        <w:jc w:val="both"/>
        <w:rPr>
          <w:sz w:val="28"/>
        </w:rPr>
      </w:pPr>
      <w:r w:rsidRPr="00C56068">
        <w:rPr>
          <w:sz w:val="28"/>
        </w:rPr>
        <w:t xml:space="preserve">11. Місце професії практичного психолога у класифікації професій. </w:t>
      </w:r>
    </w:p>
    <w:p w:rsidR="00DD4551" w:rsidRPr="00C56068" w:rsidRDefault="00DD4551" w:rsidP="00DD4551">
      <w:pPr>
        <w:spacing w:line="360" w:lineRule="auto"/>
        <w:ind w:firstLine="1134"/>
        <w:jc w:val="both"/>
        <w:rPr>
          <w:sz w:val="28"/>
        </w:rPr>
      </w:pPr>
      <w:r w:rsidRPr="00C56068">
        <w:rPr>
          <w:sz w:val="28"/>
        </w:rPr>
        <w:t xml:space="preserve">12. Специфічні особливості об’єкта і предмета праці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13. Специфічні особливості засобів праці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14. Специфічні особливості результатів праці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15. Проблема визначення ефективності праці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16. Взаємодія практичного психолога із суміжними спеціалістами. </w:t>
      </w:r>
    </w:p>
    <w:p w:rsidR="00DD4551" w:rsidRPr="00C56068" w:rsidRDefault="00DD4551" w:rsidP="00DD4551">
      <w:pPr>
        <w:spacing w:line="360" w:lineRule="auto"/>
        <w:ind w:firstLine="1134"/>
        <w:jc w:val="both"/>
        <w:rPr>
          <w:sz w:val="28"/>
        </w:rPr>
      </w:pPr>
      <w:r w:rsidRPr="00C56068">
        <w:rPr>
          <w:sz w:val="28"/>
        </w:rPr>
        <w:t xml:space="preserve">17. Поняття про методологію професійної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18. Психологічна проблема та запит на надання психологічної допомоги. </w:t>
      </w:r>
    </w:p>
    <w:p w:rsidR="00DD4551" w:rsidRPr="00C56068" w:rsidRDefault="00DD4551" w:rsidP="00DD4551">
      <w:pPr>
        <w:spacing w:line="360" w:lineRule="auto"/>
        <w:ind w:firstLine="1134"/>
        <w:jc w:val="both"/>
        <w:rPr>
          <w:sz w:val="28"/>
        </w:rPr>
      </w:pPr>
      <w:r w:rsidRPr="00C56068">
        <w:rPr>
          <w:sz w:val="28"/>
        </w:rPr>
        <w:t xml:space="preserve">19. Поняття про життєву ситуацію особистості. </w:t>
      </w:r>
    </w:p>
    <w:p w:rsidR="00DD4551" w:rsidRPr="00C56068" w:rsidRDefault="00DD4551" w:rsidP="00DD4551">
      <w:pPr>
        <w:spacing w:line="360" w:lineRule="auto"/>
        <w:ind w:firstLine="1134"/>
        <w:jc w:val="both"/>
        <w:rPr>
          <w:sz w:val="28"/>
        </w:rPr>
      </w:pPr>
      <w:r w:rsidRPr="00C56068">
        <w:rPr>
          <w:sz w:val="28"/>
        </w:rPr>
        <w:t xml:space="preserve">20. Принцип детермінізму та його застосування у практичній психології. </w:t>
      </w:r>
    </w:p>
    <w:p w:rsidR="00DD4551" w:rsidRPr="00C56068" w:rsidRDefault="00DD4551" w:rsidP="00DD4551">
      <w:pPr>
        <w:spacing w:line="360" w:lineRule="auto"/>
        <w:ind w:firstLine="1134"/>
        <w:jc w:val="both"/>
        <w:rPr>
          <w:sz w:val="28"/>
        </w:rPr>
      </w:pPr>
      <w:r w:rsidRPr="00C56068">
        <w:rPr>
          <w:sz w:val="28"/>
        </w:rPr>
        <w:t xml:space="preserve">22. Принцип розвитку, його додержання в роботі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23. Принцип індивідуального підходу в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lastRenderedPageBreak/>
        <w:t xml:space="preserve">24. Особистісний підхід як принцип практичної психології. </w:t>
      </w:r>
    </w:p>
    <w:p w:rsidR="00DD4551" w:rsidRPr="00C56068" w:rsidRDefault="00DD4551" w:rsidP="00DD4551">
      <w:pPr>
        <w:spacing w:line="360" w:lineRule="auto"/>
        <w:ind w:firstLine="1134"/>
        <w:jc w:val="both"/>
        <w:rPr>
          <w:sz w:val="28"/>
        </w:rPr>
      </w:pPr>
      <w:r w:rsidRPr="00C56068">
        <w:rPr>
          <w:sz w:val="28"/>
        </w:rPr>
        <w:t xml:space="preserve">25. Принцип синтетичного підходу до предмета практичної психології. </w:t>
      </w:r>
    </w:p>
    <w:p w:rsidR="00DD4551" w:rsidRPr="00C56068" w:rsidRDefault="00DD4551" w:rsidP="00DD4551">
      <w:pPr>
        <w:spacing w:line="360" w:lineRule="auto"/>
        <w:ind w:firstLine="1134"/>
        <w:jc w:val="both"/>
        <w:rPr>
          <w:sz w:val="28"/>
        </w:rPr>
      </w:pPr>
      <w:r w:rsidRPr="00C56068">
        <w:rPr>
          <w:sz w:val="28"/>
        </w:rPr>
        <w:t xml:space="preserve">26. Визначення поняття “професійна функція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27. Специфіка професійної праці практичного психолога: загальна характеристика. </w:t>
      </w:r>
    </w:p>
    <w:p w:rsidR="00DD4551" w:rsidRPr="00C56068" w:rsidRDefault="00DD4551" w:rsidP="00DD4551">
      <w:pPr>
        <w:spacing w:line="360" w:lineRule="auto"/>
        <w:ind w:firstLine="1134"/>
        <w:jc w:val="both"/>
        <w:rPr>
          <w:sz w:val="28"/>
        </w:rPr>
      </w:pPr>
      <w:r w:rsidRPr="00C56068">
        <w:rPr>
          <w:sz w:val="28"/>
        </w:rPr>
        <w:t xml:space="preserve">28. Загальна характеристика професійних функцій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29. Суть </w:t>
      </w:r>
      <w:proofErr w:type="spellStart"/>
      <w:r w:rsidRPr="00C56068">
        <w:rPr>
          <w:sz w:val="28"/>
        </w:rPr>
        <w:t>психодіагностичної</w:t>
      </w:r>
      <w:proofErr w:type="spellEnd"/>
      <w:r w:rsidRPr="00C56068">
        <w:rPr>
          <w:sz w:val="28"/>
        </w:rPr>
        <w:t xml:space="preserve"> функції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30. Орієнтовні етапи </w:t>
      </w:r>
      <w:proofErr w:type="spellStart"/>
      <w:r w:rsidRPr="00C56068">
        <w:rPr>
          <w:sz w:val="28"/>
        </w:rPr>
        <w:t>психодіагностичної</w:t>
      </w:r>
      <w:proofErr w:type="spellEnd"/>
      <w:r w:rsidRPr="00C56068">
        <w:rPr>
          <w:sz w:val="28"/>
        </w:rPr>
        <w:t xml:space="preserve">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31. Загальна характеристика методів психодіагностики. </w:t>
      </w:r>
    </w:p>
    <w:p w:rsidR="00DD4551" w:rsidRPr="00C56068" w:rsidRDefault="00DD4551" w:rsidP="00DD4551">
      <w:pPr>
        <w:spacing w:line="360" w:lineRule="auto"/>
        <w:ind w:firstLine="1134"/>
        <w:jc w:val="both"/>
        <w:rPr>
          <w:sz w:val="28"/>
        </w:rPr>
      </w:pPr>
      <w:r w:rsidRPr="00C56068">
        <w:rPr>
          <w:sz w:val="28"/>
        </w:rPr>
        <w:t xml:space="preserve">32. Суть психопрофілактичної функції в роботі психолога. </w:t>
      </w:r>
    </w:p>
    <w:p w:rsidR="00DD4551" w:rsidRPr="00C56068" w:rsidRDefault="00DD4551" w:rsidP="00DD4551">
      <w:pPr>
        <w:spacing w:line="360" w:lineRule="auto"/>
        <w:ind w:firstLine="1134"/>
        <w:jc w:val="both"/>
        <w:rPr>
          <w:sz w:val="28"/>
        </w:rPr>
      </w:pPr>
      <w:r w:rsidRPr="00C56068">
        <w:rPr>
          <w:sz w:val="28"/>
        </w:rPr>
        <w:t xml:space="preserve">33. Типові проблеми клієнтів, що потребують здійснення психопрофілактичної роботи. </w:t>
      </w:r>
    </w:p>
    <w:p w:rsidR="00DD4551" w:rsidRPr="00C56068" w:rsidRDefault="00DD4551" w:rsidP="00DD4551">
      <w:pPr>
        <w:spacing w:line="360" w:lineRule="auto"/>
        <w:ind w:firstLine="1134"/>
        <w:jc w:val="both"/>
        <w:rPr>
          <w:sz w:val="28"/>
        </w:rPr>
      </w:pPr>
      <w:r w:rsidRPr="00C56068">
        <w:rPr>
          <w:sz w:val="28"/>
        </w:rPr>
        <w:t xml:space="preserve">34. Основні методи психопрофілактичної роботи. </w:t>
      </w:r>
    </w:p>
    <w:p w:rsidR="00DD4551" w:rsidRPr="00C56068" w:rsidRDefault="00DD4551" w:rsidP="00DD4551">
      <w:pPr>
        <w:spacing w:line="360" w:lineRule="auto"/>
        <w:ind w:firstLine="1134"/>
        <w:jc w:val="both"/>
        <w:rPr>
          <w:sz w:val="28"/>
        </w:rPr>
      </w:pPr>
      <w:r w:rsidRPr="00C56068">
        <w:rPr>
          <w:sz w:val="28"/>
        </w:rPr>
        <w:t xml:space="preserve">35. Суть </w:t>
      </w:r>
      <w:proofErr w:type="spellStart"/>
      <w:r w:rsidRPr="00C56068">
        <w:rPr>
          <w:sz w:val="28"/>
        </w:rPr>
        <w:t>психокорекційної</w:t>
      </w:r>
      <w:proofErr w:type="spellEnd"/>
      <w:r w:rsidRPr="00C56068">
        <w:rPr>
          <w:sz w:val="28"/>
        </w:rPr>
        <w:t xml:space="preserve"> функції в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36. Рівні аналізу норми та їх вплив на </w:t>
      </w:r>
      <w:proofErr w:type="spellStart"/>
      <w:r w:rsidRPr="00C56068">
        <w:rPr>
          <w:sz w:val="28"/>
        </w:rPr>
        <w:t>психокорекційну</w:t>
      </w:r>
      <w:proofErr w:type="spellEnd"/>
      <w:r w:rsidRPr="00C56068">
        <w:rPr>
          <w:sz w:val="28"/>
        </w:rPr>
        <w:t xml:space="preserve"> роботу психолога. </w:t>
      </w:r>
    </w:p>
    <w:p w:rsidR="00DD4551" w:rsidRPr="00C56068" w:rsidRDefault="00DD4551" w:rsidP="00DD4551">
      <w:pPr>
        <w:spacing w:line="360" w:lineRule="auto"/>
        <w:ind w:firstLine="1134"/>
        <w:jc w:val="both"/>
        <w:rPr>
          <w:sz w:val="28"/>
        </w:rPr>
      </w:pPr>
      <w:r w:rsidRPr="00C56068">
        <w:rPr>
          <w:sz w:val="28"/>
        </w:rPr>
        <w:t xml:space="preserve">37. Психопрофілактика та психокорекція: загальне і відмінне. </w:t>
      </w:r>
    </w:p>
    <w:p w:rsidR="00DD4551" w:rsidRPr="00C56068" w:rsidRDefault="00DD4551" w:rsidP="00DD4551">
      <w:pPr>
        <w:spacing w:line="360" w:lineRule="auto"/>
        <w:ind w:firstLine="1134"/>
        <w:jc w:val="both"/>
        <w:rPr>
          <w:sz w:val="28"/>
        </w:rPr>
      </w:pPr>
      <w:r w:rsidRPr="00C56068">
        <w:rPr>
          <w:sz w:val="28"/>
        </w:rPr>
        <w:t xml:space="preserve">38. Основні методи психокорекції. </w:t>
      </w:r>
    </w:p>
    <w:p w:rsidR="00DD4551" w:rsidRPr="00C56068" w:rsidRDefault="00DD4551" w:rsidP="00DD4551">
      <w:pPr>
        <w:spacing w:line="360" w:lineRule="auto"/>
        <w:ind w:firstLine="1134"/>
        <w:jc w:val="both"/>
        <w:rPr>
          <w:sz w:val="28"/>
        </w:rPr>
      </w:pPr>
      <w:r w:rsidRPr="00C56068">
        <w:rPr>
          <w:sz w:val="28"/>
        </w:rPr>
        <w:t xml:space="preserve">39. Розвивальна функція в роботі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40. </w:t>
      </w:r>
      <w:proofErr w:type="spellStart"/>
      <w:r w:rsidRPr="00C56068">
        <w:rPr>
          <w:sz w:val="28"/>
        </w:rPr>
        <w:t>Професійно-орієнтаційна</w:t>
      </w:r>
      <w:proofErr w:type="spellEnd"/>
      <w:r w:rsidRPr="00C56068">
        <w:rPr>
          <w:sz w:val="28"/>
        </w:rPr>
        <w:t xml:space="preserve"> функція та її здійснення в діяльності практичного психолога організації. </w:t>
      </w:r>
    </w:p>
    <w:p w:rsidR="00DD4551" w:rsidRPr="00C56068" w:rsidRDefault="00DD4551" w:rsidP="00DD4551">
      <w:pPr>
        <w:spacing w:line="360" w:lineRule="auto"/>
        <w:ind w:firstLine="1134"/>
        <w:jc w:val="both"/>
        <w:rPr>
          <w:sz w:val="28"/>
        </w:rPr>
      </w:pPr>
      <w:r w:rsidRPr="00C56068">
        <w:rPr>
          <w:sz w:val="28"/>
        </w:rPr>
        <w:t xml:space="preserve">41. Психологічне консультування як функція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42. Консультування, психокорекція та психотерапія: загальне та відмінне. </w:t>
      </w:r>
    </w:p>
    <w:p w:rsidR="00DD4551" w:rsidRPr="00C56068" w:rsidRDefault="00DD4551" w:rsidP="00DD4551">
      <w:pPr>
        <w:spacing w:line="360" w:lineRule="auto"/>
        <w:ind w:firstLine="1134"/>
        <w:jc w:val="both"/>
        <w:rPr>
          <w:sz w:val="28"/>
        </w:rPr>
      </w:pPr>
      <w:r w:rsidRPr="00C56068">
        <w:rPr>
          <w:sz w:val="28"/>
        </w:rPr>
        <w:t xml:space="preserve">43. Етапи психологічного консультування. </w:t>
      </w:r>
    </w:p>
    <w:p w:rsidR="00DD4551" w:rsidRPr="00C56068" w:rsidRDefault="00DD4551" w:rsidP="00DD4551">
      <w:pPr>
        <w:spacing w:line="360" w:lineRule="auto"/>
        <w:ind w:firstLine="1134"/>
        <w:jc w:val="both"/>
        <w:rPr>
          <w:sz w:val="28"/>
        </w:rPr>
      </w:pPr>
      <w:r w:rsidRPr="00C56068">
        <w:rPr>
          <w:sz w:val="28"/>
        </w:rPr>
        <w:t xml:space="preserve">44. Суть психолого-просвітницької функції психолога. </w:t>
      </w:r>
    </w:p>
    <w:p w:rsidR="00DD4551" w:rsidRPr="00C56068" w:rsidRDefault="00DD4551" w:rsidP="00DD4551">
      <w:pPr>
        <w:spacing w:line="360" w:lineRule="auto"/>
        <w:ind w:firstLine="1134"/>
        <w:jc w:val="both"/>
        <w:rPr>
          <w:sz w:val="28"/>
        </w:rPr>
      </w:pPr>
      <w:r w:rsidRPr="00C56068">
        <w:rPr>
          <w:sz w:val="28"/>
        </w:rPr>
        <w:t xml:space="preserve">45. Напрямки, сфери застосування та методи психолого-просвітницької функції практичного психолога. </w:t>
      </w:r>
    </w:p>
    <w:p w:rsidR="00DD4551" w:rsidRPr="00C56068" w:rsidRDefault="00DD4551" w:rsidP="00DD4551">
      <w:pPr>
        <w:spacing w:line="360" w:lineRule="auto"/>
        <w:ind w:firstLine="1134"/>
        <w:jc w:val="both"/>
        <w:rPr>
          <w:sz w:val="28"/>
        </w:rPr>
      </w:pPr>
      <w:r w:rsidRPr="00C56068">
        <w:rPr>
          <w:sz w:val="28"/>
        </w:rPr>
        <w:lastRenderedPageBreak/>
        <w:t xml:space="preserve">46. Загальна характеристика етичних принципів і вимог до особистості та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47. Суть і прояв етичного принципу професійної компетентності в роботі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48. Зміст принципу </w:t>
      </w:r>
      <w:proofErr w:type="spellStart"/>
      <w:r w:rsidRPr="00C56068">
        <w:rPr>
          <w:sz w:val="28"/>
        </w:rPr>
        <w:t>незавдання</w:t>
      </w:r>
      <w:proofErr w:type="spellEnd"/>
      <w:r w:rsidRPr="00C56068">
        <w:rPr>
          <w:sz w:val="28"/>
        </w:rPr>
        <w:t xml:space="preserve"> шкоди та його реалізація в роботі психолога. </w:t>
      </w:r>
    </w:p>
    <w:p w:rsidR="00DD4551" w:rsidRPr="00C56068" w:rsidRDefault="00DD4551" w:rsidP="00DD4551">
      <w:pPr>
        <w:spacing w:line="360" w:lineRule="auto"/>
        <w:ind w:firstLine="1134"/>
        <w:jc w:val="both"/>
        <w:rPr>
          <w:sz w:val="28"/>
        </w:rPr>
      </w:pPr>
      <w:r w:rsidRPr="00C56068">
        <w:rPr>
          <w:sz w:val="28"/>
        </w:rPr>
        <w:t xml:space="preserve">49. Принцип неупередженості: зміст та особливості реалізації у професійній праці психолога. </w:t>
      </w:r>
    </w:p>
    <w:p w:rsidR="00DD4551" w:rsidRPr="00C56068" w:rsidRDefault="00DD4551" w:rsidP="00DD4551">
      <w:pPr>
        <w:spacing w:line="360" w:lineRule="auto"/>
        <w:ind w:firstLine="1134"/>
        <w:jc w:val="both"/>
        <w:rPr>
          <w:sz w:val="28"/>
        </w:rPr>
      </w:pPr>
      <w:r w:rsidRPr="00C56068">
        <w:rPr>
          <w:sz w:val="28"/>
        </w:rPr>
        <w:t xml:space="preserve">50. Принцип конфіденційності: суть і специфіка використання в роботі психолога. </w:t>
      </w:r>
    </w:p>
    <w:p w:rsidR="00DD4551" w:rsidRPr="00C56068" w:rsidRDefault="00DD4551" w:rsidP="00DD4551">
      <w:pPr>
        <w:spacing w:line="360" w:lineRule="auto"/>
        <w:ind w:firstLine="1134"/>
        <w:jc w:val="both"/>
        <w:rPr>
          <w:sz w:val="28"/>
        </w:rPr>
      </w:pPr>
      <w:r w:rsidRPr="00C56068">
        <w:rPr>
          <w:sz w:val="28"/>
        </w:rPr>
        <w:t xml:space="preserve">51. Позитивно орієнтована активність як етичний принцип діяльності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52. </w:t>
      </w:r>
      <w:proofErr w:type="spellStart"/>
      <w:r w:rsidRPr="00C56068">
        <w:rPr>
          <w:sz w:val="28"/>
        </w:rPr>
        <w:t>Професіограма</w:t>
      </w:r>
      <w:proofErr w:type="spellEnd"/>
      <w:r w:rsidRPr="00C56068">
        <w:rPr>
          <w:sz w:val="28"/>
        </w:rPr>
        <w:t xml:space="preserve"> та </w:t>
      </w:r>
      <w:proofErr w:type="spellStart"/>
      <w:r w:rsidRPr="00C56068">
        <w:rPr>
          <w:sz w:val="28"/>
        </w:rPr>
        <w:t>психограма</w:t>
      </w:r>
      <w:proofErr w:type="spellEnd"/>
      <w:r w:rsidRPr="00C56068">
        <w:rPr>
          <w:sz w:val="28"/>
        </w:rPr>
        <w:t xml:space="preserve"> практичного психолога: суть, структура, використання. </w:t>
      </w:r>
    </w:p>
    <w:p w:rsidR="00DD4551" w:rsidRPr="00C56068" w:rsidRDefault="00DD4551" w:rsidP="00DD4551">
      <w:pPr>
        <w:spacing w:line="360" w:lineRule="auto"/>
        <w:ind w:firstLine="1134"/>
        <w:jc w:val="both"/>
        <w:rPr>
          <w:sz w:val="28"/>
        </w:rPr>
      </w:pPr>
      <w:r w:rsidRPr="00C56068">
        <w:rPr>
          <w:sz w:val="28"/>
        </w:rPr>
        <w:t xml:space="preserve">53. Вимоги до інтелектуальних якостей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54. Вимоги до моральних якостей психолога. Практичний психолог як громадянин України. </w:t>
      </w:r>
    </w:p>
    <w:p w:rsidR="00DD4551" w:rsidRPr="00C56068" w:rsidRDefault="00DD4551" w:rsidP="00DD4551">
      <w:pPr>
        <w:spacing w:line="360" w:lineRule="auto"/>
        <w:ind w:firstLine="1134"/>
        <w:jc w:val="both"/>
        <w:rPr>
          <w:sz w:val="28"/>
        </w:rPr>
      </w:pPr>
      <w:r w:rsidRPr="00C56068">
        <w:rPr>
          <w:sz w:val="28"/>
        </w:rPr>
        <w:t xml:space="preserve">55. Вимоги до комунікативних і організаторських якостей особистості практичного психолога. </w:t>
      </w:r>
    </w:p>
    <w:p w:rsidR="00DD4551" w:rsidRPr="00C56068" w:rsidRDefault="00DD4551" w:rsidP="00DD4551">
      <w:pPr>
        <w:spacing w:line="360" w:lineRule="auto"/>
        <w:ind w:firstLine="1134"/>
        <w:jc w:val="both"/>
        <w:rPr>
          <w:sz w:val="28"/>
        </w:rPr>
      </w:pPr>
      <w:r w:rsidRPr="00C56068">
        <w:rPr>
          <w:sz w:val="28"/>
        </w:rPr>
        <w:t xml:space="preserve">56. Вимоги до обладнання кабінету психології. </w:t>
      </w:r>
    </w:p>
    <w:p w:rsidR="00DD4551" w:rsidRPr="00C56068" w:rsidRDefault="00DD4551" w:rsidP="00DD4551">
      <w:pPr>
        <w:spacing w:line="360" w:lineRule="auto"/>
        <w:ind w:firstLine="1134"/>
        <w:jc w:val="both"/>
        <w:rPr>
          <w:sz w:val="28"/>
        </w:rPr>
      </w:pPr>
      <w:r w:rsidRPr="00C56068">
        <w:rPr>
          <w:sz w:val="28"/>
        </w:rPr>
        <w:t xml:space="preserve">57. Наукова робота в навчанні майбутніх практичних психологів. </w:t>
      </w:r>
    </w:p>
    <w:p w:rsidR="00CE2965" w:rsidRPr="00C56068" w:rsidRDefault="00DD4551" w:rsidP="00DD4551">
      <w:pPr>
        <w:spacing w:line="360" w:lineRule="auto"/>
        <w:ind w:firstLine="1134"/>
        <w:jc w:val="both"/>
        <w:rPr>
          <w:sz w:val="32"/>
          <w:szCs w:val="28"/>
        </w:rPr>
      </w:pPr>
      <w:r w:rsidRPr="00C56068">
        <w:rPr>
          <w:sz w:val="28"/>
        </w:rPr>
        <w:t>58. Основні напрями та форми професійного самовдосконалення випускників ВНЗ — практичних психологів.</w:t>
      </w:r>
    </w:p>
    <w:p w:rsidR="00911119" w:rsidRPr="00C56068" w:rsidRDefault="00911119" w:rsidP="00911119">
      <w:pPr>
        <w:ind w:left="142" w:firstLine="425"/>
        <w:jc w:val="center"/>
        <w:rPr>
          <w:b/>
          <w:sz w:val="28"/>
          <w:szCs w:val="28"/>
        </w:rPr>
      </w:pPr>
      <w:r w:rsidRPr="00C56068">
        <w:rPr>
          <w:b/>
          <w:sz w:val="28"/>
          <w:szCs w:val="28"/>
        </w:rPr>
        <w:t>1. Розподіл балів, які отримують здобувачі освіти</w:t>
      </w:r>
    </w:p>
    <w:p w:rsidR="00911119" w:rsidRPr="00C56068" w:rsidRDefault="00911119" w:rsidP="00911119">
      <w:pPr>
        <w:ind w:firstLine="709"/>
        <w:jc w:val="both"/>
        <w:rPr>
          <w:sz w:val="28"/>
          <w:szCs w:val="28"/>
        </w:rPr>
      </w:pPr>
      <w:r w:rsidRPr="00C56068">
        <w:rPr>
          <w:sz w:val="28"/>
          <w:szCs w:val="28"/>
        </w:rPr>
        <w:t>Максимально можлива кількість балів, яку отримує здобувач освіти під час написання 1-ої модульної контрольної роботи, розраховується за такою формулою: 100 балів мінус оцінка «5», помножена на кількість аудиторних занять у змістовому модулі за період до модульного контролю.</w:t>
      </w:r>
    </w:p>
    <w:p w:rsidR="00911119" w:rsidRPr="00C56068" w:rsidRDefault="00911119" w:rsidP="00911119">
      <w:pPr>
        <w:widowControl w:val="0"/>
        <w:ind w:firstLine="709"/>
        <w:jc w:val="both"/>
        <w:rPr>
          <w:color w:val="000000"/>
          <w:sz w:val="28"/>
          <w:szCs w:val="28"/>
        </w:rPr>
      </w:pPr>
      <w:r w:rsidRPr="00C56068">
        <w:rPr>
          <w:color w:val="000000"/>
          <w:sz w:val="28"/>
          <w:szCs w:val="28"/>
        </w:rPr>
        <w:t>Викладач, оцінюючи модульну роботу, повинен перевірити правильність розв’язання тестових питань, відсутність виправлень, креслень та помилок. Результатом буде сума отриманих балів за кожне завдання модульної роботи.</w:t>
      </w:r>
    </w:p>
    <w:p w:rsidR="00911119" w:rsidRPr="00C56068" w:rsidRDefault="00911119" w:rsidP="00911119">
      <w:pPr>
        <w:widowControl w:val="0"/>
        <w:ind w:firstLine="709"/>
        <w:jc w:val="both"/>
        <w:rPr>
          <w:rFonts w:eastAsia="Calibri"/>
          <w:b/>
          <w:bCs/>
          <w:sz w:val="28"/>
          <w:szCs w:val="28"/>
          <w:shd w:val="clear" w:color="auto" w:fill="FFFFFF"/>
        </w:rPr>
      </w:pPr>
      <w:r w:rsidRPr="00C56068">
        <w:rPr>
          <w:rFonts w:eastAsia="Calibri"/>
          <w:b/>
          <w:bCs/>
          <w:sz w:val="28"/>
          <w:szCs w:val="28"/>
          <w:shd w:val="clear" w:color="auto" w:fill="FFFFFF"/>
        </w:rPr>
        <w:t>Змістовний модуль.</w:t>
      </w:r>
    </w:p>
    <w:p w:rsidR="00911119" w:rsidRPr="00C56068" w:rsidRDefault="00911119" w:rsidP="00911119">
      <w:pPr>
        <w:widowControl w:val="0"/>
        <w:ind w:firstLine="709"/>
        <w:jc w:val="both"/>
        <w:rPr>
          <w:color w:val="000000"/>
          <w:sz w:val="28"/>
          <w:szCs w:val="28"/>
        </w:rPr>
      </w:pPr>
      <w:r w:rsidRPr="00C56068">
        <w:rPr>
          <w:color w:val="000000"/>
          <w:sz w:val="28"/>
          <w:szCs w:val="28"/>
        </w:rPr>
        <w:t xml:space="preserve">Розрахунок підсумкової рейтингової бальної оцінки засвоєння змістовного </w:t>
      </w:r>
      <w:r w:rsidRPr="00C56068">
        <w:rPr>
          <w:color w:val="000000"/>
          <w:sz w:val="28"/>
          <w:szCs w:val="28"/>
        </w:rPr>
        <w:lastRenderedPageBreak/>
        <w:t>модуля складається з таких елементів:</w:t>
      </w:r>
    </w:p>
    <w:p w:rsidR="00911119" w:rsidRPr="00C56068" w:rsidRDefault="00911119" w:rsidP="00911119">
      <w:pPr>
        <w:widowControl w:val="0"/>
        <w:ind w:firstLine="709"/>
        <w:jc w:val="both"/>
        <w:rPr>
          <w:rFonts w:eastAsia="Calibri"/>
          <w:b/>
          <w:bCs/>
          <w:sz w:val="28"/>
          <w:szCs w:val="28"/>
          <w:shd w:val="clear" w:color="auto" w:fill="FFFFFF"/>
        </w:rPr>
      </w:pPr>
      <w:r w:rsidRPr="00C56068">
        <w:rPr>
          <w:rFonts w:eastAsia="Calibri"/>
          <w:b/>
          <w:bCs/>
          <w:sz w:val="28"/>
          <w:szCs w:val="28"/>
          <w:shd w:val="clear" w:color="auto" w:fill="FFFFFF"/>
        </w:rPr>
        <w:t xml:space="preserve">М = </w:t>
      </w:r>
      <w:proofErr w:type="spellStart"/>
      <w:r w:rsidRPr="00C56068">
        <w:rPr>
          <w:rFonts w:eastAsia="Calibri"/>
          <w:b/>
          <w:bCs/>
          <w:sz w:val="28"/>
          <w:szCs w:val="28"/>
          <w:shd w:val="clear" w:color="auto" w:fill="FFFFFF"/>
        </w:rPr>
        <w:t>М</w:t>
      </w:r>
      <w:r w:rsidRPr="00C56068">
        <w:rPr>
          <w:rFonts w:eastAsia="Calibri"/>
          <w:b/>
          <w:color w:val="000000"/>
          <w:sz w:val="28"/>
          <w:szCs w:val="28"/>
          <w:shd w:val="clear" w:color="auto" w:fill="FFFFFF"/>
        </w:rPr>
        <w:t>о</w:t>
      </w:r>
      <w:proofErr w:type="spellEnd"/>
      <w:r w:rsidRPr="00C56068">
        <w:rPr>
          <w:rFonts w:eastAsia="Calibri"/>
          <w:b/>
          <w:bCs/>
          <w:sz w:val="28"/>
          <w:szCs w:val="28"/>
          <w:shd w:val="clear" w:color="auto" w:fill="FFFFFF"/>
        </w:rPr>
        <w:t xml:space="preserve"> + К1 +... </w:t>
      </w:r>
      <w:proofErr w:type="spellStart"/>
      <w:r w:rsidRPr="00C56068">
        <w:rPr>
          <w:rFonts w:eastAsia="Calibri"/>
          <w:b/>
          <w:bCs/>
          <w:sz w:val="28"/>
          <w:szCs w:val="28"/>
          <w:shd w:val="clear" w:color="auto" w:fill="FFFFFF"/>
        </w:rPr>
        <w:t>Кn</w:t>
      </w:r>
      <w:proofErr w:type="spellEnd"/>
      <w:r w:rsidRPr="00C56068">
        <w:rPr>
          <w:rFonts w:eastAsia="Calibri"/>
          <w:b/>
          <w:bCs/>
          <w:sz w:val="28"/>
          <w:szCs w:val="28"/>
          <w:shd w:val="clear" w:color="auto" w:fill="FFFFFF"/>
        </w:rPr>
        <w:t xml:space="preserve">, </w:t>
      </w:r>
      <w:r w:rsidRPr="00C56068">
        <w:rPr>
          <w:rFonts w:eastAsia="Calibri"/>
          <w:color w:val="000000"/>
          <w:sz w:val="28"/>
          <w:szCs w:val="28"/>
          <w:shd w:val="clear" w:color="auto" w:fill="FFFFFF"/>
        </w:rPr>
        <w:t>де</w:t>
      </w:r>
    </w:p>
    <w:p w:rsidR="00911119" w:rsidRPr="00C56068" w:rsidRDefault="00911119" w:rsidP="00911119">
      <w:pPr>
        <w:widowControl w:val="0"/>
        <w:spacing w:line="216" w:lineRule="auto"/>
        <w:ind w:firstLine="709"/>
        <w:jc w:val="both"/>
        <w:rPr>
          <w:color w:val="000000"/>
          <w:sz w:val="28"/>
          <w:szCs w:val="28"/>
        </w:rPr>
      </w:pPr>
      <w:proofErr w:type="spellStart"/>
      <w:r w:rsidRPr="00C56068">
        <w:rPr>
          <w:b/>
          <w:bCs/>
          <w:color w:val="000000"/>
          <w:sz w:val="28"/>
          <w:szCs w:val="28"/>
          <w:shd w:val="clear" w:color="auto" w:fill="FFFFFF"/>
        </w:rPr>
        <w:t>М</w:t>
      </w:r>
      <w:r w:rsidRPr="00C56068">
        <w:rPr>
          <w:b/>
          <w:bCs/>
          <w:color w:val="000000"/>
          <w:sz w:val="16"/>
          <w:szCs w:val="16"/>
          <w:shd w:val="clear" w:color="auto" w:fill="FFFFFF"/>
        </w:rPr>
        <w:t>о</w:t>
      </w:r>
      <w:proofErr w:type="spellEnd"/>
      <w:r w:rsidRPr="00C56068">
        <w:rPr>
          <w:b/>
          <w:bCs/>
          <w:color w:val="000000"/>
          <w:sz w:val="28"/>
          <w:szCs w:val="28"/>
          <w:shd w:val="clear" w:color="auto" w:fill="FFFFFF"/>
        </w:rPr>
        <w:t xml:space="preserve"> </w:t>
      </w:r>
      <w:r w:rsidRPr="00C56068">
        <w:rPr>
          <w:color w:val="000000"/>
          <w:sz w:val="28"/>
          <w:szCs w:val="28"/>
        </w:rPr>
        <w:t>– оцінка в балах за результатами написання контрольної роботи зі змістовного модуля. При її (оцінки) визначенні слід виходити з розрахованої початкової максимальної вартості змістовного модуля в балах, яку можна отримати за результатами рубіжного модульного контролю, тобто за контрольну роботу;</w:t>
      </w:r>
    </w:p>
    <w:p w:rsidR="00911119" w:rsidRPr="00C56068" w:rsidRDefault="00911119" w:rsidP="00911119">
      <w:pPr>
        <w:widowControl w:val="0"/>
        <w:tabs>
          <w:tab w:val="left" w:pos="5974"/>
          <w:tab w:val="left" w:leader="underscore" w:pos="6574"/>
          <w:tab w:val="left" w:leader="underscore" w:pos="6770"/>
          <w:tab w:val="left" w:leader="underscore" w:pos="7058"/>
        </w:tabs>
        <w:spacing w:line="216" w:lineRule="auto"/>
        <w:ind w:firstLine="709"/>
        <w:jc w:val="both"/>
        <w:rPr>
          <w:color w:val="000000"/>
          <w:sz w:val="28"/>
          <w:szCs w:val="28"/>
        </w:rPr>
      </w:pPr>
      <w:r w:rsidRPr="00C56068">
        <w:rPr>
          <w:b/>
          <w:bCs/>
          <w:color w:val="000000"/>
          <w:sz w:val="28"/>
          <w:szCs w:val="28"/>
          <w:shd w:val="clear" w:color="auto" w:fill="FFFFFF"/>
        </w:rPr>
        <w:t>К</w:t>
      </w:r>
      <w:r w:rsidRPr="00C56068">
        <w:rPr>
          <w:b/>
          <w:bCs/>
          <w:color w:val="000000"/>
          <w:sz w:val="16"/>
          <w:szCs w:val="16"/>
          <w:shd w:val="clear" w:color="auto" w:fill="FFFFFF"/>
        </w:rPr>
        <w:t>1</w:t>
      </w:r>
      <w:r w:rsidRPr="00C56068">
        <w:rPr>
          <w:b/>
          <w:bCs/>
          <w:color w:val="000000"/>
          <w:sz w:val="28"/>
          <w:szCs w:val="28"/>
          <w:shd w:val="clear" w:color="auto" w:fill="FFFFFF"/>
        </w:rPr>
        <w:t xml:space="preserve">+ ... </w:t>
      </w:r>
      <w:proofErr w:type="spellStart"/>
      <w:r w:rsidRPr="00C56068">
        <w:rPr>
          <w:b/>
          <w:bCs/>
          <w:color w:val="000000"/>
          <w:sz w:val="28"/>
          <w:szCs w:val="28"/>
          <w:shd w:val="clear" w:color="auto" w:fill="FFFFFF"/>
        </w:rPr>
        <w:t>К</w:t>
      </w:r>
      <w:r w:rsidRPr="00C56068">
        <w:rPr>
          <w:b/>
          <w:color w:val="000000"/>
          <w:sz w:val="16"/>
          <w:szCs w:val="16"/>
        </w:rPr>
        <w:t>n</w:t>
      </w:r>
      <w:proofErr w:type="spellEnd"/>
      <w:r w:rsidRPr="00C56068">
        <w:rPr>
          <w:b/>
          <w:bCs/>
          <w:color w:val="000000"/>
          <w:sz w:val="28"/>
          <w:szCs w:val="28"/>
          <w:shd w:val="clear" w:color="auto" w:fill="FFFFFF"/>
        </w:rPr>
        <w:t xml:space="preserve"> </w:t>
      </w:r>
      <w:r w:rsidRPr="00C56068">
        <w:rPr>
          <w:color w:val="000000"/>
          <w:sz w:val="28"/>
          <w:szCs w:val="28"/>
        </w:rPr>
        <w:t xml:space="preserve">– додаткові бальні коефіцієнти. </w:t>
      </w:r>
    </w:p>
    <w:p w:rsidR="00911119" w:rsidRPr="00C56068" w:rsidRDefault="00911119" w:rsidP="00911119">
      <w:pPr>
        <w:widowControl w:val="0"/>
        <w:spacing w:line="216" w:lineRule="auto"/>
        <w:ind w:firstLine="709"/>
        <w:jc w:val="both"/>
        <w:rPr>
          <w:color w:val="000000"/>
          <w:sz w:val="28"/>
          <w:szCs w:val="28"/>
        </w:rPr>
      </w:pPr>
      <w:r w:rsidRPr="00C56068">
        <w:rPr>
          <w:color w:val="000000"/>
          <w:sz w:val="28"/>
          <w:szCs w:val="28"/>
        </w:rPr>
        <w:t xml:space="preserve">Максимальна бальна оцінка модуля </w:t>
      </w:r>
      <w:r w:rsidRPr="00C56068">
        <w:rPr>
          <w:b/>
          <w:bCs/>
          <w:color w:val="000000"/>
          <w:sz w:val="28"/>
          <w:szCs w:val="28"/>
          <w:shd w:val="clear" w:color="auto" w:fill="FFFFFF"/>
        </w:rPr>
        <w:t xml:space="preserve">(100 балів) </w:t>
      </w:r>
      <w:r w:rsidRPr="00C56068">
        <w:rPr>
          <w:color w:val="000000"/>
          <w:sz w:val="28"/>
          <w:szCs w:val="28"/>
        </w:rPr>
        <w:t xml:space="preserve">досягається шляхом додавання до </w:t>
      </w:r>
      <w:proofErr w:type="spellStart"/>
      <w:r w:rsidRPr="00C56068">
        <w:rPr>
          <w:b/>
          <w:bCs/>
          <w:color w:val="000000"/>
          <w:sz w:val="28"/>
          <w:szCs w:val="28"/>
          <w:shd w:val="clear" w:color="auto" w:fill="FFFFFF"/>
        </w:rPr>
        <w:t>М</w:t>
      </w:r>
      <w:r w:rsidRPr="00C56068">
        <w:rPr>
          <w:b/>
          <w:bCs/>
          <w:color w:val="000000"/>
          <w:sz w:val="16"/>
          <w:szCs w:val="16"/>
          <w:shd w:val="clear" w:color="auto" w:fill="FFFFFF"/>
        </w:rPr>
        <w:t>о</w:t>
      </w:r>
      <w:proofErr w:type="spellEnd"/>
      <w:r w:rsidRPr="00C56068">
        <w:rPr>
          <w:b/>
          <w:bCs/>
          <w:color w:val="000000"/>
          <w:sz w:val="28"/>
          <w:szCs w:val="28"/>
          <w:shd w:val="clear" w:color="auto" w:fill="FFFFFF"/>
        </w:rPr>
        <w:t xml:space="preserve"> «</w:t>
      </w:r>
      <w:r w:rsidRPr="00C56068">
        <w:rPr>
          <w:color w:val="000000"/>
          <w:sz w:val="28"/>
          <w:szCs w:val="28"/>
        </w:rPr>
        <w:t>вартості» коефіцієнтів (</w:t>
      </w:r>
      <w:r w:rsidRPr="00C56068">
        <w:rPr>
          <w:b/>
          <w:color w:val="000000"/>
          <w:sz w:val="28"/>
          <w:szCs w:val="28"/>
        </w:rPr>
        <w:t>К</w:t>
      </w:r>
      <w:r w:rsidRPr="00C56068">
        <w:rPr>
          <w:b/>
          <w:color w:val="000000"/>
          <w:sz w:val="16"/>
          <w:szCs w:val="16"/>
        </w:rPr>
        <w:t>1</w:t>
      </w:r>
      <w:r w:rsidRPr="00C56068">
        <w:rPr>
          <w:b/>
          <w:color w:val="000000"/>
          <w:sz w:val="28"/>
          <w:szCs w:val="28"/>
        </w:rPr>
        <w:t xml:space="preserve"> +... </w:t>
      </w:r>
      <w:proofErr w:type="spellStart"/>
      <w:r w:rsidRPr="00C56068">
        <w:rPr>
          <w:b/>
          <w:color w:val="000000"/>
          <w:sz w:val="28"/>
          <w:szCs w:val="28"/>
        </w:rPr>
        <w:t>К</w:t>
      </w:r>
      <w:r w:rsidRPr="00C56068">
        <w:rPr>
          <w:b/>
          <w:color w:val="000000"/>
          <w:sz w:val="16"/>
          <w:szCs w:val="16"/>
        </w:rPr>
        <w:t>n</w:t>
      </w:r>
      <w:proofErr w:type="spellEnd"/>
      <w:r w:rsidRPr="00C56068">
        <w:rPr>
          <w:color w:val="000000"/>
          <w:sz w:val="28"/>
          <w:szCs w:val="28"/>
        </w:rPr>
        <w:t>), які враховують якість аудиторної роботи, творчої діяльності та віднімання усіх негативних оцінок відповідно.</w:t>
      </w:r>
    </w:p>
    <w:p w:rsidR="00911119" w:rsidRPr="00C56068" w:rsidRDefault="00911119" w:rsidP="00911119">
      <w:pPr>
        <w:widowControl w:val="0"/>
        <w:ind w:firstLine="709"/>
        <w:jc w:val="both"/>
        <w:rPr>
          <w:b/>
          <w:color w:val="000000"/>
          <w:sz w:val="28"/>
          <w:szCs w:val="28"/>
        </w:rPr>
      </w:pPr>
    </w:p>
    <w:p w:rsidR="00911119" w:rsidRPr="00C56068" w:rsidRDefault="00911119" w:rsidP="00911119">
      <w:pPr>
        <w:widowControl w:val="0"/>
        <w:ind w:firstLine="709"/>
        <w:jc w:val="both"/>
        <w:rPr>
          <w:b/>
          <w:color w:val="000000"/>
          <w:sz w:val="28"/>
          <w:szCs w:val="28"/>
        </w:rPr>
      </w:pPr>
      <w:r w:rsidRPr="00C56068">
        <w:rPr>
          <w:b/>
          <w:color w:val="000000"/>
          <w:sz w:val="28"/>
          <w:szCs w:val="28"/>
        </w:rPr>
        <w:t>Підсумковий контроль та розрахунок рейтингової підсумкової оцінки</w:t>
      </w:r>
    </w:p>
    <w:p w:rsidR="00911119" w:rsidRPr="00C56068" w:rsidRDefault="00911119" w:rsidP="00911119">
      <w:pPr>
        <w:widowControl w:val="0"/>
        <w:spacing w:line="216" w:lineRule="auto"/>
        <w:ind w:firstLine="709"/>
        <w:jc w:val="both"/>
        <w:rPr>
          <w:b/>
          <w:color w:val="000000"/>
          <w:sz w:val="28"/>
          <w:szCs w:val="28"/>
        </w:rPr>
      </w:pPr>
      <w:r w:rsidRPr="00C56068">
        <w:rPr>
          <w:color w:val="000000"/>
          <w:sz w:val="28"/>
          <w:szCs w:val="28"/>
        </w:rPr>
        <w:t xml:space="preserve">Підсумковий контроль знань </w:t>
      </w:r>
      <w:r w:rsidRPr="00C56068">
        <w:rPr>
          <w:bCs/>
          <w:color w:val="000000"/>
          <w:spacing w:val="-4"/>
          <w:sz w:val="28"/>
          <w:szCs w:val="28"/>
        </w:rPr>
        <w:t>здобувачів освіти</w:t>
      </w:r>
      <w:r w:rsidRPr="00C56068">
        <w:rPr>
          <w:color w:val="000000"/>
          <w:sz w:val="28"/>
          <w:szCs w:val="28"/>
        </w:rPr>
        <w:t xml:space="preserve"> проводиться за результатами рейтингової оцінки за весь період вивчення дисципліни або ж у разі незадовільної оцінки </w:t>
      </w:r>
      <w:r w:rsidRPr="00C56068">
        <w:rPr>
          <w:bCs/>
          <w:color w:val="000000"/>
          <w:spacing w:val="-4"/>
          <w:sz w:val="28"/>
          <w:szCs w:val="28"/>
        </w:rPr>
        <w:t>здобувача освіти</w:t>
      </w:r>
      <w:r w:rsidRPr="00C56068">
        <w:rPr>
          <w:color w:val="000000"/>
          <w:sz w:val="28"/>
          <w:szCs w:val="28"/>
        </w:rPr>
        <w:t xml:space="preserve"> у формі </w:t>
      </w:r>
      <w:r w:rsidRPr="00C56068">
        <w:rPr>
          <w:b/>
          <w:bCs/>
          <w:color w:val="000000"/>
          <w:sz w:val="28"/>
          <w:szCs w:val="28"/>
          <w:shd w:val="clear" w:color="auto" w:fill="FFFFFF"/>
        </w:rPr>
        <w:t>заліку.</w:t>
      </w:r>
    </w:p>
    <w:p w:rsidR="00911119" w:rsidRPr="00C56068" w:rsidRDefault="00911119" w:rsidP="00911119">
      <w:pPr>
        <w:widowControl w:val="0"/>
        <w:spacing w:line="216" w:lineRule="auto"/>
        <w:ind w:firstLine="709"/>
        <w:jc w:val="both"/>
        <w:rPr>
          <w:b/>
          <w:color w:val="000000"/>
          <w:sz w:val="28"/>
          <w:szCs w:val="28"/>
        </w:rPr>
      </w:pPr>
      <w:r w:rsidRPr="00C56068">
        <w:rPr>
          <w:color w:val="000000"/>
          <w:sz w:val="28"/>
          <w:szCs w:val="28"/>
        </w:rPr>
        <w:t xml:space="preserve">Для розрахунку рейтингової підсумкової оцінки пропонується використати єдину бальну систему оцінювання академічної успішності </w:t>
      </w:r>
      <w:r w:rsidRPr="00C56068">
        <w:rPr>
          <w:bCs/>
          <w:color w:val="000000"/>
          <w:spacing w:val="-4"/>
          <w:sz w:val="28"/>
          <w:szCs w:val="28"/>
        </w:rPr>
        <w:t>здобувачів освіти</w:t>
      </w:r>
      <w:r w:rsidRPr="00C56068">
        <w:rPr>
          <w:color w:val="000000"/>
          <w:sz w:val="28"/>
          <w:szCs w:val="28"/>
        </w:rPr>
        <w:t xml:space="preserve"> з обов’язковим переведенням оцінок в національну шкалу та шкалу </w:t>
      </w:r>
      <w:r w:rsidRPr="00C56068">
        <w:rPr>
          <w:b/>
          <w:color w:val="000000"/>
          <w:sz w:val="28"/>
          <w:szCs w:val="28"/>
        </w:rPr>
        <w:t>ECTS.</w:t>
      </w:r>
    </w:p>
    <w:p w:rsidR="00911119" w:rsidRPr="00C56068" w:rsidRDefault="00911119" w:rsidP="00911119">
      <w:pPr>
        <w:widowControl w:val="0"/>
        <w:ind w:firstLine="709"/>
        <w:jc w:val="both"/>
        <w:rPr>
          <w:b/>
          <w:color w:val="000000"/>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
        <w:gridCol w:w="567"/>
        <w:gridCol w:w="709"/>
        <w:gridCol w:w="709"/>
        <w:gridCol w:w="992"/>
        <w:gridCol w:w="992"/>
        <w:gridCol w:w="1276"/>
        <w:gridCol w:w="992"/>
        <w:gridCol w:w="1247"/>
        <w:gridCol w:w="709"/>
      </w:tblGrid>
      <w:tr w:rsidR="00911119" w:rsidRPr="00C56068" w:rsidTr="002B6E58">
        <w:tc>
          <w:tcPr>
            <w:tcW w:w="8930" w:type="dxa"/>
            <w:gridSpan w:val="10"/>
            <w:shd w:val="clear" w:color="auto" w:fill="auto"/>
          </w:tcPr>
          <w:p w:rsidR="00911119" w:rsidRPr="00C56068" w:rsidRDefault="00911119" w:rsidP="002B6E58">
            <w:pPr>
              <w:jc w:val="center"/>
              <w:rPr>
                <w:sz w:val="28"/>
                <w:szCs w:val="28"/>
              </w:rPr>
            </w:pPr>
            <w:r w:rsidRPr="00C56068">
              <w:rPr>
                <w:sz w:val="28"/>
                <w:szCs w:val="28"/>
              </w:rPr>
              <w:t>Поточне тестування та самостійна робота (реферат)</w:t>
            </w:r>
          </w:p>
        </w:tc>
        <w:tc>
          <w:tcPr>
            <w:tcW w:w="709" w:type="dxa"/>
            <w:shd w:val="clear" w:color="auto" w:fill="auto"/>
          </w:tcPr>
          <w:p w:rsidR="00911119" w:rsidRPr="00C56068" w:rsidRDefault="00911119" w:rsidP="002B6E58">
            <w:pPr>
              <w:jc w:val="center"/>
            </w:pPr>
            <w:r w:rsidRPr="00C56068">
              <w:t>Су-</w:t>
            </w:r>
            <w:proofErr w:type="spellStart"/>
            <w:r w:rsidRPr="00C56068">
              <w:t>ма</w:t>
            </w:r>
            <w:proofErr w:type="spellEnd"/>
          </w:p>
        </w:tc>
      </w:tr>
      <w:tr w:rsidR="00911119" w:rsidRPr="00C56068" w:rsidTr="002B6E58">
        <w:tc>
          <w:tcPr>
            <w:tcW w:w="567" w:type="dxa"/>
            <w:shd w:val="clear" w:color="auto" w:fill="auto"/>
          </w:tcPr>
          <w:p w:rsidR="00911119" w:rsidRPr="00C56068" w:rsidRDefault="00911119" w:rsidP="002B6E58">
            <w:pPr>
              <w:jc w:val="center"/>
              <w:rPr>
                <w:sz w:val="22"/>
                <w:szCs w:val="22"/>
              </w:rPr>
            </w:pPr>
            <w:r w:rsidRPr="00C56068">
              <w:rPr>
                <w:sz w:val="22"/>
                <w:szCs w:val="22"/>
              </w:rPr>
              <w:t>Т1</w:t>
            </w:r>
          </w:p>
        </w:tc>
        <w:tc>
          <w:tcPr>
            <w:tcW w:w="879" w:type="dxa"/>
            <w:shd w:val="clear" w:color="auto" w:fill="auto"/>
          </w:tcPr>
          <w:p w:rsidR="00911119" w:rsidRPr="00C56068" w:rsidRDefault="00911119" w:rsidP="002B6E58">
            <w:pPr>
              <w:jc w:val="center"/>
              <w:rPr>
                <w:sz w:val="22"/>
                <w:szCs w:val="22"/>
              </w:rPr>
            </w:pPr>
            <w:r w:rsidRPr="00C56068">
              <w:rPr>
                <w:sz w:val="22"/>
                <w:szCs w:val="22"/>
              </w:rPr>
              <w:t>Т2</w:t>
            </w:r>
          </w:p>
        </w:tc>
        <w:tc>
          <w:tcPr>
            <w:tcW w:w="567" w:type="dxa"/>
            <w:shd w:val="clear" w:color="auto" w:fill="auto"/>
          </w:tcPr>
          <w:p w:rsidR="00911119" w:rsidRPr="00C56068" w:rsidRDefault="00911119" w:rsidP="002B6E58">
            <w:pPr>
              <w:jc w:val="center"/>
              <w:rPr>
                <w:sz w:val="22"/>
                <w:szCs w:val="22"/>
              </w:rPr>
            </w:pPr>
            <w:r w:rsidRPr="00C56068">
              <w:rPr>
                <w:sz w:val="22"/>
                <w:szCs w:val="22"/>
              </w:rPr>
              <w:t>Т3</w:t>
            </w:r>
          </w:p>
        </w:tc>
        <w:tc>
          <w:tcPr>
            <w:tcW w:w="709" w:type="dxa"/>
            <w:shd w:val="clear" w:color="auto" w:fill="auto"/>
          </w:tcPr>
          <w:p w:rsidR="00911119" w:rsidRPr="00C56068" w:rsidRDefault="00911119" w:rsidP="002B6E58">
            <w:pPr>
              <w:jc w:val="center"/>
              <w:rPr>
                <w:sz w:val="22"/>
                <w:szCs w:val="22"/>
              </w:rPr>
            </w:pPr>
            <w:r w:rsidRPr="00C56068">
              <w:rPr>
                <w:sz w:val="22"/>
                <w:szCs w:val="22"/>
              </w:rPr>
              <w:t>Т4</w:t>
            </w:r>
          </w:p>
        </w:tc>
        <w:tc>
          <w:tcPr>
            <w:tcW w:w="709" w:type="dxa"/>
            <w:shd w:val="clear" w:color="auto" w:fill="auto"/>
          </w:tcPr>
          <w:p w:rsidR="00911119" w:rsidRPr="00C56068" w:rsidRDefault="00911119" w:rsidP="002B6E58">
            <w:pPr>
              <w:jc w:val="center"/>
              <w:rPr>
                <w:sz w:val="22"/>
                <w:szCs w:val="22"/>
              </w:rPr>
            </w:pPr>
            <w:r w:rsidRPr="00C56068">
              <w:rPr>
                <w:sz w:val="22"/>
                <w:szCs w:val="22"/>
              </w:rPr>
              <w:t>Т5</w:t>
            </w:r>
          </w:p>
        </w:tc>
        <w:tc>
          <w:tcPr>
            <w:tcW w:w="992" w:type="dxa"/>
            <w:shd w:val="clear" w:color="auto" w:fill="auto"/>
          </w:tcPr>
          <w:p w:rsidR="00911119" w:rsidRPr="00C56068" w:rsidRDefault="00911119" w:rsidP="002B6E58">
            <w:pPr>
              <w:jc w:val="center"/>
              <w:rPr>
                <w:sz w:val="22"/>
                <w:szCs w:val="22"/>
              </w:rPr>
            </w:pPr>
            <w:r w:rsidRPr="00C56068">
              <w:rPr>
                <w:sz w:val="22"/>
                <w:szCs w:val="22"/>
              </w:rPr>
              <w:t>Т6</w:t>
            </w:r>
          </w:p>
        </w:tc>
        <w:tc>
          <w:tcPr>
            <w:tcW w:w="992" w:type="dxa"/>
            <w:shd w:val="clear" w:color="auto" w:fill="auto"/>
          </w:tcPr>
          <w:p w:rsidR="00911119" w:rsidRPr="00C56068" w:rsidRDefault="00911119" w:rsidP="002B6E58">
            <w:pPr>
              <w:jc w:val="center"/>
              <w:rPr>
                <w:sz w:val="22"/>
                <w:szCs w:val="22"/>
              </w:rPr>
            </w:pPr>
            <w:r w:rsidRPr="00C56068">
              <w:rPr>
                <w:sz w:val="22"/>
                <w:szCs w:val="22"/>
              </w:rPr>
              <w:t>Т7</w:t>
            </w:r>
          </w:p>
        </w:tc>
        <w:tc>
          <w:tcPr>
            <w:tcW w:w="1276" w:type="dxa"/>
            <w:shd w:val="clear" w:color="auto" w:fill="auto"/>
          </w:tcPr>
          <w:p w:rsidR="00911119" w:rsidRPr="00C56068" w:rsidRDefault="00911119" w:rsidP="002B6E58">
            <w:pPr>
              <w:jc w:val="center"/>
              <w:rPr>
                <w:sz w:val="22"/>
                <w:szCs w:val="22"/>
              </w:rPr>
            </w:pPr>
            <w:r w:rsidRPr="00C56068">
              <w:rPr>
                <w:sz w:val="22"/>
                <w:szCs w:val="22"/>
              </w:rPr>
              <w:t>Т6</w:t>
            </w:r>
          </w:p>
        </w:tc>
        <w:tc>
          <w:tcPr>
            <w:tcW w:w="992" w:type="dxa"/>
            <w:shd w:val="clear" w:color="auto" w:fill="auto"/>
          </w:tcPr>
          <w:p w:rsidR="00911119" w:rsidRPr="00C56068" w:rsidRDefault="00911119" w:rsidP="002B6E58">
            <w:pPr>
              <w:jc w:val="center"/>
              <w:rPr>
                <w:sz w:val="22"/>
                <w:szCs w:val="22"/>
              </w:rPr>
            </w:pPr>
            <w:r w:rsidRPr="00C56068">
              <w:rPr>
                <w:sz w:val="22"/>
                <w:szCs w:val="22"/>
              </w:rPr>
              <w:t>Т7</w:t>
            </w:r>
          </w:p>
        </w:tc>
        <w:tc>
          <w:tcPr>
            <w:tcW w:w="1247" w:type="dxa"/>
            <w:shd w:val="clear" w:color="auto" w:fill="auto"/>
          </w:tcPr>
          <w:p w:rsidR="00911119" w:rsidRPr="00C56068" w:rsidRDefault="00911119" w:rsidP="002B6E58">
            <w:pPr>
              <w:jc w:val="center"/>
              <w:rPr>
                <w:sz w:val="20"/>
                <w:szCs w:val="20"/>
              </w:rPr>
            </w:pPr>
            <w:r w:rsidRPr="00C56068">
              <w:rPr>
                <w:sz w:val="22"/>
                <w:szCs w:val="22"/>
              </w:rPr>
              <w:t>Т8</w:t>
            </w:r>
          </w:p>
        </w:tc>
        <w:tc>
          <w:tcPr>
            <w:tcW w:w="709" w:type="dxa"/>
            <w:vMerge w:val="restart"/>
            <w:shd w:val="clear" w:color="auto" w:fill="auto"/>
            <w:vAlign w:val="center"/>
          </w:tcPr>
          <w:p w:rsidR="00911119" w:rsidRPr="00C56068" w:rsidRDefault="00911119" w:rsidP="002B6E58">
            <w:pPr>
              <w:jc w:val="center"/>
            </w:pPr>
            <w:r w:rsidRPr="00C56068">
              <w:t>80</w:t>
            </w:r>
          </w:p>
        </w:tc>
      </w:tr>
      <w:tr w:rsidR="00911119" w:rsidRPr="00C56068" w:rsidTr="002B6E58">
        <w:tc>
          <w:tcPr>
            <w:tcW w:w="567" w:type="dxa"/>
            <w:shd w:val="clear" w:color="auto" w:fill="auto"/>
          </w:tcPr>
          <w:p w:rsidR="00911119" w:rsidRPr="00C56068" w:rsidRDefault="00911119" w:rsidP="002B6E58">
            <w:pPr>
              <w:jc w:val="center"/>
            </w:pPr>
            <w:bookmarkStart w:id="5" w:name="_Hlk340755064"/>
            <w:r w:rsidRPr="00C56068">
              <w:t>10</w:t>
            </w:r>
          </w:p>
        </w:tc>
        <w:tc>
          <w:tcPr>
            <w:tcW w:w="879" w:type="dxa"/>
            <w:shd w:val="clear" w:color="auto" w:fill="auto"/>
          </w:tcPr>
          <w:p w:rsidR="00911119" w:rsidRPr="00C56068" w:rsidRDefault="00911119" w:rsidP="002B6E58">
            <w:pPr>
              <w:jc w:val="center"/>
            </w:pPr>
            <w:r w:rsidRPr="00C56068">
              <w:t>10</w:t>
            </w:r>
          </w:p>
        </w:tc>
        <w:tc>
          <w:tcPr>
            <w:tcW w:w="567" w:type="dxa"/>
            <w:shd w:val="clear" w:color="auto" w:fill="auto"/>
          </w:tcPr>
          <w:p w:rsidR="00911119" w:rsidRPr="00C56068" w:rsidRDefault="00911119" w:rsidP="002B6E58">
            <w:pPr>
              <w:jc w:val="center"/>
            </w:pPr>
            <w:r w:rsidRPr="00C56068">
              <w:t>10</w:t>
            </w:r>
          </w:p>
        </w:tc>
        <w:tc>
          <w:tcPr>
            <w:tcW w:w="709" w:type="dxa"/>
            <w:shd w:val="clear" w:color="auto" w:fill="auto"/>
          </w:tcPr>
          <w:p w:rsidR="00911119" w:rsidRPr="00C56068" w:rsidRDefault="00911119" w:rsidP="002B6E58">
            <w:pPr>
              <w:jc w:val="center"/>
            </w:pPr>
            <w:r w:rsidRPr="00C56068">
              <w:t>10</w:t>
            </w:r>
          </w:p>
        </w:tc>
        <w:tc>
          <w:tcPr>
            <w:tcW w:w="709" w:type="dxa"/>
            <w:shd w:val="clear" w:color="auto" w:fill="auto"/>
          </w:tcPr>
          <w:p w:rsidR="00911119" w:rsidRPr="00C56068" w:rsidRDefault="00911119" w:rsidP="002B6E58">
            <w:pPr>
              <w:jc w:val="center"/>
            </w:pPr>
            <w:r w:rsidRPr="00C56068">
              <w:t>10</w:t>
            </w:r>
          </w:p>
        </w:tc>
        <w:tc>
          <w:tcPr>
            <w:tcW w:w="992" w:type="dxa"/>
            <w:shd w:val="clear" w:color="auto" w:fill="auto"/>
          </w:tcPr>
          <w:p w:rsidR="00911119" w:rsidRPr="00C56068" w:rsidRDefault="00911119" w:rsidP="002B6E58">
            <w:pPr>
              <w:jc w:val="center"/>
            </w:pPr>
            <w:r w:rsidRPr="00C56068">
              <w:t>10</w:t>
            </w:r>
          </w:p>
        </w:tc>
        <w:tc>
          <w:tcPr>
            <w:tcW w:w="992" w:type="dxa"/>
            <w:shd w:val="clear" w:color="auto" w:fill="auto"/>
          </w:tcPr>
          <w:p w:rsidR="00911119" w:rsidRPr="00C56068" w:rsidRDefault="00911119" w:rsidP="002B6E58">
            <w:pPr>
              <w:jc w:val="center"/>
            </w:pPr>
            <w:r w:rsidRPr="00C56068">
              <w:t>10</w:t>
            </w:r>
          </w:p>
        </w:tc>
        <w:tc>
          <w:tcPr>
            <w:tcW w:w="1276" w:type="dxa"/>
            <w:shd w:val="clear" w:color="auto" w:fill="auto"/>
          </w:tcPr>
          <w:p w:rsidR="00911119" w:rsidRPr="00C56068" w:rsidRDefault="00911119" w:rsidP="002B6E58">
            <w:pPr>
              <w:jc w:val="center"/>
            </w:pPr>
            <w:r w:rsidRPr="00C56068">
              <w:t>10</w:t>
            </w:r>
          </w:p>
        </w:tc>
        <w:tc>
          <w:tcPr>
            <w:tcW w:w="992" w:type="dxa"/>
            <w:shd w:val="clear" w:color="auto" w:fill="auto"/>
          </w:tcPr>
          <w:p w:rsidR="00911119" w:rsidRPr="00C56068" w:rsidRDefault="00911119" w:rsidP="002B6E58">
            <w:pPr>
              <w:jc w:val="center"/>
            </w:pPr>
            <w:r w:rsidRPr="00C56068">
              <w:t>10</w:t>
            </w:r>
          </w:p>
        </w:tc>
        <w:tc>
          <w:tcPr>
            <w:tcW w:w="1247" w:type="dxa"/>
            <w:shd w:val="clear" w:color="auto" w:fill="auto"/>
          </w:tcPr>
          <w:p w:rsidR="00911119" w:rsidRPr="00C56068" w:rsidRDefault="00911119" w:rsidP="002B6E58">
            <w:pPr>
              <w:jc w:val="center"/>
              <w:rPr>
                <w:sz w:val="20"/>
                <w:szCs w:val="20"/>
              </w:rPr>
            </w:pPr>
            <w:r w:rsidRPr="00C56068">
              <w:rPr>
                <w:sz w:val="20"/>
                <w:szCs w:val="20"/>
              </w:rPr>
              <w:t>10</w:t>
            </w:r>
          </w:p>
        </w:tc>
        <w:tc>
          <w:tcPr>
            <w:tcW w:w="709" w:type="dxa"/>
            <w:vMerge/>
            <w:shd w:val="clear" w:color="auto" w:fill="auto"/>
          </w:tcPr>
          <w:p w:rsidR="00911119" w:rsidRPr="00C56068" w:rsidRDefault="00911119" w:rsidP="002B6E58">
            <w:pPr>
              <w:jc w:val="right"/>
              <w:rPr>
                <w:sz w:val="28"/>
                <w:szCs w:val="28"/>
              </w:rPr>
            </w:pPr>
          </w:p>
        </w:tc>
      </w:tr>
    </w:tbl>
    <w:bookmarkEnd w:id="5"/>
    <w:p w:rsidR="00911119" w:rsidRPr="00C56068" w:rsidRDefault="00911119" w:rsidP="00911119">
      <w:pPr>
        <w:ind w:firstLine="600"/>
        <w:rPr>
          <w:sz w:val="28"/>
          <w:szCs w:val="28"/>
        </w:rPr>
      </w:pPr>
      <w:r w:rsidRPr="00C56068">
        <w:rPr>
          <w:sz w:val="28"/>
          <w:szCs w:val="28"/>
        </w:rPr>
        <w:t>Т1, Т2 ... Т8 – теми змістових модулів.</w:t>
      </w:r>
    </w:p>
    <w:p w:rsidR="00911119" w:rsidRPr="00C56068" w:rsidRDefault="00911119" w:rsidP="00911119">
      <w:pPr>
        <w:ind w:firstLine="600"/>
        <w:rPr>
          <w:sz w:val="28"/>
          <w:szCs w:val="28"/>
        </w:rPr>
      </w:pPr>
    </w:p>
    <w:p w:rsidR="00911119" w:rsidRPr="00C56068" w:rsidRDefault="00911119" w:rsidP="00911119">
      <w:pPr>
        <w:jc w:val="center"/>
        <w:rPr>
          <w:b/>
          <w:bCs/>
          <w:sz w:val="28"/>
          <w:szCs w:val="28"/>
        </w:rPr>
      </w:pPr>
      <w:r w:rsidRPr="00C56068">
        <w:rPr>
          <w:b/>
          <w:bCs/>
          <w:sz w:val="28"/>
          <w:szCs w:val="28"/>
        </w:rPr>
        <w:t>Шкала оцінювання: національна та ECTS</w:t>
      </w: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357"/>
        <w:gridCol w:w="3321"/>
        <w:gridCol w:w="2970"/>
        <w:gridCol w:w="7"/>
      </w:tblGrid>
      <w:tr w:rsidR="00911119" w:rsidRPr="00C56068" w:rsidTr="002B6E58">
        <w:trPr>
          <w:trHeight w:val="450"/>
        </w:trPr>
        <w:tc>
          <w:tcPr>
            <w:tcW w:w="2261" w:type="dxa"/>
            <w:vMerge w:val="restart"/>
            <w:vAlign w:val="center"/>
          </w:tcPr>
          <w:p w:rsidR="00911119" w:rsidRPr="00C56068" w:rsidRDefault="00911119" w:rsidP="002B6E58">
            <w:pPr>
              <w:jc w:val="center"/>
              <w:rPr>
                <w:sz w:val="28"/>
                <w:szCs w:val="28"/>
              </w:rPr>
            </w:pPr>
            <w:r w:rsidRPr="00C56068">
              <w:rPr>
                <w:sz w:val="28"/>
                <w:szCs w:val="28"/>
              </w:rPr>
              <w:t>Сума балів за всі види навчальної діяльності</w:t>
            </w:r>
          </w:p>
        </w:tc>
        <w:tc>
          <w:tcPr>
            <w:tcW w:w="1357" w:type="dxa"/>
            <w:vMerge w:val="restart"/>
            <w:vAlign w:val="center"/>
          </w:tcPr>
          <w:p w:rsidR="00911119" w:rsidRPr="00C56068" w:rsidRDefault="00911119" w:rsidP="002B6E58">
            <w:pPr>
              <w:jc w:val="center"/>
              <w:rPr>
                <w:sz w:val="28"/>
                <w:szCs w:val="28"/>
              </w:rPr>
            </w:pPr>
            <w:r w:rsidRPr="00C56068">
              <w:rPr>
                <w:sz w:val="28"/>
                <w:szCs w:val="28"/>
              </w:rPr>
              <w:t>Оцінка</w:t>
            </w:r>
            <w:r w:rsidRPr="00C56068">
              <w:rPr>
                <w:b/>
                <w:bCs/>
                <w:sz w:val="28"/>
                <w:szCs w:val="28"/>
              </w:rPr>
              <w:t xml:space="preserve"> </w:t>
            </w:r>
            <w:r w:rsidRPr="00C56068">
              <w:rPr>
                <w:sz w:val="28"/>
                <w:szCs w:val="28"/>
              </w:rPr>
              <w:t>ECTS</w:t>
            </w:r>
          </w:p>
        </w:tc>
        <w:tc>
          <w:tcPr>
            <w:tcW w:w="6298" w:type="dxa"/>
            <w:gridSpan w:val="3"/>
            <w:vAlign w:val="center"/>
          </w:tcPr>
          <w:p w:rsidR="00911119" w:rsidRPr="00C56068" w:rsidRDefault="00911119" w:rsidP="002B6E58">
            <w:pPr>
              <w:jc w:val="center"/>
              <w:rPr>
                <w:sz w:val="28"/>
                <w:szCs w:val="28"/>
              </w:rPr>
            </w:pPr>
            <w:r w:rsidRPr="00C56068">
              <w:rPr>
                <w:sz w:val="28"/>
                <w:szCs w:val="28"/>
              </w:rPr>
              <w:t>Оцінка за національною шкалою</w:t>
            </w:r>
          </w:p>
        </w:tc>
      </w:tr>
      <w:tr w:rsidR="00911119" w:rsidRPr="00C56068" w:rsidTr="002B6E58">
        <w:trPr>
          <w:gridAfter w:val="1"/>
          <w:wAfter w:w="7" w:type="dxa"/>
          <w:trHeight w:val="450"/>
        </w:trPr>
        <w:tc>
          <w:tcPr>
            <w:tcW w:w="2261" w:type="dxa"/>
            <w:vMerge/>
            <w:vAlign w:val="center"/>
          </w:tcPr>
          <w:p w:rsidR="00911119" w:rsidRPr="00C56068" w:rsidRDefault="00911119" w:rsidP="002B6E58">
            <w:pPr>
              <w:jc w:val="center"/>
              <w:rPr>
                <w:sz w:val="28"/>
                <w:szCs w:val="28"/>
              </w:rPr>
            </w:pPr>
          </w:p>
        </w:tc>
        <w:tc>
          <w:tcPr>
            <w:tcW w:w="1357" w:type="dxa"/>
            <w:vMerge/>
            <w:vAlign w:val="center"/>
          </w:tcPr>
          <w:p w:rsidR="00911119" w:rsidRPr="00C56068" w:rsidRDefault="00911119" w:rsidP="002B6E58">
            <w:pPr>
              <w:jc w:val="center"/>
              <w:rPr>
                <w:sz w:val="28"/>
                <w:szCs w:val="28"/>
              </w:rPr>
            </w:pPr>
          </w:p>
        </w:tc>
        <w:tc>
          <w:tcPr>
            <w:tcW w:w="3321" w:type="dxa"/>
            <w:vAlign w:val="center"/>
          </w:tcPr>
          <w:p w:rsidR="00911119" w:rsidRPr="00C56068" w:rsidRDefault="00911119" w:rsidP="002B6E58">
            <w:pPr>
              <w:ind w:right="-144"/>
              <w:jc w:val="center"/>
              <w:rPr>
                <w:sz w:val="28"/>
                <w:szCs w:val="28"/>
              </w:rPr>
            </w:pPr>
            <w:r w:rsidRPr="00C56068">
              <w:rPr>
                <w:sz w:val="28"/>
                <w:szCs w:val="28"/>
              </w:rPr>
              <w:t xml:space="preserve">для екзамену, курсового </w:t>
            </w:r>
            <w:proofErr w:type="spellStart"/>
            <w:r w:rsidRPr="00C56068">
              <w:rPr>
                <w:sz w:val="28"/>
                <w:szCs w:val="28"/>
              </w:rPr>
              <w:t>проєкту</w:t>
            </w:r>
            <w:proofErr w:type="spellEnd"/>
            <w:r w:rsidRPr="00C56068">
              <w:rPr>
                <w:sz w:val="28"/>
                <w:szCs w:val="28"/>
              </w:rPr>
              <w:t xml:space="preserve"> (роботи), практики</w:t>
            </w:r>
          </w:p>
        </w:tc>
        <w:tc>
          <w:tcPr>
            <w:tcW w:w="2970" w:type="dxa"/>
          </w:tcPr>
          <w:p w:rsidR="00911119" w:rsidRPr="00C56068" w:rsidRDefault="00911119" w:rsidP="002B6E58">
            <w:pPr>
              <w:jc w:val="center"/>
              <w:rPr>
                <w:sz w:val="28"/>
                <w:szCs w:val="28"/>
              </w:rPr>
            </w:pPr>
            <w:r w:rsidRPr="00C56068">
              <w:rPr>
                <w:sz w:val="28"/>
                <w:szCs w:val="28"/>
              </w:rPr>
              <w:t>для заліку</w:t>
            </w:r>
          </w:p>
        </w:tc>
      </w:tr>
      <w:tr w:rsidR="00911119" w:rsidRPr="00C56068" w:rsidTr="002B6E58">
        <w:trPr>
          <w:gridAfter w:val="1"/>
          <w:wAfter w:w="7" w:type="dxa"/>
        </w:trPr>
        <w:tc>
          <w:tcPr>
            <w:tcW w:w="2261" w:type="dxa"/>
            <w:vAlign w:val="center"/>
          </w:tcPr>
          <w:p w:rsidR="00911119" w:rsidRPr="00C56068" w:rsidRDefault="00911119" w:rsidP="002B6E58">
            <w:pPr>
              <w:ind w:left="180"/>
              <w:jc w:val="center"/>
              <w:rPr>
                <w:b/>
                <w:bCs/>
                <w:sz w:val="28"/>
                <w:szCs w:val="28"/>
              </w:rPr>
            </w:pPr>
            <w:r w:rsidRPr="00C56068">
              <w:rPr>
                <w:sz w:val="28"/>
                <w:szCs w:val="28"/>
              </w:rPr>
              <w:t>90-100</w:t>
            </w:r>
          </w:p>
        </w:tc>
        <w:tc>
          <w:tcPr>
            <w:tcW w:w="1357" w:type="dxa"/>
            <w:vAlign w:val="center"/>
          </w:tcPr>
          <w:p w:rsidR="00911119" w:rsidRPr="00C56068" w:rsidRDefault="00911119" w:rsidP="002B6E58">
            <w:pPr>
              <w:jc w:val="center"/>
              <w:rPr>
                <w:b/>
                <w:bCs/>
                <w:sz w:val="28"/>
                <w:szCs w:val="28"/>
              </w:rPr>
            </w:pPr>
            <w:r w:rsidRPr="00C56068">
              <w:rPr>
                <w:b/>
                <w:bCs/>
                <w:sz w:val="28"/>
                <w:szCs w:val="28"/>
              </w:rPr>
              <w:t>А</w:t>
            </w:r>
          </w:p>
        </w:tc>
        <w:tc>
          <w:tcPr>
            <w:tcW w:w="3321" w:type="dxa"/>
            <w:vAlign w:val="center"/>
          </w:tcPr>
          <w:p w:rsidR="00911119" w:rsidRPr="00C56068" w:rsidRDefault="00911119" w:rsidP="002B6E58">
            <w:pPr>
              <w:jc w:val="center"/>
              <w:rPr>
                <w:sz w:val="28"/>
                <w:szCs w:val="28"/>
              </w:rPr>
            </w:pPr>
            <w:r w:rsidRPr="00C56068">
              <w:rPr>
                <w:sz w:val="28"/>
                <w:szCs w:val="28"/>
              </w:rPr>
              <w:t xml:space="preserve">відмінно  </w:t>
            </w:r>
          </w:p>
        </w:tc>
        <w:tc>
          <w:tcPr>
            <w:tcW w:w="2970" w:type="dxa"/>
            <w:vMerge w:val="restart"/>
          </w:tcPr>
          <w:p w:rsidR="00911119" w:rsidRPr="00C56068" w:rsidRDefault="00911119" w:rsidP="002B6E58">
            <w:pPr>
              <w:jc w:val="center"/>
              <w:rPr>
                <w:sz w:val="28"/>
                <w:szCs w:val="28"/>
              </w:rPr>
            </w:pPr>
          </w:p>
          <w:p w:rsidR="00911119" w:rsidRPr="00C56068" w:rsidRDefault="00911119" w:rsidP="002B6E58">
            <w:pPr>
              <w:jc w:val="center"/>
              <w:rPr>
                <w:sz w:val="28"/>
                <w:szCs w:val="28"/>
              </w:rPr>
            </w:pPr>
          </w:p>
          <w:p w:rsidR="00911119" w:rsidRPr="00C56068" w:rsidRDefault="00911119" w:rsidP="002B6E58">
            <w:pPr>
              <w:jc w:val="center"/>
              <w:rPr>
                <w:sz w:val="28"/>
                <w:szCs w:val="28"/>
              </w:rPr>
            </w:pPr>
            <w:r w:rsidRPr="00C56068">
              <w:rPr>
                <w:sz w:val="28"/>
                <w:szCs w:val="28"/>
              </w:rPr>
              <w:t>зараховано</w:t>
            </w:r>
          </w:p>
        </w:tc>
      </w:tr>
      <w:tr w:rsidR="00911119" w:rsidRPr="00C56068" w:rsidTr="002B6E58">
        <w:trPr>
          <w:gridAfter w:val="1"/>
          <w:wAfter w:w="7" w:type="dxa"/>
          <w:trHeight w:val="194"/>
        </w:trPr>
        <w:tc>
          <w:tcPr>
            <w:tcW w:w="2261" w:type="dxa"/>
            <w:vAlign w:val="center"/>
          </w:tcPr>
          <w:p w:rsidR="00911119" w:rsidRPr="00C56068" w:rsidRDefault="00911119" w:rsidP="002B6E58">
            <w:pPr>
              <w:ind w:left="180"/>
              <w:jc w:val="center"/>
              <w:rPr>
                <w:sz w:val="28"/>
                <w:szCs w:val="28"/>
              </w:rPr>
            </w:pPr>
            <w:r w:rsidRPr="00C56068">
              <w:rPr>
                <w:sz w:val="28"/>
                <w:szCs w:val="28"/>
              </w:rPr>
              <w:t>82-89</w:t>
            </w:r>
          </w:p>
        </w:tc>
        <w:tc>
          <w:tcPr>
            <w:tcW w:w="1357" w:type="dxa"/>
            <w:vAlign w:val="center"/>
          </w:tcPr>
          <w:p w:rsidR="00911119" w:rsidRPr="00C56068" w:rsidRDefault="00911119" w:rsidP="002B6E58">
            <w:pPr>
              <w:jc w:val="center"/>
              <w:rPr>
                <w:b/>
                <w:bCs/>
                <w:sz w:val="28"/>
                <w:szCs w:val="28"/>
              </w:rPr>
            </w:pPr>
            <w:r w:rsidRPr="00C56068">
              <w:rPr>
                <w:b/>
                <w:bCs/>
                <w:sz w:val="28"/>
                <w:szCs w:val="28"/>
              </w:rPr>
              <w:t>В</w:t>
            </w:r>
          </w:p>
        </w:tc>
        <w:tc>
          <w:tcPr>
            <w:tcW w:w="3321" w:type="dxa"/>
            <w:vMerge w:val="restart"/>
            <w:vAlign w:val="center"/>
          </w:tcPr>
          <w:p w:rsidR="00911119" w:rsidRPr="00C56068" w:rsidRDefault="00911119" w:rsidP="002B6E58">
            <w:pPr>
              <w:jc w:val="center"/>
              <w:rPr>
                <w:sz w:val="28"/>
                <w:szCs w:val="28"/>
              </w:rPr>
            </w:pPr>
            <w:r w:rsidRPr="00C56068">
              <w:rPr>
                <w:sz w:val="28"/>
                <w:szCs w:val="28"/>
              </w:rPr>
              <w:t xml:space="preserve">добре </w:t>
            </w:r>
          </w:p>
        </w:tc>
        <w:tc>
          <w:tcPr>
            <w:tcW w:w="2970" w:type="dxa"/>
            <w:vMerge/>
          </w:tcPr>
          <w:p w:rsidR="00911119" w:rsidRPr="00C56068" w:rsidRDefault="00911119" w:rsidP="002B6E58">
            <w:pPr>
              <w:jc w:val="center"/>
              <w:rPr>
                <w:sz w:val="28"/>
                <w:szCs w:val="28"/>
              </w:rPr>
            </w:pPr>
          </w:p>
        </w:tc>
      </w:tr>
      <w:tr w:rsidR="00911119" w:rsidRPr="00C56068" w:rsidTr="002B6E58">
        <w:trPr>
          <w:gridAfter w:val="1"/>
          <w:wAfter w:w="7" w:type="dxa"/>
        </w:trPr>
        <w:tc>
          <w:tcPr>
            <w:tcW w:w="2261" w:type="dxa"/>
            <w:vAlign w:val="center"/>
          </w:tcPr>
          <w:p w:rsidR="00911119" w:rsidRPr="00C56068" w:rsidRDefault="00911119" w:rsidP="002B6E58">
            <w:pPr>
              <w:ind w:left="180"/>
              <w:jc w:val="center"/>
              <w:rPr>
                <w:sz w:val="28"/>
                <w:szCs w:val="28"/>
              </w:rPr>
            </w:pPr>
            <w:r w:rsidRPr="00C56068">
              <w:rPr>
                <w:sz w:val="28"/>
                <w:szCs w:val="28"/>
              </w:rPr>
              <w:t>74-81</w:t>
            </w:r>
          </w:p>
        </w:tc>
        <w:tc>
          <w:tcPr>
            <w:tcW w:w="1357" w:type="dxa"/>
            <w:vAlign w:val="center"/>
          </w:tcPr>
          <w:p w:rsidR="00911119" w:rsidRPr="00C56068" w:rsidRDefault="00911119" w:rsidP="002B6E58">
            <w:pPr>
              <w:jc w:val="center"/>
              <w:rPr>
                <w:b/>
                <w:bCs/>
                <w:sz w:val="28"/>
                <w:szCs w:val="28"/>
              </w:rPr>
            </w:pPr>
            <w:r w:rsidRPr="00C56068">
              <w:rPr>
                <w:b/>
                <w:bCs/>
                <w:sz w:val="28"/>
                <w:szCs w:val="28"/>
              </w:rPr>
              <w:t>С</w:t>
            </w:r>
          </w:p>
        </w:tc>
        <w:tc>
          <w:tcPr>
            <w:tcW w:w="3321" w:type="dxa"/>
            <w:vMerge/>
            <w:vAlign w:val="center"/>
          </w:tcPr>
          <w:p w:rsidR="00911119" w:rsidRPr="00C56068" w:rsidRDefault="00911119" w:rsidP="002B6E58">
            <w:pPr>
              <w:jc w:val="center"/>
              <w:rPr>
                <w:sz w:val="28"/>
                <w:szCs w:val="28"/>
              </w:rPr>
            </w:pPr>
          </w:p>
        </w:tc>
        <w:tc>
          <w:tcPr>
            <w:tcW w:w="2970" w:type="dxa"/>
            <w:vMerge/>
          </w:tcPr>
          <w:p w:rsidR="00911119" w:rsidRPr="00C56068" w:rsidRDefault="00911119" w:rsidP="002B6E58">
            <w:pPr>
              <w:jc w:val="center"/>
              <w:rPr>
                <w:sz w:val="28"/>
                <w:szCs w:val="28"/>
              </w:rPr>
            </w:pPr>
          </w:p>
        </w:tc>
      </w:tr>
      <w:tr w:rsidR="00911119" w:rsidRPr="00C56068" w:rsidTr="002B6E58">
        <w:trPr>
          <w:gridAfter w:val="1"/>
          <w:wAfter w:w="7" w:type="dxa"/>
        </w:trPr>
        <w:tc>
          <w:tcPr>
            <w:tcW w:w="2261" w:type="dxa"/>
            <w:vAlign w:val="center"/>
          </w:tcPr>
          <w:p w:rsidR="00911119" w:rsidRPr="00C56068" w:rsidRDefault="00911119" w:rsidP="002B6E58">
            <w:pPr>
              <w:ind w:left="180"/>
              <w:jc w:val="center"/>
              <w:rPr>
                <w:sz w:val="28"/>
                <w:szCs w:val="28"/>
              </w:rPr>
            </w:pPr>
            <w:r w:rsidRPr="00C56068">
              <w:rPr>
                <w:sz w:val="28"/>
                <w:szCs w:val="28"/>
              </w:rPr>
              <w:t>64-73</w:t>
            </w:r>
          </w:p>
        </w:tc>
        <w:tc>
          <w:tcPr>
            <w:tcW w:w="1357" w:type="dxa"/>
            <w:vAlign w:val="center"/>
          </w:tcPr>
          <w:p w:rsidR="00911119" w:rsidRPr="00C56068" w:rsidRDefault="00911119" w:rsidP="002B6E58">
            <w:pPr>
              <w:jc w:val="center"/>
              <w:rPr>
                <w:b/>
                <w:bCs/>
                <w:sz w:val="28"/>
                <w:szCs w:val="28"/>
              </w:rPr>
            </w:pPr>
            <w:r w:rsidRPr="00C56068">
              <w:rPr>
                <w:b/>
                <w:bCs/>
                <w:sz w:val="28"/>
                <w:szCs w:val="28"/>
              </w:rPr>
              <w:t>D</w:t>
            </w:r>
          </w:p>
        </w:tc>
        <w:tc>
          <w:tcPr>
            <w:tcW w:w="3321" w:type="dxa"/>
            <w:vMerge w:val="restart"/>
            <w:vAlign w:val="center"/>
          </w:tcPr>
          <w:p w:rsidR="00911119" w:rsidRPr="00C56068" w:rsidRDefault="00911119" w:rsidP="002B6E58">
            <w:pPr>
              <w:jc w:val="center"/>
              <w:rPr>
                <w:sz w:val="28"/>
                <w:szCs w:val="28"/>
              </w:rPr>
            </w:pPr>
            <w:r w:rsidRPr="00C56068">
              <w:rPr>
                <w:sz w:val="28"/>
                <w:szCs w:val="28"/>
              </w:rPr>
              <w:t xml:space="preserve">задовільно </w:t>
            </w:r>
          </w:p>
        </w:tc>
        <w:tc>
          <w:tcPr>
            <w:tcW w:w="2970" w:type="dxa"/>
            <w:vMerge/>
          </w:tcPr>
          <w:p w:rsidR="00911119" w:rsidRPr="00C56068" w:rsidRDefault="00911119" w:rsidP="002B6E58">
            <w:pPr>
              <w:jc w:val="center"/>
              <w:rPr>
                <w:sz w:val="28"/>
                <w:szCs w:val="28"/>
              </w:rPr>
            </w:pPr>
          </w:p>
        </w:tc>
      </w:tr>
      <w:tr w:rsidR="00911119" w:rsidRPr="00C56068" w:rsidTr="002B6E58">
        <w:trPr>
          <w:gridAfter w:val="1"/>
          <w:wAfter w:w="7" w:type="dxa"/>
        </w:trPr>
        <w:tc>
          <w:tcPr>
            <w:tcW w:w="2261" w:type="dxa"/>
            <w:vAlign w:val="center"/>
          </w:tcPr>
          <w:p w:rsidR="00911119" w:rsidRPr="00C56068" w:rsidRDefault="00911119" w:rsidP="002B6E58">
            <w:pPr>
              <w:ind w:left="180"/>
              <w:jc w:val="center"/>
              <w:rPr>
                <w:sz w:val="28"/>
                <w:szCs w:val="28"/>
              </w:rPr>
            </w:pPr>
            <w:r w:rsidRPr="00C56068">
              <w:rPr>
                <w:sz w:val="28"/>
                <w:szCs w:val="28"/>
              </w:rPr>
              <w:t>60-63</w:t>
            </w:r>
          </w:p>
        </w:tc>
        <w:tc>
          <w:tcPr>
            <w:tcW w:w="1357" w:type="dxa"/>
            <w:vAlign w:val="center"/>
          </w:tcPr>
          <w:p w:rsidR="00911119" w:rsidRPr="00C56068" w:rsidRDefault="00911119" w:rsidP="002B6E58">
            <w:pPr>
              <w:jc w:val="center"/>
              <w:rPr>
                <w:b/>
                <w:bCs/>
                <w:sz w:val="28"/>
                <w:szCs w:val="28"/>
              </w:rPr>
            </w:pPr>
            <w:r w:rsidRPr="00C56068">
              <w:rPr>
                <w:b/>
                <w:bCs/>
                <w:sz w:val="28"/>
                <w:szCs w:val="28"/>
              </w:rPr>
              <w:t xml:space="preserve">Е </w:t>
            </w:r>
          </w:p>
        </w:tc>
        <w:tc>
          <w:tcPr>
            <w:tcW w:w="3321" w:type="dxa"/>
            <w:vMerge/>
            <w:vAlign w:val="center"/>
          </w:tcPr>
          <w:p w:rsidR="00911119" w:rsidRPr="00C56068" w:rsidRDefault="00911119" w:rsidP="002B6E58">
            <w:pPr>
              <w:jc w:val="center"/>
              <w:rPr>
                <w:sz w:val="28"/>
                <w:szCs w:val="28"/>
              </w:rPr>
            </w:pPr>
          </w:p>
        </w:tc>
        <w:tc>
          <w:tcPr>
            <w:tcW w:w="2970" w:type="dxa"/>
            <w:vMerge/>
          </w:tcPr>
          <w:p w:rsidR="00911119" w:rsidRPr="00C56068" w:rsidRDefault="00911119" w:rsidP="002B6E58">
            <w:pPr>
              <w:jc w:val="center"/>
              <w:rPr>
                <w:sz w:val="28"/>
                <w:szCs w:val="28"/>
              </w:rPr>
            </w:pPr>
          </w:p>
        </w:tc>
      </w:tr>
      <w:tr w:rsidR="00911119" w:rsidRPr="00C56068" w:rsidTr="002B6E58">
        <w:trPr>
          <w:gridAfter w:val="1"/>
          <w:wAfter w:w="7" w:type="dxa"/>
        </w:trPr>
        <w:tc>
          <w:tcPr>
            <w:tcW w:w="2261" w:type="dxa"/>
            <w:vAlign w:val="center"/>
          </w:tcPr>
          <w:p w:rsidR="00911119" w:rsidRPr="00C56068" w:rsidRDefault="00911119" w:rsidP="002B6E58">
            <w:pPr>
              <w:ind w:left="180"/>
              <w:jc w:val="center"/>
              <w:rPr>
                <w:sz w:val="28"/>
                <w:szCs w:val="28"/>
              </w:rPr>
            </w:pPr>
            <w:r w:rsidRPr="00C56068">
              <w:rPr>
                <w:sz w:val="28"/>
                <w:szCs w:val="28"/>
              </w:rPr>
              <w:t>35-59</w:t>
            </w:r>
          </w:p>
        </w:tc>
        <w:tc>
          <w:tcPr>
            <w:tcW w:w="1357" w:type="dxa"/>
            <w:vAlign w:val="center"/>
          </w:tcPr>
          <w:p w:rsidR="00911119" w:rsidRPr="00C56068" w:rsidRDefault="00911119" w:rsidP="002B6E58">
            <w:pPr>
              <w:jc w:val="center"/>
              <w:rPr>
                <w:b/>
                <w:bCs/>
                <w:sz w:val="28"/>
                <w:szCs w:val="28"/>
              </w:rPr>
            </w:pPr>
            <w:r w:rsidRPr="00C56068">
              <w:rPr>
                <w:b/>
                <w:bCs/>
                <w:sz w:val="28"/>
                <w:szCs w:val="28"/>
              </w:rPr>
              <w:t>FX</w:t>
            </w:r>
          </w:p>
        </w:tc>
        <w:tc>
          <w:tcPr>
            <w:tcW w:w="3321" w:type="dxa"/>
            <w:vAlign w:val="center"/>
          </w:tcPr>
          <w:p w:rsidR="00911119" w:rsidRPr="00C56068" w:rsidRDefault="00911119" w:rsidP="002B6E58">
            <w:pPr>
              <w:jc w:val="center"/>
              <w:rPr>
                <w:sz w:val="28"/>
                <w:szCs w:val="28"/>
              </w:rPr>
            </w:pPr>
            <w:r w:rsidRPr="00C56068">
              <w:rPr>
                <w:sz w:val="28"/>
                <w:szCs w:val="28"/>
              </w:rPr>
              <w:t>незадовільно з можливістю повторного складання</w:t>
            </w:r>
          </w:p>
        </w:tc>
        <w:tc>
          <w:tcPr>
            <w:tcW w:w="2970" w:type="dxa"/>
          </w:tcPr>
          <w:p w:rsidR="00911119" w:rsidRPr="00C56068" w:rsidRDefault="00911119" w:rsidP="002B6E58">
            <w:pPr>
              <w:jc w:val="center"/>
              <w:rPr>
                <w:sz w:val="28"/>
                <w:szCs w:val="28"/>
              </w:rPr>
            </w:pPr>
            <w:r w:rsidRPr="00C56068">
              <w:rPr>
                <w:sz w:val="28"/>
                <w:szCs w:val="28"/>
              </w:rPr>
              <w:t>не зараховано з можливістю повторного складання</w:t>
            </w:r>
          </w:p>
        </w:tc>
      </w:tr>
      <w:tr w:rsidR="00911119" w:rsidRPr="00C56068" w:rsidTr="002B6E58">
        <w:trPr>
          <w:gridAfter w:val="1"/>
          <w:wAfter w:w="7" w:type="dxa"/>
          <w:trHeight w:val="708"/>
        </w:trPr>
        <w:tc>
          <w:tcPr>
            <w:tcW w:w="2261" w:type="dxa"/>
            <w:vAlign w:val="center"/>
          </w:tcPr>
          <w:p w:rsidR="00911119" w:rsidRPr="00C56068" w:rsidRDefault="00911119" w:rsidP="002B6E58">
            <w:pPr>
              <w:ind w:left="180"/>
              <w:jc w:val="center"/>
              <w:rPr>
                <w:sz w:val="28"/>
                <w:szCs w:val="28"/>
              </w:rPr>
            </w:pPr>
            <w:r w:rsidRPr="00C56068">
              <w:rPr>
                <w:sz w:val="28"/>
                <w:szCs w:val="28"/>
              </w:rPr>
              <w:t>0-34</w:t>
            </w:r>
          </w:p>
        </w:tc>
        <w:tc>
          <w:tcPr>
            <w:tcW w:w="1357" w:type="dxa"/>
            <w:vAlign w:val="center"/>
          </w:tcPr>
          <w:p w:rsidR="00911119" w:rsidRPr="00C56068" w:rsidRDefault="00911119" w:rsidP="002B6E58">
            <w:pPr>
              <w:jc w:val="center"/>
              <w:rPr>
                <w:b/>
                <w:bCs/>
                <w:sz w:val="28"/>
                <w:szCs w:val="28"/>
              </w:rPr>
            </w:pPr>
            <w:r w:rsidRPr="00C56068">
              <w:rPr>
                <w:b/>
                <w:bCs/>
                <w:sz w:val="28"/>
                <w:szCs w:val="28"/>
              </w:rPr>
              <w:t>F</w:t>
            </w:r>
          </w:p>
        </w:tc>
        <w:tc>
          <w:tcPr>
            <w:tcW w:w="3321" w:type="dxa"/>
            <w:vAlign w:val="center"/>
          </w:tcPr>
          <w:p w:rsidR="00911119" w:rsidRPr="00C56068" w:rsidRDefault="00911119" w:rsidP="002B6E58">
            <w:pPr>
              <w:jc w:val="center"/>
              <w:rPr>
                <w:sz w:val="28"/>
                <w:szCs w:val="28"/>
              </w:rPr>
            </w:pPr>
            <w:r w:rsidRPr="00C56068">
              <w:rPr>
                <w:sz w:val="28"/>
                <w:szCs w:val="28"/>
              </w:rPr>
              <w:t>незадовільно з обов’язковим повторним вивченням дисципліни</w:t>
            </w:r>
          </w:p>
        </w:tc>
        <w:tc>
          <w:tcPr>
            <w:tcW w:w="2970" w:type="dxa"/>
          </w:tcPr>
          <w:p w:rsidR="00911119" w:rsidRPr="00C56068" w:rsidRDefault="00911119" w:rsidP="002B6E58">
            <w:pPr>
              <w:jc w:val="center"/>
              <w:rPr>
                <w:sz w:val="28"/>
                <w:szCs w:val="28"/>
              </w:rPr>
            </w:pPr>
            <w:r w:rsidRPr="00C56068">
              <w:rPr>
                <w:sz w:val="28"/>
                <w:szCs w:val="28"/>
              </w:rPr>
              <w:t>не зараховано з обов’язковим повторним вивченням дисципліни</w:t>
            </w:r>
          </w:p>
        </w:tc>
      </w:tr>
    </w:tbl>
    <w:p w:rsidR="00911119" w:rsidRPr="00C56068" w:rsidRDefault="00911119" w:rsidP="00911119">
      <w:pPr>
        <w:shd w:val="clear" w:color="auto" w:fill="FFFFFF"/>
        <w:tabs>
          <w:tab w:val="left" w:pos="0"/>
          <w:tab w:val="left" w:pos="365"/>
        </w:tabs>
        <w:spacing w:before="14"/>
        <w:ind w:firstLine="567"/>
        <w:jc w:val="center"/>
        <w:rPr>
          <w:b/>
          <w:sz w:val="28"/>
          <w:szCs w:val="28"/>
        </w:rPr>
      </w:pPr>
    </w:p>
    <w:p w:rsidR="00911119" w:rsidRPr="00C56068" w:rsidRDefault="00911119" w:rsidP="00911119">
      <w:pPr>
        <w:shd w:val="clear" w:color="auto" w:fill="FFFFFF"/>
        <w:jc w:val="center"/>
        <w:rPr>
          <w:b/>
          <w:sz w:val="28"/>
          <w:szCs w:val="28"/>
        </w:rPr>
      </w:pPr>
      <w:r w:rsidRPr="00C56068">
        <w:rPr>
          <w:b/>
          <w:sz w:val="28"/>
          <w:szCs w:val="28"/>
        </w:rPr>
        <w:t>12. Методичне забезпечення</w:t>
      </w:r>
    </w:p>
    <w:p w:rsidR="00911119" w:rsidRPr="00C56068" w:rsidRDefault="00911119" w:rsidP="00911119">
      <w:pPr>
        <w:pStyle w:val="41"/>
        <w:shd w:val="clear" w:color="auto" w:fill="auto"/>
        <w:spacing w:after="0" w:line="216" w:lineRule="auto"/>
        <w:ind w:right="80" w:firstLine="567"/>
        <w:rPr>
          <w:sz w:val="28"/>
          <w:szCs w:val="28"/>
        </w:rPr>
      </w:pPr>
      <w:r w:rsidRPr="00C56068">
        <w:rPr>
          <w:sz w:val="28"/>
          <w:szCs w:val="28"/>
        </w:rPr>
        <w:lastRenderedPageBreak/>
        <w:t>Методичне забезпечення навчальної дисципліни включає:</w:t>
      </w:r>
    </w:p>
    <w:p w:rsidR="00911119" w:rsidRPr="00C56068" w:rsidRDefault="00911119" w:rsidP="00911119">
      <w:pPr>
        <w:pStyle w:val="41"/>
        <w:numPr>
          <w:ilvl w:val="0"/>
          <w:numId w:val="11"/>
        </w:numPr>
        <w:shd w:val="clear" w:color="auto" w:fill="auto"/>
        <w:tabs>
          <w:tab w:val="left" w:pos="220"/>
        </w:tabs>
        <w:spacing w:after="0" w:line="216" w:lineRule="auto"/>
        <w:ind w:left="993" w:hanging="284"/>
        <w:rPr>
          <w:sz w:val="28"/>
          <w:szCs w:val="28"/>
        </w:rPr>
      </w:pPr>
      <w:r w:rsidRPr="00C56068">
        <w:rPr>
          <w:sz w:val="28"/>
          <w:szCs w:val="28"/>
        </w:rPr>
        <w:t>програму з навчальної дисципліни;</w:t>
      </w:r>
    </w:p>
    <w:p w:rsidR="00911119" w:rsidRPr="00C56068" w:rsidRDefault="00911119" w:rsidP="00911119">
      <w:pPr>
        <w:pStyle w:val="41"/>
        <w:numPr>
          <w:ilvl w:val="0"/>
          <w:numId w:val="11"/>
        </w:numPr>
        <w:shd w:val="clear" w:color="auto" w:fill="auto"/>
        <w:tabs>
          <w:tab w:val="left" w:pos="220"/>
        </w:tabs>
        <w:spacing w:after="0" w:line="216" w:lineRule="auto"/>
        <w:ind w:left="993" w:hanging="284"/>
        <w:rPr>
          <w:sz w:val="28"/>
          <w:szCs w:val="28"/>
        </w:rPr>
      </w:pPr>
      <w:proofErr w:type="spellStart"/>
      <w:r w:rsidRPr="00C56068">
        <w:rPr>
          <w:sz w:val="28"/>
          <w:szCs w:val="28"/>
        </w:rPr>
        <w:t>інструктивно</w:t>
      </w:r>
      <w:proofErr w:type="spellEnd"/>
      <w:r w:rsidRPr="00C56068">
        <w:rPr>
          <w:sz w:val="28"/>
          <w:szCs w:val="28"/>
        </w:rPr>
        <w:t xml:space="preserve">-методичні </w:t>
      </w:r>
      <w:proofErr w:type="spellStart"/>
      <w:r w:rsidRPr="00C56068">
        <w:rPr>
          <w:sz w:val="28"/>
          <w:szCs w:val="28"/>
        </w:rPr>
        <w:t>матерали</w:t>
      </w:r>
      <w:proofErr w:type="spellEnd"/>
      <w:r w:rsidRPr="00C56068">
        <w:rPr>
          <w:sz w:val="28"/>
          <w:szCs w:val="28"/>
        </w:rPr>
        <w:t xml:space="preserve"> практичних занять;</w:t>
      </w:r>
    </w:p>
    <w:p w:rsidR="00911119" w:rsidRPr="00C56068" w:rsidRDefault="00911119" w:rsidP="00911119">
      <w:pPr>
        <w:pStyle w:val="41"/>
        <w:numPr>
          <w:ilvl w:val="0"/>
          <w:numId w:val="11"/>
        </w:numPr>
        <w:shd w:val="clear" w:color="auto" w:fill="auto"/>
        <w:tabs>
          <w:tab w:val="left" w:pos="210"/>
        </w:tabs>
        <w:spacing w:after="0" w:line="216" w:lineRule="auto"/>
        <w:ind w:left="993" w:hanging="284"/>
        <w:rPr>
          <w:sz w:val="28"/>
          <w:szCs w:val="28"/>
        </w:rPr>
      </w:pPr>
      <w:r w:rsidRPr="00C56068">
        <w:rPr>
          <w:sz w:val="28"/>
          <w:szCs w:val="28"/>
        </w:rPr>
        <w:t xml:space="preserve">завдання для самостійної роботи </w:t>
      </w:r>
      <w:r w:rsidRPr="00C56068">
        <w:rPr>
          <w:bCs/>
          <w:spacing w:val="-4"/>
          <w:sz w:val="28"/>
          <w:szCs w:val="28"/>
        </w:rPr>
        <w:t>здобувачів освіти</w:t>
      </w:r>
      <w:r w:rsidRPr="00C56068">
        <w:rPr>
          <w:sz w:val="28"/>
          <w:szCs w:val="28"/>
        </w:rPr>
        <w:t>;</w:t>
      </w:r>
    </w:p>
    <w:p w:rsidR="00911119" w:rsidRPr="00C56068" w:rsidRDefault="00911119" w:rsidP="00911119">
      <w:pPr>
        <w:pStyle w:val="41"/>
        <w:numPr>
          <w:ilvl w:val="0"/>
          <w:numId w:val="11"/>
        </w:numPr>
        <w:shd w:val="clear" w:color="auto" w:fill="auto"/>
        <w:tabs>
          <w:tab w:val="left" w:pos="210"/>
        </w:tabs>
        <w:spacing w:after="0" w:line="216" w:lineRule="auto"/>
        <w:ind w:left="993" w:hanging="284"/>
        <w:rPr>
          <w:sz w:val="28"/>
          <w:szCs w:val="28"/>
        </w:rPr>
      </w:pPr>
      <w:r w:rsidRPr="00C56068">
        <w:rPr>
          <w:sz w:val="28"/>
          <w:szCs w:val="28"/>
        </w:rPr>
        <w:t>тестові завдання до практичних занять;</w:t>
      </w:r>
    </w:p>
    <w:p w:rsidR="00911119" w:rsidRPr="00C56068" w:rsidRDefault="00911119" w:rsidP="00911119">
      <w:pPr>
        <w:pStyle w:val="41"/>
        <w:numPr>
          <w:ilvl w:val="0"/>
          <w:numId w:val="11"/>
        </w:numPr>
        <w:shd w:val="clear" w:color="auto" w:fill="auto"/>
        <w:tabs>
          <w:tab w:val="left" w:pos="330"/>
        </w:tabs>
        <w:spacing w:after="0" w:line="216" w:lineRule="auto"/>
        <w:ind w:left="993" w:right="80" w:hanging="284"/>
        <w:jc w:val="both"/>
        <w:rPr>
          <w:sz w:val="28"/>
          <w:szCs w:val="28"/>
        </w:rPr>
      </w:pPr>
      <w:r w:rsidRPr="00C56068">
        <w:rPr>
          <w:sz w:val="28"/>
          <w:szCs w:val="28"/>
        </w:rPr>
        <w:t xml:space="preserve">модульні контрольні роботи для перевірки рівня засвоєння </w:t>
      </w:r>
      <w:r w:rsidRPr="00C56068">
        <w:rPr>
          <w:bCs/>
          <w:spacing w:val="-4"/>
          <w:sz w:val="28"/>
          <w:szCs w:val="28"/>
        </w:rPr>
        <w:t>здобувачами освіти</w:t>
      </w:r>
      <w:r w:rsidRPr="00C56068">
        <w:rPr>
          <w:sz w:val="28"/>
          <w:szCs w:val="28"/>
        </w:rPr>
        <w:t xml:space="preserve"> навчального матеріалу;</w:t>
      </w:r>
    </w:p>
    <w:p w:rsidR="00911119" w:rsidRPr="00C56068" w:rsidRDefault="00911119" w:rsidP="00911119">
      <w:pPr>
        <w:pStyle w:val="41"/>
        <w:numPr>
          <w:ilvl w:val="0"/>
          <w:numId w:val="11"/>
        </w:numPr>
        <w:shd w:val="clear" w:color="auto" w:fill="auto"/>
        <w:tabs>
          <w:tab w:val="left" w:pos="282"/>
        </w:tabs>
        <w:spacing w:after="273" w:line="216" w:lineRule="auto"/>
        <w:ind w:left="993" w:right="80" w:hanging="284"/>
        <w:jc w:val="both"/>
        <w:rPr>
          <w:sz w:val="28"/>
          <w:szCs w:val="28"/>
        </w:rPr>
      </w:pPr>
      <w:r w:rsidRPr="00C56068">
        <w:rPr>
          <w:sz w:val="28"/>
          <w:szCs w:val="28"/>
        </w:rPr>
        <w:t xml:space="preserve">методичні матеріали для </w:t>
      </w:r>
      <w:r w:rsidRPr="00C56068">
        <w:rPr>
          <w:bCs/>
          <w:spacing w:val="-4"/>
          <w:sz w:val="28"/>
          <w:szCs w:val="28"/>
        </w:rPr>
        <w:t>здобувачів освіти</w:t>
      </w:r>
      <w:r w:rsidRPr="00C56068">
        <w:rPr>
          <w:sz w:val="28"/>
          <w:szCs w:val="28"/>
        </w:rPr>
        <w:t xml:space="preserve"> з питань самостійного опрацювання фахової літератури, написання рефератів, наукових робіт.</w:t>
      </w:r>
    </w:p>
    <w:p w:rsidR="00911119" w:rsidRPr="00C56068" w:rsidRDefault="00911119" w:rsidP="00911119">
      <w:pPr>
        <w:pStyle w:val="1"/>
        <w:spacing w:before="0" w:after="0"/>
        <w:jc w:val="center"/>
        <w:rPr>
          <w:rFonts w:ascii="Times New Roman" w:hAnsi="Times New Roman"/>
          <w:b w:val="0"/>
          <w:sz w:val="28"/>
          <w:szCs w:val="28"/>
        </w:rPr>
      </w:pPr>
      <w:r w:rsidRPr="00C56068">
        <w:rPr>
          <w:rFonts w:ascii="Times New Roman" w:hAnsi="Times New Roman"/>
          <w:sz w:val="28"/>
          <w:szCs w:val="28"/>
        </w:rPr>
        <w:t xml:space="preserve">12.1. Глосарій </w:t>
      </w:r>
      <w:r w:rsidRPr="00C56068">
        <w:rPr>
          <w:rFonts w:ascii="Times New Roman" w:hAnsi="Times New Roman"/>
          <w:b w:val="0"/>
          <w:sz w:val="28"/>
          <w:szCs w:val="28"/>
        </w:rPr>
        <w:t>(термінологічний словник)</w:t>
      </w:r>
    </w:p>
    <w:p w:rsidR="00911119" w:rsidRPr="00C56068" w:rsidRDefault="00911119" w:rsidP="00911119">
      <w:pPr>
        <w:ind w:firstLine="567"/>
        <w:jc w:val="both"/>
      </w:pPr>
    </w:p>
    <w:p w:rsidR="00CE2965" w:rsidRPr="00C56068" w:rsidRDefault="00CE2965" w:rsidP="00CE2965">
      <w:pPr>
        <w:pStyle w:val="af1"/>
        <w:shd w:val="clear" w:color="auto" w:fill="FFFFFF"/>
        <w:spacing w:before="0" w:beforeAutospacing="0"/>
        <w:ind w:firstLine="1134"/>
        <w:jc w:val="both"/>
        <w:rPr>
          <w:color w:val="333333"/>
          <w:sz w:val="28"/>
          <w:szCs w:val="28"/>
          <w:lang w:eastAsia="en-US"/>
        </w:rPr>
      </w:pPr>
      <w:r w:rsidRPr="00C56068">
        <w:rPr>
          <w:b/>
          <w:bCs/>
          <w:color w:val="333333"/>
          <w:sz w:val="28"/>
          <w:szCs w:val="28"/>
        </w:rPr>
        <w:t>Вимоги до діяльності практичного психолога. </w:t>
      </w:r>
      <w:r w:rsidRPr="00C56068">
        <w:rPr>
          <w:color w:val="333333"/>
          <w:sz w:val="28"/>
          <w:szCs w:val="28"/>
        </w:rPr>
        <w:t xml:space="preserve">За своїм професійним призначенням психолог зосереджує зусилля на консультативній допомозі в розв’язанні психологічних проблем клієнта з метою сприянні його особистісного росту, подолання психологічних </w:t>
      </w:r>
      <w:proofErr w:type="spellStart"/>
      <w:r w:rsidRPr="00C56068">
        <w:rPr>
          <w:color w:val="333333"/>
          <w:sz w:val="28"/>
          <w:szCs w:val="28"/>
        </w:rPr>
        <w:t>дисгармоній</w:t>
      </w:r>
      <w:proofErr w:type="spellEnd"/>
      <w:r w:rsidRPr="00C56068">
        <w:rPr>
          <w:color w:val="333333"/>
          <w:sz w:val="28"/>
          <w:szCs w:val="28"/>
        </w:rPr>
        <w:t xml:space="preserve">, профілактики та </w:t>
      </w:r>
      <w:proofErr w:type="spellStart"/>
      <w:r w:rsidRPr="00C56068">
        <w:rPr>
          <w:color w:val="333333"/>
          <w:sz w:val="28"/>
          <w:szCs w:val="28"/>
        </w:rPr>
        <w:t>запобі-гання</w:t>
      </w:r>
      <w:proofErr w:type="spellEnd"/>
      <w:r w:rsidRPr="00C56068">
        <w:rPr>
          <w:color w:val="333333"/>
          <w:sz w:val="28"/>
          <w:szCs w:val="28"/>
        </w:rPr>
        <w:t xml:space="preserve"> деструктивним тенденціям (суїциди, наркоманія, алкоголізм тощо), підвищення осо-</w:t>
      </w:r>
      <w:proofErr w:type="spellStart"/>
      <w:r w:rsidRPr="00C56068">
        <w:rPr>
          <w:color w:val="333333"/>
          <w:sz w:val="28"/>
          <w:szCs w:val="28"/>
        </w:rPr>
        <w:t>бистісних</w:t>
      </w:r>
      <w:proofErr w:type="spellEnd"/>
      <w:r w:rsidRPr="00C56068">
        <w:rPr>
          <w:color w:val="333333"/>
          <w:sz w:val="28"/>
          <w:szCs w:val="28"/>
        </w:rPr>
        <w:t xml:space="preserve"> ресурсів та адаптивних можливостей, розвитку спонтанності та автономності особистості.</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Діагноз психологічний – </w:t>
      </w:r>
      <w:r w:rsidRPr="00C56068">
        <w:rPr>
          <w:color w:val="333333"/>
          <w:sz w:val="28"/>
          <w:szCs w:val="28"/>
        </w:rPr>
        <w:t>висновок психолога (групи психологів) про індивідуально-психологічні особливості особистості як в нормі, так і при патології, виявленні в результаті її вивчення методами психодіагностики.</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Емпатія – </w:t>
      </w:r>
      <w:r w:rsidRPr="00C56068">
        <w:rPr>
          <w:color w:val="333333"/>
          <w:sz w:val="28"/>
          <w:szCs w:val="28"/>
        </w:rPr>
        <w:t xml:space="preserve">якість особистості, її здатність </w:t>
      </w:r>
      <w:proofErr w:type="spellStart"/>
      <w:r w:rsidRPr="00C56068">
        <w:rPr>
          <w:color w:val="333333"/>
          <w:sz w:val="28"/>
          <w:szCs w:val="28"/>
        </w:rPr>
        <w:t>емоційно</w:t>
      </w:r>
      <w:proofErr w:type="spellEnd"/>
      <w:r w:rsidRPr="00C56068">
        <w:rPr>
          <w:color w:val="333333"/>
          <w:sz w:val="28"/>
          <w:szCs w:val="28"/>
        </w:rPr>
        <w:t xml:space="preserve"> відкликатися на переживання, почуття і психічні стани інших людей. Е. передбачає суб’єктивне сприйняття іншої людини, уміння поставити себе на її місце, проникнення в її внутрішній світ, розуміння її переживань, думок, почуттів. Е. зближує людей в спілкуванні, доводить його до довірчого, інтимного рівня.</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Запит клієнта</w:t>
      </w:r>
      <w:r w:rsidRPr="00C56068">
        <w:rPr>
          <w:color w:val="333333"/>
          <w:sz w:val="28"/>
          <w:szCs w:val="28"/>
        </w:rPr>
        <w:t> - певним чином мотивоване звернення до психолога з проханням надати допомогу з певних психологічних проблем .</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Консультація психологічна – </w:t>
      </w:r>
      <w:r w:rsidRPr="00C56068">
        <w:rPr>
          <w:color w:val="333333"/>
          <w:sz w:val="28"/>
          <w:szCs w:val="28"/>
        </w:rPr>
        <w:t>одна з послуг психологічної служби, яка спрямована на надання її психологом-консультантом особам, що мають потребу в оптимізації своєї психологічної активності, в переборенні неприємних психічних станів, утруднень, почуттів безвихідності, в організації спрямування тощо.</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Приєднання до клієнта – </w:t>
      </w:r>
      <w:r w:rsidRPr="00C56068">
        <w:rPr>
          <w:color w:val="333333"/>
          <w:sz w:val="28"/>
          <w:szCs w:val="28"/>
        </w:rPr>
        <w:t xml:space="preserve">це встановлення і підтримання рапорту з клієнтом упродовж певного проміжку часу шляхом вживання в його реальність через його невербальні прояви, емоції, думки </w:t>
      </w:r>
      <w:proofErr w:type="spellStart"/>
      <w:r w:rsidRPr="00C56068">
        <w:rPr>
          <w:color w:val="333333"/>
          <w:sz w:val="28"/>
          <w:szCs w:val="28"/>
        </w:rPr>
        <w:t>тошо</w:t>
      </w:r>
      <w:proofErr w:type="spellEnd"/>
      <w:r w:rsidRPr="00C56068">
        <w:rPr>
          <w:color w:val="333333"/>
          <w:sz w:val="28"/>
          <w:szCs w:val="28"/>
        </w:rPr>
        <w:t xml:space="preserve">. Важливо «приєднатися» до клієнта за позою, жестами інтонацією </w:t>
      </w:r>
      <w:proofErr w:type="spellStart"/>
      <w:r w:rsidRPr="00C56068">
        <w:rPr>
          <w:color w:val="333333"/>
          <w:sz w:val="28"/>
          <w:szCs w:val="28"/>
        </w:rPr>
        <w:t>голоса</w:t>
      </w:r>
      <w:proofErr w:type="spellEnd"/>
      <w:r w:rsidRPr="00C56068">
        <w:rPr>
          <w:color w:val="333333"/>
          <w:sz w:val="28"/>
          <w:szCs w:val="28"/>
        </w:rPr>
        <w:t>, темпом мовлення.</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Профорієнтаційна консультація </w:t>
      </w:r>
      <w:r w:rsidRPr="00C56068">
        <w:rPr>
          <w:color w:val="333333"/>
          <w:sz w:val="28"/>
          <w:szCs w:val="28"/>
        </w:rPr>
        <w:t xml:space="preserve">– цілеспрямований процес вивчення особистості з метою надання їй кваліфікованої допомоги у виборі чи зміні професії у відповідності з її інтересами, можливостями і потребами ринку праці в </w:t>
      </w:r>
      <w:r w:rsidRPr="00C56068">
        <w:rPr>
          <w:color w:val="333333"/>
          <w:sz w:val="28"/>
          <w:szCs w:val="28"/>
        </w:rPr>
        <w:lastRenderedPageBreak/>
        <w:t xml:space="preserve">кадрах. На практиці, в залежності від конкретних умов, використовуються такі основні форми </w:t>
      </w:r>
      <w:proofErr w:type="spellStart"/>
      <w:r w:rsidRPr="00C56068">
        <w:rPr>
          <w:color w:val="333333"/>
          <w:sz w:val="28"/>
          <w:szCs w:val="28"/>
        </w:rPr>
        <w:t>профконсультації</w:t>
      </w:r>
      <w:proofErr w:type="spellEnd"/>
      <w:r w:rsidRPr="00C56068">
        <w:rPr>
          <w:color w:val="333333"/>
          <w:sz w:val="28"/>
          <w:szCs w:val="28"/>
        </w:rPr>
        <w:t xml:space="preserve">: інформаційно-довідкова; первинна діагностична консультація; заключна діагностична консультація; </w:t>
      </w:r>
      <w:proofErr w:type="spellStart"/>
      <w:r w:rsidRPr="00C56068">
        <w:rPr>
          <w:color w:val="333333"/>
          <w:sz w:val="28"/>
          <w:szCs w:val="28"/>
        </w:rPr>
        <w:t>корегуюча</w:t>
      </w:r>
      <w:proofErr w:type="spellEnd"/>
      <w:r w:rsidRPr="00C56068">
        <w:rPr>
          <w:color w:val="333333"/>
          <w:sz w:val="28"/>
          <w:szCs w:val="28"/>
        </w:rPr>
        <w:t xml:space="preserve"> консультація.</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Психологічна діагностика</w:t>
      </w:r>
      <w:r w:rsidRPr="00C56068">
        <w:rPr>
          <w:color w:val="333333"/>
          <w:sz w:val="28"/>
          <w:szCs w:val="28"/>
        </w:rPr>
        <w:t> – галузь досліджень, пов’язаних з кількісною оцінкою і точним якісним аналізом психологічних властивостей і станів людини за допомогою науково перевірених методів, що дають достовірну інформацію про них.</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Психологічна допомога</w:t>
      </w:r>
      <w:r w:rsidRPr="00C56068">
        <w:rPr>
          <w:color w:val="333333"/>
          <w:sz w:val="28"/>
          <w:szCs w:val="28"/>
        </w:rPr>
        <w:t> – вид допомоги, яку надає кваліфікований психолог-консультант особистості або групі, що опинилися в складній ситуації, пов’язаній з втратою або зміною місця роботи, професії.</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Психологічний бар´єр</w:t>
      </w:r>
      <w:r w:rsidRPr="00C56068">
        <w:rPr>
          <w:color w:val="333333"/>
          <w:sz w:val="28"/>
          <w:szCs w:val="28"/>
        </w:rPr>
        <w:t> — наслідок невідповідності зовнішніх впливів (подразників) внутрішньому “Я” (інтересам, потребам, спрямованості особистості тощо), через що формується негативне ставлення до “подразників”, прагнення захиститися від нього.</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Психологічний контракт</w:t>
      </w:r>
      <w:r w:rsidRPr="00C56068">
        <w:rPr>
          <w:color w:val="333333"/>
          <w:sz w:val="28"/>
          <w:szCs w:val="28"/>
        </w:rPr>
        <w:t xml:space="preserve"> (лат. </w:t>
      </w:r>
      <w:proofErr w:type="spellStart"/>
      <w:r w:rsidRPr="00C56068">
        <w:rPr>
          <w:color w:val="333333"/>
          <w:sz w:val="28"/>
          <w:szCs w:val="28"/>
        </w:rPr>
        <w:t>contractus</w:t>
      </w:r>
      <w:proofErr w:type="spellEnd"/>
      <w:r w:rsidRPr="00C56068">
        <w:rPr>
          <w:color w:val="333333"/>
          <w:sz w:val="28"/>
          <w:szCs w:val="28"/>
        </w:rPr>
        <w:t xml:space="preserve"> — угода) — комплекс усвідомлених зобов´язань, які мають  психолог та клієнт один перед одним та організацією.</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Психолого-</w:t>
      </w:r>
      <w:proofErr w:type="spellStart"/>
      <w:r w:rsidRPr="00C56068">
        <w:rPr>
          <w:b/>
          <w:bCs/>
          <w:color w:val="333333"/>
          <w:sz w:val="28"/>
          <w:szCs w:val="28"/>
        </w:rPr>
        <w:t>акмеологічне</w:t>
      </w:r>
      <w:proofErr w:type="spellEnd"/>
      <w:r w:rsidRPr="00C56068">
        <w:rPr>
          <w:b/>
          <w:bCs/>
          <w:color w:val="333333"/>
          <w:sz w:val="28"/>
          <w:szCs w:val="28"/>
        </w:rPr>
        <w:t xml:space="preserve"> консультування</w:t>
      </w:r>
      <w:r w:rsidRPr="00C56068">
        <w:rPr>
          <w:color w:val="333333"/>
          <w:sz w:val="28"/>
          <w:szCs w:val="28"/>
        </w:rPr>
        <w:t> — спеціально організований процес спілкування психолога-консультанта з ієрархічно пов´язаною групою службовців сфери управління, керівників організації, спрямований на генерацію, розгортання можливих і бажаних для організації в певний період змін.</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Ресурс клієнта у вирішенні проблем. </w:t>
      </w:r>
      <w:r w:rsidRPr="00C56068">
        <w:rPr>
          <w:color w:val="333333"/>
          <w:sz w:val="28"/>
          <w:szCs w:val="28"/>
        </w:rPr>
        <w:t>Ресурсом клієнта у вирішенні проблем можуть бути 1) життєвий досвід клієнта (особливо досвід у вирішенні інших або подібних проблем); 2)особистісні якості (наполегливість, терпіння, розважливість тощо) ; 3) оптимізм, віра; 4) допомога  друзів, знайомих, родичів (а також їх досвід у вирішенні проблем) та ін.</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Рефлексивне слухання – </w:t>
      </w:r>
      <w:r w:rsidRPr="00C56068">
        <w:rPr>
          <w:color w:val="333333"/>
          <w:sz w:val="28"/>
          <w:szCs w:val="28"/>
        </w:rPr>
        <w:t>це вислуховування клієнта з регулярним використанням зворотного зв’язку, який дозволяє  точніше зрозуміти суть проблеми співрозмовника.</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Самоактуалізація</w:t>
      </w:r>
      <w:r w:rsidRPr="00C56068">
        <w:rPr>
          <w:b/>
          <w:bCs/>
          <w:i/>
          <w:iCs/>
          <w:color w:val="333333"/>
          <w:sz w:val="28"/>
          <w:szCs w:val="28"/>
        </w:rPr>
        <w:t> </w:t>
      </w:r>
      <w:r w:rsidRPr="00C56068">
        <w:rPr>
          <w:b/>
          <w:bCs/>
          <w:color w:val="333333"/>
          <w:sz w:val="28"/>
          <w:szCs w:val="28"/>
        </w:rPr>
        <w:t>клієнта – </w:t>
      </w:r>
      <w:r w:rsidRPr="00C56068">
        <w:rPr>
          <w:color w:val="333333"/>
          <w:sz w:val="28"/>
          <w:szCs w:val="28"/>
        </w:rPr>
        <w:t>прагнення людини до найповнішого виявлення і розвитку особистісних можливостей.</w:t>
      </w:r>
    </w:p>
    <w:p w:rsidR="00CE2965" w:rsidRPr="00C56068" w:rsidRDefault="00CE2965" w:rsidP="00CE2965">
      <w:pPr>
        <w:pStyle w:val="af1"/>
        <w:shd w:val="clear" w:color="auto" w:fill="FFFFFF"/>
        <w:spacing w:before="0" w:beforeAutospacing="0"/>
        <w:ind w:firstLine="1134"/>
        <w:jc w:val="both"/>
        <w:rPr>
          <w:color w:val="333333"/>
          <w:sz w:val="28"/>
          <w:szCs w:val="28"/>
        </w:rPr>
      </w:pPr>
      <w:proofErr w:type="spellStart"/>
      <w:r w:rsidRPr="00C56068">
        <w:rPr>
          <w:b/>
          <w:bCs/>
          <w:color w:val="333333"/>
          <w:sz w:val="28"/>
          <w:szCs w:val="28"/>
        </w:rPr>
        <w:t>Супервізія</w:t>
      </w:r>
      <w:proofErr w:type="spellEnd"/>
      <w:r w:rsidRPr="00C56068">
        <w:rPr>
          <w:b/>
          <w:bCs/>
          <w:color w:val="333333"/>
          <w:sz w:val="28"/>
          <w:szCs w:val="28"/>
        </w:rPr>
        <w:t xml:space="preserve"> - це</w:t>
      </w:r>
      <w:r w:rsidRPr="00C56068">
        <w:rPr>
          <w:color w:val="333333"/>
          <w:sz w:val="28"/>
          <w:szCs w:val="28"/>
        </w:rPr>
        <w:t>: коригуюча консультація досвідченим спеціалістом</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Сімейне консультування.</w:t>
      </w:r>
      <w:r w:rsidRPr="00C56068">
        <w:rPr>
          <w:color w:val="333333"/>
          <w:sz w:val="28"/>
          <w:szCs w:val="28"/>
        </w:rPr>
        <w:t xml:space="preserve"> Сімейне консультування відноситься до консультування групи, об'єктом якого є сім'я, або сімейна система. Даний вид </w:t>
      </w:r>
      <w:r w:rsidRPr="00C56068">
        <w:rPr>
          <w:color w:val="333333"/>
          <w:sz w:val="28"/>
          <w:szCs w:val="28"/>
        </w:rPr>
        <w:lastRenderedPageBreak/>
        <w:t>допомоги часто відносять до галузі системної сімейної психотерапії. Проте його функції значно ширші і не зводяться лише до психотерапевтичної. Багато задач такого виду соціально-психологічної допомоги виконують консультації при органах реєстрації шлюбів, що покликані допомоги молодому подружжю в питаннях адаптації до шлюбу, психологічної сумісності, а також консультації при соціальних службах, що займаються соціально-психологічною допомогою проблемним сім'ям.</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Стратегія консультування – </w:t>
      </w:r>
      <w:r w:rsidRPr="00C56068">
        <w:rPr>
          <w:color w:val="333333"/>
          <w:sz w:val="28"/>
          <w:szCs w:val="28"/>
        </w:rPr>
        <w:t>загальний, деталізований план консультування, який охоплює тривалий період та методи досягнення необхідної цілі. Стратегію можна розглядати як довгостроковий, послідовний, конструктивний, раціональний, підкріплений ідеологією, стійкий до невизначеності умов ситуації план, який супроводжується постійним аналізом та моніторингом в процесі реалізації та спрямований на досягнення успіху в кінцевому результаті. </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Структурування консультації</w:t>
      </w:r>
      <w:r w:rsidRPr="00C56068">
        <w:rPr>
          <w:color w:val="333333"/>
          <w:sz w:val="28"/>
          <w:szCs w:val="28"/>
        </w:rPr>
        <w:t> – означає організацію відносин консультанта з клієнтом, виділення окремих етапів консультування та оцінку їх результатів, а також надання клієнту інформації про </w:t>
      </w:r>
      <w:hyperlink r:id="rId9" w:tooltip="Процес" w:history="1">
        <w:r w:rsidRPr="00C56068">
          <w:rPr>
            <w:rStyle w:val="a7"/>
            <w:color w:val="51666C"/>
            <w:sz w:val="28"/>
            <w:szCs w:val="28"/>
          </w:rPr>
          <w:t>процес</w:t>
        </w:r>
      </w:hyperlink>
      <w:r w:rsidRPr="00C56068">
        <w:rPr>
          <w:color w:val="333333"/>
          <w:sz w:val="28"/>
          <w:szCs w:val="28"/>
        </w:rPr>
        <w:t> консультування. Закінчивши один етап, консультант разом з клієнтом обговорюють результати, формують висновки.</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Сумісність психологічна</w:t>
      </w:r>
      <w:r w:rsidRPr="00C56068">
        <w:rPr>
          <w:color w:val="333333"/>
          <w:sz w:val="28"/>
          <w:szCs w:val="28"/>
        </w:rPr>
        <w:t xml:space="preserve"> – ефекти взаємодії людей, що характеризується максимально можливою задоволеністю їх один одним. Особливість </w:t>
      </w:r>
      <w:proofErr w:type="spellStart"/>
      <w:r w:rsidRPr="00C56068">
        <w:rPr>
          <w:color w:val="333333"/>
          <w:sz w:val="28"/>
          <w:szCs w:val="28"/>
        </w:rPr>
        <w:t>С.п</w:t>
      </w:r>
      <w:proofErr w:type="spellEnd"/>
      <w:r w:rsidRPr="00C56068">
        <w:rPr>
          <w:color w:val="333333"/>
          <w:sz w:val="28"/>
          <w:szCs w:val="28"/>
        </w:rPr>
        <w:t>. полягає в тому, що контакт між людьми опосередкований їх діями і вчинками, поглядами і оцінками.</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Техніки психологічного консультування</w:t>
      </w:r>
      <w:r w:rsidRPr="00C56068">
        <w:rPr>
          <w:color w:val="333333"/>
          <w:sz w:val="28"/>
          <w:szCs w:val="28"/>
        </w:rPr>
        <w:t> - спеціальні прийоми, які психолог-консультант використовує на кожному етапі консультативного процесу</w:t>
      </w:r>
    </w:p>
    <w:p w:rsidR="00CE2965" w:rsidRPr="00C56068" w:rsidRDefault="00CE2965" w:rsidP="00CE2965">
      <w:pPr>
        <w:pStyle w:val="af1"/>
        <w:shd w:val="clear" w:color="auto" w:fill="FFFFFF"/>
        <w:spacing w:before="0" w:beforeAutospacing="0"/>
        <w:ind w:firstLine="1134"/>
        <w:jc w:val="both"/>
        <w:rPr>
          <w:color w:val="333333"/>
          <w:sz w:val="28"/>
          <w:szCs w:val="28"/>
        </w:rPr>
      </w:pPr>
      <w:r w:rsidRPr="00C56068">
        <w:rPr>
          <w:b/>
          <w:bCs/>
          <w:color w:val="333333"/>
          <w:sz w:val="28"/>
          <w:szCs w:val="28"/>
        </w:rPr>
        <w:t>Трансфер </w:t>
      </w:r>
      <w:r w:rsidRPr="00C56068">
        <w:rPr>
          <w:color w:val="333333"/>
          <w:sz w:val="28"/>
          <w:szCs w:val="28"/>
        </w:rPr>
        <w:t>(перенос) - спонтанне перенесення особою на психолога (авторитет) її емоційного ставлення до значущих для неї людей (батьків). </w:t>
      </w:r>
    </w:p>
    <w:p w:rsidR="00911119" w:rsidRPr="00C56068" w:rsidRDefault="00911119" w:rsidP="00911119">
      <w:pPr>
        <w:spacing w:line="360" w:lineRule="auto"/>
        <w:jc w:val="center"/>
        <w:rPr>
          <w:b/>
          <w:sz w:val="28"/>
          <w:szCs w:val="28"/>
        </w:rPr>
      </w:pPr>
    </w:p>
    <w:p w:rsidR="00911119" w:rsidRPr="00C56068" w:rsidRDefault="00911119" w:rsidP="00911119">
      <w:pPr>
        <w:spacing w:line="360" w:lineRule="auto"/>
        <w:jc w:val="center"/>
        <w:rPr>
          <w:b/>
          <w:sz w:val="28"/>
          <w:szCs w:val="28"/>
        </w:rPr>
      </w:pPr>
      <w:r w:rsidRPr="00C56068">
        <w:rPr>
          <w:b/>
          <w:sz w:val="28"/>
          <w:szCs w:val="28"/>
        </w:rPr>
        <w:br w:type="page"/>
      </w:r>
    </w:p>
    <w:p w:rsidR="00911119" w:rsidRPr="00C56068" w:rsidRDefault="00911119" w:rsidP="00911119">
      <w:pPr>
        <w:spacing w:line="360" w:lineRule="auto"/>
        <w:jc w:val="center"/>
        <w:rPr>
          <w:sz w:val="27"/>
          <w:szCs w:val="27"/>
        </w:rPr>
      </w:pPr>
      <w:r w:rsidRPr="00C56068">
        <w:rPr>
          <w:b/>
          <w:sz w:val="28"/>
          <w:szCs w:val="28"/>
        </w:rPr>
        <w:lastRenderedPageBreak/>
        <w:t>13.</w:t>
      </w:r>
      <w:r w:rsidRPr="00C56068">
        <w:rPr>
          <w:sz w:val="28"/>
          <w:szCs w:val="28"/>
        </w:rPr>
        <w:t xml:space="preserve"> </w:t>
      </w:r>
      <w:r w:rsidRPr="00C56068">
        <w:rPr>
          <w:b/>
          <w:bCs/>
          <w:sz w:val="28"/>
          <w:szCs w:val="28"/>
        </w:rPr>
        <w:t>Список рекомендованих джерел</w:t>
      </w:r>
    </w:p>
    <w:p w:rsidR="00911119" w:rsidRPr="00C56068" w:rsidRDefault="00911119" w:rsidP="00911119">
      <w:pPr>
        <w:pStyle w:val="af7"/>
        <w:shd w:val="clear" w:color="auto" w:fill="FFFFFF"/>
        <w:suppressAutoHyphens/>
        <w:ind w:left="0"/>
        <w:rPr>
          <w:rFonts w:eastAsia="Times New Roman"/>
          <w:b/>
          <w:bCs/>
          <w:i/>
          <w:iCs/>
          <w:spacing w:val="-2"/>
          <w:szCs w:val="28"/>
          <w:lang w:eastAsia="ar-SA"/>
        </w:rPr>
      </w:pPr>
      <w:r w:rsidRPr="00C56068">
        <w:rPr>
          <w:rFonts w:eastAsia="Times New Roman"/>
          <w:b/>
          <w:bCs/>
          <w:i/>
          <w:iCs/>
          <w:spacing w:val="-2"/>
          <w:szCs w:val="28"/>
          <w:lang w:eastAsia="ar-SA"/>
        </w:rPr>
        <w:t>Навчальна, наукова та довідкова література</w:t>
      </w:r>
    </w:p>
    <w:p w:rsidR="00C56068" w:rsidRPr="00C56068" w:rsidRDefault="00C56068" w:rsidP="00C56068">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Біла О.Г. Соціально-психологічні детермінанти особистісного становлення </w:t>
      </w:r>
      <w:proofErr w:type="spellStart"/>
      <w:r w:rsidRPr="00C56068">
        <w:rPr>
          <w:rFonts w:eastAsia="Times New Roman"/>
          <w:bCs/>
          <w:iCs/>
          <w:spacing w:val="-2"/>
          <w:szCs w:val="28"/>
          <w:lang w:eastAsia="ar-SA"/>
        </w:rPr>
        <w:t>психологапрактика</w:t>
      </w:r>
      <w:proofErr w:type="spellEnd"/>
      <w:r w:rsidRPr="00C56068">
        <w:rPr>
          <w:rFonts w:eastAsia="Times New Roman"/>
          <w:bCs/>
          <w:iCs/>
          <w:spacing w:val="-2"/>
          <w:szCs w:val="28"/>
          <w:lang w:eastAsia="ar-SA"/>
        </w:rPr>
        <w:t xml:space="preserve"> // Проблеми загальної та педагогічної психології: Збірник наук. пр. Інституту психології ім. </w:t>
      </w:r>
      <w:proofErr w:type="spellStart"/>
      <w:r w:rsidRPr="00C56068">
        <w:rPr>
          <w:rFonts w:eastAsia="Times New Roman"/>
          <w:bCs/>
          <w:iCs/>
          <w:spacing w:val="-2"/>
          <w:szCs w:val="28"/>
          <w:lang w:eastAsia="ar-SA"/>
        </w:rPr>
        <w:t>Г.С.Костюка</w:t>
      </w:r>
      <w:proofErr w:type="spellEnd"/>
      <w:r w:rsidRPr="00C56068">
        <w:rPr>
          <w:rFonts w:eastAsia="Times New Roman"/>
          <w:bCs/>
          <w:iCs/>
          <w:spacing w:val="-2"/>
          <w:szCs w:val="28"/>
          <w:lang w:eastAsia="ar-SA"/>
        </w:rPr>
        <w:t xml:space="preserve"> АПН України / За </w:t>
      </w:r>
      <w:proofErr w:type="spellStart"/>
      <w:r w:rsidRPr="00C56068">
        <w:rPr>
          <w:rFonts w:eastAsia="Times New Roman"/>
          <w:bCs/>
          <w:iCs/>
          <w:spacing w:val="-2"/>
          <w:szCs w:val="28"/>
          <w:lang w:eastAsia="ar-SA"/>
        </w:rPr>
        <w:t>ред</w:t>
      </w:r>
      <w:proofErr w:type="spellEnd"/>
      <w:r w:rsidRPr="00C56068">
        <w:rPr>
          <w:rFonts w:eastAsia="Times New Roman"/>
          <w:bCs/>
          <w:iCs/>
          <w:spacing w:val="-2"/>
          <w:szCs w:val="28"/>
          <w:lang w:eastAsia="ar-SA"/>
        </w:rPr>
        <w:t xml:space="preserve"> </w:t>
      </w:r>
      <w:proofErr w:type="spellStart"/>
      <w:r w:rsidRPr="00C56068">
        <w:rPr>
          <w:rFonts w:eastAsia="Times New Roman"/>
          <w:bCs/>
          <w:iCs/>
          <w:spacing w:val="-2"/>
          <w:szCs w:val="28"/>
          <w:lang w:eastAsia="ar-SA"/>
        </w:rPr>
        <w:t>С.Д.Максименка</w:t>
      </w:r>
      <w:proofErr w:type="spellEnd"/>
      <w:r w:rsidRPr="00C56068">
        <w:rPr>
          <w:rFonts w:eastAsia="Times New Roman"/>
          <w:bCs/>
          <w:iCs/>
          <w:spacing w:val="-2"/>
          <w:szCs w:val="28"/>
          <w:lang w:eastAsia="ar-SA"/>
        </w:rPr>
        <w:t>. - К.: ГНОЗІС, 2003. - Т. V. - Ч. 6. - С. 18- 22.</w:t>
      </w:r>
    </w:p>
    <w:p w:rsidR="00C56068" w:rsidRPr="00C56068" w:rsidRDefault="00C56068" w:rsidP="00C56068">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proofErr w:type="spellStart"/>
      <w:r w:rsidRPr="00C56068">
        <w:rPr>
          <w:rFonts w:eastAsia="Times New Roman"/>
          <w:bCs/>
          <w:iCs/>
          <w:spacing w:val="-2"/>
          <w:szCs w:val="28"/>
          <w:lang w:eastAsia="ar-SA"/>
        </w:rPr>
        <w:t>Дуткевич</w:t>
      </w:r>
      <w:proofErr w:type="spellEnd"/>
      <w:r w:rsidRPr="00C56068">
        <w:rPr>
          <w:rFonts w:eastAsia="Times New Roman"/>
          <w:bCs/>
          <w:iCs/>
          <w:spacing w:val="-2"/>
          <w:szCs w:val="28"/>
          <w:lang w:eastAsia="ar-SA"/>
        </w:rPr>
        <w:t xml:space="preserve"> Т.В., Савицька О.В. Практична психологія: Вступ у   спеціальність. Навчальний посібник. – К.: Центр учбової літератури, 2007.</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Іванова О. В. Психологія: вступ до спеціальності. [текст] : </w:t>
      </w:r>
      <w:proofErr w:type="spellStart"/>
      <w:r w:rsidRPr="00C56068">
        <w:rPr>
          <w:rFonts w:eastAsia="Times New Roman"/>
          <w:bCs/>
          <w:iCs/>
          <w:spacing w:val="-2"/>
          <w:szCs w:val="28"/>
          <w:lang w:eastAsia="ar-SA"/>
        </w:rPr>
        <w:t>навч</w:t>
      </w:r>
      <w:proofErr w:type="spellEnd"/>
      <w:r w:rsidRPr="00C56068">
        <w:rPr>
          <w:rFonts w:eastAsia="Times New Roman"/>
          <w:bCs/>
          <w:iCs/>
          <w:spacing w:val="-2"/>
          <w:szCs w:val="28"/>
          <w:lang w:eastAsia="ar-SA"/>
        </w:rPr>
        <w:t xml:space="preserve">. </w:t>
      </w:r>
      <w:proofErr w:type="spellStart"/>
      <w:r w:rsidRPr="00C56068">
        <w:rPr>
          <w:rFonts w:eastAsia="Times New Roman"/>
          <w:bCs/>
          <w:iCs/>
          <w:spacing w:val="-2"/>
          <w:szCs w:val="28"/>
          <w:lang w:eastAsia="ar-SA"/>
        </w:rPr>
        <w:t>посіб</w:t>
      </w:r>
      <w:proofErr w:type="spellEnd"/>
      <w:r w:rsidRPr="00C56068">
        <w:rPr>
          <w:rFonts w:eastAsia="Times New Roman"/>
          <w:bCs/>
          <w:iCs/>
          <w:spacing w:val="-2"/>
          <w:szCs w:val="28"/>
          <w:lang w:eastAsia="ar-SA"/>
        </w:rPr>
        <w:t xml:space="preserve">. / О. В. Іванова, Л. М. </w:t>
      </w:r>
      <w:proofErr w:type="spellStart"/>
      <w:r w:rsidRPr="00C56068">
        <w:rPr>
          <w:rFonts w:eastAsia="Times New Roman"/>
          <w:bCs/>
          <w:iCs/>
          <w:spacing w:val="-2"/>
          <w:szCs w:val="28"/>
          <w:lang w:eastAsia="ar-SA"/>
        </w:rPr>
        <w:t>Москалюк</w:t>
      </w:r>
      <w:proofErr w:type="spellEnd"/>
      <w:r w:rsidRPr="00C56068">
        <w:rPr>
          <w:rFonts w:eastAsia="Times New Roman"/>
          <w:bCs/>
          <w:iCs/>
          <w:spacing w:val="-2"/>
          <w:szCs w:val="28"/>
          <w:lang w:eastAsia="ar-SA"/>
        </w:rPr>
        <w:t xml:space="preserve">, С.І. </w:t>
      </w:r>
      <w:proofErr w:type="spellStart"/>
      <w:r w:rsidRPr="00C56068">
        <w:rPr>
          <w:rFonts w:eastAsia="Times New Roman"/>
          <w:bCs/>
          <w:iCs/>
          <w:spacing w:val="-2"/>
          <w:szCs w:val="28"/>
          <w:lang w:eastAsia="ar-SA"/>
        </w:rPr>
        <w:t>Корсун</w:t>
      </w:r>
      <w:proofErr w:type="spellEnd"/>
      <w:r w:rsidRPr="00C56068">
        <w:rPr>
          <w:rFonts w:eastAsia="Times New Roman"/>
          <w:bCs/>
          <w:iCs/>
          <w:spacing w:val="-2"/>
          <w:szCs w:val="28"/>
          <w:lang w:eastAsia="ar-SA"/>
        </w:rPr>
        <w:t>. – К. : «Центр учбової літератури», 2013. – 184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Історія психології: від античності до початку XX століття : </w:t>
      </w:r>
      <w:proofErr w:type="spellStart"/>
      <w:r w:rsidRPr="00C56068">
        <w:rPr>
          <w:rFonts w:eastAsia="Times New Roman"/>
          <w:bCs/>
          <w:iCs/>
          <w:spacing w:val="-2"/>
          <w:szCs w:val="28"/>
          <w:lang w:eastAsia="ar-SA"/>
        </w:rPr>
        <w:t>навч</w:t>
      </w:r>
      <w:proofErr w:type="spellEnd"/>
      <w:r w:rsidRPr="00C56068">
        <w:rPr>
          <w:rFonts w:eastAsia="Times New Roman"/>
          <w:bCs/>
          <w:iCs/>
          <w:spacing w:val="-2"/>
          <w:szCs w:val="28"/>
          <w:lang w:eastAsia="ar-SA"/>
        </w:rPr>
        <w:t>. посібник /</w:t>
      </w:r>
      <w:proofErr w:type="spellStart"/>
      <w:r w:rsidRPr="00C56068">
        <w:rPr>
          <w:rFonts w:eastAsia="Times New Roman"/>
          <w:bCs/>
          <w:iCs/>
          <w:spacing w:val="-2"/>
          <w:szCs w:val="28"/>
          <w:lang w:eastAsia="ar-SA"/>
        </w:rPr>
        <w:t>Авт</w:t>
      </w:r>
      <w:proofErr w:type="spellEnd"/>
      <w:r w:rsidRPr="00C56068">
        <w:rPr>
          <w:rFonts w:eastAsia="Times New Roman"/>
          <w:bCs/>
          <w:iCs/>
          <w:spacing w:val="-2"/>
          <w:szCs w:val="28"/>
          <w:lang w:eastAsia="ar-SA"/>
        </w:rPr>
        <w:t xml:space="preserve">-уклад. О. П. </w:t>
      </w:r>
      <w:proofErr w:type="spellStart"/>
      <w:r w:rsidRPr="00C56068">
        <w:rPr>
          <w:rFonts w:eastAsia="Times New Roman"/>
          <w:bCs/>
          <w:iCs/>
          <w:spacing w:val="-2"/>
          <w:szCs w:val="28"/>
          <w:lang w:eastAsia="ar-SA"/>
        </w:rPr>
        <w:t>Коханова</w:t>
      </w:r>
      <w:proofErr w:type="spellEnd"/>
      <w:r w:rsidRPr="00C56068">
        <w:rPr>
          <w:rFonts w:eastAsia="Times New Roman"/>
          <w:bCs/>
          <w:iCs/>
          <w:spacing w:val="-2"/>
          <w:szCs w:val="28"/>
          <w:lang w:eastAsia="ar-SA"/>
        </w:rPr>
        <w:t>, 2016. – НВП «</w:t>
      </w:r>
      <w:proofErr w:type="spellStart"/>
      <w:r w:rsidRPr="00C56068">
        <w:rPr>
          <w:rFonts w:eastAsia="Times New Roman"/>
          <w:bCs/>
          <w:iCs/>
          <w:spacing w:val="-2"/>
          <w:szCs w:val="28"/>
          <w:lang w:eastAsia="ar-SA"/>
        </w:rPr>
        <w:t>Інтерсервіс</w:t>
      </w:r>
      <w:proofErr w:type="spellEnd"/>
      <w:r w:rsidRPr="00C56068">
        <w:rPr>
          <w:rFonts w:eastAsia="Times New Roman"/>
          <w:bCs/>
          <w:iCs/>
          <w:spacing w:val="-2"/>
          <w:szCs w:val="28"/>
          <w:lang w:eastAsia="ar-SA"/>
        </w:rPr>
        <w:t>».  - - 235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Конвенція про захист прав та </w:t>
      </w:r>
      <w:proofErr w:type="spellStart"/>
      <w:r w:rsidRPr="00C56068">
        <w:rPr>
          <w:szCs w:val="28"/>
        </w:rPr>
        <w:t>гідностей</w:t>
      </w:r>
      <w:proofErr w:type="spellEnd"/>
      <w:r w:rsidRPr="00C56068">
        <w:rPr>
          <w:szCs w:val="28"/>
        </w:rPr>
        <w:t xml:space="preserve"> людини у зв'язку з використанням досягнень медицини та біології: Конвенція про права людини та біомедицину // http://www.spfu.gov.ua.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Коротка інформація щодо діяльності системи центрів соціальних служб для молоді // Практична психологія і соціальна робота -1999. - № 7. - С. 43-46.</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 Основи консультативної психології: Аналіз сучасних концепцій: Методичні рекомендації для студентів педінститутів спеціальності «Практичний психолог в закладах народної освіти» / Укладач </w:t>
      </w:r>
      <w:proofErr w:type="spellStart"/>
      <w:r w:rsidRPr="00C56068">
        <w:rPr>
          <w:szCs w:val="28"/>
        </w:rPr>
        <w:t>О.Ф.Бондаренко</w:t>
      </w:r>
      <w:proofErr w:type="spellEnd"/>
      <w:r w:rsidRPr="00C56068">
        <w:rPr>
          <w:szCs w:val="28"/>
        </w:rPr>
        <w:t xml:space="preserve">. - К.: РНМК Міносвіти України, 1992. -116 с.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Основи практичної психології / </w:t>
      </w:r>
      <w:proofErr w:type="spellStart"/>
      <w:r w:rsidRPr="00C56068">
        <w:rPr>
          <w:szCs w:val="28"/>
        </w:rPr>
        <w:t>В.Панок</w:t>
      </w:r>
      <w:proofErr w:type="spellEnd"/>
      <w:r w:rsidRPr="00C56068">
        <w:rPr>
          <w:szCs w:val="28"/>
        </w:rPr>
        <w:t xml:space="preserve">, </w:t>
      </w:r>
      <w:proofErr w:type="spellStart"/>
      <w:r w:rsidRPr="00C56068">
        <w:rPr>
          <w:szCs w:val="28"/>
        </w:rPr>
        <w:t>Н.Чепелева</w:t>
      </w:r>
      <w:proofErr w:type="spellEnd"/>
      <w:r w:rsidRPr="00C56068">
        <w:rPr>
          <w:szCs w:val="28"/>
        </w:rPr>
        <w:t xml:space="preserve">, </w:t>
      </w:r>
      <w:proofErr w:type="spellStart"/>
      <w:r w:rsidRPr="00C56068">
        <w:rPr>
          <w:szCs w:val="28"/>
        </w:rPr>
        <w:t>Т.Титаренко</w:t>
      </w:r>
      <w:proofErr w:type="spellEnd"/>
      <w:r w:rsidRPr="00C56068">
        <w:rPr>
          <w:szCs w:val="28"/>
        </w:rPr>
        <w:t xml:space="preserve">. - К.: Либідь, 2001 .- 534 с.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Основи практичної психології / </w:t>
      </w:r>
      <w:proofErr w:type="spellStart"/>
      <w:r w:rsidRPr="00C56068">
        <w:rPr>
          <w:rFonts w:eastAsia="Times New Roman"/>
          <w:bCs/>
          <w:iCs/>
          <w:spacing w:val="-2"/>
          <w:szCs w:val="28"/>
          <w:lang w:eastAsia="ar-SA"/>
        </w:rPr>
        <w:t>В.Панок</w:t>
      </w:r>
      <w:proofErr w:type="spellEnd"/>
      <w:r w:rsidRPr="00C56068">
        <w:rPr>
          <w:rFonts w:eastAsia="Times New Roman"/>
          <w:bCs/>
          <w:iCs/>
          <w:spacing w:val="-2"/>
          <w:szCs w:val="28"/>
          <w:lang w:eastAsia="ar-SA"/>
        </w:rPr>
        <w:t xml:space="preserve">, </w:t>
      </w:r>
      <w:proofErr w:type="spellStart"/>
      <w:r w:rsidRPr="00C56068">
        <w:rPr>
          <w:rFonts w:eastAsia="Times New Roman"/>
          <w:bCs/>
          <w:iCs/>
          <w:spacing w:val="-2"/>
          <w:szCs w:val="28"/>
          <w:lang w:eastAsia="ar-SA"/>
        </w:rPr>
        <w:t>Т.Титаренко</w:t>
      </w:r>
      <w:proofErr w:type="spellEnd"/>
      <w:r w:rsidRPr="00C56068">
        <w:rPr>
          <w:rFonts w:eastAsia="Times New Roman"/>
          <w:bCs/>
          <w:iCs/>
          <w:spacing w:val="-2"/>
          <w:szCs w:val="28"/>
          <w:lang w:eastAsia="ar-SA"/>
        </w:rPr>
        <w:t xml:space="preserve">, </w:t>
      </w:r>
      <w:proofErr w:type="spellStart"/>
      <w:r w:rsidRPr="00C56068">
        <w:rPr>
          <w:rFonts w:eastAsia="Times New Roman"/>
          <w:bCs/>
          <w:iCs/>
          <w:spacing w:val="-2"/>
          <w:szCs w:val="28"/>
          <w:lang w:eastAsia="ar-SA"/>
        </w:rPr>
        <w:t>Н.Чепелєва</w:t>
      </w:r>
      <w:proofErr w:type="spellEnd"/>
      <w:r w:rsidRPr="00C56068">
        <w:rPr>
          <w:rFonts w:eastAsia="Times New Roman"/>
          <w:bCs/>
          <w:iCs/>
          <w:spacing w:val="-2"/>
          <w:szCs w:val="28"/>
          <w:lang w:eastAsia="ar-SA"/>
        </w:rPr>
        <w:t xml:space="preserve"> та ін.: Підручник. – К.: Либідь, 1999.</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Основи психології / За ред. </w:t>
      </w:r>
      <w:proofErr w:type="spellStart"/>
      <w:r w:rsidRPr="00C56068">
        <w:rPr>
          <w:szCs w:val="28"/>
        </w:rPr>
        <w:t>О.В.Киричука</w:t>
      </w:r>
      <w:proofErr w:type="spellEnd"/>
      <w:r w:rsidRPr="00C56068">
        <w:rPr>
          <w:szCs w:val="28"/>
        </w:rPr>
        <w:t xml:space="preserve">, </w:t>
      </w:r>
      <w:proofErr w:type="spellStart"/>
      <w:r w:rsidRPr="00C56068">
        <w:rPr>
          <w:szCs w:val="28"/>
        </w:rPr>
        <w:t>ВАРоменця</w:t>
      </w:r>
      <w:proofErr w:type="spellEnd"/>
      <w:r w:rsidRPr="00C56068">
        <w:rPr>
          <w:szCs w:val="28"/>
        </w:rPr>
        <w:t xml:space="preserve"> - К.: Либідь, 1996. - 632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lastRenderedPageBreak/>
        <w:t xml:space="preserve">Основи психології : навчальний посібник / Григорій Петрович </w:t>
      </w:r>
      <w:proofErr w:type="spellStart"/>
      <w:r w:rsidRPr="00C56068">
        <w:rPr>
          <w:rFonts w:eastAsia="Times New Roman"/>
          <w:bCs/>
          <w:iCs/>
          <w:spacing w:val="-2"/>
          <w:szCs w:val="28"/>
          <w:lang w:eastAsia="ar-SA"/>
        </w:rPr>
        <w:t>Васянович</w:t>
      </w:r>
      <w:proofErr w:type="spellEnd"/>
      <w:r w:rsidRPr="00C56068">
        <w:rPr>
          <w:rFonts w:eastAsia="Times New Roman"/>
          <w:bCs/>
          <w:iCs/>
          <w:spacing w:val="-2"/>
          <w:szCs w:val="28"/>
          <w:lang w:eastAsia="ar-SA"/>
        </w:rPr>
        <w:t>– К. : Педагогічна думка , 2012. – 114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Панок В.Г. Українська практична психологія: визначення, структура і завдання // Практична психологія і соціальна робота. -1997. - № 10. - О 3-7; -1998.-№1.-О 5-8.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proofErr w:type="spellStart"/>
      <w:r w:rsidRPr="00C56068">
        <w:rPr>
          <w:szCs w:val="28"/>
        </w:rPr>
        <w:t>Пов'якель</w:t>
      </w:r>
      <w:proofErr w:type="spellEnd"/>
      <w:r w:rsidRPr="00C56068">
        <w:rPr>
          <w:szCs w:val="28"/>
        </w:rPr>
        <w:t xml:space="preserve"> Н.І., Блохіна І.О. Психологічні передумови становлення позитивної </w:t>
      </w:r>
      <w:proofErr w:type="spellStart"/>
      <w:r w:rsidRPr="00C56068">
        <w:rPr>
          <w:szCs w:val="28"/>
        </w:rPr>
        <w:t>Яконцепції</w:t>
      </w:r>
      <w:proofErr w:type="spellEnd"/>
      <w:r w:rsidRPr="00C56068">
        <w:rPr>
          <w:szCs w:val="28"/>
        </w:rPr>
        <w:t xml:space="preserve"> як базової компоненти професійного самовизначення психолога // Психологія: </w:t>
      </w:r>
      <w:proofErr w:type="spellStart"/>
      <w:r w:rsidRPr="00C56068">
        <w:rPr>
          <w:szCs w:val="28"/>
        </w:rPr>
        <w:t>Зб.наук</w:t>
      </w:r>
      <w:proofErr w:type="spellEnd"/>
      <w:r w:rsidRPr="00C56068">
        <w:rPr>
          <w:szCs w:val="28"/>
        </w:rPr>
        <w:t xml:space="preserve">. пр. - </w:t>
      </w:r>
      <w:proofErr w:type="spellStart"/>
      <w:r w:rsidRPr="00C56068">
        <w:rPr>
          <w:szCs w:val="28"/>
        </w:rPr>
        <w:t>Вип</w:t>
      </w:r>
      <w:proofErr w:type="spellEnd"/>
      <w:r w:rsidRPr="00C56068">
        <w:rPr>
          <w:szCs w:val="28"/>
        </w:rPr>
        <w:t xml:space="preserve">. 2 (5). - К.: НПУ, 1999. - С. 177-183.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Положення про психологічну службу системи освіти України // Практична психологія та соціальна робота - №2. - 2000. - О 35-38. </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szCs w:val="28"/>
        </w:rPr>
        <w:t xml:space="preserve">Права людини: Міжнародні договори України, декларації, документи. - К.: Наукова думка, 1992. - 198 с. 42.Права людини: Основні міжнародно-правові документи/ </w:t>
      </w:r>
      <w:proofErr w:type="spellStart"/>
      <w:r w:rsidRPr="00C56068">
        <w:rPr>
          <w:szCs w:val="28"/>
        </w:rPr>
        <w:t>Упоряд</w:t>
      </w:r>
      <w:proofErr w:type="spellEnd"/>
      <w:r w:rsidRPr="00C56068">
        <w:rPr>
          <w:szCs w:val="28"/>
        </w:rPr>
        <w:t xml:space="preserve">. </w:t>
      </w:r>
      <w:proofErr w:type="spellStart"/>
      <w:r w:rsidRPr="00C56068">
        <w:rPr>
          <w:szCs w:val="28"/>
        </w:rPr>
        <w:t>Ю.К.Качуренко</w:t>
      </w:r>
      <w:proofErr w:type="spellEnd"/>
      <w:r w:rsidRPr="00C56068">
        <w:rPr>
          <w:szCs w:val="28"/>
        </w:rPr>
        <w:t>. - К.: Вища школа, 1989. - 248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Приходько Ю. О., Юрченко В.І. Психологічний словник-довідник: </w:t>
      </w:r>
      <w:proofErr w:type="spellStart"/>
      <w:r w:rsidRPr="00C56068">
        <w:rPr>
          <w:rFonts w:eastAsia="Times New Roman"/>
          <w:bCs/>
          <w:iCs/>
          <w:spacing w:val="-2"/>
          <w:szCs w:val="28"/>
          <w:lang w:eastAsia="ar-SA"/>
        </w:rPr>
        <w:t>Навч</w:t>
      </w:r>
      <w:proofErr w:type="spellEnd"/>
      <w:r w:rsidRPr="00C56068">
        <w:rPr>
          <w:rFonts w:eastAsia="Times New Roman"/>
          <w:bCs/>
          <w:iCs/>
          <w:spacing w:val="-2"/>
          <w:szCs w:val="28"/>
          <w:lang w:eastAsia="ar-SA"/>
        </w:rPr>
        <w:t xml:space="preserve">. </w:t>
      </w:r>
      <w:proofErr w:type="spellStart"/>
      <w:r w:rsidRPr="00C56068">
        <w:rPr>
          <w:rFonts w:eastAsia="Times New Roman"/>
          <w:bCs/>
          <w:iCs/>
          <w:spacing w:val="-2"/>
          <w:szCs w:val="28"/>
          <w:lang w:eastAsia="ar-SA"/>
        </w:rPr>
        <w:t>посіб</w:t>
      </w:r>
      <w:proofErr w:type="spellEnd"/>
      <w:r w:rsidRPr="00C56068">
        <w:rPr>
          <w:rFonts w:eastAsia="Times New Roman"/>
          <w:bCs/>
          <w:iCs/>
          <w:spacing w:val="-2"/>
          <w:szCs w:val="28"/>
          <w:lang w:eastAsia="ar-SA"/>
        </w:rPr>
        <w:t>. – К.: Каравела, 2012. – 328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 </w:t>
      </w:r>
      <w:proofErr w:type="spellStart"/>
      <w:r w:rsidRPr="00C56068">
        <w:rPr>
          <w:szCs w:val="28"/>
        </w:rPr>
        <w:t>Савчин</w:t>
      </w:r>
      <w:proofErr w:type="spellEnd"/>
      <w:r w:rsidRPr="00C56068">
        <w:rPr>
          <w:szCs w:val="28"/>
        </w:rPr>
        <w:t xml:space="preserve"> М. Загальна психологія. - В 2 </w:t>
      </w:r>
      <w:proofErr w:type="spellStart"/>
      <w:r w:rsidRPr="00C56068">
        <w:rPr>
          <w:szCs w:val="28"/>
        </w:rPr>
        <w:t>кн</w:t>
      </w:r>
      <w:proofErr w:type="spellEnd"/>
      <w:r w:rsidRPr="00C56068">
        <w:rPr>
          <w:szCs w:val="28"/>
        </w:rPr>
        <w:t>. - Т.1. - Дрогобич: Відродження, 1998.-159 с</w:t>
      </w:r>
    </w:p>
    <w:p w:rsidR="00C56068" w:rsidRPr="00C56068" w:rsidRDefault="00C56068" w:rsidP="00DD4551">
      <w:pPr>
        <w:pStyle w:val="af7"/>
        <w:numPr>
          <w:ilvl w:val="0"/>
          <w:numId w:val="25"/>
        </w:numPr>
        <w:shd w:val="clear" w:color="auto" w:fill="FFFFFF"/>
        <w:suppressAutoHyphens/>
        <w:spacing w:after="200" w:line="276" w:lineRule="auto"/>
        <w:contextualSpacing w:val="0"/>
        <w:rPr>
          <w:rFonts w:eastAsia="Times New Roman"/>
          <w:bCs/>
          <w:iCs/>
          <w:spacing w:val="-2"/>
          <w:szCs w:val="28"/>
          <w:lang w:eastAsia="ar-SA"/>
        </w:rPr>
      </w:pPr>
      <w:r w:rsidRPr="00C56068">
        <w:rPr>
          <w:rFonts w:eastAsia="Times New Roman"/>
          <w:bCs/>
          <w:iCs/>
          <w:spacing w:val="-2"/>
          <w:szCs w:val="28"/>
          <w:lang w:eastAsia="ar-SA"/>
        </w:rPr>
        <w:t xml:space="preserve">Щербакова К.Й. Вступ до спеціальності: </w:t>
      </w:r>
      <w:proofErr w:type="spellStart"/>
      <w:r w:rsidRPr="00C56068">
        <w:rPr>
          <w:rFonts w:eastAsia="Times New Roman"/>
          <w:bCs/>
          <w:iCs/>
          <w:spacing w:val="-2"/>
          <w:szCs w:val="28"/>
          <w:lang w:eastAsia="ar-SA"/>
        </w:rPr>
        <w:t>Навч</w:t>
      </w:r>
      <w:proofErr w:type="spellEnd"/>
      <w:r w:rsidRPr="00C56068">
        <w:rPr>
          <w:rFonts w:eastAsia="Times New Roman"/>
          <w:bCs/>
          <w:iCs/>
          <w:spacing w:val="-2"/>
          <w:szCs w:val="28"/>
          <w:lang w:eastAsia="ar-SA"/>
        </w:rPr>
        <w:t xml:space="preserve">. посібник. – К.: Вища </w:t>
      </w:r>
      <w:proofErr w:type="spellStart"/>
      <w:r w:rsidRPr="00C56068">
        <w:rPr>
          <w:rFonts w:eastAsia="Times New Roman"/>
          <w:bCs/>
          <w:iCs/>
          <w:spacing w:val="-2"/>
          <w:szCs w:val="28"/>
          <w:lang w:eastAsia="ar-SA"/>
        </w:rPr>
        <w:t>шк</w:t>
      </w:r>
      <w:proofErr w:type="spellEnd"/>
      <w:r w:rsidRPr="00C56068">
        <w:rPr>
          <w:rFonts w:eastAsia="Times New Roman"/>
          <w:bCs/>
          <w:iCs/>
          <w:spacing w:val="-2"/>
          <w:szCs w:val="28"/>
          <w:lang w:eastAsia="ar-SA"/>
        </w:rPr>
        <w:t>., 1990.</w:t>
      </w:r>
    </w:p>
    <w:p w:rsidR="00911119" w:rsidRPr="00C56068" w:rsidRDefault="00911119" w:rsidP="00911119">
      <w:pPr>
        <w:pStyle w:val="1"/>
        <w:spacing w:before="0" w:after="240"/>
        <w:jc w:val="center"/>
        <w:rPr>
          <w:rFonts w:ascii="Times New Roman" w:hAnsi="Times New Roman"/>
          <w:sz w:val="28"/>
          <w:szCs w:val="28"/>
        </w:rPr>
      </w:pPr>
      <w:r w:rsidRPr="00C56068">
        <w:rPr>
          <w:rFonts w:ascii="Times New Roman" w:hAnsi="Times New Roman"/>
          <w:sz w:val="28"/>
          <w:szCs w:val="28"/>
        </w:rPr>
        <w:br w:type="page"/>
      </w:r>
    </w:p>
    <w:p w:rsidR="00911119" w:rsidRPr="00C56068" w:rsidRDefault="00911119" w:rsidP="00911119">
      <w:pPr>
        <w:pStyle w:val="1"/>
        <w:spacing w:before="0" w:after="240"/>
        <w:jc w:val="center"/>
        <w:rPr>
          <w:rFonts w:ascii="Times New Roman" w:hAnsi="Times New Roman"/>
          <w:sz w:val="28"/>
          <w:szCs w:val="28"/>
        </w:rPr>
      </w:pPr>
      <w:r w:rsidRPr="00C56068">
        <w:rPr>
          <w:rFonts w:ascii="Times New Roman" w:hAnsi="Times New Roman"/>
          <w:sz w:val="28"/>
          <w:szCs w:val="28"/>
        </w:rPr>
        <w:lastRenderedPageBreak/>
        <w:t>14.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911119" w:rsidRPr="00C56068" w:rsidTr="002B6E58">
        <w:trPr>
          <w:jc w:val="center"/>
        </w:trPr>
        <w:tc>
          <w:tcPr>
            <w:tcW w:w="2392" w:type="dxa"/>
            <w:shd w:val="clear" w:color="auto" w:fill="auto"/>
            <w:vAlign w:val="center"/>
          </w:tcPr>
          <w:p w:rsidR="00911119" w:rsidRPr="00C56068" w:rsidRDefault="00911119" w:rsidP="002B6E58">
            <w:pPr>
              <w:jc w:val="center"/>
              <w:rPr>
                <w:b/>
                <w:sz w:val="28"/>
                <w:szCs w:val="28"/>
              </w:rPr>
            </w:pPr>
            <w:r w:rsidRPr="00C56068">
              <w:rPr>
                <w:b/>
                <w:sz w:val="28"/>
                <w:szCs w:val="28"/>
              </w:rPr>
              <w:t>Форми занять</w:t>
            </w:r>
          </w:p>
        </w:tc>
        <w:tc>
          <w:tcPr>
            <w:tcW w:w="2900" w:type="dxa"/>
            <w:shd w:val="clear" w:color="auto" w:fill="auto"/>
            <w:vAlign w:val="center"/>
          </w:tcPr>
          <w:p w:rsidR="00911119" w:rsidRPr="00C56068" w:rsidRDefault="00911119" w:rsidP="002B6E58">
            <w:pPr>
              <w:jc w:val="center"/>
              <w:rPr>
                <w:b/>
                <w:sz w:val="28"/>
                <w:szCs w:val="28"/>
              </w:rPr>
            </w:pPr>
            <w:r w:rsidRPr="00C56068">
              <w:rPr>
                <w:b/>
                <w:sz w:val="28"/>
                <w:szCs w:val="28"/>
              </w:rPr>
              <w:t>Наявне матеріально-технічне забезпечення</w:t>
            </w:r>
          </w:p>
        </w:tc>
        <w:tc>
          <w:tcPr>
            <w:tcW w:w="2796" w:type="dxa"/>
            <w:shd w:val="clear" w:color="auto" w:fill="auto"/>
            <w:vAlign w:val="center"/>
          </w:tcPr>
          <w:p w:rsidR="00911119" w:rsidRPr="00C56068" w:rsidRDefault="00911119" w:rsidP="002B6E58">
            <w:pPr>
              <w:jc w:val="center"/>
              <w:rPr>
                <w:b/>
                <w:sz w:val="28"/>
                <w:szCs w:val="28"/>
              </w:rPr>
            </w:pPr>
            <w:r w:rsidRPr="00C56068">
              <w:rPr>
                <w:b/>
                <w:sz w:val="28"/>
                <w:szCs w:val="28"/>
              </w:rPr>
              <w:t>Необхідне матеріально-технічне забезпечення</w:t>
            </w:r>
          </w:p>
        </w:tc>
      </w:tr>
      <w:tr w:rsidR="00911119" w:rsidRPr="00C56068" w:rsidTr="002B6E58">
        <w:trPr>
          <w:jc w:val="center"/>
        </w:trPr>
        <w:tc>
          <w:tcPr>
            <w:tcW w:w="2392" w:type="dxa"/>
            <w:shd w:val="clear" w:color="auto" w:fill="auto"/>
          </w:tcPr>
          <w:p w:rsidR="00911119" w:rsidRPr="00C56068" w:rsidRDefault="00911119" w:rsidP="002B6E58">
            <w:pPr>
              <w:rPr>
                <w:sz w:val="28"/>
                <w:szCs w:val="28"/>
              </w:rPr>
            </w:pPr>
            <w:r w:rsidRPr="00C56068">
              <w:rPr>
                <w:sz w:val="28"/>
                <w:szCs w:val="28"/>
              </w:rPr>
              <w:t>лекція</w:t>
            </w:r>
          </w:p>
        </w:tc>
        <w:tc>
          <w:tcPr>
            <w:tcW w:w="2900" w:type="dxa"/>
            <w:shd w:val="clear" w:color="auto" w:fill="auto"/>
          </w:tcPr>
          <w:p w:rsidR="00911119" w:rsidRPr="00C56068" w:rsidRDefault="00911119" w:rsidP="002B6E58">
            <w:pPr>
              <w:rPr>
                <w:sz w:val="28"/>
                <w:szCs w:val="28"/>
              </w:rPr>
            </w:pPr>
            <w:r w:rsidRPr="00C56068">
              <w:rPr>
                <w:sz w:val="28"/>
                <w:szCs w:val="28"/>
              </w:rPr>
              <w:t>власний ноутбук</w:t>
            </w:r>
          </w:p>
        </w:tc>
        <w:tc>
          <w:tcPr>
            <w:tcW w:w="2796" w:type="dxa"/>
            <w:shd w:val="clear" w:color="auto" w:fill="auto"/>
          </w:tcPr>
          <w:p w:rsidR="00911119" w:rsidRPr="00C56068" w:rsidRDefault="00C56068" w:rsidP="002B6E58">
            <w:pPr>
              <w:rPr>
                <w:sz w:val="28"/>
                <w:szCs w:val="28"/>
              </w:rPr>
            </w:pPr>
            <w:r w:rsidRPr="00C56068">
              <w:rPr>
                <w:sz w:val="28"/>
                <w:szCs w:val="28"/>
              </w:rPr>
              <w:t>-</w:t>
            </w:r>
          </w:p>
        </w:tc>
      </w:tr>
      <w:tr w:rsidR="00911119" w:rsidRPr="00C56068" w:rsidTr="002B6E58">
        <w:trPr>
          <w:jc w:val="center"/>
        </w:trPr>
        <w:tc>
          <w:tcPr>
            <w:tcW w:w="2392" w:type="dxa"/>
            <w:shd w:val="clear" w:color="auto" w:fill="auto"/>
          </w:tcPr>
          <w:p w:rsidR="00911119" w:rsidRPr="00C56068" w:rsidRDefault="00911119" w:rsidP="002B6E58">
            <w:pPr>
              <w:rPr>
                <w:sz w:val="28"/>
                <w:szCs w:val="28"/>
              </w:rPr>
            </w:pPr>
            <w:r w:rsidRPr="00C56068">
              <w:rPr>
                <w:sz w:val="28"/>
                <w:szCs w:val="28"/>
              </w:rPr>
              <w:t>семінарське заняття</w:t>
            </w:r>
          </w:p>
        </w:tc>
        <w:tc>
          <w:tcPr>
            <w:tcW w:w="2900" w:type="dxa"/>
            <w:shd w:val="clear" w:color="auto" w:fill="auto"/>
          </w:tcPr>
          <w:p w:rsidR="00911119" w:rsidRPr="00C56068" w:rsidRDefault="00911119" w:rsidP="002B6E58">
            <w:pPr>
              <w:rPr>
                <w:sz w:val="28"/>
                <w:szCs w:val="28"/>
              </w:rPr>
            </w:pPr>
            <w:r w:rsidRPr="00C56068">
              <w:rPr>
                <w:sz w:val="28"/>
                <w:szCs w:val="28"/>
              </w:rPr>
              <w:t>наочні та роздаткові матеріали</w:t>
            </w:r>
          </w:p>
        </w:tc>
        <w:tc>
          <w:tcPr>
            <w:tcW w:w="2796" w:type="dxa"/>
            <w:shd w:val="clear" w:color="auto" w:fill="auto"/>
          </w:tcPr>
          <w:p w:rsidR="00911119" w:rsidRPr="00C56068" w:rsidRDefault="00911119" w:rsidP="002B6E58">
            <w:pPr>
              <w:rPr>
                <w:sz w:val="28"/>
                <w:szCs w:val="28"/>
              </w:rPr>
            </w:pPr>
            <w:r w:rsidRPr="00C56068">
              <w:rPr>
                <w:sz w:val="28"/>
                <w:szCs w:val="28"/>
              </w:rPr>
              <w:t>приміщення з доступом до Інтернету</w:t>
            </w:r>
          </w:p>
        </w:tc>
      </w:tr>
    </w:tbl>
    <w:p w:rsidR="00911119" w:rsidRPr="00C56068" w:rsidRDefault="00911119" w:rsidP="00911119"/>
    <w:p w:rsidR="00D37A48" w:rsidRPr="00C56068" w:rsidRDefault="00D37A48"/>
    <w:sectPr w:rsidR="00D37A48" w:rsidRPr="00C56068" w:rsidSect="002B6E58">
      <w:footerReference w:type="even" r:id="rId10"/>
      <w:footerReference w:type="default" r:id="rId11"/>
      <w:pgSz w:w="11906" w:h="16838"/>
      <w:pgMar w:top="1134" w:right="707"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F8" w:rsidRDefault="004007F8">
      <w:r>
        <w:separator/>
      </w:r>
    </w:p>
  </w:endnote>
  <w:endnote w:type="continuationSeparator" w:id="0">
    <w:p w:rsidR="004007F8" w:rsidRDefault="0040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TimesNewRomanPS-BoldMT">
    <w:altName w:val="Times New Roman"/>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2C" w:rsidRDefault="001C202C" w:rsidP="002B6E5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C202C" w:rsidRDefault="001C202C" w:rsidP="002B6E58">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2C" w:rsidRDefault="001C202C" w:rsidP="002B6E5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501F2">
      <w:rPr>
        <w:rStyle w:val="ae"/>
        <w:noProof/>
      </w:rPr>
      <w:t>21</w:t>
    </w:r>
    <w:r>
      <w:rPr>
        <w:rStyle w:val="ae"/>
      </w:rPr>
      <w:fldChar w:fldCharType="end"/>
    </w:r>
  </w:p>
  <w:p w:rsidR="001C202C" w:rsidRDefault="001C202C" w:rsidP="002B6E58">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F8" w:rsidRDefault="004007F8">
      <w:r>
        <w:separator/>
      </w:r>
    </w:p>
  </w:footnote>
  <w:footnote w:type="continuationSeparator" w:id="0">
    <w:p w:rsidR="004007F8" w:rsidRDefault="0040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720"/>
        </w:tabs>
        <w:ind w:left="720" w:hanging="360"/>
      </w:pPr>
      <w:rPr>
        <w:sz w:val="28"/>
        <w:szCs w:val="28"/>
      </w:rPr>
    </w:lvl>
  </w:abstractNum>
  <w:abstractNum w:abstractNumId="1" w15:restartNumberingAfterBreak="0">
    <w:nsid w:val="014D147A"/>
    <w:multiLevelType w:val="hybridMultilevel"/>
    <w:tmpl w:val="6B88D47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260E19"/>
    <w:multiLevelType w:val="hybridMultilevel"/>
    <w:tmpl w:val="00D44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556CBC"/>
    <w:multiLevelType w:val="multilevel"/>
    <w:tmpl w:val="005C4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A74DF"/>
    <w:multiLevelType w:val="hybridMultilevel"/>
    <w:tmpl w:val="DBA6F9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7C546A"/>
    <w:multiLevelType w:val="singleLevel"/>
    <w:tmpl w:val="00000003"/>
    <w:lvl w:ilvl="0">
      <w:start w:val="1"/>
      <w:numFmt w:val="decimal"/>
      <w:lvlText w:val="%1."/>
      <w:lvlJc w:val="left"/>
      <w:pPr>
        <w:tabs>
          <w:tab w:val="num" w:pos="720"/>
        </w:tabs>
        <w:ind w:left="720" w:hanging="360"/>
      </w:pPr>
      <w:rPr>
        <w:sz w:val="28"/>
        <w:szCs w:val="28"/>
      </w:rPr>
    </w:lvl>
  </w:abstractNum>
  <w:abstractNum w:abstractNumId="6" w15:restartNumberingAfterBreak="0">
    <w:nsid w:val="19F04034"/>
    <w:multiLevelType w:val="multilevel"/>
    <w:tmpl w:val="A6769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976CE"/>
    <w:multiLevelType w:val="hybridMultilevel"/>
    <w:tmpl w:val="01D6EB6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FC70C6"/>
    <w:multiLevelType w:val="hybridMultilevel"/>
    <w:tmpl w:val="288A892C"/>
    <w:lvl w:ilvl="0" w:tplc="204EBABA">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25956D2F"/>
    <w:multiLevelType w:val="hybridMultilevel"/>
    <w:tmpl w:val="104A21E6"/>
    <w:lvl w:ilvl="0" w:tplc="4E2E903E">
      <w:start w:val="1"/>
      <w:numFmt w:val="bullet"/>
      <w:lvlText w:val="-"/>
      <w:lvlJc w:val="left"/>
      <w:pPr>
        <w:ind w:left="1063" w:hanging="360"/>
      </w:pPr>
      <w:rPr>
        <w:rFonts w:ascii="Times New Roman" w:eastAsia="Times New Roman" w:hAnsi="Times New Roman" w:cs="Times New Roman" w:hint="default"/>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2" w15:restartNumberingAfterBreak="0">
    <w:nsid w:val="2FAB637A"/>
    <w:multiLevelType w:val="hybridMultilevel"/>
    <w:tmpl w:val="86AE4C0C"/>
    <w:lvl w:ilvl="0" w:tplc="2890772E">
      <w:start w:val="37"/>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486AB4"/>
    <w:multiLevelType w:val="hybridMultilevel"/>
    <w:tmpl w:val="C04CDF5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FA57C0"/>
    <w:multiLevelType w:val="hybridMultilevel"/>
    <w:tmpl w:val="8D9E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731A1"/>
    <w:multiLevelType w:val="hybridMultilevel"/>
    <w:tmpl w:val="3A02D8E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0AE1963"/>
    <w:multiLevelType w:val="hybridMultilevel"/>
    <w:tmpl w:val="64C449AC"/>
    <w:lvl w:ilvl="0" w:tplc="8CA2C066">
      <w:start w:val="1"/>
      <w:numFmt w:val="decimal"/>
      <w:lvlText w:val="%1."/>
      <w:lvlJc w:val="left"/>
      <w:pPr>
        <w:tabs>
          <w:tab w:val="num" w:pos="113"/>
        </w:tabs>
        <w:ind w:left="397" w:hanging="284"/>
      </w:pPr>
      <w:rPr>
        <w:rFonts w:ascii="Times New Roman" w:eastAsia="Times New Roman" w:hAnsi="Times New Roman" w:cs="Times New Roman" w:hint="default"/>
      </w:rPr>
    </w:lvl>
    <w:lvl w:ilvl="1" w:tplc="B56469F8">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5A21283"/>
    <w:multiLevelType w:val="hybridMultilevel"/>
    <w:tmpl w:val="04B4EBB4"/>
    <w:lvl w:ilvl="0" w:tplc="C722E4A4">
      <w:start w:val="2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FC62FDB"/>
    <w:multiLevelType w:val="hybridMultilevel"/>
    <w:tmpl w:val="246A80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54201A79"/>
    <w:multiLevelType w:val="hybridMultilevel"/>
    <w:tmpl w:val="907C8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136D04"/>
    <w:multiLevelType w:val="multilevel"/>
    <w:tmpl w:val="7F7C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130804"/>
    <w:multiLevelType w:val="hybridMultilevel"/>
    <w:tmpl w:val="8362C276"/>
    <w:lvl w:ilvl="0" w:tplc="C8EE01B2">
      <w:start w:val="2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09F4B22"/>
    <w:multiLevelType w:val="hybridMultilevel"/>
    <w:tmpl w:val="566499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A455C7"/>
    <w:multiLevelType w:val="multilevel"/>
    <w:tmpl w:val="D6A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3"/>
  </w:num>
  <w:num w:numId="8">
    <w:abstractNumId w:val="8"/>
  </w:num>
  <w:num w:numId="9">
    <w:abstractNumId w:val="21"/>
  </w:num>
  <w:num w:numId="10">
    <w:abstractNumId w:val="3"/>
  </w:num>
  <w:num w:numId="11">
    <w:abstractNumId w:val="6"/>
  </w:num>
  <w:num w:numId="12">
    <w:abstractNumId w:val="4"/>
  </w:num>
  <w:num w:numId="13">
    <w:abstractNumId w:val="0"/>
  </w:num>
  <w:num w:numId="14">
    <w:abstractNumId w:val="5"/>
  </w:num>
  <w:num w:numId="15">
    <w:abstractNumId w:val="2"/>
  </w:num>
  <w:num w:numId="16">
    <w:abstractNumId w:val="24"/>
  </w:num>
  <w:num w:numId="17">
    <w:abstractNumId w:val="19"/>
  </w:num>
  <w:num w:numId="18">
    <w:abstractNumId w:val="1"/>
  </w:num>
  <w:num w:numId="19">
    <w:abstractNumId w:val="18"/>
  </w:num>
  <w:num w:numId="20">
    <w:abstractNumId w:val="22"/>
  </w:num>
  <w:num w:numId="21">
    <w:abstractNumId w:val="12"/>
  </w:num>
  <w:num w:numId="22">
    <w:abstractNumId w:val="16"/>
  </w:num>
  <w:num w:numId="23">
    <w:abstractNumId w:val="11"/>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5C"/>
    <w:rsid w:val="00003272"/>
    <w:rsid w:val="00041653"/>
    <w:rsid w:val="00067C26"/>
    <w:rsid w:val="00074935"/>
    <w:rsid w:val="00191CFD"/>
    <w:rsid w:val="001C202C"/>
    <w:rsid w:val="002B6E58"/>
    <w:rsid w:val="004007F8"/>
    <w:rsid w:val="004F21C2"/>
    <w:rsid w:val="004F74A1"/>
    <w:rsid w:val="005405B2"/>
    <w:rsid w:val="00542637"/>
    <w:rsid w:val="005656FD"/>
    <w:rsid w:val="005E73D0"/>
    <w:rsid w:val="006C25DA"/>
    <w:rsid w:val="00887421"/>
    <w:rsid w:val="00911119"/>
    <w:rsid w:val="009473C3"/>
    <w:rsid w:val="009501F2"/>
    <w:rsid w:val="00A11318"/>
    <w:rsid w:val="00A32572"/>
    <w:rsid w:val="00C56068"/>
    <w:rsid w:val="00CE2965"/>
    <w:rsid w:val="00D37A48"/>
    <w:rsid w:val="00D919E8"/>
    <w:rsid w:val="00DA2968"/>
    <w:rsid w:val="00DD4551"/>
    <w:rsid w:val="00E2145C"/>
    <w:rsid w:val="00EA2549"/>
    <w:rsid w:val="00F82053"/>
    <w:rsid w:val="00FC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848"/>
  <w15:chartTrackingRefBased/>
  <w15:docId w15:val="{DFC9B59D-7986-417E-A969-95DF93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1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911119"/>
    <w:pPr>
      <w:keepNext/>
      <w:spacing w:before="240" w:after="60" w:line="276" w:lineRule="auto"/>
      <w:outlineLvl w:val="0"/>
    </w:pPr>
    <w:rPr>
      <w:rFonts w:ascii="Arial" w:eastAsia="Calibri" w:hAnsi="Arial"/>
      <w:b/>
      <w:bCs/>
      <w:kern w:val="32"/>
      <w:sz w:val="32"/>
      <w:szCs w:val="32"/>
    </w:rPr>
  </w:style>
  <w:style w:type="paragraph" w:styleId="3">
    <w:name w:val="heading 3"/>
    <w:basedOn w:val="a"/>
    <w:next w:val="a"/>
    <w:link w:val="30"/>
    <w:semiHidden/>
    <w:unhideWhenUsed/>
    <w:qFormat/>
    <w:rsid w:val="0091111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119"/>
    <w:rPr>
      <w:rFonts w:ascii="Arial" w:eastAsia="Calibri" w:hAnsi="Arial" w:cs="Times New Roman"/>
      <w:b/>
      <w:bCs/>
      <w:kern w:val="32"/>
      <w:sz w:val="32"/>
      <w:szCs w:val="32"/>
      <w:lang w:val="uk-UA" w:eastAsia="ru-RU"/>
    </w:rPr>
  </w:style>
  <w:style w:type="character" w:customStyle="1" w:styleId="30">
    <w:name w:val="Заголовок 3 Знак"/>
    <w:basedOn w:val="a0"/>
    <w:link w:val="3"/>
    <w:semiHidden/>
    <w:rsid w:val="00911119"/>
    <w:rPr>
      <w:rFonts w:asciiTheme="majorHAnsi" w:eastAsiaTheme="majorEastAsia" w:hAnsiTheme="majorHAnsi" w:cstheme="majorBidi"/>
      <w:b/>
      <w:bCs/>
      <w:color w:val="5B9BD5" w:themeColor="accent1"/>
      <w:sz w:val="24"/>
      <w:szCs w:val="24"/>
      <w:lang w:val="uk-UA" w:eastAsia="ru-RU"/>
    </w:rPr>
  </w:style>
  <w:style w:type="paragraph" w:styleId="a3">
    <w:name w:val="Body Text"/>
    <w:basedOn w:val="a"/>
    <w:link w:val="a4"/>
    <w:unhideWhenUsed/>
    <w:rsid w:val="00911119"/>
    <w:pPr>
      <w:spacing w:after="120"/>
    </w:pPr>
    <w:rPr>
      <w:sz w:val="20"/>
      <w:szCs w:val="20"/>
    </w:rPr>
  </w:style>
  <w:style w:type="character" w:customStyle="1" w:styleId="a4">
    <w:name w:val="Основной текст Знак"/>
    <w:basedOn w:val="a0"/>
    <w:link w:val="a3"/>
    <w:rsid w:val="00911119"/>
    <w:rPr>
      <w:rFonts w:ascii="Times New Roman" w:eastAsia="Times New Roman" w:hAnsi="Times New Roman" w:cs="Times New Roman"/>
      <w:sz w:val="20"/>
      <w:szCs w:val="20"/>
      <w:lang w:val="uk-UA" w:eastAsia="ru-RU"/>
    </w:rPr>
  </w:style>
  <w:style w:type="paragraph" w:styleId="31">
    <w:name w:val="Body Text 3"/>
    <w:basedOn w:val="a"/>
    <w:link w:val="32"/>
    <w:rsid w:val="00911119"/>
    <w:pPr>
      <w:spacing w:after="120"/>
    </w:pPr>
    <w:rPr>
      <w:sz w:val="16"/>
      <w:szCs w:val="16"/>
    </w:rPr>
  </w:style>
  <w:style w:type="character" w:customStyle="1" w:styleId="32">
    <w:name w:val="Основной текст 3 Знак"/>
    <w:basedOn w:val="a0"/>
    <w:link w:val="31"/>
    <w:rsid w:val="00911119"/>
    <w:rPr>
      <w:rFonts w:ascii="Times New Roman" w:eastAsia="Times New Roman" w:hAnsi="Times New Roman" w:cs="Times New Roman"/>
      <w:sz w:val="16"/>
      <w:szCs w:val="16"/>
      <w:lang w:val="uk-UA" w:eastAsia="ru-RU"/>
    </w:rPr>
  </w:style>
  <w:style w:type="paragraph" w:styleId="2">
    <w:name w:val="Body Text Indent 2"/>
    <w:basedOn w:val="a"/>
    <w:link w:val="20"/>
    <w:rsid w:val="00911119"/>
    <w:pPr>
      <w:spacing w:after="120" w:line="480" w:lineRule="auto"/>
      <w:ind w:left="283"/>
    </w:pPr>
  </w:style>
  <w:style w:type="character" w:customStyle="1" w:styleId="20">
    <w:name w:val="Основной текст с отступом 2 Знак"/>
    <w:basedOn w:val="a0"/>
    <w:link w:val="2"/>
    <w:rsid w:val="00911119"/>
    <w:rPr>
      <w:rFonts w:ascii="Times New Roman" w:eastAsia="Times New Roman" w:hAnsi="Times New Roman" w:cs="Times New Roman"/>
      <w:sz w:val="24"/>
      <w:szCs w:val="24"/>
      <w:lang w:val="uk-UA" w:eastAsia="ru-RU"/>
    </w:rPr>
  </w:style>
  <w:style w:type="paragraph" w:styleId="33">
    <w:name w:val="Body Text Indent 3"/>
    <w:basedOn w:val="a"/>
    <w:link w:val="34"/>
    <w:rsid w:val="00911119"/>
    <w:pPr>
      <w:spacing w:after="120"/>
      <w:ind w:left="283"/>
    </w:pPr>
    <w:rPr>
      <w:sz w:val="16"/>
      <w:szCs w:val="16"/>
    </w:rPr>
  </w:style>
  <w:style w:type="character" w:customStyle="1" w:styleId="34">
    <w:name w:val="Основной текст с отступом 3 Знак"/>
    <w:basedOn w:val="a0"/>
    <w:link w:val="33"/>
    <w:rsid w:val="00911119"/>
    <w:rPr>
      <w:rFonts w:ascii="Times New Roman" w:eastAsia="Times New Roman" w:hAnsi="Times New Roman" w:cs="Times New Roman"/>
      <w:sz w:val="16"/>
      <w:szCs w:val="16"/>
      <w:lang w:val="uk-UA" w:eastAsia="ru-RU"/>
    </w:rPr>
  </w:style>
  <w:style w:type="paragraph" w:styleId="a5">
    <w:name w:val="Title"/>
    <w:basedOn w:val="a"/>
    <w:link w:val="a6"/>
    <w:qFormat/>
    <w:rsid w:val="00911119"/>
    <w:pPr>
      <w:jc w:val="center"/>
    </w:pPr>
    <w:rPr>
      <w:sz w:val="28"/>
    </w:rPr>
  </w:style>
  <w:style w:type="character" w:customStyle="1" w:styleId="a6">
    <w:name w:val="Заголовок Знак"/>
    <w:basedOn w:val="a0"/>
    <w:link w:val="a5"/>
    <w:rsid w:val="00911119"/>
    <w:rPr>
      <w:rFonts w:ascii="Times New Roman" w:eastAsia="Times New Roman" w:hAnsi="Times New Roman" w:cs="Times New Roman"/>
      <w:sz w:val="28"/>
      <w:szCs w:val="24"/>
      <w:lang w:val="uk-UA" w:eastAsia="ru-RU"/>
    </w:rPr>
  </w:style>
  <w:style w:type="paragraph" w:customStyle="1" w:styleId="Default">
    <w:name w:val="Default"/>
    <w:uiPriority w:val="99"/>
    <w:rsid w:val="0091111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7">
    <w:name w:val="Hyperlink"/>
    <w:semiHidden/>
    <w:rsid w:val="00911119"/>
    <w:rPr>
      <w:rFonts w:cs="Times New Roman"/>
      <w:color w:val="0000FF"/>
      <w:u w:val="single"/>
    </w:rPr>
  </w:style>
  <w:style w:type="paragraph" w:customStyle="1" w:styleId="44">
    <w:name w:val="Заголовок 44"/>
    <w:basedOn w:val="a"/>
    <w:next w:val="a"/>
    <w:rsid w:val="00911119"/>
    <w:pPr>
      <w:keepNext/>
      <w:suppressAutoHyphens/>
      <w:spacing w:before="360" w:after="120"/>
      <w:outlineLvl w:val="3"/>
    </w:pPr>
    <w:rPr>
      <w:rFonts w:ascii="Arial" w:hAnsi="Arial"/>
      <w:b/>
      <w:bCs/>
      <w:color w:val="000000"/>
      <w:sz w:val="28"/>
      <w:szCs w:val="20"/>
      <w:lang w:eastAsia="uk-UA"/>
    </w:rPr>
  </w:style>
  <w:style w:type="character" w:customStyle="1" w:styleId="21">
    <w:name w:val="Основной текст (2)_"/>
    <w:link w:val="22"/>
    <w:rsid w:val="00911119"/>
    <w:rPr>
      <w:b/>
      <w:bCs/>
      <w:sz w:val="18"/>
      <w:szCs w:val="18"/>
      <w:shd w:val="clear" w:color="auto" w:fill="FFFFFF"/>
    </w:rPr>
  </w:style>
  <w:style w:type="paragraph" w:customStyle="1" w:styleId="22">
    <w:name w:val="Основной текст (2)"/>
    <w:basedOn w:val="a"/>
    <w:link w:val="21"/>
    <w:rsid w:val="00911119"/>
    <w:pPr>
      <w:widowControl w:val="0"/>
      <w:shd w:val="clear" w:color="auto" w:fill="FFFFFF"/>
      <w:spacing w:after="480" w:line="216" w:lineRule="exact"/>
      <w:ind w:hanging="1600"/>
    </w:pPr>
    <w:rPr>
      <w:rFonts w:asciiTheme="minorHAnsi" w:eastAsiaTheme="minorHAnsi" w:hAnsiTheme="minorHAnsi" w:cstheme="minorBidi"/>
      <w:b/>
      <w:bCs/>
      <w:sz w:val="18"/>
      <w:szCs w:val="18"/>
      <w:shd w:val="clear" w:color="auto" w:fill="FFFFFF"/>
      <w:lang w:val="en-US" w:eastAsia="en-US"/>
    </w:rPr>
  </w:style>
  <w:style w:type="character" w:customStyle="1" w:styleId="4">
    <w:name w:val="Основной текст (4)_"/>
    <w:link w:val="40"/>
    <w:rsid w:val="00911119"/>
    <w:rPr>
      <w:b/>
      <w:bCs/>
      <w:sz w:val="18"/>
      <w:szCs w:val="18"/>
      <w:shd w:val="clear" w:color="auto" w:fill="FFFFFF"/>
    </w:rPr>
  </w:style>
  <w:style w:type="paragraph" w:customStyle="1" w:styleId="40">
    <w:name w:val="Основной текст (4)"/>
    <w:basedOn w:val="a"/>
    <w:link w:val="4"/>
    <w:rsid w:val="00911119"/>
    <w:pPr>
      <w:widowControl w:val="0"/>
      <w:shd w:val="clear" w:color="auto" w:fill="FFFFFF"/>
      <w:spacing w:before="480" w:line="226" w:lineRule="exact"/>
      <w:jc w:val="center"/>
    </w:pPr>
    <w:rPr>
      <w:rFonts w:asciiTheme="minorHAnsi" w:eastAsiaTheme="minorHAnsi" w:hAnsiTheme="minorHAnsi" w:cstheme="minorBidi"/>
      <w:b/>
      <w:bCs/>
      <w:sz w:val="18"/>
      <w:szCs w:val="18"/>
      <w:shd w:val="clear" w:color="auto" w:fill="FFFFFF"/>
      <w:lang w:val="en-US" w:eastAsia="en-US"/>
    </w:rPr>
  </w:style>
  <w:style w:type="character" w:customStyle="1" w:styleId="11">
    <w:name w:val="Основной текст1"/>
    <w:rsid w:val="00911119"/>
    <w:rPr>
      <w:rFonts w:ascii="Times New Roman" w:eastAsia="Times New Roman" w:hAnsi="Times New Roman" w:cs="Times New Roman"/>
      <w:color w:val="000000"/>
      <w:spacing w:val="0"/>
      <w:w w:val="100"/>
      <w:position w:val="0"/>
      <w:sz w:val="18"/>
      <w:szCs w:val="18"/>
      <w:shd w:val="clear" w:color="auto" w:fill="FFFFFF"/>
      <w:lang w:val="uk-UA"/>
    </w:rPr>
  </w:style>
  <w:style w:type="paragraph" w:customStyle="1" w:styleId="41">
    <w:name w:val="Основной текст4"/>
    <w:basedOn w:val="a"/>
    <w:rsid w:val="00911119"/>
    <w:pPr>
      <w:widowControl w:val="0"/>
      <w:shd w:val="clear" w:color="auto" w:fill="FFFFFF"/>
      <w:spacing w:after="60" w:line="0" w:lineRule="atLeast"/>
      <w:ind w:hanging="420"/>
    </w:pPr>
    <w:rPr>
      <w:color w:val="000000"/>
      <w:sz w:val="18"/>
      <w:szCs w:val="18"/>
    </w:rPr>
  </w:style>
  <w:style w:type="character" w:customStyle="1" w:styleId="a8">
    <w:name w:val="Основной текст + Курсив"/>
    <w:rsid w:val="009111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rPr>
  </w:style>
  <w:style w:type="character" w:customStyle="1" w:styleId="a9">
    <w:name w:val="Основной текст + Полужирный;Курсив"/>
    <w:rsid w:val="00911119"/>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uk-UA"/>
    </w:rPr>
  </w:style>
  <w:style w:type="character" w:customStyle="1" w:styleId="7">
    <w:name w:val="Основной текст (7)_"/>
    <w:link w:val="70"/>
    <w:rsid w:val="00911119"/>
    <w:rPr>
      <w:b/>
      <w:bCs/>
      <w:i/>
      <w:iCs/>
      <w:sz w:val="18"/>
      <w:szCs w:val="18"/>
      <w:shd w:val="clear" w:color="auto" w:fill="FFFFFF"/>
    </w:rPr>
  </w:style>
  <w:style w:type="paragraph" w:customStyle="1" w:styleId="70">
    <w:name w:val="Основной текст (7)"/>
    <w:basedOn w:val="a"/>
    <w:link w:val="7"/>
    <w:rsid w:val="00911119"/>
    <w:pPr>
      <w:widowControl w:val="0"/>
      <w:shd w:val="clear" w:color="auto" w:fill="FFFFFF"/>
      <w:spacing w:before="180" w:after="60" w:line="0" w:lineRule="atLeast"/>
      <w:jc w:val="center"/>
    </w:pPr>
    <w:rPr>
      <w:rFonts w:asciiTheme="minorHAnsi" w:eastAsiaTheme="minorHAnsi" w:hAnsiTheme="minorHAnsi" w:cstheme="minorBidi"/>
      <w:b/>
      <w:bCs/>
      <w:i/>
      <w:iCs/>
      <w:sz w:val="18"/>
      <w:szCs w:val="18"/>
      <w:shd w:val="clear" w:color="auto" w:fill="FFFFFF"/>
      <w:lang w:val="en-US" w:eastAsia="en-US"/>
    </w:rPr>
  </w:style>
  <w:style w:type="character" w:styleId="aa">
    <w:name w:val="Strong"/>
    <w:uiPriority w:val="22"/>
    <w:qFormat/>
    <w:rsid w:val="00911119"/>
    <w:rPr>
      <w:b/>
      <w:bCs/>
    </w:rPr>
  </w:style>
  <w:style w:type="character" w:styleId="ab">
    <w:name w:val="Emphasis"/>
    <w:uiPriority w:val="20"/>
    <w:qFormat/>
    <w:rsid w:val="00911119"/>
    <w:rPr>
      <w:i/>
      <w:iCs/>
    </w:rPr>
  </w:style>
  <w:style w:type="paragraph" w:styleId="ac">
    <w:name w:val="footer"/>
    <w:basedOn w:val="a"/>
    <w:link w:val="ad"/>
    <w:rsid w:val="00911119"/>
    <w:pPr>
      <w:tabs>
        <w:tab w:val="center" w:pos="4677"/>
        <w:tab w:val="right" w:pos="9355"/>
      </w:tabs>
    </w:pPr>
  </w:style>
  <w:style w:type="character" w:customStyle="1" w:styleId="ad">
    <w:name w:val="Нижний колонтитул Знак"/>
    <w:basedOn w:val="a0"/>
    <w:link w:val="ac"/>
    <w:rsid w:val="00911119"/>
    <w:rPr>
      <w:rFonts w:ascii="Times New Roman" w:eastAsia="Times New Roman" w:hAnsi="Times New Roman" w:cs="Times New Roman"/>
      <w:sz w:val="24"/>
      <w:szCs w:val="24"/>
      <w:lang w:val="uk-UA" w:eastAsia="ru-RU"/>
    </w:rPr>
  </w:style>
  <w:style w:type="character" w:styleId="ae">
    <w:name w:val="page number"/>
    <w:basedOn w:val="a0"/>
    <w:rsid w:val="00911119"/>
  </w:style>
  <w:style w:type="character" w:customStyle="1" w:styleId="af">
    <w:name w:val="Оглавление_"/>
    <w:link w:val="af0"/>
    <w:rsid w:val="00911119"/>
    <w:rPr>
      <w:spacing w:val="11"/>
      <w:sz w:val="23"/>
      <w:szCs w:val="23"/>
      <w:shd w:val="clear" w:color="auto" w:fill="FFFFFF"/>
    </w:rPr>
  </w:style>
  <w:style w:type="character" w:customStyle="1" w:styleId="12">
    <w:name w:val="Оглавление + 12"/>
    <w:aliases w:val="5 pt19,Курсив4,Интервал 0 pt8"/>
    <w:rsid w:val="00911119"/>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911119"/>
    <w:rPr>
      <w:spacing w:val="6"/>
      <w:sz w:val="14"/>
      <w:szCs w:val="14"/>
      <w:shd w:val="clear" w:color="auto" w:fill="FFFFFF"/>
    </w:rPr>
  </w:style>
  <w:style w:type="paragraph" w:customStyle="1" w:styleId="af0">
    <w:name w:val="Оглавление"/>
    <w:basedOn w:val="a"/>
    <w:link w:val="af"/>
    <w:rsid w:val="00911119"/>
    <w:pPr>
      <w:shd w:val="clear" w:color="auto" w:fill="FFFFFF"/>
      <w:spacing w:before="1080" w:line="307" w:lineRule="exact"/>
    </w:pPr>
    <w:rPr>
      <w:rFonts w:asciiTheme="minorHAnsi" w:eastAsiaTheme="minorHAnsi" w:hAnsiTheme="minorHAnsi" w:cstheme="minorBidi"/>
      <w:spacing w:val="11"/>
      <w:sz w:val="23"/>
      <w:szCs w:val="23"/>
      <w:lang w:val="en-US" w:eastAsia="en-US"/>
    </w:rPr>
  </w:style>
  <w:style w:type="paragraph" w:customStyle="1" w:styleId="24">
    <w:name w:val="Оглавление (2)"/>
    <w:basedOn w:val="a"/>
    <w:link w:val="23"/>
    <w:rsid w:val="00911119"/>
    <w:pPr>
      <w:shd w:val="clear" w:color="auto" w:fill="FFFFFF"/>
      <w:spacing w:after="180" w:line="0" w:lineRule="atLeast"/>
    </w:pPr>
    <w:rPr>
      <w:rFonts w:asciiTheme="minorHAnsi" w:eastAsiaTheme="minorHAnsi" w:hAnsiTheme="minorHAnsi" w:cstheme="minorBidi"/>
      <w:spacing w:val="6"/>
      <w:sz w:val="14"/>
      <w:szCs w:val="14"/>
      <w:lang w:val="en-US" w:eastAsia="en-US"/>
    </w:rPr>
  </w:style>
  <w:style w:type="paragraph" w:styleId="af1">
    <w:name w:val="Normal (Web)"/>
    <w:basedOn w:val="a"/>
    <w:uiPriority w:val="99"/>
    <w:unhideWhenUsed/>
    <w:rsid w:val="00911119"/>
    <w:pPr>
      <w:spacing w:before="100" w:beforeAutospacing="1" w:after="100" w:afterAutospacing="1"/>
    </w:pPr>
    <w:rPr>
      <w:lang w:eastAsia="uk-UA"/>
    </w:rPr>
  </w:style>
  <w:style w:type="paragraph" w:styleId="25">
    <w:name w:val="Body Text 2"/>
    <w:basedOn w:val="a"/>
    <w:link w:val="26"/>
    <w:uiPriority w:val="99"/>
    <w:unhideWhenUsed/>
    <w:rsid w:val="00911119"/>
    <w:pPr>
      <w:spacing w:after="120" w:line="480" w:lineRule="auto"/>
    </w:pPr>
    <w:rPr>
      <w:rFonts w:ascii="Calibri" w:eastAsia="Calibri" w:hAnsi="Calibri" w:cs="Calibri"/>
      <w:sz w:val="22"/>
      <w:szCs w:val="22"/>
      <w:lang w:eastAsia="en-US"/>
    </w:rPr>
  </w:style>
  <w:style w:type="character" w:customStyle="1" w:styleId="26">
    <w:name w:val="Основной текст 2 Знак"/>
    <w:basedOn w:val="a0"/>
    <w:link w:val="25"/>
    <w:uiPriority w:val="99"/>
    <w:rsid w:val="00911119"/>
    <w:rPr>
      <w:rFonts w:ascii="Calibri" w:eastAsia="Calibri" w:hAnsi="Calibri" w:cs="Calibri"/>
      <w:lang w:val="uk-UA"/>
    </w:rPr>
  </w:style>
  <w:style w:type="paragraph" w:styleId="af2">
    <w:name w:val="Body Text Indent"/>
    <w:basedOn w:val="a"/>
    <w:link w:val="af3"/>
    <w:rsid w:val="00911119"/>
    <w:pPr>
      <w:spacing w:after="120"/>
      <w:ind w:left="283"/>
    </w:pPr>
  </w:style>
  <w:style w:type="character" w:customStyle="1" w:styleId="af3">
    <w:name w:val="Основной текст с отступом Знак"/>
    <w:basedOn w:val="a0"/>
    <w:link w:val="af2"/>
    <w:rsid w:val="00911119"/>
    <w:rPr>
      <w:rFonts w:ascii="Times New Roman" w:eastAsia="Times New Roman" w:hAnsi="Times New Roman" w:cs="Times New Roman"/>
      <w:sz w:val="24"/>
      <w:szCs w:val="24"/>
      <w:lang w:val="uk-UA" w:eastAsia="ru-RU"/>
    </w:rPr>
  </w:style>
  <w:style w:type="paragraph" w:styleId="af4">
    <w:name w:val="List"/>
    <w:basedOn w:val="a"/>
    <w:unhideWhenUsed/>
    <w:rsid w:val="00911119"/>
    <w:pPr>
      <w:ind w:left="283" w:hanging="283"/>
      <w:contextualSpacing/>
    </w:pPr>
    <w:rPr>
      <w:sz w:val="28"/>
      <w:lang w:val="ru-RU"/>
    </w:rPr>
  </w:style>
  <w:style w:type="paragraph" w:styleId="27">
    <w:name w:val="List 2"/>
    <w:basedOn w:val="a"/>
    <w:uiPriority w:val="99"/>
    <w:unhideWhenUsed/>
    <w:rsid w:val="00911119"/>
    <w:pPr>
      <w:spacing w:after="200" w:line="276" w:lineRule="auto"/>
      <w:ind w:left="566" w:hanging="283"/>
      <w:contextualSpacing/>
    </w:pPr>
    <w:rPr>
      <w:rFonts w:ascii="Calibri" w:eastAsia="Calibri" w:hAnsi="Calibri"/>
      <w:sz w:val="22"/>
      <w:szCs w:val="22"/>
      <w:lang w:eastAsia="en-US"/>
    </w:rPr>
  </w:style>
  <w:style w:type="paragraph" w:styleId="af5">
    <w:name w:val="Balloon Text"/>
    <w:basedOn w:val="a"/>
    <w:link w:val="af6"/>
    <w:rsid w:val="00911119"/>
    <w:rPr>
      <w:rFonts w:ascii="Tahoma" w:hAnsi="Tahoma" w:cs="Tahoma"/>
      <w:sz w:val="16"/>
      <w:szCs w:val="16"/>
    </w:rPr>
  </w:style>
  <w:style w:type="character" w:customStyle="1" w:styleId="af6">
    <w:name w:val="Текст выноски Знак"/>
    <w:basedOn w:val="a0"/>
    <w:link w:val="af5"/>
    <w:rsid w:val="00911119"/>
    <w:rPr>
      <w:rFonts w:ascii="Tahoma" w:eastAsia="Times New Roman" w:hAnsi="Tahoma" w:cs="Tahoma"/>
      <w:sz w:val="16"/>
      <w:szCs w:val="16"/>
      <w:lang w:val="uk-UA" w:eastAsia="ru-RU"/>
    </w:rPr>
  </w:style>
  <w:style w:type="character" w:customStyle="1" w:styleId="hgkelc">
    <w:name w:val="hgkelc"/>
    <w:basedOn w:val="a0"/>
    <w:rsid w:val="00911119"/>
  </w:style>
  <w:style w:type="character" w:customStyle="1" w:styleId="kx21rb">
    <w:name w:val="kx21rb"/>
    <w:basedOn w:val="a0"/>
    <w:rsid w:val="00911119"/>
  </w:style>
  <w:style w:type="paragraph" w:styleId="af7">
    <w:name w:val="List Paragraph"/>
    <w:basedOn w:val="a"/>
    <w:uiPriority w:val="99"/>
    <w:qFormat/>
    <w:rsid w:val="00911119"/>
    <w:pPr>
      <w:ind w:left="720" w:firstLine="720"/>
      <w:contextualSpacing/>
      <w:jc w:val="both"/>
    </w:pPr>
    <w:rPr>
      <w:rFonts w:eastAsia="Calibri"/>
      <w:sz w:val="28"/>
      <w:szCs w:val="20"/>
    </w:rPr>
  </w:style>
  <w:style w:type="paragraph" w:customStyle="1" w:styleId="western">
    <w:name w:val="western"/>
    <w:basedOn w:val="a"/>
    <w:rsid w:val="00911119"/>
    <w:pPr>
      <w:spacing w:before="100" w:beforeAutospacing="1" w:after="100" w:afterAutospacing="1"/>
    </w:pPr>
  </w:style>
  <w:style w:type="character" w:styleId="af8">
    <w:name w:val="annotation reference"/>
    <w:basedOn w:val="a0"/>
    <w:semiHidden/>
    <w:unhideWhenUsed/>
    <w:rsid w:val="00911119"/>
    <w:rPr>
      <w:sz w:val="16"/>
      <w:szCs w:val="16"/>
    </w:rPr>
  </w:style>
  <w:style w:type="paragraph" w:styleId="af9">
    <w:name w:val="annotation text"/>
    <w:basedOn w:val="a"/>
    <w:link w:val="afa"/>
    <w:semiHidden/>
    <w:unhideWhenUsed/>
    <w:rsid w:val="00911119"/>
    <w:rPr>
      <w:sz w:val="20"/>
      <w:szCs w:val="20"/>
    </w:rPr>
  </w:style>
  <w:style w:type="character" w:customStyle="1" w:styleId="afa">
    <w:name w:val="Текст примечания Знак"/>
    <w:basedOn w:val="a0"/>
    <w:link w:val="af9"/>
    <w:semiHidden/>
    <w:rsid w:val="00911119"/>
    <w:rPr>
      <w:rFonts w:ascii="Times New Roman" w:eastAsia="Times New Roman" w:hAnsi="Times New Roman" w:cs="Times New Roman"/>
      <w:sz w:val="20"/>
      <w:szCs w:val="20"/>
      <w:lang w:val="uk-UA" w:eastAsia="ru-RU"/>
    </w:rPr>
  </w:style>
  <w:style w:type="paragraph" w:styleId="afb">
    <w:name w:val="annotation subject"/>
    <w:basedOn w:val="af9"/>
    <w:next w:val="af9"/>
    <w:link w:val="afc"/>
    <w:semiHidden/>
    <w:unhideWhenUsed/>
    <w:rsid w:val="00911119"/>
    <w:rPr>
      <w:b/>
      <w:bCs/>
    </w:rPr>
  </w:style>
  <w:style w:type="character" w:customStyle="1" w:styleId="afc">
    <w:name w:val="Тема примечания Знак"/>
    <w:basedOn w:val="afa"/>
    <w:link w:val="afb"/>
    <w:semiHidden/>
    <w:rsid w:val="00911119"/>
    <w:rPr>
      <w:rFonts w:ascii="Times New Roman" w:eastAsia="Times New Roman" w:hAnsi="Times New Roman" w:cs="Times New Roman"/>
      <w:b/>
      <w:bCs/>
      <w:sz w:val="20"/>
      <w:szCs w:val="20"/>
      <w:lang w:val="uk-UA" w:eastAsia="ru-RU"/>
    </w:rPr>
  </w:style>
  <w:style w:type="table" w:styleId="afd">
    <w:name w:val="Table Grid"/>
    <w:basedOn w:val="a1"/>
    <w:rsid w:val="0091111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4755">
      <w:bodyDiv w:val="1"/>
      <w:marLeft w:val="0"/>
      <w:marRight w:val="0"/>
      <w:marTop w:val="0"/>
      <w:marBottom w:val="0"/>
      <w:divBdr>
        <w:top w:val="none" w:sz="0" w:space="0" w:color="auto"/>
        <w:left w:val="none" w:sz="0" w:space="0" w:color="auto"/>
        <w:bottom w:val="none" w:sz="0" w:space="0" w:color="auto"/>
        <w:right w:val="none" w:sz="0" w:space="0" w:color="auto"/>
      </w:divBdr>
    </w:div>
    <w:div w:id="11300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a-referat.com/%D0%9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175B-5386-4D9D-879E-A4508C0F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2023-12-01T14:53:00Z</dcterms:created>
  <dcterms:modified xsi:type="dcterms:W3CDTF">2023-12-01T15:27:00Z</dcterms:modified>
</cp:coreProperties>
</file>